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FA5C80" w14:textId="240F6498" w:rsidR="00887FCC" w:rsidRPr="00942A77" w:rsidRDefault="001A4F42" w:rsidP="00887FCC">
      <w:pPr>
        <w:pStyle w:val="Nzov"/>
        <w:jc w:val="both"/>
        <w:rPr>
          <w:rFonts w:asciiTheme="minorHAnsi" w:hAnsiTheme="minorHAnsi"/>
          <w:sz w:val="22"/>
          <w:szCs w:val="22"/>
          <w:lang w:val="en-US"/>
        </w:rPr>
      </w:pPr>
      <w:r>
        <w:rPr>
          <w:rFonts w:asciiTheme="minorHAnsi" w:hAnsiTheme="minorHAnsi"/>
          <w:sz w:val="22"/>
          <w:szCs w:val="22"/>
          <w:lang w:val="en-US"/>
        </w:rPr>
        <w:t xml:space="preserve"> </w:t>
      </w:r>
    </w:p>
    <w:p w14:paraId="74BB73A9" w14:textId="77777777" w:rsidR="00887FCC" w:rsidRPr="00AF175C" w:rsidRDefault="00887FCC" w:rsidP="00887FCC">
      <w:pPr>
        <w:pStyle w:val="Nzov"/>
        <w:rPr>
          <w:sz w:val="40"/>
        </w:rPr>
      </w:pPr>
      <w:r w:rsidRPr="00AF175C">
        <w:rPr>
          <w:sz w:val="40"/>
        </w:rPr>
        <w:t>Národné centrum zdravotníckych informácií</w:t>
      </w:r>
    </w:p>
    <w:p w14:paraId="56512071" w14:textId="77777777" w:rsidR="00887FCC" w:rsidRPr="00AF175C" w:rsidRDefault="00887FCC" w:rsidP="00887FCC">
      <w:pPr>
        <w:pStyle w:val="Nzov"/>
        <w:rPr>
          <w:bCs/>
          <w:color w:val="000000"/>
          <w:szCs w:val="40"/>
        </w:rPr>
      </w:pPr>
      <w:proofErr w:type="spellStart"/>
      <w:r w:rsidRPr="00AF175C">
        <w:rPr>
          <w:bCs/>
          <w:color w:val="000000"/>
          <w:szCs w:val="40"/>
        </w:rPr>
        <w:t>Lazaretská</w:t>
      </w:r>
      <w:proofErr w:type="spellEnd"/>
      <w:r w:rsidRPr="00AF175C">
        <w:rPr>
          <w:bCs/>
          <w:color w:val="000000"/>
          <w:szCs w:val="40"/>
        </w:rPr>
        <w:t xml:space="preserve"> 2423/26</w:t>
      </w:r>
    </w:p>
    <w:p w14:paraId="0156673F" w14:textId="77777777" w:rsidR="00887FCC" w:rsidRPr="00AF175C" w:rsidRDefault="00887FCC" w:rsidP="00887FCC">
      <w:pPr>
        <w:pStyle w:val="Nzov"/>
        <w:rPr>
          <w:bCs/>
          <w:color w:val="000000"/>
          <w:szCs w:val="40"/>
        </w:rPr>
      </w:pPr>
      <w:r w:rsidRPr="00AF175C">
        <w:rPr>
          <w:bCs/>
          <w:color w:val="000000"/>
          <w:szCs w:val="40"/>
        </w:rPr>
        <w:t>811 09 Bratislava</w:t>
      </w:r>
    </w:p>
    <w:p w14:paraId="6AC38758" w14:textId="77777777" w:rsidR="00887FCC" w:rsidRPr="002B1699" w:rsidRDefault="00887FCC" w:rsidP="00887FCC">
      <w:pPr>
        <w:widowControl w:val="0"/>
        <w:jc w:val="center"/>
        <w:rPr>
          <w:rFonts w:ascii="Times New Roman" w:hAnsi="Times New Roman"/>
          <w:color w:val="000000"/>
          <w:sz w:val="24"/>
          <w:szCs w:val="24"/>
          <w:lang w:eastAsia="sk-SK"/>
        </w:rPr>
      </w:pPr>
    </w:p>
    <w:p w14:paraId="6A2C224B" w14:textId="77777777" w:rsidR="00887FCC" w:rsidRPr="002B1699" w:rsidRDefault="00887FCC" w:rsidP="00887FCC">
      <w:pPr>
        <w:widowControl w:val="0"/>
        <w:jc w:val="center"/>
        <w:rPr>
          <w:rFonts w:ascii="Times New Roman" w:hAnsi="Times New Roman"/>
          <w:color w:val="000000"/>
          <w:sz w:val="24"/>
          <w:szCs w:val="24"/>
          <w:lang w:eastAsia="sk-SK"/>
        </w:rPr>
      </w:pPr>
    </w:p>
    <w:p w14:paraId="3A2C8F0F" w14:textId="77777777" w:rsidR="00887FCC" w:rsidRPr="002B1699" w:rsidRDefault="00887FCC" w:rsidP="00887FCC">
      <w:pPr>
        <w:widowControl w:val="0"/>
        <w:jc w:val="center"/>
        <w:rPr>
          <w:rFonts w:ascii="Times New Roman" w:hAnsi="Times New Roman"/>
          <w:color w:val="000000"/>
          <w:sz w:val="24"/>
          <w:szCs w:val="24"/>
          <w:lang w:eastAsia="sk-SK"/>
        </w:rPr>
      </w:pPr>
    </w:p>
    <w:p w14:paraId="5A78F6EF" w14:textId="08A1110F" w:rsidR="00887FCC" w:rsidRPr="00DE2671" w:rsidRDefault="00887FCC" w:rsidP="00887FCC">
      <w:pPr>
        <w:pStyle w:val="Nzov"/>
      </w:pPr>
      <w:r w:rsidRPr="00DE2671">
        <w:t xml:space="preserve">Poskytovanie podporných služieb pre zabezpečenie prevádzky </w:t>
      </w:r>
      <w:r w:rsidR="00F765D2" w:rsidRPr="00F765D2">
        <w:rPr>
          <w:bCs/>
        </w:rPr>
        <w:t>informačných systémov ISZI a MIS NCZI</w:t>
      </w:r>
    </w:p>
    <w:p w14:paraId="6DA60969" w14:textId="77777777" w:rsidR="00887FCC" w:rsidRPr="00E3164D" w:rsidRDefault="00887FCC" w:rsidP="00887FCC">
      <w:pPr>
        <w:spacing w:line="280" w:lineRule="exact"/>
        <w:jc w:val="center"/>
        <w:rPr>
          <w:rStyle w:val="Zkladntext30"/>
          <w:rFonts w:ascii="Times New Roman" w:hAnsi="Times New Roman"/>
          <w:b w:val="0"/>
          <w:bCs/>
        </w:rPr>
      </w:pPr>
    </w:p>
    <w:p w14:paraId="15C3F224" w14:textId="77777777" w:rsidR="00887FCC" w:rsidRPr="002B1699" w:rsidRDefault="00887FCC" w:rsidP="00887FCC">
      <w:pPr>
        <w:widowControl w:val="0"/>
        <w:jc w:val="center"/>
        <w:rPr>
          <w:rFonts w:ascii="Times New Roman" w:hAnsi="Times New Roman"/>
          <w:color w:val="000000"/>
          <w:sz w:val="40"/>
          <w:szCs w:val="40"/>
          <w:lang w:eastAsia="sk-SK"/>
        </w:rPr>
      </w:pPr>
    </w:p>
    <w:p w14:paraId="192CFF42" w14:textId="77777777" w:rsidR="00887FCC" w:rsidRPr="002B1699" w:rsidRDefault="00887FCC" w:rsidP="00887FCC">
      <w:pPr>
        <w:widowControl w:val="0"/>
        <w:jc w:val="center"/>
        <w:rPr>
          <w:rFonts w:ascii="Times New Roman" w:hAnsi="Times New Roman"/>
          <w:color w:val="000000"/>
          <w:sz w:val="40"/>
          <w:szCs w:val="40"/>
          <w:lang w:eastAsia="sk-SK"/>
        </w:rPr>
      </w:pPr>
    </w:p>
    <w:p w14:paraId="6E4958F2" w14:textId="77777777" w:rsidR="00887FCC" w:rsidRPr="002B1699" w:rsidRDefault="00887FCC" w:rsidP="00887FCC">
      <w:pPr>
        <w:widowControl w:val="0"/>
        <w:spacing w:line="280" w:lineRule="exact"/>
        <w:jc w:val="center"/>
        <w:rPr>
          <w:rFonts w:ascii="Times New Roman" w:hAnsi="Times New Roman"/>
          <w:bCs/>
          <w:color w:val="000000"/>
          <w:sz w:val="21"/>
          <w:szCs w:val="24"/>
          <w:lang w:eastAsia="sk-SK"/>
        </w:rPr>
      </w:pPr>
    </w:p>
    <w:p w14:paraId="0EE6312E" w14:textId="77777777" w:rsidR="00887FCC" w:rsidRPr="00AF175C" w:rsidRDefault="00887FCC" w:rsidP="00887FCC">
      <w:pPr>
        <w:pStyle w:val="Nzov"/>
        <w:rPr>
          <w:sz w:val="40"/>
        </w:rPr>
      </w:pPr>
      <w:r w:rsidRPr="00AF175C">
        <w:rPr>
          <w:sz w:val="40"/>
        </w:rPr>
        <w:t>NADLIMITNÁ  ZÁKAZKA</w:t>
      </w:r>
    </w:p>
    <w:p w14:paraId="2FF96F87" w14:textId="77777777" w:rsidR="00887FCC" w:rsidRPr="00AF175C" w:rsidRDefault="00887FCC" w:rsidP="00887FCC">
      <w:pPr>
        <w:pStyle w:val="Nzov"/>
        <w:rPr>
          <w:sz w:val="40"/>
        </w:rPr>
      </w:pPr>
      <w:r w:rsidRPr="00AF175C">
        <w:rPr>
          <w:sz w:val="40"/>
        </w:rPr>
        <w:t>(Služby)</w:t>
      </w:r>
    </w:p>
    <w:p w14:paraId="0F386244" w14:textId="77777777" w:rsidR="00887FCC" w:rsidRPr="002B1699" w:rsidRDefault="00887FCC" w:rsidP="00887FCC">
      <w:pPr>
        <w:widowControl w:val="0"/>
        <w:jc w:val="center"/>
        <w:rPr>
          <w:rFonts w:ascii="Times New Roman" w:hAnsi="Times New Roman"/>
          <w:color w:val="000000"/>
          <w:sz w:val="24"/>
          <w:szCs w:val="24"/>
          <w:lang w:eastAsia="sk-SK"/>
        </w:rPr>
      </w:pPr>
    </w:p>
    <w:p w14:paraId="011E847A" w14:textId="77777777" w:rsidR="00887FCC" w:rsidRPr="002B1699" w:rsidRDefault="00887FCC" w:rsidP="00887FCC">
      <w:pPr>
        <w:widowControl w:val="0"/>
        <w:jc w:val="center"/>
        <w:rPr>
          <w:rFonts w:ascii="Times New Roman" w:hAnsi="Times New Roman"/>
          <w:color w:val="000000"/>
          <w:sz w:val="24"/>
          <w:szCs w:val="24"/>
          <w:lang w:eastAsia="sk-SK"/>
        </w:rPr>
      </w:pPr>
    </w:p>
    <w:p w14:paraId="0ACCF186" w14:textId="77777777" w:rsidR="00887FCC" w:rsidRPr="002B1699" w:rsidRDefault="00887FCC" w:rsidP="00887FCC">
      <w:pPr>
        <w:widowControl w:val="0"/>
        <w:jc w:val="center"/>
        <w:rPr>
          <w:rFonts w:ascii="Times New Roman" w:hAnsi="Times New Roman"/>
          <w:color w:val="000000"/>
          <w:sz w:val="24"/>
          <w:szCs w:val="24"/>
          <w:lang w:eastAsia="sk-SK"/>
        </w:rPr>
      </w:pPr>
    </w:p>
    <w:p w14:paraId="735A53CE" w14:textId="77777777" w:rsidR="00887FCC" w:rsidRPr="002B1699" w:rsidRDefault="00887FCC" w:rsidP="00887FCC">
      <w:pPr>
        <w:widowControl w:val="0"/>
        <w:jc w:val="center"/>
        <w:rPr>
          <w:rFonts w:ascii="Times New Roman" w:hAnsi="Times New Roman"/>
          <w:color w:val="000000"/>
          <w:sz w:val="24"/>
          <w:szCs w:val="24"/>
          <w:lang w:eastAsia="sk-SK"/>
        </w:rPr>
      </w:pPr>
    </w:p>
    <w:p w14:paraId="6B4DFF08" w14:textId="77777777" w:rsidR="00887FCC" w:rsidRPr="002B1699" w:rsidRDefault="00887FCC" w:rsidP="00887FCC">
      <w:pPr>
        <w:jc w:val="center"/>
        <w:rPr>
          <w:rFonts w:ascii="Times New Roman" w:hAnsi="Times New Roman"/>
          <w:color w:val="000000"/>
          <w:sz w:val="32"/>
          <w:szCs w:val="24"/>
          <w:shd w:val="clear" w:color="auto" w:fill="FFFFFF"/>
          <w:lang w:eastAsia="sk-SK"/>
        </w:rPr>
      </w:pPr>
      <w:r w:rsidRPr="002B1699">
        <w:rPr>
          <w:rFonts w:ascii="Times New Roman" w:hAnsi="Times New Roman"/>
          <w:color w:val="000000"/>
          <w:sz w:val="32"/>
          <w:szCs w:val="24"/>
          <w:shd w:val="clear" w:color="auto" w:fill="FFFFFF"/>
          <w:lang w:eastAsia="sk-SK"/>
        </w:rPr>
        <w:t>SÚŤAŽNÉ PODKLADY</w:t>
      </w:r>
    </w:p>
    <w:p w14:paraId="2A3DBB70" w14:textId="77777777" w:rsidR="00887FCC" w:rsidRPr="002B1699" w:rsidRDefault="00887FCC" w:rsidP="00887FCC">
      <w:pPr>
        <w:jc w:val="center"/>
        <w:rPr>
          <w:rFonts w:ascii="Times New Roman" w:hAnsi="Times New Roman"/>
        </w:rPr>
      </w:pPr>
    </w:p>
    <w:p w14:paraId="1D4C6FF6" w14:textId="77777777" w:rsidR="00887FCC" w:rsidRPr="002B1699" w:rsidRDefault="00887FCC" w:rsidP="00887FCC">
      <w:pPr>
        <w:jc w:val="center"/>
        <w:rPr>
          <w:rFonts w:ascii="Times New Roman" w:hAnsi="Times New Roman"/>
        </w:rPr>
      </w:pPr>
    </w:p>
    <w:p w14:paraId="186FF3A8" w14:textId="77777777" w:rsidR="00887FCC" w:rsidRPr="002B1699" w:rsidRDefault="00887FCC" w:rsidP="00887FCC">
      <w:pPr>
        <w:jc w:val="center"/>
        <w:rPr>
          <w:rFonts w:ascii="Times New Roman" w:hAnsi="Times New Roman"/>
        </w:rPr>
      </w:pPr>
    </w:p>
    <w:p w14:paraId="19E32BDB" w14:textId="77777777" w:rsidR="00887FCC" w:rsidRPr="002B1699" w:rsidRDefault="00887FCC" w:rsidP="00887FCC">
      <w:pPr>
        <w:jc w:val="center"/>
        <w:rPr>
          <w:rFonts w:ascii="Times New Roman" w:hAnsi="Times New Roman"/>
        </w:rPr>
      </w:pPr>
    </w:p>
    <w:p w14:paraId="3B163066" w14:textId="77777777" w:rsidR="00887FCC" w:rsidRDefault="00887FCC" w:rsidP="00887FCC">
      <w:pPr>
        <w:pStyle w:val="Odsekzoznamu"/>
        <w:jc w:val="center"/>
        <w:rPr>
          <w:rStyle w:val="Zhlavie1"/>
          <w:szCs w:val="20"/>
        </w:rPr>
      </w:pPr>
      <w:bookmarkStart w:id="0" w:name="_Toc59632233"/>
      <w:bookmarkStart w:id="1" w:name="_Toc59652056"/>
      <w:bookmarkStart w:id="2" w:name="_Toc61524912"/>
      <w:bookmarkStart w:id="3" w:name="_Toc61525181"/>
      <w:bookmarkStart w:id="4" w:name="_Toc77141467"/>
      <w:r w:rsidRPr="002D0837">
        <w:rPr>
          <w:rStyle w:val="Zhlavie1"/>
          <w:szCs w:val="20"/>
        </w:rPr>
        <w:t>OPIS PREDMETU ZÁKAZKY</w:t>
      </w:r>
      <w:bookmarkEnd w:id="0"/>
      <w:bookmarkEnd w:id="1"/>
      <w:bookmarkEnd w:id="2"/>
      <w:bookmarkEnd w:id="3"/>
      <w:bookmarkEnd w:id="4"/>
    </w:p>
    <w:p w14:paraId="5D4B899A" w14:textId="77777777" w:rsidR="00887FCC" w:rsidRDefault="00887FCC" w:rsidP="00887FCC">
      <w:pPr>
        <w:pStyle w:val="Odsekzoznamu"/>
        <w:jc w:val="center"/>
        <w:rPr>
          <w:rStyle w:val="Zhlavie1"/>
          <w:szCs w:val="20"/>
        </w:rPr>
      </w:pPr>
    </w:p>
    <w:p w14:paraId="35EABCE7" w14:textId="77777777" w:rsidR="00887FCC" w:rsidRDefault="00887FCC" w:rsidP="00887FCC">
      <w:pPr>
        <w:pStyle w:val="Odsekzoznamu"/>
        <w:jc w:val="center"/>
        <w:rPr>
          <w:rStyle w:val="Zhlavie1"/>
          <w:bCs w:val="0"/>
          <w:szCs w:val="20"/>
        </w:rPr>
      </w:pPr>
    </w:p>
    <w:p w14:paraId="095DA93C" w14:textId="77777777" w:rsidR="00BB4615" w:rsidRDefault="00BB4615" w:rsidP="00887FCC">
      <w:pPr>
        <w:pStyle w:val="Odsekzoznamu"/>
        <w:jc w:val="center"/>
        <w:rPr>
          <w:rStyle w:val="Zhlavie1"/>
          <w:bCs w:val="0"/>
          <w:szCs w:val="20"/>
        </w:rPr>
      </w:pPr>
    </w:p>
    <w:p w14:paraId="693228ED" w14:textId="77777777" w:rsidR="00BB4615" w:rsidRPr="002D0837" w:rsidRDefault="00BB4615" w:rsidP="00887FCC">
      <w:pPr>
        <w:pStyle w:val="Odsekzoznamu"/>
        <w:jc w:val="center"/>
        <w:rPr>
          <w:rStyle w:val="Zhlavie1"/>
          <w:bCs w:val="0"/>
          <w:szCs w:val="20"/>
        </w:rPr>
      </w:pPr>
    </w:p>
    <w:p w14:paraId="44590CE6" w14:textId="14FE47D6" w:rsidR="00A36FC6" w:rsidRPr="002B1699" w:rsidRDefault="00A36FC6" w:rsidP="00A36FC6">
      <w:pPr>
        <w:rPr>
          <w:rStyle w:val="Zkladntext4"/>
          <w:color w:val="000000"/>
        </w:rPr>
      </w:pPr>
      <w:r w:rsidRPr="002B1699">
        <w:rPr>
          <w:rStyle w:val="Zkladntext4"/>
          <w:color w:val="000000"/>
        </w:rPr>
        <w:lastRenderedPageBreak/>
        <w:t xml:space="preserve">OPIS PREDMETU ZÁKAZKY </w:t>
      </w:r>
      <w:r w:rsidR="009835EF">
        <w:rPr>
          <w:rStyle w:val="Zkladntext4"/>
          <w:color w:val="000000"/>
        </w:rPr>
        <w:t xml:space="preserve">                                                                           Príloha 1</w:t>
      </w:r>
    </w:p>
    <w:p w14:paraId="2750B69D" w14:textId="73EF0A69" w:rsidR="00887FCC" w:rsidRDefault="00887FCC" w:rsidP="00887FCC">
      <w:pPr>
        <w:rPr>
          <w:rFonts w:cs="Calibri"/>
        </w:rPr>
      </w:pPr>
      <w:r>
        <w:rPr>
          <w:rFonts w:cs="Calibri"/>
          <w:b/>
          <w:u w:val="single"/>
        </w:rPr>
        <w:t>Predmetom zákazky je</w:t>
      </w:r>
      <w:r w:rsidRPr="00B552DB">
        <w:rPr>
          <w:rFonts w:cs="Calibri"/>
        </w:rPr>
        <w:t xml:space="preserve"> zabezpečenie prevádzky </w:t>
      </w:r>
      <w:r>
        <w:rPr>
          <w:rFonts w:cs="Calibri"/>
        </w:rPr>
        <w:t>aplikačného programového vybavenia, t.</w:t>
      </w:r>
      <w:r w:rsidR="00F765D2">
        <w:rPr>
          <w:rFonts w:cs="Calibri"/>
        </w:rPr>
        <w:t xml:space="preserve"> </w:t>
      </w:r>
      <w:r>
        <w:rPr>
          <w:rFonts w:cs="Calibri"/>
        </w:rPr>
        <w:t>j. i</w:t>
      </w:r>
      <w:r w:rsidRPr="00B552DB">
        <w:rPr>
          <w:rFonts w:cs="Calibri"/>
        </w:rPr>
        <w:t>nformačn</w:t>
      </w:r>
      <w:r>
        <w:rPr>
          <w:rFonts w:cs="Calibri"/>
        </w:rPr>
        <w:t>ých</w:t>
      </w:r>
      <w:r w:rsidRPr="00B552DB">
        <w:rPr>
          <w:rFonts w:cs="Calibri"/>
        </w:rPr>
        <w:t xml:space="preserve"> systém</w:t>
      </w:r>
      <w:r>
        <w:rPr>
          <w:rFonts w:cs="Calibri"/>
        </w:rPr>
        <w:t>ov</w:t>
      </w:r>
      <w:r w:rsidRPr="00B552DB">
        <w:rPr>
          <w:rFonts w:cs="Calibri"/>
        </w:rPr>
        <w:t xml:space="preserve"> </w:t>
      </w:r>
      <w:r>
        <w:rPr>
          <w:rFonts w:cs="Calibri"/>
          <w:b/>
        </w:rPr>
        <w:t xml:space="preserve">ISZI a MIS NCZI </w:t>
      </w:r>
      <w:r w:rsidRPr="00B552DB">
        <w:rPr>
          <w:rFonts w:cs="Calibri"/>
        </w:rPr>
        <w:t>(ďalej len „</w:t>
      </w:r>
      <w:r>
        <w:rPr>
          <w:rFonts w:cs="Calibri"/>
        </w:rPr>
        <w:t>APV</w:t>
      </w:r>
      <w:r w:rsidRPr="00B552DB">
        <w:rPr>
          <w:rFonts w:cs="Calibri"/>
        </w:rPr>
        <w:t xml:space="preserve">“) na základe dohodnutých cieľových úrovni podporných služieb </w:t>
      </w:r>
      <w:r>
        <w:rPr>
          <w:rFonts w:cs="Calibri"/>
        </w:rPr>
        <w:t>(</w:t>
      </w:r>
      <w:proofErr w:type="spellStart"/>
      <w:r w:rsidRPr="00257E66">
        <w:t>ServiceLevelTarget</w:t>
      </w:r>
      <w:proofErr w:type="spellEnd"/>
      <w:r w:rsidRPr="00257E66">
        <w:t xml:space="preserve"> </w:t>
      </w:r>
      <w:r>
        <w:t xml:space="preserve">– </w:t>
      </w:r>
      <w:r w:rsidRPr="00B552DB">
        <w:rPr>
          <w:rFonts w:cs="Calibri"/>
        </w:rPr>
        <w:t>SLT</w:t>
      </w:r>
      <w:r>
        <w:rPr>
          <w:rFonts w:cs="Calibri"/>
        </w:rPr>
        <w:t>).</w:t>
      </w:r>
    </w:p>
    <w:p w14:paraId="5E7A5D74" w14:textId="77777777" w:rsidR="00A36FC6" w:rsidRDefault="00A36FC6" w:rsidP="00A36FC6">
      <w:pPr>
        <w:rPr>
          <w:rFonts w:ascii="Calibri" w:hAnsi="Calibri" w:cs="Calibri"/>
        </w:rPr>
      </w:pPr>
    </w:p>
    <w:p w14:paraId="176022BB" w14:textId="3D59BCD0" w:rsidR="00A36FC6" w:rsidRDefault="00A36FC6" w:rsidP="00A36FC6">
      <w:pPr>
        <w:rPr>
          <w:rFonts w:ascii="Calibri" w:hAnsi="Calibri" w:cs="Calibri"/>
        </w:rPr>
      </w:pPr>
      <w:r w:rsidRPr="00E359FA">
        <w:rPr>
          <w:rFonts w:ascii="Calibri" w:hAnsi="Calibri" w:cs="Calibri"/>
        </w:rPr>
        <w:t xml:space="preserve">Predmetom zákazky je poskytnutie </w:t>
      </w:r>
      <w:r w:rsidR="00F765D2">
        <w:rPr>
          <w:rFonts w:ascii="Calibri" w:hAnsi="Calibri" w:cs="Calibri"/>
        </w:rPr>
        <w:t xml:space="preserve">nasledovných </w:t>
      </w:r>
      <w:r w:rsidRPr="00E359FA">
        <w:rPr>
          <w:rFonts w:ascii="Calibri" w:hAnsi="Calibri" w:cs="Calibri"/>
        </w:rPr>
        <w:t>podporných služieb:</w:t>
      </w:r>
    </w:p>
    <w:p w14:paraId="5E210F83" w14:textId="77777777" w:rsidR="00A36FC6" w:rsidRPr="00E359FA" w:rsidRDefault="00A36FC6" w:rsidP="00A36FC6">
      <w:pPr>
        <w:rPr>
          <w:rFonts w:ascii="Calibri" w:hAnsi="Calibri" w:cs="Calibri"/>
        </w:rPr>
      </w:pPr>
    </w:p>
    <w:p w14:paraId="355CFB8B" w14:textId="41FADF06" w:rsidR="00A36FC6" w:rsidRDefault="00F765D2" w:rsidP="00A36FC6">
      <w:pPr>
        <w:numPr>
          <w:ilvl w:val="0"/>
          <w:numId w:val="30"/>
        </w:numPr>
        <w:spacing w:before="0"/>
        <w:rPr>
          <w:rFonts w:ascii="Calibri" w:hAnsi="Calibri" w:cs="Calibri"/>
        </w:rPr>
      </w:pPr>
      <w:r>
        <w:rPr>
          <w:rFonts w:ascii="Calibri" w:hAnsi="Calibri" w:cs="Calibri"/>
        </w:rPr>
        <w:t>Služba</w:t>
      </w:r>
      <w:r w:rsidR="00A36FC6" w:rsidRPr="00E359FA">
        <w:rPr>
          <w:rFonts w:ascii="Calibri" w:hAnsi="Calibri" w:cs="Calibri"/>
        </w:rPr>
        <w:t xml:space="preserve"> </w:t>
      </w:r>
      <w:r w:rsidRPr="00F765D2">
        <w:rPr>
          <w:rFonts w:ascii="Calibri" w:hAnsi="Calibri" w:cs="Calibri"/>
        </w:rPr>
        <w:t xml:space="preserve">Servisná podpora </w:t>
      </w:r>
      <w:r>
        <w:rPr>
          <w:rFonts w:ascii="Calibri" w:hAnsi="Calibri" w:cs="Calibri"/>
        </w:rPr>
        <w:t>–</w:t>
      </w:r>
      <w:r w:rsidRPr="00F765D2">
        <w:rPr>
          <w:rFonts w:ascii="Calibri" w:hAnsi="Calibri" w:cs="Calibri"/>
        </w:rPr>
        <w:t xml:space="preserve"> </w:t>
      </w:r>
      <w:r w:rsidR="005304E2">
        <w:rPr>
          <w:rFonts w:ascii="Calibri" w:hAnsi="Calibri" w:cs="Calibri"/>
        </w:rPr>
        <w:t>s</w:t>
      </w:r>
      <w:r w:rsidRPr="00F765D2">
        <w:rPr>
          <w:rFonts w:ascii="Calibri" w:hAnsi="Calibri" w:cs="Calibri"/>
        </w:rPr>
        <w:t xml:space="preserve">práva </w:t>
      </w:r>
      <w:r w:rsidR="005304E2">
        <w:rPr>
          <w:rFonts w:ascii="Calibri" w:hAnsi="Calibri" w:cs="Calibri"/>
        </w:rPr>
        <w:t xml:space="preserve"> a riešenie i</w:t>
      </w:r>
      <w:r w:rsidRPr="00F765D2">
        <w:rPr>
          <w:rFonts w:ascii="Calibri" w:hAnsi="Calibri" w:cs="Calibri"/>
        </w:rPr>
        <w:t xml:space="preserve">ncidentov </w:t>
      </w:r>
      <w:r w:rsidR="005304E2">
        <w:rPr>
          <w:rFonts w:ascii="Calibri" w:hAnsi="Calibri" w:cs="Calibri"/>
        </w:rPr>
        <w:t>a p</w:t>
      </w:r>
      <w:r w:rsidRPr="00F765D2">
        <w:rPr>
          <w:rFonts w:ascii="Calibri" w:hAnsi="Calibri" w:cs="Calibri"/>
        </w:rPr>
        <w:t>roblémov</w:t>
      </w:r>
      <w:r w:rsidR="00A36FC6" w:rsidRPr="00E359FA">
        <w:rPr>
          <w:rFonts w:ascii="Calibri" w:hAnsi="Calibri" w:cs="Calibri"/>
        </w:rPr>
        <w:t>,</w:t>
      </w:r>
    </w:p>
    <w:p w14:paraId="4B2ACD00" w14:textId="617F268A" w:rsidR="00A36FC6" w:rsidRPr="00E359FA" w:rsidRDefault="005304E2" w:rsidP="00A36FC6">
      <w:pPr>
        <w:numPr>
          <w:ilvl w:val="0"/>
          <w:numId w:val="30"/>
        </w:numPr>
        <w:spacing w:before="0"/>
        <w:rPr>
          <w:rFonts w:ascii="Calibri" w:hAnsi="Calibri" w:cs="Calibri"/>
        </w:rPr>
      </w:pPr>
      <w:r>
        <w:rPr>
          <w:rFonts w:ascii="Calibri" w:hAnsi="Calibri" w:cs="Calibri"/>
        </w:rPr>
        <w:t>Služba</w:t>
      </w:r>
      <w:r w:rsidRPr="00E359FA">
        <w:rPr>
          <w:rFonts w:ascii="Calibri" w:hAnsi="Calibri" w:cs="Calibri"/>
        </w:rPr>
        <w:t xml:space="preserve"> </w:t>
      </w:r>
      <w:r w:rsidRPr="005304E2">
        <w:rPr>
          <w:rFonts w:ascii="Calibri" w:hAnsi="Calibri" w:cs="Calibri"/>
        </w:rPr>
        <w:t>Prevádzková podpora</w:t>
      </w:r>
      <w:r w:rsidR="00A36FC6" w:rsidRPr="00E359FA">
        <w:rPr>
          <w:rFonts w:ascii="Calibri" w:hAnsi="Calibri" w:cs="Calibri"/>
        </w:rPr>
        <w:t xml:space="preserve"> – </w:t>
      </w:r>
      <w:r w:rsidR="00A36FC6">
        <w:rPr>
          <w:rFonts w:ascii="Calibri" w:hAnsi="Calibri" w:cs="Calibri"/>
        </w:rPr>
        <w:t>k</w:t>
      </w:r>
      <w:r w:rsidR="00A36FC6" w:rsidRPr="00E359FA">
        <w:rPr>
          <w:rFonts w:ascii="Calibri" w:hAnsi="Calibri" w:cs="Calibri"/>
        </w:rPr>
        <w:t xml:space="preserve">onzultácie, </w:t>
      </w:r>
      <w:r w:rsidR="00A36FC6">
        <w:rPr>
          <w:rFonts w:ascii="Calibri" w:hAnsi="Calibri" w:cs="Calibri"/>
        </w:rPr>
        <w:t>a</w:t>
      </w:r>
      <w:r w:rsidR="00A36FC6" w:rsidRPr="00E359FA">
        <w:rPr>
          <w:rFonts w:ascii="Calibri" w:hAnsi="Calibri" w:cs="Calibri"/>
        </w:rPr>
        <w:t xml:space="preserve">dministrácia, </w:t>
      </w:r>
      <w:r w:rsidR="00A36FC6">
        <w:rPr>
          <w:rFonts w:ascii="Calibri" w:hAnsi="Calibri" w:cs="Calibri"/>
        </w:rPr>
        <w:t>š</w:t>
      </w:r>
      <w:r w:rsidR="00A36FC6" w:rsidRPr="00E359FA">
        <w:rPr>
          <w:rFonts w:ascii="Calibri" w:hAnsi="Calibri" w:cs="Calibri"/>
        </w:rPr>
        <w:t>kolenia</w:t>
      </w:r>
    </w:p>
    <w:p w14:paraId="44075A1B" w14:textId="29B64BCB" w:rsidR="00A36FC6" w:rsidRDefault="005304E2" w:rsidP="00A36FC6">
      <w:pPr>
        <w:numPr>
          <w:ilvl w:val="0"/>
          <w:numId w:val="30"/>
        </w:numPr>
        <w:spacing w:before="0"/>
        <w:rPr>
          <w:rFonts w:ascii="Calibri" w:hAnsi="Calibri" w:cs="Calibri"/>
        </w:rPr>
      </w:pPr>
      <w:r w:rsidRPr="005304E2">
        <w:rPr>
          <w:rFonts w:ascii="Calibri" w:hAnsi="Calibri" w:cs="Calibri"/>
        </w:rPr>
        <w:t>Služba Zmenová podpora</w:t>
      </w:r>
      <w:r w:rsidR="00A36FC6" w:rsidRPr="00E359FA">
        <w:rPr>
          <w:rFonts w:ascii="Calibri" w:hAnsi="Calibri" w:cs="Calibri"/>
        </w:rPr>
        <w:t xml:space="preserve"> </w:t>
      </w:r>
      <w:r>
        <w:rPr>
          <w:rFonts w:ascii="Calibri" w:hAnsi="Calibri" w:cs="Calibri"/>
        </w:rPr>
        <w:t>–</w:t>
      </w:r>
      <w:r w:rsidR="00A36FC6">
        <w:rPr>
          <w:rFonts w:ascii="Calibri" w:hAnsi="Calibri" w:cs="Calibri"/>
        </w:rPr>
        <w:t xml:space="preserve"> z</w:t>
      </w:r>
      <w:r w:rsidR="00A36FC6" w:rsidRPr="00E359FA">
        <w:rPr>
          <w:rFonts w:ascii="Calibri" w:hAnsi="Calibri" w:cs="Calibri"/>
        </w:rPr>
        <w:t>meny a </w:t>
      </w:r>
      <w:r w:rsidR="00A36FC6">
        <w:rPr>
          <w:rFonts w:ascii="Calibri" w:hAnsi="Calibri" w:cs="Calibri"/>
        </w:rPr>
        <w:t>r</w:t>
      </w:r>
      <w:r w:rsidR="00A36FC6" w:rsidRPr="00E359FA">
        <w:rPr>
          <w:rFonts w:ascii="Calibri" w:hAnsi="Calibri" w:cs="Calibri"/>
        </w:rPr>
        <w:t xml:space="preserve">ozvoj aplikačného programového vybavenia, vrátane </w:t>
      </w:r>
      <w:r w:rsidR="00A36FC6">
        <w:rPr>
          <w:rFonts w:ascii="Calibri" w:hAnsi="Calibri" w:cs="Calibri"/>
        </w:rPr>
        <w:t>t</w:t>
      </w:r>
      <w:r w:rsidR="00A36FC6" w:rsidRPr="00E359FA">
        <w:rPr>
          <w:rFonts w:ascii="Calibri" w:hAnsi="Calibri" w:cs="Calibri"/>
        </w:rPr>
        <w:t>estovania a </w:t>
      </w:r>
      <w:r w:rsidR="00A36FC6">
        <w:rPr>
          <w:rFonts w:ascii="Calibri" w:hAnsi="Calibri" w:cs="Calibri"/>
        </w:rPr>
        <w:t>p</w:t>
      </w:r>
      <w:r w:rsidR="00A36FC6" w:rsidRPr="00E359FA">
        <w:rPr>
          <w:rFonts w:ascii="Calibri" w:hAnsi="Calibri" w:cs="Calibri"/>
        </w:rPr>
        <w:t xml:space="preserve">odpory pri </w:t>
      </w:r>
      <w:proofErr w:type="spellStart"/>
      <w:r w:rsidR="00A36FC6" w:rsidRPr="00E359FA">
        <w:rPr>
          <w:rFonts w:ascii="Calibri" w:hAnsi="Calibri" w:cs="Calibri"/>
        </w:rPr>
        <w:t>implementácii,</w:t>
      </w:r>
      <w:r w:rsidR="005F3CAA">
        <w:rPr>
          <w:rFonts w:ascii="Calibri" w:hAnsi="Calibri" w:cs="Calibri"/>
        </w:rPr>
        <w:t>profilaktika</w:t>
      </w:r>
      <w:proofErr w:type="spellEnd"/>
      <w:r w:rsidR="005F3CAA">
        <w:rPr>
          <w:rFonts w:ascii="Calibri" w:hAnsi="Calibri" w:cs="Calibri"/>
        </w:rPr>
        <w:t xml:space="preserve"> a školenie</w:t>
      </w:r>
    </w:p>
    <w:p w14:paraId="6918A73B" w14:textId="590C38AB" w:rsidR="00A36FC6" w:rsidRDefault="005304E2" w:rsidP="00A36FC6">
      <w:pPr>
        <w:numPr>
          <w:ilvl w:val="0"/>
          <w:numId w:val="30"/>
        </w:numPr>
        <w:spacing w:before="0"/>
        <w:rPr>
          <w:rFonts w:ascii="Calibri" w:hAnsi="Calibri" w:cs="Calibri"/>
        </w:rPr>
      </w:pPr>
      <w:r w:rsidRPr="005304E2">
        <w:rPr>
          <w:rFonts w:ascii="Calibri" w:hAnsi="Calibri" w:cs="Calibri"/>
        </w:rPr>
        <w:t>Služba Prevádzková podpora</w:t>
      </w:r>
      <w:r>
        <w:rPr>
          <w:rFonts w:ascii="Calibri" w:hAnsi="Calibri" w:cs="Calibri"/>
        </w:rPr>
        <w:t xml:space="preserve"> </w:t>
      </w:r>
      <w:r w:rsidR="00A36FC6">
        <w:rPr>
          <w:rFonts w:ascii="Calibri" w:hAnsi="Calibri" w:cs="Calibri"/>
        </w:rPr>
        <w:t>– profylaktika,</w:t>
      </w:r>
    </w:p>
    <w:p w14:paraId="71D47213" w14:textId="3B415443" w:rsidR="00A36FC6" w:rsidRDefault="005304E2" w:rsidP="00A36FC6">
      <w:pPr>
        <w:numPr>
          <w:ilvl w:val="0"/>
          <w:numId w:val="30"/>
        </w:numPr>
        <w:spacing w:before="0"/>
        <w:rPr>
          <w:rFonts w:ascii="Calibri" w:hAnsi="Calibri" w:cs="Calibri"/>
        </w:rPr>
      </w:pPr>
      <w:r w:rsidRPr="005304E2">
        <w:rPr>
          <w:rFonts w:ascii="Calibri" w:hAnsi="Calibri" w:cs="Calibri"/>
        </w:rPr>
        <w:t>Služba</w:t>
      </w:r>
      <w:r w:rsidR="00A36FC6">
        <w:rPr>
          <w:rFonts w:ascii="Calibri" w:hAnsi="Calibri" w:cs="Calibri"/>
        </w:rPr>
        <w:t xml:space="preserve"> </w:t>
      </w:r>
      <w:proofErr w:type="spellStart"/>
      <w:r w:rsidR="00A36FC6">
        <w:rPr>
          <w:rFonts w:ascii="Calibri" w:hAnsi="Calibri" w:cs="Calibri"/>
        </w:rPr>
        <w:t>Reporting</w:t>
      </w:r>
      <w:proofErr w:type="spellEnd"/>
      <w:r w:rsidR="00A36FC6">
        <w:rPr>
          <w:rFonts w:ascii="Calibri" w:hAnsi="Calibri" w:cs="Calibri"/>
        </w:rPr>
        <w:t>/Hodnotenie</w:t>
      </w:r>
    </w:p>
    <w:p w14:paraId="7E293577" w14:textId="77777777" w:rsidR="00A36FC6" w:rsidRPr="00E359FA" w:rsidRDefault="00A36FC6" w:rsidP="00A36FC6">
      <w:pPr>
        <w:spacing w:before="0"/>
        <w:ind w:left="360"/>
        <w:rPr>
          <w:rFonts w:ascii="Calibri" w:hAnsi="Calibri" w:cs="Calibri"/>
        </w:rPr>
      </w:pPr>
    </w:p>
    <w:sdt>
      <w:sdtPr>
        <w:rPr>
          <w:rFonts w:ascii="Calibri Light" w:eastAsia="Times New Roman" w:hAnsi="Calibri Light" w:cs="Times New Roman"/>
          <w:caps w:val="0"/>
          <w:color w:val="auto"/>
          <w:sz w:val="22"/>
          <w:szCs w:val="20"/>
        </w:rPr>
        <w:id w:val="275533294"/>
        <w:docPartObj>
          <w:docPartGallery w:val="Table of Contents"/>
          <w:docPartUnique/>
        </w:docPartObj>
      </w:sdtPr>
      <w:sdtEndPr>
        <w:rPr>
          <w:b/>
          <w:bCs/>
          <w:noProof/>
        </w:rPr>
      </w:sdtEndPr>
      <w:sdtContent>
        <w:p w14:paraId="0DF50C19" w14:textId="77777777" w:rsidR="001B0E51" w:rsidRDefault="001B0E51" w:rsidP="00F642E6">
          <w:pPr>
            <w:pStyle w:val="Hlavikaobsahu"/>
            <w:ind w:right="567"/>
          </w:pPr>
          <w:r>
            <w:t>OBSAH</w:t>
          </w:r>
        </w:p>
        <w:p w14:paraId="397BAFA4" w14:textId="77777777" w:rsidR="009835EF" w:rsidRDefault="001B0E51">
          <w:pPr>
            <w:pStyle w:val="Obsah1"/>
            <w:rPr>
              <w:rFonts w:asciiTheme="minorHAnsi" w:eastAsiaTheme="minorEastAsia" w:hAnsiTheme="minorHAnsi" w:cstheme="minorBidi"/>
              <w:b w:val="0"/>
              <w:szCs w:val="22"/>
              <w:lang w:eastAsia="sk-SK"/>
            </w:rPr>
          </w:pPr>
          <w:r>
            <w:fldChar w:fldCharType="begin"/>
          </w:r>
          <w:r>
            <w:instrText xml:space="preserve"> TOC \o "1-3" \h \z \u </w:instrText>
          </w:r>
          <w:r>
            <w:fldChar w:fldCharType="separate"/>
          </w:r>
          <w:hyperlink w:anchor="_Toc77141467" w:history="1">
            <w:r w:rsidR="009835EF" w:rsidRPr="00122A26">
              <w:rPr>
                <w:rStyle w:val="Hypertextovprepojenie"/>
                <w:rFonts w:eastAsia="Calibri"/>
                <w:shd w:val="clear" w:color="auto" w:fill="FFFFFF"/>
              </w:rPr>
              <w:t>OPIS PREDMETU ZÁKAZKY</w:t>
            </w:r>
            <w:r w:rsidR="009835EF">
              <w:rPr>
                <w:webHidden/>
              </w:rPr>
              <w:tab/>
            </w:r>
            <w:r w:rsidR="009835EF">
              <w:rPr>
                <w:webHidden/>
              </w:rPr>
              <w:fldChar w:fldCharType="begin"/>
            </w:r>
            <w:r w:rsidR="009835EF">
              <w:rPr>
                <w:webHidden/>
              </w:rPr>
              <w:instrText xml:space="preserve"> PAGEREF _Toc77141467 \h </w:instrText>
            </w:r>
            <w:r w:rsidR="009835EF">
              <w:rPr>
                <w:webHidden/>
              </w:rPr>
            </w:r>
            <w:r w:rsidR="009835EF">
              <w:rPr>
                <w:webHidden/>
              </w:rPr>
              <w:fldChar w:fldCharType="separate"/>
            </w:r>
            <w:r w:rsidR="009835EF">
              <w:rPr>
                <w:webHidden/>
              </w:rPr>
              <w:t>1</w:t>
            </w:r>
            <w:r w:rsidR="009835EF">
              <w:rPr>
                <w:webHidden/>
              </w:rPr>
              <w:fldChar w:fldCharType="end"/>
            </w:r>
          </w:hyperlink>
        </w:p>
        <w:p w14:paraId="590DFF71" w14:textId="77777777" w:rsidR="009835EF" w:rsidRDefault="00832902">
          <w:pPr>
            <w:pStyle w:val="Obsah1"/>
            <w:rPr>
              <w:rFonts w:asciiTheme="minorHAnsi" w:eastAsiaTheme="minorEastAsia" w:hAnsiTheme="minorHAnsi" w:cstheme="minorBidi"/>
              <w:b w:val="0"/>
              <w:szCs w:val="22"/>
              <w:lang w:eastAsia="sk-SK"/>
            </w:rPr>
          </w:pPr>
          <w:hyperlink w:anchor="_Toc77141468" w:history="1">
            <w:r w:rsidR="009835EF" w:rsidRPr="00122A26">
              <w:rPr>
                <w:rStyle w:val="Hypertextovprepojenie"/>
              </w:rPr>
              <w:t>1.</w:t>
            </w:r>
            <w:r w:rsidR="009835EF">
              <w:rPr>
                <w:rFonts w:asciiTheme="minorHAnsi" w:eastAsiaTheme="minorEastAsia" w:hAnsiTheme="minorHAnsi" w:cstheme="minorBidi"/>
                <w:b w:val="0"/>
                <w:szCs w:val="22"/>
                <w:lang w:eastAsia="sk-SK"/>
              </w:rPr>
              <w:tab/>
            </w:r>
            <w:r w:rsidR="009835EF" w:rsidRPr="00122A26">
              <w:rPr>
                <w:rStyle w:val="Hypertextovprepojenie"/>
              </w:rPr>
              <w:t>DEFINÍCIA ZÁKLADNÝCH POJMOV</w:t>
            </w:r>
            <w:r w:rsidR="009835EF">
              <w:rPr>
                <w:webHidden/>
              </w:rPr>
              <w:tab/>
            </w:r>
            <w:r w:rsidR="009835EF">
              <w:rPr>
                <w:webHidden/>
              </w:rPr>
              <w:fldChar w:fldCharType="begin"/>
            </w:r>
            <w:r w:rsidR="009835EF">
              <w:rPr>
                <w:webHidden/>
              </w:rPr>
              <w:instrText xml:space="preserve"> PAGEREF _Toc77141468 \h </w:instrText>
            </w:r>
            <w:r w:rsidR="009835EF">
              <w:rPr>
                <w:webHidden/>
              </w:rPr>
            </w:r>
            <w:r w:rsidR="009835EF">
              <w:rPr>
                <w:webHidden/>
              </w:rPr>
              <w:fldChar w:fldCharType="separate"/>
            </w:r>
            <w:r w:rsidR="009835EF">
              <w:rPr>
                <w:webHidden/>
              </w:rPr>
              <w:t>4</w:t>
            </w:r>
            <w:r w:rsidR="009835EF">
              <w:rPr>
                <w:webHidden/>
              </w:rPr>
              <w:fldChar w:fldCharType="end"/>
            </w:r>
          </w:hyperlink>
        </w:p>
        <w:p w14:paraId="090D7C3A" w14:textId="77777777" w:rsidR="009835EF" w:rsidRDefault="00832902">
          <w:pPr>
            <w:pStyle w:val="Obsah1"/>
            <w:rPr>
              <w:rFonts w:asciiTheme="minorHAnsi" w:eastAsiaTheme="minorEastAsia" w:hAnsiTheme="minorHAnsi" w:cstheme="minorBidi"/>
              <w:b w:val="0"/>
              <w:szCs w:val="22"/>
              <w:lang w:eastAsia="sk-SK"/>
            </w:rPr>
          </w:pPr>
          <w:hyperlink w:anchor="_Toc77141469" w:history="1">
            <w:r w:rsidR="009835EF" w:rsidRPr="00122A26">
              <w:rPr>
                <w:rStyle w:val="Hypertextovprepojenie"/>
              </w:rPr>
              <w:t>2.</w:t>
            </w:r>
            <w:r w:rsidR="009835EF">
              <w:rPr>
                <w:rFonts w:asciiTheme="minorHAnsi" w:eastAsiaTheme="minorEastAsia" w:hAnsiTheme="minorHAnsi" w:cstheme="minorBidi"/>
                <w:b w:val="0"/>
                <w:szCs w:val="22"/>
                <w:lang w:eastAsia="sk-SK"/>
              </w:rPr>
              <w:tab/>
            </w:r>
            <w:r w:rsidR="009835EF" w:rsidRPr="00122A26">
              <w:rPr>
                <w:rStyle w:val="Hypertextovprepojenie"/>
              </w:rPr>
              <w:t>GARANTI ZMLUVY</w:t>
            </w:r>
            <w:r w:rsidR="009835EF">
              <w:rPr>
                <w:webHidden/>
              </w:rPr>
              <w:tab/>
            </w:r>
            <w:r w:rsidR="009835EF">
              <w:rPr>
                <w:webHidden/>
              </w:rPr>
              <w:fldChar w:fldCharType="begin"/>
            </w:r>
            <w:r w:rsidR="009835EF">
              <w:rPr>
                <w:webHidden/>
              </w:rPr>
              <w:instrText xml:space="preserve"> PAGEREF _Toc77141469 \h </w:instrText>
            </w:r>
            <w:r w:rsidR="009835EF">
              <w:rPr>
                <w:webHidden/>
              </w:rPr>
            </w:r>
            <w:r w:rsidR="009835EF">
              <w:rPr>
                <w:webHidden/>
              </w:rPr>
              <w:fldChar w:fldCharType="separate"/>
            </w:r>
            <w:r w:rsidR="009835EF">
              <w:rPr>
                <w:webHidden/>
              </w:rPr>
              <w:t>7</w:t>
            </w:r>
            <w:r w:rsidR="009835EF">
              <w:rPr>
                <w:webHidden/>
              </w:rPr>
              <w:fldChar w:fldCharType="end"/>
            </w:r>
          </w:hyperlink>
        </w:p>
        <w:p w14:paraId="65637F4E" w14:textId="77777777" w:rsidR="009835EF" w:rsidRDefault="00832902">
          <w:pPr>
            <w:pStyle w:val="Obsah1"/>
            <w:rPr>
              <w:rFonts w:asciiTheme="minorHAnsi" w:eastAsiaTheme="minorEastAsia" w:hAnsiTheme="minorHAnsi" w:cstheme="minorBidi"/>
              <w:b w:val="0"/>
              <w:szCs w:val="22"/>
              <w:lang w:eastAsia="sk-SK"/>
            </w:rPr>
          </w:pPr>
          <w:hyperlink w:anchor="_Toc77141470" w:history="1">
            <w:r w:rsidR="009835EF" w:rsidRPr="00122A26">
              <w:rPr>
                <w:rStyle w:val="Hypertextovprepojenie"/>
              </w:rPr>
              <w:t>3.</w:t>
            </w:r>
            <w:r w:rsidR="009835EF">
              <w:rPr>
                <w:rFonts w:asciiTheme="minorHAnsi" w:eastAsiaTheme="minorEastAsia" w:hAnsiTheme="minorHAnsi" w:cstheme="minorBidi"/>
                <w:b w:val="0"/>
                <w:szCs w:val="22"/>
                <w:lang w:eastAsia="sk-SK"/>
              </w:rPr>
              <w:tab/>
            </w:r>
            <w:r w:rsidR="009835EF" w:rsidRPr="00122A26">
              <w:rPr>
                <w:rStyle w:val="Hypertextovprepojenie"/>
              </w:rPr>
              <w:t>POPIS ARCHITEKTÚRY, KONFIGURÁCIE A KĽÚČOVÝCH  PARAMETROV  PREVÁDZKOVEJ INFRAŠTRUKTÚRY APV</w:t>
            </w:r>
            <w:r w:rsidR="009835EF">
              <w:rPr>
                <w:webHidden/>
              </w:rPr>
              <w:tab/>
            </w:r>
            <w:r w:rsidR="009835EF">
              <w:rPr>
                <w:webHidden/>
              </w:rPr>
              <w:fldChar w:fldCharType="begin"/>
            </w:r>
            <w:r w:rsidR="009835EF">
              <w:rPr>
                <w:webHidden/>
              </w:rPr>
              <w:instrText xml:space="preserve"> PAGEREF _Toc77141470 \h </w:instrText>
            </w:r>
            <w:r w:rsidR="009835EF">
              <w:rPr>
                <w:webHidden/>
              </w:rPr>
            </w:r>
            <w:r w:rsidR="009835EF">
              <w:rPr>
                <w:webHidden/>
              </w:rPr>
              <w:fldChar w:fldCharType="separate"/>
            </w:r>
            <w:r w:rsidR="009835EF">
              <w:rPr>
                <w:webHidden/>
              </w:rPr>
              <w:t>7</w:t>
            </w:r>
            <w:r w:rsidR="009835EF">
              <w:rPr>
                <w:webHidden/>
              </w:rPr>
              <w:fldChar w:fldCharType="end"/>
            </w:r>
          </w:hyperlink>
        </w:p>
        <w:p w14:paraId="3517C30E" w14:textId="77777777" w:rsidR="009835EF" w:rsidRDefault="00832902">
          <w:pPr>
            <w:pStyle w:val="Obsah1"/>
            <w:rPr>
              <w:rFonts w:asciiTheme="minorHAnsi" w:eastAsiaTheme="minorEastAsia" w:hAnsiTheme="minorHAnsi" w:cstheme="minorBidi"/>
              <w:b w:val="0"/>
              <w:szCs w:val="22"/>
              <w:lang w:eastAsia="sk-SK"/>
            </w:rPr>
          </w:pPr>
          <w:hyperlink w:anchor="_Toc77141471" w:history="1">
            <w:r w:rsidR="009835EF" w:rsidRPr="00122A26">
              <w:rPr>
                <w:rStyle w:val="Hypertextovprepojenie"/>
              </w:rPr>
              <w:t>4.</w:t>
            </w:r>
            <w:r w:rsidR="009835EF">
              <w:rPr>
                <w:rFonts w:asciiTheme="minorHAnsi" w:eastAsiaTheme="minorEastAsia" w:hAnsiTheme="minorHAnsi" w:cstheme="minorBidi"/>
                <w:b w:val="0"/>
                <w:szCs w:val="22"/>
                <w:lang w:eastAsia="sk-SK"/>
              </w:rPr>
              <w:tab/>
            </w:r>
            <w:r w:rsidR="009835EF" w:rsidRPr="00122A26">
              <w:rPr>
                <w:rStyle w:val="Hypertextovprepojenie"/>
              </w:rPr>
              <w:t>PODPORNÉ SLUŽBY  - KLASIFIKÁCIA</w:t>
            </w:r>
            <w:r w:rsidR="009835EF">
              <w:rPr>
                <w:webHidden/>
              </w:rPr>
              <w:tab/>
            </w:r>
            <w:r w:rsidR="009835EF">
              <w:rPr>
                <w:webHidden/>
              </w:rPr>
              <w:fldChar w:fldCharType="begin"/>
            </w:r>
            <w:r w:rsidR="009835EF">
              <w:rPr>
                <w:webHidden/>
              </w:rPr>
              <w:instrText xml:space="preserve"> PAGEREF _Toc77141471 \h </w:instrText>
            </w:r>
            <w:r w:rsidR="009835EF">
              <w:rPr>
                <w:webHidden/>
              </w:rPr>
            </w:r>
            <w:r w:rsidR="009835EF">
              <w:rPr>
                <w:webHidden/>
              </w:rPr>
              <w:fldChar w:fldCharType="separate"/>
            </w:r>
            <w:r w:rsidR="009835EF">
              <w:rPr>
                <w:webHidden/>
              </w:rPr>
              <w:t>8</w:t>
            </w:r>
            <w:r w:rsidR="009835EF">
              <w:rPr>
                <w:webHidden/>
              </w:rPr>
              <w:fldChar w:fldCharType="end"/>
            </w:r>
          </w:hyperlink>
        </w:p>
        <w:p w14:paraId="6BA2C341" w14:textId="77777777" w:rsidR="009835EF" w:rsidRDefault="00832902">
          <w:pPr>
            <w:pStyle w:val="Obsah1"/>
            <w:rPr>
              <w:rFonts w:asciiTheme="minorHAnsi" w:eastAsiaTheme="minorEastAsia" w:hAnsiTheme="minorHAnsi" w:cstheme="minorBidi"/>
              <w:b w:val="0"/>
              <w:szCs w:val="22"/>
              <w:lang w:eastAsia="sk-SK"/>
            </w:rPr>
          </w:pPr>
          <w:hyperlink w:anchor="_Toc77141472" w:history="1">
            <w:r w:rsidR="009835EF" w:rsidRPr="00122A26">
              <w:rPr>
                <w:rStyle w:val="Hypertextovprepojenie"/>
              </w:rPr>
              <w:t>5.</w:t>
            </w:r>
            <w:r w:rsidR="009835EF">
              <w:rPr>
                <w:rFonts w:asciiTheme="minorHAnsi" w:eastAsiaTheme="minorEastAsia" w:hAnsiTheme="minorHAnsi" w:cstheme="minorBidi"/>
                <w:b w:val="0"/>
                <w:szCs w:val="22"/>
                <w:lang w:eastAsia="sk-SK"/>
              </w:rPr>
              <w:tab/>
            </w:r>
            <w:r w:rsidR="009835EF" w:rsidRPr="00122A26">
              <w:rPr>
                <w:rStyle w:val="Hypertextovprepojenie"/>
              </w:rPr>
              <w:t>KONTAKTNÉ MIESTO POSKYTOVATEĽA, SPÔSOB REALIZÁCIE VÝKONU PLNENIA PODPORNÝCH SLUŽIEB POSKYTOVATEĽOM A MIESTA PLNENIA U OBJEDNÁVATEĽA</w:t>
            </w:r>
            <w:r w:rsidR="009835EF">
              <w:rPr>
                <w:webHidden/>
              </w:rPr>
              <w:tab/>
            </w:r>
            <w:r w:rsidR="009835EF">
              <w:rPr>
                <w:webHidden/>
              </w:rPr>
              <w:fldChar w:fldCharType="begin"/>
            </w:r>
            <w:r w:rsidR="009835EF">
              <w:rPr>
                <w:webHidden/>
              </w:rPr>
              <w:instrText xml:space="preserve"> PAGEREF _Toc77141472 \h </w:instrText>
            </w:r>
            <w:r w:rsidR="009835EF">
              <w:rPr>
                <w:webHidden/>
              </w:rPr>
            </w:r>
            <w:r w:rsidR="009835EF">
              <w:rPr>
                <w:webHidden/>
              </w:rPr>
              <w:fldChar w:fldCharType="separate"/>
            </w:r>
            <w:r w:rsidR="009835EF">
              <w:rPr>
                <w:webHidden/>
              </w:rPr>
              <w:t>8</w:t>
            </w:r>
            <w:r w:rsidR="009835EF">
              <w:rPr>
                <w:webHidden/>
              </w:rPr>
              <w:fldChar w:fldCharType="end"/>
            </w:r>
          </w:hyperlink>
        </w:p>
        <w:p w14:paraId="5E298647" w14:textId="77777777" w:rsidR="009835EF" w:rsidRDefault="00832902">
          <w:pPr>
            <w:pStyle w:val="Obsah2"/>
            <w:rPr>
              <w:rFonts w:asciiTheme="minorHAnsi" w:eastAsiaTheme="minorEastAsia" w:hAnsiTheme="minorHAnsi" w:cstheme="minorBidi"/>
              <w:b w:val="0"/>
              <w:bCs w:val="0"/>
              <w:i w:val="0"/>
              <w:iCs w:val="0"/>
              <w:szCs w:val="22"/>
              <w:lang w:eastAsia="sk-SK"/>
            </w:rPr>
          </w:pPr>
          <w:hyperlink w:anchor="_Toc77141473" w:history="1">
            <w:r w:rsidR="009835EF" w:rsidRPr="00122A26">
              <w:rPr>
                <w:rStyle w:val="Hypertextovprepojenie"/>
              </w:rPr>
              <w:t>5.1.</w:t>
            </w:r>
            <w:r w:rsidR="009835EF">
              <w:rPr>
                <w:rFonts w:asciiTheme="minorHAnsi" w:eastAsiaTheme="minorEastAsia" w:hAnsiTheme="minorHAnsi" w:cstheme="minorBidi"/>
                <w:b w:val="0"/>
                <w:bCs w:val="0"/>
                <w:i w:val="0"/>
                <w:iCs w:val="0"/>
                <w:szCs w:val="22"/>
                <w:lang w:eastAsia="sk-SK"/>
              </w:rPr>
              <w:tab/>
            </w:r>
            <w:r w:rsidR="009835EF" w:rsidRPr="00122A26">
              <w:rPr>
                <w:rStyle w:val="Hypertextovprepojenie"/>
              </w:rPr>
              <w:t>Kontaktné miesto Poskytovateľa</w:t>
            </w:r>
            <w:r w:rsidR="009835EF">
              <w:rPr>
                <w:webHidden/>
              </w:rPr>
              <w:tab/>
            </w:r>
            <w:r w:rsidR="009835EF">
              <w:rPr>
                <w:webHidden/>
              </w:rPr>
              <w:fldChar w:fldCharType="begin"/>
            </w:r>
            <w:r w:rsidR="009835EF">
              <w:rPr>
                <w:webHidden/>
              </w:rPr>
              <w:instrText xml:space="preserve"> PAGEREF _Toc77141473 \h </w:instrText>
            </w:r>
            <w:r w:rsidR="009835EF">
              <w:rPr>
                <w:webHidden/>
              </w:rPr>
            </w:r>
            <w:r w:rsidR="009835EF">
              <w:rPr>
                <w:webHidden/>
              </w:rPr>
              <w:fldChar w:fldCharType="separate"/>
            </w:r>
            <w:r w:rsidR="009835EF">
              <w:rPr>
                <w:webHidden/>
              </w:rPr>
              <w:t>8</w:t>
            </w:r>
            <w:r w:rsidR="009835EF">
              <w:rPr>
                <w:webHidden/>
              </w:rPr>
              <w:fldChar w:fldCharType="end"/>
            </w:r>
          </w:hyperlink>
        </w:p>
        <w:p w14:paraId="7A1140C2" w14:textId="77777777" w:rsidR="009835EF" w:rsidRDefault="00832902">
          <w:pPr>
            <w:pStyle w:val="Obsah2"/>
            <w:rPr>
              <w:rFonts w:asciiTheme="minorHAnsi" w:eastAsiaTheme="minorEastAsia" w:hAnsiTheme="minorHAnsi" w:cstheme="minorBidi"/>
              <w:b w:val="0"/>
              <w:bCs w:val="0"/>
              <w:i w:val="0"/>
              <w:iCs w:val="0"/>
              <w:szCs w:val="22"/>
              <w:lang w:eastAsia="sk-SK"/>
            </w:rPr>
          </w:pPr>
          <w:hyperlink w:anchor="_Toc77141474" w:history="1">
            <w:r w:rsidR="009835EF" w:rsidRPr="00122A26">
              <w:rPr>
                <w:rStyle w:val="Hypertextovprepojenie"/>
              </w:rPr>
              <w:t>5.2.</w:t>
            </w:r>
            <w:r w:rsidR="009835EF">
              <w:rPr>
                <w:rFonts w:asciiTheme="minorHAnsi" w:eastAsiaTheme="minorEastAsia" w:hAnsiTheme="minorHAnsi" w:cstheme="minorBidi"/>
                <w:b w:val="0"/>
                <w:bCs w:val="0"/>
                <w:i w:val="0"/>
                <w:iCs w:val="0"/>
                <w:szCs w:val="22"/>
                <w:lang w:eastAsia="sk-SK"/>
              </w:rPr>
              <w:tab/>
            </w:r>
            <w:r w:rsidR="009835EF" w:rsidRPr="00122A26">
              <w:rPr>
                <w:rStyle w:val="Hypertextovprepojenie"/>
              </w:rPr>
              <w:t>Spôsob realizácie výkonu plnenia podporných služieb Poskytovateľom</w:t>
            </w:r>
            <w:r w:rsidR="009835EF">
              <w:rPr>
                <w:webHidden/>
              </w:rPr>
              <w:tab/>
            </w:r>
            <w:r w:rsidR="009835EF">
              <w:rPr>
                <w:webHidden/>
              </w:rPr>
              <w:fldChar w:fldCharType="begin"/>
            </w:r>
            <w:r w:rsidR="009835EF">
              <w:rPr>
                <w:webHidden/>
              </w:rPr>
              <w:instrText xml:space="preserve"> PAGEREF _Toc77141474 \h </w:instrText>
            </w:r>
            <w:r w:rsidR="009835EF">
              <w:rPr>
                <w:webHidden/>
              </w:rPr>
            </w:r>
            <w:r w:rsidR="009835EF">
              <w:rPr>
                <w:webHidden/>
              </w:rPr>
              <w:fldChar w:fldCharType="separate"/>
            </w:r>
            <w:r w:rsidR="009835EF">
              <w:rPr>
                <w:webHidden/>
              </w:rPr>
              <w:t>9</w:t>
            </w:r>
            <w:r w:rsidR="009835EF">
              <w:rPr>
                <w:webHidden/>
              </w:rPr>
              <w:fldChar w:fldCharType="end"/>
            </w:r>
          </w:hyperlink>
        </w:p>
        <w:p w14:paraId="02EE530F" w14:textId="77777777" w:rsidR="009835EF" w:rsidRDefault="00832902">
          <w:pPr>
            <w:pStyle w:val="Obsah3"/>
            <w:rPr>
              <w:rFonts w:asciiTheme="minorHAnsi" w:eastAsiaTheme="minorEastAsia" w:hAnsiTheme="minorHAnsi" w:cstheme="minorBidi"/>
              <w:szCs w:val="22"/>
              <w:lang w:eastAsia="sk-SK"/>
            </w:rPr>
          </w:pPr>
          <w:hyperlink w:anchor="_Toc77141475" w:history="1">
            <w:r w:rsidR="009835EF" w:rsidRPr="00122A26">
              <w:rPr>
                <w:rStyle w:val="Hypertextovprepojenie"/>
                <w14:scene3d>
                  <w14:camera w14:prst="orthographicFront"/>
                  <w14:lightRig w14:rig="threePt" w14:dir="t">
                    <w14:rot w14:lat="0" w14:lon="0" w14:rev="0"/>
                  </w14:lightRig>
                </w14:scene3d>
              </w:rPr>
              <w:t>5.2.1.</w:t>
            </w:r>
            <w:r w:rsidR="009835EF">
              <w:rPr>
                <w:rFonts w:asciiTheme="minorHAnsi" w:eastAsiaTheme="minorEastAsia" w:hAnsiTheme="minorHAnsi" w:cstheme="minorBidi"/>
                <w:szCs w:val="22"/>
                <w:lang w:eastAsia="sk-SK"/>
              </w:rPr>
              <w:tab/>
            </w:r>
            <w:r w:rsidR="009835EF" w:rsidRPr="00122A26">
              <w:rPr>
                <w:rStyle w:val="Hypertextovprepojenie"/>
              </w:rPr>
              <w:t>Prístup na miesto plnenia</w:t>
            </w:r>
            <w:r w:rsidR="009835EF">
              <w:rPr>
                <w:webHidden/>
              </w:rPr>
              <w:tab/>
            </w:r>
            <w:r w:rsidR="009835EF">
              <w:rPr>
                <w:webHidden/>
              </w:rPr>
              <w:fldChar w:fldCharType="begin"/>
            </w:r>
            <w:r w:rsidR="009835EF">
              <w:rPr>
                <w:webHidden/>
              </w:rPr>
              <w:instrText xml:space="preserve"> PAGEREF _Toc77141475 \h </w:instrText>
            </w:r>
            <w:r w:rsidR="009835EF">
              <w:rPr>
                <w:webHidden/>
              </w:rPr>
            </w:r>
            <w:r w:rsidR="009835EF">
              <w:rPr>
                <w:webHidden/>
              </w:rPr>
              <w:fldChar w:fldCharType="separate"/>
            </w:r>
            <w:r w:rsidR="009835EF">
              <w:rPr>
                <w:webHidden/>
              </w:rPr>
              <w:t>9</w:t>
            </w:r>
            <w:r w:rsidR="009835EF">
              <w:rPr>
                <w:webHidden/>
              </w:rPr>
              <w:fldChar w:fldCharType="end"/>
            </w:r>
          </w:hyperlink>
        </w:p>
        <w:p w14:paraId="0BF50E3D" w14:textId="77777777" w:rsidR="009835EF" w:rsidRDefault="00832902">
          <w:pPr>
            <w:pStyle w:val="Obsah3"/>
            <w:rPr>
              <w:rFonts w:asciiTheme="minorHAnsi" w:eastAsiaTheme="minorEastAsia" w:hAnsiTheme="minorHAnsi" w:cstheme="minorBidi"/>
              <w:szCs w:val="22"/>
              <w:lang w:eastAsia="sk-SK"/>
            </w:rPr>
          </w:pPr>
          <w:hyperlink w:anchor="_Toc77141476" w:history="1">
            <w:r w:rsidR="009835EF" w:rsidRPr="00122A26">
              <w:rPr>
                <w:rStyle w:val="Hypertextovprepojenie"/>
                <w14:scene3d>
                  <w14:camera w14:prst="orthographicFront"/>
                  <w14:lightRig w14:rig="threePt" w14:dir="t">
                    <w14:rot w14:lat="0" w14:lon="0" w14:rev="0"/>
                  </w14:lightRig>
                </w14:scene3d>
              </w:rPr>
              <w:t>5.2.2.</w:t>
            </w:r>
            <w:r w:rsidR="009835EF">
              <w:rPr>
                <w:rFonts w:asciiTheme="minorHAnsi" w:eastAsiaTheme="minorEastAsia" w:hAnsiTheme="minorHAnsi" w:cstheme="minorBidi"/>
                <w:szCs w:val="22"/>
                <w:lang w:eastAsia="sk-SK"/>
              </w:rPr>
              <w:tab/>
            </w:r>
            <w:r w:rsidR="009835EF" w:rsidRPr="00122A26">
              <w:rPr>
                <w:rStyle w:val="Hypertextovprepojenie"/>
              </w:rPr>
              <w:t>Miesta plnenia výkonu Podporných služieb u Objednávateľa</w:t>
            </w:r>
            <w:r w:rsidR="009835EF">
              <w:rPr>
                <w:webHidden/>
              </w:rPr>
              <w:tab/>
            </w:r>
            <w:r w:rsidR="009835EF">
              <w:rPr>
                <w:webHidden/>
              </w:rPr>
              <w:fldChar w:fldCharType="begin"/>
            </w:r>
            <w:r w:rsidR="009835EF">
              <w:rPr>
                <w:webHidden/>
              </w:rPr>
              <w:instrText xml:space="preserve"> PAGEREF _Toc77141476 \h </w:instrText>
            </w:r>
            <w:r w:rsidR="009835EF">
              <w:rPr>
                <w:webHidden/>
              </w:rPr>
            </w:r>
            <w:r w:rsidR="009835EF">
              <w:rPr>
                <w:webHidden/>
              </w:rPr>
              <w:fldChar w:fldCharType="separate"/>
            </w:r>
            <w:r w:rsidR="009835EF">
              <w:rPr>
                <w:webHidden/>
              </w:rPr>
              <w:t>9</w:t>
            </w:r>
            <w:r w:rsidR="009835EF">
              <w:rPr>
                <w:webHidden/>
              </w:rPr>
              <w:fldChar w:fldCharType="end"/>
            </w:r>
          </w:hyperlink>
        </w:p>
        <w:p w14:paraId="532FFEF2" w14:textId="77777777" w:rsidR="009835EF" w:rsidRDefault="00832902">
          <w:pPr>
            <w:pStyle w:val="Obsah1"/>
            <w:rPr>
              <w:rFonts w:asciiTheme="minorHAnsi" w:eastAsiaTheme="minorEastAsia" w:hAnsiTheme="minorHAnsi" w:cstheme="minorBidi"/>
              <w:b w:val="0"/>
              <w:szCs w:val="22"/>
              <w:lang w:eastAsia="sk-SK"/>
            </w:rPr>
          </w:pPr>
          <w:hyperlink w:anchor="_Toc77141477" w:history="1">
            <w:r w:rsidR="009835EF" w:rsidRPr="00122A26">
              <w:rPr>
                <w:rStyle w:val="Hypertextovprepojenie"/>
              </w:rPr>
              <w:t>6.</w:t>
            </w:r>
            <w:r w:rsidR="009835EF">
              <w:rPr>
                <w:rFonts w:asciiTheme="minorHAnsi" w:eastAsiaTheme="minorEastAsia" w:hAnsiTheme="minorHAnsi" w:cstheme="minorBidi"/>
                <w:b w:val="0"/>
                <w:szCs w:val="22"/>
                <w:lang w:eastAsia="sk-SK"/>
              </w:rPr>
              <w:tab/>
            </w:r>
            <w:r w:rsidR="009835EF" w:rsidRPr="00122A26">
              <w:rPr>
                <w:rStyle w:val="Hypertextovprepojenie"/>
              </w:rPr>
              <w:t>PODPORNÉ SLUŽBY – DEFINÍCIA</w:t>
            </w:r>
            <w:r w:rsidR="009835EF">
              <w:rPr>
                <w:webHidden/>
              </w:rPr>
              <w:tab/>
            </w:r>
            <w:r w:rsidR="009835EF">
              <w:rPr>
                <w:webHidden/>
              </w:rPr>
              <w:fldChar w:fldCharType="begin"/>
            </w:r>
            <w:r w:rsidR="009835EF">
              <w:rPr>
                <w:webHidden/>
              </w:rPr>
              <w:instrText xml:space="preserve"> PAGEREF _Toc77141477 \h </w:instrText>
            </w:r>
            <w:r w:rsidR="009835EF">
              <w:rPr>
                <w:webHidden/>
              </w:rPr>
            </w:r>
            <w:r w:rsidR="009835EF">
              <w:rPr>
                <w:webHidden/>
              </w:rPr>
              <w:fldChar w:fldCharType="separate"/>
            </w:r>
            <w:r w:rsidR="009835EF">
              <w:rPr>
                <w:webHidden/>
              </w:rPr>
              <w:t>9</w:t>
            </w:r>
            <w:r w:rsidR="009835EF">
              <w:rPr>
                <w:webHidden/>
              </w:rPr>
              <w:fldChar w:fldCharType="end"/>
            </w:r>
          </w:hyperlink>
        </w:p>
        <w:p w14:paraId="73547101" w14:textId="77777777" w:rsidR="009835EF" w:rsidRDefault="00832902">
          <w:pPr>
            <w:pStyle w:val="Obsah2"/>
            <w:rPr>
              <w:rFonts w:asciiTheme="minorHAnsi" w:eastAsiaTheme="minorEastAsia" w:hAnsiTheme="minorHAnsi" w:cstheme="minorBidi"/>
              <w:b w:val="0"/>
              <w:bCs w:val="0"/>
              <w:i w:val="0"/>
              <w:iCs w:val="0"/>
              <w:szCs w:val="22"/>
              <w:lang w:eastAsia="sk-SK"/>
            </w:rPr>
          </w:pPr>
          <w:hyperlink w:anchor="_Toc77141478" w:history="1">
            <w:r w:rsidR="009835EF" w:rsidRPr="00122A26">
              <w:rPr>
                <w:rStyle w:val="Hypertextovprepojenie"/>
              </w:rPr>
              <w:t>6.1.</w:t>
            </w:r>
            <w:r w:rsidR="009835EF">
              <w:rPr>
                <w:rFonts w:asciiTheme="minorHAnsi" w:eastAsiaTheme="minorEastAsia" w:hAnsiTheme="minorHAnsi" w:cstheme="minorBidi"/>
                <w:b w:val="0"/>
                <w:bCs w:val="0"/>
                <w:i w:val="0"/>
                <w:iCs w:val="0"/>
                <w:szCs w:val="22"/>
                <w:lang w:eastAsia="sk-SK"/>
              </w:rPr>
              <w:tab/>
            </w:r>
            <w:r w:rsidR="009835EF" w:rsidRPr="00122A26">
              <w:rPr>
                <w:rStyle w:val="Hypertextovprepojenie"/>
              </w:rPr>
              <w:t>Služba Servisná podpora - Správa Incidentov / Problémov</w:t>
            </w:r>
            <w:r w:rsidR="009835EF">
              <w:rPr>
                <w:webHidden/>
              </w:rPr>
              <w:tab/>
            </w:r>
            <w:r w:rsidR="009835EF">
              <w:rPr>
                <w:webHidden/>
              </w:rPr>
              <w:fldChar w:fldCharType="begin"/>
            </w:r>
            <w:r w:rsidR="009835EF">
              <w:rPr>
                <w:webHidden/>
              </w:rPr>
              <w:instrText xml:space="preserve"> PAGEREF _Toc77141478 \h </w:instrText>
            </w:r>
            <w:r w:rsidR="009835EF">
              <w:rPr>
                <w:webHidden/>
              </w:rPr>
            </w:r>
            <w:r w:rsidR="009835EF">
              <w:rPr>
                <w:webHidden/>
              </w:rPr>
              <w:fldChar w:fldCharType="separate"/>
            </w:r>
            <w:r w:rsidR="009835EF">
              <w:rPr>
                <w:webHidden/>
              </w:rPr>
              <w:t>9</w:t>
            </w:r>
            <w:r w:rsidR="009835EF">
              <w:rPr>
                <w:webHidden/>
              </w:rPr>
              <w:fldChar w:fldCharType="end"/>
            </w:r>
          </w:hyperlink>
        </w:p>
        <w:p w14:paraId="098021E3" w14:textId="77777777" w:rsidR="009835EF" w:rsidRDefault="00832902">
          <w:pPr>
            <w:pStyle w:val="Obsah3"/>
            <w:rPr>
              <w:rFonts w:asciiTheme="minorHAnsi" w:eastAsiaTheme="minorEastAsia" w:hAnsiTheme="minorHAnsi" w:cstheme="minorBidi"/>
              <w:szCs w:val="22"/>
              <w:lang w:eastAsia="sk-SK"/>
            </w:rPr>
          </w:pPr>
          <w:hyperlink w:anchor="_Toc77141479" w:history="1">
            <w:r w:rsidR="009835EF" w:rsidRPr="00122A26">
              <w:rPr>
                <w:rStyle w:val="Hypertextovprepojenie"/>
                <w14:scene3d>
                  <w14:camera w14:prst="orthographicFront"/>
                  <w14:lightRig w14:rig="threePt" w14:dir="t">
                    <w14:rot w14:lat="0" w14:lon="0" w14:rev="0"/>
                  </w14:lightRig>
                </w14:scene3d>
              </w:rPr>
              <w:t>6.1.1.</w:t>
            </w:r>
            <w:r w:rsidR="009835EF">
              <w:rPr>
                <w:rFonts w:asciiTheme="minorHAnsi" w:eastAsiaTheme="minorEastAsia" w:hAnsiTheme="minorHAnsi" w:cstheme="minorBidi"/>
                <w:szCs w:val="22"/>
                <w:lang w:eastAsia="sk-SK"/>
              </w:rPr>
              <w:tab/>
            </w:r>
            <w:r w:rsidR="009835EF" w:rsidRPr="00122A26">
              <w:rPr>
                <w:rStyle w:val="Hypertextovprepojenie"/>
              </w:rPr>
              <w:t>Klasifikácia – výstupom je:</w:t>
            </w:r>
            <w:r w:rsidR="009835EF">
              <w:rPr>
                <w:webHidden/>
              </w:rPr>
              <w:tab/>
            </w:r>
            <w:r w:rsidR="009835EF">
              <w:rPr>
                <w:webHidden/>
              </w:rPr>
              <w:fldChar w:fldCharType="begin"/>
            </w:r>
            <w:r w:rsidR="009835EF">
              <w:rPr>
                <w:webHidden/>
              </w:rPr>
              <w:instrText xml:space="preserve"> PAGEREF _Toc77141479 \h </w:instrText>
            </w:r>
            <w:r w:rsidR="009835EF">
              <w:rPr>
                <w:webHidden/>
              </w:rPr>
            </w:r>
            <w:r w:rsidR="009835EF">
              <w:rPr>
                <w:webHidden/>
              </w:rPr>
              <w:fldChar w:fldCharType="separate"/>
            </w:r>
            <w:r w:rsidR="009835EF">
              <w:rPr>
                <w:webHidden/>
              </w:rPr>
              <w:t>10</w:t>
            </w:r>
            <w:r w:rsidR="009835EF">
              <w:rPr>
                <w:webHidden/>
              </w:rPr>
              <w:fldChar w:fldCharType="end"/>
            </w:r>
          </w:hyperlink>
        </w:p>
        <w:p w14:paraId="13A0B1F2" w14:textId="77777777" w:rsidR="009835EF" w:rsidRDefault="00832902">
          <w:pPr>
            <w:pStyle w:val="Obsah3"/>
            <w:rPr>
              <w:rFonts w:asciiTheme="minorHAnsi" w:eastAsiaTheme="minorEastAsia" w:hAnsiTheme="minorHAnsi" w:cstheme="minorBidi"/>
              <w:szCs w:val="22"/>
              <w:lang w:eastAsia="sk-SK"/>
            </w:rPr>
          </w:pPr>
          <w:hyperlink w:anchor="_Toc77141480" w:history="1">
            <w:r w:rsidR="009835EF" w:rsidRPr="00122A26">
              <w:rPr>
                <w:rStyle w:val="Hypertextovprepojenie"/>
                <w14:scene3d>
                  <w14:camera w14:prst="orthographicFront"/>
                  <w14:lightRig w14:rig="threePt" w14:dir="t">
                    <w14:rot w14:lat="0" w14:lon="0" w14:rev="0"/>
                  </w14:lightRig>
                </w14:scene3d>
              </w:rPr>
              <w:t>6.1.2.</w:t>
            </w:r>
            <w:r w:rsidR="009835EF">
              <w:rPr>
                <w:rFonts w:asciiTheme="minorHAnsi" w:eastAsiaTheme="minorEastAsia" w:hAnsiTheme="minorHAnsi" w:cstheme="minorBidi"/>
                <w:szCs w:val="22"/>
                <w:lang w:eastAsia="sk-SK"/>
              </w:rPr>
              <w:tab/>
            </w:r>
            <w:r w:rsidR="009835EF" w:rsidRPr="00122A26">
              <w:rPr>
                <w:rStyle w:val="Hypertextovprepojenie"/>
              </w:rPr>
              <w:t>Analýza – preskúmanie a diagnostika – výstupom je:</w:t>
            </w:r>
            <w:r w:rsidR="009835EF">
              <w:rPr>
                <w:webHidden/>
              </w:rPr>
              <w:tab/>
            </w:r>
            <w:r w:rsidR="009835EF">
              <w:rPr>
                <w:webHidden/>
              </w:rPr>
              <w:fldChar w:fldCharType="begin"/>
            </w:r>
            <w:r w:rsidR="009835EF">
              <w:rPr>
                <w:webHidden/>
              </w:rPr>
              <w:instrText xml:space="preserve"> PAGEREF _Toc77141480 \h </w:instrText>
            </w:r>
            <w:r w:rsidR="009835EF">
              <w:rPr>
                <w:webHidden/>
              </w:rPr>
            </w:r>
            <w:r w:rsidR="009835EF">
              <w:rPr>
                <w:webHidden/>
              </w:rPr>
              <w:fldChar w:fldCharType="separate"/>
            </w:r>
            <w:r w:rsidR="009835EF">
              <w:rPr>
                <w:webHidden/>
              </w:rPr>
              <w:t>10</w:t>
            </w:r>
            <w:r w:rsidR="009835EF">
              <w:rPr>
                <w:webHidden/>
              </w:rPr>
              <w:fldChar w:fldCharType="end"/>
            </w:r>
          </w:hyperlink>
        </w:p>
        <w:p w14:paraId="16D75866" w14:textId="77777777" w:rsidR="009835EF" w:rsidRDefault="00832902">
          <w:pPr>
            <w:pStyle w:val="Obsah3"/>
            <w:rPr>
              <w:rFonts w:asciiTheme="minorHAnsi" w:eastAsiaTheme="minorEastAsia" w:hAnsiTheme="minorHAnsi" w:cstheme="minorBidi"/>
              <w:szCs w:val="22"/>
              <w:lang w:eastAsia="sk-SK"/>
            </w:rPr>
          </w:pPr>
          <w:hyperlink w:anchor="_Toc77141481" w:history="1">
            <w:r w:rsidR="009835EF" w:rsidRPr="00122A26">
              <w:rPr>
                <w:rStyle w:val="Hypertextovprepojenie"/>
                <w14:scene3d>
                  <w14:camera w14:prst="orthographicFront"/>
                  <w14:lightRig w14:rig="threePt" w14:dir="t">
                    <w14:rot w14:lat="0" w14:lon="0" w14:rev="0"/>
                  </w14:lightRig>
                </w14:scene3d>
              </w:rPr>
              <w:t>6.1.3.</w:t>
            </w:r>
            <w:r w:rsidR="009835EF">
              <w:rPr>
                <w:rFonts w:asciiTheme="minorHAnsi" w:eastAsiaTheme="minorEastAsia" w:hAnsiTheme="minorHAnsi" w:cstheme="minorBidi"/>
                <w:szCs w:val="22"/>
                <w:lang w:eastAsia="sk-SK"/>
              </w:rPr>
              <w:tab/>
            </w:r>
            <w:r w:rsidR="009835EF" w:rsidRPr="00122A26">
              <w:rPr>
                <w:rStyle w:val="Hypertextovprepojenie"/>
              </w:rPr>
              <w:t>Vyriešenie Incidentu,  resp. dočasná obnova prevádzky APV – výstupom je</w:t>
            </w:r>
            <w:r w:rsidR="009835EF">
              <w:rPr>
                <w:webHidden/>
              </w:rPr>
              <w:tab/>
            </w:r>
            <w:r w:rsidR="009835EF">
              <w:rPr>
                <w:webHidden/>
              </w:rPr>
              <w:fldChar w:fldCharType="begin"/>
            </w:r>
            <w:r w:rsidR="009835EF">
              <w:rPr>
                <w:webHidden/>
              </w:rPr>
              <w:instrText xml:space="preserve"> PAGEREF _Toc77141481 \h </w:instrText>
            </w:r>
            <w:r w:rsidR="009835EF">
              <w:rPr>
                <w:webHidden/>
              </w:rPr>
            </w:r>
            <w:r w:rsidR="009835EF">
              <w:rPr>
                <w:webHidden/>
              </w:rPr>
              <w:fldChar w:fldCharType="separate"/>
            </w:r>
            <w:r w:rsidR="009835EF">
              <w:rPr>
                <w:webHidden/>
              </w:rPr>
              <w:t>10</w:t>
            </w:r>
            <w:r w:rsidR="009835EF">
              <w:rPr>
                <w:webHidden/>
              </w:rPr>
              <w:fldChar w:fldCharType="end"/>
            </w:r>
          </w:hyperlink>
        </w:p>
        <w:p w14:paraId="5E66FF78" w14:textId="77777777" w:rsidR="009835EF" w:rsidRDefault="00832902">
          <w:pPr>
            <w:pStyle w:val="Obsah3"/>
            <w:rPr>
              <w:rFonts w:asciiTheme="minorHAnsi" w:eastAsiaTheme="minorEastAsia" w:hAnsiTheme="minorHAnsi" w:cstheme="minorBidi"/>
              <w:szCs w:val="22"/>
              <w:lang w:eastAsia="sk-SK"/>
            </w:rPr>
          </w:pPr>
          <w:hyperlink w:anchor="_Toc77141482" w:history="1">
            <w:r w:rsidR="009835EF" w:rsidRPr="00122A26">
              <w:rPr>
                <w:rStyle w:val="Hypertextovprepojenie"/>
                <w14:scene3d>
                  <w14:camera w14:prst="orthographicFront"/>
                  <w14:lightRig w14:rig="threePt" w14:dir="t">
                    <w14:rot w14:lat="0" w14:lon="0" w14:rev="0"/>
                  </w14:lightRig>
                </w14:scene3d>
              </w:rPr>
              <w:t>6.1.4.</w:t>
            </w:r>
            <w:r w:rsidR="009835EF">
              <w:rPr>
                <w:rFonts w:asciiTheme="minorHAnsi" w:eastAsiaTheme="minorEastAsia" w:hAnsiTheme="minorHAnsi" w:cstheme="minorBidi"/>
                <w:szCs w:val="22"/>
                <w:lang w:eastAsia="sk-SK"/>
              </w:rPr>
              <w:tab/>
            </w:r>
            <w:r w:rsidR="009835EF" w:rsidRPr="00122A26">
              <w:rPr>
                <w:rStyle w:val="Hypertextovprepojenie"/>
              </w:rPr>
              <w:t>Uzavretie – výstupom je:</w:t>
            </w:r>
            <w:r w:rsidR="009835EF">
              <w:rPr>
                <w:webHidden/>
              </w:rPr>
              <w:tab/>
            </w:r>
            <w:r w:rsidR="009835EF">
              <w:rPr>
                <w:webHidden/>
              </w:rPr>
              <w:fldChar w:fldCharType="begin"/>
            </w:r>
            <w:r w:rsidR="009835EF">
              <w:rPr>
                <w:webHidden/>
              </w:rPr>
              <w:instrText xml:space="preserve"> PAGEREF _Toc77141482 \h </w:instrText>
            </w:r>
            <w:r w:rsidR="009835EF">
              <w:rPr>
                <w:webHidden/>
              </w:rPr>
            </w:r>
            <w:r w:rsidR="009835EF">
              <w:rPr>
                <w:webHidden/>
              </w:rPr>
              <w:fldChar w:fldCharType="separate"/>
            </w:r>
            <w:r w:rsidR="009835EF">
              <w:rPr>
                <w:webHidden/>
              </w:rPr>
              <w:t>11</w:t>
            </w:r>
            <w:r w:rsidR="009835EF">
              <w:rPr>
                <w:webHidden/>
              </w:rPr>
              <w:fldChar w:fldCharType="end"/>
            </w:r>
          </w:hyperlink>
        </w:p>
        <w:p w14:paraId="30638433" w14:textId="77777777" w:rsidR="009835EF" w:rsidRDefault="00832902">
          <w:pPr>
            <w:pStyle w:val="Obsah3"/>
            <w:rPr>
              <w:rFonts w:asciiTheme="minorHAnsi" w:eastAsiaTheme="minorEastAsia" w:hAnsiTheme="minorHAnsi" w:cstheme="minorBidi"/>
              <w:szCs w:val="22"/>
              <w:lang w:eastAsia="sk-SK"/>
            </w:rPr>
          </w:pPr>
          <w:hyperlink w:anchor="_Toc77141483" w:history="1">
            <w:r w:rsidR="009835EF" w:rsidRPr="00122A26">
              <w:rPr>
                <w:rStyle w:val="Hypertextovprepojenie"/>
                <w14:scene3d>
                  <w14:camera w14:prst="orthographicFront"/>
                  <w14:lightRig w14:rig="threePt" w14:dir="t">
                    <w14:rot w14:lat="0" w14:lon="0" w14:rev="0"/>
                  </w14:lightRig>
                </w14:scene3d>
              </w:rPr>
              <w:t>6.1.5.</w:t>
            </w:r>
            <w:r w:rsidR="009835EF">
              <w:rPr>
                <w:rFonts w:asciiTheme="minorHAnsi" w:eastAsiaTheme="minorEastAsia" w:hAnsiTheme="minorHAnsi" w:cstheme="minorBidi"/>
                <w:szCs w:val="22"/>
                <w:lang w:eastAsia="sk-SK"/>
              </w:rPr>
              <w:tab/>
            </w:r>
            <w:r w:rsidR="009835EF" w:rsidRPr="00122A26">
              <w:rPr>
                <w:rStyle w:val="Hypertextovprepojenie"/>
              </w:rPr>
              <w:t>Školenie, zmenové príručky a dokumentácia</w:t>
            </w:r>
            <w:r w:rsidR="009835EF">
              <w:rPr>
                <w:webHidden/>
              </w:rPr>
              <w:tab/>
            </w:r>
            <w:r w:rsidR="009835EF">
              <w:rPr>
                <w:webHidden/>
              </w:rPr>
              <w:fldChar w:fldCharType="begin"/>
            </w:r>
            <w:r w:rsidR="009835EF">
              <w:rPr>
                <w:webHidden/>
              </w:rPr>
              <w:instrText xml:space="preserve"> PAGEREF _Toc77141483 \h </w:instrText>
            </w:r>
            <w:r w:rsidR="009835EF">
              <w:rPr>
                <w:webHidden/>
              </w:rPr>
            </w:r>
            <w:r w:rsidR="009835EF">
              <w:rPr>
                <w:webHidden/>
              </w:rPr>
              <w:fldChar w:fldCharType="separate"/>
            </w:r>
            <w:r w:rsidR="009835EF">
              <w:rPr>
                <w:webHidden/>
              </w:rPr>
              <w:t>11</w:t>
            </w:r>
            <w:r w:rsidR="009835EF">
              <w:rPr>
                <w:webHidden/>
              </w:rPr>
              <w:fldChar w:fldCharType="end"/>
            </w:r>
          </w:hyperlink>
        </w:p>
        <w:p w14:paraId="74D357B0" w14:textId="77777777" w:rsidR="009835EF" w:rsidRDefault="00832902">
          <w:pPr>
            <w:pStyle w:val="Obsah3"/>
            <w:rPr>
              <w:rFonts w:asciiTheme="minorHAnsi" w:eastAsiaTheme="minorEastAsia" w:hAnsiTheme="minorHAnsi" w:cstheme="minorBidi"/>
              <w:szCs w:val="22"/>
              <w:lang w:eastAsia="sk-SK"/>
            </w:rPr>
          </w:pPr>
          <w:hyperlink w:anchor="_Toc77141484" w:history="1">
            <w:r w:rsidR="009835EF" w:rsidRPr="00122A26">
              <w:rPr>
                <w:rStyle w:val="Hypertextovprepojenie"/>
                <w14:scene3d>
                  <w14:camera w14:prst="orthographicFront"/>
                  <w14:lightRig w14:rig="threePt" w14:dir="t">
                    <w14:rot w14:lat="0" w14:lon="0" w14:rev="0"/>
                  </w14:lightRig>
                </w14:scene3d>
              </w:rPr>
              <w:t>6.1.6.</w:t>
            </w:r>
            <w:r w:rsidR="009835EF">
              <w:rPr>
                <w:rFonts w:asciiTheme="minorHAnsi" w:eastAsiaTheme="minorEastAsia" w:hAnsiTheme="minorHAnsi" w:cstheme="minorBidi"/>
                <w:szCs w:val="22"/>
                <w:lang w:eastAsia="sk-SK"/>
              </w:rPr>
              <w:tab/>
            </w:r>
            <w:r w:rsidR="009835EF" w:rsidRPr="00122A26">
              <w:rPr>
                <w:rStyle w:val="Hypertextovprepojenie"/>
              </w:rPr>
              <w:t>Súčinnosť Objednávateľa</w:t>
            </w:r>
            <w:r w:rsidR="009835EF">
              <w:rPr>
                <w:webHidden/>
              </w:rPr>
              <w:tab/>
            </w:r>
            <w:r w:rsidR="009835EF">
              <w:rPr>
                <w:webHidden/>
              </w:rPr>
              <w:fldChar w:fldCharType="begin"/>
            </w:r>
            <w:r w:rsidR="009835EF">
              <w:rPr>
                <w:webHidden/>
              </w:rPr>
              <w:instrText xml:space="preserve"> PAGEREF _Toc77141484 \h </w:instrText>
            </w:r>
            <w:r w:rsidR="009835EF">
              <w:rPr>
                <w:webHidden/>
              </w:rPr>
            </w:r>
            <w:r w:rsidR="009835EF">
              <w:rPr>
                <w:webHidden/>
              </w:rPr>
              <w:fldChar w:fldCharType="separate"/>
            </w:r>
            <w:r w:rsidR="009835EF">
              <w:rPr>
                <w:webHidden/>
              </w:rPr>
              <w:t>11</w:t>
            </w:r>
            <w:r w:rsidR="009835EF">
              <w:rPr>
                <w:webHidden/>
              </w:rPr>
              <w:fldChar w:fldCharType="end"/>
            </w:r>
          </w:hyperlink>
        </w:p>
        <w:p w14:paraId="6AD7FFDC" w14:textId="77777777" w:rsidR="009835EF" w:rsidRDefault="00832902">
          <w:pPr>
            <w:pStyle w:val="Obsah3"/>
            <w:rPr>
              <w:rFonts w:asciiTheme="minorHAnsi" w:eastAsiaTheme="minorEastAsia" w:hAnsiTheme="minorHAnsi" w:cstheme="minorBidi"/>
              <w:szCs w:val="22"/>
              <w:lang w:eastAsia="sk-SK"/>
            </w:rPr>
          </w:pPr>
          <w:hyperlink w:anchor="_Toc77141485" w:history="1">
            <w:r w:rsidR="009835EF" w:rsidRPr="00122A26">
              <w:rPr>
                <w:rStyle w:val="Hypertextovprepojenie"/>
                <w14:scene3d>
                  <w14:camera w14:prst="orthographicFront"/>
                  <w14:lightRig w14:rig="threePt" w14:dir="t">
                    <w14:rot w14:lat="0" w14:lon="0" w14:rev="0"/>
                  </w14:lightRig>
                </w14:scene3d>
              </w:rPr>
              <w:t>6.1.7.</w:t>
            </w:r>
            <w:r w:rsidR="009835EF">
              <w:rPr>
                <w:rFonts w:asciiTheme="minorHAnsi" w:eastAsiaTheme="minorEastAsia" w:hAnsiTheme="minorHAnsi" w:cstheme="minorBidi"/>
                <w:szCs w:val="22"/>
                <w:lang w:eastAsia="sk-SK"/>
              </w:rPr>
              <w:tab/>
            </w:r>
            <w:r w:rsidR="009835EF" w:rsidRPr="00122A26">
              <w:rPr>
                <w:rStyle w:val="Hypertextovprepojenie"/>
              </w:rPr>
              <w:t>Eskalačný proces</w:t>
            </w:r>
            <w:r w:rsidR="009835EF">
              <w:rPr>
                <w:webHidden/>
              </w:rPr>
              <w:tab/>
            </w:r>
            <w:r w:rsidR="009835EF">
              <w:rPr>
                <w:webHidden/>
              </w:rPr>
              <w:fldChar w:fldCharType="begin"/>
            </w:r>
            <w:r w:rsidR="009835EF">
              <w:rPr>
                <w:webHidden/>
              </w:rPr>
              <w:instrText xml:space="preserve"> PAGEREF _Toc77141485 \h </w:instrText>
            </w:r>
            <w:r w:rsidR="009835EF">
              <w:rPr>
                <w:webHidden/>
              </w:rPr>
            </w:r>
            <w:r w:rsidR="009835EF">
              <w:rPr>
                <w:webHidden/>
              </w:rPr>
              <w:fldChar w:fldCharType="separate"/>
            </w:r>
            <w:r w:rsidR="009835EF">
              <w:rPr>
                <w:webHidden/>
              </w:rPr>
              <w:t>11</w:t>
            </w:r>
            <w:r w:rsidR="009835EF">
              <w:rPr>
                <w:webHidden/>
              </w:rPr>
              <w:fldChar w:fldCharType="end"/>
            </w:r>
          </w:hyperlink>
        </w:p>
        <w:p w14:paraId="7B7F7DC0" w14:textId="77777777" w:rsidR="009835EF" w:rsidRDefault="00832902">
          <w:pPr>
            <w:pStyle w:val="Obsah3"/>
            <w:rPr>
              <w:rFonts w:asciiTheme="minorHAnsi" w:eastAsiaTheme="minorEastAsia" w:hAnsiTheme="minorHAnsi" w:cstheme="minorBidi"/>
              <w:szCs w:val="22"/>
              <w:lang w:eastAsia="sk-SK"/>
            </w:rPr>
          </w:pPr>
          <w:hyperlink w:anchor="_Toc77141486" w:history="1">
            <w:r w:rsidR="009835EF" w:rsidRPr="00122A26">
              <w:rPr>
                <w:rStyle w:val="Hypertextovprepojenie"/>
                <w14:scene3d>
                  <w14:camera w14:prst="orthographicFront"/>
                  <w14:lightRig w14:rig="threePt" w14:dir="t">
                    <w14:rot w14:lat="0" w14:lon="0" w14:rev="0"/>
                  </w14:lightRig>
                </w14:scene3d>
              </w:rPr>
              <w:t>6.1.8.</w:t>
            </w:r>
            <w:r w:rsidR="009835EF">
              <w:rPr>
                <w:rFonts w:asciiTheme="minorHAnsi" w:eastAsiaTheme="minorEastAsia" w:hAnsiTheme="minorHAnsi" w:cstheme="minorBidi"/>
                <w:szCs w:val="22"/>
                <w:lang w:eastAsia="sk-SK"/>
              </w:rPr>
              <w:tab/>
            </w:r>
            <w:r w:rsidR="009835EF" w:rsidRPr="00122A26">
              <w:rPr>
                <w:rStyle w:val="Hypertextovprepojenie"/>
              </w:rPr>
              <w:t>Oprávnené osoby, Cieľové úrovne služby</w:t>
            </w:r>
            <w:r w:rsidR="009835EF">
              <w:rPr>
                <w:webHidden/>
              </w:rPr>
              <w:tab/>
            </w:r>
            <w:r w:rsidR="009835EF">
              <w:rPr>
                <w:webHidden/>
              </w:rPr>
              <w:fldChar w:fldCharType="begin"/>
            </w:r>
            <w:r w:rsidR="009835EF">
              <w:rPr>
                <w:webHidden/>
              </w:rPr>
              <w:instrText xml:space="preserve"> PAGEREF _Toc77141486 \h </w:instrText>
            </w:r>
            <w:r w:rsidR="009835EF">
              <w:rPr>
                <w:webHidden/>
              </w:rPr>
            </w:r>
            <w:r w:rsidR="009835EF">
              <w:rPr>
                <w:webHidden/>
              </w:rPr>
              <w:fldChar w:fldCharType="separate"/>
            </w:r>
            <w:r w:rsidR="009835EF">
              <w:rPr>
                <w:webHidden/>
              </w:rPr>
              <w:t>11</w:t>
            </w:r>
            <w:r w:rsidR="009835EF">
              <w:rPr>
                <w:webHidden/>
              </w:rPr>
              <w:fldChar w:fldCharType="end"/>
            </w:r>
          </w:hyperlink>
        </w:p>
        <w:p w14:paraId="65081F11" w14:textId="77777777" w:rsidR="009835EF" w:rsidRDefault="00832902">
          <w:pPr>
            <w:pStyle w:val="Obsah2"/>
            <w:rPr>
              <w:rFonts w:asciiTheme="minorHAnsi" w:eastAsiaTheme="minorEastAsia" w:hAnsiTheme="minorHAnsi" w:cstheme="minorBidi"/>
              <w:b w:val="0"/>
              <w:bCs w:val="0"/>
              <w:i w:val="0"/>
              <w:iCs w:val="0"/>
              <w:szCs w:val="22"/>
              <w:lang w:eastAsia="sk-SK"/>
            </w:rPr>
          </w:pPr>
          <w:hyperlink w:anchor="_Toc77141487" w:history="1">
            <w:r w:rsidR="009835EF" w:rsidRPr="00122A26">
              <w:rPr>
                <w:rStyle w:val="Hypertextovprepojenie"/>
              </w:rPr>
              <w:t>6.2.</w:t>
            </w:r>
            <w:r w:rsidR="009835EF">
              <w:rPr>
                <w:rFonts w:asciiTheme="minorHAnsi" w:eastAsiaTheme="minorEastAsia" w:hAnsiTheme="minorHAnsi" w:cstheme="minorBidi"/>
                <w:b w:val="0"/>
                <w:bCs w:val="0"/>
                <w:i w:val="0"/>
                <w:iCs w:val="0"/>
                <w:szCs w:val="22"/>
                <w:lang w:eastAsia="sk-SK"/>
              </w:rPr>
              <w:tab/>
            </w:r>
            <w:r w:rsidR="009835EF" w:rsidRPr="00122A26">
              <w:rPr>
                <w:rStyle w:val="Hypertextovprepojenie"/>
              </w:rPr>
              <w:t>Služba Prevádzková podpora – Konzultácia, Administrácia, Školenie</w:t>
            </w:r>
            <w:r w:rsidR="009835EF">
              <w:rPr>
                <w:webHidden/>
              </w:rPr>
              <w:tab/>
            </w:r>
            <w:r w:rsidR="009835EF">
              <w:rPr>
                <w:webHidden/>
              </w:rPr>
              <w:fldChar w:fldCharType="begin"/>
            </w:r>
            <w:r w:rsidR="009835EF">
              <w:rPr>
                <w:webHidden/>
              </w:rPr>
              <w:instrText xml:space="preserve"> PAGEREF _Toc77141487 \h </w:instrText>
            </w:r>
            <w:r w:rsidR="009835EF">
              <w:rPr>
                <w:webHidden/>
              </w:rPr>
            </w:r>
            <w:r w:rsidR="009835EF">
              <w:rPr>
                <w:webHidden/>
              </w:rPr>
              <w:fldChar w:fldCharType="separate"/>
            </w:r>
            <w:r w:rsidR="009835EF">
              <w:rPr>
                <w:webHidden/>
              </w:rPr>
              <w:t>13</w:t>
            </w:r>
            <w:r w:rsidR="009835EF">
              <w:rPr>
                <w:webHidden/>
              </w:rPr>
              <w:fldChar w:fldCharType="end"/>
            </w:r>
          </w:hyperlink>
        </w:p>
        <w:p w14:paraId="039CB3CF" w14:textId="77777777" w:rsidR="009835EF" w:rsidRDefault="00832902">
          <w:pPr>
            <w:pStyle w:val="Obsah3"/>
            <w:rPr>
              <w:rFonts w:asciiTheme="minorHAnsi" w:eastAsiaTheme="minorEastAsia" w:hAnsiTheme="minorHAnsi" w:cstheme="minorBidi"/>
              <w:szCs w:val="22"/>
              <w:lang w:eastAsia="sk-SK"/>
            </w:rPr>
          </w:pPr>
          <w:hyperlink w:anchor="_Toc77141488" w:history="1">
            <w:r w:rsidR="009835EF" w:rsidRPr="00122A26">
              <w:rPr>
                <w:rStyle w:val="Hypertextovprepojenie"/>
                <w14:scene3d>
                  <w14:camera w14:prst="orthographicFront"/>
                  <w14:lightRig w14:rig="threePt" w14:dir="t">
                    <w14:rot w14:lat="0" w14:lon="0" w14:rev="0"/>
                  </w14:lightRig>
                </w14:scene3d>
              </w:rPr>
              <w:t>6.2.1.</w:t>
            </w:r>
            <w:r w:rsidR="009835EF">
              <w:rPr>
                <w:rFonts w:asciiTheme="minorHAnsi" w:eastAsiaTheme="minorEastAsia" w:hAnsiTheme="minorHAnsi" w:cstheme="minorBidi"/>
                <w:szCs w:val="22"/>
                <w:lang w:eastAsia="sk-SK"/>
              </w:rPr>
              <w:tab/>
            </w:r>
            <w:r w:rsidR="009835EF" w:rsidRPr="00122A26">
              <w:rPr>
                <w:rStyle w:val="Hypertextovprepojenie"/>
              </w:rPr>
              <w:t>Konzultačná podpora (kategória služby „Konzultácia“)</w:t>
            </w:r>
            <w:r w:rsidR="009835EF">
              <w:rPr>
                <w:webHidden/>
              </w:rPr>
              <w:tab/>
            </w:r>
            <w:r w:rsidR="009835EF">
              <w:rPr>
                <w:webHidden/>
              </w:rPr>
              <w:fldChar w:fldCharType="begin"/>
            </w:r>
            <w:r w:rsidR="009835EF">
              <w:rPr>
                <w:webHidden/>
              </w:rPr>
              <w:instrText xml:space="preserve"> PAGEREF _Toc77141488 \h </w:instrText>
            </w:r>
            <w:r w:rsidR="009835EF">
              <w:rPr>
                <w:webHidden/>
              </w:rPr>
            </w:r>
            <w:r w:rsidR="009835EF">
              <w:rPr>
                <w:webHidden/>
              </w:rPr>
              <w:fldChar w:fldCharType="separate"/>
            </w:r>
            <w:r w:rsidR="009835EF">
              <w:rPr>
                <w:webHidden/>
              </w:rPr>
              <w:t>13</w:t>
            </w:r>
            <w:r w:rsidR="009835EF">
              <w:rPr>
                <w:webHidden/>
              </w:rPr>
              <w:fldChar w:fldCharType="end"/>
            </w:r>
          </w:hyperlink>
        </w:p>
        <w:p w14:paraId="2DAABD81" w14:textId="77777777" w:rsidR="009835EF" w:rsidRDefault="00832902">
          <w:pPr>
            <w:pStyle w:val="Obsah3"/>
            <w:rPr>
              <w:rFonts w:asciiTheme="minorHAnsi" w:eastAsiaTheme="minorEastAsia" w:hAnsiTheme="minorHAnsi" w:cstheme="minorBidi"/>
              <w:szCs w:val="22"/>
              <w:lang w:eastAsia="sk-SK"/>
            </w:rPr>
          </w:pPr>
          <w:hyperlink w:anchor="_Toc77141489" w:history="1">
            <w:r w:rsidR="009835EF" w:rsidRPr="00122A26">
              <w:rPr>
                <w:rStyle w:val="Hypertextovprepojenie"/>
                <w14:scene3d>
                  <w14:camera w14:prst="orthographicFront"/>
                  <w14:lightRig w14:rig="threePt" w14:dir="t">
                    <w14:rot w14:lat="0" w14:lon="0" w14:rev="0"/>
                  </w14:lightRig>
                </w14:scene3d>
              </w:rPr>
              <w:t>6.2.2.</w:t>
            </w:r>
            <w:r w:rsidR="009835EF">
              <w:rPr>
                <w:rFonts w:asciiTheme="minorHAnsi" w:eastAsiaTheme="minorEastAsia" w:hAnsiTheme="minorHAnsi" w:cstheme="minorBidi"/>
                <w:szCs w:val="22"/>
                <w:lang w:eastAsia="sk-SK"/>
              </w:rPr>
              <w:tab/>
            </w:r>
            <w:r w:rsidR="009835EF" w:rsidRPr="00122A26">
              <w:rPr>
                <w:rStyle w:val="Hypertextovprepojenie"/>
              </w:rPr>
              <w:t>Administrácia</w:t>
            </w:r>
            <w:r w:rsidR="009835EF" w:rsidRPr="00122A26">
              <w:rPr>
                <w:rStyle w:val="Hypertextovprepojenie"/>
                <w:b/>
              </w:rPr>
              <w:t xml:space="preserve"> </w:t>
            </w:r>
            <w:r w:rsidR="009835EF" w:rsidRPr="00122A26">
              <w:rPr>
                <w:rStyle w:val="Hypertextovprepojenie"/>
              </w:rPr>
              <w:t>APV (kategória služby „Administrácia“)</w:t>
            </w:r>
            <w:r w:rsidR="009835EF">
              <w:rPr>
                <w:webHidden/>
              </w:rPr>
              <w:tab/>
            </w:r>
            <w:r w:rsidR="009835EF">
              <w:rPr>
                <w:webHidden/>
              </w:rPr>
              <w:fldChar w:fldCharType="begin"/>
            </w:r>
            <w:r w:rsidR="009835EF">
              <w:rPr>
                <w:webHidden/>
              </w:rPr>
              <w:instrText xml:space="preserve"> PAGEREF _Toc77141489 \h </w:instrText>
            </w:r>
            <w:r w:rsidR="009835EF">
              <w:rPr>
                <w:webHidden/>
              </w:rPr>
            </w:r>
            <w:r w:rsidR="009835EF">
              <w:rPr>
                <w:webHidden/>
              </w:rPr>
              <w:fldChar w:fldCharType="separate"/>
            </w:r>
            <w:r w:rsidR="009835EF">
              <w:rPr>
                <w:webHidden/>
              </w:rPr>
              <w:t>14</w:t>
            </w:r>
            <w:r w:rsidR="009835EF">
              <w:rPr>
                <w:webHidden/>
              </w:rPr>
              <w:fldChar w:fldCharType="end"/>
            </w:r>
          </w:hyperlink>
        </w:p>
        <w:p w14:paraId="0A34C546" w14:textId="77777777" w:rsidR="009835EF" w:rsidRDefault="00832902">
          <w:pPr>
            <w:pStyle w:val="Obsah3"/>
            <w:rPr>
              <w:rFonts w:asciiTheme="minorHAnsi" w:eastAsiaTheme="minorEastAsia" w:hAnsiTheme="minorHAnsi" w:cstheme="minorBidi"/>
              <w:szCs w:val="22"/>
              <w:lang w:eastAsia="sk-SK"/>
            </w:rPr>
          </w:pPr>
          <w:hyperlink w:anchor="_Toc77141490" w:history="1">
            <w:r w:rsidR="009835EF" w:rsidRPr="00122A26">
              <w:rPr>
                <w:rStyle w:val="Hypertextovprepojenie"/>
                <w14:scene3d>
                  <w14:camera w14:prst="orthographicFront"/>
                  <w14:lightRig w14:rig="threePt" w14:dir="t">
                    <w14:rot w14:lat="0" w14:lon="0" w14:rev="0"/>
                  </w14:lightRig>
                </w14:scene3d>
              </w:rPr>
              <w:t>6.2.3.</w:t>
            </w:r>
            <w:r w:rsidR="009835EF">
              <w:rPr>
                <w:rFonts w:asciiTheme="minorHAnsi" w:eastAsiaTheme="minorEastAsia" w:hAnsiTheme="minorHAnsi" w:cstheme="minorBidi"/>
                <w:szCs w:val="22"/>
                <w:lang w:eastAsia="sk-SK"/>
              </w:rPr>
              <w:tab/>
            </w:r>
            <w:r w:rsidR="009835EF" w:rsidRPr="00122A26">
              <w:rPr>
                <w:rStyle w:val="Hypertextovprepojenie"/>
              </w:rPr>
              <w:t>Školenie (kategória služby „Školenie“)</w:t>
            </w:r>
            <w:r w:rsidR="009835EF">
              <w:rPr>
                <w:webHidden/>
              </w:rPr>
              <w:tab/>
            </w:r>
            <w:r w:rsidR="009835EF">
              <w:rPr>
                <w:webHidden/>
              </w:rPr>
              <w:fldChar w:fldCharType="begin"/>
            </w:r>
            <w:r w:rsidR="009835EF">
              <w:rPr>
                <w:webHidden/>
              </w:rPr>
              <w:instrText xml:space="preserve"> PAGEREF _Toc77141490 \h </w:instrText>
            </w:r>
            <w:r w:rsidR="009835EF">
              <w:rPr>
                <w:webHidden/>
              </w:rPr>
            </w:r>
            <w:r w:rsidR="009835EF">
              <w:rPr>
                <w:webHidden/>
              </w:rPr>
              <w:fldChar w:fldCharType="separate"/>
            </w:r>
            <w:r w:rsidR="009835EF">
              <w:rPr>
                <w:webHidden/>
              </w:rPr>
              <w:t>14</w:t>
            </w:r>
            <w:r w:rsidR="009835EF">
              <w:rPr>
                <w:webHidden/>
              </w:rPr>
              <w:fldChar w:fldCharType="end"/>
            </w:r>
          </w:hyperlink>
        </w:p>
        <w:p w14:paraId="2580C5E1" w14:textId="77777777" w:rsidR="009835EF" w:rsidRDefault="00832902">
          <w:pPr>
            <w:pStyle w:val="Obsah2"/>
            <w:rPr>
              <w:rFonts w:asciiTheme="minorHAnsi" w:eastAsiaTheme="minorEastAsia" w:hAnsiTheme="minorHAnsi" w:cstheme="minorBidi"/>
              <w:b w:val="0"/>
              <w:bCs w:val="0"/>
              <w:i w:val="0"/>
              <w:iCs w:val="0"/>
              <w:szCs w:val="22"/>
              <w:lang w:eastAsia="sk-SK"/>
            </w:rPr>
          </w:pPr>
          <w:hyperlink w:anchor="_Toc77141491" w:history="1">
            <w:r w:rsidR="009835EF" w:rsidRPr="00122A26">
              <w:rPr>
                <w:rStyle w:val="Hypertextovprepojenie"/>
              </w:rPr>
              <w:t>6.3.</w:t>
            </w:r>
            <w:r w:rsidR="009835EF">
              <w:rPr>
                <w:rFonts w:asciiTheme="minorHAnsi" w:eastAsiaTheme="minorEastAsia" w:hAnsiTheme="minorHAnsi" w:cstheme="minorBidi"/>
                <w:b w:val="0"/>
                <w:bCs w:val="0"/>
                <w:i w:val="0"/>
                <w:iCs w:val="0"/>
                <w:szCs w:val="22"/>
                <w:lang w:eastAsia="sk-SK"/>
              </w:rPr>
              <w:tab/>
            </w:r>
            <w:r w:rsidR="009835EF" w:rsidRPr="00122A26">
              <w:rPr>
                <w:rStyle w:val="Hypertextovprepojenie"/>
              </w:rPr>
              <w:t>Služba Zmenová podpora - Správa Zmien, Upgrade / Update</w:t>
            </w:r>
            <w:r w:rsidR="009835EF">
              <w:rPr>
                <w:webHidden/>
              </w:rPr>
              <w:tab/>
            </w:r>
            <w:r w:rsidR="009835EF">
              <w:rPr>
                <w:webHidden/>
              </w:rPr>
              <w:fldChar w:fldCharType="begin"/>
            </w:r>
            <w:r w:rsidR="009835EF">
              <w:rPr>
                <w:webHidden/>
              </w:rPr>
              <w:instrText xml:space="preserve"> PAGEREF _Toc77141491 \h </w:instrText>
            </w:r>
            <w:r w:rsidR="009835EF">
              <w:rPr>
                <w:webHidden/>
              </w:rPr>
            </w:r>
            <w:r w:rsidR="009835EF">
              <w:rPr>
                <w:webHidden/>
              </w:rPr>
              <w:fldChar w:fldCharType="separate"/>
            </w:r>
            <w:r w:rsidR="009835EF">
              <w:rPr>
                <w:webHidden/>
              </w:rPr>
              <w:t>15</w:t>
            </w:r>
            <w:r w:rsidR="009835EF">
              <w:rPr>
                <w:webHidden/>
              </w:rPr>
              <w:fldChar w:fldCharType="end"/>
            </w:r>
          </w:hyperlink>
        </w:p>
        <w:p w14:paraId="58340C19" w14:textId="77777777" w:rsidR="009835EF" w:rsidRDefault="00832902">
          <w:pPr>
            <w:pStyle w:val="Obsah3"/>
            <w:rPr>
              <w:rFonts w:asciiTheme="minorHAnsi" w:eastAsiaTheme="minorEastAsia" w:hAnsiTheme="minorHAnsi" w:cstheme="minorBidi"/>
              <w:szCs w:val="22"/>
              <w:lang w:eastAsia="sk-SK"/>
            </w:rPr>
          </w:pPr>
          <w:hyperlink w:anchor="_Toc77141492" w:history="1">
            <w:r w:rsidR="009835EF" w:rsidRPr="00122A26">
              <w:rPr>
                <w:rStyle w:val="Hypertextovprepojenie"/>
                <w14:scene3d>
                  <w14:camera w14:prst="orthographicFront"/>
                  <w14:lightRig w14:rig="threePt" w14:dir="t">
                    <w14:rot w14:lat="0" w14:lon="0" w14:rev="0"/>
                  </w14:lightRig>
                </w14:scene3d>
              </w:rPr>
              <w:t>6.3.1.</w:t>
            </w:r>
            <w:r w:rsidR="009835EF">
              <w:rPr>
                <w:rFonts w:asciiTheme="minorHAnsi" w:eastAsiaTheme="minorEastAsia" w:hAnsiTheme="minorHAnsi" w:cstheme="minorBidi"/>
                <w:szCs w:val="22"/>
                <w:lang w:eastAsia="sk-SK"/>
              </w:rPr>
              <w:tab/>
            </w:r>
            <w:r w:rsidR="009835EF" w:rsidRPr="00122A26">
              <w:rPr>
                <w:rStyle w:val="Hypertextovprepojenie"/>
              </w:rPr>
              <w:t>Posúdenie špecifikácie a kategorizácie Požiadavky na zmenu</w:t>
            </w:r>
            <w:r w:rsidR="009835EF">
              <w:rPr>
                <w:webHidden/>
              </w:rPr>
              <w:tab/>
            </w:r>
            <w:r w:rsidR="009835EF">
              <w:rPr>
                <w:webHidden/>
              </w:rPr>
              <w:fldChar w:fldCharType="begin"/>
            </w:r>
            <w:r w:rsidR="009835EF">
              <w:rPr>
                <w:webHidden/>
              </w:rPr>
              <w:instrText xml:space="preserve"> PAGEREF _Toc77141492 \h </w:instrText>
            </w:r>
            <w:r w:rsidR="009835EF">
              <w:rPr>
                <w:webHidden/>
              </w:rPr>
            </w:r>
            <w:r w:rsidR="009835EF">
              <w:rPr>
                <w:webHidden/>
              </w:rPr>
              <w:fldChar w:fldCharType="separate"/>
            </w:r>
            <w:r w:rsidR="009835EF">
              <w:rPr>
                <w:webHidden/>
              </w:rPr>
              <w:t>16</w:t>
            </w:r>
            <w:r w:rsidR="009835EF">
              <w:rPr>
                <w:webHidden/>
              </w:rPr>
              <w:fldChar w:fldCharType="end"/>
            </w:r>
          </w:hyperlink>
        </w:p>
        <w:p w14:paraId="5FC1003C" w14:textId="77777777" w:rsidR="009835EF" w:rsidRDefault="00832902">
          <w:pPr>
            <w:pStyle w:val="Obsah3"/>
            <w:rPr>
              <w:rFonts w:asciiTheme="minorHAnsi" w:eastAsiaTheme="minorEastAsia" w:hAnsiTheme="minorHAnsi" w:cstheme="minorBidi"/>
              <w:szCs w:val="22"/>
              <w:lang w:eastAsia="sk-SK"/>
            </w:rPr>
          </w:pPr>
          <w:hyperlink w:anchor="_Toc77141493" w:history="1">
            <w:r w:rsidR="009835EF" w:rsidRPr="00122A26">
              <w:rPr>
                <w:rStyle w:val="Hypertextovprepojenie"/>
                <w14:scene3d>
                  <w14:camera w14:prst="orthographicFront"/>
                  <w14:lightRig w14:rig="threePt" w14:dir="t">
                    <w14:rot w14:lat="0" w14:lon="0" w14:rev="0"/>
                  </w14:lightRig>
                </w14:scene3d>
              </w:rPr>
              <w:t>6.3.2.</w:t>
            </w:r>
            <w:r w:rsidR="009835EF">
              <w:rPr>
                <w:rFonts w:asciiTheme="minorHAnsi" w:eastAsiaTheme="minorEastAsia" w:hAnsiTheme="minorHAnsi" w:cstheme="minorBidi"/>
                <w:szCs w:val="22"/>
                <w:lang w:eastAsia="sk-SK"/>
              </w:rPr>
              <w:tab/>
            </w:r>
            <w:r w:rsidR="009835EF" w:rsidRPr="00122A26">
              <w:rPr>
                <w:rStyle w:val="Hypertextovprepojenie"/>
              </w:rPr>
              <w:t>Vypracovanie Štúdie realizovateľnosti a Analýzy dopadov</w:t>
            </w:r>
            <w:r w:rsidR="009835EF">
              <w:rPr>
                <w:webHidden/>
              </w:rPr>
              <w:tab/>
            </w:r>
            <w:r w:rsidR="009835EF">
              <w:rPr>
                <w:webHidden/>
              </w:rPr>
              <w:fldChar w:fldCharType="begin"/>
            </w:r>
            <w:r w:rsidR="009835EF">
              <w:rPr>
                <w:webHidden/>
              </w:rPr>
              <w:instrText xml:space="preserve"> PAGEREF _Toc77141493 \h </w:instrText>
            </w:r>
            <w:r w:rsidR="009835EF">
              <w:rPr>
                <w:webHidden/>
              </w:rPr>
            </w:r>
            <w:r w:rsidR="009835EF">
              <w:rPr>
                <w:webHidden/>
              </w:rPr>
              <w:fldChar w:fldCharType="separate"/>
            </w:r>
            <w:r w:rsidR="009835EF">
              <w:rPr>
                <w:webHidden/>
              </w:rPr>
              <w:t>16</w:t>
            </w:r>
            <w:r w:rsidR="009835EF">
              <w:rPr>
                <w:webHidden/>
              </w:rPr>
              <w:fldChar w:fldCharType="end"/>
            </w:r>
          </w:hyperlink>
        </w:p>
        <w:p w14:paraId="0A32DFE2" w14:textId="77777777" w:rsidR="009835EF" w:rsidRDefault="00832902">
          <w:pPr>
            <w:pStyle w:val="Obsah3"/>
            <w:rPr>
              <w:rFonts w:asciiTheme="minorHAnsi" w:eastAsiaTheme="minorEastAsia" w:hAnsiTheme="minorHAnsi" w:cstheme="minorBidi"/>
              <w:szCs w:val="22"/>
              <w:lang w:eastAsia="sk-SK"/>
            </w:rPr>
          </w:pPr>
          <w:hyperlink w:anchor="_Toc77141494" w:history="1">
            <w:r w:rsidR="009835EF" w:rsidRPr="00122A26">
              <w:rPr>
                <w:rStyle w:val="Hypertextovprepojenie"/>
                <w14:scene3d>
                  <w14:camera w14:prst="orthographicFront"/>
                  <w14:lightRig w14:rig="threePt" w14:dir="t">
                    <w14:rot w14:lat="0" w14:lon="0" w14:rev="0"/>
                  </w14:lightRig>
                </w14:scene3d>
              </w:rPr>
              <w:t>6.3.3.</w:t>
            </w:r>
            <w:r w:rsidR="009835EF">
              <w:rPr>
                <w:rFonts w:asciiTheme="minorHAnsi" w:eastAsiaTheme="minorEastAsia" w:hAnsiTheme="minorHAnsi" w:cstheme="minorBidi"/>
                <w:szCs w:val="22"/>
                <w:lang w:eastAsia="sk-SK"/>
              </w:rPr>
              <w:tab/>
            </w:r>
            <w:r w:rsidR="009835EF" w:rsidRPr="00122A26">
              <w:rPr>
                <w:rStyle w:val="Hypertextovprepojenie"/>
              </w:rPr>
              <w:t>Vypracovanie cenovej ponuky</w:t>
            </w:r>
            <w:r w:rsidR="009835EF">
              <w:rPr>
                <w:webHidden/>
              </w:rPr>
              <w:tab/>
            </w:r>
            <w:r w:rsidR="009835EF">
              <w:rPr>
                <w:webHidden/>
              </w:rPr>
              <w:fldChar w:fldCharType="begin"/>
            </w:r>
            <w:r w:rsidR="009835EF">
              <w:rPr>
                <w:webHidden/>
              </w:rPr>
              <w:instrText xml:space="preserve"> PAGEREF _Toc77141494 \h </w:instrText>
            </w:r>
            <w:r w:rsidR="009835EF">
              <w:rPr>
                <w:webHidden/>
              </w:rPr>
            </w:r>
            <w:r w:rsidR="009835EF">
              <w:rPr>
                <w:webHidden/>
              </w:rPr>
              <w:fldChar w:fldCharType="separate"/>
            </w:r>
            <w:r w:rsidR="009835EF">
              <w:rPr>
                <w:webHidden/>
              </w:rPr>
              <w:t>16</w:t>
            </w:r>
            <w:r w:rsidR="009835EF">
              <w:rPr>
                <w:webHidden/>
              </w:rPr>
              <w:fldChar w:fldCharType="end"/>
            </w:r>
          </w:hyperlink>
        </w:p>
        <w:p w14:paraId="5CC38BA9" w14:textId="77777777" w:rsidR="009835EF" w:rsidRDefault="00832902">
          <w:pPr>
            <w:pStyle w:val="Obsah3"/>
            <w:rPr>
              <w:rFonts w:asciiTheme="minorHAnsi" w:eastAsiaTheme="minorEastAsia" w:hAnsiTheme="minorHAnsi" w:cstheme="minorBidi"/>
              <w:szCs w:val="22"/>
              <w:lang w:eastAsia="sk-SK"/>
            </w:rPr>
          </w:pPr>
          <w:hyperlink w:anchor="_Toc77141495" w:history="1">
            <w:r w:rsidR="009835EF" w:rsidRPr="00122A26">
              <w:rPr>
                <w:rStyle w:val="Hypertextovprepojenie"/>
                <w14:scene3d>
                  <w14:camera w14:prst="orthographicFront"/>
                  <w14:lightRig w14:rig="threePt" w14:dir="t">
                    <w14:rot w14:lat="0" w14:lon="0" w14:rev="0"/>
                  </w14:lightRig>
                </w14:scene3d>
              </w:rPr>
              <w:t>6.3.4.</w:t>
            </w:r>
            <w:r w:rsidR="009835EF">
              <w:rPr>
                <w:rFonts w:asciiTheme="minorHAnsi" w:eastAsiaTheme="minorEastAsia" w:hAnsiTheme="minorHAnsi" w:cstheme="minorBidi"/>
                <w:szCs w:val="22"/>
                <w:lang w:eastAsia="sk-SK"/>
              </w:rPr>
              <w:tab/>
            </w:r>
            <w:r w:rsidR="009835EF" w:rsidRPr="00122A26">
              <w:rPr>
                <w:rStyle w:val="Hypertextovprepojenie"/>
              </w:rPr>
              <w:t>Realizácia Zmeny</w:t>
            </w:r>
            <w:r w:rsidR="009835EF">
              <w:rPr>
                <w:webHidden/>
              </w:rPr>
              <w:tab/>
            </w:r>
            <w:r w:rsidR="009835EF">
              <w:rPr>
                <w:webHidden/>
              </w:rPr>
              <w:fldChar w:fldCharType="begin"/>
            </w:r>
            <w:r w:rsidR="009835EF">
              <w:rPr>
                <w:webHidden/>
              </w:rPr>
              <w:instrText xml:space="preserve"> PAGEREF _Toc77141495 \h </w:instrText>
            </w:r>
            <w:r w:rsidR="009835EF">
              <w:rPr>
                <w:webHidden/>
              </w:rPr>
            </w:r>
            <w:r w:rsidR="009835EF">
              <w:rPr>
                <w:webHidden/>
              </w:rPr>
              <w:fldChar w:fldCharType="separate"/>
            </w:r>
            <w:r w:rsidR="009835EF">
              <w:rPr>
                <w:webHidden/>
              </w:rPr>
              <w:t>16</w:t>
            </w:r>
            <w:r w:rsidR="009835EF">
              <w:rPr>
                <w:webHidden/>
              </w:rPr>
              <w:fldChar w:fldCharType="end"/>
            </w:r>
          </w:hyperlink>
        </w:p>
        <w:p w14:paraId="54D1B2D4" w14:textId="77777777" w:rsidR="009835EF" w:rsidRDefault="00832902">
          <w:pPr>
            <w:pStyle w:val="Obsah3"/>
            <w:rPr>
              <w:rFonts w:asciiTheme="minorHAnsi" w:eastAsiaTheme="minorEastAsia" w:hAnsiTheme="minorHAnsi" w:cstheme="minorBidi"/>
              <w:szCs w:val="22"/>
              <w:lang w:eastAsia="sk-SK"/>
            </w:rPr>
          </w:pPr>
          <w:hyperlink w:anchor="_Toc77141496" w:history="1">
            <w:r w:rsidR="009835EF" w:rsidRPr="00122A26">
              <w:rPr>
                <w:rStyle w:val="Hypertextovprepojenie"/>
                <w14:scene3d>
                  <w14:camera w14:prst="orthographicFront"/>
                  <w14:lightRig w14:rig="threePt" w14:dir="t">
                    <w14:rot w14:lat="0" w14:lon="0" w14:rev="0"/>
                  </w14:lightRig>
                </w14:scene3d>
              </w:rPr>
              <w:t>6.3.5.</w:t>
            </w:r>
            <w:r w:rsidR="009835EF">
              <w:rPr>
                <w:rFonts w:asciiTheme="minorHAnsi" w:eastAsiaTheme="minorEastAsia" w:hAnsiTheme="minorHAnsi" w:cstheme="minorBidi"/>
                <w:szCs w:val="22"/>
                <w:lang w:eastAsia="sk-SK"/>
              </w:rPr>
              <w:tab/>
            </w:r>
            <w:r w:rsidR="009835EF" w:rsidRPr="00122A26">
              <w:rPr>
                <w:rStyle w:val="Hypertextovprepojenie"/>
              </w:rPr>
              <w:t>Otestovanie Zmeny</w:t>
            </w:r>
            <w:r w:rsidR="009835EF">
              <w:rPr>
                <w:webHidden/>
              </w:rPr>
              <w:tab/>
            </w:r>
            <w:r w:rsidR="009835EF">
              <w:rPr>
                <w:webHidden/>
              </w:rPr>
              <w:fldChar w:fldCharType="begin"/>
            </w:r>
            <w:r w:rsidR="009835EF">
              <w:rPr>
                <w:webHidden/>
              </w:rPr>
              <w:instrText xml:space="preserve"> PAGEREF _Toc77141496 \h </w:instrText>
            </w:r>
            <w:r w:rsidR="009835EF">
              <w:rPr>
                <w:webHidden/>
              </w:rPr>
            </w:r>
            <w:r w:rsidR="009835EF">
              <w:rPr>
                <w:webHidden/>
              </w:rPr>
              <w:fldChar w:fldCharType="separate"/>
            </w:r>
            <w:r w:rsidR="009835EF">
              <w:rPr>
                <w:webHidden/>
              </w:rPr>
              <w:t>16</w:t>
            </w:r>
            <w:r w:rsidR="009835EF">
              <w:rPr>
                <w:webHidden/>
              </w:rPr>
              <w:fldChar w:fldCharType="end"/>
            </w:r>
          </w:hyperlink>
        </w:p>
        <w:p w14:paraId="0BC64017" w14:textId="77777777" w:rsidR="009835EF" w:rsidRDefault="00832902">
          <w:pPr>
            <w:pStyle w:val="Obsah3"/>
            <w:rPr>
              <w:rFonts w:asciiTheme="minorHAnsi" w:eastAsiaTheme="minorEastAsia" w:hAnsiTheme="minorHAnsi" w:cstheme="minorBidi"/>
              <w:szCs w:val="22"/>
              <w:lang w:eastAsia="sk-SK"/>
            </w:rPr>
          </w:pPr>
          <w:hyperlink w:anchor="_Toc77141497" w:history="1">
            <w:r w:rsidR="009835EF" w:rsidRPr="00122A26">
              <w:rPr>
                <w:rStyle w:val="Hypertextovprepojenie"/>
                <w14:scene3d>
                  <w14:camera w14:prst="orthographicFront"/>
                  <w14:lightRig w14:rig="threePt" w14:dir="t">
                    <w14:rot w14:lat="0" w14:lon="0" w14:rev="0"/>
                  </w14:lightRig>
                </w14:scene3d>
              </w:rPr>
              <w:t>6.3.6.</w:t>
            </w:r>
            <w:r w:rsidR="009835EF">
              <w:rPr>
                <w:rFonts w:asciiTheme="minorHAnsi" w:eastAsiaTheme="minorEastAsia" w:hAnsiTheme="minorHAnsi" w:cstheme="minorBidi"/>
                <w:szCs w:val="22"/>
                <w:lang w:eastAsia="sk-SK"/>
              </w:rPr>
              <w:tab/>
            </w:r>
            <w:r w:rsidR="009835EF" w:rsidRPr="00122A26">
              <w:rPr>
                <w:rStyle w:val="Hypertextovprepojenie"/>
              </w:rPr>
              <w:t>Plán realizácie zmeny</w:t>
            </w:r>
            <w:r w:rsidR="009835EF">
              <w:rPr>
                <w:webHidden/>
              </w:rPr>
              <w:tab/>
            </w:r>
            <w:r w:rsidR="009835EF">
              <w:rPr>
                <w:webHidden/>
              </w:rPr>
              <w:fldChar w:fldCharType="begin"/>
            </w:r>
            <w:r w:rsidR="009835EF">
              <w:rPr>
                <w:webHidden/>
              </w:rPr>
              <w:instrText xml:space="preserve"> PAGEREF _Toc77141497 \h </w:instrText>
            </w:r>
            <w:r w:rsidR="009835EF">
              <w:rPr>
                <w:webHidden/>
              </w:rPr>
            </w:r>
            <w:r w:rsidR="009835EF">
              <w:rPr>
                <w:webHidden/>
              </w:rPr>
              <w:fldChar w:fldCharType="separate"/>
            </w:r>
            <w:r w:rsidR="009835EF">
              <w:rPr>
                <w:webHidden/>
              </w:rPr>
              <w:t>16</w:t>
            </w:r>
            <w:r w:rsidR="009835EF">
              <w:rPr>
                <w:webHidden/>
              </w:rPr>
              <w:fldChar w:fldCharType="end"/>
            </w:r>
          </w:hyperlink>
        </w:p>
        <w:p w14:paraId="4F957A5C" w14:textId="77777777" w:rsidR="009835EF" w:rsidRDefault="00832902">
          <w:pPr>
            <w:pStyle w:val="Obsah3"/>
            <w:rPr>
              <w:rFonts w:asciiTheme="minorHAnsi" w:eastAsiaTheme="minorEastAsia" w:hAnsiTheme="minorHAnsi" w:cstheme="minorBidi"/>
              <w:szCs w:val="22"/>
              <w:lang w:eastAsia="sk-SK"/>
            </w:rPr>
          </w:pPr>
          <w:hyperlink w:anchor="_Toc77141498" w:history="1">
            <w:r w:rsidR="009835EF" w:rsidRPr="00122A26">
              <w:rPr>
                <w:rStyle w:val="Hypertextovprepojenie"/>
                <w14:scene3d>
                  <w14:camera w14:prst="orthographicFront"/>
                  <w14:lightRig w14:rig="threePt" w14:dir="t">
                    <w14:rot w14:lat="0" w14:lon="0" w14:rev="0"/>
                  </w14:lightRig>
                </w14:scene3d>
              </w:rPr>
              <w:t>6.3.7.</w:t>
            </w:r>
            <w:r w:rsidR="009835EF">
              <w:rPr>
                <w:rFonts w:asciiTheme="minorHAnsi" w:eastAsiaTheme="minorEastAsia" w:hAnsiTheme="minorHAnsi" w:cstheme="minorBidi"/>
                <w:szCs w:val="22"/>
                <w:lang w:eastAsia="sk-SK"/>
              </w:rPr>
              <w:tab/>
            </w:r>
            <w:r w:rsidR="009835EF" w:rsidRPr="00122A26">
              <w:rPr>
                <w:rStyle w:val="Hypertextovprepojenie"/>
              </w:rPr>
              <w:t>Záverečné akceptovanie</w:t>
            </w:r>
            <w:r w:rsidR="009835EF">
              <w:rPr>
                <w:webHidden/>
              </w:rPr>
              <w:tab/>
            </w:r>
            <w:r w:rsidR="009835EF">
              <w:rPr>
                <w:webHidden/>
              </w:rPr>
              <w:fldChar w:fldCharType="begin"/>
            </w:r>
            <w:r w:rsidR="009835EF">
              <w:rPr>
                <w:webHidden/>
              </w:rPr>
              <w:instrText xml:space="preserve"> PAGEREF _Toc77141498 \h </w:instrText>
            </w:r>
            <w:r w:rsidR="009835EF">
              <w:rPr>
                <w:webHidden/>
              </w:rPr>
            </w:r>
            <w:r w:rsidR="009835EF">
              <w:rPr>
                <w:webHidden/>
              </w:rPr>
              <w:fldChar w:fldCharType="separate"/>
            </w:r>
            <w:r w:rsidR="009835EF">
              <w:rPr>
                <w:webHidden/>
              </w:rPr>
              <w:t>17</w:t>
            </w:r>
            <w:r w:rsidR="009835EF">
              <w:rPr>
                <w:webHidden/>
              </w:rPr>
              <w:fldChar w:fldCharType="end"/>
            </w:r>
          </w:hyperlink>
        </w:p>
        <w:p w14:paraId="34840A9E" w14:textId="77777777" w:rsidR="009835EF" w:rsidRDefault="00832902">
          <w:pPr>
            <w:pStyle w:val="Obsah3"/>
            <w:rPr>
              <w:rFonts w:asciiTheme="minorHAnsi" w:eastAsiaTheme="minorEastAsia" w:hAnsiTheme="minorHAnsi" w:cstheme="minorBidi"/>
              <w:szCs w:val="22"/>
              <w:lang w:eastAsia="sk-SK"/>
            </w:rPr>
          </w:pPr>
          <w:hyperlink w:anchor="_Toc77141499" w:history="1">
            <w:r w:rsidR="009835EF" w:rsidRPr="00122A26">
              <w:rPr>
                <w:rStyle w:val="Hypertextovprepojenie"/>
                <w14:scene3d>
                  <w14:camera w14:prst="orthographicFront"/>
                  <w14:lightRig w14:rig="threePt" w14:dir="t">
                    <w14:rot w14:lat="0" w14:lon="0" w14:rev="0"/>
                  </w14:lightRig>
                </w14:scene3d>
              </w:rPr>
              <w:t>6.3.8.</w:t>
            </w:r>
            <w:r w:rsidR="009835EF">
              <w:rPr>
                <w:rFonts w:asciiTheme="minorHAnsi" w:eastAsiaTheme="minorEastAsia" w:hAnsiTheme="minorHAnsi" w:cstheme="minorBidi"/>
                <w:szCs w:val="22"/>
                <w:lang w:eastAsia="sk-SK"/>
              </w:rPr>
              <w:tab/>
            </w:r>
            <w:r w:rsidR="009835EF" w:rsidRPr="00122A26">
              <w:rPr>
                <w:rStyle w:val="Hypertextovprepojenie"/>
              </w:rPr>
              <w:t>Zmenové príručky a dokumentácia</w:t>
            </w:r>
            <w:r w:rsidR="009835EF">
              <w:rPr>
                <w:webHidden/>
              </w:rPr>
              <w:tab/>
            </w:r>
            <w:r w:rsidR="009835EF">
              <w:rPr>
                <w:webHidden/>
              </w:rPr>
              <w:fldChar w:fldCharType="begin"/>
            </w:r>
            <w:r w:rsidR="009835EF">
              <w:rPr>
                <w:webHidden/>
              </w:rPr>
              <w:instrText xml:space="preserve"> PAGEREF _Toc77141499 \h </w:instrText>
            </w:r>
            <w:r w:rsidR="009835EF">
              <w:rPr>
                <w:webHidden/>
              </w:rPr>
            </w:r>
            <w:r w:rsidR="009835EF">
              <w:rPr>
                <w:webHidden/>
              </w:rPr>
              <w:fldChar w:fldCharType="separate"/>
            </w:r>
            <w:r w:rsidR="009835EF">
              <w:rPr>
                <w:webHidden/>
              </w:rPr>
              <w:t>17</w:t>
            </w:r>
            <w:r w:rsidR="009835EF">
              <w:rPr>
                <w:webHidden/>
              </w:rPr>
              <w:fldChar w:fldCharType="end"/>
            </w:r>
          </w:hyperlink>
        </w:p>
        <w:p w14:paraId="48981827" w14:textId="77777777" w:rsidR="009835EF" w:rsidRDefault="00832902">
          <w:pPr>
            <w:pStyle w:val="Obsah3"/>
            <w:rPr>
              <w:rFonts w:asciiTheme="minorHAnsi" w:eastAsiaTheme="minorEastAsia" w:hAnsiTheme="minorHAnsi" w:cstheme="minorBidi"/>
              <w:szCs w:val="22"/>
              <w:lang w:eastAsia="sk-SK"/>
            </w:rPr>
          </w:pPr>
          <w:hyperlink w:anchor="_Toc77141500" w:history="1">
            <w:r w:rsidR="009835EF" w:rsidRPr="00122A26">
              <w:rPr>
                <w:rStyle w:val="Hypertextovprepojenie"/>
                <w14:scene3d>
                  <w14:camera w14:prst="orthographicFront"/>
                  <w14:lightRig w14:rig="threePt" w14:dir="t">
                    <w14:rot w14:lat="0" w14:lon="0" w14:rev="0"/>
                  </w14:lightRig>
                </w14:scene3d>
              </w:rPr>
              <w:t>6.3.9.</w:t>
            </w:r>
            <w:r w:rsidR="009835EF">
              <w:rPr>
                <w:rFonts w:asciiTheme="minorHAnsi" w:eastAsiaTheme="minorEastAsia" w:hAnsiTheme="minorHAnsi" w:cstheme="minorBidi"/>
                <w:szCs w:val="22"/>
                <w:lang w:eastAsia="sk-SK"/>
              </w:rPr>
              <w:tab/>
            </w:r>
            <w:r w:rsidR="009835EF" w:rsidRPr="00122A26">
              <w:rPr>
                <w:rStyle w:val="Hypertextovprepojenie"/>
              </w:rPr>
              <w:t>Upgrade / Update</w:t>
            </w:r>
            <w:r w:rsidR="009835EF">
              <w:rPr>
                <w:webHidden/>
              </w:rPr>
              <w:tab/>
            </w:r>
            <w:r w:rsidR="009835EF">
              <w:rPr>
                <w:webHidden/>
              </w:rPr>
              <w:fldChar w:fldCharType="begin"/>
            </w:r>
            <w:r w:rsidR="009835EF">
              <w:rPr>
                <w:webHidden/>
              </w:rPr>
              <w:instrText xml:space="preserve"> PAGEREF _Toc77141500 \h </w:instrText>
            </w:r>
            <w:r w:rsidR="009835EF">
              <w:rPr>
                <w:webHidden/>
              </w:rPr>
            </w:r>
            <w:r w:rsidR="009835EF">
              <w:rPr>
                <w:webHidden/>
              </w:rPr>
              <w:fldChar w:fldCharType="separate"/>
            </w:r>
            <w:r w:rsidR="009835EF">
              <w:rPr>
                <w:webHidden/>
              </w:rPr>
              <w:t>17</w:t>
            </w:r>
            <w:r w:rsidR="009835EF">
              <w:rPr>
                <w:webHidden/>
              </w:rPr>
              <w:fldChar w:fldCharType="end"/>
            </w:r>
          </w:hyperlink>
        </w:p>
        <w:p w14:paraId="0DE37852" w14:textId="77777777" w:rsidR="009835EF" w:rsidRDefault="00832902">
          <w:pPr>
            <w:pStyle w:val="Obsah3"/>
            <w:rPr>
              <w:rFonts w:asciiTheme="minorHAnsi" w:eastAsiaTheme="minorEastAsia" w:hAnsiTheme="minorHAnsi" w:cstheme="minorBidi"/>
              <w:szCs w:val="22"/>
              <w:lang w:eastAsia="sk-SK"/>
            </w:rPr>
          </w:pPr>
          <w:hyperlink w:anchor="_Toc77141501" w:history="1">
            <w:r w:rsidR="009835EF" w:rsidRPr="00122A26">
              <w:rPr>
                <w:rStyle w:val="Hypertextovprepojenie"/>
                <w14:scene3d>
                  <w14:camera w14:prst="orthographicFront"/>
                  <w14:lightRig w14:rig="threePt" w14:dir="t">
                    <w14:rot w14:lat="0" w14:lon="0" w14:rev="0"/>
                  </w14:lightRig>
                </w14:scene3d>
              </w:rPr>
              <w:t>6.3.10.</w:t>
            </w:r>
            <w:r w:rsidR="009835EF">
              <w:rPr>
                <w:rFonts w:asciiTheme="minorHAnsi" w:eastAsiaTheme="minorEastAsia" w:hAnsiTheme="minorHAnsi" w:cstheme="minorBidi"/>
                <w:szCs w:val="22"/>
                <w:lang w:eastAsia="sk-SK"/>
              </w:rPr>
              <w:tab/>
            </w:r>
            <w:r w:rsidR="009835EF" w:rsidRPr="00122A26">
              <w:rPr>
                <w:rStyle w:val="Hypertextovprepojenie"/>
              </w:rPr>
              <w:t>Release</w:t>
            </w:r>
            <w:r w:rsidR="009835EF">
              <w:rPr>
                <w:webHidden/>
              </w:rPr>
              <w:tab/>
            </w:r>
            <w:r w:rsidR="009835EF">
              <w:rPr>
                <w:webHidden/>
              </w:rPr>
              <w:fldChar w:fldCharType="begin"/>
            </w:r>
            <w:r w:rsidR="009835EF">
              <w:rPr>
                <w:webHidden/>
              </w:rPr>
              <w:instrText xml:space="preserve"> PAGEREF _Toc77141501 \h </w:instrText>
            </w:r>
            <w:r w:rsidR="009835EF">
              <w:rPr>
                <w:webHidden/>
              </w:rPr>
            </w:r>
            <w:r w:rsidR="009835EF">
              <w:rPr>
                <w:webHidden/>
              </w:rPr>
              <w:fldChar w:fldCharType="separate"/>
            </w:r>
            <w:r w:rsidR="009835EF">
              <w:rPr>
                <w:webHidden/>
              </w:rPr>
              <w:t>18</w:t>
            </w:r>
            <w:r w:rsidR="009835EF">
              <w:rPr>
                <w:webHidden/>
              </w:rPr>
              <w:fldChar w:fldCharType="end"/>
            </w:r>
          </w:hyperlink>
        </w:p>
        <w:p w14:paraId="6A8BA7B2" w14:textId="77777777" w:rsidR="009835EF" w:rsidRDefault="00832902">
          <w:pPr>
            <w:pStyle w:val="Obsah3"/>
            <w:rPr>
              <w:rFonts w:asciiTheme="minorHAnsi" w:eastAsiaTheme="minorEastAsia" w:hAnsiTheme="minorHAnsi" w:cstheme="minorBidi"/>
              <w:szCs w:val="22"/>
              <w:lang w:eastAsia="sk-SK"/>
            </w:rPr>
          </w:pPr>
          <w:hyperlink w:anchor="_Toc77141502" w:history="1">
            <w:r w:rsidR="009835EF" w:rsidRPr="00122A26">
              <w:rPr>
                <w:rStyle w:val="Hypertextovprepojenie"/>
                <w14:scene3d>
                  <w14:camera w14:prst="orthographicFront"/>
                  <w14:lightRig w14:rig="threePt" w14:dir="t">
                    <w14:rot w14:lat="0" w14:lon="0" w14:rev="0"/>
                  </w14:lightRig>
                </w14:scene3d>
              </w:rPr>
              <w:t>6.3.11.</w:t>
            </w:r>
            <w:r w:rsidR="009835EF">
              <w:rPr>
                <w:rFonts w:asciiTheme="minorHAnsi" w:eastAsiaTheme="minorEastAsia" w:hAnsiTheme="minorHAnsi" w:cstheme="minorBidi"/>
                <w:szCs w:val="22"/>
                <w:lang w:eastAsia="sk-SK"/>
              </w:rPr>
              <w:tab/>
            </w:r>
            <w:r w:rsidR="009835EF" w:rsidRPr="00122A26">
              <w:rPr>
                <w:rStyle w:val="Hypertextovprepojenie"/>
              </w:rPr>
              <w:t>Eskalačný proces</w:t>
            </w:r>
            <w:r w:rsidR="009835EF">
              <w:rPr>
                <w:webHidden/>
              </w:rPr>
              <w:tab/>
            </w:r>
            <w:r w:rsidR="009835EF">
              <w:rPr>
                <w:webHidden/>
              </w:rPr>
              <w:fldChar w:fldCharType="begin"/>
            </w:r>
            <w:r w:rsidR="009835EF">
              <w:rPr>
                <w:webHidden/>
              </w:rPr>
              <w:instrText xml:space="preserve"> PAGEREF _Toc77141502 \h </w:instrText>
            </w:r>
            <w:r w:rsidR="009835EF">
              <w:rPr>
                <w:webHidden/>
              </w:rPr>
            </w:r>
            <w:r w:rsidR="009835EF">
              <w:rPr>
                <w:webHidden/>
              </w:rPr>
              <w:fldChar w:fldCharType="separate"/>
            </w:r>
            <w:r w:rsidR="009835EF">
              <w:rPr>
                <w:webHidden/>
              </w:rPr>
              <w:t>19</w:t>
            </w:r>
            <w:r w:rsidR="009835EF">
              <w:rPr>
                <w:webHidden/>
              </w:rPr>
              <w:fldChar w:fldCharType="end"/>
            </w:r>
          </w:hyperlink>
        </w:p>
        <w:p w14:paraId="0AAD4390" w14:textId="77777777" w:rsidR="009835EF" w:rsidRDefault="00832902">
          <w:pPr>
            <w:pStyle w:val="Obsah2"/>
            <w:rPr>
              <w:rFonts w:asciiTheme="minorHAnsi" w:eastAsiaTheme="minorEastAsia" w:hAnsiTheme="minorHAnsi" w:cstheme="minorBidi"/>
              <w:b w:val="0"/>
              <w:bCs w:val="0"/>
              <w:i w:val="0"/>
              <w:iCs w:val="0"/>
              <w:szCs w:val="22"/>
              <w:lang w:eastAsia="sk-SK"/>
            </w:rPr>
          </w:pPr>
          <w:hyperlink w:anchor="_Toc77141503" w:history="1">
            <w:r w:rsidR="009835EF" w:rsidRPr="00122A26">
              <w:rPr>
                <w:rStyle w:val="Hypertextovprepojenie"/>
              </w:rPr>
              <w:t>6.4.</w:t>
            </w:r>
            <w:r w:rsidR="009835EF">
              <w:rPr>
                <w:rFonts w:asciiTheme="minorHAnsi" w:eastAsiaTheme="minorEastAsia" w:hAnsiTheme="minorHAnsi" w:cstheme="minorBidi"/>
                <w:b w:val="0"/>
                <w:bCs w:val="0"/>
                <w:i w:val="0"/>
                <w:iCs w:val="0"/>
                <w:szCs w:val="22"/>
                <w:lang w:eastAsia="sk-SK"/>
              </w:rPr>
              <w:tab/>
            </w:r>
            <w:r w:rsidR="009835EF" w:rsidRPr="00122A26">
              <w:rPr>
                <w:rStyle w:val="Hypertextovprepojenie"/>
              </w:rPr>
              <w:t>Služba Prevádzková podpora - PROFYLAKTIKA</w:t>
            </w:r>
            <w:r w:rsidR="009835EF">
              <w:rPr>
                <w:webHidden/>
              </w:rPr>
              <w:tab/>
            </w:r>
            <w:r w:rsidR="009835EF">
              <w:rPr>
                <w:webHidden/>
              </w:rPr>
              <w:fldChar w:fldCharType="begin"/>
            </w:r>
            <w:r w:rsidR="009835EF">
              <w:rPr>
                <w:webHidden/>
              </w:rPr>
              <w:instrText xml:space="preserve"> PAGEREF _Toc77141503 \h </w:instrText>
            </w:r>
            <w:r w:rsidR="009835EF">
              <w:rPr>
                <w:webHidden/>
              </w:rPr>
            </w:r>
            <w:r w:rsidR="009835EF">
              <w:rPr>
                <w:webHidden/>
              </w:rPr>
              <w:fldChar w:fldCharType="separate"/>
            </w:r>
            <w:r w:rsidR="009835EF">
              <w:rPr>
                <w:webHidden/>
              </w:rPr>
              <w:t>20</w:t>
            </w:r>
            <w:r w:rsidR="009835EF">
              <w:rPr>
                <w:webHidden/>
              </w:rPr>
              <w:fldChar w:fldCharType="end"/>
            </w:r>
          </w:hyperlink>
        </w:p>
        <w:p w14:paraId="3405B45E" w14:textId="77777777" w:rsidR="009835EF" w:rsidRDefault="00832902">
          <w:pPr>
            <w:pStyle w:val="Obsah2"/>
            <w:rPr>
              <w:rFonts w:asciiTheme="minorHAnsi" w:eastAsiaTheme="minorEastAsia" w:hAnsiTheme="minorHAnsi" w:cstheme="minorBidi"/>
              <w:b w:val="0"/>
              <w:bCs w:val="0"/>
              <w:i w:val="0"/>
              <w:iCs w:val="0"/>
              <w:szCs w:val="22"/>
              <w:lang w:eastAsia="sk-SK"/>
            </w:rPr>
          </w:pPr>
          <w:hyperlink w:anchor="_Toc77141504" w:history="1">
            <w:r w:rsidR="009835EF" w:rsidRPr="00122A26">
              <w:rPr>
                <w:rStyle w:val="Hypertextovprepojenie"/>
              </w:rPr>
              <w:t>6.5.</w:t>
            </w:r>
            <w:r w:rsidR="009835EF">
              <w:rPr>
                <w:rFonts w:asciiTheme="minorHAnsi" w:eastAsiaTheme="minorEastAsia" w:hAnsiTheme="minorHAnsi" w:cstheme="minorBidi"/>
                <w:b w:val="0"/>
                <w:bCs w:val="0"/>
                <w:i w:val="0"/>
                <w:iCs w:val="0"/>
                <w:szCs w:val="22"/>
                <w:lang w:eastAsia="sk-SK"/>
              </w:rPr>
              <w:tab/>
            </w:r>
            <w:r w:rsidR="009835EF" w:rsidRPr="00122A26">
              <w:rPr>
                <w:rStyle w:val="Hypertextovprepojenie"/>
              </w:rPr>
              <w:t>Služba Reporting/Hodnotenie</w:t>
            </w:r>
            <w:r w:rsidR="009835EF">
              <w:rPr>
                <w:webHidden/>
              </w:rPr>
              <w:tab/>
            </w:r>
            <w:r w:rsidR="009835EF">
              <w:rPr>
                <w:webHidden/>
              </w:rPr>
              <w:fldChar w:fldCharType="begin"/>
            </w:r>
            <w:r w:rsidR="009835EF">
              <w:rPr>
                <w:webHidden/>
              </w:rPr>
              <w:instrText xml:space="preserve"> PAGEREF _Toc77141504 \h </w:instrText>
            </w:r>
            <w:r w:rsidR="009835EF">
              <w:rPr>
                <w:webHidden/>
              </w:rPr>
            </w:r>
            <w:r w:rsidR="009835EF">
              <w:rPr>
                <w:webHidden/>
              </w:rPr>
              <w:fldChar w:fldCharType="separate"/>
            </w:r>
            <w:r w:rsidR="009835EF">
              <w:rPr>
                <w:webHidden/>
              </w:rPr>
              <w:t>22</w:t>
            </w:r>
            <w:r w:rsidR="009835EF">
              <w:rPr>
                <w:webHidden/>
              </w:rPr>
              <w:fldChar w:fldCharType="end"/>
            </w:r>
          </w:hyperlink>
        </w:p>
        <w:p w14:paraId="59E557CF" w14:textId="77777777" w:rsidR="009835EF" w:rsidRDefault="00832902">
          <w:pPr>
            <w:pStyle w:val="Obsah1"/>
            <w:rPr>
              <w:rFonts w:asciiTheme="minorHAnsi" w:eastAsiaTheme="minorEastAsia" w:hAnsiTheme="minorHAnsi" w:cstheme="minorBidi"/>
              <w:b w:val="0"/>
              <w:szCs w:val="22"/>
              <w:lang w:eastAsia="sk-SK"/>
            </w:rPr>
          </w:pPr>
          <w:hyperlink w:anchor="_Toc77141505" w:history="1">
            <w:r w:rsidR="009835EF" w:rsidRPr="00122A26">
              <w:rPr>
                <w:rStyle w:val="Hypertextovprepojenie"/>
              </w:rPr>
              <w:t>7.</w:t>
            </w:r>
            <w:r w:rsidR="009835EF">
              <w:rPr>
                <w:rFonts w:asciiTheme="minorHAnsi" w:eastAsiaTheme="minorEastAsia" w:hAnsiTheme="minorHAnsi" w:cstheme="minorBidi"/>
                <w:b w:val="0"/>
                <w:szCs w:val="22"/>
                <w:lang w:eastAsia="sk-SK"/>
              </w:rPr>
              <w:tab/>
            </w:r>
            <w:r w:rsidR="009835EF" w:rsidRPr="00122A26">
              <w:rPr>
                <w:rStyle w:val="Hypertextovprepojenie"/>
              </w:rPr>
              <w:t>FORMULÁRE</w:t>
            </w:r>
            <w:r w:rsidR="009835EF">
              <w:rPr>
                <w:webHidden/>
              </w:rPr>
              <w:tab/>
            </w:r>
            <w:r w:rsidR="009835EF">
              <w:rPr>
                <w:webHidden/>
              </w:rPr>
              <w:fldChar w:fldCharType="begin"/>
            </w:r>
            <w:r w:rsidR="009835EF">
              <w:rPr>
                <w:webHidden/>
              </w:rPr>
              <w:instrText xml:space="preserve"> PAGEREF _Toc77141505 \h </w:instrText>
            </w:r>
            <w:r w:rsidR="009835EF">
              <w:rPr>
                <w:webHidden/>
              </w:rPr>
            </w:r>
            <w:r w:rsidR="009835EF">
              <w:rPr>
                <w:webHidden/>
              </w:rPr>
              <w:fldChar w:fldCharType="separate"/>
            </w:r>
            <w:r w:rsidR="009835EF">
              <w:rPr>
                <w:webHidden/>
              </w:rPr>
              <w:t>23</w:t>
            </w:r>
            <w:r w:rsidR="009835EF">
              <w:rPr>
                <w:webHidden/>
              </w:rPr>
              <w:fldChar w:fldCharType="end"/>
            </w:r>
          </w:hyperlink>
        </w:p>
        <w:p w14:paraId="34A74779" w14:textId="2E0D0486" w:rsidR="00DE7E4D" w:rsidRDefault="001B0E51" w:rsidP="00F642E6">
          <w:pPr>
            <w:ind w:right="567"/>
          </w:pPr>
          <w:r>
            <w:rPr>
              <w:b/>
              <w:bCs/>
              <w:noProof/>
            </w:rPr>
            <w:fldChar w:fldCharType="end"/>
          </w:r>
        </w:p>
      </w:sdtContent>
    </w:sdt>
    <w:p w14:paraId="106DB5DE" w14:textId="0AAB9F72" w:rsidR="001844DA" w:rsidRDefault="001844DA">
      <w:pPr>
        <w:spacing w:before="0" w:after="160" w:line="259" w:lineRule="auto"/>
        <w:jc w:val="left"/>
      </w:pPr>
      <w:r>
        <w:br w:type="page"/>
      </w:r>
    </w:p>
    <w:p w14:paraId="5BE6AF02" w14:textId="77777777" w:rsidR="00DE7E4D" w:rsidRPr="00147BB6" w:rsidRDefault="00DE7E4D" w:rsidP="00DE7E4D">
      <w:pPr>
        <w:pStyle w:val="Nadpis1"/>
      </w:pPr>
      <w:bookmarkStart w:id="5" w:name="_Toc486952297"/>
      <w:bookmarkStart w:id="6" w:name="_Toc487725797"/>
      <w:bookmarkStart w:id="7" w:name="_Toc40694270"/>
      <w:bookmarkStart w:id="8" w:name="_Toc77141468"/>
      <w:r w:rsidRPr="00DE7E4D">
        <w:lastRenderedPageBreak/>
        <w:t>DEFINÍCIA</w:t>
      </w:r>
      <w:r w:rsidRPr="00147BB6">
        <w:t xml:space="preserve"> ZÁKLADNÝCH POJMOV</w:t>
      </w:r>
      <w:bookmarkEnd w:id="5"/>
      <w:bookmarkEnd w:id="6"/>
      <w:bookmarkEnd w:id="7"/>
      <w:bookmarkEnd w:id="8"/>
    </w:p>
    <w:p w14:paraId="2A3A1155" w14:textId="1563B9AA" w:rsidR="00306D5C" w:rsidRDefault="00DE7E4D" w:rsidP="00DE7E4D">
      <w:r>
        <w:rPr>
          <w:b/>
          <w:u w:val="single"/>
        </w:rPr>
        <w:t>APV</w:t>
      </w:r>
      <w:r w:rsidRPr="00147BB6">
        <w:t xml:space="preserve"> je Aplikačné programové vybaveni</w:t>
      </w:r>
      <w:r>
        <w:t>e pozostávajúce z Informačného systému zdravotníckych indikátorov (ISZI) a Manažérskeho informačného systému NCZI</w:t>
      </w:r>
      <w:r w:rsidRPr="00147BB6">
        <w:t xml:space="preserve"> (</w:t>
      </w:r>
      <w:r>
        <w:t>MIS NCZI</w:t>
      </w:r>
      <w:r w:rsidRPr="00147BB6">
        <w:t>)</w:t>
      </w:r>
      <w:r>
        <w:t>.</w:t>
      </w:r>
    </w:p>
    <w:p w14:paraId="286257F9" w14:textId="3C91B2D9" w:rsidR="00364774" w:rsidRDefault="00364774" w:rsidP="00DE7E4D">
      <w:pPr>
        <w:rPr>
          <w:b/>
          <w:u w:val="single"/>
        </w:rPr>
      </w:pPr>
      <w:r w:rsidRPr="00364774">
        <w:rPr>
          <w:b/>
          <w:u w:val="single"/>
        </w:rPr>
        <w:t xml:space="preserve">Bezpečnostný incident </w:t>
      </w:r>
      <w:r w:rsidRPr="00364774">
        <w:t xml:space="preserve">je akýkoľvek spôsob narušenia bezpečnosti </w:t>
      </w:r>
      <w:r w:rsidR="007971B6">
        <w:t>APV</w:t>
      </w:r>
      <w:r w:rsidRPr="00364774">
        <w:t xml:space="preserve">, ako aj akákoľvek bezpečnostná udalosť (udalosť, ktorá bezprostredne ohrozila aktívum alebo činnosť Objednávateľa), akékoľvek porušenie bezpečnostnej politiky Objednávateľa a pravidiel súvisiacich s bezpečnosťou informačných systémov verejnej správy. Pokiaľ nie je stanovené inak, platia pre povinnosti Poskytovateľa pri riešení Bezpečnostného incidentu ustanovenia </w:t>
      </w:r>
      <w:r w:rsidR="007E5AB8">
        <w:t>s cieľovou úrovňou služby Správa incidentov s prioritou Urgentná (A)</w:t>
      </w:r>
      <w:r w:rsidR="00FD2A4C">
        <w:t>.</w:t>
      </w:r>
      <w:r w:rsidR="003B14F0">
        <w:t xml:space="preserve"> </w:t>
      </w:r>
      <w:r w:rsidR="003B14F0" w:rsidRPr="007E5AB8">
        <w:t xml:space="preserve">Bezpečnostné incidenty sa považujú za </w:t>
      </w:r>
      <w:r w:rsidR="003B14F0">
        <w:t xml:space="preserve">incident s prioritou Urgentná (A) </w:t>
      </w:r>
      <w:r w:rsidR="003B14F0" w:rsidRPr="007E5AB8">
        <w:t xml:space="preserve">podľa </w:t>
      </w:r>
      <w:r w:rsidR="003B14F0">
        <w:t>tabuľky 9</w:t>
      </w:r>
      <w:r w:rsidR="003B14F0" w:rsidRPr="007E5AB8">
        <w:t>, a</w:t>
      </w:r>
      <w:r w:rsidR="003B14F0">
        <w:t xml:space="preserve"> to aj v prípade, ak charakter i</w:t>
      </w:r>
      <w:r w:rsidR="003B14F0" w:rsidRPr="007E5AB8">
        <w:t xml:space="preserve">ncidentu nemá vplyv na obvyklú funkčnosť </w:t>
      </w:r>
      <w:r w:rsidR="003B14F0">
        <w:t>APV</w:t>
      </w:r>
      <w:r w:rsidR="003B14F0" w:rsidRPr="007E5AB8">
        <w:t xml:space="preserve">, alebo ak nedosahuje intenzity </w:t>
      </w:r>
      <w:r w:rsidR="003B14F0">
        <w:t>priority Urgentná (A).</w:t>
      </w:r>
    </w:p>
    <w:p w14:paraId="6C66AFC2" w14:textId="54F07917" w:rsidR="00DE7E4D" w:rsidRPr="00681522" w:rsidRDefault="00DE7E4D" w:rsidP="00DE7E4D">
      <w:pPr>
        <w:rPr>
          <w:u w:val="single"/>
        </w:rPr>
      </w:pPr>
      <w:proofErr w:type="spellStart"/>
      <w:r>
        <w:rPr>
          <w:b/>
          <w:u w:val="single"/>
        </w:rPr>
        <w:t>Človekohodina</w:t>
      </w:r>
      <w:proofErr w:type="spellEnd"/>
      <w:r>
        <w:rPr>
          <w:b/>
          <w:u w:val="single"/>
        </w:rPr>
        <w:t xml:space="preserve"> (ČH)</w:t>
      </w:r>
      <w:r>
        <w:rPr>
          <w:u w:val="single"/>
        </w:rPr>
        <w:t xml:space="preserve"> je </w:t>
      </w:r>
      <w:r w:rsidRPr="00147BB6">
        <w:t>základná časová jednotka pre vykazovanie prácnosti vykonanej pri poskytnutej podpornej službe</w:t>
      </w:r>
      <w:r>
        <w:t xml:space="preserve">, </w:t>
      </w:r>
      <w:r w:rsidRPr="00147BB6">
        <w:t xml:space="preserve">vyjadruje prácnosť realizovanú jedným človekom v rozsahu </w:t>
      </w:r>
      <w:r>
        <w:t xml:space="preserve">jednej </w:t>
      </w:r>
      <w:r w:rsidRPr="00147BB6">
        <w:t>hod</w:t>
      </w:r>
      <w:r>
        <w:t>iny</w:t>
      </w:r>
      <w:r w:rsidRPr="00147BB6">
        <w:t>.</w:t>
      </w:r>
    </w:p>
    <w:p w14:paraId="3A718DDA" w14:textId="77777777" w:rsidR="00DE7E4D" w:rsidRPr="00147BB6" w:rsidRDefault="00DE7E4D" w:rsidP="00DE7E4D">
      <w:r w:rsidRPr="00147BB6">
        <w:rPr>
          <w:b/>
          <w:u w:val="single"/>
        </w:rPr>
        <w:t>Človeko</w:t>
      </w:r>
      <w:r>
        <w:rPr>
          <w:b/>
          <w:u w:val="single"/>
        </w:rPr>
        <w:t>deň</w:t>
      </w:r>
      <w:r w:rsidRPr="00147BB6">
        <w:rPr>
          <w:b/>
          <w:u w:val="single"/>
        </w:rPr>
        <w:t xml:space="preserve"> (Č</w:t>
      </w:r>
      <w:r>
        <w:rPr>
          <w:b/>
          <w:u w:val="single"/>
        </w:rPr>
        <w:t>D</w:t>
      </w:r>
      <w:r w:rsidRPr="00147BB6">
        <w:rPr>
          <w:b/>
          <w:u w:val="single"/>
        </w:rPr>
        <w:t>)</w:t>
      </w:r>
      <w:r w:rsidRPr="00147BB6">
        <w:t xml:space="preserve"> je časová jednotka pre vyjadr</w:t>
      </w:r>
      <w:r>
        <w:t>enie</w:t>
      </w:r>
      <w:r w:rsidRPr="00147BB6">
        <w:t xml:space="preserve"> prácnos</w:t>
      </w:r>
      <w:r>
        <w:t>ti</w:t>
      </w:r>
      <w:r w:rsidRPr="00147BB6">
        <w:t xml:space="preserve"> realizovan</w:t>
      </w:r>
      <w:r>
        <w:t>ej</w:t>
      </w:r>
      <w:r w:rsidRPr="00147BB6">
        <w:t xml:space="preserve"> jedným človekom v rozsahu </w:t>
      </w:r>
      <w:r>
        <w:t>osem</w:t>
      </w:r>
      <w:r w:rsidRPr="00147BB6">
        <w:t xml:space="preserve"> </w:t>
      </w:r>
      <w:proofErr w:type="spellStart"/>
      <w:r>
        <w:t>človeko</w:t>
      </w:r>
      <w:r w:rsidRPr="00147BB6">
        <w:t>hod</w:t>
      </w:r>
      <w:r>
        <w:t>ín</w:t>
      </w:r>
      <w:proofErr w:type="spellEnd"/>
      <w:r w:rsidRPr="00147BB6">
        <w:t xml:space="preserve">. </w:t>
      </w:r>
    </w:p>
    <w:p w14:paraId="315BBF16" w14:textId="77777777" w:rsidR="00DE7E4D" w:rsidRPr="00147BB6" w:rsidRDefault="00DE7E4D" w:rsidP="00DE7E4D">
      <w:pPr>
        <w:rPr>
          <w:spacing w:val="-1"/>
        </w:rPr>
      </w:pPr>
      <w:r w:rsidRPr="00147BB6">
        <w:rPr>
          <w:b/>
          <w:bCs/>
          <w:spacing w:val="-1"/>
          <w:u w:val="single"/>
        </w:rPr>
        <w:t>Defekt</w:t>
      </w:r>
      <w:r w:rsidRPr="00147BB6">
        <w:rPr>
          <w:b/>
          <w:bCs/>
          <w:spacing w:val="-1"/>
        </w:rPr>
        <w:t xml:space="preserve"> </w:t>
      </w:r>
      <w:r w:rsidRPr="00147BB6">
        <w:rPr>
          <w:spacing w:val="-1"/>
        </w:rPr>
        <w:t xml:space="preserve">je správanie </w:t>
      </w:r>
      <w:r>
        <w:rPr>
          <w:spacing w:val="-1"/>
        </w:rPr>
        <w:t>APV</w:t>
      </w:r>
      <w:r w:rsidRPr="00147BB6">
        <w:rPr>
          <w:spacing w:val="-1"/>
        </w:rPr>
        <w:t xml:space="preserve"> nezodpovedajúce aktuálnej funkčnej špecifikácii schválenej </w:t>
      </w:r>
      <w:r w:rsidRPr="00147BB6">
        <w:t xml:space="preserve">zmluvnými stranami s negatívnymi dopadmi na funkčnosť </w:t>
      </w:r>
      <w:r>
        <w:t>APV</w:t>
      </w:r>
      <w:r w:rsidRPr="00147BB6">
        <w:t>, alebo jeho čast</w:t>
      </w:r>
      <w:r>
        <w:t>i</w:t>
      </w:r>
      <w:r w:rsidRPr="00147BB6">
        <w:t xml:space="preserve">, </w:t>
      </w:r>
      <w:r w:rsidRPr="00147BB6">
        <w:rPr>
          <w:spacing w:val="-1"/>
        </w:rPr>
        <w:t>identifikovan</w:t>
      </w:r>
      <w:r>
        <w:rPr>
          <w:spacing w:val="-1"/>
        </w:rPr>
        <w:t>é</w:t>
      </w:r>
      <w:r w:rsidRPr="00147BB6">
        <w:rPr>
          <w:spacing w:val="-1"/>
        </w:rPr>
        <w:t xml:space="preserve"> počas akceptačných testov / pred nasadením do produkčného prostredia. Defekt výhradne súvis</w:t>
      </w:r>
      <w:r>
        <w:rPr>
          <w:spacing w:val="-1"/>
        </w:rPr>
        <w:t>í</w:t>
      </w:r>
      <w:r w:rsidRPr="00147BB6">
        <w:rPr>
          <w:spacing w:val="-1"/>
        </w:rPr>
        <w:t xml:space="preserve"> s riadením zmenovej požiadavky.</w:t>
      </w:r>
    </w:p>
    <w:p w14:paraId="27BE6F22" w14:textId="77777777" w:rsidR="00DE7E4D" w:rsidRPr="00147BB6" w:rsidRDefault="00DE7E4D" w:rsidP="00DE7E4D">
      <w:r w:rsidRPr="00147BB6">
        <w:rPr>
          <w:b/>
          <w:u w:val="single"/>
        </w:rPr>
        <w:t>Doba vyriešenia</w:t>
      </w:r>
      <w:r w:rsidRPr="00147BB6">
        <w:t xml:space="preserve"> znamená najneskorší čas (hraničný termín), dokedy Poskytovateľ musí vyriešiť Incident, t. j. čas, kedy bolo uplatnené konečné riešenie. Čas je počítaný od času nahlásenia Incidentu kontaktnou osobou zo strany Objednávateľa (prostredníctvom dohodnutých komunikačných kanálov, nie však telefonického) do času, kedy Poskytovateľ poskytne konečné riešenie Incidentu a informáciu o jeho vyriešení. </w:t>
      </w:r>
    </w:p>
    <w:p w14:paraId="4FBA3169" w14:textId="77777777" w:rsidR="00DE7E4D" w:rsidRPr="00147BB6" w:rsidRDefault="00DE7E4D" w:rsidP="00DE7E4D">
      <w:r w:rsidRPr="00147BB6">
        <w:rPr>
          <w:b/>
          <w:u w:val="single"/>
        </w:rPr>
        <w:t>Doba odozvy</w:t>
      </w:r>
      <w:r w:rsidRPr="00147BB6">
        <w:t xml:space="preserve"> je čas medzi nahlásením požiadavky Objednávateľom Poskytovateľovi a odoslanou prvotnou informáciou od Poskytovateľa.</w:t>
      </w:r>
    </w:p>
    <w:p w14:paraId="35065C9E" w14:textId="77777777" w:rsidR="00DE7E4D" w:rsidRDefault="00DE7E4D" w:rsidP="00DE7E4D">
      <w:r>
        <w:rPr>
          <w:b/>
          <w:u w:val="single"/>
        </w:rPr>
        <w:t>D</w:t>
      </w:r>
      <w:r w:rsidRPr="00147BB6">
        <w:rPr>
          <w:b/>
          <w:u w:val="single"/>
        </w:rPr>
        <w:t>okumentácia</w:t>
      </w:r>
      <w:r>
        <w:rPr>
          <w:b/>
          <w:u w:val="single"/>
        </w:rPr>
        <w:t xml:space="preserve"> </w:t>
      </w:r>
      <w:r w:rsidRPr="00514C3C">
        <w:rPr>
          <w:b/>
          <w:u w:val="single"/>
        </w:rPr>
        <w:t>APV</w:t>
      </w:r>
      <w:r>
        <w:t xml:space="preserve"> </w:t>
      </w:r>
      <w:r w:rsidRPr="00147BB6">
        <w:t>– súbor dokumentov popisujúcich funkcional</w:t>
      </w:r>
      <w:r>
        <w:t>i</w:t>
      </w:r>
      <w:r w:rsidRPr="00147BB6">
        <w:t>t</w:t>
      </w:r>
      <w:r>
        <w:t>u</w:t>
      </w:r>
      <w:r w:rsidRPr="00147BB6">
        <w:t xml:space="preserve"> </w:t>
      </w:r>
      <w:r>
        <w:t>APV. Dokumentáciu tvorí:</w:t>
      </w:r>
    </w:p>
    <w:p w14:paraId="501BDA36" w14:textId="77777777" w:rsidR="00DE7E4D" w:rsidRDefault="00DE7E4D" w:rsidP="00DE7E4D">
      <w:r>
        <w:tab/>
        <w:t>Používateľská príručka k ISZI</w:t>
      </w:r>
    </w:p>
    <w:p w14:paraId="578F2807" w14:textId="77777777" w:rsidR="00DE7E4D" w:rsidRDefault="00DE7E4D" w:rsidP="00DE7E4D">
      <w:r>
        <w:tab/>
        <w:t>Systémová príručka k ISZI</w:t>
      </w:r>
    </w:p>
    <w:p w14:paraId="46770011" w14:textId="0918F4AF" w:rsidR="00DE7E4D" w:rsidRPr="00280A74" w:rsidRDefault="00DE7E4D" w:rsidP="00DE7E4D">
      <w:pPr>
        <w:rPr>
          <w:strike/>
        </w:rPr>
      </w:pPr>
      <w:r>
        <w:tab/>
        <w:t>Systémová príručka k MIS NCZI</w:t>
      </w:r>
    </w:p>
    <w:p w14:paraId="5E4A7141" w14:textId="77777777" w:rsidR="00DE7E4D" w:rsidRPr="00147BB6" w:rsidRDefault="00DE7E4D" w:rsidP="00DE7E4D">
      <w:pPr>
        <w:rPr>
          <w:strike/>
          <w:color w:val="FF0000"/>
        </w:rPr>
      </w:pPr>
      <w:r>
        <w:tab/>
        <w:t>Zápisy z pracovných stretnutí týkajúce sa funkcionality APV</w:t>
      </w:r>
    </w:p>
    <w:p w14:paraId="68E7A5B9" w14:textId="77777777" w:rsidR="00DE7E4D" w:rsidRPr="00147BB6" w:rsidRDefault="00DE7E4D" w:rsidP="00DE7E4D">
      <w:r w:rsidRPr="00147BB6">
        <w:rPr>
          <w:b/>
          <w:u w:val="single"/>
        </w:rPr>
        <w:t>Dostupnosť (D</w:t>
      </w:r>
      <w:r>
        <w:rPr>
          <w:b/>
          <w:u w:val="single"/>
          <w:vertAlign w:val="subscript"/>
        </w:rPr>
        <w:t>APV</w:t>
      </w:r>
      <w:r w:rsidRPr="00147BB6">
        <w:rPr>
          <w:b/>
          <w:u w:val="single"/>
        </w:rPr>
        <w:t>)</w:t>
      </w:r>
      <w:r w:rsidRPr="00147BB6">
        <w:t xml:space="preserve"> je schopnosť </w:t>
      </w:r>
      <w:r>
        <w:t>APV</w:t>
      </w:r>
      <w:r w:rsidRPr="00147BB6">
        <w:t xml:space="preserve"> vykonávať dohodnutú funkčnosť. Je určená spoľahlivosťou, </w:t>
      </w:r>
      <w:proofErr w:type="spellStart"/>
      <w:r w:rsidRPr="00147BB6">
        <w:t>udržovateľnosťou</w:t>
      </w:r>
      <w:proofErr w:type="spellEnd"/>
      <w:r w:rsidRPr="00147BB6">
        <w:t xml:space="preserve">, výkonnosťou, kvalitou a bezpečnosťou. Dostupnosť sa počíta percentuálne. Výpočet je závislý od dohodnutého prevádzkového času služby a od času výpadkov – nedostupnosti </w:t>
      </w:r>
      <w:r>
        <w:t>APV</w:t>
      </w:r>
      <w:r w:rsidRPr="00147BB6">
        <w:t xml:space="preserve">.  </w:t>
      </w:r>
    </w:p>
    <w:p w14:paraId="01575819" w14:textId="77777777" w:rsidR="00DE7E4D" w:rsidRPr="00147BB6" w:rsidRDefault="00DE7E4D" w:rsidP="00DE7E4D">
      <w:r w:rsidRPr="00147BB6">
        <w:rPr>
          <w:b/>
          <w:u w:val="single"/>
        </w:rPr>
        <w:t>Fix</w:t>
      </w:r>
      <w:r w:rsidRPr="00147BB6">
        <w:t xml:space="preserve"> je nasadený prostredníctvom služby Upgrade / Update obsahujúci riešenie Incidentu podľa obojstranne dohodnutého plánu nasadenia.</w:t>
      </w:r>
    </w:p>
    <w:p w14:paraId="0EDB6551" w14:textId="77777777" w:rsidR="00DE7E4D" w:rsidRPr="00147BB6" w:rsidRDefault="00DE7E4D" w:rsidP="00DE7E4D">
      <w:r w:rsidRPr="00147BB6">
        <w:rPr>
          <w:b/>
          <w:u w:val="single"/>
        </w:rPr>
        <w:t>Garant Zmluvy Objednávateľa</w:t>
      </w:r>
      <w:r w:rsidRPr="00147BB6">
        <w:rPr>
          <w:b/>
        </w:rPr>
        <w:t xml:space="preserve"> </w:t>
      </w:r>
      <w:r w:rsidRPr="00147BB6">
        <w:t xml:space="preserve">je rola oprávnená dohliadať na plnenie zmluvne dohodnutých povinností a zabezpečovať riadenie eskalácií (úroveň 2) na strane Objednávateľa. V prípade dohodnutých a akceptovaných zmien </w:t>
      </w:r>
      <w:r>
        <w:t>ich</w:t>
      </w:r>
      <w:r w:rsidRPr="00147BB6">
        <w:t xml:space="preserve"> za Objednávateľa schvaľuje svojim podpisom. </w:t>
      </w:r>
    </w:p>
    <w:p w14:paraId="11CA8AAE" w14:textId="77777777" w:rsidR="00DE7E4D" w:rsidRPr="00147BB6" w:rsidRDefault="00DE7E4D" w:rsidP="00DE7E4D">
      <w:r w:rsidRPr="00147BB6">
        <w:rPr>
          <w:b/>
          <w:u w:val="single"/>
        </w:rPr>
        <w:t>Garant Zmluvy Poskytovateľa</w:t>
      </w:r>
      <w:r w:rsidRPr="00147BB6">
        <w:t xml:space="preserve"> je rola oprávnená dohliadať na plnenie zmluvne dohodnutých povinností a zabezpečovať riadenie eskalácií (úroveň 2) na strane Poskytovateľa. V prípade dohodnutých a akceptovaných zmien </w:t>
      </w:r>
      <w:r>
        <w:t>ich</w:t>
      </w:r>
      <w:r w:rsidRPr="00147BB6">
        <w:t xml:space="preserve"> za Poskytovateľa schvaľuje svojim podpisom. </w:t>
      </w:r>
    </w:p>
    <w:p w14:paraId="2236E14F" w14:textId="77777777" w:rsidR="00DE7E4D" w:rsidRPr="00147BB6" w:rsidRDefault="00DE7E4D" w:rsidP="00DE7E4D">
      <w:proofErr w:type="spellStart"/>
      <w:r w:rsidRPr="00147BB6">
        <w:rPr>
          <w:b/>
          <w:u w:val="single"/>
        </w:rPr>
        <w:lastRenderedPageBreak/>
        <w:t>HotFix</w:t>
      </w:r>
      <w:proofErr w:type="spellEnd"/>
      <w:r w:rsidRPr="00147BB6">
        <w:t xml:space="preserve"> je urýchlene nasadená oprava Incidentu prostredníctvom služby Upgrade / Update.</w:t>
      </w:r>
    </w:p>
    <w:p w14:paraId="2E6E5659" w14:textId="77777777" w:rsidR="00DE7E4D" w:rsidRPr="00147BB6" w:rsidRDefault="00DE7E4D" w:rsidP="00DE7E4D">
      <w:r w:rsidRPr="00147BB6">
        <w:rPr>
          <w:b/>
          <w:u w:val="single"/>
        </w:rPr>
        <w:t>Incident</w:t>
      </w:r>
      <w:r w:rsidRPr="00147BB6">
        <w:t xml:space="preserve"> predstavuje každú udalosť prerušenia alebo zníženia kvality </w:t>
      </w:r>
      <w:r>
        <w:t>APV. Hlásenie I</w:t>
      </w:r>
      <w:r w:rsidRPr="00147BB6">
        <w:t>ncidentu musí obsahovať: popis identifikovanej chyby/nefunkčnosti dotknutého komponentu APV.</w:t>
      </w:r>
    </w:p>
    <w:p w14:paraId="59F370D4" w14:textId="05CF084B" w:rsidR="00DF237D" w:rsidRPr="00DF237D" w:rsidRDefault="00DF237D" w:rsidP="00DE7E4D">
      <w:r w:rsidRPr="00DF237D">
        <w:rPr>
          <w:b/>
          <w:u w:val="single"/>
        </w:rPr>
        <w:t xml:space="preserve">Informačný systém Kontaktného centra (IS CSM) </w:t>
      </w:r>
      <w:r w:rsidRPr="00DF237D">
        <w:t>je aplikácia - softvér /SW/, ktorý používa Objednávateľ,  na svojom kontaktnom centre (</w:t>
      </w:r>
      <w:proofErr w:type="spellStart"/>
      <w:r w:rsidRPr="00DF237D">
        <w:t>HelpDesku</w:t>
      </w:r>
      <w:proofErr w:type="spellEnd"/>
      <w:r w:rsidRPr="00DF237D">
        <w:t xml:space="preserve">, </w:t>
      </w:r>
      <w:proofErr w:type="spellStart"/>
      <w:r w:rsidRPr="00DF237D">
        <w:t>ServisDesku</w:t>
      </w:r>
      <w:proofErr w:type="spellEnd"/>
      <w:r w:rsidRPr="00DF237D">
        <w:t>).</w:t>
      </w:r>
    </w:p>
    <w:p w14:paraId="6B3C6B10" w14:textId="77777777" w:rsidR="00DE7E4D" w:rsidRPr="00147BB6" w:rsidRDefault="00DE7E4D" w:rsidP="00DE7E4D">
      <w:r w:rsidRPr="00147BB6">
        <w:rPr>
          <w:b/>
          <w:u w:val="single"/>
        </w:rPr>
        <w:t>Konečné riešenie</w:t>
      </w:r>
      <w:r w:rsidRPr="00147BB6">
        <w:t xml:space="preserve"> znamená dosiahnutie úplnej funkčnosti </w:t>
      </w:r>
      <w:r>
        <w:t>APV</w:t>
      </w:r>
      <w:r w:rsidRPr="00147BB6">
        <w:t xml:space="preserve"> ako pred výpadkom (prevádzka </w:t>
      </w:r>
      <w:r>
        <w:t>APV</w:t>
      </w:r>
      <w:r w:rsidRPr="00147BB6">
        <w:t xml:space="preserve"> bola plne obnovená) .</w:t>
      </w:r>
    </w:p>
    <w:p w14:paraId="07E43881" w14:textId="77777777" w:rsidR="00DE7E4D" w:rsidRPr="00147BB6" w:rsidRDefault="00DE7E4D" w:rsidP="00DE7E4D">
      <w:r w:rsidRPr="00147BB6">
        <w:rPr>
          <w:b/>
          <w:u w:val="single"/>
        </w:rPr>
        <w:t>Náhradné / dočasné riešenie</w:t>
      </w:r>
      <w:r w:rsidRPr="00147BB6">
        <w:t xml:space="preserve"> zmenšuje alebo eliminuje sa ním dopad Incidentu, pre ktorý je úplné vyriešenie nedostupné. Znamená dosiahnutie dočasného režimu funkčnosti </w:t>
      </w:r>
      <w:r>
        <w:t>APV</w:t>
      </w:r>
      <w:r w:rsidRPr="00147BB6">
        <w:t xml:space="preserve">, t. j. nedostupnosť alebo chybná funkčnosť kritických funkcionalít </w:t>
      </w:r>
      <w:r>
        <w:t>APV</w:t>
      </w:r>
      <w:r w:rsidRPr="00147BB6">
        <w:t xml:space="preserve"> nevyhnutných na jeho používanie, je minimalizovaná alebo odstránená použitím iných technologických a metodických postupov, technických prostriedkov. Prevádzka produkčného prostredia </w:t>
      </w:r>
      <w:r>
        <w:t>APV</w:t>
      </w:r>
      <w:r w:rsidRPr="00147BB6">
        <w:t xml:space="preserve"> je obmedzená s dopadom na dostupnosť a kvalitu činnosti Objednávateľa, avšak udalosť podstatne nebráni výkonu činnosti Objednávateľa. Incident nemá negatívny vplyv na konzistenciu dát a výsledky ich spracovania v produkčnom prostredí</w:t>
      </w:r>
      <w:r>
        <w:t>.</w:t>
      </w:r>
    </w:p>
    <w:p w14:paraId="595871B9" w14:textId="09605173" w:rsidR="00DE7E4D" w:rsidRPr="009F75C8" w:rsidRDefault="00DE7E4D" w:rsidP="00DE7E4D">
      <w:r w:rsidRPr="00147BB6">
        <w:rPr>
          <w:b/>
          <w:bCs/>
          <w:color w:val="000000"/>
          <w:u w:val="single"/>
        </w:rPr>
        <w:t>Požiadavka na zmenu (</w:t>
      </w:r>
      <w:r>
        <w:rPr>
          <w:b/>
          <w:bCs/>
          <w:color w:val="000000"/>
          <w:u w:val="single"/>
        </w:rPr>
        <w:t>PNZ</w:t>
      </w:r>
      <w:r w:rsidRPr="00147BB6">
        <w:rPr>
          <w:b/>
          <w:bCs/>
          <w:color w:val="000000"/>
          <w:u w:val="single"/>
        </w:rPr>
        <w:t>)</w:t>
      </w:r>
      <w:r w:rsidRPr="00147BB6">
        <w:rPr>
          <w:b/>
          <w:bCs/>
          <w:color w:val="000000"/>
        </w:rPr>
        <w:t xml:space="preserve"> </w:t>
      </w:r>
      <w:r w:rsidRPr="00147BB6">
        <w:t xml:space="preserve">je žiadosť Objednávateľa o zmenu existujúcich alebo doplnenie nových funkcionalít </w:t>
      </w:r>
      <w:r>
        <w:t>APV</w:t>
      </w:r>
      <w:r w:rsidRPr="00147BB6">
        <w:t xml:space="preserve"> podporujúcich poskytovanie produktov, služieb alebo pracovných postupov, pričom základom pre realizáciu zmeny je pôvodný zdrojový kód, dátový model alebo analytické dokumenty, resp. </w:t>
      </w:r>
      <w:r w:rsidRPr="00514C3C">
        <w:t>existujúce hardvérové vybavenie, dizajnové</w:t>
      </w:r>
      <w:r w:rsidRPr="00147BB6">
        <w:t xml:space="preserve"> dokumenty a iné časti riešenia dodané na základe predchádzajúcich zmlúv.</w:t>
      </w:r>
    </w:p>
    <w:p w14:paraId="310F9D46" w14:textId="77777777" w:rsidR="00DE7E4D" w:rsidRPr="00147BB6" w:rsidRDefault="00DE7E4D" w:rsidP="00DE7E4D">
      <w:r w:rsidRPr="00147BB6">
        <w:rPr>
          <w:b/>
          <w:u w:val="single"/>
        </w:rPr>
        <w:t>Prevádzkový čas služby</w:t>
      </w:r>
      <w:r w:rsidRPr="00147BB6">
        <w:t xml:space="preserve"> je dohodnutá doba, kedy je dostupná špecifická podporná služba (podpora poskytovaná Poskytovateľom) Objednávateľovi. Všetky dohodnuté časové termíny plynú iba počas tejto doby. </w:t>
      </w:r>
    </w:p>
    <w:p w14:paraId="3F1162D1" w14:textId="77777777" w:rsidR="00DE7E4D" w:rsidRPr="00147BB6" w:rsidRDefault="00DE7E4D" w:rsidP="00DE7E4D">
      <w:r w:rsidRPr="00147BB6">
        <w:rPr>
          <w:b/>
          <w:u w:val="single"/>
        </w:rPr>
        <w:t>Prevádzkový garant Zmluvy Objednávateľa</w:t>
      </w:r>
      <w:r w:rsidRPr="00147BB6">
        <w:t xml:space="preserve"> je rola oprávnená navrhovať zmeny na strane Objednávateľa, na základe požiadaviek vyvolaných aktuálnymi prevádzkovými požiadavkami, resp. na základe priebežného vyhodnocovania kvality poskytovaných služieb a zodpovedná za nahlasovanie zmien a priebežnú aktualizáciu údajov v tejto prílohe za stranu Objednávateľa. Zabezpečuje riadenie eskalácií (úroveň 1).</w:t>
      </w:r>
    </w:p>
    <w:p w14:paraId="1908C458" w14:textId="77777777" w:rsidR="00DE7E4D" w:rsidRPr="00147BB6" w:rsidRDefault="00DE7E4D" w:rsidP="00DE7E4D">
      <w:r w:rsidRPr="00147BB6">
        <w:rPr>
          <w:b/>
          <w:u w:val="single"/>
        </w:rPr>
        <w:t>Prevádzkový garant Zmluvy Poskytovateľa</w:t>
      </w:r>
      <w:r w:rsidRPr="00147BB6">
        <w:t xml:space="preserve"> je rola oprávnená navrhovať zmeny na strane Poskytovateľa, na základe požiadaviek vyvolaných aktuálnymi prevádzkovými požiadavkami, resp. na základe priebežného vyhodnocovania kvality poskytovaných podporných služieb a zodpovedná za nahlasovanie zmien a priebežnú aktualizáciu údajov </w:t>
      </w:r>
      <w:r>
        <w:t xml:space="preserve">v </w:t>
      </w:r>
      <w:r w:rsidRPr="00147BB6">
        <w:t>tejto prílohe za stranu Poskytovateľa. Zabezpečuje riadenie eskalácií (úroveň 1).</w:t>
      </w:r>
    </w:p>
    <w:p w14:paraId="00612456" w14:textId="77777777" w:rsidR="00DE7E4D" w:rsidRPr="00147BB6" w:rsidRDefault="00DE7E4D" w:rsidP="00DE7E4D">
      <w:r w:rsidRPr="00147BB6">
        <w:rPr>
          <w:b/>
          <w:u w:val="single"/>
        </w:rPr>
        <w:t>Priorita</w:t>
      </w:r>
      <w:r w:rsidRPr="00147BB6">
        <w:t xml:space="preserve"> je klasifikácia používaná k identifikovaniu relatívnej dôležitosti Incidentu. Priorita je založená na dopade a naliehavosti a identifikuje </w:t>
      </w:r>
      <w:r>
        <w:t xml:space="preserve">požadovaný </w:t>
      </w:r>
      <w:r w:rsidRPr="00147BB6">
        <w:t xml:space="preserve">cieľový čas </w:t>
      </w:r>
      <w:r>
        <w:t>vyriešenia Incidentu</w:t>
      </w:r>
      <w:r w:rsidRPr="00147BB6">
        <w:t xml:space="preserve">. </w:t>
      </w:r>
    </w:p>
    <w:p w14:paraId="29BBABD8" w14:textId="5EB11CBE" w:rsidR="00DE7E4D" w:rsidRPr="00147BB6" w:rsidRDefault="00DE7E4D" w:rsidP="00DE7E4D">
      <w:pPr>
        <w:rPr>
          <w:rFonts w:eastAsia="Calibri"/>
          <w:szCs w:val="22"/>
        </w:rPr>
      </w:pPr>
      <w:r w:rsidRPr="00147BB6">
        <w:rPr>
          <w:b/>
          <w:szCs w:val="22"/>
          <w:u w:val="single"/>
        </w:rPr>
        <w:t>Priorita „NÍZKA (C)“</w:t>
      </w:r>
      <w:r w:rsidRPr="00147BB6">
        <w:rPr>
          <w:szCs w:val="22"/>
          <w:u w:val="single"/>
        </w:rPr>
        <w:t>, resp. bežná vada</w:t>
      </w:r>
      <w:r>
        <w:rPr>
          <w:szCs w:val="22"/>
        </w:rPr>
        <w:t xml:space="preserve"> nespĺňa podmienku klasifikácie priority „STREDNÁ“ a</w:t>
      </w:r>
      <w:r w:rsidRPr="00CB4954">
        <w:rPr>
          <w:szCs w:val="22"/>
        </w:rPr>
        <w:t xml:space="preserve"> </w:t>
      </w:r>
      <w:r w:rsidRPr="00147BB6">
        <w:t xml:space="preserve">znamená, že </w:t>
      </w:r>
      <w:r>
        <w:t>I</w:t>
      </w:r>
      <w:r w:rsidRPr="00147BB6">
        <w:t xml:space="preserve">ncident spôsobuje chybnú funkčnosť </w:t>
      </w:r>
      <w:r>
        <w:t xml:space="preserve">modulu APV , </w:t>
      </w:r>
      <w:r w:rsidRPr="00147BB6">
        <w:t xml:space="preserve">pričom chybná funkcionalita </w:t>
      </w:r>
      <w:r>
        <w:t>tohoto modulu ne</w:t>
      </w:r>
      <w:r w:rsidRPr="00147BB6">
        <w:t>má významné negatívne dopady na činnosť Objednávateľa</w:t>
      </w:r>
      <w:r w:rsidRPr="00CB4954">
        <w:rPr>
          <w:szCs w:val="22"/>
        </w:rPr>
        <w:t xml:space="preserve"> </w:t>
      </w:r>
      <w:r>
        <w:rPr>
          <w:szCs w:val="22"/>
        </w:rPr>
        <w:t xml:space="preserve">alebo ide o vadu modulu APV, </w:t>
      </w:r>
      <w:r w:rsidRPr="00CB4954">
        <w:rPr>
          <w:szCs w:val="22"/>
        </w:rPr>
        <w:t xml:space="preserve">ktorá neohrozuje ani neobmedzuje </w:t>
      </w:r>
      <w:r>
        <w:rPr>
          <w:szCs w:val="22"/>
        </w:rPr>
        <w:t>jeho chod</w:t>
      </w:r>
      <w:r w:rsidRPr="00CB4954">
        <w:rPr>
          <w:szCs w:val="22"/>
        </w:rPr>
        <w:t xml:space="preserve"> </w:t>
      </w:r>
      <w:r>
        <w:rPr>
          <w:szCs w:val="22"/>
        </w:rPr>
        <w:t xml:space="preserve">alebo chod celého </w:t>
      </w:r>
      <w:r>
        <w:rPr>
          <w:rFonts w:eastAsia="Calibri"/>
          <w:szCs w:val="22"/>
        </w:rPr>
        <w:t>APV.</w:t>
      </w:r>
    </w:p>
    <w:p w14:paraId="1FBC4494" w14:textId="03A04030" w:rsidR="00DE7E4D" w:rsidRPr="00147BB6" w:rsidRDefault="00DE7E4D" w:rsidP="00DE7E4D">
      <w:pPr>
        <w:rPr>
          <w:rFonts w:eastAsia="Calibri"/>
          <w:szCs w:val="22"/>
        </w:rPr>
      </w:pPr>
      <w:r w:rsidRPr="00147BB6">
        <w:rPr>
          <w:b/>
          <w:szCs w:val="22"/>
          <w:u w:val="single"/>
        </w:rPr>
        <w:t>Priorita „STREDNÁ (B)“</w:t>
      </w:r>
      <w:r w:rsidRPr="00147BB6">
        <w:rPr>
          <w:szCs w:val="22"/>
          <w:u w:val="single"/>
        </w:rPr>
        <w:t>, resp. vážna vada</w:t>
      </w:r>
      <w:r>
        <w:rPr>
          <w:szCs w:val="22"/>
        </w:rPr>
        <w:t xml:space="preserve"> nespĺňa podmienku klasifikácie priority „URGENTNÁ“ a</w:t>
      </w:r>
      <w:r w:rsidRPr="00147BB6">
        <w:rPr>
          <w:szCs w:val="22"/>
        </w:rPr>
        <w:t xml:space="preserve"> </w:t>
      </w:r>
      <w:r w:rsidRPr="00147BB6">
        <w:t xml:space="preserve">znamená, že </w:t>
      </w:r>
      <w:r>
        <w:t>I</w:t>
      </w:r>
      <w:r w:rsidRPr="00147BB6">
        <w:t xml:space="preserve">ncident spôsobuje chybnú funkčnosť </w:t>
      </w:r>
      <w:r>
        <w:t xml:space="preserve">modulu APV , </w:t>
      </w:r>
      <w:r w:rsidRPr="00147BB6">
        <w:t xml:space="preserve">pričom chybná funkcionalita </w:t>
      </w:r>
      <w:r>
        <w:t xml:space="preserve">tohoto modulu </w:t>
      </w:r>
      <w:r w:rsidRPr="00147BB6">
        <w:t>má  negatívne dopady na činnosť Objednávateľa</w:t>
      </w:r>
      <w:r w:rsidR="00CA22C1">
        <w:t>.</w:t>
      </w:r>
      <w:r w:rsidRPr="00147BB6">
        <w:rPr>
          <w:szCs w:val="22"/>
        </w:rPr>
        <w:t xml:space="preserve"> </w:t>
      </w:r>
      <w:r>
        <w:rPr>
          <w:szCs w:val="22"/>
        </w:rPr>
        <w:t>Incident u</w:t>
      </w:r>
      <w:r w:rsidRPr="00147BB6">
        <w:rPr>
          <w:szCs w:val="22"/>
        </w:rPr>
        <w:t xml:space="preserve">možňuje prevádzku bez dôsledkov na konzistenciu dát a výsledky </w:t>
      </w:r>
      <w:r w:rsidRPr="00147BB6">
        <w:rPr>
          <w:rFonts w:eastAsia="Calibri"/>
          <w:szCs w:val="22"/>
        </w:rPr>
        <w:t xml:space="preserve">spracovania. </w:t>
      </w:r>
    </w:p>
    <w:p w14:paraId="149FB217" w14:textId="19B5EFE1" w:rsidR="00DE7E4D" w:rsidRPr="00147BB6" w:rsidRDefault="00DE7E4D" w:rsidP="00DE7E4D">
      <w:r w:rsidRPr="00147BB6">
        <w:rPr>
          <w:b/>
          <w:u w:val="single"/>
        </w:rPr>
        <w:lastRenderedPageBreak/>
        <w:t>Priorita „URGENTNÁ (A)“</w:t>
      </w:r>
      <w:r w:rsidRPr="00147BB6">
        <w:rPr>
          <w:u w:val="single"/>
        </w:rPr>
        <w:t>, resp. kritická vada,</w:t>
      </w:r>
      <w:r w:rsidRPr="00147BB6">
        <w:t xml:space="preserve"> znamená, že </w:t>
      </w:r>
      <w:r>
        <w:t>I</w:t>
      </w:r>
      <w:r w:rsidRPr="00147BB6">
        <w:t xml:space="preserve">ncident spôsobuje nedostupnosť </w:t>
      </w:r>
      <w:r>
        <w:t xml:space="preserve">funkčnosti modulu APV </w:t>
      </w:r>
      <w:r w:rsidRPr="00147BB6">
        <w:t>alebo chybnú funkčnosť</w:t>
      </w:r>
      <w:r w:rsidR="00CA22C1">
        <w:t xml:space="preserve">, </w:t>
      </w:r>
      <w:r w:rsidR="00CA22C1" w:rsidRPr="00147BB6" w:rsidDel="00CA22C1">
        <w:t xml:space="preserve"> </w:t>
      </w:r>
      <w:r w:rsidR="00CA22C1">
        <w:t>p</w:t>
      </w:r>
      <w:r w:rsidRPr="00147BB6">
        <w:t xml:space="preserve">ričom chybná alebo nedostupná funkcionalita má významné negatívne dopady na činnosť Objednávateľa. Funkčnosť </w:t>
      </w:r>
      <w:r>
        <w:t>APV v </w:t>
      </w:r>
      <w:r w:rsidRPr="00147BB6">
        <w:t>produkčn</w:t>
      </w:r>
      <w:r>
        <w:t>om</w:t>
      </w:r>
      <w:r w:rsidRPr="00147BB6">
        <w:t xml:space="preserve"> prostred</w:t>
      </w:r>
      <w:r>
        <w:t>í</w:t>
      </w:r>
      <w:r w:rsidRPr="00147BB6">
        <w:t xml:space="preserve"> nie je Objednávateľ schopný zabezpečiť náhradným spôsobom svojpomocne a to ani technologicky, ani organizačným opatrením. Odstránenie </w:t>
      </w:r>
      <w:r>
        <w:t>I</w:t>
      </w:r>
      <w:r w:rsidRPr="00147BB6">
        <w:t xml:space="preserve">ncidentu nesmie mať negatívny vplyv na konzistenciu dát a výsledky ich spracovania v produkčnom prostredí. </w:t>
      </w:r>
    </w:p>
    <w:p w14:paraId="4D7FEB68" w14:textId="77777777" w:rsidR="00DE7E4D" w:rsidRPr="00147BB6" w:rsidRDefault="00DE7E4D" w:rsidP="00DE7E4D">
      <w:r w:rsidRPr="00147BB6">
        <w:rPr>
          <w:b/>
          <w:u w:val="single"/>
        </w:rPr>
        <w:t>Problém</w:t>
      </w:r>
      <w:r w:rsidRPr="00147BB6">
        <w:t xml:space="preserve"> je príčina jedného alebo viacerých Incidentov. Príčina zvyčajne nie je známa v tom čase, keď sa tvorí záznam o </w:t>
      </w:r>
      <w:r>
        <w:t>Incidente</w:t>
      </w:r>
      <w:r w:rsidRPr="00147BB6">
        <w:t>.</w:t>
      </w:r>
    </w:p>
    <w:p w14:paraId="3F76C076" w14:textId="77777777" w:rsidR="00DE7E4D" w:rsidRPr="00147BB6" w:rsidRDefault="00DE7E4D" w:rsidP="00DE7E4D">
      <w:pPr>
        <w:rPr>
          <w:color w:val="000000"/>
        </w:rPr>
      </w:pPr>
      <w:proofErr w:type="spellStart"/>
      <w:r w:rsidRPr="00147BB6">
        <w:rPr>
          <w:b/>
          <w:bCs/>
          <w:color w:val="000000"/>
          <w:spacing w:val="-1"/>
          <w:u w:val="single"/>
        </w:rPr>
        <w:t>Release</w:t>
      </w:r>
      <w:proofErr w:type="spellEnd"/>
      <w:r w:rsidRPr="00147BB6">
        <w:rPr>
          <w:b/>
          <w:bCs/>
          <w:color w:val="000000"/>
          <w:spacing w:val="-1"/>
        </w:rPr>
        <w:t xml:space="preserve"> </w:t>
      </w:r>
      <w:r w:rsidRPr="00147BB6">
        <w:rPr>
          <w:color w:val="000000"/>
          <w:spacing w:val="-1"/>
        </w:rPr>
        <w:t xml:space="preserve">je riadené spracovanie balíka Zmenových požiadaviek, </w:t>
      </w:r>
      <w:proofErr w:type="spellStart"/>
      <w:r w:rsidRPr="00147BB6">
        <w:rPr>
          <w:color w:val="000000"/>
          <w:spacing w:val="-1"/>
        </w:rPr>
        <w:t>Fixov</w:t>
      </w:r>
      <w:proofErr w:type="spellEnd"/>
      <w:r w:rsidRPr="00147BB6">
        <w:rPr>
          <w:color w:val="000000"/>
          <w:spacing w:val="-1"/>
        </w:rPr>
        <w:t xml:space="preserve">, </w:t>
      </w:r>
      <w:proofErr w:type="spellStart"/>
      <w:r w:rsidRPr="00147BB6">
        <w:rPr>
          <w:color w:val="000000"/>
          <w:spacing w:val="-1"/>
        </w:rPr>
        <w:t>HotFixov</w:t>
      </w:r>
      <w:proofErr w:type="spellEnd"/>
      <w:r w:rsidRPr="00147BB6">
        <w:rPr>
          <w:color w:val="000000"/>
          <w:spacing w:val="-1"/>
        </w:rPr>
        <w:t xml:space="preserve">, optimalizácií </w:t>
      </w:r>
      <w:r w:rsidRPr="00147BB6">
        <w:rPr>
          <w:color w:val="000000"/>
        </w:rPr>
        <w:t xml:space="preserve">a pod. </w:t>
      </w:r>
    </w:p>
    <w:p w14:paraId="49C233E0" w14:textId="77777777" w:rsidR="00DE7E4D" w:rsidRPr="00147BB6" w:rsidRDefault="00DE7E4D" w:rsidP="00DE7E4D">
      <w:pPr>
        <w:rPr>
          <w:b/>
          <w:bCs/>
          <w:color w:val="000000"/>
          <w:u w:val="single"/>
        </w:rPr>
      </w:pPr>
      <w:r w:rsidRPr="00147BB6">
        <w:rPr>
          <w:b/>
          <w:bCs/>
          <w:color w:val="000000"/>
          <w:u w:val="single"/>
        </w:rPr>
        <w:t>Testy:</w:t>
      </w:r>
    </w:p>
    <w:p w14:paraId="3A4CFD61" w14:textId="77777777" w:rsidR="00DE7E4D" w:rsidRPr="00147BB6" w:rsidRDefault="00DE7E4D" w:rsidP="00DE7E4D">
      <w:pPr>
        <w:ind w:left="708"/>
        <w:rPr>
          <w:color w:val="000000"/>
        </w:rPr>
      </w:pPr>
      <w:r w:rsidRPr="00147BB6">
        <w:rPr>
          <w:b/>
          <w:bCs/>
          <w:color w:val="000000"/>
          <w:spacing w:val="-1"/>
          <w:u w:val="single"/>
        </w:rPr>
        <w:t>Funkčný test (FT)</w:t>
      </w:r>
      <w:r w:rsidRPr="00147BB6">
        <w:rPr>
          <w:b/>
          <w:bCs/>
          <w:color w:val="000000"/>
          <w:spacing w:val="-1"/>
        </w:rPr>
        <w:t xml:space="preserve"> </w:t>
      </w:r>
      <w:r w:rsidRPr="00147BB6">
        <w:rPr>
          <w:color w:val="000000"/>
          <w:spacing w:val="-1"/>
        </w:rPr>
        <w:t xml:space="preserve">je regresný test </w:t>
      </w:r>
      <w:r w:rsidRPr="00A47ECB">
        <w:rPr>
          <w:color w:val="000000"/>
          <w:spacing w:val="-1"/>
        </w:rPr>
        <w:t>pôvodných kritických funkcionalít a</w:t>
      </w:r>
      <w:r w:rsidRPr="00147BB6">
        <w:rPr>
          <w:color w:val="000000"/>
          <w:spacing w:val="-1"/>
        </w:rPr>
        <w:t xml:space="preserve"> test novej alebo zmenenej </w:t>
      </w:r>
      <w:r w:rsidRPr="00147BB6">
        <w:rPr>
          <w:color w:val="000000"/>
        </w:rPr>
        <w:t>funkcionality, ktorý Objednávateľ realizuje podľa vopred vzájomne odsúhlasených testovacích scenárov a testovacích prípadov dodaných Poskytovateľom.</w:t>
      </w:r>
    </w:p>
    <w:p w14:paraId="36A14662" w14:textId="77777777" w:rsidR="00DE7E4D" w:rsidRPr="00147BB6" w:rsidRDefault="00DE7E4D" w:rsidP="00DE7E4D">
      <w:pPr>
        <w:ind w:left="708"/>
        <w:rPr>
          <w:b/>
          <w:bCs/>
          <w:u w:val="single"/>
        </w:rPr>
      </w:pPr>
      <w:r w:rsidRPr="00147BB6">
        <w:rPr>
          <w:b/>
          <w:bCs/>
          <w:u w:val="single"/>
        </w:rPr>
        <w:t xml:space="preserve">Generálny test </w:t>
      </w:r>
      <w:r w:rsidRPr="00147BB6">
        <w:rPr>
          <w:b/>
          <w:u w:val="single"/>
        </w:rPr>
        <w:t>(GT)</w:t>
      </w:r>
      <w:r w:rsidRPr="00147BB6">
        <w:t xml:space="preserve"> je regresný test Objednávateľa v minimálnom rozsahu kritických </w:t>
      </w:r>
      <w:r>
        <w:t>funkcionalít</w:t>
      </w:r>
      <w:r w:rsidRPr="00147BB6">
        <w:t xml:space="preserve"> alebo úplnej funkcionality </w:t>
      </w:r>
      <w:r>
        <w:t>APV</w:t>
      </w:r>
      <w:r w:rsidRPr="00147BB6">
        <w:t xml:space="preserve">. Výsledkom GT </w:t>
      </w:r>
      <w:r w:rsidRPr="00147BB6">
        <w:rPr>
          <w:spacing w:val="-2"/>
        </w:rPr>
        <w:t xml:space="preserve">je </w:t>
      </w:r>
      <w:r w:rsidRPr="00147BB6">
        <w:t xml:space="preserve"> potvrdenie komplexnej funkcionality </w:t>
      </w:r>
      <w:r>
        <w:t>APV</w:t>
      </w:r>
      <w:r w:rsidRPr="00147BB6">
        <w:t>.</w:t>
      </w:r>
    </w:p>
    <w:p w14:paraId="6415F6C4" w14:textId="77777777" w:rsidR="00DE7E4D" w:rsidRPr="00147BB6" w:rsidRDefault="00DE7E4D" w:rsidP="00DE7E4D">
      <w:pPr>
        <w:ind w:left="708"/>
      </w:pPr>
      <w:r w:rsidRPr="00147BB6">
        <w:rPr>
          <w:b/>
          <w:u w:val="single"/>
        </w:rPr>
        <w:t>Integračný test  (IT)</w:t>
      </w:r>
      <w:r w:rsidRPr="00147BB6">
        <w:t xml:space="preserve"> je test</w:t>
      </w:r>
      <w:r>
        <w:t xml:space="preserve"> zameraný na overenie splnenia podmienok pre korektnú komunikáciu APV so systémami, s ktorými je APV integrované na dátovej, resp. aplikačnej úrovni.</w:t>
      </w:r>
    </w:p>
    <w:p w14:paraId="39A89CE3" w14:textId="77777777" w:rsidR="00DE7E4D" w:rsidRPr="00147BB6" w:rsidRDefault="00DE7E4D" w:rsidP="00DE7E4D">
      <w:pPr>
        <w:ind w:left="708"/>
      </w:pPr>
      <w:r w:rsidRPr="00147BB6">
        <w:rPr>
          <w:b/>
          <w:u w:val="single"/>
        </w:rPr>
        <w:t>Záťažový test (ZT)</w:t>
      </w:r>
      <w:r w:rsidRPr="00147BB6">
        <w:t xml:space="preserve"> je test zameraný na záťaž </w:t>
      </w:r>
      <w:r>
        <w:t>APV</w:t>
      </w:r>
      <w:r w:rsidRPr="00147BB6">
        <w:t xml:space="preserve"> simulovaním produkčných podmienok v modelovom prostredí, ktoré sa podmienkami približuje produkčnému prostrediu a podľa potreby pri využití generátorov záťaže.</w:t>
      </w:r>
    </w:p>
    <w:p w14:paraId="14978895" w14:textId="7EB43A86" w:rsidR="00DE7E4D" w:rsidRDefault="00DE7E4D" w:rsidP="00DE7E4D">
      <w:pPr>
        <w:ind w:left="708"/>
        <w:rPr>
          <w:color w:val="000000"/>
        </w:rPr>
      </w:pPr>
      <w:r w:rsidRPr="00147BB6">
        <w:rPr>
          <w:b/>
          <w:bCs/>
          <w:color w:val="000000"/>
          <w:u w:val="single"/>
        </w:rPr>
        <w:t xml:space="preserve">Akceptačný test </w:t>
      </w:r>
      <w:r w:rsidRPr="00147BB6">
        <w:rPr>
          <w:b/>
          <w:color w:val="000000"/>
          <w:u w:val="single"/>
        </w:rPr>
        <w:t>(AT)</w:t>
      </w:r>
      <w:r w:rsidRPr="00147BB6">
        <w:rPr>
          <w:color w:val="000000"/>
        </w:rPr>
        <w:t xml:space="preserve"> je test, ktorým Objednávateľ testuje </w:t>
      </w:r>
      <w:r>
        <w:rPr>
          <w:color w:val="000000"/>
        </w:rPr>
        <w:t xml:space="preserve">Poskytovateľom realizovanú zmenu </w:t>
      </w:r>
      <w:r w:rsidRPr="00147BB6">
        <w:rPr>
          <w:color w:val="000000"/>
        </w:rPr>
        <w:t xml:space="preserve">funkcionality </w:t>
      </w:r>
      <w:r>
        <w:rPr>
          <w:color w:val="000000"/>
        </w:rPr>
        <w:t>APV</w:t>
      </w:r>
      <w:r w:rsidRPr="00147BB6">
        <w:rPr>
          <w:color w:val="000000"/>
        </w:rPr>
        <w:t xml:space="preserve">. Výsledkom AT </w:t>
      </w:r>
      <w:r w:rsidRPr="00147BB6">
        <w:rPr>
          <w:color w:val="000000"/>
          <w:spacing w:val="-2"/>
        </w:rPr>
        <w:t xml:space="preserve">je akceptácia / odmietnutie verzie, ktorá vznikla realizáciou služieb Požiadavka na zmenu / </w:t>
      </w:r>
      <w:r w:rsidRPr="00147BB6">
        <w:rPr>
          <w:color w:val="000000"/>
        </w:rPr>
        <w:t>Upgrade / Update.</w:t>
      </w:r>
    </w:p>
    <w:p w14:paraId="21BD7542" w14:textId="1242270B" w:rsidR="00B42316" w:rsidRPr="00147BB6" w:rsidRDefault="00B42316" w:rsidP="00B42316">
      <w:r>
        <w:rPr>
          <w:b/>
          <w:u w:val="single"/>
        </w:rPr>
        <w:t>Zmluva</w:t>
      </w:r>
      <w:r w:rsidRPr="00147BB6">
        <w:t xml:space="preserve"> je </w:t>
      </w:r>
      <w:r w:rsidRPr="00B42316">
        <w:t>Zmluva o poskytovaní podporných služieb pre zabezpečenie prevádzky informačných systémov ISZI a MIS NCZI</w:t>
      </w:r>
      <w:r>
        <w:t xml:space="preserve"> uzavretá medzi Objednávateľom a Poskytovateľom.</w:t>
      </w:r>
    </w:p>
    <w:p w14:paraId="63361D4A" w14:textId="4ED16EB7" w:rsidR="00F2225C" w:rsidRDefault="00F2225C">
      <w:pPr>
        <w:spacing w:before="0" w:after="160" w:line="259" w:lineRule="auto"/>
        <w:jc w:val="left"/>
        <w:rPr>
          <w:color w:val="000000"/>
        </w:rPr>
      </w:pPr>
      <w:r>
        <w:rPr>
          <w:color w:val="000000"/>
        </w:rPr>
        <w:br w:type="page"/>
      </w:r>
    </w:p>
    <w:p w14:paraId="145F86FC" w14:textId="77777777" w:rsidR="00DE7E4D" w:rsidRPr="00147BB6" w:rsidRDefault="00DE7E4D" w:rsidP="00DE7E4D">
      <w:pPr>
        <w:pStyle w:val="Nadpis1"/>
      </w:pPr>
      <w:bookmarkStart w:id="9" w:name="_Toc486952298"/>
      <w:bookmarkStart w:id="10" w:name="_Toc487725798"/>
      <w:bookmarkStart w:id="11" w:name="_Toc40694271"/>
      <w:bookmarkStart w:id="12" w:name="_Toc77141469"/>
      <w:r w:rsidRPr="00DE7E4D">
        <w:lastRenderedPageBreak/>
        <w:t>GARANTI</w:t>
      </w:r>
      <w:r w:rsidRPr="00147BB6">
        <w:t xml:space="preserve"> ZMLUVY</w:t>
      </w:r>
      <w:bookmarkEnd w:id="9"/>
      <w:bookmarkEnd w:id="10"/>
      <w:bookmarkEnd w:id="11"/>
      <w:bookmarkEnd w:id="12"/>
    </w:p>
    <w:p w14:paraId="2FCA36A2" w14:textId="77777777" w:rsidR="00DE7E4D" w:rsidRPr="00147BB6" w:rsidRDefault="00DE7E4D" w:rsidP="00DE7E4D">
      <w:r w:rsidRPr="00147BB6">
        <w:t xml:space="preserve">Garant Zmluvy Objednávateľa                                                                                                               Tabuľka </w:t>
      </w:r>
      <w:r w:rsidR="00832902">
        <w:fldChar w:fldCharType="begin"/>
      </w:r>
      <w:r w:rsidR="00832902">
        <w:instrText xml:space="preserve"> SEQ Tabuľka \* ARABIC </w:instrText>
      </w:r>
      <w:r w:rsidR="00832902">
        <w:fldChar w:fldCharType="separate"/>
      </w:r>
      <w:r>
        <w:t>1</w:t>
      </w:r>
      <w:r w:rsidR="00832902">
        <w:fldChar w:fldCharType="end"/>
      </w:r>
      <w:r w:rsidRPr="00147BB6">
        <w:t xml:space="preserve">                                                                                                        </w:t>
      </w:r>
    </w:p>
    <w:tbl>
      <w:tblPr>
        <w:tblW w:w="9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6"/>
        <w:gridCol w:w="6826"/>
      </w:tblGrid>
      <w:tr w:rsidR="00DE7E4D" w:rsidRPr="00DE7E4D" w14:paraId="050C445F" w14:textId="77777777" w:rsidTr="00DE7E4D">
        <w:trPr>
          <w:trHeight w:val="567"/>
          <w:jc w:val="center"/>
        </w:trPr>
        <w:tc>
          <w:tcPr>
            <w:tcW w:w="2476" w:type="dxa"/>
            <w:shd w:val="clear" w:color="auto" w:fill="E0E0E0"/>
            <w:vAlign w:val="center"/>
          </w:tcPr>
          <w:p w14:paraId="7B9EAA75" w14:textId="77777777" w:rsidR="00DE7E4D" w:rsidRPr="00DE7E4D" w:rsidRDefault="00DE7E4D" w:rsidP="00DE7E4D">
            <w:pPr>
              <w:pStyle w:val="TableHeader"/>
              <w:spacing w:line="276" w:lineRule="auto"/>
              <w:ind w:left="0"/>
              <w:rPr>
                <w:rFonts w:ascii="Calibri Light" w:hAnsi="Calibri Light" w:cs="Calibri"/>
                <w:sz w:val="22"/>
                <w:szCs w:val="22"/>
              </w:rPr>
            </w:pPr>
            <w:r w:rsidRPr="00DE7E4D">
              <w:rPr>
                <w:rFonts w:ascii="Calibri Light" w:hAnsi="Calibri Light" w:cs="Calibri"/>
                <w:sz w:val="22"/>
                <w:szCs w:val="22"/>
              </w:rPr>
              <w:t>Meno a Priezvisko</w:t>
            </w:r>
          </w:p>
        </w:tc>
        <w:tc>
          <w:tcPr>
            <w:tcW w:w="6826" w:type="dxa"/>
            <w:shd w:val="clear" w:color="auto" w:fill="E0E0E0"/>
            <w:vAlign w:val="center"/>
          </w:tcPr>
          <w:p w14:paraId="10FE40E5" w14:textId="77777777" w:rsidR="00DE7E4D" w:rsidRPr="00DE7E4D" w:rsidRDefault="00DE7E4D" w:rsidP="00DE7E4D">
            <w:pPr>
              <w:pStyle w:val="TableHeader"/>
              <w:spacing w:line="276" w:lineRule="auto"/>
              <w:ind w:left="16"/>
              <w:rPr>
                <w:rFonts w:ascii="Calibri Light" w:hAnsi="Calibri Light" w:cs="Calibri"/>
                <w:sz w:val="22"/>
                <w:szCs w:val="22"/>
              </w:rPr>
            </w:pPr>
            <w:r w:rsidRPr="00DE7E4D">
              <w:rPr>
                <w:rFonts w:ascii="Calibri Light" w:hAnsi="Calibri Light" w:cs="Calibri"/>
                <w:sz w:val="22"/>
                <w:szCs w:val="22"/>
              </w:rPr>
              <w:t>Zaradenie</w:t>
            </w:r>
          </w:p>
        </w:tc>
      </w:tr>
      <w:tr w:rsidR="00A36FC6" w:rsidRPr="00DE7E4D" w14:paraId="0755CDD5" w14:textId="77777777" w:rsidTr="00DE7E4D">
        <w:trPr>
          <w:trHeight w:val="567"/>
          <w:jc w:val="center"/>
        </w:trPr>
        <w:tc>
          <w:tcPr>
            <w:tcW w:w="2476" w:type="dxa"/>
            <w:vAlign w:val="center"/>
          </w:tcPr>
          <w:p w14:paraId="42A7A64F" w14:textId="52A0EFA1" w:rsidR="00A36FC6" w:rsidRPr="00CA22C1" w:rsidRDefault="00A36FC6" w:rsidP="00364774">
            <w:pPr>
              <w:pStyle w:val="Default"/>
              <w:jc w:val="both"/>
              <w:rPr>
                <w:rFonts w:ascii="Calibri Light" w:hAnsi="Calibri Light"/>
                <w:sz w:val="22"/>
              </w:rPr>
            </w:pPr>
          </w:p>
        </w:tc>
        <w:tc>
          <w:tcPr>
            <w:tcW w:w="6826" w:type="dxa"/>
            <w:vAlign w:val="center"/>
          </w:tcPr>
          <w:p w14:paraId="1F47CE4A" w14:textId="77777777" w:rsidR="003F3566" w:rsidRPr="003F3566" w:rsidRDefault="003F3566" w:rsidP="00A36FC6">
            <w:pPr>
              <w:pStyle w:val="Default"/>
              <w:jc w:val="center"/>
              <w:rPr>
                <w:rFonts w:ascii="Calibri Light" w:hAnsi="Calibri Light" w:cs="Calibri Light"/>
                <w:sz w:val="22"/>
                <w:szCs w:val="22"/>
              </w:rPr>
            </w:pPr>
          </w:p>
          <w:p w14:paraId="34A40E93" w14:textId="0724867B" w:rsidR="00A36FC6" w:rsidRPr="003F3566" w:rsidRDefault="00B275CF" w:rsidP="00A36FC6">
            <w:pPr>
              <w:pStyle w:val="Default"/>
              <w:jc w:val="center"/>
              <w:rPr>
                <w:rFonts w:ascii="Calibri Light" w:hAnsi="Calibri Light" w:cs="Calibri Light"/>
                <w:sz w:val="22"/>
              </w:rPr>
            </w:pPr>
            <w:r w:rsidRPr="003F3566">
              <w:rPr>
                <w:rFonts w:ascii="Calibri Light" w:hAnsi="Calibri Light" w:cs="Calibri Light"/>
                <w:sz w:val="22"/>
                <w:szCs w:val="22"/>
              </w:rPr>
              <w:t>generálny r</w:t>
            </w:r>
            <w:r w:rsidR="00A36FC6" w:rsidRPr="003F3566">
              <w:rPr>
                <w:rFonts w:ascii="Calibri Light" w:hAnsi="Calibri Light" w:cs="Calibri Light"/>
                <w:sz w:val="22"/>
                <w:szCs w:val="22"/>
              </w:rPr>
              <w:t xml:space="preserve">iaditeľ </w:t>
            </w:r>
          </w:p>
          <w:p w14:paraId="14CFEA22" w14:textId="77777777" w:rsidR="00A36FC6" w:rsidRPr="00CA22C1" w:rsidRDefault="00A36FC6" w:rsidP="00A36FC6">
            <w:pPr>
              <w:spacing w:before="40" w:after="40"/>
              <w:jc w:val="center"/>
            </w:pPr>
          </w:p>
        </w:tc>
      </w:tr>
    </w:tbl>
    <w:p w14:paraId="01C60FB1" w14:textId="77777777" w:rsidR="00DE7E4D" w:rsidRPr="00147BB6" w:rsidRDefault="00DE7E4D" w:rsidP="00DE7E4D">
      <w:pPr>
        <w:ind w:left="277"/>
        <w:rPr>
          <w:rFonts w:asciiTheme="majorHAnsi" w:hAnsiTheme="majorHAnsi" w:cs="Calibri"/>
        </w:rPr>
      </w:pPr>
    </w:p>
    <w:p w14:paraId="2654AC54" w14:textId="77777777" w:rsidR="00DE7E4D" w:rsidRPr="00147BB6" w:rsidRDefault="00DE7E4D" w:rsidP="00DE7E4D">
      <w:r w:rsidRPr="00147BB6">
        <w:t xml:space="preserve">Garant Zmluvy Poskytovateľa                                                                                                                Tabuľka </w:t>
      </w:r>
      <w:r w:rsidR="00832902">
        <w:fldChar w:fldCharType="begin"/>
      </w:r>
      <w:r w:rsidR="00832902">
        <w:instrText xml:space="preserve"> SEQ Tabuľka \* ARABIC </w:instrText>
      </w:r>
      <w:r w:rsidR="00832902">
        <w:fldChar w:fldCharType="separate"/>
      </w:r>
      <w:r>
        <w:t>2</w:t>
      </w:r>
      <w:r w:rsidR="00832902">
        <w:fldChar w:fldCharType="end"/>
      </w:r>
      <w:r w:rsidRPr="00147BB6">
        <w:t xml:space="preserve">                                                                                                                                    </w:t>
      </w:r>
    </w:p>
    <w:tbl>
      <w:tblPr>
        <w:tblW w:w="9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9"/>
        <w:gridCol w:w="6833"/>
      </w:tblGrid>
      <w:tr w:rsidR="00DE7E4D" w:rsidRPr="00DE7E4D" w14:paraId="687DAA91" w14:textId="77777777" w:rsidTr="00DE7E4D">
        <w:trPr>
          <w:trHeight w:val="567"/>
          <w:jc w:val="center"/>
        </w:trPr>
        <w:tc>
          <w:tcPr>
            <w:tcW w:w="2479" w:type="dxa"/>
            <w:shd w:val="clear" w:color="auto" w:fill="E0E0E0"/>
            <w:vAlign w:val="center"/>
          </w:tcPr>
          <w:p w14:paraId="1963E0BF" w14:textId="77777777" w:rsidR="00DE7E4D" w:rsidRPr="00DE7E4D" w:rsidRDefault="00DE7E4D" w:rsidP="00DE7E4D">
            <w:pPr>
              <w:pStyle w:val="TableHeader"/>
              <w:spacing w:line="276" w:lineRule="auto"/>
              <w:ind w:left="0"/>
              <w:rPr>
                <w:rFonts w:ascii="Calibri Light" w:hAnsi="Calibri Light" w:cs="Calibri"/>
                <w:sz w:val="22"/>
                <w:szCs w:val="22"/>
              </w:rPr>
            </w:pPr>
            <w:r w:rsidRPr="00DE7E4D">
              <w:rPr>
                <w:rFonts w:ascii="Calibri Light" w:hAnsi="Calibri Light" w:cs="Calibri"/>
                <w:sz w:val="22"/>
                <w:szCs w:val="22"/>
              </w:rPr>
              <w:t>Meno a Priezvisko</w:t>
            </w:r>
          </w:p>
        </w:tc>
        <w:tc>
          <w:tcPr>
            <w:tcW w:w="6833" w:type="dxa"/>
            <w:shd w:val="clear" w:color="auto" w:fill="E0E0E0"/>
            <w:vAlign w:val="center"/>
          </w:tcPr>
          <w:p w14:paraId="27B1BBC8" w14:textId="77777777" w:rsidR="00DE7E4D" w:rsidRPr="00DE7E4D" w:rsidRDefault="00DE7E4D" w:rsidP="00DE7E4D">
            <w:pPr>
              <w:pStyle w:val="TableHeader"/>
              <w:spacing w:line="276" w:lineRule="auto"/>
              <w:ind w:left="0"/>
              <w:rPr>
                <w:rFonts w:ascii="Calibri Light" w:hAnsi="Calibri Light" w:cs="Calibri"/>
                <w:sz w:val="22"/>
                <w:szCs w:val="22"/>
              </w:rPr>
            </w:pPr>
            <w:r w:rsidRPr="00DE7E4D">
              <w:rPr>
                <w:rFonts w:ascii="Calibri Light" w:hAnsi="Calibri Light" w:cs="Calibri"/>
                <w:sz w:val="22"/>
                <w:szCs w:val="22"/>
              </w:rPr>
              <w:t>Zaradenie</w:t>
            </w:r>
          </w:p>
        </w:tc>
      </w:tr>
      <w:tr w:rsidR="00DE7E4D" w:rsidRPr="00DE7E4D" w14:paraId="1E425D09" w14:textId="77777777" w:rsidTr="00DE7E4D">
        <w:trPr>
          <w:trHeight w:val="567"/>
          <w:jc w:val="center"/>
        </w:trPr>
        <w:tc>
          <w:tcPr>
            <w:tcW w:w="2479" w:type="dxa"/>
            <w:vAlign w:val="center"/>
          </w:tcPr>
          <w:p w14:paraId="38055E62" w14:textId="77777777" w:rsidR="00DE7E4D" w:rsidRPr="00DE7E4D" w:rsidRDefault="00A36FC6" w:rsidP="00DE7E4D">
            <w:pPr>
              <w:spacing w:before="40" w:after="40"/>
              <w:jc w:val="left"/>
              <w:rPr>
                <w:rStyle w:val="ra"/>
                <w:rFonts w:cs="Calibri"/>
              </w:rPr>
            </w:pPr>
            <w:proofErr w:type="spellStart"/>
            <w:r>
              <w:t>xxxx</w:t>
            </w:r>
            <w:proofErr w:type="spellEnd"/>
          </w:p>
        </w:tc>
        <w:tc>
          <w:tcPr>
            <w:tcW w:w="6833" w:type="dxa"/>
            <w:vAlign w:val="center"/>
          </w:tcPr>
          <w:p w14:paraId="4102AA0C" w14:textId="77777777" w:rsidR="00DE7E4D" w:rsidRPr="00DE7E4D" w:rsidRDefault="00A36FC6" w:rsidP="00DE7E4D">
            <w:pPr>
              <w:spacing w:before="40" w:after="40"/>
              <w:jc w:val="center"/>
              <w:rPr>
                <w:rStyle w:val="ra"/>
                <w:rFonts w:cs="Calibri"/>
              </w:rPr>
            </w:pPr>
            <w:proofErr w:type="spellStart"/>
            <w:r>
              <w:t>xxxx</w:t>
            </w:r>
            <w:proofErr w:type="spellEnd"/>
          </w:p>
        </w:tc>
      </w:tr>
    </w:tbl>
    <w:p w14:paraId="72F7F177" w14:textId="77777777" w:rsidR="00DE7E4D" w:rsidRPr="00147BB6" w:rsidRDefault="00DE7E4D" w:rsidP="00DE7E4D">
      <w:pPr>
        <w:ind w:left="277"/>
        <w:rPr>
          <w:rFonts w:asciiTheme="majorHAnsi" w:hAnsiTheme="majorHAnsi" w:cs="Calibri"/>
          <w:spacing w:val="-7"/>
        </w:rPr>
      </w:pPr>
    </w:p>
    <w:p w14:paraId="2CF76236" w14:textId="77777777" w:rsidR="00DE7E4D" w:rsidRPr="00147BB6" w:rsidRDefault="00DE7E4D" w:rsidP="00DE7E4D">
      <w:r w:rsidRPr="00147BB6">
        <w:t xml:space="preserve"> Prevádzkový garant Zmluvy Objednávateľa                                                                                       Tabuľka </w:t>
      </w:r>
      <w:r w:rsidR="00832902">
        <w:fldChar w:fldCharType="begin"/>
      </w:r>
      <w:r w:rsidR="00832902">
        <w:instrText xml:space="preserve"> SEQ Tabuľka \* ARABIC </w:instrText>
      </w:r>
      <w:r w:rsidR="00832902">
        <w:fldChar w:fldCharType="separate"/>
      </w:r>
      <w:r>
        <w:t>3</w:t>
      </w:r>
      <w:r w:rsidR="00832902">
        <w:fldChar w:fldCharType="end"/>
      </w:r>
      <w:r w:rsidRPr="00147BB6">
        <w:t xml:space="preserve">                                                                               </w:t>
      </w:r>
    </w:p>
    <w:tbl>
      <w:tblPr>
        <w:tblW w:w="9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6"/>
        <w:gridCol w:w="2228"/>
        <w:gridCol w:w="2074"/>
        <w:gridCol w:w="2523"/>
      </w:tblGrid>
      <w:tr w:rsidR="00DE7E4D" w:rsidRPr="00DE7E4D" w14:paraId="67EAD10B" w14:textId="77777777" w:rsidTr="00DE7E4D">
        <w:trPr>
          <w:trHeight w:val="567"/>
          <w:jc w:val="center"/>
        </w:trPr>
        <w:tc>
          <w:tcPr>
            <w:tcW w:w="2476" w:type="dxa"/>
            <w:shd w:val="clear" w:color="auto" w:fill="E0E0E0"/>
            <w:vAlign w:val="center"/>
          </w:tcPr>
          <w:p w14:paraId="297F6E63" w14:textId="77777777" w:rsidR="00DE7E4D" w:rsidRPr="00DE7E4D" w:rsidRDefault="00DE7E4D" w:rsidP="00DE7E4D">
            <w:pPr>
              <w:pStyle w:val="TableHeader"/>
              <w:spacing w:line="276" w:lineRule="auto"/>
              <w:ind w:left="0"/>
              <w:rPr>
                <w:rFonts w:ascii="Calibri Light" w:hAnsi="Calibri Light" w:cs="Calibri"/>
                <w:sz w:val="22"/>
                <w:szCs w:val="22"/>
              </w:rPr>
            </w:pPr>
            <w:r w:rsidRPr="00DE7E4D">
              <w:rPr>
                <w:rFonts w:ascii="Calibri Light" w:hAnsi="Calibri Light" w:cs="Calibri"/>
                <w:sz w:val="22"/>
                <w:szCs w:val="22"/>
              </w:rPr>
              <w:t>Meno a Priezvisko</w:t>
            </w:r>
          </w:p>
        </w:tc>
        <w:tc>
          <w:tcPr>
            <w:tcW w:w="2228" w:type="dxa"/>
            <w:shd w:val="clear" w:color="auto" w:fill="E0E0E0"/>
            <w:vAlign w:val="center"/>
          </w:tcPr>
          <w:p w14:paraId="18BA8B5B" w14:textId="77777777" w:rsidR="00DE7E4D" w:rsidRPr="00DE7E4D" w:rsidRDefault="00DE7E4D" w:rsidP="00DE7E4D">
            <w:pPr>
              <w:pStyle w:val="TableHeader"/>
              <w:spacing w:line="276" w:lineRule="auto"/>
              <w:ind w:left="16"/>
              <w:rPr>
                <w:rFonts w:ascii="Calibri Light" w:hAnsi="Calibri Light" w:cs="Calibri"/>
                <w:sz w:val="22"/>
                <w:szCs w:val="22"/>
              </w:rPr>
            </w:pPr>
            <w:r w:rsidRPr="00DE7E4D">
              <w:rPr>
                <w:rFonts w:ascii="Calibri Light" w:hAnsi="Calibri Light" w:cs="Calibri"/>
                <w:sz w:val="22"/>
                <w:szCs w:val="22"/>
              </w:rPr>
              <w:t>Zaradenie</w:t>
            </w:r>
          </w:p>
        </w:tc>
        <w:tc>
          <w:tcPr>
            <w:tcW w:w="2074" w:type="dxa"/>
            <w:shd w:val="clear" w:color="auto" w:fill="E0E0E0"/>
            <w:vAlign w:val="center"/>
          </w:tcPr>
          <w:p w14:paraId="4780EF29" w14:textId="77777777" w:rsidR="00DE7E4D" w:rsidRPr="00DE7E4D" w:rsidRDefault="00DE7E4D" w:rsidP="00DE7E4D">
            <w:pPr>
              <w:pStyle w:val="TableHeader"/>
              <w:spacing w:line="276" w:lineRule="auto"/>
              <w:ind w:left="0"/>
              <w:rPr>
                <w:rFonts w:ascii="Calibri Light" w:hAnsi="Calibri Light" w:cs="Calibri"/>
                <w:sz w:val="22"/>
                <w:szCs w:val="22"/>
              </w:rPr>
            </w:pPr>
            <w:r w:rsidRPr="00DE7E4D">
              <w:rPr>
                <w:rFonts w:ascii="Calibri Light" w:hAnsi="Calibri Light" w:cs="Calibri"/>
                <w:sz w:val="22"/>
                <w:szCs w:val="22"/>
              </w:rPr>
              <w:t>Telefón</w:t>
            </w:r>
          </w:p>
        </w:tc>
        <w:tc>
          <w:tcPr>
            <w:tcW w:w="2523" w:type="dxa"/>
            <w:shd w:val="clear" w:color="auto" w:fill="E0E0E0"/>
            <w:vAlign w:val="center"/>
          </w:tcPr>
          <w:p w14:paraId="3863CE36" w14:textId="77777777" w:rsidR="00DE7E4D" w:rsidRPr="00DE7E4D" w:rsidRDefault="00DE7E4D" w:rsidP="00DE7E4D">
            <w:pPr>
              <w:pStyle w:val="TableHeader"/>
              <w:spacing w:line="276" w:lineRule="auto"/>
              <w:ind w:left="0"/>
              <w:rPr>
                <w:rFonts w:ascii="Calibri Light" w:hAnsi="Calibri Light" w:cs="Calibri"/>
                <w:sz w:val="22"/>
                <w:szCs w:val="22"/>
              </w:rPr>
            </w:pPr>
            <w:r w:rsidRPr="00DE7E4D">
              <w:rPr>
                <w:rFonts w:ascii="Calibri Light" w:hAnsi="Calibri Light" w:cs="Calibri"/>
                <w:sz w:val="22"/>
                <w:szCs w:val="22"/>
              </w:rPr>
              <w:t>E-mailová adresa</w:t>
            </w:r>
          </w:p>
        </w:tc>
      </w:tr>
      <w:tr w:rsidR="00DE7E4D" w:rsidRPr="00DE7E4D" w14:paraId="72FA63B4" w14:textId="77777777" w:rsidTr="00DE7E4D">
        <w:trPr>
          <w:trHeight w:val="637"/>
          <w:jc w:val="center"/>
        </w:trPr>
        <w:tc>
          <w:tcPr>
            <w:tcW w:w="2476" w:type="dxa"/>
            <w:vAlign w:val="center"/>
          </w:tcPr>
          <w:p w14:paraId="3662949F" w14:textId="77777777" w:rsidR="00DE7E4D" w:rsidRPr="00DE7E4D" w:rsidRDefault="00DE7E4D" w:rsidP="00DE7E4D">
            <w:pPr>
              <w:rPr>
                <w:rStyle w:val="ra"/>
                <w:rFonts w:cs="Calibri"/>
              </w:rPr>
            </w:pPr>
            <w:proofErr w:type="spellStart"/>
            <w:r w:rsidRPr="00DE7E4D">
              <w:rPr>
                <w:rStyle w:val="ra"/>
                <w:rFonts w:cs="Calibri"/>
              </w:rPr>
              <w:t>xxxxxx</w:t>
            </w:r>
            <w:proofErr w:type="spellEnd"/>
          </w:p>
        </w:tc>
        <w:tc>
          <w:tcPr>
            <w:tcW w:w="2228" w:type="dxa"/>
            <w:vAlign w:val="center"/>
          </w:tcPr>
          <w:p w14:paraId="7EEC7ABD" w14:textId="77777777" w:rsidR="00DE7E4D" w:rsidRPr="00DE7E4D" w:rsidRDefault="00DE7E4D" w:rsidP="00DE7E4D">
            <w:pPr>
              <w:spacing w:before="40" w:after="40"/>
              <w:jc w:val="center"/>
              <w:rPr>
                <w:rStyle w:val="ra"/>
                <w:rFonts w:cs="Calibri"/>
              </w:rPr>
            </w:pPr>
            <w:proofErr w:type="spellStart"/>
            <w:r w:rsidRPr="00DE7E4D">
              <w:rPr>
                <w:rStyle w:val="ra"/>
                <w:rFonts w:cs="Calibri"/>
              </w:rPr>
              <w:t>Xxxxxx</w:t>
            </w:r>
            <w:proofErr w:type="spellEnd"/>
          </w:p>
        </w:tc>
        <w:tc>
          <w:tcPr>
            <w:tcW w:w="2074" w:type="dxa"/>
            <w:vAlign w:val="center"/>
          </w:tcPr>
          <w:tbl>
            <w:tblPr>
              <w:tblW w:w="6941" w:type="dxa"/>
              <w:tblLayout w:type="fixed"/>
              <w:tblCellMar>
                <w:top w:w="15" w:type="dxa"/>
                <w:left w:w="15" w:type="dxa"/>
                <w:bottom w:w="15" w:type="dxa"/>
                <w:right w:w="15" w:type="dxa"/>
              </w:tblCellMar>
              <w:tblLook w:val="00A0" w:firstRow="1" w:lastRow="0" w:firstColumn="1" w:lastColumn="0" w:noHBand="0" w:noVBand="0"/>
            </w:tblPr>
            <w:tblGrid>
              <w:gridCol w:w="2002"/>
              <w:gridCol w:w="935"/>
              <w:gridCol w:w="2002"/>
              <w:gridCol w:w="2002"/>
            </w:tblGrid>
            <w:tr w:rsidR="00DE7E4D" w:rsidRPr="00DE7E4D" w14:paraId="53161B3C" w14:textId="77777777" w:rsidTr="00DE7E4D">
              <w:trPr>
                <w:trHeight w:val="477"/>
              </w:trPr>
              <w:tc>
                <w:tcPr>
                  <w:tcW w:w="2002" w:type="dxa"/>
                  <w:shd w:val="clear" w:color="auto" w:fill="FFFFFF"/>
                  <w:vAlign w:val="center"/>
                </w:tcPr>
                <w:p w14:paraId="512DA2D7" w14:textId="77777777" w:rsidR="00DE7E4D" w:rsidRPr="00DE7E4D" w:rsidRDefault="00DE7E4D" w:rsidP="00DE7E4D">
                  <w:pPr>
                    <w:jc w:val="center"/>
                    <w:rPr>
                      <w:rStyle w:val="ra"/>
                      <w:rFonts w:cs="Calibri"/>
                    </w:rPr>
                  </w:pPr>
                  <w:proofErr w:type="spellStart"/>
                  <w:r w:rsidRPr="00DE7E4D">
                    <w:rPr>
                      <w:rStyle w:val="ra"/>
                      <w:rFonts w:cs="Calibri"/>
                    </w:rPr>
                    <w:t>xxxxx</w:t>
                  </w:r>
                  <w:proofErr w:type="spellEnd"/>
                </w:p>
              </w:tc>
              <w:tc>
                <w:tcPr>
                  <w:tcW w:w="935" w:type="dxa"/>
                  <w:shd w:val="clear" w:color="auto" w:fill="FFFFFF"/>
                </w:tcPr>
                <w:p w14:paraId="5ECCE772" w14:textId="77777777" w:rsidR="00DE7E4D" w:rsidRPr="00DE7E4D" w:rsidRDefault="00DE7E4D" w:rsidP="00DE7E4D">
                  <w:pPr>
                    <w:jc w:val="center"/>
                    <w:rPr>
                      <w:rStyle w:val="ra"/>
                      <w:rFonts w:cs="Calibri"/>
                    </w:rPr>
                  </w:pPr>
                  <w:r w:rsidRPr="00DE7E4D">
                    <w:rPr>
                      <w:rStyle w:val="ra"/>
                      <w:rFonts w:cs="Calibri"/>
                    </w:rPr>
                    <w:t>287</w:t>
                  </w:r>
                </w:p>
              </w:tc>
              <w:tc>
                <w:tcPr>
                  <w:tcW w:w="2002" w:type="dxa"/>
                  <w:shd w:val="clear" w:color="auto" w:fill="FFFFFF"/>
                </w:tcPr>
                <w:p w14:paraId="75D7FC58" w14:textId="77777777" w:rsidR="00DE7E4D" w:rsidRPr="00DE7E4D" w:rsidRDefault="00DE7E4D" w:rsidP="00DE7E4D">
                  <w:pPr>
                    <w:jc w:val="center"/>
                    <w:rPr>
                      <w:rStyle w:val="ra"/>
                      <w:rFonts w:cs="Calibri"/>
                    </w:rPr>
                  </w:pPr>
                  <w:r w:rsidRPr="00DE7E4D">
                    <w:rPr>
                      <w:rStyle w:val="ra"/>
                      <w:rFonts w:cs="Calibri"/>
                    </w:rPr>
                    <w:t>0903 560 186</w:t>
                  </w:r>
                </w:p>
              </w:tc>
              <w:tc>
                <w:tcPr>
                  <w:tcW w:w="2002" w:type="dxa"/>
                  <w:shd w:val="clear" w:color="auto" w:fill="FFFFFF"/>
                </w:tcPr>
                <w:p w14:paraId="79F8A670" w14:textId="77777777" w:rsidR="00DE7E4D" w:rsidRPr="00DE7E4D" w:rsidRDefault="00DE7E4D" w:rsidP="00DE7E4D">
                  <w:pPr>
                    <w:jc w:val="center"/>
                    <w:rPr>
                      <w:rStyle w:val="ra"/>
                      <w:rFonts w:cs="Calibri"/>
                    </w:rPr>
                  </w:pPr>
                </w:p>
              </w:tc>
            </w:tr>
          </w:tbl>
          <w:p w14:paraId="121FB314" w14:textId="77777777" w:rsidR="00DE7E4D" w:rsidRPr="00DE7E4D" w:rsidRDefault="00DE7E4D" w:rsidP="00DE7E4D">
            <w:pPr>
              <w:spacing w:before="40" w:after="40"/>
              <w:jc w:val="center"/>
              <w:rPr>
                <w:rStyle w:val="ra"/>
                <w:rFonts w:cs="Calibri"/>
              </w:rPr>
            </w:pPr>
          </w:p>
        </w:tc>
        <w:tc>
          <w:tcPr>
            <w:tcW w:w="2523" w:type="dxa"/>
            <w:vAlign w:val="center"/>
          </w:tcPr>
          <w:p w14:paraId="6525B76B" w14:textId="77777777" w:rsidR="00DE7E4D" w:rsidRPr="00DE7E4D" w:rsidRDefault="00DE7E4D" w:rsidP="00DE7E4D">
            <w:pPr>
              <w:jc w:val="center"/>
              <w:rPr>
                <w:rStyle w:val="ra"/>
                <w:rFonts w:cs="Calibri"/>
              </w:rPr>
            </w:pPr>
            <w:r w:rsidRPr="00DE7E4D">
              <w:rPr>
                <w:rStyle w:val="ra"/>
                <w:rFonts w:cs="Calibri"/>
              </w:rPr>
              <w:t>xxx</w:t>
            </w:r>
          </w:p>
        </w:tc>
      </w:tr>
    </w:tbl>
    <w:p w14:paraId="0ACFD672" w14:textId="77777777" w:rsidR="00DE7E4D" w:rsidRPr="00147BB6" w:rsidRDefault="00DE7E4D" w:rsidP="00DE7E4D">
      <w:pPr>
        <w:ind w:left="277"/>
        <w:rPr>
          <w:rFonts w:asciiTheme="majorHAnsi" w:hAnsiTheme="majorHAnsi" w:cs="Calibri"/>
        </w:rPr>
      </w:pPr>
    </w:p>
    <w:p w14:paraId="6262962C" w14:textId="77777777" w:rsidR="00DE7E4D" w:rsidRPr="00147BB6" w:rsidRDefault="00DE7E4D" w:rsidP="002B4E5F">
      <w:pPr>
        <w:keepNext/>
        <w:keepLines/>
      </w:pPr>
      <w:r w:rsidRPr="00147BB6">
        <w:t xml:space="preserve"> Prevádzkový garant Zmluvy Poskytovateľa                                                                                        Tabuľka </w:t>
      </w:r>
      <w:r w:rsidR="00832902">
        <w:fldChar w:fldCharType="begin"/>
      </w:r>
      <w:r w:rsidR="00832902">
        <w:instrText xml:space="preserve"> SEQ Tabuľka \* ARABIC </w:instrText>
      </w:r>
      <w:r w:rsidR="00832902">
        <w:fldChar w:fldCharType="separate"/>
      </w:r>
      <w:r>
        <w:t>4</w:t>
      </w:r>
      <w:r w:rsidR="00832902">
        <w:fldChar w:fldCharType="end"/>
      </w:r>
      <w:r w:rsidRPr="00147BB6">
        <w:t xml:space="preserve">                                                                                   </w:t>
      </w: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2"/>
        <w:gridCol w:w="2223"/>
        <w:gridCol w:w="2073"/>
        <w:gridCol w:w="2513"/>
      </w:tblGrid>
      <w:tr w:rsidR="00DE7E4D" w:rsidRPr="00DE7E4D" w14:paraId="005E00E4" w14:textId="77777777" w:rsidTr="00DE7E4D">
        <w:trPr>
          <w:trHeight w:val="567"/>
          <w:jc w:val="center"/>
        </w:trPr>
        <w:tc>
          <w:tcPr>
            <w:tcW w:w="2472" w:type="dxa"/>
            <w:shd w:val="clear" w:color="auto" w:fill="E0E0E0"/>
            <w:vAlign w:val="center"/>
          </w:tcPr>
          <w:p w14:paraId="7B28101D" w14:textId="77777777" w:rsidR="00DE7E4D" w:rsidRPr="00DE7E4D" w:rsidRDefault="00DE7E4D" w:rsidP="002B4E5F">
            <w:pPr>
              <w:pStyle w:val="TableHeader"/>
              <w:keepLines/>
              <w:spacing w:line="276" w:lineRule="auto"/>
              <w:ind w:left="0"/>
              <w:rPr>
                <w:rFonts w:ascii="Calibri Light" w:hAnsi="Calibri Light" w:cs="Calibri"/>
                <w:sz w:val="22"/>
                <w:szCs w:val="22"/>
              </w:rPr>
            </w:pPr>
            <w:r w:rsidRPr="00DE7E4D">
              <w:rPr>
                <w:rFonts w:ascii="Calibri Light" w:hAnsi="Calibri Light" w:cs="Calibri"/>
                <w:sz w:val="22"/>
                <w:szCs w:val="22"/>
              </w:rPr>
              <w:t>Meno a Priezvisko</w:t>
            </w:r>
          </w:p>
        </w:tc>
        <w:tc>
          <w:tcPr>
            <w:tcW w:w="2223" w:type="dxa"/>
            <w:shd w:val="clear" w:color="auto" w:fill="E0E0E0"/>
            <w:vAlign w:val="center"/>
          </w:tcPr>
          <w:p w14:paraId="4AFF2B96" w14:textId="77777777" w:rsidR="00DE7E4D" w:rsidRPr="00DE7E4D" w:rsidRDefault="00DE7E4D" w:rsidP="002B4E5F">
            <w:pPr>
              <w:pStyle w:val="TableHeader"/>
              <w:keepLines/>
              <w:spacing w:line="276" w:lineRule="auto"/>
              <w:ind w:left="0"/>
              <w:rPr>
                <w:rFonts w:ascii="Calibri Light" w:hAnsi="Calibri Light" w:cs="Calibri"/>
                <w:sz w:val="22"/>
                <w:szCs w:val="22"/>
              </w:rPr>
            </w:pPr>
            <w:r w:rsidRPr="00DE7E4D">
              <w:rPr>
                <w:rFonts w:ascii="Calibri Light" w:hAnsi="Calibri Light" w:cs="Calibri"/>
                <w:sz w:val="22"/>
                <w:szCs w:val="22"/>
              </w:rPr>
              <w:t>Zaradenie</w:t>
            </w:r>
          </w:p>
        </w:tc>
        <w:tc>
          <w:tcPr>
            <w:tcW w:w="2073" w:type="dxa"/>
            <w:shd w:val="clear" w:color="auto" w:fill="E0E0E0"/>
            <w:vAlign w:val="center"/>
          </w:tcPr>
          <w:p w14:paraId="3A37E77E" w14:textId="77777777" w:rsidR="00DE7E4D" w:rsidRPr="00DE7E4D" w:rsidRDefault="00DE7E4D" w:rsidP="002B4E5F">
            <w:pPr>
              <w:pStyle w:val="TableHeader"/>
              <w:keepLines/>
              <w:spacing w:line="276" w:lineRule="auto"/>
              <w:ind w:left="0"/>
              <w:rPr>
                <w:rFonts w:ascii="Calibri Light" w:hAnsi="Calibri Light" w:cs="Calibri"/>
                <w:sz w:val="22"/>
                <w:szCs w:val="22"/>
              </w:rPr>
            </w:pPr>
            <w:r w:rsidRPr="00DE7E4D">
              <w:rPr>
                <w:rFonts w:ascii="Calibri Light" w:hAnsi="Calibri Light" w:cs="Calibri"/>
                <w:sz w:val="22"/>
                <w:szCs w:val="22"/>
              </w:rPr>
              <w:t>Telefón</w:t>
            </w:r>
          </w:p>
        </w:tc>
        <w:tc>
          <w:tcPr>
            <w:tcW w:w="2513" w:type="dxa"/>
            <w:shd w:val="clear" w:color="auto" w:fill="E0E0E0"/>
            <w:vAlign w:val="center"/>
          </w:tcPr>
          <w:p w14:paraId="0DB8A9FD" w14:textId="77777777" w:rsidR="00DE7E4D" w:rsidRPr="00DE7E4D" w:rsidRDefault="00DE7E4D" w:rsidP="002B4E5F">
            <w:pPr>
              <w:pStyle w:val="TableHeader"/>
              <w:keepLines/>
              <w:spacing w:line="276" w:lineRule="auto"/>
              <w:ind w:left="0"/>
              <w:rPr>
                <w:rFonts w:ascii="Calibri Light" w:hAnsi="Calibri Light" w:cs="Calibri"/>
                <w:sz w:val="22"/>
                <w:szCs w:val="22"/>
              </w:rPr>
            </w:pPr>
            <w:r w:rsidRPr="00DE7E4D">
              <w:rPr>
                <w:rFonts w:ascii="Calibri Light" w:hAnsi="Calibri Light" w:cs="Calibri"/>
                <w:sz w:val="22"/>
                <w:szCs w:val="22"/>
              </w:rPr>
              <w:t>E-mailová adresa</w:t>
            </w:r>
          </w:p>
        </w:tc>
      </w:tr>
      <w:tr w:rsidR="00A36FC6" w:rsidRPr="00DE7E4D" w14:paraId="2AFCFB8E" w14:textId="77777777" w:rsidTr="00DE7E4D">
        <w:trPr>
          <w:trHeight w:val="567"/>
          <w:jc w:val="center"/>
        </w:trPr>
        <w:tc>
          <w:tcPr>
            <w:tcW w:w="2472" w:type="dxa"/>
            <w:vAlign w:val="center"/>
          </w:tcPr>
          <w:p w14:paraId="3154E439" w14:textId="77777777" w:rsidR="00A36FC6" w:rsidRPr="00DE7E4D" w:rsidRDefault="00A36FC6" w:rsidP="00A36FC6">
            <w:pPr>
              <w:rPr>
                <w:rStyle w:val="ra"/>
                <w:rFonts w:cs="Calibri"/>
              </w:rPr>
            </w:pPr>
            <w:proofErr w:type="spellStart"/>
            <w:r w:rsidRPr="00DE7E4D">
              <w:rPr>
                <w:rStyle w:val="ra"/>
                <w:rFonts w:cs="Calibri"/>
              </w:rPr>
              <w:t>xxxxxx</w:t>
            </w:r>
            <w:proofErr w:type="spellEnd"/>
          </w:p>
        </w:tc>
        <w:tc>
          <w:tcPr>
            <w:tcW w:w="2223" w:type="dxa"/>
            <w:vAlign w:val="center"/>
          </w:tcPr>
          <w:p w14:paraId="20C43DCB" w14:textId="77777777" w:rsidR="00A36FC6" w:rsidRPr="00DE7E4D" w:rsidRDefault="00A36FC6" w:rsidP="00A36FC6">
            <w:pPr>
              <w:spacing w:before="40" w:after="40"/>
              <w:jc w:val="center"/>
              <w:rPr>
                <w:rStyle w:val="ra"/>
                <w:rFonts w:cs="Calibri"/>
              </w:rPr>
            </w:pPr>
            <w:proofErr w:type="spellStart"/>
            <w:r w:rsidRPr="00DE7E4D">
              <w:rPr>
                <w:rStyle w:val="ra"/>
                <w:rFonts w:cs="Calibri"/>
              </w:rPr>
              <w:t>Xxxxxx</w:t>
            </w:r>
            <w:proofErr w:type="spellEnd"/>
          </w:p>
        </w:tc>
        <w:tc>
          <w:tcPr>
            <w:tcW w:w="2073" w:type="dxa"/>
            <w:vAlign w:val="center"/>
          </w:tcPr>
          <w:tbl>
            <w:tblPr>
              <w:tblW w:w="6941" w:type="dxa"/>
              <w:tblLayout w:type="fixed"/>
              <w:tblCellMar>
                <w:top w:w="15" w:type="dxa"/>
                <w:left w:w="15" w:type="dxa"/>
                <w:bottom w:w="15" w:type="dxa"/>
                <w:right w:w="15" w:type="dxa"/>
              </w:tblCellMar>
              <w:tblLook w:val="00A0" w:firstRow="1" w:lastRow="0" w:firstColumn="1" w:lastColumn="0" w:noHBand="0" w:noVBand="0"/>
            </w:tblPr>
            <w:tblGrid>
              <w:gridCol w:w="2002"/>
              <w:gridCol w:w="935"/>
              <w:gridCol w:w="2002"/>
              <w:gridCol w:w="2002"/>
            </w:tblGrid>
            <w:tr w:rsidR="00A36FC6" w:rsidRPr="00DE7E4D" w14:paraId="0C4AF0EA" w14:textId="77777777" w:rsidTr="00A36FC6">
              <w:trPr>
                <w:trHeight w:val="477"/>
              </w:trPr>
              <w:tc>
                <w:tcPr>
                  <w:tcW w:w="2002" w:type="dxa"/>
                  <w:shd w:val="clear" w:color="auto" w:fill="FFFFFF"/>
                  <w:vAlign w:val="center"/>
                </w:tcPr>
                <w:p w14:paraId="238369DE" w14:textId="77777777" w:rsidR="00A36FC6" w:rsidRPr="00DE7E4D" w:rsidRDefault="00A36FC6" w:rsidP="00A36FC6">
                  <w:pPr>
                    <w:jc w:val="center"/>
                    <w:rPr>
                      <w:rStyle w:val="ra"/>
                      <w:rFonts w:cs="Calibri"/>
                    </w:rPr>
                  </w:pPr>
                  <w:proofErr w:type="spellStart"/>
                  <w:r w:rsidRPr="00DE7E4D">
                    <w:rPr>
                      <w:rStyle w:val="ra"/>
                      <w:rFonts w:cs="Calibri"/>
                    </w:rPr>
                    <w:t>xxxxx</w:t>
                  </w:r>
                  <w:proofErr w:type="spellEnd"/>
                </w:p>
              </w:tc>
              <w:tc>
                <w:tcPr>
                  <w:tcW w:w="935" w:type="dxa"/>
                  <w:shd w:val="clear" w:color="auto" w:fill="FFFFFF"/>
                </w:tcPr>
                <w:p w14:paraId="03812A51" w14:textId="77777777" w:rsidR="00A36FC6" w:rsidRPr="00DE7E4D" w:rsidRDefault="00A36FC6" w:rsidP="00A36FC6">
                  <w:pPr>
                    <w:jc w:val="center"/>
                    <w:rPr>
                      <w:rStyle w:val="ra"/>
                      <w:rFonts w:cs="Calibri"/>
                    </w:rPr>
                  </w:pPr>
                  <w:r w:rsidRPr="00DE7E4D">
                    <w:rPr>
                      <w:rStyle w:val="ra"/>
                      <w:rFonts w:cs="Calibri"/>
                    </w:rPr>
                    <w:t>287</w:t>
                  </w:r>
                </w:p>
              </w:tc>
              <w:tc>
                <w:tcPr>
                  <w:tcW w:w="2002" w:type="dxa"/>
                  <w:shd w:val="clear" w:color="auto" w:fill="FFFFFF"/>
                </w:tcPr>
                <w:p w14:paraId="0D410F8A" w14:textId="77777777" w:rsidR="00A36FC6" w:rsidRPr="00DE7E4D" w:rsidRDefault="00A36FC6" w:rsidP="00A36FC6">
                  <w:pPr>
                    <w:jc w:val="center"/>
                    <w:rPr>
                      <w:rStyle w:val="ra"/>
                      <w:rFonts w:cs="Calibri"/>
                    </w:rPr>
                  </w:pPr>
                  <w:r w:rsidRPr="00DE7E4D">
                    <w:rPr>
                      <w:rStyle w:val="ra"/>
                      <w:rFonts w:cs="Calibri"/>
                    </w:rPr>
                    <w:t>0903 560 186</w:t>
                  </w:r>
                </w:p>
              </w:tc>
              <w:tc>
                <w:tcPr>
                  <w:tcW w:w="2002" w:type="dxa"/>
                  <w:shd w:val="clear" w:color="auto" w:fill="FFFFFF"/>
                </w:tcPr>
                <w:p w14:paraId="13FDD7C2" w14:textId="77777777" w:rsidR="00A36FC6" w:rsidRPr="00DE7E4D" w:rsidRDefault="00A36FC6" w:rsidP="00A36FC6">
                  <w:pPr>
                    <w:jc w:val="center"/>
                    <w:rPr>
                      <w:rStyle w:val="ra"/>
                      <w:rFonts w:cs="Calibri"/>
                    </w:rPr>
                  </w:pPr>
                </w:p>
              </w:tc>
            </w:tr>
          </w:tbl>
          <w:p w14:paraId="320906C4" w14:textId="77777777" w:rsidR="00A36FC6" w:rsidRPr="00DE7E4D" w:rsidRDefault="00A36FC6" w:rsidP="00A36FC6">
            <w:pPr>
              <w:spacing w:before="40" w:after="40"/>
              <w:jc w:val="center"/>
              <w:rPr>
                <w:rStyle w:val="ra"/>
                <w:rFonts w:cs="Calibri"/>
              </w:rPr>
            </w:pPr>
          </w:p>
        </w:tc>
        <w:tc>
          <w:tcPr>
            <w:tcW w:w="2513" w:type="dxa"/>
            <w:vAlign w:val="center"/>
          </w:tcPr>
          <w:p w14:paraId="1F556B2A" w14:textId="77777777" w:rsidR="00A36FC6" w:rsidRPr="00DE7E4D" w:rsidRDefault="00A36FC6" w:rsidP="00A36FC6">
            <w:pPr>
              <w:jc w:val="center"/>
              <w:rPr>
                <w:rStyle w:val="ra"/>
                <w:rFonts w:cs="Calibri"/>
              </w:rPr>
            </w:pPr>
            <w:r w:rsidRPr="00DE7E4D">
              <w:rPr>
                <w:rStyle w:val="ra"/>
                <w:rFonts w:cs="Calibri"/>
              </w:rPr>
              <w:t>xxx</w:t>
            </w:r>
          </w:p>
        </w:tc>
      </w:tr>
    </w:tbl>
    <w:p w14:paraId="464B537F" w14:textId="77777777" w:rsidR="00DE7E4D" w:rsidRPr="00147BB6" w:rsidRDefault="00DE7E4D" w:rsidP="00DE7E4D">
      <w:pPr>
        <w:rPr>
          <w:rFonts w:asciiTheme="majorHAnsi" w:hAnsiTheme="majorHAnsi" w:cs="Calibri"/>
        </w:rPr>
      </w:pPr>
      <w:bookmarkStart w:id="13" w:name="_MON_1409115828"/>
      <w:bookmarkEnd w:id="13"/>
    </w:p>
    <w:p w14:paraId="52CF11F7" w14:textId="77777777" w:rsidR="00DE7E4D" w:rsidRPr="00147BB6" w:rsidRDefault="00DE7E4D" w:rsidP="00DE7E4D">
      <w:pPr>
        <w:pStyle w:val="Nadpis1"/>
      </w:pPr>
      <w:bookmarkStart w:id="14" w:name="_POPIS_ARCHITEKTÚRY_,"/>
      <w:bookmarkStart w:id="15" w:name="_Toc486952299"/>
      <w:bookmarkStart w:id="16" w:name="_Toc487725799"/>
      <w:bookmarkStart w:id="17" w:name="_Toc40694272"/>
      <w:bookmarkStart w:id="18" w:name="_Toc77141470"/>
      <w:bookmarkEnd w:id="14"/>
      <w:r w:rsidRPr="00DE7E4D">
        <w:t>POPIS</w:t>
      </w:r>
      <w:r w:rsidRPr="00147BB6">
        <w:t xml:space="preserve"> ARCHITEKTÚRY, KONFIGURÁCIE A KĽÚČOVÝCH  PARAMETROV  </w:t>
      </w:r>
      <w:r>
        <w:t>PREVÁDZKOVEJ INFRAŠTRUKTÚRY</w:t>
      </w:r>
      <w:r w:rsidRPr="00147BB6">
        <w:t xml:space="preserve"> </w:t>
      </w:r>
      <w:r>
        <w:t>APV</w:t>
      </w:r>
      <w:bookmarkEnd w:id="15"/>
      <w:bookmarkEnd w:id="16"/>
      <w:bookmarkEnd w:id="17"/>
      <w:bookmarkEnd w:id="18"/>
    </w:p>
    <w:p w14:paraId="6CF120F8" w14:textId="77777777" w:rsidR="00DE7E4D" w:rsidRPr="00147BB6" w:rsidRDefault="00DE7E4D" w:rsidP="00DE7E4D">
      <w:r w:rsidRPr="00C57B79">
        <w:t>Popis architektúry , konfigurácie a kľúčových  parametrov infraštruktúry IKT pre zabezpečenie prevádzky</w:t>
      </w:r>
      <w:r w:rsidRPr="00147BB6">
        <w:t xml:space="preserve"> </w:t>
      </w:r>
      <w:r>
        <w:t>APV</w:t>
      </w:r>
      <w:r w:rsidRPr="00147BB6">
        <w:t xml:space="preserve"> je definovaný v dokumentácií k </w:t>
      </w:r>
      <w:r>
        <w:t>APV</w:t>
      </w:r>
      <w:r w:rsidRPr="00147BB6">
        <w:t>. Dokumentácia musí byť v prípade vykonaných, zrealizovaných prevádzkových zmien aktualizovaná, ako zo strany  Objednávateľa</w:t>
      </w:r>
      <w:r>
        <w:t>,</w:t>
      </w:r>
      <w:r w:rsidRPr="00147BB6">
        <w:t xml:space="preserve"> tak aj zo strany Poskytovateľa.</w:t>
      </w:r>
    </w:p>
    <w:p w14:paraId="798ACE0A" w14:textId="77777777" w:rsidR="00DE7E4D" w:rsidRDefault="00DE7E4D" w:rsidP="00DE7E4D">
      <w:r>
        <w:t>Za dokumentáciu popisujúcu konfiguráciu a kľúčové parametre prevádzkovej infraštruktúry (testovacie a produkčné prostredie APV) je zodpovedný Objednávateľ.</w:t>
      </w:r>
    </w:p>
    <w:p w14:paraId="5D0F50E3" w14:textId="77777777" w:rsidR="00BF695D" w:rsidRPr="00BF695D" w:rsidRDefault="00BF695D" w:rsidP="00BF695D">
      <w:r w:rsidRPr="00BF695D">
        <w:t>Popis APV je uvedený v dokumente POPIS SYSTÉMOV ISZI a MIS NCZI, ktorý tvorí prílohu č. 1 tohto dokumentu.</w:t>
      </w:r>
    </w:p>
    <w:bookmarkStart w:id="19" w:name="_MON_1671959043"/>
    <w:bookmarkEnd w:id="19"/>
    <w:p w14:paraId="03C382FD" w14:textId="47CFC685" w:rsidR="00DE7E4D" w:rsidRPr="005F264F" w:rsidRDefault="00BF695D" w:rsidP="005F264F">
      <w:r>
        <w:object w:dxaOrig="1399" w:dyaOrig="905" w14:anchorId="0CEC49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5pt;height:45pt" o:ole="">
            <v:imagedata r:id="rId8" o:title=""/>
          </v:shape>
          <o:OLEObject Type="Embed" ProgID="Word.Document.12" ShapeID="_x0000_i1025" DrawAspect="Icon" ObjectID="_1688209491" r:id="rId9">
            <o:FieldCodes>\s</o:FieldCodes>
          </o:OLEObject>
        </w:object>
      </w:r>
    </w:p>
    <w:p w14:paraId="7E84D549" w14:textId="4C6C44CC" w:rsidR="00DE7E4D" w:rsidRPr="00147BB6" w:rsidRDefault="00630D03" w:rsidP="003B0F81">
      <w:pPr>
        <w:pStyle w:val="Nadpis1"/>
      </w:pPr>
      <w:bookmarkStart w:id="20" w:name="_Toc486952384"/>
      <w:bookmarkStart w:id="21" w:name="_Toc487725800"/>
      <w:bookmarkStart w:id="22" w:name="_Toc77141471"/>
      <w:r>
        <w:rPr>
          <w:caps w:val="0"/>
        </w:rPr>
        <w:lastRenderedPageBreak/>
        <w:t xml:space="preserve">PODPORNÉ </w:t>
      </w:r>
      <w:bookmarkStart w:id="23" w:name="_Toc40694273"/>
      <w:r w:rsidRPr="008474EE">
        <w:rPr>
          <w:caps w:val="0"/>
        </w:rPr>
        <w:t>SLUŽBY  - KLASIFIKÁCIA</w:t>
      </w:r>
      <w:bookmarkEnd w:id="20"/>
      <w:bookmarkEnd w:id="21"/>
      <w:bookmarkEnd w:id="22"/>
      <w:bookmarkEnd w:id="23"/>
    </w:p>
    <w:p w14:paraId="48F74642" w14:textId="77777777" w:rsidR="00DE7E4D" w:rsidRPr="00147BB6" w:rsidRDefault="00DE7E4D" w:rsidP="003B0F81">
      <w:r w:rsidRPr="00147BB6">
        <w:t xml:space="preserve">Klasifikácia Služieb                                                                                                                                   Tabuľka </w:t>
      </w:r>
      <w:r w:rsidR="00832902">
        <w:fldChar w:fldCharType="begin"/>
      </w:r>
      <w:r w:rsidR="00832902">
        <w:instrText xml:space="preserve"> SEQ Tabuľka \* ARABIC </w:instrText>
      </w:r>
      <w:r w:rsidR="00832902">
        <w:fldChar w:fldCharType="separate"/>
      </w:r>
      <w:r>
        <w:t>5</w:t>
      </w:r>
      <w:r w:rsidR="00832902">
        <w:fldChar w:fldCharType="end"/>
      </w:r>
      <w:r w:rsidRPr="00147BB6">
        <w:t xml:space="preserve">                </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3686"/>
        <w:gridCol w:w="2409"/>
        <w:gridCol w:w="2693"/>
      </w:tblGrid>
      <w:tr w:rsidR="00EC6A67" w:rsidRPr="003B0F81" w14:paraId="30375EAF" w14:textId="77777777" w:rsidTr="00220DE9">
        <w:trPr>
          <w:trHeight w:val="567"/>
          <w:jc w:val="center"/>
        </w:trPr>
        <w:tc>
          <w:tcPr>
            <w:tcW w:w="301" w:type="pct"/>
            <w:shd w:val="clear" w:color="auto" w:fill="BFBFBF"/>
            <w:vAlign w:val="center"/>
          </w:tcPr>
          <w:p w14:paraId="514F2BD1" w14:textId="77777777" w:rsidR="00EC6A67" w:rsidRPr="003B0F81" w:rsidRDefault="00EC6A67" w:rsidP="00E91AA2">
            <w:pPr>
              <w:spacing w:before="40" w:after="40"/>
              <w:ind w:right="-102"/>
              <w:jc w:val="center"/>
              <w:rPr>
                <w:rFonts w:cs="Calibri"/>
                <w:b/>
              </w:rPr>
            </w:pPr>
            <w:r w:rsidRPr="003B0F81">
              <w:rPr>
                <w:rFonts w:cs="Calibri"/>
                <w:b/>
              </w:rPr>
              <w:t>P. č.</w:t>
            </w:r>
          </w:p>
        </w:tc>
        <w:tc>
          <w:tcPr>
            <w:tcW w:w="1971" w:type="pct"/>
            <w:shd w:val="clear" w:color="auto" w:fill="BFBFBF"/>
            <w:vAlign w:val="center"/>
          </w:tcPr>
          <w:p w14:paraId="6550C298" w14:textId="77777777" w:rsidR="00EC6A67" w:rsidRPr="003B0F81" w:rsidRDefault="00EC6A67" w:rsidP="00E91AA2">
            <w:pPr>
              <w:spacing w:before="40" w:after="40"/>
              <w:jc w:val="center"/>
              <w:rPr>
                <w:rFonts w:cs="Calibri"/>
                <w:b/>
              </w:rPr>
            </w:pPr>
            <w:r w:rsidRPr="003B0F81">
              <w:rPr>
                <w:rFonts w:cs="Calibri"/>
                <w:b/>
              </w:rPr>
              <w:t>Názov podpornej služby</w:t>
            </w:r>
          </w:p>
        </w:tc>
        <w:tc>
          <w:tcPr>
            <w:tcW w:w="1288" w:type="pct"/>
            <w:shd w:val="clear" w:color="auto" w:fill="BFBFBF"/>
          </w:tcPr>
          <w:p w14:paraId="7ACEAC3B" w14:textId="1A9C9BB0" w:rsidR="00EC6A67" w:rsidRPr="00EC6A67" w:rsidRDefault="00EC6A67" w:rsidP="00E91AA2">
            <w:pPr>
              <w:spacing w:before="40" w:after="40"/>
              <w:jc w:val="center"/>
              <w:rPr>
                <w:b/>
                <w:bCs/>
              </w:rPr>
            </w:pPr>
            <w:r w:rsidRPr="00EC6A67">
              <w:rPr>
                <w:b/>
                <w:bCs/>
              </w:rPr>
              <w:t>Paušálna služba/</w:t>
            </w:r>
            <w:r w:rsidR="00220DE9">
              <w:rPr>
                <w:b/>
                <w:bCs/>
              </w:rPr>
              <w:br/>
            </w:r>
            <w:r w:rsidRPr="00EC6A67">
              <w:rPr>
                <w:b/>
                <w:bCs/>
              </w:rPr>
              <w:t>Objednávková služba</w:t>
            </w:r>
          </w:p>
        </w:tc>
        <w:tc>
          <w:tcPr>
            <w:tcW w:w="1440" w:type="pct"/>
            <w:shd w:val="clear" w:color="auto" w:fill="BFBFBF"/>
            <w:vAlign w:val="center"/>
          </w:tcPr>
          <w:p w14:paraId="664640F8" w14:textId="4E00411C" w:rsidR="00EC6A67" w:rsidRPr="003B0F81" w:rsidRDefault="00832902" w:rsidP="00E91AA2">
            <w:pPr>
              <w:spacing w:before="40" w:after="40"/>
              <w:jc w:val="center"/>
              <w:rPr>
                <w:rFonts w:cs="Calibri"/>
                <w:b/>
              </w:rPr>
            </w:pPr>
            <w:hyperlink r:id="rId10" w:history="1">
              <w:r w:rsidR="00EC6A67" w:rsidRPr="003B0F81">
                <w:rPr>
                  <w:rFonts w:cs="Calibri"/>
                  <w:b/>
                </w:rPr>
                <w:t>Forma odmeny</w:t>
              </w:r>
            </w:hyperlink>
          </w:p>
        </w:tc>
      </w:tr>
      <w:tr w:rsidR="009F3604" w:rsidRPr="003B0F81" w14:paraId="6876AADD" w14:textId="77777777" w:rsidTr="00280A74">
        <w:trPr>
          <w:trHeight w:val="567"/>
          <w:jc w:val="center"/>
        </w:trPr>
        <w:tc>
          <w:tcPr>
            <w:tcW w:w="301" w:type="pct"/>
            <w:vAlign w:val="center"/>
          </w:tcPr>
          <w:p w14:paraId="57382B53" w14:textId="77777777" w:rsidR="00EC6A67" w:rsidRPr="008474EE" w:rsidRDefault="00EC6A67" w:rsidP="00E91AA2">
            <w:pPr>
              <w:spacing w:before="20" w:after="20"/>
              <w:jc w:val="center"/>
              <w:rPr>
                <w:b/>
              </w:rPr>
            </w:pPr>
            <w:r w:rsidRPr="008474EE">
              <w:rPr>
                <w:b/>
              </w:rPr>
              <w:t>1.</w:t>
            </w:r>
          </w:p>
        </w:tc>
        <w:tc>
          <w:tcPr>
            <w:tcW w:w="1971" w:type="pct"/>
            <w:vAlign w:val="center"/>
          </w:tcPr>
          <w:p w14:paraId="20E3017F" w14:textId="77777777" w:rsidR="00EC6A67" w:rsidRPr="008474EE" w:rsidRDefault="00EC6A67" w:rsidP="00E91AA2">
            <w:pPr>
              <w:spacing w:before="20" w:after="20"/>
              <w:jc w:val="left"/>
              <w:rPr>
                <w:b/>
              </w:rPr>
            </w:pPr>
            <w:r w:rsidRPr="008474EE">
              <w:rPr>
                <w:b/>
              </w:rPr>
              <w:t>Servisná podpora –</w:t>
            </w:r>
          </w:p>
          <w:p w14:paraId="3FBD1FA8" w14:textId="77777777" w:rsidR="00EC6A67" w:rsidRPr="003B0F81" w:rsidRDefault="00EC6A67" w:rsidP="00E91AA2">
            <w:pPr>
              <w:spacing w:before="20" w:after="20"/>
              <w:jc w:val="left"/>
              <w:rPr>
                <w:rFonts w:cs="Calibri"/>
              </w:rPr>
            </w:pPr>
            <w:r w:rsidRPr="008474EE">
              <w:rPr>
                <w:b/>
              </w:rPr>
              <w:t>Správa Incidentov / Problémov</w:t>
            </w:r>
            <w:r w:rsidRPr="003B0F81">
              <w:rPr>
                <w:rFonts w:cs="Calibri"/>
              </w:rPr>
              <w:t xml:space="preserve"> </w:t>
            </w:r>
          </w:p>
        </w:tc>
        <w:tc>
          <w:tcPr>
            <w:tcW w:w="1288" w:type="pct"/>
            <w:vAlign w:val="center"/>
          </w:tcPr>
          <w:p w14:paraId="02EF409B" w14:textId="036D744D" w:rsidR="00EC6A67" w:rsidRPr="003B0F81" w:rsidRDefault="00EC6A67" w:rsidP="00E91AA2">
            <w:pPr>
              <w:spacing w:before="20" w:after="20"/>
              <w:jc w:val="center"/>
              <w:rPr>
                <w:rFonts w:cs="Calibri"/>
              </w:rPr>
            </w:pPr>
            <w:r w:rsidRPr="00EC6A67">
              <w:rPr>
                <w:rFonts w:cs="Calibri"/>
              </w:rPr>
              <w:t>Paušálna služba</w:t>
            </w:r>
          </w:p>
        </w:tc>
        <w:tc>
          <w:tcPr>
            <w:tcW w:w="1440" w:type="pct"/>
            <w:vAlign w:val="center"/>
          </w:tcPr>
          <w:p w14:paraId="5574448D" w14:textId="65B24433" w:rsidR="00EC6A67" w:rsidRPr="003B0F81" w:rsidRDefault="00EC6A67" w:rsidP="00E91AA2">
            <w:pPr>
              <w:spacing w:before="20" w:after="20"/>
              <w:rPr>
                <w:rFonts w:cs="Calibri"/>
              </w:rPr>
            </w:pPr>
            <w:r w:rsidRPr="003B0F81">
              <w:rPr>
                <w:rFonts w:cs="Calibri"/>
              </w:rPr>
              <w:t>v rámci Mesačnej paušálnej odmeny</w:t>
            </w:r>
          </w:p>
        </w:tc>
      </w:tr>
      <w:tr w:rsidR="009F3604" w:rsidRPr="003B0F81" w14:paraId="20798E19" w14:textId="77777777" w:rsidTr="00280A74">
        <w:trPr>
          <w:trHeight w:val="567"/>
          <w:jc w:val="center"/>
        </w:trPr>
        <w:tc>
          <w:tcPr>
            <w:tcW w:w="301" w:type="pct"/>
            <w:vAlign w:val="center"/>
          </w:tcPr>
          <w:p w14:paraId="2B85D1BA" w14:textId="120EBFEE" w:rsidR="00220DE9" w:rsidRPr="003B0F81" w:rsidRDefault="00220DE9" w:rsidP="00E91AA2">
            <w:pPr>
              <w:spacing w:before="20" w:after="20"/>
              <w:rPr>
                <w:rFonts w:cs="Calibri"/>
              </w:rPr>
            </w:pPr>
          </w:p>
        </w:tc>
        <w:tc>
          <w:tcPr>
            <w:tcW w:w="1971" w:type="pct"/>
            <w:vAlign w:val="center"/>
          </w:tcPr>
          <w:p w14:paraId="47CBA68F" w14:textId="2E54FEA1" w:rsidR="00220DE9" w:rsidRPr="003B0F81" w:rsidRDefault="00220DE9" w:rsidP="00E91AA2">
            <w:pPr>
              <w:spacing w:before="20" w:after="20"/>
              <w:jc w:val="left"/>
              <w:rPr>
                <w:rFonts w:cs="Calibri"/>
              </w:rPr>
            </w:pPr>
            <w:r w:rsidRPr="003B0F81">
              <w:t>Upgrade / Update vyplývajúci zo servisnej podpory</w:t>
            </w:r>
          </w:p>
        </w:tc>
        <w:tc>
          <w:tcPr>
            <w:tcW w:w="1288" w:type="pct"/>
            <w:vAlign w:val="center"/>
          </w:tcPr>
          <w:p w14:paraId="6BDC62C6" w14:textId="4B39A238" w:rsidR="00220DE9" w:rsidRPr="003B0F81" w:rsidRDefault="00220DE9" w:rsidP="00E91AA2">
            <w:pPr>
              <w:spacing w:before="20" w:after="20"/>
              <w:jc w:val="center"/>
              <w:rPr>
                <w:rFonts w:cs="Calibri"/>
              </w:rPr>
            </w:pPr>
            <w:r w:rsidRPr="00EC6A67">
              <w:rPr>
                <w:rFonts w:cs="Calibri"/>
              </w:rPr>
              <w:t>Paušálna služba</w:t>
            </w:r>
          </w:p>
        </w:tc>
        <w:tc>
          <w:tcPr>
            <w:tcW w:w="1440" w:type="pct"/>
            <w:vAlign w:val="center"/>
          </w:tcPr>
          <w:p w14:paraId="6AC19B8E" w14:textId="50EB3EFD" w:rsidR="00220DE9" w:rsidRPr="003B0F81" w:rsidRDefault="00220DE9" w:rsidP="00E91AA2">
            <w:pPr>
              <w:spacing w:before="20" w:after="20"/>
              <w:rPr>
                <w:rFonts w:cs="Calibri"/>
              </w:rPr>
            </w:pPr>
            <w:r w:rsidRPr="003B0F81">
              <w:rPr>
                <w:rFonts w:cs="Calibri"/>
              </w:rPr>
              <w:t>v rámci Mesačnej paušálnej odmeny</w:t>
            </w:r>
          </w:p>
        </w:tc>
      </w:tr>
      <w:tr w:rsidR="00220DE9" w:rsidRPr="003B0F81" w14:paraId="2A101755" w14:textId="77777777" w:rsidTr="00220DE9">
        <w:trPr>
          <w:trHeight w:val="567"/>
          <w:jc w:val="center"/>
        </w:trPr>
        <w:tc>
          <w:tcPr>
            <w:tcW w:w="301" w:type="pct"/>
            <w:vMerge w:val="restart"/>
            <w:vAlign w:val="center"/>
          </w:tcPr>
          <w:p w14:paraId="52AAF302" w14:textId="4A230804" w:rsidR="00220DE9" w:rsidRPr="00F57D6A" w:rsidRDefault="00220DE9" w:rsidP="00E91AA2">
            <w:pPr>
              <w:spacing w:before="20" w:after="20"/>
              <w:jc w:val="center"/>
              <w:rPr>
                <w:rFonts w:cs="Calibri"/>
                <w:b/>
                <w:bCs/>
              </w:rPr>
            </w:pPr>
            <w:r w:rsidRPr="00F57D6A">
              <w:rPr>
                <w:rFonts w:cs="Calibri"/>
                <w:b/>
                <w:bCs/>
              </w:rPr>
              <w:t>2.</w:t>
            </w:r>
          </w:p>
        </w:tc>
        <w:tc>
          <w:tcPr>
            <w:tcW w:w="1971" w:type="pct"/>
            <w:vAlign w:val="center"/>
          </w:tcPr>
          <w:p w14:paraId="03398732" w14:textId="05BC54E4" w:rsidR="00220DE9" w:rsidRPr="00F57D6A" w:rsidRDefault="00220DE9" w:rsidP="00E91AA2">
            <w:pPr>
              <w:spacing w:before="20" w:after="20"/>
              <w:jc w:val="left"/>
              <w:rPr>
                <w:rFonts w:cs="Calibri"/>
                <w:b/>
                <w:bCs/>
              </w:rPr>
            </w:pPr>
            <w:r w:rsidRPr="00F57D6A">
              <w:rPr>
                <w:rFonts w:cs="Calibri"/>
                <w:b/>
                <w:bCs/>
              </w:rPr>
              <w:t>Prevádzková podpora – Konzultácia, Administrácia, Školenie</w:t>
            </w:r>
          </w:p>
        </w:tc>
        <w:tc>
          <w:tcPr>
            <w:tcW w:w="1288" w:type="pct"/>
            <w:vAlign w:val="center"/>
          </w:tcPr>
          <w:p w14:paraId="4E5B5C1B" w14:textId="1A12558C" w:rsidR="00220DE9" w:rsidRPr="009F6381" w:rsidRDefault="00220DE9" w:rsidP="00E91AA2">
            <w:pPr>
              <w:spacing w:before="20" w:after="20"/>
              <w:jc w:val="center"/>
              <w:rPr>
                <w:highlight w:val="yellow"/>
              </w:rPr>
            </w:pPr>
          </w:p>
        </w:tc>
        <w:tc>
          <w:tcPr>
            <w:tcW w:w="1440" w:type="pct"/>
            <w:vAlign w:val="center"/>
          </w:tcPr>
          <w:p w14:paraId="5104391E" w14:textId="7F0EB716" w:rsidR="00220DE9" w:rsidRDefault="00220DE9" w:rsidP="00E91AA2">
            <w:pPr>
              <w:spacing w:before="20" w:after="20"/>
            </w:pPr>
          </w:p>
        </w:tc>
      </w:tr>
      <w:tr w:rsidR="00220DE9" w:rsidRPr="003B0F81" w14:paraId="15B4A3A2" w14:textId="77777777" w:rsidTr="00220DE9">
        <w:trPr>
          <w:trHeight w:val="567"/>
          <w:jc w:val="center"/>
        </w:trPr>
        <w:tc>
          <w:tcPr>
            <w:tcW w:w="301" w:type="pct"/>
            <w:vMerge/>
            <w:vAlign w:val="center"/>
          </w:tcPr>
          <w:p w14:paraId="406EEDE7" w14:textId="77777777" w:rsidR="00220DE9" w:rsidRPr="003B0F81" w:rsidRDefault="00220DE9" w:rsidP="00E91AA2">
            <w:pPr>
              <w:spacing w:before="20" w:after="20"/>
              <w:jc w:val="center"/>
              <w:rPr>
                <w:rFonts w:cs="Calibri"/>
              </w:rPr>
            </w:pPr>
          </w:p>
        </w:tc>
        <w:tc>
          <w:tcPr>
            <w:tcW w:w="1971" w:type="pct"/>
            <w:vAlign w:val="center"/>
          </w:tcPr>
          <w:p w14:paraId="7AA991E1" w14:textId="4476CCA6" w:rsidR="00220DE9" w:rsidRPr="003B0F81" w:rsidRDefault="00220DE9" w:rsidP="00E91AA2">
            <w:pPr>
              <w:spacing w:before="20" w:after="20"/>
              <w:jc w:val="left"/>
              <w:rPr>
                <w:rFonts w:cs="Calibri"/>
              </w:rPr>
            </w:pPr>
            <w:r>
              <w:t xml:space="preserve">kategória služby „Konzultácia“ </w:t>
            </w:r>
          </w:p>
        </w:tc>
        <w:tc>
          <w:tcPr>
            <w:tcW w:w="1288" w:type="pct"/>
            <w:vAlign w:val="center"/>
          </w:tcPr>
          <w:p w14:paraId="0EB1CD29" w14:textId="4F06C46B" w:rsidR="00220DE9" w:rsidRPr="009F6381" w:rsidRDefault="00FC4295" w:rsidP="00E91AA2">
            <w:pPr>
              <w:spacing w:before="20" w:after="20"/>
              <w:jc w:val="center"/>
              <w:rPr>
                <w:highlight w:val="yellow"/>
              </w:rPr>
            </w:pPr>
            <w:r w:rsidRPr="00EC6A67">
              <w:rPr>
                <w:rFonts w:cs="Calibri"/>
              </w:rPr>
              <w:t>Paušálna služba</w:t>
            </w:r>
          </w:p>
        </w:tc>
        <w:tc>
          <w:tcPr>
            <w:tcW w:w="1440" w:type="pct"/>
            <w:vAlign w:val="center"/>
          </w:tcPr>
          <w:p w14:paraId="564E5235" w14:textId="44A6AF6E" w:rsidR="00220DE9" w:rsidRPr="009F6381" w:rsidRDefault="00FC4295" w:rsidP="00E91AA2">
            <w:pPr>
              <w:spacing w:before="20" w:after="20"/>
              <w:rPr>
                <w:highlight w:val="yellow"/>
              </w:rPr>
            </w:pPr>
            <w:r w:rsidRPr="00280A74">
              <w:t>v rámci Mesačnej paušálnej odmeny</w:t>
            </w:r>
          </w:p>
        </w:tc>
      </w:tr>
      <w:tr w:rsidR="00220DE9" w:rsidRPr="003B0F81" w14:paraId="28423B9B" w14:textId="77777777" w:rsidTr="00220DE9">
        <w:trPr>
          <w:trHeight w:val="567"/>
          <w:jc w:val="center"/>
        </w:trPr>
        <w:tc>
          <w:tcPr>
            <w:tcW w:w="301" w:type="pct"/>
            <w:vMerge/>
            <w:vAlign w:val="center"/>
          </w:tcPr>
          <w:p w14:paraId="75A1E506" w14:textId="77777777" w:rsidR="00220DE9" w:rsidRPr="003B0F81" w:rsidRDefault="00220DE9" w:rsidP="00E91AA2">
            <w:pPr>
              <w:spacing w:before="20" w:after="20"/>
              <w:jc w:val="center"/>
              <w:rPr>
                <w:rFonts w:cs="Calibri"/>
              </w:rPr>
            </w:pPr>
          </w:p>
        </w:tc>
        <w:tc>
          <w:tcPr>
            <w:tcW w:w="1971" w:type="pct"/>
            <w:vAlign w:val="center"/>
          </w:tcPr>
          <w:p w14:paraId="5EDC0FD0" w14:textId="7D32BBA0" w:rsidR="00220DE9" w:rsidRPr="003B0F81" w:rsidRDefault="00220DE9" w:rsidP="00E91AA2">
            <w:pPr>
              <w:spacing w:before="20" w:after="20"/>
              <w:jc w:val="left"/>
              <w:rPr>
                <w:rFonts w:cs="Calibri"/>
              </w:rPr>
            </w:pPr>
            <w:r>
              <w:t>kategória služby „Administrácia“</w:t>
            </w:r>
          </w:p>
        </w:tc>
        <w:tc>
          <w:tcPr>
            <w:tcW w:w="1288" w:type="pct"/>
            <w:vAlign w:val="center"/>
          </w:tcPr>
          <w:p w14:paraId="7E2A38DA" w14:textId="49A4F2EA" w:rsidR="00220DE9" w:rsidRPr="009F6381" w:rsidRDefault="00FC4295" w:rsidP="00E91AA2">
            <w:pPr>
              <w:spacing w:before="20" w:after="20"/>
              <w:jc w:val="center"/>
              <w:rPr>
                <w:highlight w:val="yellow"/>
              </w:rPr>
            </w:pPr>
            <w:r w:rsidRPr="00EC6A67">
              <w:rPr>
                <w:rFonts w:cs="Calibri"/>
              </w:rPr>
              <w:t>Paušálna služba</w:t>
            </w:r>
          </w:p>
        </w:tc>
        <w:tc>
          <w:tcPr>
            <w:tcW w:w="1440" w:type="pct"/>
            <w:vAlign w:val="center"/>
          </w:tcPr>
          <w:p w14:paraId="3B57897C" w14:textId="5807E0AF" w:rsidR="00220DE9" w:rsidRPr="009F6381" w:rsidRDefault="00FC4295" w:rsidP="00E91AA2">
            <w:pPr>
              <w:spacing w:before="20" w:after="20"/>
              <w:rPr>
                <w:highlight w:val="yellow"/>
              </w:rPr>
            </w:pPr>
            <w:r w:rsidRPr="003B0F81">
              <w:rPr>
                <w:rFonts w:cs="Calibri"/>
              </w:rPr>
              <w:t>v rámci Mesačnej paušálnej odmeny</w:t>
            </w:r>
          </w:p>
        </w:tc>
      </w:tr>
      <w:tr w:rsidR="00220DE9" w:rsidRPr="003B0F81" w14:paraId="1530261D" w14:textId="77777777" w:rsidTr="00220DE9">
        <w:trPr>
          <w:trHeight w:val="567"/>
          <w:jc w:val="center"/>
        </w:trPr>
        <w:tc>
          <w:tcPr>
            <w:tcW w:w="301" w:type="pct"/>
            <w:vMerge/>
            <w:vAlign w:val="center"/>
          </w:tcPr>
          <w:p w14:paraId="01D7A708" w14:textId="77777777" w:rsidR="00220DE9" w:rsidRPr="003B0F81" w:rsidRDefault="00220DE9" w:rsidP="00E91AA2">
            <w:pPr>
              <w:spacing w:before="20" w:after="20"/>
              <w:jc w:val="center"/>
              <w:rPr>
                <w:rFonts w:cs="Calibri"/>
              </w:rPr>
            </w:pPr>
          </w:p>
        </w:tc>
        <w:tc>
          <w:tcPr>
            <w:tcW w:w="1971" w:type="pct"/>
            <w:vAlign w:val="center"/>
          </w:tcPr>
          <w:p w14:paraId="492F9D85" w14:textId="0B98AD47" w:rsidR="00220DE9" w:rsidRPr="003B0F81" w:rsidRDefault="00220DE9" w:rsidP="00E91AA2">
            <w:pPr>
              <w:spacing w:before="20" w:after="20"/>
              <w:jc w:val="left"/>
              <w:rPr>
                <w:rFonts w:cs="Calibri"/>
              </w:rPr>
            </w:pPr>
            <w:r>
              <w:t>kategória služby „Školenie“</w:t>
            </w:r>
          </w:p>
        </w:tc>
        <w:tc>
          <w:tcPr>
            <w:tcW w:w="1288" w:type="pct"/>
            <w:vAlign w:val="center"/>
          </w:tcPr>
          <w:p w14:paraId="44E3AE2E" w14:textId="41438612" w:rsidR="00220DE9" w:rsidRPr="009F6381" w:rsidRDefault="00FC4295" w:rsidP="00E91AA2">
            <w:pPr>
              <w:spacing w:before="20" w:after="20"/>
              <w:jc w:val="center"/>
              <w:rPr>
                <w:highlight w:val="yellow"/>
              </w:rPr>
            </w:pPr>
            <w:r>
              <w:rPr>
                <w:rFonts w:cs="Calibri"/>
              </w:rPr>
              <w:t>Objednávková</w:t>
            </w:r>
            <w:r w:rsidRPr="00EC6A67">
              <w:rPr>
                <w:rFonts w:cs="Calibri"/>
              </w:rPr>
              <w:t xml:space="preserve"> služba</w:t>
            </w:r>
          </w:p>
        </w:tc>
        <w:tc>
          <w:tcPr>
            <w:tcW w:w="1440" w:type="pct"/>
            <w:vAlign w:val="center"/>
          </w:tcPr>
          <w:p w14:paraId="42BAD953" w14:textId="50926BE0" w:rsidR="00220DE9" w:rsidRPr="009F6381" w:rsidRDefault="00FC4295" w:rsidP="00E91AA2">
            <w:pPr>
              <w:spacing w:before="20" w:after="20"/>
              <w:rPr>
                <w:highlight w:val="yellow"/>
              </w:rPr>
            </w:pPr>
            <w:r w:rsidRPr="003B0F81">
              <w:t xml:space="preserve">podľa </w:t>
            </w:r>
            <w:r>
              <w:t>cenníka</w:t>
            </w:r>
            <w:r w:rsidRPr="003B0F81">
              <w:t xml:space="preserve"> </w:t>
            </w:r>
            <w:r>
              <w:t>pre Objednávkové služby</w:t>
            </w:r>
          </w:p>
        </w:tc>
      </w:tr>
      <w:tr w:rsidR="00220DE9" w:rsidRPr="003B0F81" w14:paraId="2F0E2042" w14:textId="77777777" w:rsidTr="00220DE9">
        <w:trPr>
          <w:trHeight w:val="1540"/>
          <w:jc w:val="center"/>
        </w:trPr>
        <w:tc>
          <w:tcPr>
            <w:tcW w:w="301" w:type="pct"/>
            <w:vAlign w:val="center"/>
          </w:tcPr>
          <w:p w14:paraId="724D240E" w14:textId="77777777" w:rsidR="00220DE9" w:rsidRPr="00FA30F8" w:rsidRDefault="00220DE9" w:rsidP="00E91AA2">
            <w:pPr>
              <w:spacing w:before="20" w:after="20"/>
              <w:jc w:val="center"/>
              <w:rPr>
                <w:rFonts w:cs="Calibri"/>
                <w:b/>
                <w:bCs/>
              </w:rPr>
            </w:pPr>
            <w:r w:rsidRPr="00FA30F8">
              <w:rPr>
                <w:rFonts w:cs="Calibri"/>
                <w:b/>
                <w:bCs/>
              </w:rPr>
              <w:t>3.</w:t>
            </w:r>
          </w:p>
        </w:tc>
        <w:tc>
          <w:tcPr>
            <w:tcW w:w="1971" w:type="pct"/>
            <w:vAlign w:val="center"/>
          </w:tcPr>
          <w:p w14:paraId="146D1829" w14:textId="77777777" w:rsidR="00220DE9" w:rsidRPr="00FA30F8" w:rsidRDefault="00220DE9" w:rsidP="00E91AA2">
            <w:pPr>
              <w:spacing w:before="20" w:after="20"/>
              <w:jc w:val="left"/>
              <w:rPr>
                <w:rFonts w:cs="Calibri"/>
                <w:b/>
                <w:bCs/>
              </w:rPr>
            </w:pPr>
          </w:p>
          <w:p w14:paraId="3844A61A" w14:textId="77777777" w:rsidR="00220DE9" w:rsidRPr="00FA30F8" w:rsidRDefault="00220DE9" w:rsidP="00E91AA2">
            <w:pPr>
              <w:spacing w:before="20" w:after="20"/>
              <w:jc w:val="left"/>
              <w:rPr>
                <w:rFonts w:cs="Calibri"/>
                <w:b/>
                <w:bCs/>
              </w:rPr>
            </w:pPr>
            <w:r w:rsidRPr="00FA30F8">
              <w:rPr>
                <w:rFonts w:cs="Calibri"/>
                <w:b/>
                <w:bCs/>
              </w:rPr>
              <w:t>Zmenová podpora – Správa zmien, Upgrade / Update</w:t>
            </w:r>
          </w:p>
          <w:p w14:paraId="3CA4F8AE" w14:textId="77777777" w:rsidR="00220DE9" w:rsidRPr="00FA30F8" w:rsidRDefault="00220DE9" w:rsidP="00E91AA2">
            <w:pPr>
              <w:spacing w:before="20" w:after="20"/>
              <w:jc w:val="left"/>
              <w:rPr>
                <w:rFonts w:cs="Calibri"/>
                <w:b/>
                <w:bCs/>
              </w:rPr>
            </w:pPr>
          </w:p>
        </w:tc>
        <w:tc>
          <w:tcPr>
            <w:tcW w:w="1288" w:type="pct"/>
            <w:vAlign w:val="center"/>
          </w:tcPr>
          <w:p w14:paraId="60AA2C29" w14:textId="09591F6F" w:rsidR="00220DE9" w:rsidRPr="003B0F81" w:rsidRDefault="00220DE9" w:rsidP="00E91AA2">
            <w:pPr>
              <w:spacing w:before="20" w:after="20"/>
              <w:jc w:val="center"/>
            </w:pPr>
            <w:r>
              <w:rPr>
                <w:rFonts w:cs="Calibri"/>
              </w:rPr>
              <w:t>Objednávková</w:t>
            </w:r>
            <w:r w:rsidRPr="00EC6A67">
              <w:rPr>
                <w:rFonts w:cs="Calibri"/>
              </w:rPr>
              <w:t xml:space="preserve"> služba</w:t>
            </w:r>
          </w:p>
        </w:tc>
        <w:tc>
          <w:tcPr>
            <w:tcW w:w="1440" w:type="pct"/>
            <w:vAlign w:val="center"/>
          </w:tcPr>
          <w:p w14:paraId="1FE4FEC2" w14:textId="6D9DFAC4" w:rsidR="00220DE9" w:rsidRPr="003B0F81" w:rsidRDefault="00220DE9" w:rsidP="00E91AA2">
            <w:pPr>
              <w:spacing w:before="20" w:after="20"/>
              <w:rPr>
                <w:rFonts w:cs="Calibri"/>
              </w:rPr>
            </w:pPr>
            <w:r w:rsidRPr="003B0F81">
              <w:t xml:space="preserve">podľa </w:t>
            </w:r>
            <w:r>
              <w:t>cenníka</w:t>
            </w:r>
            <w:r w:rsidRPr="003B0F81">
              <w:t xml:space="preserve"> </w:t>
            </w:r>
            <w:r>
              <w:t>pre Objednávkové služby</w:t>
            </w:r>
          </w:p>
        </w:tc>
      </w:tr>
      <w:tr w:rsidR="009F3604" w:rsidRPr="003B0F81" w14:paraId="1C954865" w14:textId="77777777" w:rsidTr="00220DE9">
        <w:trPr>
          <w:trHeight w:val="567"/>
          <w:jc w:val="center"/>
        </w:trPr>
        <w:tc>
          <w:tcPr>
            <w:tcW w:w="301" w:type="pct"/>
            <w:vAlign w:val="center"/>
          </w:tcPr>
          <w:p w14:paraId="763D098A" w14:textId="77777777" w:rsidR="00220DE9" w:rsidRPr="007E44AF" w:rsidRDefault="00220DE9" w:rsidP="00E91AA2">
            <w:pPr>
              <w:spacing w:before="20" w:after="20"/>
              <w:jc w:val="center"/>
              <w:rPr>
                <w:b/>
              </w:rPr>
            </w:pPr>
            <w:r w:rsidRPr="007E44AF">
              <w:rPr>
                <w:b/>
              </w:rPr>
              <w:t>4.</w:t>
            </w:r>
          </w:p>
        </w:tc>
        <w:tc>
          <w:tcPr>
            <w:tcW w:w="1971" w:type="pct"/>
            <w:vAlign w:val="center"/>
          </w:tcPr>
          <w:p w14:paraId="1EA3F3F0" w14:textId="77777777" w:rsidR="00220DE9" w:rsidRPr="007E44AF" w:rsidRDefault="00220DE9" w:rsidP="00E91AA2">
            <w:pPr>
              <w:spacing w:before="20" w:after="20"/>
              <w:jc w:val="left"/>
              <w:rPr>
                <w:b/>
              </w:rPr>
            </w:pPr>
            <w:r w:rsidRPr="007E44AF">
              <w:rPr>
                <w:b/>
              </w:rPr>
              <w:t>Prevádzková podpora - Profylaktika</w:t>
            </w:r>
          </w:p>
        </w:tc>
        <w:tc>
          <w:tcPr>
            <w:tcW w:w="1288" w:type="pct"/>
            <w:vAlign w:val="center"/>
          </w:tcPr>
          <w:p w14:paraId="1F490B0F" w14:textId="2127B218" w:rsidR="00220DE9" w:rsidRPr="007E44AF" w:rsidRDefault="009F3604" w:rsidP="00E91AA2">
            <w:pPr>
              <w:spacing w:before="20" w:after="20"/>
              <w:jc w:val="center"/>
            </w:pPr>
            <w:r>
              <w:rPr>
                <w:rFonts w:cs="Calibri"/>
              </w:rPr>
              <w:t xml:space="preserve">Paušálna služba </w:t>
            </w:r>
            <w:r w:rsidR="00220DE9">
              <w:rPr>
                <w:rFonts w:cs="Calibri"/>
              </w:rPr>
              <w:t>Objednávková</w:t>
            </w:r>
            <w:r w:rsidR="00220DE9" w:rsidRPr="00EC6A67">
              <w:rPr>
                <w:rFonts w:cs="Calibri"/>
              </w:rPr>
              <w:t xml:space="preserve"> služba</w:t>
            </w:r>
          </w:p>
        </w:tc>
        <w:tc>
          <w:tcPr>
            <w:tcW w:w="1440" w:type="pct"/>
            <w:vAlign w:val="center"/>
          </w:tcPr>
          <w:p w14:paraId="12D1FAF5" w14:textId="5AC82886" w:rsidR="00220DE9" w:rsidRPr="007E44AF" w:rsidRDefault="00220DE9" w:rsidP="00E91AA2">
            <w:pPr>
              <w:spacing w:before="20" w:after="20"/>
            </w:pPr>
            <w:r w:rsidRPr="007E44AF">
              <w:t xml:space="preserve">1x ročne v rámci Mesačnej paušálnej odmeny, ostatné podľa sadzieb služby na </w:t>
            </w:r>
            <w:r w:rsidR="007E44AF">
              <w:t xml:space="preserve">vyžiadania </w:t>
            </w:r>
            <w:r w:rsidR="00E60FCB" w:rsidRPr="003B0F81">
              <w:t xml:space="preserve">podľa </w:t>
            </w:r>
            <w:r w:rsidR="00E60FCB">
              <w:t>cenníka</w:t>
            </w:r>
            <w:r w:rsidR="00E60FCB" w:rsidRPr="003B0F81">
              <w:t xml:space="preserve"> </w:t>
            </w:r>
            <w:r w:rsidR="00E60FCB">
              <w:t>pre Objednávkové služby</w:t>
            </w:r>
          </w:p>
        </w:tc>
      </w:tr>
      <w:tr w:rsidR="00220DE9" w:rsidRPr="003B0F81" w14:paraId="7445EFDC" w14:textId="77777777" w:rsidTr="00220DE9">
        <w:trPr>
          <w:trHeight w:val="567"/>
          <w:jc w:val="center"/>
        </w:trPr>
        <w:tc>
          <w:tcPr>
            <w:tcW w:w="301" w:type="pct"/>
            <w:vAlign w:val="center"/>
          </w:tcPr>
          <w:p w14:paraId="260717CB" w14:textId="77777777" w:rsidR="00220DE9" w:rsidRPr="008474EE" w:rsidRDefault="00220DE9" w:rsidP="00E91AA2">
            <w:pPr>
              <w:spacing w:before="20" w:after="20"/>
              <w:jc w:val="center"/>
              <w:rPr>
                <w:b/>
              </w:rPr>
            </w:pPr>
            <w:r w:rsidRPr="008474EE">
              <w:rPr>
                <w:b/>
              </w:rPr>
              <w:t>5.</w:t>
            </w:r>
          </w:p>
        </w:tc>
        <w:tc>
          <w:tcPr>
            <w:tcW w:w="1971" w:type="pct"/>
            <w:vAlign w:val="center"/>
          </w:tcPr>
          <w:p w14:paraId="79289D0F" w14:textId="77777777" w:rsidR="00220DE9" w:rsidRPr="008474EE" w:rsidRDefault="00220DE9" w:rsidP="00E91AA2">
            <w:pPr>
              <w:spacing w:before="20" w:after="20"/>
              <w:jc w:val="left"/>
              <w:rPr>
                <w:b/>
              </w:rPr>
            </w:pPr>
            <w:proofErr w:type="spellStart"/>
            <w:r w:rsidRPr="008474EE">
              <w:rPr>
                <w:b/>
              </w:rPr>
              <w:t>Reporting</w:t>
            </w:r>
            <w:proofErr w:type="spellEnd"/>
            <w:r w:rsidRPr="008474EE">
              <w:rPr>
                <w:b/>
              </w:rPr>
              <w:t xml:space="preserve"> na hodnotenie</w:t>
            </w:r>
          </w:p>
        </w:tc>
        <w:tc>
          <w:tcPr>
            <w:tcW w:w="1288" w:type="pct"/>
            <w:vAlign w:val="center"/>
          </w:tcPr>
          <w:p w14:paraId="5978E8FA" w14:textId="6368CEAF" w:rsidR="00220DE9" w:rsidRPr="003B0F81" w:rsidRDefault="00220DE9" w:rsidP="00E91AA2">
            <w:pPr>
              <w:spacing w:before="20" w:after="20"/>
              <w:jc w:val="center"/>
              <w:rPr>
                <w:rFonts w:cs="Calibri"/>
              </w:rPr>
            </w:pPr>
            <w:r w:rsidRPr="00EC6A67">
              <w:rPr>
                <w:rFonts w:cs="Calibri"/>
              </w:rPr>
              <w:t>Paušálna služba</w:t>
            </w:r>
          </w:p>
        </w:tc>
        <w:tc>
          <w:tcPr>
            <w:tcW w:w="1440" w:type="pct"/>
            <w:vAlign w:val="center"/>
          </w:tcPr>
          <w:p w14:paraId="261E523F" w14:textId="5039EE54" w:rsidR="00220DE9" w:rsidRPr="003B0F81" w:rsidRDefault="00220DE9" w:rsidP="00E91AA2">
            <w:pPr>
              <w:spacing w:before="20" w:after="20"/>
              <w:rPr>
                <w:rFonts w:cs="Calibri"/>
              </w:rPr>
            </w:pPr>
            <w:r w:rsidRPr="003B0F81">
              <w:rPr>
                <w:rFonts w:cs="Calibri"/>
              </w:rPr>
              <w:t xml:space="preserve">v  rámci Mesačnej paušálnej odmeny </w:t>
            </w:r>
          </w:p>
        </w:tc>
      </w:tr>
    </w:tbl>
    <w:p w14:paraId="3A0FB4DF" w14:textId="77777777" w:rsidR="00DE7E4D" w:rsidRPr="00147BB6" w:rsidRDefault="00DE7E4D" w:rsidP="001B0E51"/>
    <w:p w14:paraId="079AA2DC" w14:textId="77777777" w:rsidR="00DE7E4D" w:rsidRPr="00147BB6" w:rsidRDefault="001B0E51" w:rsidP="001B0E51">
      <w:pPr>
        <w:pStyle w:val="Nadpis1"/>
      </w:pPr>
      <w:bookmarkStart w:id="24" w:name="_Toc486952385"/>
      <w:bookmarkStart w:id="25" w:name="_Toc487725801"/>
      <w:bookmarkStart w:id="26" w:name="_Toc40694274"/>
      <w:bookmarkStart w:id="27" w:name="_Toc77141472"/>
      <w:r w:rsidRPr="001B0E51">
        <w:rPr>
          <w:caps w:val="0"/>
        </w:rPr>
        <w:t>KONTAKTNÉ</w:t>
      </w:r>
      <w:r w:rsidRPr="00147BB6">
        <w:rPr>
          <w:caps w:val="0"/>
        </w:rPr>
        <w:t xml:space="preserve"> </w:t>
      </w:r>
      <w:r>
        <w:rPr>
          <w:caps w:val="0"/>
        </w:rPr>
        <w:t>MIESTO</w:t>
      </w:r>
      <w:r w:rsidRPr="00147BB6">
        <w:rPr>
          <w:caps w:val="0"/>
        </w:rPr>
        <w:t xml:space="preserve"> </w:t>
      </w:r>
      <w:r w:rsidRPr="003B0F81">
        <w:rPr>
          <w:caps w:val="0"/>
        </w:rPr>
        <w:t>POSKYTOVATEĽA</w:t>
      </w:r>
      <w:r w:rsidRPr="00147BB6">
        <w:rPr>
          <w:caps w:val="0"/>
        </w:rPr>
        <w:t>, SPÔSOB REALIZÁCIE VÝKONU PLNENIA PODPORNÝCH SLUŽIEB POSKYTOVATEĽOM A MIESTA PLNENIA U OBJEDNÁVATEĽA</w:t>
      </w:r>
      <w:bookmarkEnd w:id="24"/>
      <w:bookmarkEnd w:id="25"/>
      <w:bookmarkEnd w:id="26"/>
      <w:bookmarkEnd w:id="27"/>
    </w:p>
    <w:p w14:paraId="52668F36" w14:textId="77777777" w:rsidR="00DE7E4D" w:rsidRPr="00147BB6" w:rsidRDefault="00DE7E4D" w:rsidP="001844DA">
      <w:pPr>
        <w:pStyle w:val="Nadpis2"/>
      </w:pPr>
      <w:bookmarkStart w:id="28" w:name="_Toc487725802"/>
      <w:bookmarkStart w:id="29" w:name="_Toc40694275"/>
      <w:bookmarkStart w:id="30" w:name="_Toc77141473"/>
      <w:r w:rsidRPr="00147BB6">
        <w:t xml:space="preserve">Kontaktné </w:t>
      </w:r>
      <w:r w:rsidRPr="001844DA">
        <w:t>miesto</w:t>
      </w:r>
      <w:r w:rsidRPr="00147BB6">
        <w:t xml:space="preserve"> Poskytovateľa</w:t>
      </w:r>
      <w:bookmarkEnd w:id="28"/>
      <w:bookmarkEnd w:id="29"/>
      <w:bookmarkEnd w:id="30"/>
      <w:r w:rsidRPr="00147BB6">
        <w:t xml:space="preserve"> </w:t>
      </w:r>
    </w:p>
    <w:p w14:paraId="4390FAC9" w14:textId="77777777" w:rsidR="00DE7E4D" w:rsidRPr="00147BB6" w:rsidRDefault="00DE7E4D" w:rsidP="003B0F81">
      <w:r w:rsidRPr="00147BB6">
        <w:t>Poskytovateľ -</w:t>
      </w:r>
      <w:r>
        <w:t xml:space="preserve"> Kontaktné údaje Kontaktného miesta</w:t>
      </w:r>
      <w:r w:rsidRPr="00147BB6">
        <w:t xml:space="preserve">                                                                      Tabuľka </w:t>
      </w:r>
      <w:r w:rsidR="00832902">
        <w:fldChar w:fldCharType="begin"/>
      </w:r>
      <w:r w:rsidR="00832902">
        <w:instrText xml:space="preserve"> SEQ Tabuľka</w:instrText>
      </w:r>
      <w:r w:rsidR="00832902">
        <w:instrText xml:space="preserve"> \* ARABIC </w:instrText>
      </w:r>
      <w:r w:rsidR="00832902">
        <w:fldChar w:fldCharType="separate"/>
      </w:r>
      <w:r>
        <w:t>6</w:t>
      </w:r>
      <w:r w:rsidR="00832902">
        <w:fldChar w:fldCharType="end"/>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8"/>
        <w:gridCol w:w="6373"/>
      </w:tblGrid>
      <w:tr w:rsidR="00DE7E4D" w:rsidRPr="003B0F81" w14:paraId="75849127" w14:textId="77777777" w:rsidTr="00DE7E4D">
        <w:trPr>
          <w:jc w:val="center"/>
        </w:trPr>
        <w:tc>
          <w:tcPr>
            <w:tcW w:w="5000" w:type="pct"/>
            <w:gridSpan w:val="2"/>
            <w:shd w:val="clear" w:color="auto" w:fill="E0E0E0"/>
          </w:tcPr>
          <w:p w14:paraId="2BF1C7A3" w14:textId="77777777" w:rsidR="00DE7E4D" w:rsidRPr="003B0F81" w:rsidRDefault="00DE7E4D" w:rsidP="00DE7E4D">
            <w:pPr>
              <w:pStyle w:val="TableHeader"/>
              <w:spacing w:line="276" w:lineRule="auto"/>
              <w:ind w:left="0"/>
              <w:rPr>
                <w:rFonts w:ascii="Calibri Light" w:hAnsi="Calibri Light" w:cs="Calibri"/>
                <w:sz w:val="22"/>
                <w:szCs w:val="22"/>
              </w:rPr>
            </w:pPr>
            <w:r w:rsidRPr="003B0F81">
              <w:rPr>
                <w:rFonts w:ascii="Calibri Light" w:hAnsi="Calibri Light" w:cs="Calibri"/>
                <w:sz w:val="22"/>
                <w:szCs w:val="22"/>
              </w:rPr>
              <w:t>Prevádzkový čas</w:t>
            </w:r>
          </w:p>
        </w:tc>
      </w:tr>
      <w:tr w:rsidR="00DE7E4D" w:rsidRPr="003B0F81" w14:paraId="0DE49955" w14:textId="77777777" w:rsidTr="00DE7E4D">
        <w:trPr>
          <w:trHeight w:val="567"/>
          <w:jc w:val="center"/>
        </w:trPr>
        <w:tc>
          <w:tcPr>
            <w:tcW w:w="5000" w:type="pct"/>
            <w:gridSpan w:val="2"/>
            <w:vAlign w:val="center"/>
          </w:tcPr>
          <w:p w14:paraId="79C1764E" w14:textId="77777777" w:rsidR="00DE7E4D" w:rsidRPr="003B0F81" w:rsidRDefault="00D92F2C" w:rsidP="00DE7E4D">
            <w:pPr>
              <w:jc w:val="center"/>
              <w:rPr>
                <w:rFonts w:cs="Calibri"/>
              </w:rPr>
            </w:pPr>
            <w:r>
              <w:rPr>
                <w:rFonts w:cs="Calibri"/>
              </w:rPr>
              <w:t>Pracovné dni od 8.00 h do 17</w:t>
            </w:r>
            <w:r w:rsidR="00DE7E4D" w:rsidRPr="003B0F81">
              <w:rPr>
                <w:rFonts w:cs="Calibri"/>
              </w:rPr>
              <w:t>.00 h</w:t>
            </w:r>
          </w:p>
        </w:tc>
      </w:tr>
      <w:tr w:rsidR="00DE7E4D" w:rsidRPr="003B0F81" w14:paraId="67F15B62" w14:textId="77777777" w:rsidTr="00DE7E4D">
        <w:trPr>
          <w:jc w:val="center"/>
        </w:trPr>
        <w:tc>
          <w:tcPr>
            <w:tcW w:w="1456" w:type="pct"/>
            <w:shd w:val="clear" w:color="auto" w:fill="E0E0E0"/>
          </w:tcPr>
          <w:p w14:paraId="15DB0342" w14:textId="77777777" w:rsidR="00DE7E4D" w:rsidRPr="003B0F81" w:rsidRDefault="00DE7E4D" w:rsidP="00DE7E4D">
            <w:pPr>
              <w:pStyle w:val="TableHeader"/>
              <w:spacing w:after="0" w:line="276" w:lineRule="auto"/>
              <w:ind w:left="0"/>
              <w:rPr>
                <w:rFonts w:ascii="Calibri Light" w:hAnsi="Calibri Light" w:cs="Calibri"/>
                <w:sz w:val="22"/>
                <w:szCs w:val="22"/>
              </w:rPr>
            </w:pPr>
            <w:proofErr w:type="spellStart"/>
            <w:r w:rsidRPr="003B0F81">
              <w:rPr>
                <w:rFonts w:ascii="Calibri Light" w:hAnsi="Calibri Light" w:cs="Calibri"/>
                <w:sz w:val="22"/>
                <w:szCs w:val="22"/>
              </w:rPr>
              <w:lastRenderedPageBreak/>
              <w:t>Nahlasovací</w:t>
            </w:r>
            <w:proofErr w:type="spellEnd"/>
            <w:r w:rsidRPr="003B0F81">
              <w:rPr>
                <w:rFonts w:ascii="Calibri Light" w:hAnsi="Calibri Light" w:cs="Calibri"/>
                <w:sz w:val="22"/>
                <w:szCs w:val="22"/>
              </w:rPr>
              <w:t xml:space="preserve"> kanál</w:t>
            </w:r>
          </w:p>
        </w:tc>
        <w:tc>
          <w:tcPr>
            <w:tcW w:w="3544" w:type="pct"/>
            <w:shd w:val="clear" w:color="auto" w:fill="E0E0E0"/>
          </w:tcPr>
          <w:p w14:paraId="0E18C95B" w14:textId="77777777" w:rsidR="00DE7E4D" w:rsidRPr="003B0F81" w:rsidRDefault="00DE7E4D" w:rsidP="00DE7E4D">
            <w:pPr>
              <w:pStyle w:val="TableHeader"/>
              <w:spacing w:line="276" w:lineRule="auto"/>
              <w:ind w:left="0"/>
              <w:rPr>
                <w:rFonts w:ascii="Calibri Light" w:hAnsi="Calibri Light" w:cs="Calibri"/>
                <w:sz w:val="22"/>
                <w:szCs w:val="22"/>
              </w:rPr>
            </w:pPr>
            <w:r w:rsidRPr="003B0F81">
              <w:rPr>
                <w:rFonts w:ascii="Calibri Light" w:hAnsi="Calibri Light" w:cs="Calibri"/>
                <w:sz w:val="22"/>
                <w:szCs w:val="22"/>
              </w:rPr>
              <w:t>Kontaktné údaje</w:t>
            </w:r>
          </w:p>
        </w:tc>
      </w:tr>
      <w:tr w:rsidR="00DE7E4D" w:rsidRPr="003B0F81" w14:paraId="44B96CDF" w14:textId="77777777" w:rsidTr="00DE7E4D">
        <w:trPr>
          <w:trHeight w:val="567"/>
          <w:jc w:val="center"/>
        </w:trPr>
        <w:tc>
          <w:tcPr>
            <w:tcW w:w="1456" w:type="pct"/>
            <w:vAlign w:val="center"/>
          </w:tcPr>
          <w:p w14:paraId="314BA8B4" w14:textId="77777777" w:rsidR="00DE7E4D" w:rsidRPr="0055436B" w:rsidRDefault="0055436B" w:rsidP="00565602">
            <w:pPr>
              <w:pStyle w:val="TableHeader"/>
              <w:spacing w:after="0" w:line="276" w:lineRule="auto"/>
              <w:ind w:left="0"/>
              <w:jc w:val="both"/>
              <w:rPr>
                <w:rFonts w:ascii="Calibri Light" w:hAnsi="Calibri Light" w:cs="Calibri"/>
                <w:sz w:val="22"/>
                <w:szCs w:val="22"/>
                <w:lang w:val="en-US"/>
              </w:rPr>
            </w:pPr>
            <w:r>
              <w:rPr>
                <w:rFonts w:ascii="Calibri Light" w:hAnsi="Calibri Light" w:cs="Calibri"/>
                <w:sz w:val="22"/>
                <w:szCs w:val="22"/>
              </w:rPr>
              <w:t xml:space="preserve">IS CSM </w:t>
            </w:r>
            <w:r>
              <w:rPr>
                <w:rFonts w:ascii="Calibri Light" w:hAnsi="Calibri Light" w:cs="Calibri"/>
                <w:sz w:val="22"/>
                <w:szCs w:val="22"/>
                <w:lang w:val="en-US"/>
              </w:rPr>
              <w:t>*</w:t>
            </w:r>
          </w:p>
        </w:tc>
        <w:tc>
          <w:tcPr>
            <w:tcW w:w="3544" w:type="pct"/>
            <w:vAlign w:val="center"/>
          </w:tcPr>
          <w:p w14:paraId="3E93BCA9" w14:textId="0B1767E1" w:rsidR="00DE7E4D" w:rsidRPr="003B0F81" w:rsidRDefault="002F0FD5" w:rsidP="00DE7E4D">
            <w:pPr>
              <w:pStyle w:val="TableHeader"/>
              <w:spacing w:line="276" w:lineRule="auto"/>
              <w:ind w:left="0"/>
              <w:rPr>
                <w:rFonts w:ascii="Calibri Light" w:hAnsi="Calibri Light"/>
                <w:b w:val="0"/>
                <w:sz w:val="22"/>
                <w:szCs w:val="22"/>
                <w:lang w:val="en-US"/>
              </w:rPr>
            </w:pPr>
            <w:proofErr w:type="spellStart"/>
            <w:r>
              <w:rPr>
                <w:rFonts w:ascii="Calibri Light" w:hAnsi="Calibri Light"/>
                <w:b w:val="0"/>
                <w:sz w:val="22"/>
                <w:szCs w:val="22"/>
                <w:lang w:val="en-US"/>
              </w:rPr>
              <w:t>Tiketovací</w:t>
            </w:r>
            <w:proofErr w:type="spellEnd"/>
            <w:r>
              <w:rPr>
                <w:rFonts w:ascii="Calibri Light" w:hAnsi="Calibri Light"/>
                <w:b w:val="0"/>
                <w:sz w:val="22"/>
                <w:szCs w:val="22"/>
                <w:lang w:val="en-US"/>
              </w:rPr>
              <w:t xml:space="preserve"> </w:t>
            </w:r>
            <w:proofErr w:type="spellStart"/>
            <w:r>
              <w:rPr>
                <w:rFonts w:ascii="Calibri Light" w:hAnsi="Calibri Light"/>
                <w:b w:val="0"/>
                <w:sz w:val="22"/>
                <w:szCs w:val="22"/>
                <w:lang w:val="en-US"/>
              </w:rPr>
              <w:t>systém</w:t>
            </w:r>
            <w:proofErr w:type="spellEnd"/>
            <w:r>
              <w:rPr>
                <w:rFonts w:ascii="Calibri Light" w:hAnsi="Calibri Light"/>
                <w:b w:val="0"/>
                <w:sz w:val="22"/>
                <w:szCs w:val="22"/>
                <w:lang w:val="en-US"/>
              </w:rPr>
              <w:t xml:space="preserve"> </w:t>
            </w:r>
            <w:proofErr w:type="spellStart"/>
            <w:r>
              <w:rPr>
                <w:rFonts w:ascii="Calibri Light" w:hAnsi="Calibri Light"/>
                <w:b w:val="0"/>
                <w:sz w:val="22"/>
                <w:szCs w:val="22"/>
                <w:lang w:val="en-US"/>
              </w:rPr>
              <w:t>Objednávateľa</w:t>
            </w:r>
            <w:proofErr w:type="spellEnd"/>
          </w:p>
        </w:tc>
      </w:tr>
      <w:tr w:rsidR="00DE7E4D" w:rsidRPr="003B0F81" w14:paraId="30C7C851" w14:textId="77777777" w:rsidTr="00DE7E4D">
        <w:trPr>
          <w:trHeight w:val="567"/>
          <w:jc w:val="center"/>
        </w:trPr>
        <w:tc>
          <w:tcPr>
            <w:tcW w:w="1456" w:type="pct"/>
            <w:vAlign w:val="center"/>
          </w:tcPr>
          <w:p w14:paraId="189279CF" w14:textId="77777777" w:rsidR="00DE7E4D" w:rsidRPr="003B0F81" w:rsidRDefault="00DE7E4D" w:rsidP="00DE7E4D">
            <w:pPr>
              <w:pStyle w:val="TableHeader"/>
              <w:spacing w:after="0" w:line="276" w:lineRule="auto"/>
              <w:ind w:left="0"/>
              <w:jc w:val="both"/>
              <w:rPr>
                <w:rFonts w:ascii="Calibri Light" w:hAnsi="Calibri Light" w:cs="Calibri"/>
                <w:sz w:val="22"/>
                <w:szCs w:val="22"/>
              </w:rPr>
            </w:pPr>
            <w:r w:rsidRPr="003B0F81">
              <w:rPr>
                <w:rFonts w:ascii="Calibri Light" w:hAnsi="Calibri Light" w:cs="Calibri"/>
                <w:sz w:val="22"/>
                <w:szCs w:val="22"/>
              </w:rPr>
              <w:t>e-mail</w:t>
            </w:r>
          </w:p>
        </w:tc>
        <w:tc>
          <w:tcPr>
            <w:tcW w:w="3544" w:type="pct"/>
            <w:vAlign w:val="center"/>
          </w:tcPr>
          <w:p w14:paraId="4657C906" w14:textId="1BF8C848" w:rsidR="00DE7E4D" w:rsidRPr="003B0F81" w:rsidRDefault="00FC4295" w:rsidP="00DE7E4D">
            <w:pPr>
              <w:pStyle w:val="TableHeader"/>
              <w:spacing w:line="276" w:lineRule="auto"/>
              <w:ind w:left="0"/>
              <w:rPr>
                <w:rFonts w:ascii="Calibri Light" w:hAnsi="Calibri Light" w:cs="Calibri"/>
                <w:b w:val="0"/>
                <w:sz w:val="22"/>
                <w:szCs w:val="22"/>
                <w:u w:val="single"/>
                <w:lang w:val="en-US"/>
              </w:rPr>
            </w:pPr>
            <w:r>
              <w:rPr>
                <w:rFonts w:ascii="Calibri Light" w:hAnsi="Calibri Light" w:cs="Calibri"/>
                <w:b w:val="0"/>
                <w:sz w:val="22"/>
                <w:szCs w:val="22"/>
                <w:u w:val="single"/>
                <w:lang w:val="en-US"/>
              </w:rPr>
              <w:t>podpora@nczisk.sk</w:t>
            </w:r>
          </w:p>
        </w:tc>
      </w:tr>
      <w:tr w:rsidR="00DE7E4D" w:rsidRPr="003B0F81" w14:paraId="0C3CC5B3" w14:textId="77777777" w:rsidTr="00DE7E4D">
        <w:trPr>
          <w:trHeight w:val="567"/>
          <w:jc w:val="center"/>
        </w:trPr>
        <w:tc>
          <w:tcPr>
            <w:tcW w:w="1456" w:type="pct"/>
            <w:vAlign w:val="center"/>
          </w:tcPr>
          <w:p w14:paraId="7B5C9CCB" w14:textId="77777777" w:rsidR="00DE7E4D" w:rsidRPr="003B0F81" w:rsidRDefault="00DE7E4D" w:rsidP="00DE7E4D">
            <w:pPr>
              <w:pStyle w:val="TableHeader"/>
              <w:spacing w:after="0" w:line="276" w:lineRule="auto"/>
              <w:ind w:left="0"/>
              <w:jc w:val="both"/>
              <w:rPr>
                <w:rFonts w:ascii="Calibri Light" w:hAnsi="Calibri Light" w:cs="Calibri"/>
                <w:sz w:val="22"/>
                <w:szCs w:val="22"/>
              </w:rPr>
            </w:pPr>
            <w:r w:rsidRPr="003B0F81">
              <w:rPr>
                <w:rFonts w:ascii="Calibri Light" w:hAnsi="Calibri Light" w:cs="Calibri"/>
                <w:sz w:val="22"/>
                <w:szCs w:val="22"/>
              </w:rPr>
              <w:t>Telefón</w:t>
            </w:r>
          </w:p>
        </w:tc>
        <w:tc>
          <w:tcPr>
            <w:tcW w:w="3544" w:type="pct"/>
            <w:vAlign w:val="center"/>
          </w:tcPr>
          <w:p w14:paraId="2AF821FE" w14:textId="77777777" w:rsidR="00DE7E4D" w:rsidRPr="003B0F81" w:rsidRDefault="00565602" w:rsidP="00DE7E4D">
            <w:pPr>
              <w:pStyle w:val="TableHeader"/>
              <w:spacing w:line="276" w:lineRule="auto"/>
              <w:ind w:left="0"/>
              <w:rPr>
                <w:rFonts w:ascii="Calibri Light" w:hAnsi="Calibri Light" w:cs="Calibri"/>
                <w:b w:val="0"/>
                <w:sz w:val="22"/>
                <w:szCs w:val="22"/>
              </w:rPr>
            </w:pPr>
            <w:proofErr w:type="spellStart"/>
            <w:r>
              <w:rPr>
                <w:rFonts w:ascii="Calibri Light" w:hAnsi="Calibri Light"/>
                <w:b w:val="0"/>
                <w:sz w:val="22"/>
                <w:szCs w:val="22"/>
              </w:rPr>
              <w:t>xxxx</w:t>
            </w:r>
            <w:proofErr w:type="spellEnd"/>
          </w:p>
        </w:tc>
      </w:tr>
    </w:tbl>
    <w:p w14:paraId="12790EE4" w14:textId="74BFD9E9" w:rsidR="00DE7E4D" w:rsidRPr="0055436B" w:rsidRDefault="0055436B" w:rsidP="0055436B">
      <w:pPr>
        <w:rPr>
          <w:rFonts w:cs="Calibri"/>
        </w:rPr>
      </w:pPr>
      <w:r w:rsidRPr="0055436B">
        <w:rPr>
          <w:rFonts w:cs="Calibri"/>
        </w:rPr>
        <w:t>* Do dátumu</w:t>
      </w:r>
      <w:r>
        <w:rPr>
          <w:rFonts w:cs="Calibri"/>
        </w:rPr>
        <w:t xml:space="preserve"> realizácie integrácie IS CSM budú </w:t>
      </w:r>
      <w:r w:rsidR="00565602">
        <w:rPr>
          <w:rFonts w:cs="Calibri"/>
        </w:rPr>
        <w:t xml:space="preserve">hlásenia realizované </w:t>
      </w:r>
      <w:r w:rsidR="002F0FD5">
        <w:rPr>
          <w:rFonts w:cs="Calibri"/>
        </w:rPr>
        <w:t>e-</w:t>
      </w:r>
      <w:r w:rsidR="00565602">
        <w:rPr>
          <w:rFonts w:cs="Calibri"/>
        </w:rPr>
        <w:t>mailom</w:t>
      </w:r>
      <w:r>
        <w:rPr>
          <w:rFonts w:cs="Calibri"/>
        </w:rPr>
        <w:t>.</w:t>
      </w:r>
    </w:p>
    <w:p w14:paraId="493CF068" w14:textId="77777777" w:rsidR="00DE7E4D" w:rsidRPr="00147BB6" w:rsidRDefault="00DE7E4D" w:rsidP="0002137B">
      <w:pPr>
        <w:pStyle w:val="Nadpis2"/>
      </w:pPr>
      <w:bookmarkStart w:id="31" w:name="_Toc487725803"/>
      <w:bookmarkStart w:id="32" w:name="_Toc40694276"/>
      <w:bookmarkStart w:id="33" w:name="_Toc77141474"/>
      <w:r w:rsidRPr="00147BB6">
        <w:t>Spôsob realizácie výkonu plnenia podporných služieb Poskytovateľom</w:t>
      </w:r>
      <w:bookmarkEnd w:id="31"/>
      <w:bookmarkEnd w:id="32"/>
      <w:bookmarkEnd w:id="33"/>
    </w:p>
    <w:p w14:paraId="41DFACBC" w14:textId="77777777" w:rsidR="001844DA" w:rsidRDefault="001844DA" w:rsidP="0002137B">
      <w:pPr>
        <w:pStyle w:val="Nadpis3"/>
      </w:pPr>
      <w:bookmarkStart w:id="34" w:name="_Toc487725804"/>
      <w:bookmarkStart w:id="35" w:name="_Toc40694277"/>
      <w:bookmarkStart w:id="36" w:name="_Toc77141475"/>
      <w:r>
        <w:t>Prístup na miesto plnenia</w:t>
      </w:r>
      <w:bookmarkEnd w:id="34"/>
      <w:bookmarkEnd w:id="35"/>
      <w:bookmarkEnd w:id="36"/>
    </w:p>
    <w:p w14:paraId="3CF271CD" w14:textId="4016D625" w:rsidR="00DE7E4D" w:rsidRPr="00147BB6" w:rsidRDefault="00DE7E4D" w:rsidP="001B0E51">
      <w:pPr>
        <w:pStyle w:val="Odraka2"/>
      </w:pPr>
      <w:r w:rsidRPr="0002137B">
        <w:t>Vzdialeným</w:t>
      </w:r>
      <w:r w:rsidRPr="00147BB6">
        <w:t xml:space="preserve"> prístupom na miesto plnenia, pričom túto formu poskytnutia podporných služieb je Objednávateľ povinný Poskytovateľovi umožniť vždy ako </w:t>
      </w:r>
      <w:r>
        <w:t>prioritnú</w:t>
      </w:r>
      <w:r w:rsidR="003E7CA1">
        <w:t xml:space="preserve"> iba</w:t>
      </w:r>
      <w:r w:rsidR="00FC4295">
        <w:t xml:space="preserve"> pre testovacie prostredie</w:t>
      </w:r>
      <w:r w:rsidR="00A51221">
        <w:t xml:space="preserve">; v ostatných prípadoch, ak tak rozhodne </w:t>
      </w:r>
      <w:r w:rsidR="003E7CA1">
        <w:t>Objednávateľ s prihliadnutím na potreby a okolnosti poskytnutia služby</w:t>
      </w:r>
      <w:r w:rsidRPr="00147BB6">
        <w:t xml:space="preserve">. Vzdialený prístup do </w:t>
      </w:r>
      <w:r>
        <w:t>APV</w:t>
      </w:r>
      <w:r w:rsidRPr="00147BB6">
        <w:t xml:space="preserve"> Objednávateľa bude Poskytovateľovi umožnený v súlade s platnými internými predpismi Objednávateľa a za predpokladu, že vzdialený prístup nenaruší prevádzku ostatných </w:t>
      </w:r>
      <w:r>
        <w:t>systémov</w:t>
      </w:r>
      <w:r w:rsidRPr="00147BB6">
        <w:t xml:space="preserve"> Objednávateľa. Vzdialený prístup bude riadený zo strany Objednávateľa, časovo obmedzený </w:t>
      </w:r>
      <w:r>
        <w:t xml:space="preserve">na prevádzkový čas poskytovania </w:t>
      </w:r>
      <w:r w:rsidR="002F0FD5">
        <w:t>P</w:t>
      </w:r>
      <w:r>
        <w:t xml:space="preserve">odporných služieb Poskytovateľom </w:t>
      </w:r>
      <w:r w:rsidRPr="00147BB6">
        <w:t>a vykonávané aktivity budú logované pre účely auditu.</w:t>
      </w:r>
      <w:r>
        <w:t xml:space="preserve"> </w:t>
      </w:r>
    </w:p>
    <w:p w14:paraId="3C04A695" w14:textId="1656308C" w:rsidR="00DE7E4D" w:rsidRDefault="00DE7E4D" w:rsidP="001B0E51">
      <w:pPr>
        <w:pStyle w:val="Odraka2"/>
      </w:pPr>
      <w:r w:rsidRPr="00147BB6">
        <w:t xml:space="preserve">V prípade, ak nemôže byť služba realizovaná vzdialeným prístupom, </w:t>
      </w:r>
      <w:r w:rsidR="003E7CA1">
        <w:t>ide</w:t>
      </w:r>
      <w:r w:rsidR="00FC4295">
        <w:t xml:space="preserve"> o činnosť na produkčnom prostredí</w:t>
      </w:r>
      <w:r w:rsidR="003E7CA1">
        <w:t xml:space="preserve"> alebo tak Objednávateľ rozhodne z iných dôležitých dôvodov,</w:t>
      </w:r>
      <w:r w:rsidR="00FC4295">
        <w:t xml:space="preserve"> </w:t>
      </w:r>
      <w:r w:rsidRPr="00147BB6">
        <w:t xml:space="preserve">bude </w:t>
      </w:r>
      <w:r w:rsidR="003E7CA1">
        <w:t xml:space="preserve">služba </w:t>
      </w:r>
      <w:r w:rsidRPr="00147BB6">
        <w:t xml:space="preserve">poskytnutá na pracovisku Objednávateľa uvedenom v Tabuľke </w:t>
      </w:r>
      <w:r>
        <w:t>7</w:t>
      </w:r>
      <w:r w:rsidRPr="00147BB6">
        <w:t xml:space="preserve">. Čas, ktorý Poskytovateľ reálne spotreboval na cestu na pracovisko Objednávateľa </w:t>
      </w:r>
      <w:r>
        <w:t xml:space="preserve">a čas nedostupnosti vzdialeného prístupu pre Poskytovateľa až do momentu poskytnutia možnosti realizovať službu na pracovisku Objednávateľa </w:t>
      </w:r>
      <w:r w:rsidRPr="00147BB6">
        <w:t>sa do plynutia dohodnutých časových lehôt podporných služieb nezapočítava, t. j. tieto sú o tento čas pred</w:t>
      </w:r>
      <w:r>
        <w:t>ĺ</w:t>
      </w:r>
      <w:r w:rsidRPr="00147BB6">
        <w:t>žené.</w:t>
      </w:r>
    </w:p>
    <w:p w14:paraId="19776531" w14:textId="262A8528" w:rsidR="00DE7E4D" w:rsidRPr="00147BB6" w:rsidRDefault="00DE7E4D" w:rsidP="0002137B">
      <w:pPr>
        <w:pStyle w:val="Nadpis3"/>
      </w:pPr>
      <w:bookmarkStart w:id="37" w:name="_Toc77141476"/>
      <w:bookmarkStart w:id="38" w:name="_Toc487725805"/>
      <w:bookmarkStart w:id="39" w:name="_Toc40694278"/>
      <w:r w:rsidRPr="00147BB6">
        <w:t>Miesta plneni</w:t>
      </w:r>
      <w:r>
        <w:t>a</w:t>
      </w:r>
      <w:r w:rsidRPr="00147BB6">
        <w:t xml:space="preserve"> výkonu Podporných služieb u Objednávateľa</w:t>
      </w:r>
      <w:bookmarkEnd w:id="37"/>
      <w:bookmarkEnd w:id="38"/>
      <w:bookmarkEnd w:id="39"/>
    </w:p>
    <w:p w14:paraId="1471D215" w14:textId="77777777" w:rsidR="00DE7E4D" w:rsidRPr="00147BB6" w:rsidRDefault="00DE7E4D" w:rsidP="003B0F81">
      <w:r w:rsidRPr="00147BB6">
        <w:t xml:space="preserve">Objednávateľ - Miesta plnenia výkonu podporných služieb                                                            Tabuľka </w:t>
      </w:r>
      <w:r w:rsidR="00832902">
        <w:fldChar w:fldCharType="begin"/>
      </w:r>
      <w:r w:rsidR="00832902">
        <w:instrText xml:space="preserve"> SEQ Tabuľka \* ARABIC </w:instrText>
      </w:r>
      <w:r w:rsidR="00832902">
        <w:fldChar w:fldCharType="separate"/>
      </w:r>
      <w:r>
        <w:t>7</w:t>
      </w:r>
      <w:r w:rsidR="00832902">
        <w:fldChar w:fldCharType="end"/>
      </w:r>
    </w:p>
    <w:tbl>
      <w:tblPr>
        <w:tblW w:w="9238" w:type="dxa"/>
        <w:jc w:val="center"/>
        <w:tblLayout w:type="fixed"/>
        <w:tblLook w:val="0000" w:firstRow="0" w:lastRow="0" w:firstColumn="0" w:lastColumn="0" w:noHBand="0" w:noVBand="0"/>
      </w:tblPr>
      <w:tblGrid>
        <w:gridCol w:w="4619"/>
        <w:gridCol w:w="4619"/>
      </w:tblGrid>
      <w:tr w:rsidR="00DE7E4D" w:rsidRPr="003B0F81" w14:paraId="112529CE" w14:textId="77777777" w:rsidTr="00DE7E4D">
        <w:trPr>
          <w:trHeight w:val="440"/>
          <w:jc w:val="center"/>
        </w:trPr>
        <w:tc>
          <w:tcPr>
            <w:tcW w:w="9238" w:type="dxa"/>
            <w:gridSpan w:val="2"/>
            <w:tcBorders>
              <w:top w:val="single" w:sz="4" w:space="0" w:color="auto"/>
              <w:left w:val="single" w:sz="4" w:space="0" w:color="auto"/>
              <w:bottom w:val="single" w:sz="4" w:space="0" w:color="auto"/>
              <w:right w:val="single" w:sz="4" w:space="0" w:color="auto"/>
            </w:tcBorders>
            <w:shd w:val="clear" w:color="auto" w:fill="BFBFBF"/>
            <w:noWrap/>
          </w:tcPr>
          <w:p w14:paraId="6D953BD4" w14:textId="77777777" w:rsidR="00DE7E4D" w:rsidRPr="003B0F81" w:rsidRDefault="00DE7E4D" w:rsidP="00DE7E4D">
            <w:pPr>
              <w:spacing w:before="40" w:after="40"/>
              <w:jc w:val="center"/>
              <w:rPr>
                <w:rFonts w:cs="Calibri"/>
                <w:b/>
              </w:rPr>
            </w:pPr>
            <w:r w:rsidRPr="003B0F81">
              <w:rPr>
                <w:rFonts w:cs="Calibri"/>
                <w:b/>
              </w:rPr>
              <w:t>Miesto</w:t>
            </w:r>
          </w:p>
        </w:tc>
      </w:tr>
      <w:tr w:rsidR="00DE7E4D" w:rsidRPr="003B0F81" w14:paraId="75B2F8B9" w14:textId="77777777" w:rsidTr="00347B89">
        <w:trPr>
          <w:trHeight w:hRule="exact" w:val="813"/>
          <w:jc w:val="center"/>
        </w:trPr>
        <w:tc>
          <w:tcPr>
            <w:tcW w:w="4619" w:type="dxa"/>
            <w:tcBorders>
              <w:top w:val="single" w:sz="4" w:space="0" w:color="auto"/>
              <w:left w:val="single" w:sz="6" w:space="0" w:color="auto"/>
              <w:bottom w:val="single" w:sz="4" w:space="0" w:color="auto"/>
              <w:right w:val="single" w:sz="4" w:space="0" w:color="auto"/>
            </w:tcBorders>
            <w:noWrap/>
          </w:tcPr>
          <w:p w14:paraId="59C18BFE" w14:textId="77777777" w:rsidR="00DE7E4D" w:rsidRPr="003B0F81" w:rsidRDefault="00DE7E4D" w:rsidP="00DE7E4D">
            <w:pPr>
              <w:pStyle w:val="tlArial10ptVavo"/>
              <w:rPr>
                <w:rFonts w:ascii="Calibri Light" w:hAnsi="Calibri Light" w:cs="Calibri"/>
                <w:sz w:val="22"/>
                <w:szCs w:val="22"/>
              </w:rPr>
            </w:pPr>
            <w:r w:rsidRPr="003B0F81">
              <w:rPr>
                <w:rFonts w:ascii="Calibri Light" w:hAnsi="Calibri Light" w:cs="Calibri"/>
                <w:sz w:val="22"/>
                <w:szCs w:val="22"/>
              </w:rPr>
              <w:t>Národné centrum zdravotníckych informácií</w:t>
            </w:r>
          </w:p>
          <w:p w14:paraId="7124660A" w14:textId="77777777" w:rsidR="00DE7E4D" w:rsidRPr="003B0F81" w:rsidRDefault="00DE7E4D" w:rsidP="00DE7E4D">
            <w:pPr>
              <w:pStyle w:val="tlArial10ptVavo"/>
              <w:rPr>
                <w:rFonts w:ascii="Calibri Light" w:hAnsi="Calibri Light" w:cs="Calibri"/>
                <w:sz w:val="22"/>
                <w:szCs w:val="22"/>
              </w:rPr>
            </w:pPr>
            <w:r w:rsidRPr="003B0F81">
              <w:rPr>
                <w:rFonts w:ascii="Calibri Light" w:hAnsi="Calibri Light" w:cs="Calibri"/>
                <w:sz w:val="22"/>
                <w:szCs w:val="22"/>
              </w:rPr>
              <w:tab/>
            </w:r>
          </w:p>
        </w:tc>
        <w:tc>
          <w:tcPr>
            <w:tcW w:w="4619" w:type="dxa"/>
            <w:tcBorders>
              <w:top w:val="single" w:sz="4" w:space="0" w:color="auto"/>
              <w:left w:val="single" w:sz="4" w:space="0" w:color="auto"/>
              <w:bottom w:val="single" w:sz="4" w:space="0" w:color="auto"/>
              <w:right w:val="single" w:sz="4" w:space="0" w:color="auto"/>
            </w:tcBorders>
          </w:tcPr>
          <w:p w14:paraId="1C6B7483" w14:textId="77777777" w:rsidR="00DE7E4D" w:rsidRPr="003B0F81" w:rsidRDefault="00DE7E4D" w:rsidP="00DE7E4D">
            <w:pPr>
              <w:pStyle w:val="tlArial10ptVavo"/>
              <w:rPr>
                <w:rFonts w:ascii="Calibri Light" w:hAnsi="Calibri Light" w:cs="Calibri"/>
                <w:b w:val="0"/>
                <w:sz w:val="22"/>
                <w:szCs w:val="22"/>
              </w:rPr>
            </w:pPr>
            <w:proofErr w:type="spellStart"/>
            <w:r w:rsidRPr="003B0F81">
              <w:rPr>
                <w:rFonts w:ascii="Calibri Light" w:hAnsi="Calibri Light" w:cs="Calibri"/>
                <w:b w:val="0"/>
                <w:sz w:val="22"/>
                <w:szCs w:val="22"/>
              </w:rPr>
              <w:t>Lazaretská</w:t>
            </w:r>
            <w:proofErr w:type="spellEnd"/>
            <w:r w:rsidRPr="003B0F81">
              <w:rPr>
                <w:rFonts w:ascii="Calibri Light" w:hAnsi="Calibri Light" w:cs="Calibri"/>
                <w:b w:val="0"/>
                <w:sz w:val="22"/>
                <w:szCs w:val="22"/>
              </w:rPr>
              <w:t xml:space="preserve"> 26, Bratislava</w:t>
            </w:r>
          </w:p>
          <w:p w14:paraId="61618833" w14:textId="77777777" w:rsidR="00DE7E4D" w:rsidRPr="003B0F81" w:rsidRDefault="00DE7E4D" w:rsidP="00DE7E4D">
            <w:pPr>
              <w:pStyle w:val="tlArial10ptVavo"/>
              <w:rPr>
                <w:rFonts w:ascii="Calibri Light" w:hAnsi="Calibri Light" w:cs="Calibri"/>
                <w:b w:val="0"/>
                <w:sz w:val="22"/>
                <w:szCs w:val="22"/>
              </w:rPr>
            </w:pPr>
          </w:p>
        </w:tc>
      </w:tr>
    </w:tbl>
    <w:p w14:paraId="6DFCB622" w14:textId="77777777" w:rsidR="00DE7E4D" w:rsidRPr="00147BB6" w:rsidRDefault="00DE7E4D" w:rsidP="00DE7E4D">
      <w:pPr>
        <w:rPr>
          <w:rFonts w:asciiTheme="majorHAnsi" w:hAnsiTheme="majorHAnsi" w:cs="Calibri"/>
        </w:rPr>
      </w:pPr>
    </w:p>
    <w:p w14:paraId="12E429F8" w14:textId="45CA1EB7" w:rsidR="00DE7E4D" w:rsidRPr="00147BB6" w:rsidRDefault="002F0FD5" w:rsidP="003B0F81">
      <w:pPr>
        <w:pStyle w:val="Nadpis1"/>
      </w:pPr>
      <w:bookmarkStart w:id="40" w:name="_SLUŽBY_PODPORNÉHO_KONTRAKTU"/>
      <w:bookmarkStart w:id="41" w:name="_Toc486952386"/>
      <w:bookmarkStart w:id="42" w:name="_Toc487725806"/>
      <w:bookmarkStart w:id="43" w:name="_Toc77141477"/>
      <w:bookmarkEnd w:id="40"/>
      <w:r>
        <w:rPr>
          <w:caps w:val="0"/>
        </w:rPr>
        <w:t xml:space="preserve">PODPORNÉ </w:t>
      </w:r>
      <w:bookmarkStart w:id="44" w:name="_Toc40694279"/>
      <w:r w:rsidRPr="008474EE">
        <w:rPr>
          <w:caps w:val="0"/>
        </w:rPr>
        <w:t>SLUŽBY – DEFINÍCIA</w:t>
      </w:r>
      <w:bookmarkEnd w:id="41"/>
      <w:bookmarkEnd w:id="42"/>
      <w:bookmarkEnd w:id="43"/>
      <w:bookmarkEnd w:id="44"/>
    </w:p>
    <w:p w14:paraId="562ACD0F" w14:textId="77777777" w:rsidR="00DE7E4D" w:rsidRPr="00147BB6" w:rsidRDefault="00DE7E4D" w:rsidP="0002137B">
      <w:pPr>
        <w:pStyle w:val="Nadpis2"/>
      </w:pPr>
      <w:bookmarkStart w:id="45" w:name="Sprava_incidentov"/>
      <w:bookmarkStart w:id="46" w:name="_Toc486952387"/>
      <w:bookmarkStart w:id="47" w:name="_Toc487725807"/>
      <w:bookmarkStart w:id="48" w:name="_Toc40694280"/>
      <w:bookmarkStart w:id="49" w:name="_Toc77141478"/>
      <w:r w:rsidRPr="00147BB6">
        <w:t xml:space="preserve">Služba Servisná podpora </w:t>
      </w:r>
      <w:bookmarkEnd w:id="45"/>
      <w:r w:rsidRPr="00147BB6">
        <w:t>- Správa Incidentov / Problémov</w:t>
      </w:r>
      <w:bookmarkEnd w:id="46"/>
      <w:bookmarkEnd w:id="47"/>
      <w:bookmarkEnd w:id="48"/>
      <w:bookmarkEnd w:id="49"/>
    </w:p>
    <w:p w14:paraId="43099A9B" w14:textId="2FDBE500" w:rsidR="00DE7E4D" w:rsidRDefault="00DE7E4D" w:rsidP="003B0F81">
      <w:r w:rsidRPr="00147BB6">
        <w:t xml:space="preserve">Prostredníctvom tejto služby zabezpečuje Poskytovateľ Objednávateľovi Proces riadenia a riešenie Objednávateľom označených Incidentov, (kategória služby „Incident“) a Problémov (kategória služby „Problém“), ktoré majú, resp. môžu mať, vplyv na dostupnosť a kvalitu prevádzky </w:t>
      </w:r>
      <w:r>
        <w:t>APV</w:t>
      </w:r>
      <w:r w:rsidRPr="00147BB6">
        <w:t>.</w:t>
      </w:r>
      <w:r w:rsidR="002F0FD5">
        <w:t xml:space="preserve"> Výstupy tejto služby musia byť v čase dodania kompatibilné s najnovšími verziami programového vybavenia (operačný systém, databázový server, </w:t>
      </w:r>
      <w:proofErr w:type="spellStart"/>
      <w:r w:rsidR="002F0FD5">
        <w:t>frameworks</w:t>
      </w:r>
      <w:proofErr w:type="spellEnd"/>
      <w:r w:rsidR="002F0FD5">
        <w:t xml:space="preserve"> a pod.), na ktorom je prevádzkovan</w:t>
      </w:r>
      <w:r w:rsidR="007C56E9">
        <w:t>é</w:t>
      </w:r>
      <w:r w:rsidR="002F0FD5">
        <w:t xml:space="preserve"> APV.</w:t>
      </w:r>
    </w:p>
    <w:p w14:paraId="627D0433" w14:textId="34DF8A62" w:rsidR="003B0F81" w:rsidRDefault="00B72935" w:rsidP="003B0F81">
      <w:r w:rsidRPr="00B72935">
        <w:lastRenderedPageBreak/>
        <w:t xml:space="preserve">Prostredníctvom určených oprávnených osôb </w:t>
      </w:r>
      <w:r>
        <w:t xml:space="preserve">Poskytovateľ </w:t>
      </w:r>
      <w:r w:rsidRPr="00B72935">
        <w:t>poskytn</w:t>
      </w:r>
      <w:r>
        <w:t>e</w:t>
      </w:r>
      <w:r w:rsidRPr="00B72935">
        <w:t xml:space="preserve"> súčinnosť Vl</w:t>
      </w:r>
      <w:r>
        <w:t>ádnej jednotke CSIRT a zabezpečí</w:t>
      </w:r>
      <w:r w:rsidRPr="00B72935">
        <w:t xml:space="preserve"> vykonávanie jednotlivých aktivít a činností súvisiacich s riešením Bezpečnostného incidentu, ktorý postihol </w:t>
      </w:r>
      <w:r w:rsidR="00D918AB">
        <w:t>APV,</w:t>
      </w:r>
      <w:r w:rsidRPr="00B72935">
        <w:t xml:space="preserve"> súvisiaci s</w:t>
      </w:r>
      <w:r w:rsidR="00D918AB">
        <w:t> poskytovaním služieb podľa Zmluvy</w:t>
      </w:r>
      <w:r>
        <w:t>.</w:t>
      </w:r>
    </w:p>
    <w:p w14:paraId="25F776FA" w14:textId="77777777" w:rsidR="00B72935" w:rsidRPr="00147BB6" w:rsidRDefault="00B72935" w:rsidP="003B0F81"/>
    <w:p w14:paraId="7116F4D6" w14:textId="77777777" w:rsidR="00DE7E4D" w:rsidRPr="003B0F81" w:rsidRDefault="00DE7E4D" w:rsidP="003B0F81">
      <w:pPr>
        <w:rPr>
          <w:b/>
          <w:u w:val="single"/>
        </w:rPr>
      </w:pPr>
      <w:r w:rsidRPr="003B0F81">
        <w:rPr>
          <w:b/>
          <w:u w:val="single"/>
        </w:rPr>
        <w:t>Spôsob nahlasovania:</w:t>
      </w:r>
    </w:p>
    <w:p w14:paraId="18BBAD8E" w14:textId="77777777" w:rsidR="000F169D" w:rsidRDefault="00DE7E4D" w:rsidP="00347B89">
      <w:pPr>
        <w:pStyle w:val="Odraka2"/>
      </w:pPr>
      <w:r>
        <w:t xml:space="preserve">Do aplikácie </w:t>
      </w:r>
      <w:r w:rsidR="00FC1234">
        <w:t>IS CSM</w:t>
      </w:r>
      <w:r>
        <w:t xml:space="preserve">. Aplikácia </w:t>
      </w:r>
      <w:r w:rsidR="00FC1234">
        <w:t>IS CSM</w:t>
      </w:r>
      <w:r w:rsidRPr="00147BB6">
        <w:t xml:space="preserve"> je </w:t>
      </w:r>
      <w:r>
        <w:t>prioritný</w:t>
      </w:r>
      <w:r w:rsidRPr="00147BB6">
        <w:t xml:space="preserve"> </w:t>
      </w:r>
      <w:r>
        <w:t>spôsob nahlasovania</w:t>
      </w:r>
      <w:r w:rsidR="000F169D">
        <w:t>.</w:t>
      </w:r>
    </w:p>
    <w:p w14:paraId="72FDE524" w14:textId="0F3E017D" w:rsidR="00DE7E4D" w:rsidRDefault="000F169D" w:rsidP="00347B89">
      <w:pPr>
        <w:pStyle w:val="Odraka2"/>
      </w:pPr>
      <w:r>
        <w:t>E</w:t>
      </w:r>
      <w:r w:rsidR="00DE7E4D">
        <w:t>lektronickou poštou sa vykonáva v prípade, ak</w:t>
      </w:r>
      <w:r w:rsidR="00DE7E4D" w:rsidRPr="00147BB6">
        <w:t xml:space="preserve"> </w:t>
      </w:r>
      <w:r w:rsidR="00DE7E4D">
        <w:t xml:space="preserve">aplikácia </w:t>
      </w:r>
      <w:r w:rsidR="00FC1234">
        <w:t>IS CSM</w:t>
      </w:r>
      <w:r w:rsidR="00DE7E4D" w:rsidRPr="00147BB6">
        <w:t xml:space="preserve"> nie je dostupn</w:t>
      </w:r>
      <w:r w:rsidR="00DE7E4D">
        <w:t>á</w:t>
      </w:r>
      <w:r>
        <w:t xml:space="preserve"> alebo </w:t>
      </w:r>
      <w:r w:rsidR="007567B4">
        <w:t xml:space="preserve">ak </w:t>
      </w:r>
      <w:r w:rsidR="00767636">
        <w:t>nie je zrealizovaná integrácia</w:t>
      </w:r>
      <w:r w:rsidR="007567B4">
        <w:t xml:space="preserve"> </w:t>
      </w:r>
      <w:r w:rsidR="00662FD6">
        <w:t>Poskytovateľa</w:t>
      </w:r>
      <w:r w:rsidR="00767636">
        <w:t xml:space="preserve"> na IS CSM</w:t>
      </w:r>
      <w:r w:rsidR="00DE7E4D">
        <w:t>.</w:t>
      </w:r>
    </w:p>
    <w:p w14:paraId="114C9E00" w14:textId="20C3D1CC" w:rsidR="00DE7E4D" w:rsidRPr="003B0F81" w:rsidRDefault="00DE7E4D" w:rsidP="003B0F81">
      <w:pPr>
        <w:pStyle w:val="Odraka2"/>
      </w:pPr>
      <w:r w:rsidRPr="003B0F81">
        <w:t xml:space="preserve">Telefonicky - nahlásenie Incidentu s prioritou „Urgentná (A)“ musí byť Objednávateľom prednostne realizované aj využitím telefonického kontaktu s následným nahlásením do aplikácie </w:t>
      </w:r>
      <w:r w:rsidR="00FC1234">
        <w:t>IS CSM</w:t>
      </w:r>
      <w:r w:rsidRPr="003B0F81">
        <w:t xml:space="preserve"> alebo Elektronickou poštou. </w:t>
      </w:r>
      <w:r w:rsidR="00767636">
        <w:t>IS CSM je prioritný</w:t>
      </w:r>
      <w:r w:rsidR="00767636" w:rsidRPr="00147BB6">
        <w:t xml:space="preserve"> </w:t>
      </w:r>
      <w:r w:rsidR="00767636">
        <w:t>spôsob, elektronickou poštou sa následné nahlásenie vykonáva iba v prípade, že nie je možné nahlásenie do IS CSM (nedostupnosť, nerealizovaná integrácia Poskytovateľa).</w:t>
      </w:r>
    </w:p>
    <w:p w14:paraId="43562CA8" w14:textId="77777777" w:rsidR="00DE7E4D" w:rsidRPr="00147BB6" w:rsidRDefault="00DE7E4D" w:rsidP="003B0F81">
      <w:r w:rsidRPr="00147BB6">
        <w:t xml:space="preserve">Čas trvania Incidentu sa počíta od nahlásenia Incidentu prostredníctvom </w:t>
      </w:r>
      <w:r>
        <w:t xml:space="preserve">aplikácie </w:t>
      </w:r>
      <w:r w:rsidR="00FC1234">
        <w:t>IS CSM</w:t>
      </w:r>
      <w:r w:rsidRPr="00147BB6">
        <w:t xml:space="preserve"> alebo elektronickou poštou (e-mailom).</w:t>
      </w:r>
    </w:p>
    <w:p w14:paraId="5BFC0DE2" w14:textId="77777777" w:rsidR="00DE7E4D" w:rsidRPr="00147BB6" w:rsidRDefault="00DE7E4D" w:rsidP="00DE7E4D">
      <w:pPr>
        <w:rPr>
          <w:rFonts w:asciiTheme="majorHAnsi" w:hAnsiTheme="majorHAnsi" w:cs="Calibri"/>
          <w:b/>
          <w:u w:val="single"/>
        </w:rPr>
      </w:pPr>
    </w:p>
    <w:p w14:paraId="6FAD83AC" w14:textId="77777777" w:rsidR="00DE7E4D" w:rsidRPr="003B0F81" w:rsidRDefault="00DE7E4D" w:rsidP="00293D74">
      <w:pPr>
        <w:keepNext/>
        <w:keepLines/>
        <w:rPr>
          <w:b/>
          <w:u w:val="single"/>
        </w:rPr>
      </w:pPr>
      <w:r w:rsidRPr="003B0F81">
        <w:rPr>
          <w:b/>
          <w:u w:val="single"/>
        </w:rPr>
        <w:t>Základné činností poskytované v rámci služby:</w:t>
      </w:r>
    </w:p>
    <w:p w14:paraId="6EA13EE3" w14:textId="77777777" w:rsidR="00DE7E4D" w:rsidRPr="00147BB6" w:rsidRDefault="00DE7E4D" w:rsidP="00293D74">
      <w:pPr>
        <w:keepNext/>
        <w:keepLines/>
        <w:ind w:left="284"/>
        <w:rPr>
          <w:rFonts w:asciiTheme="majorHAnsi" w:hAnsiTheme="majorHAnsi" w:cs="Calibri"/>
          <w:b/>
          <w:vanish/>
        </w:rPr>
      </w:pPr>
      <w:bookmarkStart w:id="50" w:name="_Toc443724587"/>
      <w:bookmarkStart w:id="51" w:name="_Toc443725245"/>
      <w:bookmarkStart w:id="52" w:name="_Toc444501444"/>
      <w:bookmarkStart w:id="53" w:name="_Toc443724588"/>
      <w:bookmarkStart w:id="54" w:name="_Toc443725246"/>
      <w:bookmarkStart w:id="55" w:name="_Toc444501445"/>
      <w:bookmarkStart w:id="56" w:name="_Toc443724589"/>
      <w:bookmarkStart w:id="57" w:name="_Toc443725247"/>
      <w:bookmarkStart w:id="58" w:name="_Toc444501446"/>
      <w:bookmarkStart w:id="59" w:name="_Toc443724590"/>
      <w:bookmarkStart w:id="60" w:name="_Toc443725248"/>
      <w:bookmarkStart w:id="61" w:name="_Toc444501447"/>
      <w:bookmarkEnd w:id="50"/>
      <w:bookmarkEnd w:id="51"/>
      <w:bookmarkEnd w:id="52"/>
      <w:bookmarkEnd w:id="53"/>
      <w:bookmarkEnd w:id="54"/>
      <w:bookmarkEnd w:id="55"/>
      <w:bookmarkEnd w:id="56"/>
      <w:bookmarkEnd w:id="57"/>
      <w:bookmarkEnd w:id="58"/>
      <w:bookmarkEnd w:id="59"/>
      <w:bookmarkEnd w:id="60"/>
      <w:bookmarkEnd w:id="61"/>
    </w:p>
    <w:p w14:paraId="3AF68FC3" w14:textId="77777777" w:rsidR="00DE7E4D" w:rsidRPr="00147BB6" w:rsidRDefault="00DE7E4D" w:rsidP="0002137B">
      <w:pPr>
        <w:pStyle w:val="Nadpis3"/>
      </w:pPr>
      <w:bookmarkStart w:id="62" w:name="_Toc487725808"/>
      <w:bookmarkStart w:id="63" w:name="_Toc40694281"/>
      <w:bookmarkStart w:id="64" w:name="_Toc77141479"/>
      <w:r w:rsidRPr="00147BB6">
        <w:t>Klasifikácia – výstupom je:</w:t>
      </w:r>
      <w:bookmarkEnd w:id="62"/>
      <w:bookmarkEnd w:id="63"/>
      <w:bookmarkEnd w:id="64"/>
    </w:p>
    <w:p w14:paraId="1FF60B13" w14:textId="77777777" w:rsidR="00DE7E4D" w:rsidRPr="003B0F81" w:rsidRDefault="00DE7E4D" w:rsidP="00293D74">
      <w:pPr>
        <w:pStyle w:val="Odraka2"/>
        <w:keepNext/>
        <w:keepLines/>
      </w:pPr>
      <w:r w:rsidRPr="003B0F81">
        <w:t xml:space="preserve">odsúhlasenie klasifikácie podpornej služby v zmysle tabuľky 5, resp. </w:t>
      </w:r>
    </w:p>
    <w:p w14:paraId="3D13AC92" w14:textId="7BD4293E" w:rsidR="00DE7E4D" w:rsidRPr="003B0F81" w:rsidRDefault="00767636" w:rsidP="003B0F81">
      <w:pPr>
        <w:pStyle w:val="Odraka2"/>
      </w:pPr>
      <w:r>
        <w:t xml:space="preserve">odôvodnený </w:t>
      </w:r>
      <w:r w:rsidR="00DE7E4D" w:rsidRPr="003B0F81">
        <w:t>návrh na preklasifikovanie podpornej služby,</w:t>
      </w:r>
    </w:p>
    <w:p w14:paraId="36D0409F" w14:textId="77777777" w:rsidR="00DE7E4D" w:rsidRPr="003B0F81" w:rsidRDefault="00DE7E4D" w:rsidP="003B0F81">
      <w:pPr>
        <w:pStyle w:val="Odraka2"/>
      </w:pPr>
      <w:r w:rsidRPr="003B0F81">
        <w:t xml:space="preserve">odsúhlasenie kategórie služby Incident/Problém, resp. </w:t>
      </w:r>
    </w:p>
    <w:p w14:paraId="6E4BD698" w14:textId="77777777" w:rsidR="00DE7E4D" w:rsidRPr="003B0F81" w:rsidRDefault="00DE7E4D" w:rsidP="003B0F81">
      <w:pPr>
        <w:pStyle w:val="Odraka2"/>
      </w:pPr>
      <w:r w:rsidRPr="003B0F81">
        <w:t>návrh na preklasifikovanie kategórie služby Incident/Problém,</w:t>
      </w:r>
    </w:p>
    <w:p w14:paraId="6E748651" w14:textId="77777777" w:rsidR="00DE7E4D" w:rsidRPr="003B0F81" w:rsidRDefault="00DE7E4D" w:rsidP="003B0F81">
      <w:pPr>
        <w:pStyle w:val="Odraka2"/>
      </w:pPr>
      <w:r w:rsidRPr="003B0F81">
        <w:t xml:space="preserve">odsúhlasenie Priority, resp. </w:t>
      </w:r>
    </w:p>
    <w:p w14:paraId="0751D06F" w14:textId="77777777" w:rsidR="00DE7E4D" w:rsidRPr="003B0F81" w:rsidRDefault="00DE7E4D" w:rsidP="003B0F81">
      <w:pPr>
        <w:pStyle w:val="Odraka2"/>
      </w:pPr>
      <w:r w:rsidRPr="003B0F81">
        <w:t>návrh na preklasifikovanie Priority.</w:t>
      </w:r>
    </w:p>
    <w:p w14:paraId="68B5E14D" w14:textId="77777777" w:rsidR="00DE7E4D" w:rsidRPr="003B0F81" w:rsidRDefault="00DE7E4D" w:rsidP="0002137B">
      <w:pPr>
        <w:pStyle w:val="Nadpis3"/>
      </w:pPr>
      <w:bookmarkStart w:id="65" w:name="_Toc487725809"/>
      <w:bookmarkStart w:id="66" w:name="_Toc40694282"/>
      <w:bookmarkStart w:id="67" w:name="_Toc77141480"/>
      <w:r w:rsidRPr="003B0F81">
        <w:t>Analýza – preskúmanie a diagnostika – výstupom je:</w:t>
      </w:r>
      <w:bookmarkEnd w:id="65"/>
      <w:bookmarkEnd w:id="66"/>
      <w:bookmarkEnd w:id="67"/>
    </w:p>
    <w:p w14:paraId="249142E8" w14:textId="77777777" w:rsidR="00DE7E4D" w:rsidRPr="003B0F81" w:rsidRDefault="00DE7E4D" w:rsidP="003B0F81">
      <w:pPr>
        <w:pStyle w:val="Odraka2"/>
      </w:pPr>
      <w:r w:rsidRPr="003B0F81">
        <w:t>návrh náhradného, resp. konečného riešenia s analýzou dopadov (kvalifikovaný odhad termínov),</w:t>
      </w:r>
    </w:p>
    <w:p w14:paraId="73C08263" w14:textId="77777777" w:rsidR="00DE7E4D" w:rsidRPr="003B0F81" w:rsidRDefault="00DE7E4D" w:rsidP="003B0F81">
      <w:pPr>
        <w:pStyle w:val="Odraka2"/>
      </w:pPr>
      <w:r w:rsidRPr="003B0F81">
        <w:t>kvalifikovaný odhad termínu dodania riešenia vrátane dodania potrebnej dokumentácie,</w:t>
      </w:r>
    </w:p>
    <w:p w14:paraId="3B571470" w14:textId="77777777" w:rsidR="00DE7E4D" w:rsidRPr="003B0F81" w:rsidRDefault="00DE7E4D" w:rsidP="003B0F81">
      <w:pPr>
        <w:pStyle w:val="Odraka2"/>
      </w:pPr>
      <w:r w:rsidRPr="003B0F81">
        <w:t>potreba zásahu – prístupu Poskytovateľa do APV,</w:t>
      </w:r>
    </w:p>
    <w:p w14:paraId="16B7EBED" w14:textId="77777777" w:rsidR="00DE7E4D" w:rsidRPr="003B0F81" w:rsidRDefault="00DE7E4D" w:rsidP="003B0F81">
      <w:pPr>
        <w:pStyle w:val="Odraka2"/>
      </w:pPr>
      <w:r w:rsidRPr="003B0F81">
        <w:t>rozsah požadovanej súčinnosti Objednávateľa.</w:t>
      </w:r>
    </w:p>
    <w:p w14:paraId="28E29168" w14:textId="77777777" w:rsidR="00DE7E4D" w:rsidRPr="00147BB6" w:rsidRDefault="00DE7E4D" w:rsidP="00293D74">
      <w:r w:rsidRPr="00147BB6">
        <w:t xml:space="preserve">Činnosti 6.1.1 a 6.1.2 musí vykonať Poskytovateľ a výstupy poskytnúť Objednávateľovi prostredníctvom Kontaktného </w:t>
      </w:r>
      <w:r>
        <w:t>miesta Poskytovateľa</w:t>
      </w:r>
      <w:r w:rsidRPr="00147BB6">
        <w:t xml:space="preserve"> (1. úroveň podpory), resp. špecialistu (2. úroveň podpory – Tabuľka 11), v dohodnutom čase Doby odozvy (Tabuľka 9, resp. Tabuľka 10).</w:t>
      </w:r>
    </w:p>
    <w:p w14:paraId="16F10000" w14:textId="77777777" w:rsidR="00DE7E4D" w:rsidRPr="003B0F81" w:rsidRDefault="00DE7E4D" w:rsidP="0002137B">
      <w:pPr>
        <w:pStyle w:val="Nadpis3"/>
      </w:pPr>
      <w:bookmarkStart w:id="68" w:name="_Toc487725810"/>
      <w:bookmarkStart w:id="69" w:name="_Toc40694283"/>
      <w:bookmarkStart w:id="70" w:name="_Toc77141481"/>
      <w:r w:rsidRPr="003B0F81">
        <w:t>Vyriešenie Incidentu,  resp. dočasná obnova prevádzky APV – výstupom je</w:t>
      </w:r>
      <w:bookmarkEnd w:id="68"/>
      <w:bookmarkEnd w:id="69"/>
      <w:bookmarkEnd w:id="70"/>
    </w:p>
    <w:p w14:paraId="3699C2D6" w14:textId="77777777" w:rsidR="00DE7E4D" w:rsidRPr="003B0F81" w:rsidRDefault="00DE7E4D" w:rsidP="003B0F81">
      <w:pPr>
        <w:pStyle w:val="Odraka2"/>
      </w:pPr>
      <w:r w:rsidRPr="003B0F81">
        <w:t>Vyriešenie Incidentu, resp. náhradné riešenie,</w:t>
      </w:r>
    </w:p>
    <w:p w14:paraId="43D4667B" w14:textId="77777777" w:rsidR="00DE7E4D" w:rsidRPr="003B0F81" w:rsidRDefault="00DE7E4D" w:rsidP="003B0F81">
      <w:pPr>
        <w:pStyle w:val="Odraka2"/>
      </w:pPr>
      <w:r w:rsidRPr="003B0F81">
        <w:t>obnova, resp. dočasná obnova prevádzky,</w:t>
      </w:r>
    </w:p>
    <w:p w14:paraId="466C5540" w14:textId="77777777" w:rsidR="00DE7E4D" w:rsidRPr="003B0F81" w:rsidRDefault="00DE7E4D" w:rsidP="003B0F81">
      <w:pPr>
        <w:pStyle w:val="Odraka2"/>
      </w:pPr>
      <w:r w:rsidRPr="003B0F81">
        <w:t>Funkčný test,</w:t>
      </w:r>
    </w:p>
    <w:p w14:paraId="450F468D" w14:textId="77777777" w:rsidR="00DE7E4D" w:rsidRPr="003B0F81" w:rsidRDefault="00DE7E4D" w:rsidP="003B0F81">
      <w:pPr>
        <w:pStyle w:val="Odraka2"/>
      </w:pPr>
      <w:r w:rsidRPr="003B0F81">
        <w:t xml:space="preserve">Dodanie </w:t>
      </w:r>
      <w:proofErr w:type="spellStart"/>
      <w:r w:rsidRPr="003B0F81">
        <w:t>releasu</w:t>
      </w:r>
      <w:proofErr w:type="spellEnd"/>
      <w:r w:rsidRPr="003B0F81">
        <w:t xml:space="preserve"> (Fix , </w:t>
      </w:r>
      <w:proofErr w:type="spellStart"/>
      <w:r w:rsidRPr="003B0F81">
        <w:t>HotFix</w:t>
      </w:r>
      <w:proofErr w:type="spellEnd"/>
      <w:r w:rsidRPr="003B0F81">
        <w:t xml:space="preserve">) </w:t>
      </w:r>
    </w:p>
    <w:p w14:paraId="761261F1" w14:textId="77777777" w:rsidR="00DE7E4D" w:rsidRPr="003B0F81" w:rsidRDefault="00DE7E4D" w:rsidP="0002137B">
      <w:pPr>
        <w:pStyle w:val="Nadpis3"/>
      </w:pPr>
      <w:bookmarkStart w:id="71" w:name="_Toc487725811"/>
      <w:bookmarkStart w:id="72" w:name="_Toc40694284"/>
      <w:bookmarkStart w:id="73" w:name="_Toc77141482"/>
      <w:r w:rsidRPr="003B0F81">
        <w:lastRenderedPageBreak/>
        <w:t>Uzavretie – výstupom je:</w:t>
      </w:r>
      <w:bookmarkEnd w:id="71"/>
      <w:bookmarkEnd w:id="72"/>
      <w:bookmarkEnd w:id="73"/>
    </w:p>
    <w:p w14:paraId="3A4448C5" w14:textId="77777777" w:rsidR="00DE7E4D" w:rsidRPr="003B0F81" w:rsidRDefault="00DE7E4D" w:rsidP="003B0F81">
      <w:pPr>
        <w:pStyle w:val="Odraka2"/>
      </w:pPr>
      <w:r w:rsidRPr="003B0F81">
        <w:t>akceptácia Objednávateľa,</w:t>
      </w:r>
    </w:p>
    <w:p w14:paraId="68A88EE5" w14:textId="77777777" w:rsidR="00DE7E4D" w:rsidRPr="003B0F81" w:rsidRDefault="00DE7E4D" w:rsidP="003B0F81">
      <w:pPr>
        <w:pStyle w:val="Odraka2"/>
      </w:pPr>
      <w:r w:rsidRPr="003B0F81">
        <w:t xml:space="preserve">zápis o ukončení v aplikácii </w:t>
      </w:r>
      <w:r w:rsidR="00FC1234">
        <w:t>IS CSM</w:t>
      </w:r>
      <w:r w:rsidRPr="003B0F81">
        <w:t>.</w:t>
      </w:r>
    </w:p>
    <w:p w14:paraId="257EE586" w14:textId="77777777" w:rsidR="00DE7E4D" w:rsidRDefault="00DE7E4D" w:rsidP="003B0F81">
      <w:r w:rsidRPr="00147BB6">
        <w:t>V prípade, že pri vykonávaní Funkčného testu – akceptáci</w:t>
      </w:r>
      <w:r>
        <w:t>i</w:t>
      </w:r>
      <w:r w:rsidRPr="00147BB6">
        <w:t xml:space="preserve"> konečného vyriešenia Incidentu  Objednávateľ zistí, že Incident stále trvá, tak táto Požiadavka na službu zo strany Objednávateľa bude klasifikovaná ako nevyriešená. Čas nahlásenia Požiadavky na službu ostáva pôvodný a všetky časové termíny sa pripočítajú k času od doručenia Oznámenia Objednávateľa o trvaní Incidentu. </w:t>
      </w:r>
    </w:p>
    <w:p w14:paraId="1038029A" w14:textId="77777777" w:rsidR="00DE7E4D" w:rsidRPr="003B0F81" w:rsidRDefault="00DE7E4D" w:rsidP="0002137B">
      <w:pPr>
        <w:pStyle w:val="Nadpis3"/>
      </w:pPr>
      <w:bookmarkStart w:id="74" w:name="_Toc487725812"/>
      <w:bookmarkStart w:id="75" w:name="_Toc40694285"/>
      <w:bookmarkStart w:id="76" w:name="_Toc77141483"/>
      <w:r w:rsidRPr="003B0F81">
        <w:t>Školenie, zmenové príručky a dokumentácia</w:t>
      </w:r>
      <w:bookmarkEnd w:id="74"/>
      <w:bookmarkEnd w:id="75"/>
      <w:bookmarkEnd w:id="76"/>
    </w:p>
    <w:p w14:paraId="4FC874E8" w14:textId="77777777" w:rsidR="00DE7E4D" w:rsidRPr="00147BB6" w:rsidRDefault="00DE7E4D" w:rsidP="003B0F81">
      <w:pPr>
        <w:rPr>
          <w:bCs/>
        </w:rPr>
      </w:pPr>
      <w:r w:rsidRPr="00147BB6">
        <w:t>V prípade mimoriadnej opodstatnenej potreby priamo súvisiacej s riešením konkrétneho Incidentu Poskytovateľ zabezpečí vyškolenie oprávnených zamestnancov Objednávateľa na nové funkcionality v rámci vyriešenia Incidentu v </w:t>
      </w:r>
      <w:r>
        <w:t>dohodnutom</w:t>
      </w:r>
      <w:r w:rsidRPr="00147BB6">
        <w:t xml:space="preserve"> časovom termíne. V </w:t>
      </w:r>
      <w:r w:rsidRPr="00147BB6">
        <w:rPr>
          <w:bCs/>
        </w:rPr>
        <w:t> tomto prípade sa odmena za školenie neposkytuje, je súčasťou dodávky riešenia Incidentu.</w:t>
      </w:r>
    </w:p>
    <w:p w14:paraId="5839D381" w14:textId="29459B63" w:rsidR="00DE7E4D" w:rsidRPr="00147BB6" w:rsidRDefault="00DE7E4D" w:rsidP="003B0F81">
      <w:pPr>
        <w:rPr>
          <w:b/>
        </w:rPr>
      </w:pPr>
      <w:r w:rsidRPr="00147BB6">
        <w:t>Ak pri realizáci</w:t>
      </w:r>
      <w:r>
        <w:t>i</w:t>
      </w:r>
      <w:r w:rsidRPr="00147BB6">
        <w:t xml:space="preserve"> Incidentu alebo </w:t>
      </w:r>
      <w:r>
        <w:t>P</w:t>
      </w:r>
      <w:r w:rsidRPr="00147BB6">
        <w:t>roblému dôjde k</w:t>
      </w:r>
      <w:r>
        <w:t xml:space="preserve"> zmene funkcionality APV, pri odovzdaní riešenia je Poskytovateľ </w:t>
      </w:r>
      <w:r w:rsidRPr="00147BB6">
        <w:t xml:space="preserve">povinný zabezpečiť aj dodanie aktualizovanej </w:t>
      </w:r>
      <w:r>
        <w:t>D</w:t>
      </w:r>
      <w:r w:rsidRPr="00147BB6">
        <w:t xml:space="preserve">okumentácie </w:t>
      </w:r>
      <w:r>
        <w:t xml:space="preserve">APV </w:t>
      </w:r>
      <w:r w:rsidRPr="00147BB6">
        <w:t>so zaznamenaním vykonaných zmien</w:t>
      </w:r>
      <w:r w:rsidR="00B37EDC">
        <w:t xml:space="preserve"> (</w:t>
      </w:r>
      <w:r w:rsidR="00B37EDC" w:rsidRPr="00F324DF">
        <w:t xml:space="preserve">vrátane zdrojových kódov, detailných dizajnov, dátového modelu a inej dokumentácie, ktorá je neodmysliteľnou súčasťou </w:t>
      </w:r>
      <w:r w:rsidR="00B37EDC">
        <w:t>APV</w:t>
      </w:r>
      <w:r w:rsidR="00B37EDC" w:rsidRPr="00F324DF">
        <w:t>)</w:t>
      </w:r>
      <w:r>
        <w:t>. Čas potrebný na dodanie takto aktualizovanej Dokumentácie APV sa nezapočítava do doby vyriešenia Incidentu alebo Problému.</w:t>
      </w:r>
    </w:p>
    <w:p w14:paraId="3D73D2EE" w14:textId="77777777" w:rsidR="00DE7E4D" w:rsidRPr="003B0F81" w:rsidRDefault="00DE7E4D" w:rsidP="0002137B">
      <w:pPr>
        <w:pStyle w:val="Nadpis3"/>
      </w:pPr>
      <w:bookmarkStart w:id="77" w:name="_Toc487725813"/>
      <w:bookmarkStart w:id="78" w:name="_Toc40694286"/>
      <w:bookmarkStart w:id="79" w:name="_Toc77141484"/>
      <w:r w:rsidRPr="003B0F81">
        <w:t>Súčinnosť Objednávateľa</w:t>
      </w:r>
      <w:bookmarkEnd w:id="77"/>
      <w:bookmarkEnd w:id="78"/>
      <w:bookmarkEnd w:id="79"/>
      <w:r w:rsidRPr="003B0F81">
        <w:t xml:space="preserve">  </w:t>
      </w:r>
    </w:p>
    <w:p w14:paraId="1F6FD0DA" w14:textId="77777777" w:rsidR="00DE7E4D" w:rsidRDefault="00DE7E4D" w:rsidP="003B0F81">
      <w:r w:rsidRPr="00147BB6">
        <w:t>Objednávateľ poskytne Poskytovateľovi na účely plnenia tejto Zmluvy potrebnú a Poskytovateľom primerane a účelne požadovanú súčinnosť</w:t>
      </w:r>
      <w:r>
        <w:t>,</w:t>
      </w:r>
      <w:r w:rsidRPr="00147BB6">
        <w:t xml:space="preserve"> ktorá bude určená podľa bodu 6.1.2 po vzájomnom odsúhlasení. </w:t>
      </w:r>
    </w:p>
    <w:p w14:paraId="1FABED40" w14:textId="77777777" w:rsidR="00DE7E4D" w:rsidRPr="003B0F81" w:rsidRDefault="00DE7E4D" w:rsidP="0002137B">
      <w:pPr>
        <w:pStyle w:val="Nadpis3"/>
      </w:pPr>
      <w:bookmarkStart w:id="80" w:name="_Toc487725814"/>
      <w:bookmarkStart w:id="81" w:name="_Toc40694287"/>
      <w:bookmarkStart w:id="82" w:name="_Toc77141485"/>
      <w:r w:rsidRPr="003B0F81">
        <w:t>Eskalačný proces</w:t>
      </w:r>
      <w:bookmarkEnd w:id="80"/>
      <w:bookmarkEnd w:id="81"/>
      <w:bookmarkEnd w:id="82"/>
    </w:p>
    <w:p w14:paraId="21B9709E" w14:textId="77777777" w:rsidR="00DE7E4D" w:rsidRDefault="00DE7E4D" w:rsidP="003B0F81">
      <w:r w:rsidRPr="00147BB6">
        <w:t>Ak sa zmluvné strany nedohodnú na rovnakej klasifikácií služby, resp. kategorizácií služby, resp. rovnakej kategorizácii priority, bude sa postupovať v jej riešení podľa nahlásenej požiadavky na túto službu, resp. vyššej priority a táto skutočnosť bude eskalovaná na vyššie rozhodovacie úrovne zmluvných strán, ktoré na základe poskytnutých podkladov zabezpečia prijatie obojstranne prijateľného rozhodnutia o</w:t>
      </w:r>
      <w:r>
        <w:t> </w:t>
      </w:r>
      <w:r w:rsidRPr="00147BB6">
        <w:t>klasifikácii požiadavky na službu, resp. kategorizácie služby, resp. kategorizácii priority.</w:t>
      </w:r>
    </w:p>
    <w:p w14:paraId="622211FF" w14:textId="77777777" w:rsidR="00DE7E4D" w:rsidRPr="003B0F81" w:rsidRDefault="00DE7E4D" w:rsidP="0002137B">
      <w:pPr>
        <w:pStyle w:val="Nadpis3"/>
      </w:pPr>
      <w:bookmarkStart w:id="83" w:name="_Toc487725815"/>
      <w:bookmarkStart w:id="84" w:name="_Toc40694288"/>
      <w:bookmarkStart w:id="85" w:name="_Toc77141486"/>
      <w:r w:rsidRPr="003B0F81">
        <w:t>Oprávnené osoby, Cieľové úrovne služby</w:t>
      </w:r>
      <w:bookmarkEnd w:id="83"/>
      <w:bookmarkEnd w:id="84"/>
      <w:bookmarkEnd w:id="85"/>
    </w:p>
    <w:p w14:paraId="5019511B" w14:textId="77777777" w:rsidR="00DE7E4D" w:rsidRPr="00147BB6" w:rsidRDefault="00DE7E4D" w:rsidP="003B0F81">
      <w:r w:rsidRPr="00147BB6">
        <w:t xml:space="preserve">Poskytovateľ – Oprávnené osoby pre službu Správa Incidentov / Problémov                               Tabuľka </w:t>
      </w:r>
      <w:r w:rsidR="00832902">
        <w:fldChar w:fldCharType="begin"/>
      </w:r>
      <w:r w:rsidR="00832902">
        <w:instrText xml:space="preserve"> SEQ Tabuľka \* ARABIC </w:instrText>
      </w:r>
      <w:r w:rsidR="00832902">
        <w:fldChar w:fldCharType="separate"/>
      </w:r>
      <w:r>
        <w:t>8</w:t>
      </w:r>
      <w:r w:rsidR="00832902">
        <w:fldChar w:fldCharType="end"/>
      </w: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315"/>
        <w:gridCol w:w="3781"/>
      </w:tblGrid>
      <w:tr w:rsidR="00DE7E4D" w:rsidRPr="003B0F81" w14:paraId="518ADFEC" w14:textId="77777777" w:rsidTr="00DE7E4D">
        <w:trPr>
          <w:trHeight w:val="490"/>
          <w:jc w:val="center"/>
        </w:trPr>
        <w:tc>
          <w:tcPr>
            <w:tcW w:w="1585" w:type="pct"/>
            <w:shd w:val="clear" w:color="auto" w:fill="E0E0E0"/>
          </w:tcPr>
          <w:p w14:paraId="7649611B" w14:textId="77777777" w:rsidR="00DE7E4D" w:rsidRPr="003B0F81" w:rsidRDefault="00DE7E4D" w:rsidP="00DE7E4D">
            <w:pPr>
              <w:pStyle w:val="TableHeader"/>
              <w:spacing w:after="0" w:line="276" w:lineRule="auto"/>
              <w:ind w:left="0"/>
              <w:rPr>
                <w:rFonts w:ascii="Calibri Light" w:hAnsi="Calibri Light" w:cs="Calibri"/>
                <w:sz w:val="22"/>
                <w:szCs w:val="22"/>
              </w:rPr>
            </w:pPr>
            <w:r w:rsidRPr="003B0F81">
              <w:rPr>
                <w:rFonts w:ascii="Calibri Light" w:hAnsi="Calibri Light" w:cs="Calibri"/>
                <w:sz w:val="22"/>
                <w:szCs w:val="22"/>
              </w:rPr>
              <w:t>Meno a Priezvisko</w:t>
            </w:r>
          </w:p>
        </w:tc>
        <w:tc>
          <w:tcPr>
            <w:tcW w:w="1297" w:type="pct"/>
            <w:shd w:val="clear" w:color="auto" w:fill="E0E0E0"/>
          </w:tcPr>
          <w:p w14:paraId="781F4303" w14:textId="77777777" w:rsidR="00DE7E4D" w:rsidRPr="003B0F81" w:rsidRDefault="00DE7E4D" w:rsidP="00DE7E4D">
            <w:pPr>
              <w:pStyle w:val="TableHeader"/>
              <w:spacing w:line="276" w:lineRule="auto"/>
              <w:ind w:left="0"/>
              <w:rPr>
                <w:rFonts w:ascii="Calibri Light" w:hAnsi="Calibri Light" w:cs="Calibri"/>
                <w:sz w:val="22"/>
                <w:szCs w:val="22"/>
              </w:rPr>
            </w:pPr>
            <w:r w:rsidRPr="003B0F81">
              <w:rPr>
                <w:rFonts w:ascii="Calibri Light" w:hAnsi="Calibri Light" w:cs="Calibri"/>
                <w:sz w:val="22"/>
                <w:szCs w:val="22"/>
              </w:rPr>
              <w:t>Telefón</w:t>
            </w:r>
          </w:p>
        </w:tc>
        <w:tc>
          <w:tcPr>
            <w:tcW w:w="2118" w:type="pct"/>
            <w:shd w:val="clear" w:color="auto" w:fill="E0E0E0"/>
          </w:tcPr>
          <w:p w14:paraId="625AD42E" w14:textId="77777777" w:rsidR="00DE7E4D" w:rsidRPr="003B0F81" w:rsidRDefault="00DE7E4D" w:rsidP="00DE7E4D">
            <w:pPr>
              <w:pStyle w:val="TableHeader"/>
              <w:spacing w:line="276" w:lineRule="auto"/>
              <w:ind w:left="0"/>
              <w:rPr>
                <w:rFonts w:ascii="Calibri Light" w:hAnsi="Calibri Light" w:cs="Calibri"/>
                <w:sz w:val="22"/>
                <w:szCs w:val="22"/>
              </w:rPr>
            </w:pPr>
            <w:r w:rsidRPr="003B0F81">
              <w:rPr>
                <w:rFonts w:ascii="Calibri Light" w:hAnsi="Calibri Light" w:cs="Calibri"/>
                <w:sz w:val="22"/>
                <w:szCs w:val="22"/>
              </w:rPr>
              <w:t>E-mailová adresa</w:t>
            </w:r>
          </w:p>
        </w:tc>
      </w:tr>
      <w:tr w:rsidR="00DE7E4D" w:rsidRPr="003B0F81" w14:paraId="7D4DA774" w14:textId="77777777" w:rsidTr="00DE7E4D">
        <w:trPr>
          <w:trHeight w:val="464"/>
          <w:jc w:val="center"/>
        </w:trPr>
        <w:tc>
          <w:tcPr>
            <w:tcW w:w="1585" w:type="pct"/>
            <w:shd w:val="clear" w:color="auto" w:fill="auto"/>
            <w:vAlign w:val="center"/>
          </w:tcPr>
          <w:p w14:paraId="57BD3A33" w14:textId="77777777" w:rsidR="00DE7E4D" w:rsidRPr="003B0F81" w:rsidRDefault="00DE7E4D" w:rsidP="00DE7E4D">
            <w:pPr>
              <w:pStyle w:val="TableData"/>
              <w:spacing w:line="276" w:lineRule="auto"/>
              <w:ind w:left="0"/>
              <w:rPr>
                <w:rFonts w:ascii="Calibri Light" w:hAnsi="Calibri Light" w:cs="Calibri"/>
                <w:sz w:val="22"/>
                <w:szCs w:val="22"/>
              </w:rPr>
            </w:pPr>
          </w:p>
        </w:tc>
        <w:tc>
          <w:tcPr>
            <w:tcW w:w="1297" w:type="pct"/>
            <w:shd w:val="clear" w:color="auto" w:fill="auto"/>
            <w:vAlign w:val="center"/>
          </w:tcPr>
          <w:p w14:paraId="116E8BB9" w14:textId="77777777" w:rsidR="00DE7E4D" w:rsidRPr="003B0F81" w:rsidRDefault="00DE7E4D" w:rsidP="00DE7E4D">
            <w:pPr>
              <w:pStyle w:val="TableData"/>
              <w:spacing w:line="276" w:lineRule="auto"/>
              <w:ind w:left="-56"/>
              <w:jc w:val="center"/>
              <w:rPr>
                <w:rFonts w:ascii="Calibri Light" w:hAnsi="Calibri Light" w:cs="Calibri"/>
                <w:sz w:val="22"/>
                <w:szCs w:val="22"/>
              </w:rPr>
            </w:pPr>
          </w:p>
        </w:tc>
        <w:tc>
          <w:tcPr>
            <w:tcW w:w="2118" w:type="pct"/>
            <w:shd w:val="clear" w:color="auto" w:fill="auto"/>
            <w:vAlign w:val="center"/>
          </w:tcPr>
          <w:p w14:paraId="58F2FFD6" w14:textId="77777777" w:rsidR="00DE7E4D" w:rsidRPr="003B0F81" w:rsidRDefault="00DE7E4D" w:rsidP="00DE7E4D">
            <w:pPr>
              <w:pStyle w:val="TableData"/>
              <w:spacing w:line="276" w:lineRule="auto"/>
              <w:ind w:left="0"/>
              <w:rPr>
                <w:rFonts w:ascii="Calibri Light" w:hAnsi="Calibri Light" w:cs="Calibri"/>
                <w:sz w:val="22"/>
                <w:szCs w:val="22"/>
                <w:lang w:val="en-US"/>
              </w:rPr>
            </w:pPr>
          </w:p>
        </w:tc>
      </w:tr>
      <w:tr w:rsidR="00DE7E4D" w:rsidRPr="003B0F81" w14:paraId="2B47CBA2" w14:textId="77777777" w:rsidTr="00DE7E4D">
        <w:trPr>
          <w:trHeight w:val="300"/>
          <w:jc w:val="center"/>
        </w:trPr>
        <w:tc>
          <w:tcPr>
            <w:tcW w:w="1585" w:type="pct"/>
            <w:shd w:val="clear" w:color="auto" w:fill="auto"/>
            <w:vAlign w:val="center"/>
          </w:tcPr>
          <w:p w14:paraId="271E10DE" w14:textId="77777777" w:rsidR="00DE7E4D" w:rsidRPr="003B0F81" w:rsidRDefault="00DE7E4D" w:rsidP="00DE7E4D">
            <w:pPr>
              <w:pStyle w:val="TableData"/>
              <w:spacing w:line="276" w:lineRule="auto"/>
              <w:ind w:left="0"/>
              <w:rPr>
                <w:rFonts w:ascii="Calibri Light" w:hAnsi="Calibri Light" w:cs="Calibri"/>
                <w:sz w:val="22"/>
                <w:szCs w:val="22"/>
              </w:rPr>
            </w:pPr>
          </w:p>
        </w:tc>
        <w:tc>
          <w:tcPr>
            <w:tcW w:w="1297" w:type="pct"/>
            <w:shd w:val="clear" w:color="auto" w:fill="auto"/>
            <w:vAlign w:val="center"/>
          </w:tcPr>
          <w:p w14:paraId="4779D4B6" w14:textId="77777777" w:rsidR="00DE7E4D" w:rsidRPr="003B0F81" w:rsidRDefault="00DE7E4D" w:rsidP="00DE7E4D">
            <w:pPr>
              <w:pStyle w:val="TableData"/>
              <w:spacing w:line="276" w:lineRule="auto"/>
              <w:ind w:left="-56"/>
              <w:jc w:val="center"/>
              <w:rPr>
                <w:rFonts w:ascii="Calibri Light" w:hAnsi="Calibri Light" w:cs="Calibri"/>
                <w:sz w:val="22"/>
                <w:szCs w:val="22"/>
              </w:rPr>
            </w:pPr>
          </w:p>
        </w:tc>
        <w:tc>
          <w:tcPr>
            <w:tcW w:w="2118" w:type="pct"/>
            <w:shd w:val="clear" w:color="auto" w:fill="auto"/>
            <w:vAlign w:val="center"/>
          </w:tcPr>
          <w:p w14:paraId="27E22F92" w14:textId="77777777" w:rsidR="00DE7E4D" w:rsidRPr="003B0F81" w:rsidRDefault="00DE7E4D" w:rsidP="00DE7E4D">
            <w:pPr>
              <w:pStyle w:val="TableData"/>
              <w:spacing w:line="276" w:lineRule="auto"/>
              <w:ind w:left="0"/>
              <w:rPr>
                <w:rFonts w:ascii="Calibri Light" w:hAnsi="Calibri Light" w:cs="Calibri"/>
                <w:sz w:val="22"/>
                <w:szCs w:val="22"/>
              </w:rPr>
            </w:pPr>
          </w:p>
        </w:tc>
      </w:tr>
      <w:tr w:rsidR="00DE7E4D" w:rsidRPr="003B0F81" w14:paraId="57928D30" w14:textId="77777777" w:rsidTr="00DE7E4D">
        <w:trPr>
          <w:trHeight w:val="300"/>
          <w:jc w:val="center"/>
        </w:trPr>
        <w:tc>
          <w:tcPr>
            <w:tcW w:w="1585" w:type="pct"/>
            <w:vAlign w:val="center"/>
          </w:tcPr>
          <w:p w14:paraId="7C5BC649" w14:textId="77777777" w:rsidR="00DE7E4D" w:rsidRPr="003B0F81" w:rsidRDefault="00DE7E4D" w:rsidP="00DE7E4D">
            <w:pPr>
              <w:pStyle w:val="TableData"/>
              <w:spacing w:line="276" w:lineRule="auto"/>
              <w:ind w:left="0"/>
              <w:rPr>
                <w:rFonts w:ascii="Calibri Light" w:hAnsi="Calibri Light" w:cs="Calibri"/>
                <w:sz w:val="22"/>
                <w:szCs w:val="22"/>
              </w:rPr>
            </w:pPr>
          </w:p>
        </w:tc>
        <w:tc>
          <w:tcPr>
            <w:tcW w:w="1297" w:type="pct"/>
            <w:vAlign w:val="center"/>
          </w:tcPr>
          <w:p w14:paraId="67D2E6D0" w14:textId="77777777" w:rsidR="00DE7E4D" w:rsidRPr="003B0F81" w:rsidRDefault="00DE7E4D" w:rsidP="00DE7E4D">
            <w:pPr>
              <w:pStyle w:val="TableData"/>
              <w:spacing w:line="276" w:lineRule="auto"/>
              <w:ind w:left="-56"/>
              <w:jc w:val="center"/>
              <w:rPr>
                <w:rFonts w:ascii="Calibri Light" w:hAnsi="Calibri Light" w:cs="Calibri"/>
                <w:sz w:val="22"/>
                <w:szCs w:val="22"/>
                <w:highlight w:val="green"/>
              </w:rPr>
            </w:pPr>
          </w:p>
        </w:tc>
        <w:tc>
          <w:tcPr>
            <w:tcW w:w="2118" w:type="pct"/>
            <w:vAlign w:val="center"/>
          </w:tcPr>
          <w:p w14:paraId="20EDA2FD" w14:textId="77777777" w:rsidR="00DE7E4D" w:rsidRPr="003B0F81" w:rsidRDefault="00DE7E4D" w:rsidP="00DE7E4D">
            <w:pPr>
              <w:pStyle w:val="TableData"/>
              <w:spacing w:line="276" w:lineRule="auto"/>
              <w:ind w:left="0"/>
              <w:rPr>
                <w:rStyle w:val="Hypertextovprepojenie"/>
                <w:rFonts w:ascii="Calibri Light" w:hAnsi="Calibri Light" w:cs="Calibri"/>
                <w:sz w:val="22"/>
                <w:szCs w:val="22"/>
              </w:rPr>
            </w:pPr>
          </w:p>
        </w:tc>
      </w:tr>
      <w:tr w:rsidR="00DE7E4D" w:rsidRPr="003B0F81" w14:paraId="7BA56BE5" w14:textId="77777777" w:rsidTr="00DE7E4D">
        <w:trPr>
          <w:trHeight w:val="300"/>
          <w:jc w:val="center"/>
        </w:trPr>
        <w:tc>
          <w:tcPr>
            <w:tcW w:w="1585" w:type="pct"/>
            <w:vAlign w:val="center"/>
          </w:tcPr>
          <w:p w14:paraId="2C3F5D01" w14:textId="77777777" w:rsidR="00DE7E4D" w:rsidRPr="003B0F81" w:rsidRDefault="00DE7E4D" w:rsidP="00DE7E4D">
            <w:pPr>
              <w:pStyle w:val="TableData"/>
              <w:spacing w:line="276" w:lineRule="auto"/>
              <w:ind w:left="0"/>
              <w:rPr>
                <w:rFonts w:ascii="Calibri Light" w:hAnsi="Calibri Light" w:cs="Calibri"/>
                <w:sz w:val="22"/>
                <w:szCs w:val="22"/>
              </w:rPr>
            </w:pPr>
          </w:p>
        </w:tc>
        <w:tc>
          <w:tcPr>
            <w:tcW w:w="1297" w:type="pct"/>
            <w:vAlign w:val="center"/>
          </w:tcPr>
          <w:p w14:paraId="15DFBECA" w14:textId="77777777" w:rsidR="00DE7E4D" w:rsidRPr="003B0F81" w:rsidRDefault="00DE7E4D" w:rsidP="00DE7E4D">
            <w:pPr>
              <w:pStyle w:val="TableData"/>
              <w:spacing w:line="276" w:lineRule="auto"/>
              <w:ind w:left="-56"/>
              <w:jc w:val="center"/>
              <w:rPr>
                <w:rFonts w:ascii="Calibri Light" w:hAnsi="Calibri Light" w:cs="Calibri"/>
                <w:sz w:val="22"/>
                <w:szCs w:val="22"/>
              </w:rPr>
            </w:pPr>
          </w:p>
        </w:tc>
        <w:tc>
          <w:tcPr>
            <w:tcW w:w="2118" w:type="pct"/>
            <w:vAlign w:val="center"/>
          </w:tcPr>
          <w:p w14:paraId="43A7138A" w14:textId="77777777" w:rsidR="00DE7E4D" w:rsidRPr="003B0F81" w:rsidRDefault="00DE7E4D" w:rsidP="00DE7E4D">
            <w:pPr>
              <w:pStyle w:val="TableData"/>
              <w:spacing w:line="276" w:lineRule="auto"/>
              <w:ind w:left="0"/>
              <w:rPr>
                <w:rStyle w:val="Hypertextovprepojenie"/>
                <w:rFonts w:ascii="Calibri Light" w:hAnsi="Calibri Light" w:cs="Calibri"/>
                <w:sz w:val="22"/>
                <w:szCs w:val="22"/>
              </w:rPr>
            </w:pPr>
          </w:p>
        </w:tc>
      </w:tr>
      <w:tr w:rsidR="00DE7E4D" w:rsidRPr="003B0F81" w14:paraId="342E02BF" w14:textId="77777777" w:rsidTr="00DE7E4D">
        <w:trPr>
          <w:trHeight w:val="300"/>
          <w:jc w:val="center"/>
        </w:trPr>
        <w:tc>
          <w:tcPr>
            <w:tcW w:w="1585" w:type="pct"/>
            <w:vAlign w:val="center"/>
          </w:tcPr>
          <w:p w14:paraId="14293D6F" w14:textId="77777777" w:rsidR="00DE7E4D" w:rsidRPr="003B0F81" w:rsidRDefault="00DE7E4D" w:rsidP="00DE7E4D">
            <w:pPr>
              <w:pStyle w:val="TableData"/>
              <w:spacing w:line="276" w:lineRule="auto"/>
              <w:ind w:left="0"/>
              <w:rPr>
                <w:rFonts w:ascii="Calibri Light" w:hAnsi="Calibri Light" w:cs="Calibri"/>
                <w:sz w:val="22"/>
                <w:szCs w:val="22"/>
              </w:rPr>
            </w:pPr>
          </w:p>
        </w:tc>
        <w:tc>
          <w:tcPr>
            <w:tcW w:w="1297" w:type="pct"/>
            <w:vAlign w:val="center"/>
          </w:tcPr>
          <w:p w14:paraId="0D268DF0" w14:textId="77777777" w:rsidR="00DE7E4D" w:rsidRPr="003B0F81" w:rsidRDefault="00DE7E4D" w:rsidP="00DE7E4D">
            <w:pPr>
              <w:pStyle w:val="TableData"/>
              <w:spacing w:line="276" w:lineRule="auto"/>
              <w:ind w:left="-56"/>
              <w:jc w:val="center"/>
              <w:rPr>
                <w:rFonts w:ascii="Calibri Light" w:hAnsi="Calibri Light" w:cs="Calibri"/>
                <w:sz w:val="22"/>
                <w:szCs w:val="22"/>
              </w:rPr>
            </w:pPr>
          </w:p>
        </w:tc>
        <w:tc>
          <w:tcPr>
            <w:tcW w:w="2118" w:type="pct"/>
            <w:vAlign w:val="center"/>
          </w:tcPr>
          <w:p w14:paraId="1B1FF606" w14:textId="77777777" w:rsidR="00DE7E4D" w:rsidRPr="003B0F81" w:rsidRDefault="00DE7E4D" w:rsidP="00DE7E4D">
            <w:pPr>
              <w:pStyle w:val="TableData"/>
              <w:spacing w:line="276" w:lineRule="auto"/>
              <w:ind w:left="0"/>
              <w:rPr>
                <w:rStyle w:val="Hypertextovprepojenie"/>
                <w:rFonts w:ascii="Calibri Light" w:hAnsi="Calibri Light" w:cs="Calibri"/>
                <w:sz w:val="22"/>
                <w:szCs w:val="22"/>
              </w:rPr>
            </w:pPr>
          </w:p>
        </w:tc>
      </w:tr>
      <w:tr w:rsidR="00DE7E4D" w:rsidRPr="003B0F81" w14:paraId="167C9978" w14:textId="77777777" w:rsidTr="00DE7E4D">
        <w:trPr>
          <w:trHeight w:val="300"/>
          <w:jc w:val="center"/>
        </w:trPr>
        <w:tc>
          <w:tcPr>
            <w:tcW w:w="1585" w:type="pct"/>
            <w:vAlign w:val="center"/>
          </w:tcPr>
          <w:p w14:paraId="642C2690" w14:textId="77777777" w:rsidR="00DE7E4D" w:rsidRPr="003B0F81" w:rsidRDefault="00DE7E4D" w:rsidP="00DE7E4D">
            <w:pPr>
              <w:pStyle w:val="TableData"/>
              <w:spacing w:line="276" w:lineRule="auto"/>
              <w:ind w:left="0"/>
              <w:rPr>
                <w:rFonts w:ascii="Calibri Light" w:hAnsi="Calibri Light" w:cs="Calibri"/>
                <w:sz w:val="22"/>
                <w:szCs w:val="22"/>
              </w:rPr>
            </w:pPr>
          </w:p>
        </w:tc>
        <w:tc>
          <w:tcPr>
            <w:tcW w:w="1297" w:type="pct"/>
            <w:vAlign w:val="center"/>
          </w:tcPr>
          <w:p w14:paraId="0CD03F9A" w14:textId="77777777" w:rsidR="00DE7E4D" w:rsidRPr="003B0F81" w:rsidRDefault="00DE7E4D" w:rsidP="00DE7E4D">
            <w:pPr>
              <w:pStyle w:val="TableData"/>
              <w:spacing w:line="276" w:lineRule="auto"/>
              <w:ind w:left="-56"/>
              <w:jc w:val="center"/>
              <w:rPr>
                <w:rFonts w:ascii="Calibri Light" w:hAnsi="Calibri Light" w:cs="Calibri"/>
                <w:sz w:val="22"/>
                <w:szCs w:val="22"/>
              </w:rPr>
            </w:pPr>
          </w:p>
        </w:tc>
        <w:tc>
          <w:tcPr>
            <w:tcW w:w="2118" w:type="pct"/>
            <w:vAlign w:val="center"/>
          </w:tcPr>
          <w:p w14:paraId="2C24AFE4" w14:textId="77777777" w:rsidR="00DE7E4D" w:rsidRPr="003B0F81" w:rsidRDefault="00DE7E4D" w:rsidP="00DE7E4D">
            <w:pPr>
              <w:pStyle w:val="TableData"/>
              <w:spacing w:line="276" w:lineRule="auto"/>
              <w:ind w:left="0"/>
              <w:rPr>
                <w:rStyle w:val="Hypertextovprepojenie"/>
                <w:rFonts w:ascii="Calibri Light" w:hAnsi="Calibri Light" w:cs="Calibri"/>
                <w:sz w:val="22"/>
                <w:szCs w:val="22"/>
              </w:rPr>
            </w:pPr>
          </w:p>
        </w:tc>
      </w:tr>
    </w:tbl>
    <w:p w14:paraId="6BB35F2C" w14:textId="045BD2BF" w:rsidR="005F264F" w:rsidRPr="00147BB6" w:rsidRDefault="005F264F" w:rsidP="00B5362D">
      <w:pPr>
        <w:spacing w:before="0" w:after="160" w:line="259" w:lineRule="auto"/>
        <w:jc w:val="left"/>
        <w:rPr>
          <w:rFonts w:asciiTheme="majorHAnsi" w:hAnsiTheme="majorHAnsi" w:cs="Calibri"/>
        </w:rPr>
      </w:pPr>
      <w:r>
        <w:rPr>
          <w:rFonts w:asciiTheme="majorHAnsi" w:hAnsiTheme="majorHAnsi" w:cs="Calibri"/>
        </w:rPr>
        <w:br w:type="page"/>
      </w:r>
    </w:p>
    <w:p w14:paraId="4FCFCE83" w14:textId="77777777" w:rsidR="00DE7E4D" w:rsidRPr="00147BB6" w:rsidRDefault="00DE7E4D" w:rsidP="003B0F81">
      <w:r w:rsidRPr="00147BB6">
        <w:lastRenderedPageBreak/>
        <w:t xml:space="preserve">Poskytovateľ – Prevádzkový čas a Cieľové úrovne služby Správa Incidentov                                Tabuľka </w:t>
      </w:r>
      <w:r w:rsidR="00832902">
        <w:fldChar w:fldCharType="begin"/>
      </w:r>
      <w:r w:rsidR="00832902">
        <w:instrText xml:space="preserve"> SEQ Tabuľka \* ARABIC </w:instrText>
      </w:r>
      <w:r w:rsidR="00832902">
        <w:fldChar w:fldCharType="separate"/>
      </w:r>
      <w:r>
        <w:t>9</w:t>
      </w:r>
      <w:r w:rsidR="00832902">
        <w:fldChar w:fldCharType="end"/>
      </w:r>
    </w:p>
    <w:tbl>
      <w:tblPr>
        <w:tblW w:w="5000" w:type="pct"/>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2"/>
        <w:gridCol w:w="3403"/>
        <w:gridCol w:w="3814"/>
      </w:tblGrid>
      <w:tr w:rsidR="000C645B" w:rsidRPr="003B0F81" w14:paraId="0F061F2A" w14:textId="77777777" w:rsidTr="000C645B">
        <w:trPr>
          <w:trHeight w:val="420"/>
          <w:tblHeader/>
        </w:trPr>
        <w:tc>
          <w:tcPr>
            <w:tcW w:w="5000" w:type="pct"/>
            <w:gridSpan w:val="3"/>
            <w:tcBorders>
              <w:top w:val="single" w:sz="6" w:space="0" w:color="auto"/>
              <w:left w:val="single" w:sz="6" w:space="0" w:color="auto"/>
              <w:right w:val="single" w:sz="4" w:space="0" w:color="auto"/>
            </w:tcBorders>
            <w:shd w:val="clear" w:color="auto" w:fill="E0E0E0"/>
          </w:tcPr>
          <w:p w14:paraId="72324ECE" w14:textId="77777777" w:rsidR="000C645B" w:rsidRPr="00AE1F1E" w:rsidRDefault="000C645B" w:rsidP="000C645B">
            <w:pPr>
              <w:spacing w:before="40" w:after="40"/>
              <w:jc w:val="center"/>
              <w:rPr>
                <w:rFonts w:cs="Calibri"/>
                <w:b/>
              </w:rPr>
            </w:pPr>
            <w:r w:rsidRPr="00AE1F1E">
              <w:rPr>
                <w:rFonts w:cs="Calibri"/>
                <w:b/>
              </w:rPr>
              <w:t>Prevádzkový čas služby</w:t>
            </w:r>
          </w:p>
        </w:tc>
      </w:tr>
      <w:tr w:rsidR="000C645B" w:rsidRPr="003B0F81" w14:paraId="3304AB86" w14:textId="77777777" w:rsidTr="000C645B">
        <w:trPr>
          <w:trHeight w:val="473"/>
          <w:tblHeader/>
        </w:trPr>
        <w:tc>
          <w:tcPr>
            <w:tcW w:w="5000" w:type="pct"/>
            <w:gridSpan w:val="3"/>
            <w:tcBorders>
              <w:top w:val="single" w:sz="6" w:space="0" w:color="auto"/>
              <w:left w:val="single" w:sz="6" w:space="0" w:color="auto"/>
              <w:right w:val="single" w:sz="4" w:space="0" w:color="auto"/>
            </w:tcBorders>
            <w:shd w:val="clear" w:color="auto" w:fill="auto"/>
          </w:tcPr>
          <w:p w14:paraId="78E63824" w14:textId="762E8FFB" w:rsidR="000C645B" w:rsidRPr="00AE1F1E" w:rsidRDefault="000C645B" w:rsidP="000C645B">
            <w:pPr>
              <w:spacing w:before="40" w:after="40"/>
              <w:jc w:val="center"/>
              <w:rPr>
                <w:rFonts w:cs="Calibri"/>
              </w:rPr>
            </w:pPr>
            <w:r w:rsidRPr="00AE1F1E">
              <w:rPr>
                <w:rFonts w:cs="Calibri"/>
              </w:rPr>
              <w:t xml:space="preserve">Pracovné dni od 8.00 h </w:t>
            </w:r>
            <w:r>
              <w:rPr>
                <w:rFonts w:cs="Calibri"/>
              </w:rPr>
              <w:t>do 17</w:t>
            </w:r>
            <w:r w:rsidRPr="00AE1F1E">
              <w:rPr>
                <w:rFonts w:cs="Calibri"/>
              </w:rPr>
              <w:t>.00 h</w:t>
            </w:r>
          </w:p>
        </w:tc>
      </w:tr>
      <w:tr w:rsidR="000C645B" w:rsidRPr="003B0F81" w14:paraId="6DD90A0F" w14:textId="77777777" w:rsidTr="000C645B">
        <w:trPr>
          <w:trHeight w:val="476"/>
          <w:tblHeader/>
        </w:trPr>
        <w:tc>
          <w:tcPr>
            <w:tcW w:w="5000" w:type="pct"/>
            <w:gridSpan w:val="3"/>
            <w:tcBorders>
              <w:top w:val="single" w:sz="6" w:space="0" w:color="auto"/>
              <w:left w:val="single" w:sz="6" w:space="0" w:color="auto"/>
              <w:right w:val="single" w:sz="4" w:space="0" w:color="auto"/>
            </w:tcBorders>
            <w:shd w:val="clear" w:color="auto" w:fill="E0E0E0"/>
          </w:tcPr>
          <w:p w14:paraId="553503A1" w14:textId="77777777" w:rsidR="000C645B" w:rsidRPr="00AE1F1E" w:rsidRDefault="000C645B" w:rsidP="000C645B">
            <w:pPr>
              <w:spacing w:before="40" w:after="40"/>
              <w:jc w:val="center"/>
              <w:rPr>
                <w:rFonts w:cs="Calibri"/>
                <w:b/>
              </w:rPr>
            </w:pPr>
            <w:r w:rsidRPr="00AE1F1E">
              <w:rPr>
                <w:rFonts w:cs="Calibri"/>
                <w:b/>
              </w:rPr>
              <w:t>Cieľové úrovne služby</w:t>
            </w:r>
          </w:p>
        </w:tc>
      </w:tr>
      <w:tr w:rsidR="000C645B" w:rsidRPr="003B0F81" w14:paraId="44590F60" w14:textId="77777777" w:rsidTr="000C645B">
        <w:trPr>
          <w:trHeight w:val="779"/>
          <w:tblHeader/>
        </w:trPr>
        <w:tc>
          <w:tcPr>
            <w:tcW w:w="1017" w:type="pct"/>
            <w:tcBorders>
              <w:top w:val="single" w:sz="6" w:space="0" w:color="auto"/>
              <w:left w:val="single" w:sz="6" w:space="0" w:color="auto"/>
              <w:right w:val="single" w:sz="6" w:space="0" w:color="auto"/>
            </w:tcBorders>
            <w:shd w:val="clear" w:color="auto" w:fill="E0E0E0"/>
            <w:vAlign w:val="center"/>
          </w:tcPr>
          <w:p w14:paraId="3A63C1BC" w14:textId="77777777" w:rsidR="000C645B" w:rsidRPr="003B0F81" w:rsidRDefault="000C645B" w:rsidP="00DE7E4D">
            <w:pPr>
              <w:jc w:val="center"/>
              <w:rPr>
                <w:rFonts w:cs="Calibri"/>
              </w:rPr>
            </w:pPr>
            <w:r w:rsidRPr="003B0F81">
              <w:rPr>
                <w:rFonts w:cs="Calibri"/>
                <w:b/>
              </w:rPr>
              <w:t>Priorita</w:t>
            </w:r>
          </w:p>
        </w:tc>
        <w:tc>
          <w:tcPr>
            <w:tcW w:w="1878" w:type="pct"/>
            <w:tcBorders>
              <w:top w:val="single" w:sz="6" w:space="0" w:color="auto"/>
              <w:left w:val="single" w:sz="6" w:space="0" w:color="auto"/>
              <w:right w:val="single" w:sz="4" w:space="0" w:color="auto"/>
            </w:tcBorders>
            <w:shd w:val="clear" w:color="auto" w:fill="E0E0E0"/>
            <w:vAlign w:val="center"/>
          </w:tcPr>
          <w:p w14:paraId="200C0C83" w14:textId="77777777" w:rsidR="000C645B" w:rsidRPr="003B0F81" w:rsidRDefault="000C645B" w:rsidP="00DE7E4D">
            <w:pPr>
              <w:jc w:val="center"/>
              <w:rPr>
                <w:rFonts w:cs="Calibri"/>
                <w:b/>
              </w:rPr>
            </w:pPr>
            <w:r w:rsidRPr="003B0F81">
              <w:rPr>
                <w:rFonts w:cs="Calibri"/>
                <w:b/>
              </w:rPr>
              <w:t>Doba odozvy</w:t>
            </w:r>
          </w:p>
        </w:tc>
        <w:tc>
          <w:tcPr>
            <w:tcW w:w="2105" w:type="pct"/>
            <w:tcBorders>
              <w:top w:val="single" w:sz="6" w:space="0" w:color="auto"/>
              <w:left w:val="single" w:sz="6" w:space="0" w:color="auto"/>
              <w:right w:val="single" w:sz="4" w:space="0" w:color="auto"/>
            </w:tcBorders>
            <w:shd w:val="clear" w:color="auto" w:fill="E0E0E0"/>
            <w:vAlign w:val="center"/>
          </w:tcPr>
          <w:p w14:paraId="0948AE72" w14:textId="77777777" w:rsidR="000C645B" w:rsidRPr="003B0F81" w:rsidRDefault="000C645B" w:rsidP="00DE7E4D">
            <w:pPr>
              <w:jc w:val="center"/>
              <w:rPr>
                <w:rFonts w:cs="Calibri"/>
                <w:b/>
              </w:rPr>
            </w:pPr>
            <w:r w:rsidRPr="003B0F81">
              <w:rPr>
                <w:rFonts w:cs="Calibri"/>
                <w:b/>
              </w:rPr>
              <w:t>Doba vyriešenia</w:t>
            </w:r>
          </w:p>
        </w:tc>
      </w:tr>
      <w:tr w:rsidR="000C645B" w:rsidRPr="003B0F81" w14:paraId="1C433805" w14:textId="77777777" w:rsidTr="000C645B">
        <w:trPr>
          <w:trHeight w:val="779"/>
          <w:tblHeader/>
        </w:trPr>
        <w:tc>
          <w:tcPr>
            <w:tcW w:w="1017" w:type="pct"/>
            <w:tcBorders>
              <w:top w:val="single" w:sz="6" w:space="0" w:color="auto"/>
              <w:left w:val="single" w:sz="6" w:space="0" w:color="auto"/>
              <w:bottom w:val="single" w:sz="6" w:space="0" w:color="auto"/>
              <w:right w:val="single" w:sz="6" w:space="0" w:color="auto"/>
            </w:tcBorders>
            <w:vAlign w:val="center"/>
          </w:tcPr>
          <w:p w14:paraId="27AFA60D" w14:textId="77777777" w:rsidR="000C645B" w:rsidRPr="003B0F81" w:rsidRDefault="000C645B" w:rsidP="00DE7E4D">
            <w:pPr>
              <w:jc w:val="center"/>
              <w:rPr>
                <w:rFonts w:cs="Calibri"/>
                <w:b/>
              </w:rPr>
            </w:pPr>
            <w:r w:rsidRPr="003B0F81">
              <w:rPr>
                <w:rFonts w:cs="Calibri"/>
              </w:rPr>
              <w:t xml:space="preserve">Urgentná (A) </w:t>
            </w:r>
          </w:p>
        </w:tc>
        <w:tc>
          <w:tcPr>
            <w:tcW w:w="1878" w:type="pct"/>
            <w:tcBorders>
              <w:top w:val="single" w:sz="6" w:space="0" w:color="auto"/>
              <w:left w:val="single" w:sz="6" w:space="0" w:color="auto"/>
              <w:bottom w:val="single" w:sz="6" w:space="0" w:color="auto"/>
              <w:right w:val="single" w:sz="6" w:space="0" w:color="auto"/>
            </w:tcBorders>
            <w:vAlign w:val="center"/>
          </w:tcPr>
          <w:p w14:paraId="188201D7" w14:textId="77777777" w:rsidR="000C645B" w:rsidRPr="003B0F81" w:rsidRDefault="000C645B" w:rsidP="00DE7E4D">
            <w:pPr>
              <w:jc w:val="center"/>
              <w:rPr>
                <w:rFonts w:cs="Calibri"/>
                <w:b/>
              </w:rPr>
            </w:pPr>
            <w:r>
              <w:rPr>
                <w:rFonts w:cs="Calibri"/>
              </w:rPr>
              <w:t>1</w:t>
            </w:r>
            <w:r w:rsidRPr="003B0F81">
              <w:rPr>
                <w:rFonts w:cs="Calibri"/>
              </w:rPr>
              <w:t xml:space="preserve"> hod</w:t>
            </w:r>
          </w:p>
        </w:tc>
        <w:tc>
          <w:tcPr>
            <w:tcW w:w="2105" w:type="pct"/>
            <w:tcBorders>
              <w:top w:val="single" w:sz="6" w:space="0" w:color="auto"/>
              <w:left w:val="single" w:sz="4" w:space="0" w:color="auto"/>
              <w:bottom w:val="single" w:sz="6" w:space="0" w:color="auto"/>
            </w:tcBorders>
            <w:vAlign w:val="center"/>
          </w:tcPr>
          <w:p w14:paraId="4E8D42A9" w14:textId="77777777" w:rsidR="000C645B" w:rsidRPr="003B0F81" w:rsidRDefault="000C645B" w:rsidP="00DE7E4D">
            <w:pPr>
              <w:jc w:val="center"/>
              <w:rPr>
                <w:rFonts w:cs="Calibri"/>
                <w:b/>
              </w:rPr>
            </w:pPr>
            <w:r>
              <w:rPr>
                <w:rFonts w:cs="Calibri"/>
              </w:rPr>
              <w:t>9</w:t>
            </w:r>
            <w:r w:rsidRPr="003B0F81">
              <w:rPr>
                <w:rFonts w:cs="Calibri"/>
              </w:rPr>
              <w:t xml:space="preserve"> hod</w:t>
            </w:r>
          </w:p>
        </w:tc>
      </w:tr>
      <w:tr w:rsidR="000C645B" w:rsidRPr="003B0F81" w14:paraId="2A2CED57" w14:textId="77777777" w:rsidTr="000C645B">
        <w:trPr>
          <w:trHeight w:hRule="exact" w:val="962"/>
        </w:trPr>
        <w:tc>
          <w:tcPr>
            <w:tcW w:w="1017" w:type="pct"/>
            <w:tcBorders>
              <w:top w:val="single" w:sz="6" w:space="0" w:color="auto"/>
              <w:left w:val="single" w:sz="6" w:space="0" w:color="auto"/>
              <w:bottom w:val="single" w:sz="6" w:space="0" w:color="auto"/>
              <w:right w:val="single" w:sz="6" w:space="0" w:color="auto"/>
            </w:tcBorders>
            <w:vAlign w:val="center"/>
          </w:tcPr>
          <w:p w14:paraId="59C8DD80" w14:textId="77777777" w:rsidR="000C645B" w:rsidRPr="003B0F81" w:rsidRDefault="000C645B" w:rsidP="00DE7E4D">
            <w:pPr>
              <w:jc w:val="center"/>
              <w:rPr>
                <w:rFonts w:cs="Calibri"/>
              </w:rPr>
            </w:pPr>
            <w:r w:rsidRPr="003B0F81">
              <w:rPr>
                <w:rFonts w:cs="Calibri"/>
              </w:rPr>
              <w:t>Stredná (B)</w:t>
            </w:r>
          </w:p>
        </w:tc>
        <w:tc>
          <w:tcPr>
            <w:tcW w:w="1878" w:type="pct"/>
            <w:tcBorders>
              <w:top w:val="single" w:sz="6" w:space="0" w:color="auto"/>
              <w:left w:val="single" w:sz="6" w:space="0" w:color="auto"/>
              <w:bottom w:val="single" w:sz="6" w:space="0" w:color="auto"/>
              <w:right w:val="single" w:sz="6" w:space="0" w:color="auto"/>
            </w:tcBorders>
            <w:vAlign w:val="center"/>
          </w:tcPr>
          <w:p w14:paraId="09E64E7F" w14:textId="77777777" w:rsidR="000C645B" w:rsidRPr="003B0F81" w:rsidRDefault="000C645B" w:rsidP="00DE7E4D">
            <w:pPr>
              <w:jc w:val="center"/>
              <w:rPr>
                <w:rFonts w:cs="Calibri"/>
              </w:rPr>
            </w:pPr>
            <w:r w:rsidRPr="003B0F81">
              <w:rPr>
                <w:rFonts w:cs="Calibri"/>
              </w:rPr>
              <w:t>4 hod</w:t>
            </w:r>
          </w:p>
        </w:tc>
        <w:tc>
          <w:tcPr>
            <w:tcW w:w="2105" w:type="pct"/>
            <w:tcBorders>
              <w:top w:val="single" w:sz="6" w:space="0" w:color="auto"/>
              <w:left w:val="single" w:sz="4" w:space="0" w:color="auto"/>
              <w:bottom w:val="single" w:sz="6" w:space="0" w:color="auto"/>
            </w:tcBorders>
            <w:vAlign w:val="center"/>
          </w:tcPr>
          <w:p w14:paraId="635E0D31" w14:textId="77777777" w:rsidR="000C645B" w:rsidRPr="003B0F81" w:rsidRDefault="000C645B" w:rsidP="00DE7E4D">
            <w:pPr>
              <w:jc w:val="center"/>
              <w:rPr>
                <w:rFonts w:cs="Calibri"/>
              </w:rPr>
            </w:pPr>
            <w:r>
              <w:rPr>
                <w:rFonts w:cs="Calibri"/>
              </w:rPr>
              <w:t>90</w:t>
            </w:r>
            <w:r w:rsidRPr="003B0F81">
              <w:rPr>
                <w:rFonts w:cs="Calibri"/>
              </w:rPr>
              <w:t xml:space="preserve"> hod </w:t>
            </w:r>
          </w:p>
        </w:tc>
      </w:tr>
      <w:tr w:rsidR="000C645B" w:rsidRPr="003B0F81" w14:paraId="2EFA37D3" w14:textId="77777777" w:rsidTr="000C645B">
        <w:trPr>
          <w:trHeight w:hRule="exact" w:val="1293"/>
        </w:trPr>
        <w:tc>
          <w:tcPr>
            <w:tcW w:w="1017" w:type="pct"/>
            <w:tcBorders>
              <w:top w:val="single" w:sz="6" w:space="0" w:color="auto"/>
              <w:left w:val="single" w:sz="6" w:space="0" w:color="auto"/>
              <w:bottom w:val="single" w:sz="6" w:space="0" w:color="auto"/>
              <w:right w:val="single" w:sz="6" w:space="0" w:color="auto"/>
            </w:tcBorders>
            <w:vAlign w:val="center"/>
          </w:tcPr>
          <w:p w14:paraId="1899E299" w14:textId="77777777" w:rsidR="000C645B" w:rsidRPr="003B0F81" w:rsidRDefault="000C645B" w:rsidP="00DE7E4D">
            <w:pPr>
              <w:jc w:val="center"/>
              <w:rPr>
                <w:rFonts w:cs="Calibri"/>
              </w:rPr>
            </w:pPr>
            <w:r w:rsidRPr="003B0F81">
              <w:rPr>
                <w:rFonts w:cs="Calibri"/>
              </w:rPr>
              <w:t>Nízka (C)</w:t>
            </w:r>
          </w:p>
        </w:tc>
        <w:tc>
          <w:tcPr>
            <w:tcW w:w="1878" w:type="pct"/>
            <w:tcBorders>
              <w:top w:val="single" w:sz="6" w:space="0" w:color="auto"/>
              <w:left w:val="single" w:sz="6" w:space="0" w:color="auto"/>
              <w:bottom w:val="single" w:sz="6" w:space="0" w:color="auto"/>
              <w:right w:val="single" w:sz="6" w:space="0" w:color="auto"/>
            </w:tcBorders>
            <w:vAlign w:val="center"/>
          </w:tcPr>
          <w:p w14:paraId="6296BFB4" w14:textId="77777777" w:rsidR="000C645B" w:rsidRPr="003B0F81" w:rsidRDefault="000C645B" w:rsidP="00DE7E4D">
            <w:pPr>
              <w:jc w:val="center"/>
              <w:rPr>
                <w:rFonts w:cs="Calibri"/>
              </w:rPr>
            </w:pPr>
            <w:r>
              <w:rPr>
                <w:rFonts w:cs="Calibri"/>
              </w:rPr>
              <w:t>9</w:t>
            </w:r>
            <w:r w:rsidRPr="003B0F81">
              <w:rPr>
                <w:rFonts w:cs="Calibri"/>
              </w:rPr>
              <w:t xml:space="preserve"> hod</w:t>
            </w:r>
          </w:p>
        </w:tc>
        <w:tc>
          <w:tcPr>
            <w:tcW w:w="2105" w:type="pct"/>
            <w:tcBorders>
              <w:top w:val="single" w:sz="6" w:space="0" w:color="auto"/>
              <w:left w:val="single" w:sz="4" w:space="0" w:color="auto"/>
              <w:bottom w:val="single" w:sz="6" w:space="0" w:color="auto"/>
            </w:tcBorders>
            <w:shd w:val="clear" w:color="auto" w:fill="FFFFFF" w:themeFill="background1"/>
            <w:vAlign w:val="center"/>
          </w:tcPr>
          <w:p w14:paraId="4C45381A" w14:textId="77777777" w:rsidR="000C645B" w:rsidRPr="003B0F81" w:rsidRDefault="000C645B" w:rsidP="00DE7E4D">
            <w:pPr>
              <w:jc w:val="center"/>
              <w:rPr>
                <w:rFonts w:cs="Calibri"/>
              </w:rPr>
            </w:pPr>
            <w:r>
              <w:rPr>
                <w:rFonts w:cs="Calibri"/>
              </w:rPr>
              <w:t>135</w:t>
            </w:r>
            <w:r w:rsidRPr="003B0F81">
              <w:rPr>
                <w:rFonts w:cs="Calibri"/>
              </w:rPr>
              <w:t xml:space="preserve"> hod</w:t>
            </w:r>
            <w:r w:rsidR="004A5994">
              <w:rPr>
                <w:rFonts w:cs="Calibri"/>
              </w:rPr>
              <w:t>,</w:t>
            </w:r>
          </w:p>
          <w:p w14:paraId="168623E0" w14:textId="77777777" w:rsidR="000C645B" w:rsidRPr="003B0F81" w:rsidRDefault="000C645B" w:rsidP="00DE7E4D">
            <w:pPr>
              <w:jc w:val="center"/>
              <w:rPr>
                <w:rFonts w:cs="Calibri"/>
              </w:rPr>
            </w:pPr>
            <w:r w:rsidRPr="003B0F81">
              <w:rPr>
                <w:rFonts w:cs="Calibri"/>
              </w:rPr>
              <w:t xml:space="preserve">alebo v rámci dohodnutých </w:t>
            </w:r>
          </w:p>
          <w:p w14:paraId="331B0777" w14:textId="77777777" w:rsidR="000C645B" w:rsidRPr="003B0F81" w:rsidRDefault="000C645B" w:rsidP="00DE7E4D">
            <w:pPr>
              <w:jc w:val="center"/>
              <w:rPr>
                <w:rFonts w:cs="Calibri"/>
              </w:rPr>
            </w:pPr>
            <w:r w:rsidRPr="003B0F81">
              <w:rPr>
                <w:rFonts w:cs="Calibri"/>
              </w:rPr>
              <w:t xml:space="preserve">termínov </w:t>
            </w:r>
            <w:proofErr w:type="spellStart"/>
            <w:r w:rsidRPr="003B0F81">
              <w:rPr>
                <w:rFonts w:cs="Calibri"/>
              </w:rPr>
              <w:t>releasov</w:t>
            </w:r>
            <w:proofErr w:type="spellEnd"/>
          </w:p>
        </w:tc>
      </w:tr>
    </w:tbl>
    <w:p w14:paraId="503C5A17" w14:textId="77777777" w:rsidR="00DE7E4D" w:rsidRPr="00147BB6" w:rsidRDefault="00DE7E4D" w:rsidP="003B0F81">
      <w:r w:rsidRPr="00147BB6">
        <w:t>Časy sú počítané v rámci Prevádzkového času služby.</w:t>
      </w:r>
    </w:p>
    <w:p w14:paraId="3659064A" w14:textId="77777777" w:rsidR="00DE7E4D" w:rsidRPr="00147BB6" w:rsidRDefault="00DE7E4D" w:rsidP="00DE7E4D">
      <w:pPr>
        <w:rPr>
          <w:rFonts w:asciiTheme="majorHAnsi" w:hAnsiTheme="majorHAnsi" w:cs="Calibri"/>
          <w:b/>
        </w:rPr>
      </w:pPr>
    </w:p>
    <w:p w14:paraId="105307DF" w14:textId="77777777" w:rsidR="00DE7E4D" w:rsidRPr="00147BB6" w:rsidRDefault="00DE7E4D" w:rsidP="00AE1F1E">
      <w:r w:rsidRPr="00147BB6">
        <w:rPr>
          <w:b/>
        </w:rPr>
        <w:t>D</w:t>
      </w:r>
      <w:r>
        <w:rPr>
          <w:b/>
          <w:vertAlign w:val="subscript"/>
        </w:rPr>
        <w:t>APV</w:t>
      </w:r>
      <w:r w:rsidRPr="00147BB6">
        <w:rPr>
          <w:b/>
          <w:vertAlign w:val="subscript"/>
        </w:rPr>
        <w:t xml:space="preserve"> </w:t>
      </w:r>
      <w:r w:rsidRPr="00147BB6">
        <w:t>môže byť automatizovane sledovaná a vyhodnocovaná v</w:t>
      </w:r>
      <w:r>
        <w:t xml:space="preserve"> aplikácii </w:t>
      </w:r>
      <w:r w:rsidR="00FC1234">
        <w:t>IS CSM</w:t>
      </w:r>
      <w:r w:rsidRPr="00147BB6">
        <w:t>, ako možná súčasť implementovaných procesov Incident manažmentu a Servis level manažmentu.</w:t>
      </w:r>
    </w:p>
    <w:p w14:paraId="5C61B852" w14:textId="77777777" w:rsidR="00DE7E4D" w:rsidRPr="00147BB6" w:rsidRDefault="00DE7E4D" w:rsidP="00AE1F1E">
      <w:r w:rsidRPr="00147BB6">
        <w:rPr>
          <w:i/>
          <w:iCs/>
          <w:color w:val="000000"/>
        </w:rPr>
        <w:t>T</w:t>
      </w:r>
      <w:r w:rsidRPr="00147BB6">
        <w:rPr>
          <w:i/>
          <w:iCs/>
          <w:color w:val="000000"/>
          <w:position w:val="-6"/>
          <w:vertAlign w:val="subscript"/>
        </w:rPr>
        <w:t>dostupnosť</w:t>
      </w:r>
      <w:r w:rsidRPr="00147BB6">
        <w:rPr>
          <w:i/>
          <w:iCs/>
          <w:color w:val="000000"/>
          <w:position w:val="-6"/>
          <w:vertAlign w:val="subscript"/>
        </w:rPr>
        <w:tab/>
      </w:r>
      <w:r w:rsidRPr="00147BB6">
        <w:t xml:space="preserve">je prevádzkový čas služby v danom mesiaci. </w:t>
      </w:r>
    </w:p>
    <w:p w14:paraId="2BE9187A" w14:textId="77777777" w:rsidR="00DE7E4D" w:rsidRPr="00147BB6" w:rsidRDefault="00DE7E4D" w:rsidP="00AE1F1E">
      <w:proofErr w:type="spellStart"/>
      <w:r w:rsidRPr="00147BB6">
        <w:rPr>
          <w:i/>
          <w:iCs/>
          <w:color w:val="000000"/>
        </w:rPr>
        <w:t>T</w:t>
      </w:r>
      <w:r w:rsidRPr="00147BB6">
        <w:rPr>
          <w:i/>
          <w:iCs/>
          <w:color w:val="000000"/>
          <w:vertAlign w:val="subscript"/>
        </w:rPr>
        <w:t>nedostupnosť</w:t>
      </w:r>
      <w:proofErr w:type="spellEnd"/>
      <w:r w:rsidRPr="00147BB6">
        <w:rPr>
          <w:i/>
          <w:iCs/>
          <w:color w:val="000000"/>
          <w:vertAlign w:val="subscript"/>
        </w:rPr>
        <w:tab/>
      </w:r>
      <w:r w:rsidRPr="00147BB6">
        <w:t xml:space="preserve">je v procese Incident manažmentu reprezentovaná neočakávanou a vopred neschválenou odstávkou </w:t>
      </w:r>
      <w:r>
        <w:t xml:space="preserve">APV </w:t>
      </w:r>
      <w:r w:rsidRPr="00147BB6">
        <w:t xml:space="preserve">z dôvodu Incidentu </w:t>
      </w:r>
      <w:r>
        <w:t>APV</w:t>
      </w:r>
      <w:r w:rsidRPr="00147BB6">
        <w:t xml:space="preserve"> s prioritou „Urgentná (A)“, ktorú zaznamená oprávnený zamestnanec Objednávateľa v</w:t>
      </w:r>
      <w:r>
        <w:t xml:space="preserve"> aplikácii </w:t>
      </w:r>
      <w:r w:rsidR="00FC1234">
        <w:t>IS CSM</w:t>
      </w:r>
      <w:r w:rsidRPr="00147BB6">
        <w:t xml:space="preserve"> v predmetnom evidovanom Incidente zadaním príznaku, že konfiguračná položka </w:t>
      </w:r>
      <w:r>
        <w:t>APV</w:t>
      </w:r>
      <w:r w:rsidRPr="00147BB6">
        <w:t xml:space="preserve"> je nedostupn</w:t>
      </w:r>
      <w:r>
        <w:t>á</w:t>
      </w:r>
      <w:r w:rsidRPr="00147BB6">
        <w:t xml:space="preserve"> a následným zadaním Dátumu a času Začiatku neočakávanej a vopred neschválenej odstávky (dátum a čas nahlásenia Incidentu) a následným zadaním Dátumu a času Konca neočakávanej a vopred neschválenej odstávky (dátum a čas vyriešenia Incidentu, resp. spustenia náhradného riešenia).</w:t>
      </w:r>
    </w:p>
    <w:p w14:paraId="285CCF5F" w14:textId="77777777" w:rsidR="00DE7E4D" w:rsidRPr="00147BB6" w:rsidRDefault="00DE7E4D" w:rsidP="00AE1F1E">
      <w:proofErr w:type="spellStart"/>
      <w:r w:rsidRPr="00147BB6">
        <w:rPr>
          <w:i/>
          <w:iCs/>
          <w:color w:val="000000"/>
        </w:rPr>
        <w:t>T</w:t>
      </w:r>
      <w:r w:rsidRPr="00147BB6">
        <w:rPr>
          <w:i/>
          <w:iCs/>
          <w:color w:val="000000"/>
          <w:vertAlign w:val="subscript"/>
        </w:rPr>
        <w:t>nedostupnosť</w:t>
      </w:r>
      <w:proofErr w:type="spellEnd"/>
      <w:r w:rsidRPr="00147BB6">
        <w:rPr>
          <w:i/>
          <w:iCs/>
          <w:color w:val="000000"/>
          <w:vertAlign w:val="subscript"/>
        </w:rPr>
        <w:t xml:space="preserve">     </w:t>
      </w:r>
      <w:r w:rsidRPr="00EB7B13">
        <w:rPr>
          <w:i/>
          <w:iCs/>
          <w:color w:val="000000"/>
        </w:rPr>
        <w:t>=</w:t>
      </w:r>
      <w:r>
        <w:rPr>
          <w:i/>
          <w:iCs/>
          <w:color w:val="000000"/>
          <w:vertAlign w:val="subscript"/>
        </w:rPr>
        <w:t xml:space="preserve"> </w:t>
      </w:r>
      <w:r w:rsidRPr="00147BB6">
        <w:t xml:space="preserve">Dátum a čas Koniec odstávky  </w:t>
      </w:r>
      <w:r w:rsidRPr="00147BB6">
        <w:rPr>
          <w:b/>
        </w:rPr>
        <w:t xml:space="preserve">- </w:t>
      </w:r>
      <w:r w:rsidRPr="00147BB6">
        <w:t xml:space="preserve"> Dátum a čas Začiatok neočakávanej a vopred neschválenej odstávky.</w:t>
      </w:r>
    </w:p>
    <w:p w14:paraId="0B8C3B31" w14:textId="77777777" w:rsidR="00DE7E4D" w:rsidRPr="00147BB6" w:rsidRDefault="00DE7E4D" w:rsidP="00AE1F1E">
      <w:r w:rsidRPr="00147BB6">
        <w:t>∑</w:t>
      </w:r>
      <w:proofErr w:type="spellStart"/>
      <w:r w:rsidRPr="00147BB6">
        <w:rPr>
          <w:i/>
          <w:iCs/>
          <w:color w:val="000000"/>
        </w:rPr>
        <w:t>T</w:t>
      </w:r>
      <w:r w:rsidRPr="00147BB6">
        <w:rPr>
          <w:i/>
          <w:iCs/>
          <w:color w:val="000000"/>
          <w:vertAlign w:val="subscript"/>
        </w:rPr>
        <w:t>nedostupnosť</w:t>
      </w:r>
      <w:proofErr w:type="spellEnd"/>
      <w:r w:rsidRPr="00147BB6">
        <w:rPr>
          <w:i/>
          <w:iCs/>
          <w:color w:val="000000"/>
          <w:vertAlign w:val="subscript"/>
        </w:rPr>
        <w:t xml:space="preserve">  </w:t>
      </w:r>
      <w:r w:rsidRPr="00147BB6">
        <w:t xml:space="preserve">je sumár časov neočakávaných a vopred neschválených odstávok, počas ktorých </w:t>
      </w:r>
      <w:r>
        <w:t>APV</w:t>
      </w:r>
      <w:r w:rsidRPr="00147BB6">
        <w:t xml:space="preserve"> nie je dostupn</w:t>
      </w:r>
      <w:r>
        <w:t>é</w:t>
      </w:r>
      <w:r w:rsidRPr="00147BB6">
        <w:t xml:space="preserve"> Objednávateľovi z dôvodu Incidentu </w:t>
      </w:r>
      <w:r>
        <w:t>APV</w:t>
      </w:r>
      <w:r w:rsidRPr="00147BB6">
        <w:t xml:space="preserve"> s prioritou „Urgentná (A)“.</w:t>
      </w:r>
    </w:p>
    <w:p w14:paraId="1DC78BD0" w14:textId="77777777" w:rsidR="00DE7E4D" w:rsidRPr="00147BB6" w:rsidRDefault="00DE7E4D" w:rsidP="00AE1F1E">
      <w:r w:rsidRPr="00147BB6">
        <w:t xml:space="preserve">V prípade poruchy technickej a systémovej infraštruktúry na strane Objednávateľa sa čas  poskytovania služby – trvanie odstávky </w:t>
      </w:r>
      <w:r>
        <w:t>APV</w:t>
      </w:r>
      <w:r w:rsidRPr="00147BB6">
        <w:t xml:space="preserve"> pozastavuje až do doby odstránenia poruchy tejto infraštruktúry, pričom Posk</w:t>
      </w:r>
      <w:r w:rsidRPr="00AE1F1E">
        <w:t>y</w:t>
      </w:r>
      <w:r w:rsidRPr="00147BB6">
        <w:t>tovateľ nie je v omeškaní. Tento stav sa ukončuje odstránením poruchy na strane Objednávateľa  a následným informovaním Poskytovateľa o tejto skutočnosti.</w:t>
      </w:r>
    </w:p>
    <w:p w14:paraId="0B4B6935" w14:textId="477BD762" w:rsidR="00DE7E4D" w:rsidRPr="00147BB6" w:rsidRDefault="00DE7E4D" w:rsidP="00AE1F1E">
      <w:r w:rsidRPr="00147BB6">
        <w:t xml:space="preserve">Stanovená dostupnosť pre </w:t>
      </w:r>
      <w:r>
        <w:t>APV</w:t>
      </w:r>
      <w:r w:rsidRPr="00147BB6">
        <w:t xml:space="preserve"> je  </w:t>
      </w:r>
      <w:r w:rsidRPr="00147BB6">
        <w:rPr>
          <w:b/>
        </w:rPr>
        <w:t>D</w:t>
      </w:r>
      <w:r>
        <w:rPr>
          <w:b/>
          <w:vertAlign w:val="subscript"/>
        </w:rPr>
        <w:t>APV</w:t>
      </w:r>
      <w:r w:rsidRPr="00147BB6">
        <w:rPr>
          <w:b/>
          <w:vertAlign w:val="subscript"/>
        </w:rPr>
        <w:t xml:space="preserve"> = </w:t>
      </w:r>
      <w:r w:rsidR="000C645B">
        <w:t>98</w:t>
      </w:r>
      <w:r w:rsidRPr="00147BB6">
        <w:t xml:space="preserve">% pre rok, </w:t>
      </w:r>
      <w:proofErr w:type="spellStart"/>
      <w:r w:rsidRPr="00147BB6">
        <w:t>t.j</w:t>
      </w:r>
      <w:proofErr w:type="spellEnd"/>
      <w:r w:rsidRPr="00147BB6">
        <w:t xml:space="preserve">. kumulatívna doba </w:t>
      </w:r>
      <w:r>
        <w:t xml:space="preserve">neplánovaného </w:t>
      </w:r>
      <w:r w:rsidRPr="00147BB6">
        <w:t xml:space="preserve">výpadku je maximálne </w:t>
      </w:r>
      <w:r w:rsidR="000C645B">
        <w:t>17</w:t>
      </w:r>
      <w:r>
        <w:t>5</w:t>
      </w:r>
      <w:r w:rsidR="000C645B">
        <w:t>,2</w:t>
      </w:r>
      <w:r w:rsidRPr="00147BB6">
        <w:t xml:space="preserve"> hodín za kalendárny rok, max .však </w:t>
      </w:r>
      <w:r w:rsidR="000C645B">
        <w:t>14,6</w:t>
      </w:r>
      <w:r w:rsidRPr="00147BB6">
        <w:t xml:space="preserve"> hodín mesačne. Do tejto doby sa neza</w:t>
      </w:r>
      <w:r>
        <w:t>hrňujú  prípadné plánované odstá</w:t>
      </w:r>
      <w:r w:rsidRPr="00147BB6">
        <w:t xml:space="preserve">vky pre údržbu </w:t>
      </w:r>
      <w:r>
        <w:t>APV</w:t>
      </w:r>
      <w:r w:rsidRPr="00147BB6">
        <w:t xml:space="preserve">, resp. odstávky </w:t>
      </w:r>
      <w:r>
        <w:t>APV</w:t>
      </w:r>
      <w:r w:rsidRPr="00147BB6">
        <w:t xml:space="preserve"> spôsobené</w:t>
      </w:r>
      <w:r w:rsidR="003E7CA1">
        <w:t xml:space="preserve"> previazanými IT technológiami</w:t>
      </w:r>
      <w:r w:rsidR="009519D5">
        <w:t xml:space="preserve"> (informačnými systémami) tretích strán</w:t>
      </w:r>
      <w:r w:rsidRPr="00147BB6">
        <w:t>.</w:t>
      </w:r>
    </w:p>
    <w:p w14:paraId="670FC408" w14:textId="77777777" w:rsidR="00DE7E4D" w:rsidRPr="00147BB6" w:rsidRDefault="00DE7E4D" w:rsidP="00DE7E4D">
      <w:pPr>
        <w:rPr>
          <w:rFonts w:asciiTheme="majorHAnsi" w:hAnsiTheme="majorHAnsi" w:cs="Calibri"/>
        </w:rPr>
      </w:pPr>
    </w:p>
    <w:p w14:paraId="62E0666F" w14:textId="77777777" w:rsidR="00DE7E4D" w:rsidRPr="00147BB6" w:rsidRDefault="00DE7E4D" w:rsidP="00AE1F1E">
      <w:r w:rsidRPr="00147BB6">
        <w:lastRenderedPageBreak/>
        <w:t xml:space="preserve">Poskytovateľ - Prevádzkový čas a Cieľové úrovne služby Správa Problémov                             Tabuľka </w:t>
      </w:r>
      <w:r w:rsidR="00832902">
        <w:fldChar w:fldCharType="begin"/>
      </w:r>
      <w:r w:rsidR="00832902">
        <w:instrText xml:space="preserve"> SEQ Tabuľka \* ARABIC </w:instrText>
      </w:r>
      <w:r w:rsidR="00832902">
        <w:fldChar w:fldCharType="separate"/>
      </w:r>
      <w:r>
        <w:t>10</w:t>
      </w:r>
      <w:r w:rsidR="00832902">
        <w:fldChar w:fldCharType="end"/>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3543"/>
        <w:gridCol w:w="3964"/>
      </w:tblGrid>
      <w:tr w:rsidR="00DE7E4D" w:rsidRPr="00AE1F1E" w14:paraId="3D8F74D8" w14:textId="77777777" w:rsidTr="000C645B">
        <w:trPr>
          <w:trHeight w:val="425"/>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E0E0E0"/>
          </w:tcPr>
          <w:p w14:paraId="55C69002" w14:textId="77777777" w:rsidR="00DE7E4D" w:rsidRPr="00AE1F1E" w:rsidRDefault="00DE7E4D" w:rsidP="00DE7E4D">
            <w:pPr>
              <w:spacing w:before="40" w:after="40"/>
              <w:jc w:val="center"/>
              <w:rPr>
                <w:rFonts w:cs="Calibri"/>
                <w:b/>
              </w:rPr>
            </w:pPr>
            <w:r w:rsidRPr="00AE1F1E">
              <w:rPr>
                <w:rFonts w:cs="Calibri"/>
                <w:b/>
              </w:rPr>
              <w:t>Prevádzkový čas služby</w:t>
            </w:r>
          </w:p>
        </w:tc>
      </w:tr>
      <w:tr w:rsidR="00DE7E4D" w:rsidRPr="00AE1F1E" w14:paraId="78DD2E3C" w14:textId="77777777" w:rsidTr="000C645B">
        <w:trPr>
          <w:trHeight w:val="417"/>
          <w:jc w:val="center"/>
        </w:trPr>
        <w:tc>
          <w:tcPr>
            <w:tcW w:w="5000" w:type="pct"/>
            <w:gridSpan w:val="3"/>
            <w:tcBorders>
              <w:top w:val="single" w:sz="4" w:space="0" w:color="auto"/>
              <w:left w:val="single" w:sz="4" w:space="0" w:color="auto"/>
              <w:bottom w:val="single" w:sz="4" w:space="0" w:color="auto"/>
              <w:right w:val="single" w:sz="4" w:space="0" w:color="auto"/>
            </w:tcBorders>
          </w:tcPr>
          <w:p w14:paraId="43824D52" w14:textId="57927E4E" w:rsidR="00DE7E4D" w:rsidRPr="00AE1F1E" w:rsidRDefault="00DE7E4D" w:rsidP="00DE7E4D">
            <w:pPr>
              <w:spacing w:before="40" w:after="40"/>
              <w:jc w:val="center"/>
              <w:rPr>
                <w:rFonts w:cs="Calibri"/>
              </w:rPr>
            </w:pPr>
            <w:r w:rsidRPr="00AE1F1E">
              <w:rPr>
                <w:rFonts w:cs="Calibri"/>
              </w:rPr>
              <w:t xml:space="preserve">Pracovné dni od 8.00 h </w:t>
            </w:r>
            <w:r w:rsidR="000C645B">
              <w:rPr>
                <w:rFonts w:cs="Calibri"/>
              </w:rPr>
              <w:t>do 17</w:t>
            </w:r>
            <w:r w:rsidRPr="00AE1F1E">
              <w:rPr>
                <w:rFonts w:cs="Calibri"/>
              </w:rPr>
              <w:t>.00 h</w:t>
            </w:r>
          </w:p>
        </w:tc>
      </w:tr>
      <w:tr w:rsidR="00DE7E4D" w:rsidRPr="00AE1F1E" w14:paraId="355518AA" w14:textId="77777777" w:rsidTr="00DE7E4D">
        <w:trPr>
          <w:trHeight w:val="306"/>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E0E0E0"/>
          </w:tcPr>
          <w:p w14:paraId="58439FC4" w14:textId="77777777" w:rsidR="00DE7E4D" w:rsidRPr="00AE1F1E" w:rsidRDefault="00DE7E4D" w:rsidP="00DE7E4D">
            <w:pPr>
              <w:spacing w:before="40" w:after="40"/>
              <w:jc w:val="center"/>
              <w:rPr>
                <w:rFonts w:cs="Calibri"/>
                <w:b/>
              </w:rPr>
            </w:pPr>
            <w:r w:rsidRPr="00AE1F1E">
              <w:rPr>
                <w:rFonts w:cs="Calibri"/>
                <w:b/>
              </w:rPr>
              <w:t>Cieľové úrovne služby</w:t>
            </w:r>
          </w:p>
        </w:tc>
      </w:tr>
      <w:tr w:rsidR="000C645B" w:rsidRPr="00AE1F1E" w14:paraId="4EFFDFA2" w14:textId="77777777" w:rsidTr="000C645B">
        <w:tblPrEx>
          <w:tblLook w:val="0000" w:firstRow="0" w:lastRow="0" w:firstColumn="0" w:lastColumn="0" w:noHBand="0" w:noVBand="0"/>
        </w:tblPrEx>
        <w:trPr>
          <w:trHeight w:val="779"/>
          <w:tblHeader/>
          <w:jc w:val="center"/>
        </w:trPr>
        <w:tc>
          <w:tcPr>
            <w:tcW w:w="858" w:type="pct"/>
            <w:tcBorders>
              <w:top w:val="single" w:sz="6" w:space="0" w:color="auto"/>
              <w:left w:val="single" w:sz="6" w:space="0" w:color="auto"/>
              <w:bottom w:val="single" w:sz="6" w:space="0" w:color="auto"/>
              <w:right w:val="single" w:sz="6" w:space="0" w:color="auto"/>
            </w:tcBorders>
            <w:shd w:val="clear" w:color="auto" w:fill="E0E0E0"/>
            <w:vAlign w:val="center"/>
          </w:tcPr>
          <w:p w14:paraId="1CA01245" w14:textId="77777777" w:rsidR="000C645B" w:rsidRPr="00AE1F1E" w:rsidRDefault="000C645B" w:rsidP="00DE7E4D">
            <w:pPr>
              <w:jc w:val="center"/>
              <w:rPr>
                <w:rFonts w:cs="Calibri"/>
              </w:rPr>
            </w:pPr>
            <w:r w:rsidRPr="00AE1F1E">
              <w:rPr>
                <w:rFonts w:cs="Calibri"/>
                <w:b/>
              </w:rPr>
              <w:t>Priorita</w:t>
            </w:r>
          </w:p>
        </w:tc>
        <w:tc>
          <w:tcPr>
            <w:tcW w:w="1955" w:type="pct"/>
            <w:tcBorders>
              <w:top w:val="single" w:sz="6" w:space="0" w:color="auto"/>
              <w:left w:val="single" w:sz="6" w:space="0" w:color="auto"/>
              <w:bottom w:val="single" w:sz="6" w:space="0" w:color="auto"/>
              <w:right w:val="single" w:sz="6" w:space="0" w:color="auto"/>
            </w:tcBorders>
            <w:shd w:val="clear" w:color="auto" w:fill="E0E0E0"/>
            <w:vAlign w:val="center"/>
          </w:tcPr>
          <w:p w14:paraId="43E992BE" w14:textId="77777777" w:rsidR="000C645B" w:rsidRPr="00AE1F1E" w:rsidRDefault="000C645B" w:rsidP="00DE7E4D">
            <w:pPr>
              <w:jc w:val="center"/>
              <w:rPr>
                <w:rFonts w:cs="Calibri"/>
                <w:b/>
              </w:rPr>
            </w:pPr>
            <w:r w:rsidRPr="00AE1F1E">
              <w:rPr>
                <w:rFonts w:cs="Calibri"/>
                <w:b/>
              </w:rPr>
              <w:t>Doba odozvy</w:t>
            </w:r>
          </w:p>
        </w:tc>
        <w:tc>
          <w:tcPr>
            <w:tcW w:w="2187" w:type="pct"/>
            <w:tcBorders>
              <w:top w:val="single" w:sz="6" w:space="0" w:color="auto"/>
              <w:left w:val="single" w:sz="6" w:space="0" w:color="auto"/>
              <w:bottom w:val="single" w:sz="6" w:space="0" w:color="auto"/>
              <w:right w:val="single" w:sz="6" w:space="0" w:color="auto"/>
            </w:tcBorders>
            <w:shd w:val="clear" w:color="auto" w:fill="E0E0E0"/>
            <w:vAlign w:val="center"/>
          </w:tcPr>
          <w:p w14:paraId="72AF6D45" w14:textId="77777777" w:rsidR="000C645B" w:rsidRPr="00AE1F1E" w:rsidRDefault="000C645B" w:rsidP="00DE7E4D">
            <w:pPr>
              <w:jc w:val="center"/>
              <w:rPr>
                <w:rFonts w:cs="Calibri"/>
                <w:b/>
              </w:rPr>
            </w:pPr>
            <w:r w:rsidRPr="00AE1F1E">
              <w:rPr>
                <w:rFonts w:cs="Calibri"/>
                <w:b/>
              </w:rPr>
              <w:t>Doba vyriešenia</w:t>
            </w:r>
          </w:p>
        </w:tc>
      </w:tr>
      <w:tr w:rsidR="000C645B" w:rsidRPr="00AE1F1E" w14:paraId="7FE4C650" w14:textId="77777777" w:rsidTr="000C645B">
        <w:tblPrEx>
          <w:tblLook w:val="0000" w:firstRow="0" w:lastRow="0" w:firstColumn="0" w:lastColumn="0" w:noHBand="0" w:noVBand="0"/>
        </w:tblPrEx>
        <w:trPr>
          <w:trHeight w:hRule="exact" w:val="962"/>
          <w:jc w:val="center"/>
        </w:trPr>
        <w:tc>
          <w:tcPr>
            <w:tcW w:w="858" w:type="pct"/>
            <w:tcBorders>
              <w:top w:val="single" w:sz="6" w:space="0" w:color="auto"/>
              <w:left w:val="single" w:sz="6" w:space="0" w:color="auto"/>
              <w:bottom w:val="single" w:sz="4" w:space="0" w:color="auto"/>
              <w:right w:val="single" w:sz="6" w:space="0" w:color="auto"/>
            </w:tcBorders>
            <w:vAlign w:val="center"/>
          </w:tcPr>
          <w:p w14:paraId="49333586" w14:textId="77777777" w:rsidR="000C645B" w:rsidRPr="00AE1F1E" w:rsidRDefault="000C645B" w:rsidP="00DE7E4D">
            <w:pPr>
              <w:jc w:val="center"/>
              <w:rPr>
                <w:rFonts w:cs="Calibri"/>
              </w:rPr>
            </w:pPr>
            <w:r w:rsidRPr="00AE1F1E">
              <w:rPr>
                <w:rFonts w:cs="Calibri"/>
              </w:rPr>
              <w:t>Urgentná (A)</w:t>
            </w:r>
          </w:p>
        </w:tc>
        <w:tc>
          <w:tcPr>
            <w:tcW w:w="1955" w:type="pct"/>
            <w:tcBorders>
              <w:top w:val="single" w:sz="6" w:space="0" w:color="auto"/>
              <w:left w:val="single" w:sz="6" w:space="0" w:color="auto"/>
              <w:bottom w:val="single" w:sz="4" w:space="0" w:color="auto"/>
              <w:right w:val="single" w:sz="6" w:space="0" w:color="auto"/>
            </w:tcBorders>
            <w:shd w:val="clear" w:color="auto" w:fill="FFFFFF" w:themeFill="background1"/>
            <w:vAlign w:val="center"/>
          </w:tcPr>
          <w:p w14:paraId="4C993031" w14:textId="77777777" w:rsidR="000C645B" w:rsidRPr="00AE1F1E" w:rsidRDefault="000C645B" w:rsidP="00DE7E4D">
            <w:pPr>
              <w:jc w:val="center"/>
              <w:rPr>
                <w:rFonts w:cs="Calibri"/>
              </w:rPr>
            </w:pPr>
            <w:r>
              <w:rPr>
                <w:rFonts w:cs="Calibri"/>
              </w:rPr>
              <w:t>9</w:t>
            </w:r>
            <w:r w:rsidRPr="00AE1F1E">
              <w:rPr>
                <w:rFonts w:cs="Calibri"/>
              </w:rPr>
              <w:t xml:space="preserve"> hod</w:t>
            </w:r>
          </w:p>
        </w:tc>
        <w:tc>
          <w:tcPr>
            <w:tcW w:w="2187" w:type="pct"/>
            <w:tcBorders>
              <w:top w:val="single" w:sz="6" w:space="0" w:color="auto"/>
              <w:left w:val="single" w:sz="6" w:space="0" w:color="auto"/>
              <w:bottom w:val="single" w:sz="4" w:space="0" w:color="auto"/>
              <w:right w:val="single" w:sz="6" w:space="0" w:color="auto"/>
            </w:tcBorders>
            <w:shd w:val="clear" w:color="auto" w:fill="FFFFFF" w:themeFill="background1"/>
            <w:vAlign w:val="center"/>
          </w:tcPr>
          <w:p w14:paraId="2BDAB1D3" w14:textId="77777777" w:rsidR="000C645B" w:rsidRPr="00AE1F1E" w:rsidRDefault="000C645B" w:rsidP="00DE7E4D">
            <w:pPr>
              <w:jc w:val="center"/>
              <w:rPr>
                <w:rFonts w:cs="Calibri"/>
              </w:rPr>
            </w:pPr>
            <w:r>
              <w:rPr>
                <w:rFonts w:cs="Calibri"/>
              </w:rPr>
              <w:t>45</w:t>
            </w:r>
            <w:r w:rsidRPr="00AE1F1E">
              <w:rPr>
                <w:rFonts w:cs="Calibri"/>
              </w:rPr>
              <w:t xml:space="preserve"> hod</w:t>
            </w:r>
          </w:p>
        </w:tc>
      </w:tr>
      <w:tr w:rsidR="000C645B" w:rsidRPr="00AE1F1E" w14:paraId="0B7EE785" w14:textId="77777777" w:rsidTr="000C645B">
        <w:tblPrEx>
          <w:tblLook w:val="0000" w:firstRow="0" w:lastRow="0" w:firstColumn="0" w:lastColumn="0" w:noHBand="0" w:noVBand="0"/>
        </w:tblPrEx>
        <w:trPr>
          <w:trHeight w:hRule="exact" w:val="553"/>
          <w:jc w:val="center"/>
        </w:trPr>
        <w:tc>
          <w:tcPr>
            <w:tcW w:w="858" w:type="pct"/>
            <w:tcBorders>
              <w:top w:val="single" w:sz="4" w:space="0" w:color="auto"/>
              <w:left w:val="single" w:sz="6" w:space="0" w:color="auto"/>
              <w:bottom w:val="single" w:sz="4" w:space="0" w:color="auto"/>
              <w:right w:val="single" w:sz="6" w:space="0" w:color="auto"/>
            </w:tcBorders>
            <w:vAlign w:val="center"/>
          </w:tcPr>
          <w:p w14:paraId="0698E307" w14:textId="77777777" w:rsidR="000C645B" w:rsidRPr="00AE1F1E" w:rsidRDefault="000C645B" w:rsidP="00DE7E4D">
            <w:pPr>
              <w:jc w:val="center"/>
              <w:rPr>
                <w:rFonts w:cs="Calibri"/>
              </w:rPr>
            </w:pPr>
            <w:r w:rsidRPr="00AE1F1E">
              <w:rPr>
                <w:rFonts w:cs="Calibri"/>
              </w:rPr>
              <w:t>Stredná (B)</w:t>
            </w:r>
          </w:p>
        </w:tc>
        <w:tc>
          <w:tcPr>
            <w:tcW w:w="1955" w:type="pct"/>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324A2FAD" w14:textId="77777777" w:rsidR="000C645B" w:rsidRPr="00AE1F1E" w:rsidRDefault="000C645B" w:rsidP="00DE7E4D">
            <w:pPr>
              <w:jc w:val="center"/>
              <w:rPr>
                <w:rFonts w:cs="Calibri"/>
              </w:rPr>
            </w:pPr>
            <w:r>
              <w:rPr>
                <w:rFonts w:cs="Calibri"/>
              </w:rPr>
              <w:t>18</w:t>
            </w:r>
            <w:r w:rsidRPr="00AE1F1E">
              <w:rPr>
                <w:rFonts w:cs="Calibri"/>
              </w:rPr>
              <w:t xml:space="preserve"> hod</w:t>
            </w:r>
          </w:p>
        </w:tc>
        <w:tc>
          <w:tcPr>
            <w:tcW w:w="2187" w:type="pct"/>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6313D929" w14:textId="77777777" w:rsidR="000C645B" w:rsidRPr="00AE1F1E" w:rsidRDefault="000C645B" w:rsidP="00DE7E4D">
            <w:pPr>
              <w:jc w:val="center"/>
              <w:rPr>
                <w:rFonts w:cs="Calibri"/>
              </w:rPr>
            </w:pPr>
            <w:r>
              <w:rPr>
                <w:rFonts w:cs="Calibri"/>
              </w:rPr>
              <w:t>90</w:t>
            </w:r>
            <w:r w:rsidRPr="00AE1F1E">
              <w:rPr>
                <w:rFonts w:cs="Calibri"/>
              </w:rPr>
              <w:t xml:space="preserve"> hod</w:t>
            </w:r>
          </w:p>
        </w:tc>
      </w:tr>
      <w:tr w:rsidR="000C645B" w:rsidRPr="00AE1F1E" w14:paraId="15509E62" w14:textId="77777777" w:rsidTr="000C645B">
        <w:tblPrEx>
          <w:tblLook w:val="0000" w:firstRow="0" w:lastRow="0" w:firstColumn="0" w:lastColumn="0" w:noHBand="0" w:noVBand="0"/>
        </w:tblPrEx>
        <w:trPr>
          <w:trHeight w:hRule="exact" w:val="1526"/>
          <w:jc w:val="center"/>
        </w:trPr>
        <w:tc>
          <w:tcPr>
            <w:tcW w:w="858" w:type="pct"/>
            <w:tcBorders>
              <w:top w:val="single" w:sz="4" w:space="0" w:color="auto"/>
              <w:left w:val="single" w:sz="6" w:space="0" w:color="auto"/>
              <w:bottom w:val="single" w:sz="6" w:space="0" w:color="auto"/>
              <w:right w:val="single" w:sz="6" w:space="0" w:color="auto"/>
            </w:tcBorders>
            <w:vAlign w:val="center"/>
          </w:tcPr>
          <w:p w14:paraId="1E8482D4" w14:textId="77777777" w:rsidR="000C645B" w:rsidRPr="00AE1F1E" w:rsidRDefault="000C645B" w:rsidP="00DE7E4D">
            <w:pPr>
              <w:jc w:val="center"/>
              <w:rPr>
                <w:rFonts w:cs="Calibri"/>
              </w:rPr>
            </w:pPr>
            <w:r w:rsidRPr="00AE1F1E">
              <w:rPr>
                <w:rFonts w:cs="Calibri"/>
              </w:rPr>
              <w:t>Nízka (C)</w:t>
            </w:r>
          </w:p>
        </w:tc>
        <w:tc>
          <w:tcPr>
            <w:tcW w:w="1955" w:type="pct"/>
            <w:tcBorders>
              <w:top w:val="single" w:sz="4" w:space="0" w:color="auto"/>
              <w:left w:val="single" w:sz="6" w:space="0" w:color="auto"/>
              <w:bottom w:val="single" w:sz="6" w:space="0" w:color="auto"/>
              <w:right w:val="single" w:sz="6" w:space="0" w:color="auto"/>
            </w:tcBorders>
            <w:shd w:val="clear" w:color="auto" w:fill="FFFFFF" w:themeFill="background1"/>
            <w:vAlign w:val="center"/>
          </w:tcPr>
          <w:p w14:paraId="5C9BCA9E" w14:textId="77777777" w:rsidR="000C645B" w:rsidRPr="00AE1F1E" w:rsidRDefault="000C645B" w:rsidP="00DE7E4D">
            <w:pPr>
              <w:jc w:val="center"/>
              <w:rPr>
                <w:rFonts w:cs="Calibri"/>
              </w:rPr>
            </w:pPr>
            <w:r>
              <w:rPr>
                <w:rFonts w:cs="Calibri"/>
              </w:rPr>
              <w:t>45</w:t>
            </w:r>
            <w:r w:rsidRPr="00AE1F1E">
              <w:rPr>
                <w:rFonts w:cs="Calibri"/>
              </w:rPr>
              <w:t xml:space="preserve"> hod</w:t>
            </w:r>
          </w:p>
        </w:tc>
        <w:tc>
          <w:tcPr>
            <w:tcW w:w="2187" w:type="pct"/>
            <w:tcBorders>
              <w:top w:val="single" w:sz="4" w:space="0" w:color="auto"/>
              <w:left w:val="single" w:sz="6" w:space="0" w:color="auto"/>
              <w:bottom w:val="single" w:sz="6" w:space="0" w:color="auto"/>
              <w:right w:val="single" w:sz="6" w:space="0" w:color="auto"/>
            </w:tcBorders>
            <w:shd w:val="clear" w:color="auto" w:fill="FFFFFF" w:themeFill="background1"/>
            <w:vAlign w:val="center"/>
          </w:tcPr>
          <w:p w14:paraId="5FB8F3CD" w14:textId="77777777" w:rsidR="004A5994" w:rsidRPr="003B0F81" w:rsidRDefault="004A5994" w:rsidP="004A5994">
            <w:pPr>
              <w:jc w:val="center"/>
              <w:rPr>
                <w:rFonts w:cs="Calibri"/>
              </w:rPr>
            </w:pPr>
            <w:r>
              <w:rPr>
                <w:rFonts w:cs="Calibri"/>
              </w:rPr>
              <w:t>135</w:t>
            </w:r>
            <w:r w:rsidRPr="003B0F81">
              <w:rPr>
                <w:rFonts w:cs="Calibri"/>
              </w:rPr>
              <w:t xml:space="preserve"> hod</w:t>
            </w:r>
            <w:r>
              <w:rPr>
                <w:rFonts w:cs="Calibri"/>
              </w:rPr>
              <w:t>,</w:t>
            </w:r>
          </w:p>
          <w:p w14:paraId="556DE899" w14:textId="77777777" w:rsidR="004A5994" w:rsidRPr="003B0F81" w:rsidRDefault="004A5994" w:rsidP="004A5994">
            <w:pPr>
              <w:jc w:val="center"/>
              <w:rPr>
                <w:rFonts w:cs="Calibri"/>
              </w:rPr>
            </w:pPr>
            <w:r w:rsidRPr="003B0F81">
              <w:rPr>
                <w:rFonts w:cs="Calibri"/>
              </w:rPr>
              <w:t xml:space="preserve">alebo v rámci dohodnutých </w:t>
            </w:r>
          </w:p>
          <w:p w14:paraId="74810959" w14:textId="77777777" w:rsidR="000C645B" w:rsidRPr="00AE1F1E" w:rsidRDefault="004A5994" w:rsidP="004A5994">
            <w:pPr>
              <w:jc w:val="center"/>
              <w:rPr>
                <w:rFonts w:cs="Calibri"/>
              </w:rPr>
            </w:pPr>
            <w:r w:rsidRPr="003B0F81">
              <w:rPr>
                <w:rFonts w:cs="Calibri"/>
              </w:rPr>
              <w:t xml:space="preserve">termínov </w:t>
            </w:r>
            <w:proofErr w:type="spellStart"/>
            <w:r w:rsidRPr="003B0F81">
              <w:rPr>
                <w:rFonts w:cs="Calibri"/>
              </w:rPr>
              <w:t>releasov</w:t>
            </w:r>
            <w:proofErr w:type="spellEnd"/>
          </w:p>
        </w:tc>
      </w:tr>
    </w:tbl>
    <w:p w14:paraId="50D8E39A" w14:textId="77777777" w:rsidR="00DE7E4D" w:rsidRPr="00147BB6" w:rsidRDefault="00DE7E4D" w:rsidP="00AE1F1E">
      <w:r w:rsidRPr="00147BB6">
        <w:t>Časy sú počítané v rámci Prevádzkového času služby.</w:t>
      </w:r>
    </w:p>
    <w:p w14:paraId="5AAADFC3" w14:textId="77777777" w:rsidR="009519D5" w:rsidRPr="007E44AF" w:rsidRDefault="009519D5" w:rsidP="00AE1F1E"/>
    <w:p w14:paraId="0FCC9D6E" w14:textId="6ECD7268" w:rsidR="00DE7E4D" w:rsidRPr="00147BB6" w:rsidRDefault="00DE7E4D" w:rsidP="00AE1F1E">
      <w:r w:rsidRPr="00147BB6">
        <w:t xml:space="preserve">Objednávateľ - Oprávnení zamestnanci pre službu Správa Incidentov / Problémov                 Tabuľka </w:t>
      </w:r>
      <w:r w:rsidR="00832902">
        <w:fldChar w:fldCharType="begin"/>
      </w:r>
      <w:r w:rsidR="00832902">
        <w:instrText xml:space="preserve"> SEQ Tabuľka \* ARABIC </w:instrText>
      </w:r>
      <w:r w:rsidR="00832902">
        <w:fldChar w:fldCharType="separate"/>
      </w:r>
      <w:r>
        <w:t>11</w:t>
      </w:r>
      <w:r w:rsidR="00832902">
        <w:fldChar w:fldCharType="end"/>
      </w: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315"/>
        <w:gridCol w:w="3781"/>
      </w:tblGrid>
      <w:tr w:rsidR="00DE7E4D" w:rsidRPr="00AE1F1E" w14:paraId="6B274E81" w14:textId="77777777" w:rsidTr="00DE7E4D">
        <w:trPr>
          <w:trHeight w:val="490"/>
          <w:jc w:val="center"/>
        </w:trPr>
        <w:tc>
          <w:tcPr>
            <w:tcW w:w="1585" w:type="pct"/>
            <w:shd w:val="clear" w:color="auto" w:fill="E0E0E0"/>
          </w:tcPr>
          <w:p w14:paraId="37C03BA9" w14:textId="77777777" w:rsidR="00DE7E4D" w:rsidRPr="00AE1F1E" w:rsidRDefault="00DE7E4D" w:rsidP="00DE7E4D">
            <w:pPr>
              <w:pStyle w:val="TableHeader"/>
              <w:spacing w:after="0" w:line="276" w:lineRule="auto"/>
              <w:ind w:left="0"/>
              <w:rPr>
                <w:rFonts w:ascii="Calibri Light" w:hAnsi="Calibri Light" w:cs="Calibri"/>
                <w:sz w:val="22"/>
                <w:szCs w:val="22"/>
              </w:rPr>
            </w:pPr>
            <w:r w:rsidRPr="00AE1F1E">
              <w:rPr>
                <w:rFonts w:ascii="Calibri Light" w:hAnsi="Calibri Light" w:cs="Calibri"/>
                <w:sz w:val="22"/>
                <w:szCs w:val="22"/>
              </w:rPr>
              <w:t>Meno a Priezvisko</w:t>
            </w:r>
          </w:p>
        </w:tc>
        <w:tc>
          <w:tcPr>
            <w:tcW w:w="1297" w:type="pct"/>
            <w:shd w:val="clear" w:color="auto" w:fill="E0E0E0"/>
          </w:tcPr>
          <w:p w14:paraId="64BD8CCC" w14:textId="77777777" w:rsidR="00DE7E4D" w:rsidRPr="00AE1F1E" w:rsidRDefault="00DE7E4D" w:rsidP="00DE7E4D">
            <w:pPr>
              <w:pStyle w:val="TableHeader"/>
              <w:spacing w:line="276" w:lineRule="auto"/>
              <w:ind w:left="0"/>
              <w:rPr>
                <w:rFonts w:ascii="Calibri Light" w:hAnsi="Calibri Light" w:cs="Calibri"/>
                <w:sz w:val="22"/>
                <w:szCs w:val="22"/>
              </w:rPr>
            </w:pPr>
            <w:r w:rsidRPr="00AE1F1E">
              <w:rPr>
                <w:rFonts w:ascii="Calibri Light" w:hAnsi="Calibri Light" w:cs="Calibri"/>
                <w:sz w:val="22"/>
                <w:szCs w:val="22"/>
              </w:rPr>
              <w:t>Telefón</w:t>
            </w:r>
          </w:p>
        </w:tc>
        <w:tc>
          <w:tcPr>
            <w:tcW w:w="2118" w:type="pct"/>
            <w:shd w:val="clear" w:color="auto" w:fill="E0E0E0"/>
          </w:tcPr>
          <w:p w14:paraId="56CF561C" w14:textId="77777777" w:rsidR="00DE7E4D" w:rsidRPr="00AE1F1E" w:rsidRDefault="00DE7E4D" w:rsidP="00DE7E4D">
            <w:pPr>
              <w:pStyle w:val="TableHeader"/>
              <w:spacing w:line="276" w:lineRule="auto"/>
              <w:ind w:left="0"/>
              <w:rPr>
                <w:rFonts w:ascii="Calibri Light" w:hAnsi="Calibri Light" w:cs="Calibri"/>
                <w:sz w:val="22"/>
                <w:szCs w:val="22"/>
              </w:rPr>
            </w:pPr>
            <w:r w:rsidRPr="00AE1F1E">
              <w:rPr>
                <w:rFonts w:ascii="Calibri Light" w:hAnsi="Calibri Light" w:cs="Calibri"/>
                <w:sz w:val="22"/>
                <w:szCs w:val="22"/>
              </w:rPr>
              <w:t>E-mailová adresa</w:t>
            </w:r>
          </w:p>
        </w:tc>
      </w:tr>
      <w:tr w:rsidR="00DE7E4D" w:rsidRPr="00AE1F1E" w14:paraId="5E4E3E11" w14:textId="77777777" w:rsidTr="00DE7E4D">
        <w:trPr>
          <w:trHeight w:val="464"/>
          <w:jc w:val="center"/>
        </w:trPr>
        <w:tc>
          <w:tcPr>
            <w:tcW w:w="1585" w:type="pct"/>
            <w:vAlign w:val="center"/>
          </w:tcPr>
          <w:p w14:paraId="5DFB9F00" w14:textId="77777777" w:rsidR="00DE7E4D" w:rsidRPr="00AE1F1E" w:rsidRDefault="00DE7E4D" w:rsidP="00DE7E4D">
            <w:pPr>
              <w:pStyle w:val="TableData"/>
              <w:spacing w:line="276" w:lineRule="auto"/>
              <w:ind w:left="0"/>
              <w:rPr>
                <w:rFonts w:ascii="Calibri Light" w:hAnsi="Calibri Light" w:cs="Calibri"/>
                <w:sz w:val="22"/>
                <w:szCs w:val="22"/>
              </w:rPr>
            </w:pPr>
          </w:p>
        </w:tc>
        <w:tc>
          <w:tcPr>
            <w:tcW w:w="1297" w:type="pct"/>
            <w:vAlign w:val="center"/>
          </w:tcPr>
          <w:p w14:paraId="190FB1D2" w14:textId="77777777" w:rsidR="00DE7E4D" w:rsidRPr="00AE1F1E" w:rsidRDefault="00DE7E4D" w:rsidP="00DE7E4D">
            <w:pPr>
              <w:pStyle w:val="TableData"/>
              <w:spacing w:line="276" w:lineRule="auto"/>
              <w:ind w:left="-56"/>
              <w:jc w:val="center"/>
              <w:rPr>
                <w:rFonts w:ascii="Calibri Light" w:hAnsi="Calibri Light" w:cs="Calibri"/>
                <w:sz w:val="22"/>
                <w:szCs w:val="22"/>
              </w:rPr>
            </w:pPr>
          </w:p>
        </w:tc>
        <w:tc>
          <w:tcPr>
            <w:tcW w:w="2118" w:type="pct"/>
            <w:vAlign w:val="center"/>
          </w:tcPr>
          <w:p w14:paraId="0A259192" w14:textId="77777777" w:rsidR="00DE7E4D" w:rsidRPr="00AE1F1E" w:rsidRDefault="00DE7E4D" w:rsidP="00DE7E4D">
            <w:pPr>
              <w:pStyle w:val="TableData"/>
              <w:spacing w:line="276" w:lineRule="auto"/>
              <w:ind w:left="0"/>
              <w:rPr>
                <w:rFonts w:ascii="Calibri Light" w:hAnsi="Calibri Light" w:cs="Calibri"/>
                <w:sz w:val="22"/>
                <w:szCs w:val="22"/>
              </w:rPr>
            </w:pPr>
          </w:p>
        </w:tc>
      </w:tr>
      <w:tr w:rsidR="00DE7E4D" w:rsidRPr="00AE1F1E" w14:paraId="3C30145C" w14:textId="77777777" w:rsidTr="00DE7E4D">
        <w:trPr>
          <w:trHeight w:val="464"/>
          <w:jc w:val="center"/>
        </w:trPr>
        <w:tc>
          <w:tcPr>
            <w:tcW w:w="1585" w:type="pct"/>
            <w:vAlign w:val="center"/>
          </w:tcPr>
          <w:p w14:paraId="7AAFFC92" w14:textId="77777777" w:rsidR="00DE7E4D" w:rsidRPr="00AE1F1E" w:rsidRDefault="00DE7E4D" w:rsidP="00DE7E4D">
            <w:pPr>
              <w:pStyle w:val="TableData"/>
              <w:spacing w:line="276" w:lineRule="auto"/>
              <w:ind w:left="0"/>
              <w:rPr>
                <w:rFonts w:ascii="Calibri Light" w:hAnsi="Calibri Light" w:cs="Calibri"/>
                <w:sz w:val="22"/>
                <w:szCs w:val="22"/>
              </w:rPr>
            </w:pPr>
          </w:p>
        </w:tc>
        <w:tc>
          <w:tcPr>
            <w:tcW w:w="1297" w:type="pct"/>
          </w:tcPr>
          <w:p w14:paraId="4C796A8B" w14:textId="77777777" w:rsidR="00DE7E4D" w:rsidRPr="00AE1F1E" w:rsidRDefault="00DE7E4D" w:rsidP="00DE7E4D">
            <w:pPr>
              <w:pStyle w:val="TableData"/>
              <w:spacing w:line="276" w:lineRule="auto"/>
              <w:ind w:left="-56"/>
              <w:jc w:val="center"/>
              <w:rPr>
                <w:rFonts w:ascii="Calibri Light" w:hAnsi="Calibri Light" w:cs="Tahoma"/>
                <w:sz w:val="22"/>
                <w:szCs w:val="22"/>
              </w:rPr>
            </w:pPr>
          </w:p>
        </w:tc>
        <w:tc>
          <w:tcPr>
            <w:tcW w:w="2118" w:type="pct"/>
          </w:tcPr>
          <w:p w14:paraId="68F939EC" w14:textId="77777777" w:rsidR="00DE7E4D" w:rsidRPr="00AE1F1E" w:rsidRDefault="00DE7E4D" w:rsidP="00DE7E4D">
            <w:pPr>
              <w:pStyle w:val="TableData"/>
              <w:spacing w:line="276" w:lineRule="auto"/>
              <w:ind w:left="0"/>
              <w:rPr>
                <w:rFonts w:ascii="Calibri Light" w:hAnsi="Calibri Light" w:cs="Tahoma"/>
                <w:sz w:val="22"/>
                <w:szCs w:val="22"/>
              </w:rPr>
            </w:pPr>
          </w:p>
        </w:tc>
      </w:tr>
      <w:tr w:rsidR="00DE7E4D" w:rsidRPr="00AE1F1E" w14:paraId="6F2250A5" w14:textId="77777777" w:rsidTr="00DE7E4D">
        <w:trPr>
          <w:trHeight w:val="464"/>
          <w:jc w:val="center"/>
        </w:trPr>
        <w:tc>
          <w:tcPr>
            <w:tcW w:w="1585" w:type="pct"/>
            <w:vAlign w:val="center"/>
          </w:tcPr>
          <w:p w14:paraId="1B89F068" w14:textId="77777777" w:rsidR="00DE7E4D" w:rsidRPr="00AE1F1E" w:rsidRDefault="00DE7E4D" w:rsidP="00DE7E4D">
            <w:pPr>
              <w:pStyle w:val="TableData"/>
              <w:spacing w:line="276" w:lineRule="auto"/>
              <w:ind w:left="0"/>
              <w:rPr>
                <w:rFonts w:ascii="Calibri Light" w:hAnsi="Calibri Light" w:cs="Calibri"/>
                <w:sz w:val="22"/>
                <w:szCs w:val="22"/>
              </w:rPr>
            </w:pPr>
          </w:p>
        </w:tc>
        <w:tc>
          <w:tcPr>
            <w:tcW w:w="1297" w:type="pct"/>
            <w:vAlign w:val="center"/>
          </w:tcPr>
          <w:p w14:paraId="15D8773D" w14:textId="77777777" w:rsidR="00DE7E4D" w:rsidRPr="00AE1F1E" w:rsidRDefault="00DE7E4D" w:rsidP="00DE7E4D">
            <w:pPr>
              <w:pStyle w:val="TableData"/>
              <w:spacing w:line="276" w:lineRule="auto"/>
              <w:ind w:left="-56"/>
              <w:jc w:val="center"/>
              <w:rPr>
                <w:rFonts w:ascii="Calibri Light" w:hAnsi="Calibri Light" w:cs="Tahoma"/>
                <w:sz w:val="22"/>
                <w:szCs w:val="22"/>
              </w:rPr>
            </w:pPr>
          </w:p>
        </w:tc>
        <w:tc>
          <w:tcPr>
            <w:tcW w:w="2118" w:type="pct"/>
            <w:vAlign w:val="center"/>
          </w:tcPr>
          <w:p w14:paraId="2C630E24" w14:textId="77777777" w:rsidR="00DE7E4D" w:rsidRPr="00AE1F1E" w:rsidRDefault="00DE7E4D" w:rsidP="00DE7E4D">
            <w:pPr>
              <w:pStyle w:val="TableData"/>
              <w:spacing w:line="276" w:lineRule="auto"/>
              <w:ind w:left="0"/>
              <w:rPr>
                <w:rFonts w:ascii="Calibri Light" w:hAnsi="Calibri Light" w:cs="Tahoma"/>
                <w:sz w:val="22"/>
                <w:szCs w:val="22"/>
              </w:rPr>
            </w:pPr>
          </w:p>
        </w:tc>
      </w:tr>
      <w:tr w:rsidR="00DE7E4D" w:rsidRPr="00AE1F1E" w14:paraId="3ADCA569" w14:textId="77777777" w:rsidTr="00DE7E4D">
        <w:trPr>
          <w:trHeight w:val="464"/>
          <w:jc w:val="center"/>
        </w:trPr>
        <w:tc>
          <w:tcPr>
            <w:tcW w:w="1585" w:type="pct"/>
            <w:vAlign w:val="center"/>
          </w:tcPr>
          <w:p w14:paraId="127CB46B" w14:textId="77777777" w:rsidR="00DE7E4D" w:rsidRPr="00AE1F1E" w:rsidRDefault="00DE7E4D" w:rsidP="00DE7E4D">
            <w:pPr>
              <w:pStyle w:val="TableData"/>
              <w:spacing w:line="276" w:lineRule="auto"/>
              <w:ind w:left="0"/>
              <w:rPr>
                <w:rFonts w:ascii="Calibri Light" w:hAnsi="Calibri Light" w:cs="Calibri"/>
                <w:sz w:val="22"/>
                <w:szCs w:val="22"/>
              </w:rPr>
            </w:pPr>
          </w:p>
        </w:tc>
        <w:tc>
          <w:tcPr>
            <w:tcW w:w="1297" w:type="pct"/>
            <w:vAlign w:val="center"/>
          </w:tcPr>
          <w:p w14:paraId="552224B1" w14:textId="77777777" w:rsidR="00DE7E4D" w:rsidRPr="00AE1F1E" w:rsidRDefault="00DE7E4D" w:rsidP="00DE7E4D">
            <w:pPr>
              <w:pStyle w:val="TableData"/>
              <w:spacing w:line="276" w:lineRule="auto"/>
              <w:ind w:left="-56"/>
              <w:jc w:val="center"/>
              <w:rPr>
                <w:rFonts w:ascii="Calibri Light" w:hAnsi="Calibri Light" w:cs="Tahoma"/>
                <w:sz w:val="22"/>
                <w:szCs w:val="22"/>
              </w:rPr>
            </w:pPr>
          </w:p>
        </w:tc>
        <w:tc>
          <w:tcPr>
            <w:tcW w:w="2118" w:type="pct"/>
            <w:vAlign w:val="center"/>
          </w:tcPr>
          <w:p w14:paraId="19E68081" w14:textId="77777777" w:rsidR="00DE7E4D" w:rsidRPr="00AE1F1E" w:rsidRDefault="00DE7E4D" w:rsidP="00DE7E4D">
            <w:pPr>
              <w:pStyle w:val="TableData"/>
              <w:spacing w:line="276" w:lineRule="auto"/>
              <w:ind w:left="0"/>
              <w:rPr>
                <w:rFonts w:ascii="Calibri Light" w:hAnsi="Calibri Light" w:cs="Tahoma"/>
                <w:sz w:val="22"/>
                <w:szCs w:val="22"/>
              </w:rPr>
            </w:pPr>
          </w:p>
        </w:tc>
      </w:tr>
    </w:tbl>
    <w:p w14:paraId="3DC29119" w14:textId="77777777" w:rsidR="00DE7E4D" w:rsidRPr="00147BB6" w:rsidRDefault="00DE7E4D" w:rsidP="00DE7E4D">
      <w:pPr>
        <w:rPr>
          <w:rFonts w:asciiTheme="majorHAnsi" w:hAnsiTheme="majorHAnsi" w:cs="Calibri"/>
        </w:rPr>
      </w:pPr>
    </w:p>
    <w:p w14:paraId="6C4551C2" w14:textId="77777777" w:rsidR="00DE7E4D" w:rsidRPr="00147BB6" w:rsidRDefault="00DE7E4D" w:rsidP="00AE1F1E">
      <w:r w:rsidRPr="00147BB6">
        <w:t xml:space="preserve">Záznamy o vykonaných činnostiach tejto služby dodáva Poskytovateľ Objednávateľovi prostredníctvom služby </w:t>
      </w:r>
      <w:proofErr w:type="spellStart"/>
      <w:r w:rsidRPr="00147BB6">
        <w:t>Reporting</w:t>
      </w:r>
      <w:proofErr w:type="spellEnd"/>
      <w:r w:rsidRPr="00147BB6">
        <w:t xml:space="preserve"> / Hodnotenie s vykazovaním skutočnej prácnosti Poskytovateľa pri každej poskytnutej službe.</w:t>
      </w:r>
    </w:p>
    <w:p w14:paraId="3A5E6BF9" w14:textId="77777777" w:rsidR="00DE7E4D" w:rsidRPr="00147BB6" w:rsidRDefault="00DE7E4D" w:rsidP="0002137B">
      <w:pPr>
        <w:pStyle w:val="Nadpis2"/>
      </w:pPr>
      <w:bookmarkStart w:id="86" w:name="_Toc486952388"/>
      <w:bookmarkStart w:id="87" w:name="_Toc487725816"/>
      <w:bookmarkStart w:id="88" w:name="_Toc40694289"/>
      <w:bookmarkStart w:id="89" w:name="_Toc77141487"/>
      <w:bookmarkStart w:id="90" w:name="Konzultacia"/>
      <w:r w:rsidRPr="00147BB6">
        <w:t>Služba Prevádzková podpora – Konzultácia, Administrácia, Školenie</w:t>
      </w:r>
      <w:bookmarkEnd w:id="86"/>
      <w:bookmarkEnd w:id="87"/>
      <w:bookmarkEnd w:id="88"/>
      <w:bookmarkEnd w:id="89"/>
    </w:p>
    <w:bookmarkEnd w:id="90"/>
    <w:p w14:paraId="536109E5" w14:textId="77777777" w:rsidR="00DE7E4D" w:rsidRPr="00147BB6" w:rsidRDefault="00DE7E4D" w:rsidP="00AE1F1E">
      <w:r w:rsidRPr="00147BB6">
        <w:t xml:space="preserve">Prostredníctvom tejto služby zabezpečuje Poskytovateľ </w:t>
      </w:r>
      <w:r>
        <w:t>p</w:t>
      </w:r>
      <w:r w:rsidRPr="00147BB6">
        <w:t xml:space="preserve">ožiadavky Objednávateľa na: </w:t>
      </w:r>
    </w:p>
    <w:p w14:paraId="4CC5793F" w14:textId="77777777" w:rsidR="00DE7E4D" w:rsidRPr="00147BB6" w:rsidRDefault="00DE7E4D" w:rsidP="0002137B">
      <w:pPr>
        <w:pStyle w:val="Nadpis3"/>
        <w:rPr>
          <w:b/>
        </w:rPr>
      </w:pPr>
      <w:bookmarkStart w:id="91" w:name="_Toc487725817"/>
      <w:bookmarkStart w:id="92" w:name="_Toc40694290"/>
      <w:bookmarkStart w:id="93" w:name="_Toc77141488"/>
      <w:r w:rsidRPr="0002137B">
        <w:t>Konzultačná podpora (kategória služby „Konzultácia“)</w:t>
      </w:r>
      <w:bookmarkEnd w:id="91"/>
      <w:bookmarkEnd w:id="92"/>
      <w:bookmarkEnd w:id="93"/>
    </w:p>
    <w:p w14:paraId="4EC944AC" w14:textId="04344C3F" w:rsidR="00DE7E4D" w:rsidRPr="00147BB6" w:rsidRDefault="005A4A00" w:rsidP="00AE1F1E">
      <w:r>
        <w:t>P</w:t>
      </w:r>
      <w:r w:rsidR="00DE7E4D" w:rsidRPr="00147BB6">
        <w:t>oskytovanie konzultácií pre objasňovanie, upresňovanie a vysvetľovanie otázok súvisiacich s</w:t>
      </w:r>
      <w:r w:rsidR="00DE7E4D">
        <w:t> </w:t>
      </w:r>
      <w:r w:rsidR="00DE7E4D" w:rsidRPr="00147BB6">
        <w:t>problematikou funkcionality</w:t>
      </w:r>
      <w:r w:rsidR="0057552E">
        <w:t xml:space="preserve"> a prevádzky APV.</w:t>
      </w:r>
    </w:p>
    <w:p w14:paraId="1A5C4BB6" w14:textId="72672A16" w:rsidR="00DE7E4D" w:rsidRPr="00280A74" w:rsidRDefault="00DE7E4D" w:rsidP="00AE1F1E">
      <w:pPr>
        <w:rPr>
          <w:lang w:val="en-US"/>
        </w:rPr>
      </w:pPr>
      <w:r w:rsidRPr="00280A74">
        <w:t xml:space="preserve">Odmena za konzultácie bude </w:t>
      </w:r>
      <w:r w:rsidR="00EA62C2" w:rsidRPr="00280A74">
        <w:t xml:space="preserve"> v rámci Mesačnej paušálnej odmeny</w:t>
      </w:r>
      <w:r w:rsidR="00A7791D">
        <w:t>.</w:t>
      </w:r>
    </w:p>
    <w:p w14:paraId="61D134B2" w14:textId="77777777" w:rsidR="00DE7E4D" w:rsidRPr="0002137B" w:rsidRDefault="00DE7E4D" w:rsidP="0002137B">
      <w:pPr>
        <w:pStyle w:val="Nadpis3"/>
      </w:pPr>
      <w:bookmarkStart w:id="94" w:name="_Toc487725818"/>
      <w:bookmarkStart w:id="95" w:name="_Toc40694291"/>
      <w:bookmarkStart w:id="96" w:name="_Toc77141489"/>
      <w:r w:rsidRPr="0002137B">
        <w:lastRenderedPageBreak/>
        <w:t>Administrácia</w:t>
      </w:r>
      <w:r w:rsidRPr="00147BB6">
        <w:rPr>
          <w:b/>
        </w:rPr>
        <w:t xml:space="preserve"> </w:t>
      </w:r>
      <w:r w:rsidRPr="0002137B">
        <w:t>APV (kategória služby „Administrácia“)</w:t>
      </w:r>
      <w:bookmarkEnd w:id="94"/>
      <w:bookmarkEnd w:id="95"/>
      <w:bookmarkEnd w:id="96"/>
    </w:p>
    <w:p w14:paraId="31DF779E" w14:textId="77777777" w:rsidR="00DE7E4D" w:rsidRPr="00147BB6" w:rsidRDefault="00DE7E4D" w:rsidP="00AE1F1E">
      <w:pPr>
        <w:pStyle w:val="Odraka2"/>
        <w:rPr>
          <w:rFonts w:cs="Calibri"/>
        </w:rPr>
      </w:pPr>
      <w:r w:rsidRPr="00147BB6">
        <w:t>podpora pre oprávnených zamestnancov Objednávateľa (požiadavky na zabezpečenie používateľsky nedostupných funkcionalít a ostatných požiadaviek),</w:t>
      </w:r>
    </w:p>
    <w:p w14:paraId="64FCB1E7" w14:textId="77777777" w:rsidR="00DE7E4D" w:rsidRPr="00147BB6" w:rsidRDefault="00DE7E4D" w:rsidP="00AE1F1E">
      <w:pPr>
        <w:pStyle w:val="Odraka2"/>
      </w:pPr>
      <w:r w:rsidRPr="00147BB6">
        <w:t xml:space="preserve">správa systému – používateľský systém, správa číselníkov, zoznam </w:t>
      </w:r>
      <w:proofErr w:type="spellStart"/>
      <w:r w:rsidRPr="00147BB6">
        <w:t>popisiek</w:t>
      </w:r>
      <w:proofErr w:type="spellEnd"/>
      <w:r w:rsidRPr="00147BB6">
        <w:t>, správa navigácie, správa emailových šablón,</w:t>
      </w:r>
    </w:p>
    <w:p w14:paraId="4D41CC06" w14:textId="77777777" w:rsidR="00DE7E4D" w:rsidRDefault="00DE7E4D" w:rsidP="00AE1F1E">
      <w:pPr>
        <w:pStyle w:val="Odraka2"/>
      </w:pPr>
      <w:r w:rsidRPr="00147BB6">
        <w:t>oprava chýb spôsoben</w:t>
      </w:r>
      <w:r>
        <w:t>ých zamestnancami Objednávateľa</w:t>
      </w:r>
    </w:p>
    <w:p w14:paraId="703CEB9A" w14:textId="77777777" w:rsidR="00DE7E4D" w:rsidRDefault="00DE7E4D" w:rsidP="00AE1F1E">
      <w:pPr>
        <w:pStyle w:val="Odraka2"/>
      </w:pPr>
      <w:r>
        <w:t>oprava chýb spôsobených poruchami infraštruktúry Objednávateľa (testovacie a produkčné prostredie)</w:t>
      </w:r>
    </w:p>
    <w:p w14:paraId="6C276296" w14:textId="77777777" w:rsidR="00DE7E4D" w:rsidRPr="00147BB6" w:rsidRDefault="00DE7E4D" w:rsidP="00AE1F1E">
      <w:pPr>
        <w:pStyle w:val="Odraka2"/>
      </w:pPr>
      <w:r>
        <w:t>poskytnutie súčinnosti Poskytovateľa pri odstraňovaní chýb spôsobených zamestnancami Objednávateľa, resp. poruchami infraštruktúry Objednávateľa</w:t>
      </w:r>
    </w:p>
    <w:p w14:paraId="3DFE0735" w14:textId="3939B369" w:rsidR="00EA62C2" w:rsidRPr="00147BB6" w:rsidRDefault="00DE7E4D" w:rsidP="00EA62C2">
      <w:r w:rsidRPr="00280A74">
        <w:t>Odmena za administráciu bude</w:t>
      </w:r>
      <w:r w:rsidR="00EA62C2" w:rsidRPr="00280A74">
        <w:t xml:space="preserve"> v rámci Mesačnej paušálnej odmeny</w:t>
      </w:r>
      <w:r w:rsidR="00A7791D" w:rsidRPr="00534C89">
        <w:t>.</w:t>
      </w:r>
    </w:p>
    <w:p w14:paraId="556759B0" w14:textId="77777777" w:rsidR="00DE7E4D" w:rsidRPr="0002137B" w:rsidRDefault="00DE7E4D" w:rsidP="0002137B">
      <w:pPr>
        <w:pStyle w:val="Nadpis3"/>
      </w:pPr>
      <w:bookmarkStart w:id="97" w:name="_Toc487725819"/>
      <w:bookmarkStart w:id="98" w:name="_Toc40694292"/>
      <w:bookmarkStart w:id="99" w:name="_Toc77141490"/>
      <w:r w:rsidRPr="0002137B">
        <w:t>Školenie (kategória služby „Školenie“)</w:t>
      </w:r>
      <w:bookmarkEnd w:id="97"/>
      <w:bookmarkEnd w:id="98"/>
      <w:bookmarkEnd w:id="99"/>
    </w:p>
    <w:p w14:paraId="78E8A22E" w14:textId="2D141207" w:rsidR="00DE7E4D" w:rsidRPr="00147BB6" w:rsidRDefault="005A4A00" w:rsidP="0002137B">
      <w:r>
        <w:t>P</w:t>
      </w:r>
      <w:r w:rsidR="00DE7E4D" w:rsidRPr="00147BB6">
        <w:t xml:space="preserve">ožiadavka na vyškolenie ďalších zamestnancov Objednávateľa na prevádzkové postupy </w:t>
      </w:r>
      <w:r w:rsidR="00DE7E4D">
        <w:t>APV</w:t>
      </w:r>
      <w:r w:rsidR="00DE7E4D" w:rsidRPr="00147BB6">
        <w:t xml:space="preserve"> v rozsahu školenia  podľa potreby Objednávateľa na základe objednávky Objednávateľa, odmena za školenie bude fakturovaná Poskytovateľom podľa sadzieb </w:t>
      </w:r>
      <w:r w:rsidR="00D43C1E">
        <w:t>cenníka Objednávkových služieb (služby na vyžiadanie)</w:t>
      </w:r>
      <w:r w:rsidR="00534C89">
        <w:t>.</w:t>
      </w:r>
    </w:p>
    <w:p w14:paraId="0FA2B879" w14:textId="77777777" w:rsidR="00DE7E4D" w:rsidRPr="005A4A00" w:rsidRDefault="00DE7E4D" w:rsidP="005A4A00">
      <w:pPr>
        <w:rPr>
          <w:b/>
          <w:u w:val="single"/>
        </w:rPr>
      </w:pPr>
      <w:r w:rsidRPr="005A4A00">
        <w:rPr>
          <w:b/>
          <w:u w:val="single"/>
        </w:rPr>
        <w:t>Spôsob nahlasovania:</w:t>
      </w:r>
    </w:p>
    <w:p w14:paraId="708BB3E0" w14:textId="77777777" w:rsidR="00DE7E4D" w:rsidRDefault="00DE7E4D" w:rsidP="005A4A00">
      <w:pPr>
        <w:pStyle w:val="Odraka2"/>
      </w:pPr>
      <w:r>
        <w:t>p</w:t>
      </w:r>
      <w:r w:rsidRPr="0080167D">
        <w:t>rioritne</w:t>
      </w:r>
      <w:r>
        <w:t xml:space="preserve"> prostredníctvom aplikácie </w:t>
      </w:r>
      <w:r w:rsidR="00FC1234">
        <w:t>IS CSM</w:t>
      </w:r>
    </w:p>
    <w:p w14:paraId="3A8081E0" w14:textId="33E158A3" w:rsidR="00DE7E4D" w:rsidRPr="0080167D" w:rsidRDefault="00DE7E4D" w:rsidP="005A4A00">
      <w:pPr>
        <w:pStyle w:val="Odraka2"/>
      </w:pPr>
      <w:r w:rsidRPr="0080167D">
        <w:t xml:space="preserve">v prípade nedostupnosti aplikácie </w:t>
      </w:r>
      <w:r w:rsidR="00FC1234">
        <w:t>IS CSM</w:t>
      </w:r>
      <w:r w:rsidR="00635203">
        <w:t xml:space="preserve"> alebo nerealizovanej integrácie Poskytovateľa na IS CSM</w:t>
      </w:r>
      <w:r w:rsidRPr="0080167D">
        <w:t xml:space="preserve"> telefonicky, resp. </w:t>
      </w:r>
      <w:r>
        <w:t>e</w:t>
      </w:r>
      <w:r w:rsidRPr="0080167D">
        <w:t>lektronickou poštou /e-mail/ (s nastavením vyžiadania potvrdenia o doručení správy)</w:t>
      </w:r>
    </w:p>
    <w:p w14:paraId="6F033E9F" w14:textId="77777777" w:rsidR="00DE7E4D" w:rsidRDefault="00DE7E4D" w:rsidP="005A4A00"/>
    <w:p w14:paraId="09466096" w14:textId="77777777" w:rsidR="00DE7E4D" w:rsidRDefault="00DE7E4D" w:rsidP="005A4A00">
      <w:r w:rsidRPr="00147BB6">
        <w:t xml:space="preserve">Poskytovateľ -  Oprávnené osoby pre službu Prevádzková podpora - Konzultácia, Administrácia, Školenie                                                                                                                                                   </w:t>
      </w:r>
    </w:p>
    <w:p w14:paraId="6BF422A5" w14:textId="77777777" w:rsidR="00DE7E4D" w:rsidRPr="00147BB6" w:rsidRDefault="00DE7E4D" w:rsidP="005A4A00">
      <w:pPr>
        <w:tabs>
          <w:tab w:val="right" w:pos="8931"/>
        </w:tabs>
      </w:pPr>
      <w:r>
        <w:tab/>
      </w:r>
      <w:r w:rsidRPr="00147BB6">
        <w:t xml:space="preserve">Tabuľka </w:t>
      </w:r>
      <w:r w:rsidR="00832902">
        <w:fldChar w:fldCharType="begin"/>
      </w:r>
      <w:r w:rsidR="00832902">
        <w:instrText xml:space="preserve"> SEQ Tabuľka \* ARABIC </w:instrText>
      </w:r>
      <w:r w:rsidR="00832902">
        <w:fldChar w:fldCharType="separate"/>
      </w:r>
      <w:r>
        <w:t>12</w:t>
      </w:r>
      <w:r w:rsidR="00832902">
        <w:fldChar w:fldCharType="end"/>
      </w: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315"/>
        <w:gridCol w:w="3781"/>
      </w:tblGrid>
      <w:tr w:rsidR="00DE7E4D" w:rsidRPr="005A4A00" w14:paraId="712783F0" w14:textId="77777777" w:rsidTr="00DE7E4D">
        <w:trPr>
          <w:trHeight w:val="567"/>
          <w:jc w:val="center"/>
        </w:trPr>
        <w:tc>
          <w:tcPr>
            <w:tcW w:w="1585" w:type="pct"/>
            <w:shd w:val="clear" w:color="auto" w:fill="E0E0E0"/>
          </w:tcPr>
          <w:p w14:paraId="0FE21113" w14:textId="77777777" w:rsidR="00DE7E4D" w:rsidRPr="005A4A00" w:rsidRDefault="00DE7E4D" w:rsidP="00DE7E4D">
            <w:pPr>
              <w:pStyle w:val="TableHeader"/>
              <w:spacing w:after="0" w:line="276" w:lineRule="auto"/>
              <w:ind w:left="0"/>
              <w:rPr>
                <w:rFonts w:ascii="Calibri Light" w:hAnsi="Calibri Light" w:cs="Calibri"/>
                <w:sz w:val="22"/>
                <w:szCs w:val="22"/>
              </w:rPr>
            </w:pPr>
            <w:r w:rsidRPr="005A4A00">
              <w:rPr>
                <w:rFonts w:ascii="Calibri Light" w:hAnsi="Calibri Light" w:cs="Calibri"/>
                <w:sz w:val="22"/>
                <w:szCs w:val="22"/>
              </w:rPr>
              <w:t>Meno a Priezvisko</w:t>
            </w:r>
          </w:p>
        </w:tc>
        <w:tc>
          <w:tcPr>
            <w:tcW w:w="1297" w:type="pct"/>
            <w:shd w:val="clear" w:color="auto" w:fill="E0E0E0"/>
          </w:tcPr>
          <w:p w14:paraId="6EB5C690" w14:textId="77777777" w:rsidR="00DE7E4D" w:rsidRPr="005A4A00" w:rsidRDefault="00DE7E4D" w:rsidP="00DE7E4D">
            <w:pPr>
              <w:pStyle w:val="TableHeader"/>
              <w:spacing w:line="276" w:lineRule="auto"/>
              <w:ind w:left="0"/>
              <w:rPr>
                <w:rFonts w:ascii="Calibri Light" w:hAnsi="Calibri Light" w:cs="Calibri"/>
                <w:sz w:val="22"/>
                <w:szCs w:val="22"/>
              </w:rPr>
            </w:pPr>
            <w:r w:rsidRPr="005A4A00">
              <w:rPr>
                <w:rFonts w:ascii="Calibri Light" w:hAnsi="Calibri Light" w:cs="Calibri"/>
                <w:sz w:val="22"/>
                <w:szCs w:val="22"/>
              </w:rPr>
              <w:t>Telefón</w:t>
            </w:r>
          </w:p>
        </w:tc>
        <w:tc>
          <w:tcPr>
            <w:tcW w:w="2118" w:type="pct"/>
            <w:shd w:val="clear" w:color="auto" w:fill="E0E0E0"/>
          </w:tcPr>
          <w:p w14:paraId="4E8F7926" w14:textId="77777777" w:rsidR="00DE7E4D" w:rsidRPr="005A4A00" w:rsidRDefault="00DE7E4D" w:rsidP="00DE7E4D">
            <w:pPr>
              <w:pStyle w:val="TableHeader"/>
              <w:spacing w:line="276" w:lineRule="auto"/>
              <w:ind w:left="0"/>
              <w:rPr>
                <w:rFonts w:ascii="Calibri Light" w:hAnsi="Calibri Light" w:cs="Calibri"/>
                <w:sz w:val="22"/>
                <w:szCs w:val="22"/>
              </w:rPr>
            </w:pPr>
            <w:r w:rsidRPr="005A4A00">
              <w:rPr>
                <w:rFonts w:ascii="Calibri Light" w:hAnsi="Calibri Light" w:cs="Calibri"/>
                <w:sz w:val="22"/>
                <w:szCs w:val="22"/>
              </w:rPr>
              <w:t>E-mailová adresa</w:t>
            </w:r>
          </w:p>
        </w:tc>
      </w:tr>
      <w:tr w:rsidR="00DE7E4D" w:rsidRPr="005A4A00" w14:paraId="45A8906C" w14:textId="77777777" w:rsidTr="00DE7E4D">
        <w:trPr>
          <w:trHeight w:val="567"/>
          <w:jc w:val="center"/>
        </w:trPr>
        <w:tc>
          <w:tcPr>
            <w:tcW w:w="1585" w:type="pct"/>
            <w:vAlign w:val="center"/>
          </w:tcPr>
          <w:p w14:paraId="13FD85ED" w14:textId="77777777" w:rsidR="00DE7E4D" w:rsidRPr="0034174D" w:rsidRDefault="00DE7E4D" w:rsidP="00DE7E4D">
            <w:pPr>
              <w:pStyle w:val="TableData"/>
              <w:spacing w:line="276" w:lineRule="auto"/>
              <w:ind w:left="0"/>
              <w:rPr>
                <w:rFonts w:ascii="Calibri Light" w:hAnsi="Calibri Light" w:cs="Calibri"/>
                <w:sz w:val="22"/>
                <w:szCs w:val="22"/>
                <w:lang w:val="en-US"/>
              </w:rPr>
            </w:pPr>
          </w:p>
        </w:tc>
        <w:tc>
          <w:tcPr>
            <w:tcW w:w="1297" w:type="pct"/>
            <w:vAlign w:val="center"/>
          </w:tcPr>
          <w:p w14:paraId="000792C5" w14:textId="77777777" w:rsidR="00DE7E4D" w:rsidRPr="005A4A00" w:rsidRDefault="00DE7E4D" w:rsidP="00DE7E4D">
            <w:pPr>
              <w:pStyle w:val="TableData"/>
              <w:spacing w:line="276" w:lineRule="auto"/>
              <w:ind w:left="-56"/>
              <w:jc w:val="center"/>
              <w:rPr>
                <w:rFonts w:ascii="Calibri Light" w:hAnsi="Calibri Light" w:cs="Calibri"/>
                <w:sz w:val="22"/>
                <w:szCs w:val="22"/>
              </w:rPr>
            </w:pPr>
          </w:p>
        </w:tc>
        <w:tc>
          <w:tcPr>
            <w:tcW w:w="2118" w:type="pct"/>
            <w:vAlign w:val="center"/>
          </w:tcPr>
          <w:p w14:paraId="3D962F7D" w14:textId="77777777" w:rsidR="00DE7E4D" w:rsidRPr="005A4A00" w:rsidRDefault="00DE7E4D" w:rsidP="00DE7E4D">
            <w:pPr>
              <w:pStyle w:val="TableData"/>
              <w:spacing w:line="276" w:lineRule="auto"/>
              <w:ind w:left="0"/>
              <w:rPr>
                <w:rFonts w:ascii="Calibri Light" w:hAnsi="Calibri Light" w:cs="Calibri"/>
                <w:sz w:val="22"/>
                <w:szCs w:val="22"/>
              </w:rPr>
            </w:pPr>
          </w:p>
        </w:tc>
      </w:tr>
      <w:tr w:rsidR="00DE7E4D" w:rsidRPr="005A4A00" w14:paraId="1F2FC862" w14:textId="77777777" w:rsidTr="00DE7E4D">
        <w:trPr>
          <w:trHeight w:val="567"/>
          <w:jc w:val="center"/>
        </w:trPr>
        <w:tc>
          <w:tcPr>
            <w:tcW w:w="1585" w:type="pct"/>
            <w:vAlign w:val="center"/>
          </w:tcPr>
          <w:p w14:paraId="6EB967AF" w14:textId="77777777" w:rsidR="00DE7E4D" w:rsidRPr="005A4A00" w:rsidRDefault="00DE7E4D" w:rsidP="00DE7E4D">
            <w:pPr>
              <w:pStyle w:val="TableData"/>
              <w:spacing w:line="276" w:lineRule="auto"/>
              <w:ind w:left="0"/>
              <w:rPr>
                <w:rFonts w:ascii="Calibri Light" w:hAnsi="Calibri Light" w:cs="Calibri"/>
                <w:sz w:val="22"/>
                <w:szCs w:val="22"/>
              </w:rPr>
            </w:pPr>
          </w:p>
        </w:tc>
        <w:tc>
          <w:tcPr>
            <w:tcW w:w="1297" w:type="pct"/>
            <w:vAlign w:val="center"/>
          </w:tcPr>
          <w:p w14:paraId="59CB865B" w14:textId="77777777" w:rsidR="00DE7E4D" w:rsidRPr="005A4A00" w:rsidRDefault="00DE7E4D" w:rsidP="00DE7E4D">
            <w:pPr>
              <w:pStyle w:val="TableData"/>
              <w:spacing w:line="276" w:lineRule="auto"/>
              <w:ind w:left="-56"/>
              <w:jc w:val="center"/>
              <w:rPr>
                <w:rFonts w:ascii="Calibri Light" w:hAnsi="Calibri Light" w:cs="Calibri"/>
                <w:sz w:val="22"/>
                <w:szCs w:val="22"/>
              </w:rPr>
            </w:pPr>
          </w:p>
        </w:tc>
        <w:tc>
          <w:tcPr>
            <w:tcW w:w="2118" w:type="pct"/>
            <w:vAlign w:val="center"/>
          </w:tcPr>
          <w:p w14:paraId="6FEE2C8B" w14:textId="77777777" w:rsidR="00DE7E4D" w:rsidRPr="005A4A00" w:rsidRDefault="00DE7E4D" w:rsidP="00DE7E4D">
            <w:pPr>
              <w:pStyle w:val="TableData"/>
              <w:spacing w:line="276" w:lineRule="auto"/>
              <w:ind w:left="0"/>
              <w:rPr>
                <w:rFonts w:ascii="Calibri Light" w:hAnsi="Calibri Light" w:cs="Calibri"/>
                <w:sz w:val="22"/>
                <w:szCs w:val="22"/>
              </w:rPr>
            </w:pPr>
          </w:p>
        </w:tc>
      </w:tr>
      <w:tr w:rsidR="00DE7E4D" w:rsidRPr="005A4A00" w14:paraId="2B7853E1" w14:textId="77777777" w:rsidTr="00DE7E4D">
        <w:trPr>
          <w:trHeight w:val="567"/>
          <w:jc w:val="center"/>
        </w:trPr>
        <w:tc>
          <w:tcPr>
            <w:tcW w:w="1585" w:type="pct"/>
            <w:vAlign w:val="center"/>
          </w:tcPr>
          <w:p w14:paraId="0727230F" w14:textId="77777777" w:rsidR="00DE7E4D" w:rsidRPr="005A4A00" w:rsidRDefault="00DE7E4D" w:rsidP="00DE7E4D">
            <w:pPr>
              <w:pStyle w:val="TableData"/>
              <w:spacing w:line="276" w:lineRule="auto"/>
              <w:ind w:left="0"/>
              <w:rPr>
                <w:rFonts w:ascii="Calibri Light" w:hAnsi="Calibri Light" w:cs="Calibri"/>
                <w:sz w:val="22"/>
                <w:szCs w:val="22"/>
              </w:rPr>
            </w:pPr>
          </w:p>
        </w:tc>
        <w:tc>
          <w:tcPr>
            <w:tcW w:w="1297" w:type="pct"/>
            <w:vAlign w:val="center"/>
          </w:tcPr>
          <w:p w14:paraId="0378A68F" w14:textId="77777777" w:rsidR="00DE7E4D" w:rsidRPr="005A4A00" w:rsidRDefault="00DE7E4D" w:rsidP="00DE7E4D">
            <w:pPr>
              <w:pStyle w:val="TableData"/>
              <w:spacing w:line="276" w:lineRule="auto"/>
              <w:ind w:left="-56"/>
              <w:jc w:val="center"/>
              <w:rPr>
                <w:rFonts w:ascii="Calibri Light" w:hAnsi="Calibri Light" w:cs="Calibri"/>
                <w:sz w:val="22"/>
                <w:szCs w:val="22"/>
              </w:rPr>
            </w:pPr>
          </w:p>
        </w:tc>
        <w:tc>
          <w:tcPr>
            <w:tcW w:w="2118" w:type="pct"/>
            <w:vAlign w:val="center"/>
          </w:tcPr>
          <w:p w14:paraId="469A6097" w14:textId="77777777" w:rsidR="00DE7E4D" w:rsidRPr="005A4A00" w:rsidRDefault="00DE7E4D" w:rsidP="00DE7E4D">
            <w:pPr>
              <w:pStyle w:val="TableData"/>
              <w:spacing w:line="276" w:lineRule="auto"/>
              <w:ind w:left="0"/>
              <w:rPr>
                <w:rFonts w:ascii="Calibri Light" w:hAnsi="Calibri Light" w:cs="Calibri"/>
                <w:sz w:val="22"/>
                <w:szCs w:val="22"/>
              </w:rPr>
            </w:pPr>
          </w:p>
        </w:tc>
      </w:tr>
      <w:tr w:rsidR="00DE7E4D" w:rsidRPr="005A4A00" w14:paraId="0E276971" w14:textId="77777777" w:rsidTr="00DE7E4D">
        <w:trPr>
          <w:trHeight w:val="567"/>
          <w:jc w:val="center"/>
        </w:trPr>
        <w:tc>
          <w:tcPr>
            <w:tcW w:w="1585" w:type="pct"/>
            <w:vAlign w:val="center"/>
          </w:tcPr>
          <w:p w14:paraId="42369C1B" w14:textId="77777777" w:rsidR="00DE7E4D" w:rsidRPr="005A4A00" w:rsidRDefault="00DE7E4D" w:rsidP="00DE7E4D">
            <w:pPr>
              <w:pStyle w:val="TableData"/>
              <w:spacing w:line="276" w:lineRule="auto"/>
              <w:ind w:left="0"/>
              <w:rPr>
                <w:rFonts w:ascii="Calibri Light" w:hAnsi="Calibri Light" w:cs="Calibri"/>
                <w:sz w:val="22"/>
                <w:szCs w:val="22"/>
              </w:rPr>
            </w:pPr>
          </w:p>
        </w:tc>
        <w:tc>
          <w:tcPr>
            <w:tcW w:w="1297" w:type="pct"/>
            <w:vAlign w:val="center"/>
          </w:tcPr>
          <w:p w14:paraId="440F8895" w14:textId="77777777" w:rsidR="00DE7E4D" w:rsidRPr="005A4A00" w:rsidRDefault="00DE7E4D" w:rsidP="00DE7E4D">
            <w:pPr>
              <w:pStyle w:val="TableData"/>
              <w:spacing w:line="276" w:lineRule="auto"/>
              <w:ind w:left="-56"/>
              <w:jc w:val="center"/>
              <w:rPr>
                <w:rFonts w:ascii="Calibri Light" w:hAnsi="Calibri Light" w:cs="Calibri"/>
                <w:sz w:val="22"/>
                <w:szCs w:val="22"/>
              </w:rPr>
            </w:pPr>
          </w:p>
        </w:tc>
        <w:tc>
          <w:tcPr>
            <w:tcW w:w="2118" w:type="pct"/>
            <w:vAlign w:val="center"/>
          </w:tcPr>
          <w:p w14:paraId="22F78EA1" w14:textId="77777777" w:rsidR="00DE7E4D" w:rsidRPr="005A4A00" w:rsidRDefault="00DE7E4D" w:rsidP="00DE7E4D">
            <w:pPr>
              <w:pStyle w:val="TableData"/>
              <w:spacing w:line="276" w:lineRule="auto"/>
              <w:ind w:left="0"/>
              <w:rPr>
                <w:rFonts w:ascii="Calibri Light" w:hAnsi="Calibri Light" w:cs="Calibri"/>
                <w:sz w:val="22"/>
                <w:szCs w:val="22"/>
              </w:rPr>
            </w:pPr>
          </w:p>
        </w:tc>
      </w:tr>
      <w:tr w:rsidR="00DE7E4D" w:rsidRPr="005A4A00" w14:paraId="3E1E4EC5" w14:textId="77777777" w:rsidTr="00DE7E4D">
        <w:trPr>
          <w:trHeight w:val="567"/>
          <w:jc w:val="center"/>
        </w:trPr>
        <w:tc>
          <w:tcPr>
            <w:tcW w:w="1585" w:type="pct"/>
            <w:vAlign w:val="center"/>
          </w:tcPr>
          <w:p w14:paraId="1904DB4F" w14:textId="77777777" w:rsidR="00DE7E4D" w:rsidRPr="005A4A00" w:rsidRDefault="00DE7E4D" w:rsidP="00DE7E4D">
            <w:pPr>
              <w:pStyle w:val="TableData"/>
              <w:spacing w:line="276" w:lineRule="auto"/>
              <w:ind w:left="0"/>
              <w:rPr>
                <w:rFonts w:ascii="Calibri Light" w:hAnsi="Calibri Light" w:cs="Calibri"/>
                <w:sz w:val="22"/>
                <w:szCs w:val="22"/>
              </w:rPr>
            </w:pPr>
          </w:p>
        </w:tc>
        <w:tc>
          <w:tcPr>
            <w:tcW w:w="1297" w:type="pct"/>
            <w:vAlign w:val="center"/>
          </w:tcPr>
          <w:p w14:paraId="6A5E3592" w14:textId="77777777" w:rsidR="00DE7E4D" w:rsidRPr="005A4A00" w:rsidRDefault="00DE7E4D" w:rsidP="00DE7E4D">
            <w:pPr>
              <w:pStyle w:val="TableData"/>
              <w:spacing w:line="276" w:lineRule="auto"/>
              <w:ind w:left="-56"/>
              <w:jc w:val="center"/>
              <w:rPr>
                <w:rFonts w:ascii="Calibri Light" w:hAnsi="Calibri Light" w:cs="Calibri"/>
                <w:sz w:val="22"/>
                <w:szCs w:val="22"/>
              </w:rPr>
            </w:pPr>
          </w:p>
        </w:tc>
        <w:tc>
          <w:tcPr>
            <w:tcW w:w="2118" w:type="pct"/>
            <w:vAlign w:val="center"/>
          </w:tcPr>
          <w:p w14:paraId="3B3A1401" w14:textId="77777777" w:rsidR="00DE7E4D" w:rsidRPr="005A4A00" w:rsidRDefault="00DE7E4D" w:rsidP="00DE7E4D">
            <w:pPr>
              <w:pStyle w:val="TableData"/>
              <w:spacing w:line="276" w:lineRule="auto"/>
              <w:ind w:left="0"/>
              <w:rPr>
                <w:rFonts w:ascii="Calibri Light" w:hAnsi="Calibri Light" w:cs="Calibri"/>
                <w:sz w:val="22"/>
                <w:szCs w:val="22"/>
              </w:rPr>
            </w:pPr>
          </w:p>
        </w:tc>
      </w:tr>
      <w:tr w:rsidR="00DE7E4D" w:rsidRPr="005A4A00" w14:paraId="2B91882E" w14:textId="77777777" w:rsidTr="00DE7E4D">
        <w:trPr>
          <w:trHeight w:val="567"/>
          <w:jc w:val="center"/>
        </w:trPr>
        <w:tc>
          <w:tcPr>
            <w:tcW w:w="1585" w:type="pct"/>
            <w:vAlign w:val="center"/>
          </w:tcPr>
          <w:p w14:paraId="2BC09E54" w14:textId="77777777" w:rsidR="00DE7E4D" w:rsidRPr="005A4A00" w:rsidRDefault="00DE7E4D" w:rsidP="00DE7E4D">
            <w:pPr>
              <w:pStyle w:val="TableData"/>
              <w:spacing w:line="276" w:lineRule="auto"/>
              <w:ind w:left="0"/>
              <w:rPr>
                <w:rFonts w:ascii="Calibri Light" w:hAnsi="Calibri Light" w:cs="Calibri"/>
                <w:sz w:val="22"/>
                <w:szCs w:val="22"/>
              </w:rPr>
            </w:pPr>
          </w:p>
        </w:tc>
        <w:tc>
          <w:tcPr>
            <w:tcW w:w="1297" w:type="pct"/>
            <w:vAlign w:val="center"/>
          </w:tcPr>
          <w:p w14:paraId="1786D04A" w14:textId="77777777" w:rsidR="00DE7E4D" w:rsidRPr="005A4A00" w:rsidRDefault="00DE7E4D" w:rsidP="00DE7E4D">
            <w:pPr>
              <w:pStyle w:val="TableData"/>
              <w:spacing w:line="276" w:lineRule="auto"/>
              <w:ind w:left="-56"/>
              <w:jc w:val="center"/>
              <w:rPr>
                <w:rFonts w:ascii="Calibri Light" w:hAnsi="Calibri Light" w:cs="Calibri"/>
                <w:sz w:val="22"/>
                <w:szCs w:val="22"/>
              </w:rPr>
            </w:pPr>
          </w:p>
        </w:tc>
        <w:tc>
          <w:tcPr>
            <w:tcW w:w="2118" w:type="pct"/>
            <w:vAlign w:val="center"/>
          </w:tcPr>
          <w:p w14:paraId="29F15D35" w14:textId="77777777" w:rsidR="00DE7E4D" w:rsidRPr="005A4A00" w:rsidRDefault="00DE7E4D" w:rsidP="00DE7E4D">
            <w:pPr>
              <w:pStyle w:val="TableData"/>
              <w:spacing w:line="276" w:lineRule="auto"/>
              <w:ind w:left="0"/>
              <w:rPr>
                <w:rFonts w:ascii="Calibri Light" w:hAnsi="Calibri Light" w:cs="Calibri"/>
                <w:sz w:val="22"/>
                <w:szCs w:val="22"/>
              </w:rPr>
            </w:pPr>
          </w:p>
        </w:tc>
      </w:tr>
      <w:tr w:rsidR="00DE7E4D" w:rsidRPr="005A4A00" w14:paraId="75DE1AB1" w14:textId="77777777" w:rsidTr="00DE7E4D">
        <w:trPr>
          <w:trHeight w:val="520"/>
          <w:jc w:val="center"/>
        </w:trPr>
        <w:tc>
          <w:tcPr>
            <w:tcW w:w="1585" w:type="pct"/>
            <w:vAlign w:val="center"/>
          </w:tcPr>
          <w:p w14:paraId="092222F5" w14:textId="77777777" w:rsidR="00DE7E4D" w:rsidRPr="005A4A00" w:rsidRDefault="00DE7E4D" w:rsidP="00DE7E4D">
            <w:pPr>
              <w:pStyle w:val="TableData"/>
              <w:spacing w:line="276" w:lineRule="auto"/>
              <w:ind w:left="0"/>
              <w:rPr>
                <w:rFonts w:ascii="Calibri Light" w:hAnsi="Calibri Light" w:cs="Calibri"/>
                <w:sz w:val="22"/>
                <w:szCs w:val="22"/>
              </w:rPr>
            </w:pPr>
          </w:p>
        </w:tc>
        <w:tc>
          <w:tcPr>
            <w:tcW w:w="1297" w:type="pct"/>
            <w:vAlign w:val="center"/>
          </w:tcPr>
          <w:p w14:paraId="7DA3C719" w14:textId="77777777" w:rsidR="00DE7E4D" w:rsidRPr="005A4A00" w:rsidRDefault="00DE7E4D" w:rsidP="00DE7E4D">
            <w:pPr>
              <w:pStyle w:val="TableData"/>
              <w:spacing w:line="276" w:lineRule="auto"/>
              <w:ind w:left="-56"/>
              <w:jc w:val="center"/>
              <w:rPr>
                <w:rFonts w:ascii="Calibri Light" w:hAnsi="Calibri Light" w:cs="Calibri"/>
                <w:sz w:val="22"/>
                <w:szCs w:val="22"/>
              </w:rPr>
            </w:pPr>
          </w:p>
        </w:tc>
        <w:tc>
          <w:tcPr>
            <w:tcW w:w="2118" w:type="pct"/>
            <w:vAlign w:val="center"/>
          </w:tcPr>
          <w:p w14:paraId="0F1A0FD5" w14:textId="77777777" w:rsidR="00DE7E4D" w:rsidRPr="005A4A00" w:rsidRDefault="00DE7E4D" w:rsidP="00DE7E4D">
            <w:pPr>
              <w:pStyle w:val="TableData"/>
              <w:spacing w:line="276" w:lineRule="auto"/>
              <w:ind w:left="0"/>
              <w:rPr>
                <w:rStyle w:val="Hypertextovprepojenie"/>
                <w:rFonts w:ascii="Calibri Light" w:hAnsi="Calibri Light" w:cs="Calibri"/>
                <w:sz w:val="22"/>
                <w:szCs w:val="22"/>
                <w:lang w:val="en-US"/>
              </w:rPr>
            </w:pPr>
          </w:p>
        </w:tc>
      </w:tr>
    </w:tbl>
    <w:p w14:paraId="64B300F8" w14:textId="77777777" w:rsidR="00DE7E4D" w:rsidRPr="00147BB6" w:rsidRDefault="00DE7E4D" w:rsidP="005A4A00">
      <w:r w:rsidRPr="00147BB6">
        <w:t xml:space="preserve">              </w:t>
      </w:r>
    </w:p>
    <w:p w14:paraId="42390FEC" w14:textId="77777777" w:rsidR="00DE7E4D" w:rsidRPr="00147BB6" w:rsidRDefault="00DE7E4D" w:rsidP="005A4A00">
      <w:r w:rsidRPr="00147BB6">
        <w:t xml:space="preserve">Poskytovateľ - Prevádzkový čas a Cieľové úrovne služby Prevádzková podpora - Konzultácia, Administrácia, Školenie                                                                                                                        Tabuľka </w:t>
      </w:r>
      <w:r w:rsidR="00832902">
        <w:fldChar w:fldCharType="begin"/>
      </w:r>
      <w:r w:rsidR="00832902">
        <w:instrText xml:space="preserve"> SEQ Tabuľka </w:instrText>
      </w:r>
      <w:r w:rsidR="00832902">
        <w:instrText xml:space="preserve">\* ARABIC </w:instrText>
      </w:r>
      <w:r w:rsidR="00832902">
        <w:fldChar w:fldCharType="separate"/>
      </w:r>
      <w:r>
        <w:t>13</w:t>
      </w:r>
      <w:r w:rsidR="00832902">
        <w:fldChar w:fldCharType="end"/>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9"/>
        <w:gridCol w:w="3459"/>
        <w:gridCol w:w="3870"/>
      </w:tblGrid>
      <w:tr w:rsidR="00DE7E4D" w:rsidRPr="005A4A00" w14:paraId="72D34508" w14:textId="77777777" w:rsidTr="00DE7E4D">
        <w:trPr>
          <w:trHeight w:val="567"/>
          <w:jc w:val="center"/>
        </w:trPr>
        <w:tc>
          <w:tcPr>
            <w:tcW w:w="5000" w:type="pct"/>
            <w:gridSpan w:val="3"/>
            <w:tcBorders>
              <w:top w:val="single" w:sz="4" w:space="0" w:color="auto"/>
              <w:left w:val="single" w:sz="6" w:space="0" w:color="auto"/>
            </w:tcBorders>
            <w:shd w:val="clear" w:color="auto" w:fill="D9D9D9"/>
            <w:vAlign w:val="center"/>
          </w:tcPr>
          <w:p w14:paraId="2224A4CE" w14:textId="77777777" w:rsidR="00DE7E4D" w:rsidRPr="005A4A00" w:rsidRDefault="00DE7E4D" w:rsidP="00DE7E4D">
            <w:pPr>
              <w:jc w:val="center"/>
              <w:rPr>
                <w:rFonts w:cs="Calibri"/>
                <w:b/>
              </w:rPr>
            </w:pPr>
            <w:r w:rsidRPr="005A4A00">
              <w:rPr>
                <w:rFonts w:cs="Calibri"/>
                <w:b/>
              </w:rPr>
              <w:lastRenderedPageBreak/>
              <w:t>Prevádzkový čas služby</w:t>
            </w:r>
          </w:p>
        </w:tc>
      </w:tr>
      <w:tr w:rsidR="00DE7E4D" w:rsidRPr="005A4A00" w14:paraId="62B9B34C" w14:textId="77777777" w:rsidTr="00DE7E4D">
        <w:trPr>
          <w:trHeight w:val="567"/>
          <w:jc w:val="center"/>
        </w:trPr>
        <w:tc>
          <w:tcPr>
            <w:tcW w:w="923" w:type="pct"/>
            <w:tcBorders>
              <w:top w:val="single" w:sz="4" w:space="0" w:color="auto"/>
              <w:left w:val="single" w:sz="6" w:space="0" w:color="auto"/>
              <w:right w:val="single" w:sz="4" w:space="0" w:color="auto"/>
            </w:tcBorders>
            <w:shd w:val="clear" w:color="auto" w:fill="auto"/>
            <w:vAlign w:val="center"/>
          </w:tcPr>
          <w:p w14:paraId="2E0C27B6" w14:textId="77777777" w:rsidR="00DE7E4D" w:rsidRPr="005A4A00" w:rsidRDefault="00DE7E4D" w:rsidP="00DE7E4D">
            <w:pPr>
              <w:jc w:val="left"/>
              <w:rPr>
                <w:rFonts w:cs="Calibri"/>
              </w:rPr>
            </w:pPr>
            <w:r w:rsidRPr="005A4A00">
              <w:rPr>
                <w:rFonts w:cs="Calibri"/>
              </w:rPr>
              <w:t>Konzultácia</w:t>
            </w:r>
          </w:p>
        </w:tc>
        <w:tc>
          <w:tcPr>
            <w:tcW w:w="4077" w:type="pct"/>
            <w:gridSpan w:val="2"/>
            <w:tcBorders>
              <w:top w:val="single" w:sz="4" w:space="0" w:color="auto"/>
              <w:left w:val="single" w:sz="4" w:space="0" w:color="auto"/>
            </w:tcBorders>
            <w:shd w:val="clear" w:color="auto" w:fill="auto"/>
            <w:vAlign w:val="center"/>
          </w:tcPr>
          <w:p w14:paraId="235C48DC" w14:textId="77777777" w:rsidR="00DE7E4D" w:rsidRPr="005A4A00" w:rsidRDefault="00DE7E4D" w:rsidP="00DE7E4D">
            <w:pPr>
              <w:jc w:val="center"/>
              <w:rPr>
                <w:rFonts w:cs="Calibri"/>
              </w:rPr>
            </w:pPr>
            <w:r w:rsidRPr="005A4A00">
              <w:rPr>
                <w:rFonts w:cs="Calibri"/>
              </w:rPr>
              <w:t>Pracovné dni</w:t>
            </w:r>
          </w:p>
          <w:p w14:paraId="2663EE4C" w14:textId="77777777" w:rsidR="00DE7E4D" w:rsidRPr="005A4A00" w:rsidRDefault="004A5994" w:rsidP="00DE7E4D">
            <w:pPr>
              <w:jc w:val="center"/>
              <w:rPr>
                <w:rFonts w:cs="Calibri"/>
              </w:rPr>
            </w:pPr>
            <w:r>
              <w:rPr>
                <w:rFonts w:cs="Calibri"/>
              </w:rPr>
              <w:t xml:space="preserve"> 08:00 h - 17</w:t>
            </w:r>
            <w:r w:rsidR="00DE7E4D" w:rsidRPr="005A4A00">
              <w:rPr>
                <w:rFonts w:cs="Calibri"/>
              </w:rPr>
              <w:t>:00 h</w:t>
            </w:r>
          </w:p>
        </w:tc>
      </w:tr>
      <w:tr w:rsidR="00DE7E4D" w:rsidRPr="005A4A00" w14:paraId="53C165D8" w14:textId="77777777" w:rsidTr="00DE7E4D">
        <w:trPr>
          <w:trHeight w:val="567"/>
          <w:jc w:val="center"/>
        </w:trPr>
        <w:tc>
          <w:tcPr>
            <w:tcW w:w="923" w:type="pct"/>
            <w:tcBorders>
              <w:top w:val="single" w:sz="4" w:space="0" w:color="auto"/>
              <w:left w:val="single" w:sz="6" w:space="0" w:color="auto"/>
              <w:right w:val="single" w:sz="4" w:space="0" w:color="auto"/>
            </w:tcBorders>
            <w:shd w:val="clear" w:color="auto" w:fill="auto"/>
            <w:vAlign w:val="center"/>
          </w:tcPr>
          <w:p w14:paraId="092054B6" w14:textId="77777777" w:rsidR="00DE7E4D" w:rsidRPr="005A4A00" w:rsidRDefault="00DE7E4D" w:rsidP="00DE7E4D">
            <w:pPr>
              <w:jc w:val="left"/>
              <w:rPr>
                <w:rFonts w:cs="Calibri"/>
              </w:rPr>
            </w:pPr>
            <w:r w:rsidRPr="005A4A00">
              <w:rPr>
                <w:rFonts w:cs="Calibri"/>
              </w:rPr>
              <w:t>Administrácia</w:t>
            </w:r>
          </w:p>
        </w:tc>
        <w:tc>
          <w:tcPr>
            <w:tcW w:w="4077" w:type="pct"/>
            <w:gridSpan w:val="2"/>
            <w:tcBorders>
              <w:top w:val="single" w:sz="4" w:space="0" w:color="auto"/>
              <w:left w:val="single" w:sz="4" w:space="0" w:color="auto"/>
            </w:tcBorders>
            <w:shd w:val="clear" w:color="auto" w:fill="auto"/>
            <w:vAlign w:val="center"/>
          </w:tcPr>
          <w:p w14:paraId="385E8563" w14:textId="77777777" w:rsidR="00DE7E4D" w:rsidRPr="005A4A00" w:rsidRDefault="00DE7E4D" w:rsidP="00DE7E4D">
            <w:pPr>
              <w:jc w:val="center"/>
              <w:rPr>
                <w:rFonts w:cs="Calibri"/>
              </w:rPr>
            </w:pPr>
            <w:r w:rsidRPr="005A4A00">
              <w:rPr>
                <w:rFonts w:cs="Calibri"/>
              </w:rPr>
              <w:t>Pracovné dni</w:t>
            </w:r>
          </w:p>
          <w:p w14:paraId="1D2FF471" w14:textId="77777777" w:rsidR="00DE7E4D" w:rsidRPr="005A4A00" w:rsidRDefault="004A5994" w:rsidP="00DE7E4D">
            <w:pPr>
              <w:jc w:val="center"/>
              <w:rPr>
                <w:rFonts w:cs="Calibri"/>
              </w:rPr>
            </w:pPr>
            <w:r>
              <w:rPr>
                <w:rFonts w:cs="Calibri"/>
              </w:rPr>
              <w:t xml:space="preserve"> 08:00 h - 17</w:t>
            </w:r>
            <w:r w:rsidR="00DE7E4D" w:rsidRPr="005A4A00">
              <w:rPr>
                <w:rFonts w:cs="Calibri"/>
              </w:rPr>
              <w:t>:00 h</w:t>
            </w:r>
          </w:p>
        </w:tc>
      </w:tr>
      <w:tr w:rsidR="00DE7E4D" w:rsidRPr="005A4A00" w14:paraId="537EDC27" w14:textId="77777777" w:rsidTr="00DE7E4D">
        <w:trPr>
          <w:trHeight w:val="567"/>
          <w:jc w:val="center"/>
        </w:trPr>
        <w:tc>
          <w:tcPr>
            <w:tcW w:w="923" w:type="pct"/>
            <w:tcBorders>
              <w:top w:val="single" w:sz="4" w:space="0" w:color="auto"/>
              <w:left w:val="single" w:sz="6" w:space="0" w:color="auto"/>
              <w:bottom w:val="single" w:sz="4" w:space="0" w:color="auto"/>
              <w:right w:val="single" w:sz="4" w:space="0" w:color="auto"/>
            </w:tcBorders>
            <w:shd w:val="clear" w:color="auto" w:fill="auto"/>
            <w:vAlign w:val="center"/>
          </w:tcPr>
          <w:p w14:paraId="3D6D04A8" w14:textId="77777777" w:rsidR="00DE7E4D" w:rsidRPr="005A4A00" w:rsidRDefault="00DE7E4D" w:rsidP="00DE7E4D">
            <w:pPr>
              <w:jc w:val="left"/>
              <w:rPr>
                <w:rFonts w:cs="Calibri"/>
              </w:rPr>
            </w:pPr>
            <w:r w:rsidRPr="005A4A00">
              <w:rPr>
                <w:rFonts w:cs="Calibri"/>
              </w:rPr>
              <w:t>Školenie</w:t>
            </w:r>
          </w:p>
        </w:tc>
        <w:tc>
          <w:tcPr>
            <w:tcW w:w="4077" w:type="pct"/>
            <w:gridSpan w:val="2"/>
            <w:tcBorders>
              <w:top w:val="single" w:sz="4" w:space="0" w:color="auto"/>
              <w:left w:val="single" w:sz="4" w:space="0" w:color="auto"/>
              <w:bottom w:val="single" w:sz="4" w:space="0" w:color="auto"/>
            </w:tcBorders>
            <w:shd w:val="clear" w:color="auto" w:fill="auto"/>
            <w:vAlign w:val="center"/>
          </w:tcPr>
          <w:p w14:paraId="1A587E2B" w14:textId="77777777" w:rsidR="00DE7E4D" w:rsidRPr="005A4A00" w:rsidRDefault="00DE7E4D" w:rsidP="00DE7E4D">
            <w:pPr>
              <w:jc w:val="center"/>
              <w:rPr>
                <w:rFonts w:cs="Calibri"/>
              </w:rPr>
            </w:pPr>
            <w:r w:rsidRPr="005A4A00">
              <w:rPr>
                <w:rFonts w:cs="Calibri"/>
              </w:rPr>
              <w:t>Pracovné dni</w:t>
            </w:r>
          </w:p>
          <w:p w14:paraId="4FED08FE" w14:textId="77777777" w:rsidR="00DE7E4D" w:rsidRPr="005A4A00" w:rsidRDefault="004A5994" w:rsidP="00DE7E4D">
            <w:pPr>
              <w:jc w:val="center"/>
              <w:rPr>
                <w:rFonts w:cs="Calibri"/>
              </w:rPr>
            </w:pPr>
            <w:r>
              <w:rPr>
                <w:rFonts w:cs="Calibri"/>
              </w:rPr>
              <w:t>08:00 h - 17</w:t>
            </w:r>
            <w:r w:rsidR="00DE7E4D" w:rsidRPr="005A4A00">
              <w:rPr>
                <w:rFonts w:cs="Calibri"/>
              </w:rPr>
              <w:t>:00 h</w:t>
            </w:r>
          </w:p>
        </w:tc>
      </w:tr>
      <w:tr w:rsidR="00DE7E4D" w:rsidRPr="005A4A00" w14:paraId="13055BFF" w14:textId="77777777" w:rsidTr="00DE7E4D">
        <w:trPr>
          <w:trHeight w:val="567"/>
          <w:jc w:val="center"/>
        </w:trPr>
        <w:tc>
          <w:tcPr>
            <w:tcW w:w="5000" w:type="pct"/>
            <w:gridSpan w:val="3"/>
            <w:tcBorders>
              <w:top w:val="single" w:sz="4" w:space="0" w:color="auto"/>
              <w:left w:val="single" w:sz="6" w:space="0" w:color="auto"/>
              <w:bottom w:val="single" w:sz="4" w:space="0" w:color="auto"/>
            </w:tcBorders>
            <w:shd w:val="clear" w:color="auto" w:fill="D9D9D9"/>
            <w:vAlign w:val="center"/>
          </w:tcPr>
          <w:p w14:paraId="44D0A2E1" w14:textId="77777777" w:rsidR="00DE7E4D" w:rsidRPr="005A4A00" w:rsidRDefault="00DE7E4D" w:rsidP="00DE7E4D">
            <w:pPr>
              <w:jc w:val="center"/>
              <w:rPr>
                <w:rFonts w:cs="Calibri"/>
                <w:b/>
              </w:rPr>
            </w:pPr>
            <w:r w:rsidRPr="005A4A00">
              <w:rPr>
                <w:rFonts w:cs="Calibri"/>
                <w:b/>
              </w:rPr>
              <w:t>Cieľové úrovne služby</w:t>
            </w:r>
          </w:p>
        </w:tc>
      </w:tr>
      <w:tr w:rsidR="00DE7E4D" w:rsidRPr="005A4A00" w14:paraId="0FDAB1C7" w14:textId="77777777" w:rsidTr="00DE7E4D">
        <w:trPr>
          <w:trHeight w:val="886"/>
          <w:jc w:val="center"/>
        </w:trPr>
        <w:tc>
          <w:tcPr>
            <w:tcW w:w="923" w:type="pct"/>
            <w:tcBorders>
              <w:left w:val="single" w:sz="6" w:space="0" w:color="auto"/>
              <w:right w:val="single" w:sz="4" w:space="0" w:color="auto"/>
            </w:tcBorders>
            <w:shd w:val="clear" w:color="auto" w:fill="F2F2F2"/>
            <w:vAlign w:val="center"/>
          </w:tcPr>
          <w:p w14:paraId="4FA6F956" w14:textId="77777777" w:rsidR="00DE7E4D" w:rsidRPr="005A4A00" w:rsidRDefault="00DE7E4D" w:rsidP="00DE7E4D">
            <w:pPr>
              <w:jc w:val="center"/>
              <w:rPr>
                <w:rFonts w:cs="Calibri"/>
              </w:rPr>
            </w:pPr>
            <w:r w:rsidRPr="005A4A00">
              <w:rPr>
                <w:rFonts w:cs="Calibri"/>
              </w:rPr>
              <w:t>Kategória služby</w:t>
            </w:r>
          </w:p>
        </w:tc>
        <w:tc>
          <w:tcPr>
            <w:tcW w:w="1924" w:type="pct"/>
            <w:tcBorders>
              <w:left w:val="single" w:sz="4" w:space="0" w:color="auto"/>
              <w:right w:val="single" w:sz="4" w:space="0" w:color="auto"/>
            </w:tcBorders>
            <w:shd w:val="clear" w:color="auto" w:fill="F2F2F2"/>
            <w:vAlign w:val="center"/>
          </w:tcPr>
          <w:p w14:paraId="53B83ED1" w14:textId="77777777" w:rsidR="00DE7E4D" w:rsidRPr="005A4A00" w:rsidRDefault="00DE7E4D" w:rsidP="00DE7E4D">
            <w:pPr>
              <w:jc w:val="center"/>
              <w:rPr>
                <w:rFonts w:cs="Calibri"/>
                <w:b/>
              </w:rPr>
            </w:pPr>
            <w:r w:rsidRPr="005A4A00">
              <w:rPr>
                <w:rFonts w:cs="Calibri"/>
                <w:b/>
              </w:rPr>
              <w:t>Doba odozvy</w:t>
            </w:r>
          </w:p>
        </w:tc>
        <w:tc>
          <w:tcPr>
            <w:tcW w:w="2153" w:type="pct"/>
            <w:tcBorders>
              <w:left w:val="single" w:sz="4" w:space="0" w:color="auto"/>
            </w:tcBorders>
            <w:shd w:val="clear" w:color="auto" w:fill="F2F2F2"/>
            <w:vAlign w:val="center"/>
          </w:tcPr>
          <w:p w14:paraId="5E4ECB50" w14:textId="77777777" w:rsidR="00DE7E4D" w:rsidRPr="005A4A00" w:rsidRDefault="00DE7E4D" w:rsidP="00DE7E4D">
            <w:pPr>
              <w:spacing w:line="240" w:lineRule="auto"/>
              <w:jc w:val="center"/>
              <w:rPr>
                <w:rFonts w:cs="Calibri"/>
                <w:b/>
              </w:rPr>
            </w:pPr>
            <w:r w:rsidRPr="005A4A00">
              <w:rPr>
                <w:rFonts w:cs="Calibri"/>
                <w:b/>
              </w:rPr>
              <w:t>Doba vyriešenia</w:t>
            </w:r>
          </w:p>
        </w:tc>
      </w:tr>
      <w:tr w:rsidR="00DE7E4D" w:rsidRPr="005A4A00" w14:paraId="7E31968D" w14:textId="77777777" w:rsidTr="00DE7E4D">
        <w:trPr>
          <w:trHeight w:val="567"/>
          <w:jc w:val="center"/>
        </w:trPr>
        <w:tc>
          <w:tcPr>
            <w:tcW w:w="923" w:type="pct"/>
            <w:tcBorders>
              <w:left w:val="single" w:sz="6" w:space="0" w:color="auto"/>
              <w:right w:val="single" w:sz="4" w:space="0" w:color="auto"/>
            </w:tcBorders>
            <w:vAlign w:val="center"/>
          </w:tcPr>
          <w:p w14:paraId="53E2E07B" w14:textId="77777777" w:rsidR="00DE7E4D" w:rsidRPr="005A4A00" w:rsidRDefault="00DE7E4D" w:rsidP="00DE7E4D">
            <w:pPr>
              <w:jc w:val="left"/>
              <w:rPr>
                <w:rFonts w:cs="Calibri"/>
              </w:rPr>
            </w:pPr>
            <w:r w:rsidRPr="005A4A00">
              <w:rPr>
                <w:rFonts w:cs="Calibri"/>
              </w:rPr>
              <w:t>Konzultácia</w:t>
            </w:r>
          </w:p>
        </w:tc>
        <w:tc>
          <w:tcPr>
            <w:tcW w:w="1924" w:type="pct"/>
            <w:tcBorders>
              <w:left w:val="single" w:sz="4" w:space="0" w:color="auto"/>
            </w:tcBorders>
            <w:vAlign w:val="center"/>
          </w:tcPr>
          <w:p w14:paraId="41CAA992" w14:textId="77777777" w:rsidR="00DE7E4D" w:rsidRPr="005A4A00" w:rsidRDefault="00DE7E4D" w:rsidP="00DE7E4D">
            <w:pPr>
              <w:jc w:val="center"/>
              <w:rPr>
                <w:rFonts w:cs="Calibri"/>
              </w:rPr>
            </w:pPr>
            <w:r w:rsidRPr="005A4A00">
              <w:rPr>
                <w:rFonts w:cs="Calibri"/>
              </w:rPr>
              <w:t>12 hod</w:t>
            </w:r>
          </w:p>
        </w:tc>
        <w:tc>
          <w:tcPr>
            <w:tcW w:w="2153" w:type="pct"/>
            <w:vMerge w:val="restart"/>
            <w:vAlign w:val="center"/>
          </w:tcPr>
          <w:p w14:paraId="16D82C8B" w14:textId="77777777" w:rsidR="00DE7E4D" w:rsidRPr="005A4A00" w:rsidRDefault="00DE7E4D" w:rsidP="00DE7E4D">
            <w:pPr>
              <w:jc w:val="center"/>
              <w:rPr>
                <w:rFonts w:cs="Calibri"/>
              </w:rPr>
            </w:pPr>
            <w:r w:rsidRPr="005A4A00">
              <w:rPr>
                <w:rFonts w:cs="Calibri"/>
              </w:rPr>
              <w:t>Čas  bude stanovený individuálne podľa dohody oprávnených osôb (zamestnancov)  uvedených v Tabuľke 12 a Tabuľke 14.</w:t>
            </w:r>
          </w:p>
        </w:tc>
      </w:tr>
      <w:tr w:rsidR="00DE7E4D" w:rsidRPr="005A4A00" w14:paraId="2ED7B347" w14:textId="77777777" w:rsidTr="00DE7E4D">
        <w:trPr>
          <w:trHeight w:val="567"/>
          <w:jc w:val="center"/>
        </w:trPr>
        <w:tc>
          <w:tcPr>
            <w:tcW w:w="923" w:type="pct"/>
            <w:tcBorders>
              <w:left w:val="single" w:sz="6" w:space="0" w:color="auto"/>
              <w:right w:val="single" w:sz="4" w:space="0" w:color="auto"/>
            </w:tcBorders>
            <w:vAlign w:val="center"/>
          </w:tcPr>
          <w:p w14:paraId="4F69990E" w14:textId="77777777" w:rsidR="00DE7E4D" w:rsidRPr="005A4A00" w:rsidRDefault="00DE7E4D" w:rsidP="00DE7E4D">
            <w:pPr>
              <w:jc w:val="left"/>
              <w:rPr>
                <w:rFonts w:cs="Calibri"/>
              </w:rPr>
            </w:pPr>
            <w:r w:rsidRPr="005A4A00">
              <w:rPr>
                <w:rFonts w:cs="Calibri"/>
              </w:rPr>
              <w:t>Administrácia</w:t>
            </w:r>
          </w:p>
        </w:tc>
        <w:tc>
          <w:tcPr>
            <w:tcW w:w="1924" w:type="pct"/>
            <w:tcBorders>
              <w:left w:val="single" w:sz="4" w:space="0" w:color="auto"/>
            </w:tcBorders>
            <w:vAlign w:val="center"/>
          </w:tcPr>
          <w:p w14:paraId="2121956A" w14:textId="77777777" w:rsidR="00DE7E4D" w:rsidRPr="005A4A00" w:rsidRDefault="00DE7E4D" w:rsidP="00DE7E4D">
            <w:pPr>
              <w:jc w:val="center"/>
              <w:rPr>
                <w:rFonts w:cs="Calibri"/>
              </w:rPr>
            </w:pPr>
            <w:r w:rsidRPr="005A4A00">
              <w:rPr>
                <w:rFonts w:cs="Calibri"/>
              </w:rPr>
              <w:t>12 hod</w:t>
            </w:r>
          </w:p>
        </w:tc>
        <w:tc>
          <w:tcPr>
            <w:tcW w:w="2153" w:type="pct"/>
            <w:vMerge/>
            <w:vAlign w:val="center"/>
          </w:tcPr>
          <w:p w14:paraId="206DC97E" w14:textId="77777777" w:rsidR="00DE7E4D" w:rsidRPr="005A4A00" w:rsidRDefault="00DE7E4D" w:rsidP="00DE7E4D">
            <w:pPr>
              <w:autoSpaceDE w:val="0"/>
              <w:autoSpaceDN w:val="0"/>
              <w:adjustRightInd w:val="0"/>
              <w:jc w:val="left"/>
              <w:rPr>
                <w:rFonts w:cs="Calibri"/>
              </w:rPr>
            </w:pPr>
          </w:p>
        </w:tc>
      </w:tr>
      <w:tr w:rsidR="00DE7E4D" w:rsidRPr="005A4A00" w14:paraId="2B41FA58" w14:textId="77777777" w:rsidTr="00DE7E4D">
        <w:trPr>
          <w:trHeight w:val="567"/>
          <w:jc w:val="center"/>
        </w:trPr>
        <w:tc>
          <w:tcPr>
            <w:tcW w:w="923" w:type="pct"/>
            <w:tcBorders>
              <w:left w:val="single" w:sz="6" w:space="0" w:color="auto"/>
              <w:right w:val="single" w:sz="4" w:space="0" w:color="auto"/>
            </w:tcBorders>
            <w:vAlign w:val="center"/>
          </w:tcPr>
          <w:p w14:paraId="24056FBB" w14:textId="77777777" w:rsidR="00DE7E4D" w:rsidRPr="005A4A00" w:rsidRDefault="00DE7E4D" w:rsidP="00DE7E4D">
            <w:pPr>
              <w:jc w:val="left"/>
              <w:rPr>
                <w:rFonts w:cs="Calibri"/>
              </w:rPr>
            </w:pPr>
            <w:r w:rsidRPr="005A4A00">
              <w:rPr>
                <w:rFonts w:cs="Calibri"/>
              </w:rPr>
              <w:t>Školenie</w:t>
            </w:r>
          </w:p>
        </w:tc>
        <w:tc>
          <w:tcPr>
            <w:tcW w:w="1924" w:type="pct"/>
            <w:tcBorders>
              <w:left w:val="single" w:sz="4" w:space="0" w:color="auto"/>
            </w:tcBorders>
            <w:vAlign w:val="center"/>
          </w:tcPr>
          <w:p w14:paraId="7F9C109A" w14:textId="77777777" w:rsidR="00DE7E4D" w:rsidRPr="005A4A00" w:rsidRDefault="00DE7E4D" w:rsidP="00DE7E4D">
            <w:pPr>
              <w:jc w:val="center"/>
              <w:rPr>
                <w:rFonts w:cs="Calibri"/>
              </w:rPr>
            </w:pPr>
            <w:r w:rsidRPr="005A4A00">
              <w:rPr>
                <w:rFonts w:cs="Calibri"/>
              </w:rPr>
              <w:t>48 hod</w:t>
            </w:r>
          </w:p>
        </w:tc>
        <w:tc>
          <w:tcPr>
            <w:tcW w:w="2153" w:type="pct"/>
            <w:vMerge/>
            <w:vAlign w:val="center"/>
          </w:tcPr>
          <w:p w14:paraId="2135E294" w14:textId="77777777" w:rsidR="00DE7E4D" w:rsidRPr="005A4A00" w:rsidRDefault="00DE7E4D" w:rsidP="00DE7E4D">
            <w:pPr>
              <w:jc w:val="center"/>
              <w:rPr>
                <w:rFonts w:cs="Calibri"/>
                <w:highlight w:val="green"/>
              </w:rPr>
            </w:pPr>
          </w:p>
        </w:tc>
      </w:tr>
    </w:tbl>
    <w:p w14:paraId="1D2DCCC0" w14:textId="77777777" w:rsidR="00DE7E4D" w:rsidRDefault="00DE7E4D" w:rsidP="005A4A00">
      <w:pPr>
        <w:rPr>
          <w:rFonts w:eastAsia="Calibri"/>
        </w:rPr>
      </w:pPr>
    </w:p>
    <w:p w14:paraId="047E45E4" w14:textId="77777777" w:rsidR="00DE7E4D" w:rsidRDefault="00DE7E4D" w:rsidP="005A4A00">
      <w:r w:rsidRPr="00147BB6">
        <w:t xml:space="preserve">Objednávateľ – Oprávnení zamestnanci pre službu Prevádzková podpora - Konzultácia, Administrácia, Školenie                                                                                                                                                   </w:t>
      </w:r>
    </w:p>
    <w:p w14:paraId="7B4BFE06" w14:textId="77777777" w:rsidR="00DE7E4D" w:rsidRPr="00147BB6" w:rsidRDefault="00DE7E4D" w:rsidP="005A4A00">
      <w:pPr>
        <w:tabs>
          <w:tab w:val="right" w:pos="8931"/>
        </w:tabs>
      </w:pPr>
      <w:r>
        <w:tab/>
      </w:r>
      <w:r w:rsidRPr="00147BB6">
        <w:t xml:space="preserve">Tabuľka </w:t>
      </w:r>
      <w:r w:rsidR="00832902">
        <w:fldChar w:fldCharType="begin"/>
      </w:r>
      <w:r w:rsidR="00832902">
        <w:instrText xml:space="preserve"> SEQ Tabuľka \* ARABIC </w:instrText>
      </w:r>
      <w:r w:rsidR="00832902">
        <w:fldChar w:fldCharType="separate"/>
      </w:r>
      <w:r>
        <w:t>14</w:t>
      </w:r>
      <w:r w:rsidR="00832902">
        <w:fldChar w:fldCharType="end"/>
      </w:r>
    </w:p>
    <w:tbl>
      <w:tblPr>
        <w:tblW w:w="49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3"/>
        <w:gridCol w:w="2179"/>
        <w:gridCol w:w="3779"/>
      </w:tblGrid>
      <w:tr w:rsidR="00DE7E4D" w:rsidRPr="005A4A00" w14:paraId="7339FE38" w14:textId="77777777" w:rsidTr="00DE7E4D">
        <w:trPr>
          <w:trHeight w:val="567"/>
          <w:jc w:val="center"/>
        </w:trPr>
        <w:tc>
          <w:tcPr>
            <w:tcW w:w="1661" w:type="pct"/>
            <w:shd w:val="clear" w:color="auto" w:fill="E0E0E0"/>
          </w:tcPr>
          <w:p w14:paraId="2D5D2B99" w14:textId="77777777" w:rsidR="00DE7E4D" w:rsidRPr="005A4A00" w:rsidRDefault="00DE7E4D" w:rsidP="00DE7E4D">
            <w:pPr>
              <w:pStyle w:val="TableHeader"/>
              <w:spacing w:after="0" w:line="276" w:lineRule="auto"/>
              <w:ind w:left="0"/>
              <w:rPr>
                <w:rFonts w:ascii="Calibri Light" w:hAnsi="Calibri Light" w:cs="Calibri"/>
                <w:sz w:val="22"/>
                <w:szCs w:val="22"/>
              </w:rPr>
            </w:pPr>
            <w:r w:rsidRPr="005A4A00">
              <w:rPr>
                <w:rFonts w:ascii="Calibri Light" w:hAnsi="Calibri Light" w:cs="Calibri"/>
                <w:sz w:val="22"/>
                <w:szCs w:val="22"/>
              </w:rPr>
              <w:t>Meno a Priezvisko</w:t>
            </w:r>
          </w:p>
        </w:tc>
        <w:tc>
          <w:tcPr>
            <w:tcW w:w="1221" w:type="pct"/>
            <w:shd w:val="clear" w:color="auto" w:fill="E0E0E0"/>
          </w:tcPr>
          <w:p w14:paraId="6A5E4EBE" w14:textId="77777777" w:rsidR="00DE7E4D" w:rsidRPr="005A4A00" w:rsidRDefault="00DE7E4D" w:rsidP="00DE7E4D">
            <w:pPr>
              <w:pStyle w:val="TableHeader"/>
              <w:spacing w:line="276" w:lineRule="auto"/>
              <w:ind w:left="0"/>
              <w:rPr>
                <w:rFonts w:ascii="Calibri Light" w:hAnsi="Calibri Light" w:cs="Calibri"/>
                <w:sz w:val="22"/>
                <w:szCs w:val="22"/>
              </w:rPr>
            </w:pPr>
            <w:r w:rsidRPr="005A4A00">
              <w:rPr>
                <w:rFonts w:ascii="Calibri Light" w:hAnsi="Calibri Light" w:cs="Calibri"/>
                <w:sz w:val="22"/>
                <w:szCs w:val="22"/>
              </w:rPr>
              <w:t>Telefón</w:t>
            </w:r>
          </w:p>
        </w:tc>
        <w:tc>
          <w:tcPr>
            <w:tcW w:w="2118" w:type="pct"/>
            <w:shd w:val="clear" w:color="auto" w:fill="E0E0E0"/>
          </w:tcPr>
          <w:p w14:paraId="3EFFB7C6" w14:textId="77777777" w:rsidR="00DE7E4D" w:rsidRPr="005A4A00" w:rsidRDefault="00DE7E4D" w:rsidP="00DE7E4D">
            <w:pPr>
              <w:pStyle w:val="TableHeader"/>
              <w:spacing w:line="276" w:lineRule="auto"/>
              <w:ind w:left="0"/>
              <w:rPr>
                <w:rFonts w:ascii="Calibri Light" w:hAnsi="Calibri Light" w:cs="Calibri"/>
                <w:sz w:val="22"/>
                <w:szCs w:val="22"/>
              </w:rPr>
            </w:pPr>
            <w:r w:rsidRPr="005A4A00">
              <w:rPr>
                <w:rFonts w:ascii="Calibri Light" w:hAnsi="Calibri Light" w:cs="Calibri"/>
                <w:sz w:val="22"/>
                <w:szCs w:val="22"/>
              </w:rPr>
              <w:t>E-mailová adresa</w:t>
            </w:r>
          </w:p>
        </w:tc>
      </w:tr>
      <w:tr w:rsidR="00DE7E4D" w:rsidRPr="005A4A00" w14:paraId="1AC197FD" w14:textId="77777777" w:rsidTr="00DE7E4D">
        <w:trPr>
          <w:trHeight w:val="567"/>
          <w:jc w:val="center"/>
        </w:trPr>
        <w:tc>
          <w:tcPr>
            <w:tcW w:w="1661" w:type="pct"/>
            <w:vAlign w:val="center"/>
          </w:tcPr>
          <w:p w14:paraId="12DA9BA3" w14:textId="77777777" w:rsidR="00DE7E4D" w:rsidRPr="005A4A00" w:rsidRDefault="00DE7E4D" w:rsidP="00DE7E4D">
            <w:pPr>
              <w:pStyle w:val="TableData"/>
              <w:spacing w:line="276" w:lineRule="auto"/>
              <w:ind w:left="0"/>
              <w:rPr>
                <w:rFonts w:ascii="Calibri Light" w:hAnsi="Calibri Light" w:cs="Calibri"/>
                <w:sz w:val="22"/>
                <w:szCs w:val="22"/>
              </w:rPr>
            </w:pPr>
          </w:p>
        </w:tc>
        <w:tc>
          <w:tcPr>
            <w:tcW w:w="1221" w:type="pct"/>
            <w:vAlign w:val="center"/>
          </w:tcPr>
          <w:p w14:paraId="67918844" w14:textId="77777777" w:rsidR="00DE7E4D" w:rsidRPr="005A4A00" w:rsidRDefault="00DE7E4D" w:rsidP="00DE7E4D">
            <w:pPr>
              <w:pStyle w:val="TableData"/>
              <w:spacing w:line="276" w:lineRule="auto"/>
              <w:ind w:left="-56"/>
              <w:jc w:val="center"/>
              <w:rPr>
                <w:rFonts w:ascii="Calibri Light" w:hAnsi="Calibri Light" w:cs="Calibri"/>
                <w:sz w:val="22"/>
                <w:szCs w:val="22"/>
              </w:rPr>
            </w:pPr>
          </w:p>
        </w:tc>
        <w:tc>
          <w:tcPr>
            <w:tcW w:w="2118" w:type="pct"/>
            <w:vAlign w:val="center"/>
          </w:tcPr>
          <w:p w14:paraId="5525808E" w14:textId="77777777" w:rsidR="00DE7E4D" w:rsidRPr="005A4A00" w:rsidRDefault="00DE7E4D" w:rsidP="00DE7E4D">
            <w:pPr>
              <w:pStyle w:val="TableData"/>
              <w:spacing w:line="276" w:lineRule="auto"/>
              <w:ind w:left="0"/>
              <w:rPr>
                <w:rFonts w:ascii="Calibri Light" w:hAnsi="Calibri Light" w:cs="Calibri"/>
                <w:sz w:val="22"/>
                <w:szCs w:val="22"/>
              </w:rPr>
            </w:pPr>
          </w:p>
        </w:tc>
      </w:tr>
      <w:tr w:rsidR="00DE7E4D" w:rsidRPr="005A4A00" w14:paraId="3951F332" w14:textId="77777777" w:rsidTr="00DE7E4D">
        <w:trPr>
          <w:trHeight w:val="567"/>
          <w:jc w:val="center"/>
        </w:trPr>
        <w:tc>
          <w:tcPr>
            <w:tcW w:w="1661" w:type="pct"/>
            <w:vAlign w:val="center"/>
          </w:tcPr>
          <w:p w14:paraId="0FF07491" w14:textId="77777777" w:rsidR="00DE7E4D" w:rsidRPr="005A4A00" w:rsidRDefault="00DE7E4D" w:rsidP="00DE7E4D">
            <w:pPr>
              <w:pStyle w:val="TableData"/>
              <w:spacing w:line="276" w:lineRule="auto"/>
              <w:ind w:left="0"/>
              <w:rPr>
                <w:rFonts w:ascii="Calibri Light" w:hAnsi="Calibri Light" w:cs="Calibri"/>
                <w:sz w:val="22"/>
                <w:szCs w:val="22"/>
              </w:rPr>
            </w:pPr>
          </w:p>
        </w:tc>
        <w:tc>
          <w:tcPr>
            <w:tcW w:w="1221" w:type="pct"/>
            <w:vAlign w:val="center"/>
          </w:tcPr>
          <w:p w14:paraId="16B4A63C" w14:textId="77777777" w:rsidR="00DE7E4D" w:rsidRPr="005A4A00" w:rsidRDefault="00DE7E4D" w:rsidP="00DE7E4D">
            <w:pPr>
              <w:pStyle w:val="TableData"/>
              <w:spacing w:line="276" w:lineRule="auto"/>
              <w:ind w:left="-56"/>
              <w:jc w:val="center"/>
              <w:rPr>
                <w:rFonts w:ascii="Calibri Light" w:hAnsi="Calibri Light" w:cs="Calibri"/>
                <w:sz w:val="22"/>
                <w:szCs w:val="22"/>
              </w:rPr>
            </w:pPr>
          </w:p>
        </w:tc>
        <w:tc>
          <w:tcPr>
            <w:tcW w:w="2118" w:type="pct"/>
          </w:tcPr>
          <w:p w14:paraId="2B5A112F" w14:textId="77777777" w:rsidR="00DE7E4D" w:rsidRPr="005A4A00" w:rsidRDefault="00DE7E4D" w:rsidP="00DE7E4D">
            <w:pPr>
              <w:pStyle w:val="TableData"/>
              <w:spacing w:line="276" w:lineRule="auto"/>
              <w:ind w:left="0"/>
              <w:rPr>
                <w:rFonts w:ascii="Calibri Light" w:hAnsi="Calibri Light" w:cs="Calibri"/>
                <w:sz w:val="22"/>
                <w:szCs w:val="22"/>
              </w:rPr>
            </w:pPr>
          </w:p>
        </w:tc>
      </w:tr>
      <w:tr w:rsidR="00DE7E4D" w:rsidRPr="005A4A00" w14:paraId="76312772" w14:textId="77777777" w:rsidTr="00DE7E4D">
        <w:trPr>
          <w:trHeight w:val="567"/>
          <w:jc w:val="center"/>
        </w:trPr>
        <w:tc>
          <w:tcPr>
            <w:tcW w:w="1661" w:type="pct"/>
            <w:vAlign w:val="center"/>
          </w:tcPr>
          <w:p w14:paraId="17EB84B5" w14:textId="77777777" w:rsidR="00DE7E4D" w:rsidRPr="005A4A00" w:rsidRDefault="00DE7E4D" w:rsidP="00DE7E4D">
            <w:pPr>
              <w:pStyle w:val="TableData"/>
              <w:spacing w:line="276" w:lineRule="auto"/>
              <w:ind w:left="0"/>
              <w:rPr>
                <w:rFonts w:ascii="Calibri Light" w:hAnsi="Calibri Light" w:cs="Calibri"/>
                <w:sz w:val="22"/>
                <w:szCs w:val="22"/>
              </w:rPr>
            </w:pPr>
          </w:p>
        </w:tc>
        <w:tc>
          <w:tcPr>
            <w:tcW w:w="1221" w:type="pct"/>
            <w:vAlign w:val="center"/>
          </w:tcPr>
          <w:p w14:paraId="414EC86E" w14:textId="77777777" w:rsidR="00DE7E4D" w:rsidRPr="005A4A00" w:rsidRDefault="00DE7E4D" w:rsidP="00DE7E4D">
            <w:pPr>
              <w:pStyle w:val="TableData"/>
              <w:spacing w:line="276" w:lineRule="auto"/>
              <w:ind w:left="-56"/>
              <w:jc w:val="center"/>
              <w:rPr>
                <w:rFonts w:ascii="Calibri Light" w:hAnsi="Calibri Light" w:cs="Calibri"/>
                <w:sz w:val="22"/>
                <w:szCs w:val="22"/>
              </w:rPr>
            </w:pPr>
          </w:p>
        </w:tc>
        <w:tc>
          <w:tcPr>
            <w:tcW w:w="2118" w:type="pct"/>
            <w:vAlign w:val="center"/>
          </w:tcPr>
          <w:p w14:paraId="066BF20A" w14:textId="77777777" w:rsidR="00DE7E4D" w:rsidRPr="005A4A00" w:rsidRDefault="00DE7E4D" w:rsidP="00DE7E4D">
            <w:pPr>
              <w:pStyle w:val="TableData"/>
              <w:spacing w:line="276" w:lineRule="auto"/>
              <w:ind w:left="0"/>
              <w:rPr>
                <w:rFonts w:ascii="Calibri Light" w:hAnsi="Calibri Light" w:cs="Calibri"/>
                <w:sz w:val="22"/>
                <w:szCs w:val="22"/>
              </w:rPr>
            </w:pPr>
          </w:p>
        </w:tc>
      </w:tr>
      <w:tr w:rsidR="00DE7E4D" w:rsidRPr="005A4A00" w14:paraId="45576F7B" w14:textId="77777777" w:rsidTr="00DE7E4D">
        <w:trPr>
          <w:trHeight w:val="567"/>
          <w:jc w:val="center"/>
        </w:trPr>
        <w:tc>
          <w:tcPr>
            <w:tcW w:w="1661" w:type="pct"/>
            <w:vAlign w:val="center"/>
          </w:tcPr>
          <w:p w14:paraId="56C33AFF" w14:textId="77777777" w:rsidR="00DE7E4D" w:rsidRPr="005A4A00" w:rsidRDefault="00DE7E4D" w:rsidP="00DE7E4D">
            <w:pPr>
              <w:pStyle w:val="TableData"/>
              <w:spacing w:line="276" w:lineRule="auto"/>
              <w:ind w:left="0"/>
              <w:rPr>
                <w:rFonts w:ascii="Calibri Light" w:hAnsi="Calibri Light" w:cs="Calibri"/>
                <w:sz w:val="22"/>
                <w:szCs w:val="22"/>
              </w:rPr>
            </w:pPr>
          </w:p>
        </w:tc>
        <w:tc>
          <w:tcPr>
            <w:tcW w:w="1221" w:type="pct"/>
            <w:vAlign w:val="center"/>
          </w:tcPr>
          <w:p w14:paraId="1ABB28C6" w14:textId="77777777" w:rsidR="00DE7E4D" w:rsidRPr="005A4A00" w:rsidRDefault="00DE7E4D" w:rsidP="00DE7E4D">
            <w:pPr>
              <w:pStyle w:val="TableData"/>
              <w:spacing w:line="276" w:lineRule="auto"/>
              <w:ind w:left="-56"/>
              <w:jc w:val="center"/>
              <w:rPr>
                <w:rFonts w:ascii="Calibri Light" w:hAnsi="Calibri Light" w:cs="Calibri"/>
                <w:sz w:val="22"/>
                <w:szCs w:val="22"/>
              </w:rPr>
            </w:pPr>
          </w:p>
        </w:tc>
        <w:tc>
          <w:tcPr>
            <w:tcW w:w="2118" w:type="pct"/>
            <w:vAlign w:val="center"/>
          </w:tcPr>
          <w:p w14:paraId="1917E922" w14:textId="77777777" w:rsidR="00DE7E4D" w:rsidRPr="005A4A00" w:rsidRDefault="00DE7E4D" w:rsidP="00DE7E4D">
            <w:pPr>
              <w:pStyle w:val="TableData"/>
              <w:spacing w:line="276" w:lineRule="auto"/>
              <w:ind w:left="0"/>
              <w:rPr>
                <w:rFonts w:ascii="Calibri Light" w:hAnsi="Calibri Light" w:cs="Calibri"/>
                <w:sz w:val="22"/>
                <w:szCs w:val="22"/>
              </w:rPr>
            </w:pPr>
          </w:p>
        </w:tc>
      </w:tr>
      <w:tr w:rsidR="00DE7E4D" w:rsidRPr="005A4A00" w14:paraId="584D9322" w14:textId="77777777" w:rsidTr="00DE7E4D">
        <w:trPr>
          <w:trHeight w:val="567"/>
          <w:jc w:val="center"/>
        </w:trPr>
        <w:tc>
          <w:tcPr>
            <w:tcW w:w="1661" w:type="pct"/>
            <w:vAlign w:val="center"/>
          </w:tcPr>
          <w:p w14:paraId="465C8904" w14:textId="77777777" w:rsidR="00DE7E4D" w:rsidRPr="005A4A00" w:rsidRDefault="00DE7E4D" w:rsidP="00DE7E4D">
            <w:pPr>
              <w:pStyle w:val="TableData"/>
              <w:spacing w:line="276" w:lineRule="auto"/>
              <w:ind w:left="0"/>
              <w:rPr>
                <w:rFonts w:ascii="Calibri Light" w:hAnsi="Calibri Light" w:cs="Calibri"/>
                <w:sz w:val="22"/>
                <w:szCs w:val="22"/>
              </w:rPr>
            </w:pPr>
          </w:p>
        </w:tc>
        <w:tc>
          <w:tcPr>
            <w:tcW w:w="1221" w:type="pct"/>
            <w:vAlign w:val="center"/>
          </w:tcPr>
          <w:p w14:paraId="6701354B" w14:textId="77777777" w:rsidR="00DE7E4D" w:rsidRPr="005A4A00" w:rsidRDefault="00DE7E4D" w:rsidP="00DE7E4D">
            <w:pPr>
              <w:pStyle w:val="TableData"/>
              <w:spacing w:line="276" w:lineRule="auto"/>
              <w:ind w:left="-56"/>
              <w:jc w:val="center"/>
              <w:rPr>
                <w:rFonts w:ascii="Calibri Light" w:hAnsi="Calibri Light" w:cs="Calibri"/>
                <w:sz w:val="22"/>
                <w:szCs w:val="22"/>
              </w:rPr>
            </w:pPr>
          </w:p>
        </w:tc>
        <w:tc>
          <w:tcPr>
            <w:tcW w:w="2118" w:type="pct"/>
            <w:vAlign w:val="center"/>
          </w:tcPr>
          <w:p w14:paraId="34666C18" w14:textId="77777777" w:rsidR="00DE7E4D" w:rsidRPr="005A4A00" w:rsidRDefault="00DE7E4D" w:rsidP="00DE7E4D">
            <w:pPr>
              <w:pStyle w:val="TableData"/>
              <w:spacing w:line="276" w:lineRule="auto"/>
              <w:ind w:left="0"/>
              <w:rPr>
                <w:rFonts w:ascii="Calibri Light" w:hAnsi="Calibri Light" w:cs="Calibri"/>
                <w:sz w:val="22"/>
                <w:szCs w:val="22"/>
              </w:rPr>
            </w:pPr>
          </w:p>
        </w:tc>
      </w:tr>
    </w:tbl>
    <w:p w14:paraId="331264F5" w14:textId="77777777" w:rsidR="00DE7E4D" w:rsidRPr="00147BB6" w:rsidRDefault="00DE7E4D" w:rsidP="00DE7E4D">
      <w:pPr>
        <w:autoSpaceDE w:val="0"/>
        <w:autoSpaceDN w:val="0"/>
        <w:adjustRightInd w:val="0"/>
        <w:rPr>
          <w:rFonts w:asciiTheme="majorHAnsi" w:hAnsiTheme="majorHAnsi" w:cs="Calibri"/>
        </w:rPr>
      </w:pPr>
    </w:p>
    <w:p w14:paraId="63B7CA2B" w14:textId="77777777" w:rsidR="00DE7E4D" w:rsidRPr="00147BB6" w:rsidRDefault="00DE7E4D" w:rsidP="005A4A00">
      <w:r w:rsidRPr="00033DCE">
        <w:t xml:space="preserve">Záznamy o vykonaných činnostiach tejto služby dodáva Poskytovateľ Objednávateľovi prostredníctvom služby </w:t>
      </w:r>
      <w:proofErr w:type="spellStart"/>
      <w:r w:rsidRPr="00033DCE">
        <w:t>Reporting</w:t>
      </w:r>
      <w:proofErr w:type="spellEnd"/>
      <w:r w:rsidRPr="00033DCE">
        <w:t xml:space="preserve"> /Hodnotenie s vykazovaním skutočnej prácnosti Poskytovateľa pri každej poskytnutej službe.</w:t>
      </w:r>
    </w:p>
    <w:p w14:paraId="1CD3B22F" w14:textId="77777777" w:rsidR="00DE7E4D" w:rsidRPr="00147BB6" w:rsidRDefault="00DE7E4D" w:rsidP="005A4A00">
      <w:pPr>
        <w:pStyle w:val="Nadpis2"/>
      </w:pPr>
      <w:bookmarkStart w:id="100" w:name="_Toc486952389"/>
      <w:bookmarkStart w:id="101" w:name="_Toc487725820"/>
      <w:bookmarkStart w:id="102" w:name="_Toc40694293"/>
      <w:bookmarkStart w:id="103" w:name="_Toc77141491"/>
      <w:bookmarkStart w:id="104" w:name="Zmenova_podpora"/>
      <w:r w:rsidRPr="00147BB6">
        <w:t>Služba Zmenová podpora - Správa Zmien, Upgrade / Update</w:t>
      </w:r>
      <w:bookmarkEnd w:id="100"/>
      <w:bookmarkEnd w:id="101"/>
      <w:bookmarkEnd w:id="102"/>
      <w:bookmarkEnd w:id="103"/>
    </w:p>
    <w:bookmarkEnd w:id="104"/>
    <w:p w14:paraId="00677165" w14:textId="5424FAB1" w:rsidR="00DE7E4D" w:rsidRPr="00147BB6" w:rsidRDefault="00DE7E4D" w:rsidP="005A4A00">
      <w:pPr>
        <w:rPr>
          <w:lang w:val="cs-CZ"/>
        </w:rPr>
      </w:pPr>
      <w:r w:rsidRPr="00147BB6">
        <w:t xml:space="preserve">Prostredníctvom tejto služby </w:t>
      </w:r>
      <w:r w:rsidRPr="00147BB6">
        <w:rPr>
          <w:spacing w:val="-6"/>
        </w:rPr>
        <w:t xml:space="preserve">zabezpečuje Poskytovateľ na základe </w:t>
      </w:r>
      <w:r w:rsidRPr="00147BB6">
        <w:t>požiadavky Objednávateľa</w:t>
      </w:r>
      <w:r w:rsidRPr="00147BB6">
        <w:rPr>
          <w:spacing w:val="-6"/>
        </w:rPr>
        <w:t xml:space="preserve"> proces riešenia Požiadaviek na Zmenu </w:t>
      </w:r>
      <w:r>
        <w:rPr>
          <w:spacing w:val="-6"/>
        </w:rPr>
        <w:t>APV</w:t>
      </w:r>
      <w:r w:rsidRPr="00147BB6">
        <w:rPr>
          <w:spacing w:val="-6"/>
        </w:rPr>
        <w:t xml:space="preserve"> </w:t>
      </w:r>
      <w:r w:rsidRPr="00147BB6">
        <w:t>(kategória služby</w:t>
      </w:r>
      <w:r w:rsidRPr="00147BB6">
        <w:rPr>
          <w:lang w:val="cs-CZ"/>
        </w:rPr>
        <w:t xml:space="preserve"> „</w:t>
      </w:r>
      <w:proofErr w:type="spellStart"/>
      <w:r w:rsidRPr="00147BB6">
        <w:rPr>
          <w:lang w:val="cs-CZ"/>
        </w:rPr>
        <w:t>Zmena</w:t>
      </w:r>
      <w:proofErr w:type="spellEnd"/>
      <w:r w:rsidRPr="00147BB6">
        <w:rPr>
          <w:lang w:val="cs-CZ"/>
        </w:rPr>
        <w:t xml:space="preserve">“). </w:t>
      </w:r>
      <w:r w:rsidR="00F324DF">
        <w:t xml:space="preserve">Výstupy tejto služby musia byť v čase </w:t>
      </w:r>
      <w:r w:rsidR="00F324DF">
        <w:lastRenderedPageBreak/>
        <w:t xml:space="preserve">dodania kompatibilné s najnovšími verziami programového vybavenia (operačný systém, databázový server, </w:t>
      </w:r>
      <w:proofErr w:type="spellStart"/>
      <w:r w:rsidR="00F324DF">
        <w:t>frameworks</w:t>
      </w:r>
      <w:proofErr w:type="spellEnd"/>
      <w:r w:rsidR="00F324DF">
        <w:t xml:space="preserve"> a pod.), na ktorom je prevádzkovan</w:t>
      </w:r>
      <w:r w:rsidR="007C56E9">
        <w:t>é</w:t>
      </w:r>
      <w:r w:rsidR="00F324DF">
        <w:t xml:space="preserve"> APV</w:t>
      </w:r>
      <w:r w:rsidR="007C56E9">
        <w:t>.</w:t>
      </w:r>
    </w:p>
    <w:p w14:paraId="1B75EBA3" w14:textId="77777777" w:rsidR="00DE7E4D" w:rsidRPr="005A4A00" w:rsidRDefault="00DE7E4D" w:rsidP="005A4A00">
      <w:pPr>
        <w:rPr>
          <w:b/>
          <w:u w:val="single"/>
        </w:rPr>
      </w:pPr>
      <w:r w:rsidRPr="005A4A00">
        <w:rPr>
          <w:b/>
          <w:u w:val="single"/>
        </w:rPr>
        <w:t>Spôsob nahlasovania:</w:t>
      </w:r>
    </w:p>
    <w:p w14:paraId="15DD8BAF" w14:textId="4175622D" w:rsidR="00DE7E4D" w:rsidRPr="003E2D81" w:rsidRDefault="00DE7E4D" w:rsidP="005A4A00">
      <w:pPr>
        <w:pStyle w:val="Odraka2"/>
        <w:rPr>
          <w:b/>
          <w:bCs/>
        </w:rPr>
      </w:pPr>
      <w:r w:rsidRPr="00147BB6">
        <w:t xml:space="preserve">Prostredníctvom </w:t>
      </w:r>
      <w:r>
        <w:t xml:space="preserve">aplikácie </w:t>
      </w:r>
      <w:r w:rsidR="00FC1234">
        <w:t>IS CSM</w:t>
      </w:r>
      <w:r w:rsidRPr="00147BB6">
        <w:t xml:space="preserve">.  </w:t>
      </w:r>
      <w:r>
        <w:t xml:space="preserve">Aplikácia </w:t>
      </w:r>
      <w:r w:rsidR="00FC1234">
        <w:t>IS CSM</w:t>
      </w:r>
      <w:r w:rsidRPr="00147BB6">
        <w:t xml:space="preserve"> je </w:t>
      </w:r>
      <w:r>
        <w:t>prioritný</w:t>
      </w:r>
      <w:r w:rsidRPr="00147BB6">
        <w:t xml:space="preserve"> variant</w:t>
      </w:r>
      <w:r w:rsidR="00F324DF">
        <w:t>.</w:t>
      </w:r>
    </w:p>
    <w:p w14:paraId="6F4474AA" w14:textId="77777777" w:rsidR="00DE7E4D" w:rsidRPr="00147BB6" w:rsidRDefault="00DE7E4D" w:rsidP="005A4A00">
      <w:pPr>
        <w:pStyle w:val="Odraka2"/>
        <w:rPr>
          <w:rStyle w:val="Hypertextovprepojenie"/>
          <w:rFonts w:asciiTheme="majorHAnsi" w:hAnsiTheme="majorHAnsi" w:cs="Calibri"/>
        </w:rPr>
      </w:pPr>
      <w:r w:rsidRPr="00147BB6">
        <w:t>Elektronickou poštou /e-mail/ (s nastavením vyžiadania potvrdenia o doručení správy) prostredníctvom formulára “Požiadavka</w:t>
      </w:r>
      <w:r w:rsidRPr="005A4A00">
        <w:t xml:space="preserve"> na zmenu“.</w:t>
      </w:r>
    </w:p>
    <w:p w14:paraId="303C9186" w14:textId="77777777" w:rsidR="00DE7E4D" w:rsidRPr="003E2D81" w:rsidRDefault="00DE7E4D" w:rsidP="005A4A00">
      <w:pPr>
        <w:rPr>
          <w:b/>
          <w:bCs/>
        </w:rPr>
      </w:pPr>
      <w:r>
        <w:t xml:space="preserve">Zaznamenávania procesných činností, týkajúcich sa poskytovania služby bude realizované v aplikácii </w:t>
      </w:r>
      <w:r w:rsidR="00FC1234">
        <w:t>IS CSM</w:t>
      </w:r>
      <w:r>
        <w:t xml:space="preserve">. </w:t>
      </w:r>
      <w:r w:rsidRPr="003E2D81">
        <w:t xml:space="preserve">Nižšie uvedený zoznam činností si vyhradzuje Objednávateľ upraviť podľa nastavených procesov, ktoré sú prispôsobované k efektívnemu riadeniu procesov podľa potrieb </w:t>
      </w:r>
      <w:r>
        <w:t>O</w:t>
      </w:r>
      <w:r w:rsidRPr="003E2D81">
        <w:t>bjednávateľa.</w:t>
      </w:r>
    </w:p>
    <w:p w14:paraId="1EA78D96" w14:textId="2348C9A4" w:rsidR="00DE7E4D" w:rsidRDefault="00DE7E4D" w:rsidP="005A4A00"/>
    <w:p w14:paraId="3A6C6A8D" w14:textId="77777777" w:rsidR="003F3566" w:rsidRPr="00147BB6" w:rsidRDefault="003F3566" w:rsidP="005A4A00"/>
    <w:p w14:paraId="1CEF670C" w14:textId="77777777" w:rsidR="00DE7E4D" w:rsidRPr="005A4A00" w:rsidRDefault="00DE7E4D" w:rsidP="005A4A00">
      <w:pPr>
        <w:rPr>
          <w:b/>
          <w:u w:val="single"/>
        </w:rPr>
      </w:pPr>
      <w:r w:rsidRPr="005A4A00">
        <w:rPr>
          <w:b/>
          <w:u w:val="single"/>
        </w:rPr>
        <w:t>Zoznam činností:</w:t>
      </w:r>
    </w:p>
    <w:p w14:paraId="2750E9A3" w14:textId="77777777" w:rsidR="00DE7E4D" w:rsidRPr="00147BB6" w:rsidRDefault="00DE7E4D" w:rsidP="005A4A00">
      <w:pPr>
        <w:pStyle w:val="Nadpis3"/>
      </w:pPr>
      <w:bookmarkStart w:id="105" w:name="_Toc487725821"/>
      <w:bookmarkStart w:id="106" w:name="_Toc40694294"/>
      <w:bookmarkStart w:id="107" w:name="_Toc77141492"/>
      <w:r w:rsidRPr="00147BB6">
        <w:t>Posúdenie špecifikácie a kategorizácie Požiadavky na zmenu</w:t>
      </w:r>
      <w:bookmarkEnd w:id="105"/>
      <w:bookmarkEnd w:id="106"/>
      <w:bookmarkEnd w:id="107"/>
      <w:r w:rsidRPr="00147BB6">
        <w:t xml:space="preserve">  </w:t>
      </w:r>
    </w:p>
    <w:p w14:paraId="661FE77B" w14:textId="77777777" w:rsidR="00DE7E4D" w:rsidRPr="00147BB6" w:rsidRDefault="00DE7E4D" w:rsidP="005A4A00">
      <w:pPr>
        <w:rPr>
          <w:b/>
        </w:rPr>
      </w:pPr>
      <w:r w:rsidRPr="00147BB6">
        <w:t>Na špecifikáciu a kategorizáciu Požiadaviek na zmenu je používaný jednotný formulár “Požiadavka na zmenu“, resp. formulár súvisiaci s vykonávanými činnosťami, existujúcimi v rámci riadenia zmien používaný u Objednávateľa.</w:t>
      </w:r>
      <w:r w:rsidRPr="00147BB6">
        <w:rPr>
          <w:b/>
        </w:rPr>
        <w:t xml:space="preserve"> </w:t>
      </w:r>
    </w:p>
    <w:p w14:paraId="71004EA5" w14:textId="77777777" w:rsidR="00DE7E4D" w:rsidRPr="00147BB6" w:rsidRDefault="00DE7E4D" w:rsidP="005A4A00">
      <w:pPr>
        <w:pStyle w:val="Nadpis3"/>
        <w:rPr>
          <w:bCs/>
        </w:rPr>
      </w:pPr>
      <w:bookmarkStart w:id="108" w:name="_Toc487725822"/>
      <w:bookmarkStart w:id="109" w:name="_Toc40694295"/>
      <w:bookmarkStart w:id="110" w:name="_Toc77141493"/>
      <w:r w:rsidRPr="00147BB6">
        <w:t>Vypracovanie Štúdie realizovateľnosti a Analýzy dopadov</w:t>
      </w:r>
      <w:bookmarkEnd w:id="108"/>
      <w:bookmarkEnd w:id="109"/>
      <w:bookmarkEnd w:id="110"/>
      <w:r w:rsidRPr="00147BB6">
        <w:t xml:space="preserve"> </w:t>
      </w:r>
    </w:p>
    <w:p w14:paraId="33D5FE89" w14:textId="77777777" w:rsidR="00DE7E4D" w:rsidRPr="00147BB6" w:rsidRDefault="00DE7E4D" w:rsidP="005A4A00">
      <w:pPr>
        <w:rPr>
          <w:b/>
        </w:rPr>
      </w:pPr>
      <w:r w:rsidRPr="00147BB6">
        <w:t xml:space="preserve">K jednotlivým Požiadavkám na zmenu vyjadruje Poskytovateľ svoje stanovisko doplnením formulára “Štúdia realizovateľnosti k zmene“ a “Analýza dopadov k zmene“ a jeho zaslaním príslušnej kontaktnej osobe Objednávateľa v dohodnutej dobe odozvy pre túto službu, resp. doplnením formulára súvisiaceho s vykonávanými činnosťami, existujúcimi v rámci riadenia zmien používaného u Objednávateľa. Rozsah potrebnej prácnosti uvedie Poskytovateľ vo formulári “Štúdia realizovateľnosti k zmene“ v časti „Analýza požiadavky, spracovanie funkčnej špecifikácie, návrh riešenia“. V Analýze dopadov budú uvedené, ktoré iné časti funkčnosti </w:t>
      </w:r>
      <w:r>
        <w:t>APV</w:t>
      </w:r>
      <w:r w:rsidRPr="00147BB6">
        <w:t xml:space="preserve"> budú ovplyvnené v prípade, ak dôjde k predmetnej realizácii Zmeny. </w:t>
      </w:r>
    </w:p>
    <w:p w14:paraId="3392AB82" w14:textId="77777777" w:rsidR="00DE7E4D" w:rsidRPr="00147BB6" w:rsidRDefault="00DE7E4D" w:rsidP="005A4A00">
      <w:pPr>
        <w:pStyle w:val="Nadpis3"/>
      </w:pPr>
      <w:bookmarkStart w:id="111" w:name="_Toc487725823"/>
      <w:bookmarkStart w:id="112" w:name="_Toc40694296"/>
      <w:bookmarkStart w:id="113" w:name="_Toc77141494"/>
      <w:r w:rsidRPr="00147BB6">
        <w:t>Vypracovanie cenovej ponuky</w:t>
      </w:r>
      <w:bookmarkEnd w:id="111"/>
      <w:bookmarkEnd w:id="112"/>
      <w:bookmarkEnd w:id="113"/>
      <w:r w:rsidRPr="00147BB6">
        <w:t xml:space="preserve"> </w:t>
      </w:r>
    </w:p>
    <w:p w14:paraId="1CCA569F" w14:textId="77777777" w:rsidR="00DE7E4D" w:rsidRPr="00147BB6" w:rsidRDefault="00DE7E4D" w:rsidP="005A4A00">
      <w:r w:rsidRPr="00147BB6">
        <w:t>Požiadavka na zmenu bude realizovaná na základe objednávky Objednávateľa za finančnú úhradu (odmenu za realizáciu predmetného riešenia), Poskytovateľ Cenovú ponuku, resp. kalkuláciu zašle prostr</w:t>
      </w:r>
      <w:r w:rsidR="0034174D">
        <w:t xml:space="preserve">edníctvom </w:t>
      </w:r>
      <w:proofErr w:type="spellStart"/>
      <w:r w:rsidR="0034174D">
        <w:t>nahlasovacieho</w:t>
      </w:r>
      <w:proofErr w:type="spellEnd"/>
      <w:r w:rsidR="0034174D">
        <w:t xml:space="preserve"> kanálu.</w:t>
      </w:r>
    </w:p>
    <w:p w14:paraId="1969D4AD" w14:textId="77777777" w:rsidR="00DE7E4D" w:rsidRPr="00147BB6" w:rsidRDefault="00DE7E4D" w:rsidP="005A4A00">
      <w:pPr>
        <w:pStyle w:val="Nadpis3"/>
      </w:pPr>
      <w:bookmarkStart w:id="114" w:name="_Toc487725824"/>
      <w:bookmarkStart w:id="115" w:name="_Toc40694297"/>
      <w:bookmarkStart w:id="116" w:name="_Toc77141495"/>
      <w:r w:rsidRPr="00147BB6">
        <w:t>Realiz</w:t>
      </w:r>
      <w:r w:rsidRPr="005A4A00">
        <w:rPr>
          <w:rStyle w:val="Nadpis3Char"/>
        </w:rPr>
        <w:t>á</w:t>
      </w:r>
      <w:r w:rsidRPr="00147BB6">
        <w:t>cia Zmeny</w:t>
      </w:r>
      <w:bookmarkEnd w:id="114"/>
      <w:bookmarkEnd w:id="115"/>
      <w:bookmarkEnd w:id="116"/>
      <w:r w:rsidRPr="00147BB6">
        <w:t xml:space="preserve"> </w:t>
      </w:r>
    </w:p>
    <w:p w14:paraId="0C10AC32" w14:textId="77777777" w:rsidR="00DE7E4D" w:rsidRPr="00147BB6" w:rsidRDefault="00DE7E4D" w:rsidP="005A4A00">
      <w:r w:rsidRPr="00147BB6">
        <w:t xml:space="preserve">K začatiu realizácie Požiadavky na zmenu dôjde až po </w:t>
      </w:r>
      <w:r w:rsidR="0034174D" w:rsidRPr="00147BB6">
        <w:t xml:space="preserve">prijatí </w:t>
      </w:r>
      <w:r w:rsidR="0034174D">
        <w:t>schválenej objednávky</w:t>
      </w:r>
      <w:r w:rsidRPr="00147BB6">
        <w:t xml:space="preserve"> </w:t>
      </w:r>
      <w:r w:rsidR="0034174D">
        <w:t xml:space="preserve">od </w:t>
      </w:r>
      <w:r w:rsidRPr="00147BB6">
        <w:t>Objednávateľa určenými kontaktnými osobami Objednávateľa pre službu Zmenová podpora – S</w:t>
      </w:r>
      <w:r>
        <w:t>práva zmien na kontaktné miesto</w:t>
      </w:r>
      <w:r w:rsidRPr="00147BB6">
        <w:t xml:space="preserve"> (kontaktné osoby) Poskytovateľa. Ak sa Objednávateľ rozhodne Požiadavku na zmenu nerealizovať, oznámi to bez zbytočného odkladu Poskytovateľovi.</w:t>
      </w:r>
    </w:p>
    <w:p w14:paraId="76AAA83E" w14:textId="77777777" w:rsidR="00DE7E4D" w:rsidRPr="00147BB6" w:rsidRDefault="00DE7E4D" w:rsidP="005A4A00">
      <w:pPr>
        <w:pStyle w:val="Nadpis3"/>
      </w:pPr>
      <w:bookmarkStart w:id="117" w:name="_Toc487725825"/>
      <w:bookmarkStart w:id="118" w:name="_Toc40694298"/>
      <w:bookmarkStart w:id="119" w:name="_Toc77141496"/>
      <w:r w:rsidRPr="00147BB6">
        <w:t>Otestovanie Zmeny</w:t>
      </w:r>
      <w:bookmarkEnd w:id="117"/>
      <w:bookmarkEnd w:id="118"/>
      <w:bookmarkEnd w:id="119"/>
      <w:r w:rsidRPr="00147BB6">
        <w:t xml:space="preserve"> </w:t>
      </w:r>
    </w:p>
    <w:p w14:paraId="0C054791" w14:textId="77777777" w:rsidR="00DE7E4D" w:rsidRPr="00147BB6" w:rsidRDefault="00DE7E4D" w:rsidP="005A4A00">
      <w:r w:rsidRPr="00147BB6">
        <w:t>Poskytovateľ sa zaväzuje otestovať implementovanú Zmenu na vlastných vývojových prostriedkoch.</w:t>
      </w:r>
    </w:p>
    <w:p w14:paraId="41972EA9" w14:textId="77777777" w:rsidR="00DE7E4D" w:rsidRPr="00147BB6" w:rsidRDefault="00DE7E4D" w:rsidP="005A4A00">
      <w:pPr>
        <w:pStyle w:val="Nadpis3"/>
      </w:pPr>
      <w:bookmarkStart w:id="120" w:name="_Toc487725826"/>
      <w:bookmarkStart w:id="121" w:name="_Toc40694299"/>
      <w:bookmarkStart w:id="122" w:name="_Toc77141497"/>
      <w:r w:rsidRPr="00147BB6">
        <w:t>Plán realizácie zmeny</w:t>
      </w:r>
      <w:bookmarkEnd w:id="120"/>
      <w:bookmarkEnd w:id="121"/>
      <w:bookmarkEnd w:id="122"/>
      <w:r w:rsidRPr="00147BB6">
        <w:t xml:space="preserve"> </w:t>
      </w:r>
    </w:p>
    <w:p w14:paraId="5FE5F0F2" w14:textId="77777777" w:rsidR="00DE7E4D" w:rsidRPr="00147BB6" w:rsidRDefault="00DE7E4D" w:rsidP="005A4A00">
      <w:r w:rsidRPr="00147BB6">
        <w:t>Záznamy o vykonaných činnostiach tejto služby dodáva Poskytovateľ Objednávateľovi prostredníctvom, formulára „Dokument realizácie zmeny“.</w:t>
      </w:r>
    </w:p>
    <w:p w14:paraId="13594ECE" w14:textId="77777777" w:rsidR="00DE7E4D" w:rsidRPr="00147BB6" w:rsidRDefault="00DE7E4D" w:rsidP="005A4A00">
      <w:pPr>
        <w:pStyle w:val="Nadpis3"/>
      </w:pPr>
      <w:bookmarkStart w:id="123" w:name="_Toc487725827"/>
      <w:bookmarkStart w:id="124" w:name="_Toc40694300"/>
      <w:bookmarkStart w:id="125" w:name="_Toc77141498"/>
      <w:r w:rsidRPr="00147BB6">
        <w:lastRenderedPageBreak/>
        <w:t>Záverečné akceptovanie</w:t>
      </w:r>
      <w:bookmarkEnd w:id="123"/>
      <w:bookmarkEnd w:id="124"/>
      <w:bookmarkEnd w:id="125"/>
    </w:p>
    <w:p w14:paraId="6430F4F9" w14:textId="77777777" w:rsidR="00DE7E4D" w:rsidRPr="00147BB6" w:rsidRDefault="00DE7E4D" w:rsidP="005A4A00">
      <w:r w:rsidRPr="00147BB6">
        <w:t xml:space="preserve">Zapracovania – Nasadenie Požiadavky na zmenu bude Objednávateľom po vykonaní Akceptačného testu v produkčnom prostredí </w:t>
      </w:r>
      <w:r>
        <w:t>APV</w:t>
      </w:r>
      <w:r w:rsidRPr="00147BB6">
        <w:t xml:space="preserve"> potvrdené prostredníctvom formulára „Akceptačný protokol k Zme</w:t>
      </w:r>
      <w:r>
        <w:t>ne“. V prípade zistenia defektu</w:t>
      </w:r>
      <w:r w:rsidRPr="00147BB6">
        <w:t xml:space="preserve"> je povinný </w:t>
      </w:r>
      <w:r>
        <w:t>P</w:t>
      </w:r>
      <w:r w:rsidRPr="00147BB6">
        <w:t>oskytovateľ ich odstrániť v dohodnutej dobe stanovenej časmi poskytovanej služby</w:t>
      </w:r>
    </w:p>
    <w:p w14:paraId="4532E0E1" w14:textId="77777777" w:rsidR="00DE7E4D" w:rsidRPr="00147BB6" w:rsidRDefault="00DE7E4D" w:rsidP="005A4A00">
      <w:pPr>
        <w:pStyle w:val="Nadpis3"/>
      </w:pPr>
      <w:bookmarkStart w:id="126" w:name="_Toc487725828"/>
      <w:bookmarkStart w:id="127" w:name="_Toc40694301"/>
      <w:bookmarkStart w:id="128" w:name="_Toc77141499"/>
      <w:r w:rsidRPr="00147BB6">
        <w:t>Zmenové príručky a dokumentácia</w:t>
      </w:r>
      <w:bookmarkEnd w:id="126"/>
      <w:bookmarkEnd w:id="127"/>
      <w:bookmarkEnd w:id="128"/>
    </w:p>
    <w:p w14:paraId="4BE9EB35" w14:textId="0DF03049" w:rsidR="00DE7E4D" w:rsidRDefault="00DE7E4D" w:rsidP="005A4A00">
      <w:r w:rsidRPr="00147BB6">
        <w:t xml:space="preserve">Ak pri realizácií Požiadavky na zmenu dôjde ku modifikácií postupov správy, inštalácie alebo používania akejkoľvek časti funkcionality </w:t>
      </w:r>
      <w:r>
        <w:t>APV</w:t>
      </w:r>
      <w:r w:rsidRPr="00147BB6">
        <w:t xml:space="preserve">, </w:t>
      </w:r>
      <w:r>
        <w:t>P</w:t>
      </w:r>
      <w:r w:rsidRPr="00147BB6">
        <w:t xml:space="preserve">oskytovateľ spolu s dodaním nových modulov je povinný zabezpečiť pri odovzdávaní riešenia aj dodanie aktualizovanej dokumentácie so zaznamenaním vykonaných zmien. </w:t>
      </w:r>
      <w:bookmarkStart w:id="129" w:name="_Hlk61523056"/>
      <w:r w:rsidRPr="00147BB6">
        <w:t xml:space="preserve">Rovnako je povinný </w:t>
      </w:r>
      <w:r>
        <w:t>P</w:t>
      </w:r>
      <w:r w:rsidRPr="00147BB6">
        <w:t>oskytovateľ udržiavať aktuálnu a poskytnúť objednávateľovi komplexnú dokumentáciu</w:t>
      </w:r>
      <w:r w:rsidR="00F324DF">
        <w:t xml:space="preserve"> (</w:t>
      </w:r>
      <w:r w:rsidR="00F324DF" w:rsidRPr="00F324DF">
        <w:t xml:space="preserve">vrátane zdrojových kódov, detailných dizajnov, dátového modelu a inej dokumentácie, ktorá je neodmysliteľnou súčasťou </w:t>
      </w:r>
      <w:r w:rsidR="00F324DF">
        <w:t>APV</w:t>
      </w:r>
      <w:r w:rsidR="00F324DF" w:rsidRPr="00F324DF">
        <w:t>)</w:t>
      </w:r>
      <w:bookmarkEnd w:id="129"/>
      <w:r>
        <w:t>.</w:t>
      </w:r>
    </w:p>
    <w:p w14:paraId="41191D71" w14:textId="77777777" w:rsidR="00F324DF" w:rsidRPr="00147BB6" w:rsidRDefault="00F324DF" w:rsidP="005A4A00">
      <w:pPr>
        <w:rPr>
          <w:b/>
        </w:rPr>
      </w:pPr>
    </w:p>
    <w:p w14:paraId="67F1376E" w14:textId="77777777" w:rsidR="00DE7E4D" w:rsidRPr="00534C89" w:rsidRDefault="00DE7E4D" w:rsidP="005A4A00">
      <w:r w:rsidRPr="00534C89">
        <w:t>Školenie</w:t>
      </w:r>
    </w:p>
    <w:p w14:paraId="2BE8555F" w14:textId="77777777" w:rsidR="00DE7E4D" w:rsidRPr="00147BB6" w:rsidRDefault="00DE7E4D" w:rsidP="005A4A00">
      <w:r w:rsidRPr="00147BB6">
        <w:t>V prípade potreby</w:t>
      </w:r>
      <w:r>
        <w:t>,</w:t>
      </w:r>
      <w:r w:rsidRPr="00147BB6">
        <w:t xml:space="preserve"> resp. </w:t>
      </w:r>
      <w:r>
        <w:t xml:space="preserve">v prípade </w:t>
      </w:r>
      <w:r w:rsidRPr="00147BB6">
        <w:t xml:space="preserve">rozsiahlejších zmien v </w:t>
      </w:r>
      <w:r>
        <w:t>APV</w:t>
      </w:r>
      <w:r w:rsidRPr="00147BB6">
        <w:t xml:space="preserve"> zabezpečí Poskytovateľ v adekvátnom časovom termíne požadované školenia pre Objednávateľa. V </w:t>
      </w:r>
      <w:r w:rsidRPr="00147BB6">
        <w:rPr>
          <w:bCs/>
        </w:rPr>
        <w:t>tomto prípade sa odmena za školenie neposkytuje, je súčasťou dodávky Požiadavky na zmenu.</w:t>
      </w:r>
    </w:p>
    <w:p w14:paraId="0B1FF242" w14:textId="77777777" w:rsidR="00DE7E4D" w:rsidRPr="00147BB6" w:rsidRDefault="00DE7E4D" w:rsidP="005A4A00">
      <w:pPr>
        <w:pStyle w:val="Nadpis3"/>
      </w:pPr>
      <w:r w:rsidRPr="00147BB6">
        <w:t xml:space="preserve"> </w:t>
      </w:r>
      <w:bookmarkStart w:id="130" w:name="_Toc487725829"/>
      <w:bookmarkStart w:id="131" w:name="_Toc40694302"/>
      <w:bookmarkStart w:id="132" w:name="_Toc77141500"/>
      <w:r w:rsidRPr="00147BB6">
        <w:t>Upgrade / Update</w:t>
      </w:r>
      <w:bookmarkEnd w:id="130"/>
      <w:bookmarkEnd w:id="131"/>
      <w:bookmarkEnd w:id="132"/>
      <w:r w:rsidRPr="00147BB6">
        <w:t xml:space="preserve"> </w:t>
      </w:r>
    </w:p>
    <w:p w14:paraId="639D9229" w14:textId="60795DEC" w:rsidR="00DE7E4D" w:rsidRPr="00147BB6" w:rsidRDefault="00DE7E4D" w:rsidP="005A4A00">
      <w:r w:rsidRPr="00147BB6">
        <w:t>Zoznam činnost</w:t>
      </w:r>
      <w:r w:rsidR="000F681C">
        <w:t>í</w:t>
      </w:r>
      <w:r w:rsidRPr="00147BB6">
        <w:t>:</w:t>
      </w:r>
    </w:p>
    <w:p w14:paraId="2EFD13F9" w14:textId="77777777" w:rsidR="00DE7E4D" w:rsidRPr="00147BB6" w:rsidRDefault="00DE7E4D" w:rsidP="005A4A00">
      <w:pPr>
        <w:pStyle w:val="Odraka2"/>
      </w:pPr>
      <w:r w:rsidRPr="00147BB6">
        <w:t>Spájanie (</w:t>
      </w:r>
      <w:proofErr w:type="spellStart"/>
      <w:r w:rsidRPr="00147BB6">
        <w:t>merge</w:t>
      </w:r>
      <w:proofErr w:type="spellEnd"/>
      <w:r w:rsidRPr="00147BB6">
        <w:t>) vývojových vetiev, konfiguračný manažment,</w:t>
      </w:r>
    </w:p>
    <w:p w14:paraId="3DF41292" w14:textId="77777777" w:rsidR="00DE7E4D" w:rsidRPr="00147BB6" w:rsidRDefault="00DE7E4D" w:rsidP="005A4A00">
      <w:pPr>
        <w:pStyle w:val="Odraka2"/>
      </w:pPr>
      <w:r w:rsidRPr="00147BB6">
        <w:t>Zostavenie (</w:t>
      </w:r>
      <w:proofErr w:type="spellStart"/>
      <w:r w:rsidRPr="00147BB6">
        <w:t>build</w:t>
      </w:r>
      <w:proofErr w:type="spellEnd"/>
      <w:r w:rsidRPr="00147BB6">
        <w:t>) a nasadenie (</w:t>
      </w:r>
      <w:proofErr w:type="spellStart"/>
      <w:r w:rsidRPr="00147BB6">
        <w:t>deployment</w:t>
      </w:r>
      <w:proofErr w:type="spellEnd"/>
      <w:r w:rsidRPr="00147BB6">
        <w:t>) pre testovacie inštancie v prostredí Poskytovateľa,</w:t>
      </w:r>
    </w:p>
    <w:p w14:paraId="57794015" w14:textId="77777777" w:rsidR="00DE7E4D" w:rsidRPr="00147BB6" w:rsidRDefault="00DE7E4D" w:rsidP="005A4A00">
      <w:pPr>
        <w:pStyle w:val="Odraka2"/>
      </w:pPr>
      <w:r w:rsidRPr="00147BB6">
        <w:t>Príprava migračných skriptov,</w:t>
      </w:r>
    </w:p>
    <w:p w14:paraId="619C45AF" w14:textId="77777777" w:rsidR="00DE7E4D" w:rsidRPr="00147BB6" w:rsidRDefault="00DE7E4D" w:rsidP="005A4A00">
      <w:pPr>
        <w:pStyle w:val="Odraka2"/>
        <w:rPr>
          <w:rStyle w:val="Nadpis2Char"/>
          <w:rFonts w:asciiTheme="majorHAnsi" w:hAnsiTheme="majorHAnsi" w:cs="Calibri"/>
          <w:sz w:val="22"/>
        </w:rPr>
      </w:pPr>
      <w:r w:rsidRPr="00147BB6">
        <w:t>Výkon kontinuálnej integrácie a údržba automatizovaných testov,</w:t>
      </w:r>
    </w:p>
    <w:p w14:paraId="432A4588" w14:textId="77777777" w:rsidR="00DE7E4D" w:rsidRPr="00147BB6" w:rsidRDefault="00DE7E4D" w:rsidP="005A4A00">
      <w:pPr>
        <w:pStyle w:val="Odraka2"/>
        <w:rPr>
          <w:rStyle w:val="Nadpis2Char"/>
          <w:rFonts w:asciiTheme="majorHAnsi" w:hAnsiTheme="majorHAnsi" w:cs="Calibri"/>
          <w:sz w:val="22"/>
        </w:rPr>
      </w:pPr>
      <w:r w:rsidRPr="00147BB6">
        <w:t>Výkon interných funkčných / integračných testov,</w:t>
      </w:r>
    </w:p>
    <w:p w14:paraId="47BA4F04" w14:textId="77777777" w:rsidR="00DE7E4D" w:rsidRPr="00147BB6" w:rsidRDefault="00DE7E4D" w:rsidP="005A4A00">
      <w:pPr>
        <w:pStyle w:val="Odraka2"/>
      </w:pPr>
      <w:r w:rsidRPr="00147BB6">
        <w:t>Výkon interného generálneho regresného testu,</w:t>
      </w:r>
    </w:p>
    <w:p w14:paraId="517639C6" w14:textId="77777777" w:rsidR="00DE7E4D" w:rsidRPr="00147BB6" w:rsidRDefault="00DE7E4D" w:rsidP="005A4A00">
      <w:pPr>
        <w:pStyle w:val="Odraka2"/>
      </w:pPr>
      <w:r w:rsidRPr="00147BB6">
        <w:t>Výkon záťažových poloautomatizovaných testov (podľa potreby),</w:t>
      </w:r>
    </w:p>
    <w:p w14:paraId="3F933B4B" w14:textId="77777777" w:rsidR="00DE7E4D" w:rsidRPr="00147BB6" w:rsidRDefault="00DE7E4D" w:rsidP="005A4A00">
      <w:pPr>
        <w:pStyle w:val="Odraka2"/>
      </w:pPr>
      <w:r w:rsidRPr="00147BB6">
        <w:t>Zostavenie (</w:t>
      </w:r>
      <w:proofErr w:type="spellStart"/>
      <w:r w:rsidRPr="00147BB6">
        <w:t>build</w:t>
      </w:r>
      <w:proofErr w:type="spellEnd"/>
      <w:r w:rsidRPr="00147BB6">
        <w:t>) a nasadenie (</w:t>
      </w:r>
      <w:proofErr w:type="spellStart"/>
      <w:r w:rsidRPr="00147BB6">
        <w:t>deployment</w:t>
      </w:r>
      <w:proofErr w:type="spellEnd"/>
      <w:r w:rsidRPr="00147BB6">
        <w:t>) pre testovacie a prototypové inštancie v prostredí Objednávateľa,</w:t>
      </w:r>
    </w:p>
    <w:p w14:paraId="0E568856" w14:textId="77777777" w:rsidR="00DE7E4D" w:rsidRPr="00147BB6" w:rsidRDefault="00DE7E4D" w:rsidP="005A4A00">
      <w:pPr>
        <w:pStyle w:val="Odraka2"/>
      </w:pPr>
      <w:r w:rsidRPr="00147BB6">
        <w:t>Podpora pri výkone funkčného a Generálneho testu Objednávateľa (akceptačný test),</w:t>
      </w:r>
    </w:p>
    <w:p w14:paraId="28B907C9" w14:textId="77777777" w:rsidR="00DE7E4D" w:rsidRPr="00147BB6" w:rsidRDefault="00DE7E4D" w:rsidP="005A4A00">
      <w:pPr>
        <w:pStyle w:val="Odraka2"/>
        <w:rPr>
          <w:rStyle w:val="Nadpis2Char"/>
          <w:rFonts w:asciiTheme="majorHAnsi" w:hAnsiTheme="majorHAnsi" w:cs="Calibri"/>
          <w:sz w:val="22"/>
        </w:rPr>
      </w:pPr>
      <w:r w:rsidRPr="00147BB6">
        <w:t>Notifikácia o nasadení zmien v uvoľnenej verzii (</w:t>
      </w:r>
      <w:proofErr w:type="spellStart"/>
      <w:r w:rsidRPr="00147BB6">
        <w:t>Release</w:t>
      </w:r>
      <w:proofErr w:type="spellEnd"/>
      <w:r w:rsidRPr="00147BB6">
        <w:t xml:space="preserve"> Notes),</w:t>
      </w:r>
    </w:p>
    <w:p w14:paraId="5D6C7ADE" w14:textId="77777777" w:rsidR="00DE7E4D" w:rsidRPr="00147BB6" w:rsidRDefault="00DE7E4D" w:rsidP="005A4A00">
      <w:pPr>
        <w:pStyle w:val="Odraka2"/>
      </w:pPr>
      <w:r w:rsidRPr="00147BB6">
        <w:t>Výkon dátovej migrácie (podľa potreby),</w:t>
      </w:r>
    </w:p>
    <w:p w14:paraId="25B2701D" w14:textId="77777777" w:rsidR="00DE7E4D" w:rsidRPr="00147BB6" w:rsidRDefault="00DE7E4D" w:rsidP="005A4A00">
      <w:pPr>
        <w:pStyle w:val="Odraka2"/>
      </w:pPr>
      <w:r w:rsidRPr="00147BB6">
        <w:t>identifikácia dopadov na IT infraštruktúru:</w:t>
      </w:r>
    </w:p>
    <w:p w14:paraId="4983DDBA" w14:textId="77777777" w:rsidR="00DE7E4D" w:rsidRPr="00147BB6" w:rsidRDefault="00DE7E4D" w:rsidP="00BA1CA1">
      <w:pPr>
        <w:pStyle w:val="Odraka2"/>
        <w:numPr>
          <w:ilvl w:val="1"/>
          <w:numId w:val="20"/>
        </w:numPr>
      </w:pPr>
      <w:r w:rsidRPr="00147BB6">
        <w:t>Veľkosť inštalačného balíčka</w:t>
      </w:r>
    </w:p>
    <w:p w14:paraId="62DE1690" w14:textId="77777777" w:rsidR="005A4A00" w:rsidRDefault="00DE7E4D" w:rsidP="005A4A00">
      <w:pPr>
        <w:pStyle w:val="Odraka2"/>
        <w:numPr>
          <w:ilvl w:val="1"/>
          <w:numId w:val="20"/>
        </w:numPr>
      </w:pPr>
      <w:r w:rsidRPr="00147BB6">
        <w:t>Dopady na IT infraštruktúru:</w:t>
      </w:r>
    </w:p>
    <w:p w14:paraId="7D148506" w14:textId="77777777" w:rsidR="005A4A00" w:rsidRDefault="00DE7E4D" w:rsidP="005A4A00">
      <w:pPr>
        <w:pStyle w:val="Odraka2"/>
        <w:numPr>
          <w:ilvl w:val="2"/>
          <w:numId w:val="20"/>
        </w:numPr>
      </w:pPr>
      <w:r w:rsidRPr="00147BB6">
        <w:t>Zmena na databázovej schéme (evolúcia / migrácia / bez zmeny)</w:t>
      </w:r>
    </w:p>
    <w:p w14:paraId="17403AE8" w14:textId="77777777" w:rsidR="00BA1CA1" w:rsidRDefault="00DE7E4D" w:rsidP="005A4A00">
      <w:pPr>
        <w:pStyle w:val="Odraka2"/>
        <w:numPr>
          <w:ilvl w:val="2"/>
          <w:numId w:val="20"/>
        </w:numPr>
      </w:pPr>
      <w:r w:rsidRPr="00147BB6">
        <w:t>Vplyv na integračné rozhrania (report o výsledku Integračných testov)</w:t>
      </w:r>
    </w:p>
    <w:p w14:paraId="16209659" w14:textId="77777777" w:rsidR="00BA1CA1" w:rsidRDefault="00DE7E4D" w:rsidP="005A4A00">
      <w:pPr>
        <w:pStyle w:val="Odraka2"/>
        <w:numPr>
          <w:ilvl w:val="2"/>
          <w:numId w:val="20"/>
        </w:numPr>
      </w:pPr>
      <w:r w:rsidRPr="00147BB6">
        <w:t>Objemy prenášaných dát (kvalifikovaný odhad – zvýšenie / zníženie)</w:t>
      </w:r>
    </w:p>
    <w:p w14:paraId="7B34936B" w14:textId="77777777" w:rsidR="00DE7E4D" w:rsidRPr="00147BB6" w:rsidRDefault="00DE7E4D" w:rsidP="00BA1CA1">
      <w:pPr>
        <w:pStyle w:val="Odraka2"/>
        <w:numPr>
          <w:ilvl w:val="0"/>
          <w:numId w:val="0"/>
        </w:numPr>
        <w:ind w:left="1440"/>
      </w:pPr>
      <w:r w:rsidRPr="00147BB6">
        <w:lastRenderedPageBreak/>
        <w:t>[Stupnica pre vyhodnotenie celkového dopadu: Veľký, Stredný, Nízky, Zanedbateľný (do 1%), Žiadny],</w:t>
      </w:r>
    </w:p>
    <w:p w14:paraId="2B086DD4" w14:textId="77777777" w:rsidR="00DE7E4D" w:rsidRPr="00147BB6" w:rsidRDefault="00DE7E4D" w:rsidP="005A4A00">
      <w:pPr>
        <w:pStyle w:val="Odraka2"/>
      </w:pPr>
      <w:r w:rsidRPr="00147BB6">
        <w:t>identifikácia a realizácia krokov na elimináciu prípadných dopadov celkový dopad „Veľký“.</w:t>
      </w:r>
    </w:p>
    <w:p w14:paraId="7D6A1E87" w14:textId="77777777" w:rsidR="00DE7E4D" w:rsidRDefault="00DE7E4D" w:rsidP="00BA1CA1">
      <w:r w:rsidRPr="00147BB6">
        <w:t xml:space="preserve">Upgrade / Update bude vykonávaný v čase dohodnutom Prevádzkovými garantmi Zmluvy, alebo </w:t>
      </w:r>
      <w:r>
        <w:t xml:space="preserve">v </w:t>
      </w:r>
      <w:r w:rsidRPr="00147BB6">
        <w:t>čase nasadenia, ktorý špecifikuje služba, ktorá Upgrade vyvolala.</w:t>
      </w:r>
    </w:p>
    <w:p w14:paraId="6B2209F1" w14:textId="77777777" w:rsidR="00DE7E4D" w:rsidRPr="00147BB6" w:rsidRDefault="00DE7E4D" w:rsidP="00BA1CA1">
      <w:pPr>
        <w:pStyle w:val="Nadpis3"/>
      </w:pPr>
      <w:bookmarkStart w:id="133" w:name="_Toc487725830"/>
      <w:bookmarkStart w:id="134" w:name="_Toc40694303"/>
      <w:bookmarkStart w:id="135" w:name="_Toc77141501"/>
      <w:proofErr w:type="spellStart"/>
      <w:r w:rsidRPr="00BA1CA1">
        <w:t>Release</w:t>
      </w:r>
      <w:bookmarkEnd w:id="133"/>
      <w:bookmarkEnd w:id="134"/>
      <w:bookmarkEnd w:id="135"/>
      <w:proofErr w:type="spellEnd"/>
    </w:p>
    <w:p w14:paraId="13E447C8" w14:textId="77777777" w:rsidR="00DE7E4D" w:rsidRPr="00147BB6" w:rsidRDefault="00DE7E4D" w:rsidP="00203A71">
      <w:pPr>
        <w:pStyle w:val="Nadpis4"/>
      </w:pPr>
      <w:r w:rsidRPr="00147BB6">
        <w:t xml:space="preserve">Klasifikácia </w:t>
      </w:r>
      <w:proofErr w:type="spellStart"/>
      <w:r w:rsidRPr="00147BB6">
        <w:t>Release</w:t>
      </w:r>
      <w:proofErr w:type="spellEnd"/>
    </w:p>
    <w:p w14:paraId="37A2866B" w14:textId="77777777" w:rsidR="00DE7E4D" w:rsidRPr="00147BB6" w:rsidRDefault="00DE7E4D" w:rsidP="00203A71">
      <w:r w:rsidRPr="00147BB6">
        <w:t xml:space="preserve">Typ </w:t>
      </w:r>
      <w:proofErr w:type="spellStart"/>
      <w:r w:rsidRPr="00147BB6">
        <w:t>Release</w:t>
      </w:r>
      <w:proofErr w:type="spellEnd"/>
      <w:r w:rsidRPr="00147BB6">
        <w:t xml:space="preserve"> je klasifikovaný podľa termínu rozsahu a zamerania takto:</w:t>
      </w:r>
    </w:p>
    <w:p w14:paraId="710B8AA3" w14:textId="77777777" w:rsidR="00DE7E4D" w:rsidRPr="003C7577" w:rsidRDefault="00DE7E4D" w:rsidP="003C7577">
      <w:pPr>
        <w:pStyle w:val="Odsekzoznamu"/>
        <w:numPr>
          <w:ilvl w:val="0"/>
          <w:numId w:val="22"/>
        </w:numPr>
        <w:rPr>
          <w:rFonts w:ascii="Calibri Light" w:hAnsi="Calibri Light"/>
          <w:sz w:val="22"/>
        </w:rPr>
      </w:pPr>
      <w:r w:rsidRPr="003C7577">
        <w:rPr>
          <w:rFonts w:ascii="Calibri Light" w:hAnsi="Calibri Light"/>
          <w:sz w:val="22"/>
        </w:rPr>
        <w:t>Mimoriadny / Riadny,</w:t>
      </w:r>
    </w:p>
    <w:p w14:paraId="62D29243" w14:textId="77777777" w:rsidR="00DE7E4D" w:rsidRPr="003C7577" w:rsidRDefault="00DE7E4D" w:rsidP="003C7577">
      <w:pPr>
        <w:pStyle w:val="Odsekzoznamu"/>
        <w:numPr>
          <w:ilvl w:val="0"/>
          <w:numId w:val="22"/>
        </w:numPr>
        <w:rPr>
          <w:rFonts w:ascii="Calibri Light" w:hAnsi="Calibri Light"/>
          <w:sz w:val="22"/>
        </w:rPr>
      </w:pPr>
      <w:r w:rsidRPr="003C7577">
        <w:rPr>
          <w:rFonts w:ascii="Calibri Light" w:hAnsi="Calibri Light"/>
          <w:sz w:val="22"/>
        </w:rPr>
        <w:t>Štandardný / Rizikový,</w:t>
      </w:r>
    </w:p>
    <w:p w14:paraId="434208B4" w14:textId="77777777" w:rsidR="00DE7E4D" w:rsidRPr="003C7577" w:rsidRDefault="00DE7E4D" w:rsidP="003C7577">
      <w:pPr>
        <w:pStyle w:val="Odsekzoznamu"/>
        <w:numPr>
          <w:ilvl w:val="0"/>
          <w:numId w:val="22"/>
        </w:numPr>
        <w:rPr>
          <w:rFonts w:ascii="Calibri Light" w:hAnsi="Calibri Light"/>
          <w:sz w:val="22"/>
        </w:rPr>
      </w:pPr>
      <w:r w:rsidRPr="003C7577">
        <w:rPr>
          <w:rFonts w:ascii="Calibri Light" w:hAnsi="Calibri Light"/>
          <w:sz w:val="22"/>
        </w:rPr>
        <w:t xml:space="preserve">Zmenový (prevažné Zmeny, Zmeny väčšieho rozsahu) / Opravný (predovšetkým </w:t>
      </w:r>
      <w:proofErr w:type="spellStart"/>
      <w:r w:rsidRPr="003C7577">
        <w:rPr>
          <w:rFonts w:ascii="Calibri Light" w:hAnsi="Calibri Light"/>
          <w:sz w:val="22"/>
        </w:rPr>
        <w:t>Fixy</w:t>
      </w:r>
      <w:proofErr w:type="spellEnd"/>
      <w:r w:rsidRPr="003C7577">
        <w:rPr>
          <w:rFonts w:ascii="Calibri Light" w:hAnsi="Calibri Light"/>
          <w:sz w:val="22"/>
        </w:rPr>
        <w:t xml:space="preserve">   </w:t>
      </w:r>
    </w:p>
    <w:p w14:paraId="5754BE9A" w14:textId="77777777" w:rsidR="00DE7E4D" w:rsidRPr="003C7577" w:rsidRDefault="00DE7E4D" w:rsidP="003C7577">
      <w:pPr>
        <w:pStyle w:val="Odsekzoznamu"/>
        <w:numPr>
          <w:ilvl w:val="0"/>
          <w:numId w:val="22"/>
        </w:numPr>
        <w:rPr>
          <w:rFonts w:ascii="Calibri Light" w:hAnsi="Calibri Light"/>
          <w:sz w:val="22"/>
        </w:rPr>
      </w:pPr>
      <w:r w:rsidRPr="003C7577">
        <w:rPr>
          <w:rFonts w:ascii="Calibri Light" w:hAnsi="Calibri Light"/>
          <w:sz w:val="22"/>
        </w:rPr>
        <w:t>Incidentov / Kombinovaný (</w:t>
      </w:r>
      <w:r w:rsidR="003C7577" w:rsidRPr="003C7577">
        <w:rPr>
          <w:rFonts w:ascii="Calibri Light" w:hAnsi="Calibri Light"/>
          <w:sz w:val="22"/>
        </w:rPr>
        <w:t>menšie Zmeny a </w:t>
      </w:r>
      <w:proofErr w:type="spellStart"/>
      <w:r w:rsidR="003C7577" w:rsidRPr="003C7577">
        <w:rPr>
          <w:rFonts w:ascii="Calibri Light" w:hAnsi="Calibri Light"/>
          <w:sz w:val="22"/>
        </w:rPr>
        <w:t>Fixy</w:t>
      </w:r>
      <w:proofErr w:type="spellEnd"/>
      <w:r w:rsidR="003C7577" w:rsidRPr="003C7577">
        <w:rPr>
          <w:rFonts w:ascii="Calibri Light" w:hAnsi="Calibri Light"/>
          <w:sz w:val="22"/>
        </w:rPr>
        <w:t xml:space="preserve"> Incidentov).</w:t>
      </w:r>
    </w:p>
    <w:p w14:paraId="6920F249" w14:textId="7F25463B" w:rsidR="00DE7E4D" w:rsidRDefault="00DE7E4D" w:rsidP="003C7577">
      <w:r w:rsidRPr="00147BB6">
        <w:t xml:space="preserve">Rizikový </w:t>
      </w:r>
      <w:proofErr w:type="spellStart"/>
      <w:r w:rsidRPr="00147BB6">
        <w:t>Release</w:t>
      </w:r>
      <w:proofErr w:type="spellEnd"/>
      <w:r w:rsidRPr="00147BB6">
        <w:t xml:space="preserve"> je </w:t>
      </w:r>
      <w:proofErr w:type="spellStart"/>
      <w:r w:rsidRPr="00147BB6">
        <w:t>Release</w:t>
      </w:r>
      <w:proofErr w:type="spellEnd"/>
      <w:r w:rsidRPr="00147BB6">
        <w:t xml:space="preserve">, ktorého obsahom je zásadná alebo rozsiahla zmena funkcionalít, resp. dátového modelu </w:t>
      </w:r>
      <w:r>
        <w:t>APV</w:t>
      </w:r>
      <w:r w:rsidRPr="00147BB6">
        <w:t>, dátovej migrácie alebo spojenie viacerých vetiev vývoja, resp. aspoň jednej prototypovej vetvy, do produkčnej zostavy (</w:t>
      </w:r>
      <w:proofErr w:type="spellStart"/>
      <w:r w:rsidRPr="00147BB6">
        <w:t>build</w:t>
      </w:r>
      <w:proofErr w:type="spellEnd"/>
      <w:r w:rsidRPr="00147BB6">
        <w:t xml:space="preserve">). Posúdenie rizikovosti </w:t>
      </w:r>
      <w:proofErr w:type="spellStart"/>
      <w:r w:rsidRPr="00147BB6">
        <w:t>Release</w:t>
      </w:r>
      <w:proofErr w:type="spellEnd"/>
      <w:r w:rsidRPr="00147BB6">
        <w:t xml:space="preserve"> je na vzájomnej dohode Prevádzkových garantov zmluvných strán a musí sa vyhodnotiť počas Funkčných testov pred vstupom posudzovaného </w:t>
      </w:r>
      <w:proofErr w:type="spellStart"/>
      <w:r w:rsidRPr="00147BB6">
        <w:t>Release</w:t>
      </w:r>
      <w:proofErr w:type="spellEnd"/>
      <w:r w:rsidRPr="00147BB6">
        <w:t xml:space="preserve"> do Generálneho testu. Podkladom pre rozhodnutie o rizikovosti </w:t>
      </w:r>
      <w:proofErr w:type="spellStart"/>
      <w:r w:rsidRPr="00147BB6">
        <w:t>Release</w:t>
      </w:r>
      <w:proofErr w:type="spellEnd"/>
      <w:r w:rsidRPr="00147BB6">
        <w:t xml:space="preserve"> je zoznam zimplementovaných </w:t>
      </w:r>
      <w:r>
        <w:t>PNZ</w:t>
      </w:r>
      <w:r w:rsidRPr="00147BB6">
        <w:t xml:space="preserve"> a </w:t>
      </w:r>
      <w:proofErr w:type="spellStart"/>
      <w:r w:rsidRPr="00147BB6">
        <w:t>Fixov</w:t>
      </w:r>
      <w:proofErr w:type="spellEnd"/>
      <w:r w:rsidRPr="00147BB6">
        <w:t xml:space="preserve">, ktoré musí Objednávateľovi v deň vstupu </w:t>
      </w:r>
      <w:proofErr w:type="spellStart"/>
      <w:r w:rsidRPr="00147BB6">
        <w:t>Release</w:t>
      </w:r>
      <w:proofErr w:type="spellEnd"/>
      <w:r w:rsidRPr="00147BB6">
        <w:t xml:space="preserve"> do Funkčných testov odovzdať Poskytovateľ.</w:t>
      </w:r>
    </w:p>
    <w:p w14:paraId="54043095" w14:textId="77777777" w:rsidR="00604489" w:rsidRPr="00147BB6" w:rsidRDefault="00604489" w:rsidP="003C7577"/>
    <w:p w14:paraId="2FFBBA47" w14:textId="77777777" w:rsidR="00DE7E4D" w:rsidRPr="00147BB6" w:rsidRDefault="00DE7E4D" w:rsidP="003C7577">
      <w:proofErr w:type="spellStart"/>
      <w:r w:rsidRPr="00147BB6">
        <w:t>Release</w:t>
      </w:r>
      <w:proofErr w:type="spellEnd"/>
      <w:r w:rsidRPr="00147BB6">
        <w:t xml:space="preserve"> pozostáva z nižšie uvedených etáp:</w:t>
      </w:r>
    </w:p>
    <w:p w14:paraId="672614E0" w14:textId="77777777" w:rsidR="00DE7E4D" w:rsidRPr="003C7577" w:rsidRDefault="00DE7E4D" w:rsidP="003C7577">
      <w:pPr>
        <w:pStyle w:val="Odsekzoznamu"/>
        <w:numPr>
          <w:ilvl w:val="0"/>
          <w:numId w:val="24"/>
        </w:numPr>
        <w:rPr>
          <w:rFonts w:ascii="Calibri Light" w:hAnsi="Calibri Light"/>
          <w:sz w:val="22"/>
        </w:rPr>
      </w:pPr>
      <w:r w:rsidRPr="003C7577">
        <w:rPr>
          <w:rFonts w:ascii="Calibri Light" w:hAnsi="Calibri Light"/>
          <w:sz w:val="22"/>
        </w:rPr>
        <w:t>Zber zmenových požiadaviek na strane Objednávateľa</w:t>
      </w:r>
    </w:p>
    <w:p w14:paraId="3AFBC279" w14:textId="77777777" w:rsidR="00DE7E4D" w:rsidRPr="003C7577" w:rsidRDefault="00DE7E4D" w:rsidP="003C7577">
      <w:pPr>
        <w:pStyle w:val="Odsekzoznamu"/>
        <w:numPr>
          <w:ilvl w:val="0"/>
          <w:numId w:val="24"/>
        </w:numPr>
        <w:rPr>
          <w:rFonts w:ascii="Calibri Light" w:hAnsi="Calibri Light"/>
          <w:sz w:val="22"/>
        </w:rPr>
      </w:pPr>
      <w:proofErr w:type="spellStart"/>
      <w:r w:rsidRPr="003C7577">
        <w:rPr>
          <w:rFonts w:ascii="Calibri Light" w:hAnsi="Calibri Light"/>
          <w:sz w:val="22"/>
        </w:rPr>
        <w:t>Prioritizácia</w:t>
      </w:r>
      <w:proofErr w:type="spellEnd"/>
      <w:r w:rsidRPr="003C7577">
        <w:rPr>
          <w:rFonts w:ascii="Calibri Light" w:hAnsi="Calibri Light"/>
          <w:sz w:val="22"/>
        </w:rPr>
        <w:t xml:space="preserve"> Zmenových požiadaviek na strane Objednávateľa</w:t>
      </w:r>
    </w:p>
    <w:p w14:paraId="6760616A" w14:textId="77777777" w:rsidR="00DE7E4D" w:rsidRPr="003C7577" w:rsidRDefault="00DE7E4D" w:rsidP="003C7577">
      <w:pPr>
        <w:pStyle w:val="Odsekzoznamu"/>
        <w:numPr>
          <w:ilvl w:val="0"/>
          <w:numId w:val="24"/>
        </w:numPr>
        <w:rPr>
          <w:rFonts w:ascii="Calibri Light" w:hAnsi="Calibri Light"/>
          <w:sz w:val="22"/>
        </w:rPr>
      </w:pPr>
      <w:r w:rsidRPr="003C7577">
        <w:rPr>
          <w:rFonts w:ascii="Calibri Light" w:hAnsi="Calibri Light"/>
          <w:sz w:val="22"/>
        </w:rPr>
        <w:t>Spracovanie balíka Zmenových požiadaviek na základe služby Požiadavka na zmenu strane Poskytovateľa</w:t>
      </w:r>
    </w:p>
    <w:p w14:paraId="778607F4" w14:textId="77777777" w:rsidR="00DE7E4D" w:rsidRPr="003C7577" w:rsidRDefault="00DE7E4D" w:rsidP="003C7577">
      <w:pPr>
        <w:pStyle w:val="Odsekzoznamu"/>
        <w:numPr>
          <w:ilvl w:val="0"/>
          <w:numId w:val="24"/>
        </w:numPr>
        <w:rPr>
          <w:rFonts w:ascii="Calibri Light" w:hAnsi="Calibri Light"/>
          <w:sz w:val="22"/>
        </w:rPr>
      </w:pPr>
      <w:r w:rsidRPr="003C7577">
        <w:rPr>
          <w:rFonts w:ascii="Calibri Light" w:hAnsi="Calibri Light"/>
          <w:sz w:val="22"/>
        </w:rPr>
        <w:t>Nasadenie balíka zmenových požiadaviek prostredníctvom služby Upgrade / Update</w:t>
      </w:r>
    </w:p>
    <w:p w14:paraId="6BEC23C8" w14:textId="77777777" w:rsidR="00DE7E4D" w:rsidRPr="00147BB6" w:rsidRDefault="00DE7E4D" w:rsidP="003C7577">
      <w:pPr>
        <w:pStyle w:val="Nadpis4"/>
      </w:pPr>
      <w:r w:rsidRPr="00147BB6">
        <w:t xml:space="preserve">Pravidlá pre nasadzovanie </w:t>
      </w:r>
      <w:proofErr w:type="spellStart"/>
      <w:r w:rsidRPr="00147BB6">
        <w:t>Release</w:t>
      </w:r>
      <w:proofErr w:type="spellEnd"/>
      <w:r w:rsidRPr="00147BB6">
        <w:t xml:space="preserve"> </w:t>
      </w:r>
    </w:p>
    <w:p w14:paraId="5D25B181" w14:textId="77777777" w:rsidR="00DE7E4D" w:rsidRPr="00147BB6" w:rsidRDefault="00DE7E4D" w:rsidP="003C7577">
      <w:pPr>
        <w:rPr>
          <w:lang w:eastAsia="cs-CZ"/>
        </w:rPr>
      </w:pPr>
      <w:r w:rsidRPr="00147BB6">
        <w:rPr>
          <w:lang w:eastAsia="cs-CZ"/>
        </w:rPr>
        <w:t xml:space="preserve">Pre každý </w:t>
      </w:r>
      <w:proofErr w:type="spellStart"/>
      <w:r w:rsidRPr="00147BB6">
        <w:rPr>
          <w:lang w:eastAsia="cs-CZ"/>
        </w:rPr>
        <w:t>Release</w:t>
      </w:r>
      <w:proofErr w:type="spellEnd"/>
      <w:r w:rsidRPr="00147BB6">
        <w:rPr>
          <w:lang w:eastAsia="cs-CZ"/>
        </w:rPr>
        <w:t xml:space="preserve"> sa spracuje obsah a charakter zmien (</w:t>
      </w:r>
      <w:proofErr w:type="spellStart"/>
      <w:r w:rsidRPr="00147BB6">
        <w:rPr>
          <w:lang w:eastAsia="cs-CZ"/>
        </w:rPr>
        <w:t>HotFix</w:t>
      </w:r>
      <w:proofErr w:type="spellEnd"/>
      <w:r w:rsidRPr="00147BB6">
        <w:rPr>
          <w:lang w:eastAsia="cs-CZ"/>
        </w:rPr>
        <w:t xml:space="preserve">, termínovaná Zmena, ostatné Zmeny), samostatný harmonogram, ktorý bude odsúhlasený oboma zmluvnými stranami. </w:t>
      </w:r>
    </w:p>
    <w:p w14:paraId="0A1799D4" w14:textId="77777777" w:rsidR="00DE7E4D" w:rsidRPr="00147BB6" w:rsidRDefault="00DE7E4D" w:rsidP="003C7577">
      <w:pPr>
        <w:pStyle w:val="Nadpis4"/>
        <w:rPr>
          <w:bCs/>
          <w:lang w:eastAsia="cs-CZ"/>
        </w:rPr>
      </w:pPr>
      <w:r w:rsidRPr="00147BB6">
        <w:t xml:space="preserve">Akceptácia </w:t>
      </w:r>
      <w:proofErr w:type="spellStart"/>
      <w:r w:rsidRPr="00147BB6">
        <w:t>Release</w:t>
      </w:r>
      <w:proofErr w:type="spellEnd"/>
      <w:r w:rsidRPr="00147BB6">
        <w:rPr>
          <w:bCs/>
          <w:lang w:eastAsia="cs-CZ"/>
        </w:rPr>
        <w:t xml:space="preserve"> </w:t>
      </w:r>
    </w:p>
    <w:p w14:paraId="46750613" w14:textId="77777777" w:rsidR="00DE7E4D" w:rsidRDefault="00DE7E4D" w:rsidP="003C7577">
      <w:pPr>
        <w:rPr>
          <w:lang w:eastAsia="cs-CZ"/>
        </w:rPr>
      </w:pPr>
      <w:r w:rsidRPr="00147BB6">
        <w:rPr>
          <w:lang w:eastAsia="cs-CZ"/>
        </w:rPr>
        <w:t xml:space="preserve">Je postup odovzdávania a preberania zmien a </w:t>
      </w:r>
      <w:proofErr w:type="spellStart"/>
      <w:r w:rsidRPr="00147BB6">
        <w:rPr>
          <w:lang w:eastAsia="cs-CZ"/>
        </w:rPr>
        <w:t>Fixov</w:t>
      </w:r>
      <w:proofErr w:type="spellEnd"/>
      <w:r w:rsidRPr="00147BB6">
        <w:rPr>
          <w:lang w:eastAsia="cs-CZ"/>
        </w:rPr>
        <w:t xml:space="preserve">, realizovaný minimálne na základe Funkčného testu, a podľa potreby aj Akceptačného testu v </w:t>
      </w:r>
      <w:r>
        <w:rPr>
          <w:lang w:eastAsia="cs-CZ"/>
        </w:rPr>
        <w:t>testovacom</w:t>
      </w:r>
      <w:r w:rsidRPr="00147BB6">
        <w:rPr>
          <w:lang w:eastAsia="cs-CZ"/>
        </w:rPr>
        <w:t xml:space="preserve"> prostredí Objednávateľa. Odporúčanie na realizáciu Generálneho testu môže iniciovať aj Poskytovateľ. Podmienky akceptácie: Pokiaľ zmluvné strany nedohodnú počas uzávierky inak, Objednávateľ sa zaväzuje akceptovať </w:t>
      </w:r>
      <w:proofErr w:type="spellStart"/>
      <w:r w:rsidRPr="00147BB6">
        <w:rPr>
          <w:lang w:eastAsia="cs-CZ"/>
        </w:rPr>
        <w:t>Release</w:t>
      </w:r>
      <w:proofErr w:type="spellEnd"/>
      <w:r w:rsidRPr="00147BB6">
        <w:rPr>
          <w:lang w:eastAsia="cs-CZ"/>
        </w:rPr>
        <w:t>, ak spĺňa požiadavky v zmysle obojstranne odsúhlasených funkčných špecifikácií v štruktúre podľa kategórie Požiadavky na zmenu (malého, resp. väčšieho rozsahu) a zároveň počet nevyriešených defektov k termínu ukončenia Akceptačných testov neprevýši limity uvedené v Tabuľke 1</w:t>
      </w:r>
      <w:r>
        <w:rPr>
          <w:lang w:eastAsia="cs-CZ"/>
        </w:rPr>
        <w:t>5</w:t>
      </w:r>
      <w:r w:rsidRPr="00147BB6">
        <w:rPr>
          <w:lang w:eastAsia="cs-CZ"/>
        </w:rPr>
        <w:t>.</w:t>
      </w:r>
    </w:p>
    <w:p w14:paraId="747937A0" w14:textId="77777777" w:rsidR="00DE7E4D" w:rsidRDefault="00DE7E4D" w:rsidP="003C7577">
      <w:pPr>
        <w:keepNext/>
        <w:keepLines/>
      </w:pPr>
      <w:r w:rsidRPr="00147BB6">
        <w:lastRenderedPageBreak/>
        <w:t>Poskytovateľ - P</w:t>
      </w:r>
      <w:r w:rsidRPr="00147BB6">
        <w:rPr>
          <w:lang w:eastAsia="cs-CZ"/>
        </w:rPr>
        <w:t>očet nevyriešených defektov k termínu ukončenia Akceptačných testov</w:t>
      </w:r>
      <w:r w:rsidRPr="00147BB6">
        <w:t xml:space="preserve">.                                                                                                                                                                </w:t>
      </w:r>
    </w:p>
    <w:p w14:paraId="6957EAFC" w14:textId="77777777" w:rsidR="00DE7E4D" w:rsidRPr="003D23F8" w:rsidRDefault="00DE7E4D" w:rsidP="003C7577">
      <w:pPr>
        <w:keepNext/>
        <w:keepLines/>
        <w:tabs>
          <w:tab w:val="right" w:pos="8931"/>
        </w:tabs>
      </w:pPr>
      <w:r>
        <w:tab/>
      </w:r>
      <w:r w:rsidRPr="003D23F8">
        <w:t xml:space="preserve">Tabuľka </w:t>
      </w:r>
      <w:r w:rsidR="00832902">
        <w:fldChar w:fldCharType="begin"/>
      </w:r>
      <w:r w:rsidR="00832902">
        <w:instrText xml:space="preserve"> SEQ Tabuľka \* ARABIC </w:instrText>
      </w:r>
      <w:r w:rsidR="00832902">
        <w:fldChar w:fldCharType="separate"/>
      </w:r>
      <w:r>
        <w:t>15</w:t>
      </w:r>
      <w:r w:rsidR="00832902">
        <w:fldChar w:fldCharType="end"/>
      </w:r>
    </w:p>
    <w:tbl>
      <w:tblPr>
        <w:tblW w:w="5000" w:type="pct"/>
        <w:jc w:val="center"/>
        <w:tblLayout w:type="fixed"/>
        <w:tblCellMar>
          <w:left w:w="40" w:type="dxa"/>
          <w:right w:w="40" w:type="dxa"/>
        </w:tblCellMar>
        <w:tblLook w:val="0000" w:firstRow="0" w:lastRow="0" w:firstColumn="0" w:lastColumn="0" w:noHBand="0" w:noVBand="0"/>
      </w:tblPr>
      <w:tblGrid>
        <w:gridCol w:w="1302"/>
        <w:gridCol w:w="6173"/>
        <w:gridCol w:w="1581"/>
      </w:tblGrid>
      <w:tr w:rsidR="00DE7E4D" w:rsidRPr="003C7577" w14:paraId="29F09B8F" w14:textId="77777777" w:rsidTr="00DE7E4D">
        <w:trPr>
          <w:trHeight w:hRule="exact" w:val="724"/>
          <w:jc w:val="center"/>
        </w:trPr>
        <w:tc>
          <w:tcPr>
            <w:tcW w:w="719" w:type="pct"/>
            <w:tcBorders>
              <w:top w:val="single" w:sz="4" w:space="0" w:color="auto"/>
              <w:left w:val="single" w:sz="6" w:space="0" w:color="auto"/>
              <w:bottom w:val="single" w:sz="4" w:space="0" w:color="auto"/>
              <w:right w:val="single" w:sz="6" w:space="0" w:color="auto"/>
            </w:tcBorders>
            <w:shd w:val="clear" w:color="auto" w:fill="D9D9D9"/>
          </w:tcPr>
          <w:p w14:paraId="6CDEBB1B" w14:textId="77777777" w:rsidR="00DE7E4D" w:rsidRPr="003C7577" w:rsidRDefault="00DE7E4D" w:rsidP="003C7577">
            <w:pPr>
              <w:pStyle w:val="TableHeader"/>
              <w:keepLines/>
              <w:spacing w:after="0" w:line="276" w:lineRule="auto"/>
              <w:ind w:left="0"/>
              <w:rPr>
                <w:rFonts w:ascii="Calibri Light" w:hAnsi="Calibri Light" w:cs="Calibri"/>
                <w:sz w:val="22"/>
                <w:szCs w:val="22"/>
              </w:rPr>
            </w:pPr>
            <w:r w:rsidRPr="003C7577">
              <w:rPr>
                <w:rFonts w:ascii="Calibri Light" w:hAnsi="Calibri Light" w:cs="Calibri"/>
                <w:sz w:val="22"/>
                <w:szCs w:val="22"/>
              </w:rPr>
              <w:t>Kategória</w:t>
            </w:r>
          </w:p>
        </w:tc>
        <w:tc>
          <w:tcPr>
            <w:tcW w:w="3408" w:type="pct"/>
            <w:tcBorders>
              <w:top w:val="single" w:sz="4" w:space="0" w:color="auto"/>
              <w:left w:val="single" w:sz="6" w:space="0" w:color="auto"/>
              <w:bottom w:val="single" w:sz="4" w:space="0" w:color="auto"/>
              <w:right w:val="single" w:sz="6" w:space="0" w:color="auto"/>
            </w:tcBorders>
            <w:shd w:val="clear" w:color="auto" w:fill="D9D9D9"/>
          </w:tcPr>
          <w:p w14:paraId="37BCFAC9" w14:textId="4F016A31" w:rsidR="00DE7E4D" w:rsidRPr="003C7577" w:rsidRDefault="00DE7E4D" w:rsidP="003C7577">
            <w:pPr>
              <w:pStyle w:val="TableHeader"/>
              <w:keepLines/>
              <w:spacing w:after="0" w:line="276" w:lineRule="auto"/>
              <w:ind w:left="0"/>
              <w:rPr>
                <w:rFonts w:ascii="Calibri Light" w:hAnsi="Calibri Light" w:cs="Calibri"/>
                <w:sz w:val="22"/>
                <w:szCs w:val="22"/>
              </w:rPr>
            </w:pPr>
            <w:r w:rsidRPr="003C7577">
              <w:rPr>
                <w:rFonts w:ascii="Calibri Light" w:hAnsi="Calibri Light" w:cs="Calibri"/>
                <w:sz w:val="22"/>
                <w:szCs w:val="22"/>
              </w:rPr>
              <w:t>Popis</w:t>
            </w:r>
          </w:p>
        </w:tc>
        <w:tc>
          <w:tcPr>
            <w:tcW w:w="873" w:type="pct"/>
            <w:tcBorders>
              <w:top w:val="single" w:sz="4" w:space="0" w:color="auto"/>
              <w:left w:val="single" w:sz="6" w:space="0" w:color="auto"/>
              <w:bottom w:val="single" w:sz="4" w:space="0" w:color="auto"/>
              <w:right w:val="single" w:sz="6" w:space="0" w:color="auto"/>
            </w:tcBorders>
            <w:shd w:val="clear" w:color="auto" w:fill="D9D9D9"/>
          </w:tcPr>
          <w:p w14:paraId="67EDD426" w14:textId="77777777" w:rsidR="00DE7E4D" w:rsidRPr="003C7577" w:rsidRDefault="00DE7E4D" w:rsidP="003C7577">
            <w:pPr>
              <w:pStyle w:val="TableHeader"/>
              <w:keepLines/>
              <w:spacing w:after="0" w:line="276" w:lineRule="auto"/>
              <w:ind w:left="0"/>
              <w:rPr>
                <w:rFonts w:ascii="Calibri Light" w:hAnsi="Calibri Light" w:cs="Calibri"/>
                <w:sz w:val="22"/>
                <w:szCs w:val="22"/>
              </w:rPr>
            </w:pPr>
            <w:r w:rsidRPr="003C7577">
              <w:rPr>
                <w:rFonts w:ascii="Calibri Light" w:hAnsi="Calibri Light" w:cs="Calibri"/>
                <w:sz w:val="22"/>
                <w:szCs w:val="22"/>
              </w:rPr>
              <w:t>Povolený počet Defektov</w:t>
            </w:r>
          </w:p>
        </w:tc>
      </w:tr>
      <w:tr w:rsidR="00DE7E4D" w:rsidRPr="003C7577" w14:paraId="048ABB14" w14:textId="77777777" w:rsidTr="00DE7E4D">
        <w:trPr>
          <w:trHeight w:hRule="exact" w:val="1351"/>
          <w:jc w:val="center"/>
        </w:trPr>
        <w:tc>
          <w:tcPr>
            <w:tcW w:w="719" w:type="pct"/>
            <w:tcBorders>
              <w:top w:val="single" w:sz="4" w:space="0" w:color="auto"/>
              <w:left w:val="single" w:sz="6" w:space="0" w:color="auto"/>
              <w:bottom w:val="single" w:sz="4" w:space="0" w:color="auto"/>
              <w:right w:val="single" w:sz="6" w:space="0" w:color="auto"/>
            </w:tcBorders>
            <w:shd w:val="clear" w:color="auto" w:fill="FFFFFF"/>
            <w:vAlign w:val="center"/>
          </w:tcPr>
          <w:p w14:paraId="0E8C8A0E" w14:textId="77777777" w:rsidR="00DE7E4D" w:rsidRPr="003C7577" w:rsidRDefault="00DE7E4D" w:rsidP="003C7577">
            <w:pPr>
              <w:keepNext/>
              <w:keepLines/>
              <w:shd w:val="clear" w:color="auto" w:fill="FFFFFF"/>
              <w:ind w:left="178"/>
              <w:rPr>
                <w:rFonts w:cs="Calibri"/>
                <w:b/>
              </w:rPr>
            </w:pPr>
            <w:r w:rsidRPr="003C7577">
              <w:rPr>
                <w:rFonts w:cs="Calibri"/>
                <w:b/>
              </w:rPr>
              <w:t>Urgentná</w:t>
            </w:r>
          </w:p>
        </w:tc>
        <w:tc>
          <w:tcPr>
            <w:tcW w:w="3408" w:type="pct"/>
            <w:tcBorders>
              <w:top w:val="single" w:sz="4" w:space="0" w:color="auto"/>
              <w:left w:val="single" w:sz="6" w:space="0" w:color="auto"/>
              <w:bottom w:val="single" w:sz="4" w:space="0" w:color="auto"/>
              <w:right w:val="single" w:sz="6" w:space="0" w:color="auto"/>
            </w:tcBorders>
            <w:shd w:val="clear" w:color="auto" w:fill="FFFFFF"/>
          </w:tcPr>
          <w:p w14:paraId="4098EB0A" w14:textId="16EB0638" w:rsidR="00DE7E4D" w:rsidRPr="003C7577" w:rsidRDefault="00DE7E4D" w:rsidP="00534C89">
            <w:pPr>
              <w:keepNext/>
              <w:keepLines/>
              <w:shd w:val="clear" w:color="auto" w:fill="FFFFFF"/>
              <w:ind w:left="183" w:right="347" w:firstLine="5"/>
              <w:rPr>
                <w:rFonts w:cs="Calibri"/>
              </w:rPr>
            </w:pPr>
            <w:r w:rsidRPr="003C7577">
              <w:rPr>
                <w:rFonts w:cs="Calibri"/>
                <w:spacing w:val="-1"/>
              </w:rPr>
              <w:t>Kritický defekt s dopadom na funkcionalitu modulu APV</w:t>
            </w:r>
            <w:r w:rsidRPr="00534C89">
              <w:rPr>
                <w:rFonts w:cs="Calibri"/>
                <w:strike/>
              </w:rPr>
              <w:t>,</w:t>
            </w:r>
            <w:r w:rsidRPr="003C7577">
              <w:rPr>
                <w:rFonts w:cs="Calibri"/>
              </w:rPr>
              <w:t xml:space="preserve"> ktorý by v prípade výskytu v produkčnom </w:t>
            </w:r>
            <w:r w:rsidRPr="003C7577">
              <w:rPr>
                <w:rFonts w:cs="Calibri"/>
                <w:spacing w:val="-2"/>
              </w:rPr>
              <w:t xml:space="preserve">prostredí znemožnil prevádzku kritickej funkcionality APV, </w:t>
            </w:r>
            <w:r w:rsidRPr="003C7577">
              <w:rPr>
                <w:rFonts w:cs="Calibri"/>
                <w:spacing w:val="-1"/>
              </w:rPr>
              <w:t>resp. v testovacom prostredí zastaví postup testov.</w:t>
            </w:r>
          </w:p>
        </w:tc>
        <w:tc>
          <w:tcPr>
            <w:tcW w:w="873" w:type="pct"/>
            <w:tcBorders>
              <w:top w:val="single" w:sz="4" w:space="0" w:color="auto"/>
              <w:left w:val="single" w:sz="6" w:space="0" w:color="auto"/>
              <w:bottom w:val="single" w:sz="4" w:space="0" w:color="auto"/>
              <w:right w:val="single" w:sz="6" w:space="0" w:color="auto"/>
            </w:tcBorders>
            <w:shd w:val="clear" w:color="auto" w:fill="FFFFFF"/>
            <w:vAlign w:val="center"/>
          </w:tcPr>
          <w:p w14:paraId="457DC210" w14:textId="77777777" w:rsidR="00DE7E4D" w:rsidRPr="003C7577" w:rsidRDefault="00DE7E4D" w:rsidP="003C7577">
            <w:pPr>
              <w:keepNext/>
              <w:keepLines/>
              <w:shd w:val="clear" w:color="auto" w:fill="FFFFFF"/>
              <w:ind w:right="347"/>
              <w:rPr>
                <w:rFonts w:cs="Calibri"/>
              </w:rPr>
            </w:pPr>
            <w:r w:rsidRPr="003C7577">
              <w:rPr>
                <w:rFonts w:cs="Calibri"/>
              </w:rPr>
              <w:t xml:space="preserve">              0</w:t>
            </w:r>
          </w:p>
        </w:tc>
      </w:tr>
      <w:tr w:rsidR="00DE7E4D" w:rsidRPr="003C7577" w14:paraId="54980D0C" w14:textId="77777777" w:rsidTr="00DE7E4D">
        <w:trPr>
          <w:trHeight w:hRule="exact" w:val="1839"/>
          <w:jc w:val="center"/>
        </w:trPr>
        <w:tc>
          <w:tcPr>
            <w:tcW w:w="719" w:type="pct"/>
            <w:tcBorders>
              <w:top w:val="single" w:sz="4" w:space="0" w:color="auto"/>
              <w:left w:val="single" w:sz="6" w:space="0" w:color="auto"/>
              <w:bottom w:val="single" w:sz="4" w:space="0" w:color="auto"/>
              <w:right w:val="single" w:sz="6" w:space="0" w:color="auto"/>
            </w:tcBorders>
            <w:shd w:val="clear" w:color="auto" w:fill="FFFFFF"/>
            <w:vAlign w:val="center"/>
          </w:tcPr>
          <w:p w14:paraId="5937AAE2" w14:textId="77777777" w:rsidR="00DE7E4D" w:rsidRPr="003C7577" w:rsidRDefault="00DE7E4D" w:rsidP="00DE7E4D">
            <w:pPr>
              <w:shd w:val="clear" w:color="auto" w:fill="FFFFFF"/>
              <w:ind w:left="183"/>
              <w:rPr>
                <w:rFonts w:cs="Calibri"/>
                <w:b/>
              </w:rPr>
            </w:pPr>
            <w:r w:rsidRPr="003C7577">
              <w:rPr>
                <w:rFonts w:cs="Calibri"/>
                <w:b/>
              </w:rPr>
              <w:t>Stredná</w:t>
            </w:r>
          </w:p>
        </w:tc>
        <w:tc>
          <w:tcPr>
            <w:tcW w:w="3408" w:type="pct"/>
            <w:tcBorders>
              <w:top w:val="single" w:sz="4" w:space="0" w:color="auto"/>
              <w:left w:val="single" w:sz="6" w:space="0" w:color="auto"/>
              <w:bottom w:val="single" w:sz="4" w:space="0" w:color="auto"/>
              <w:right w:val="single" w:sz="6" w:space="0" w:color="auto"/>
            </w:tcBorders>
            <w:shd w:val="clear" w:color="auto" w:fill="FFFFFF"/>
          </w:tcPr>
          <w:p w14:paraId="47A377EB" w14:textId="515A5F98" w:rsidR="00DE7E4D" w:rsidRPr="003C7577" w:rsidRDefault="00DE7E4D" w:rsidP="00534C89">
            <w:pPr>
              <w:shd w:val="clear" w:color="auto" w:fill="FFFFFF"/>
              <w:ind w:left="178"/>
              <w:rPr>
                <w:rFonts w:cs="Calibri"/>
              </w:rPr>
            </w:pPr>
            <w:r w:rsidRPr="003C7577">
              <w:rPr>
                <w:rFonts w:cs="Calibri"/>
                <w:spacing w:val="-1"/>
              </w:rPr>
              <w:t xml:space="preserve">Vážny defekt s dopadom na funkcionalitu </w:t>
            </w:r>
            <w:r w:rsidR="00534C89">
              <w:rPr>
                <w:rFonts w:cs="Calibri"/>
                <w:spacing w:val="-1"/>
              </w:rPr>
              <w:t>a</w:t>
            </w:r>
            <w:r w:rsidRPr="003C7577">
              <w:rPr>
                <w:rFonts w:cs="Calibri"/>
                <w:spacing w:val="-1"/>
              </w:rPr>
              <w:t xml:space="preserve">spoň jedného </w:t>
            </w:r>
            <w:r w:rsidRPr="003C7577">
              <w:rPr>
                <w:rFonts w:cs="Calibri"/>
              </w:rPr>
              <w:t xml:space="preserve">modulu APV, ktorý by v prípade výskytu v produkčnom </w:t>
            </w:r>
            <w:r w:rsidRPr="003C7577">
              <w:rPr>
                <w:rFonts w:cs="Calibri"/>
                <w:spacing w:val="-1"/>
              </w:rPr>
              <w:t>prostredí znemožnil/ podstatným spôsobom obmedzil prácu pracovníkov Objednávateľa</w:t>
            </w:r>
            <w:r w:rsidRPr="003C7577">
              <w:rPr>
                <w:rFonts w:cs="Calibri"/>
              </w:rPr>
              <w:t>. Takýto defekt by v testovacom prostredí zastavil postup testov v chybnom module, bez dopadu na testy zvyšných modulov.</w:t>
            </w:r>
          </w:p>
        </w:tc>
        <w:tc>
          <w:tcPr>
            <w:tcW w:w="873" w:type="pct"/>
            <w:tcBorders>
              <w:top w:val="single" w:sz="4" w:space="0" w:color="auto"/>
              <w:left w:val="single" w:sz="6" w:space="0" w:color="auto"/>
              <w:bottom w:val="single" w:sz="4" w:space="0" w:color="auto"/>
              <w:right w:val="single" w:sz="6" w:space="0" w:color="auto"/>
            </w:tcBorders>
            <w:shd w:val="clear" w:color="auto" w:fill="FFFFFF"/>
            <w:vAlign w:val="center"/>
          </w:tcPr>
          <w:p w14:paraId="653C47B6" w14:textId="77777777" w:rsidR="00DE7E4D" w:rsidRPr="003C7577" w:rsidRDefault="00DE7E4D" w:rsidP="00DE7E4D">
            <w:pPr>
              <w:shd w:val="clear" w:color="auto" w:fill="FFFFFF"/>
              <w:rPr>
                <w:rFonts w:cs="Calibri"/>
              </w:rPr>
            </w:pPr>
            <w:r w:rsidRPr="003C7577">
              <w:rPr>
                <w:rFonts w:cs="Calibri"/>
              </w:rPr>
              <w:t xml:space="preserve">              4</w:t>
            </w:r>
          </w:p>
        </w:tc>
      </w:tr>
      <w:tr w:rsidR="00DE7E4D" w:rsidRPr="003C7577" w14:paraId="68E27CAF" w14:textId="77777777" w:rsidTr="00DE7E4D">
        <w:trPr>
          <w:trHeight w:hRule="exact" w:val="708"/>
          <w:jc w:val="center"/>
        </w:trPr>
        <w:tc>
          <w:tcPr>
            <w:tcW w:w="719" w:type="pct"/>
            <w:tcBorders>
              <w:top w:val="single" w:sz="4" w:space="0" w:color="auto"/>
              <w:left w:val="single" w:sz="6" w:space="0" w:color="auto"/>
              <w:bottom w:val="single" w:sz="6" w:space="0" w:color="auto"/>
              <w:right w:val="single" w:sz="6" w:space="0" w:color="auto"/>
            </w:tcBorders>
            <w:shd w:val="clear" w:color="auto" w:fill="FFFFFF"/>
            <w:vAlign w:val="center"/>
          </w:tcPr>
          <w:p w14:paraId="68396FD5" w14:textId="77777777" w:rsidR="00DE7E4D" w:rsidRPr="003C7577" w:rsidRDefault="00DE7E4D" w:rsidP="00DE7E4D">
            <w:pPr>
              <w:shd w:val="clear" w:color="auto" w:fill="FFFFFF"/>
              <w:ind w:left="183"/>
              <w:rPr>
                <w:rFonts w:cs="Calibri"/>
                <w:b/>
              </w:rPr>
            </w:pPr>
            <w:r w:rsidRPr="003C7577">
              <w:rPr>
                <w:rFonts w:cs="Calibri"/>
                <w:b/>
              </w:rPr>
              <w:t>Nízka</w:t>
            </w:r>
          </w:p>
        </w:tc>
        <w:tc>
          <w:tcPr>
            <w:tcW w:w="3408" w:type="pct"/>
            <w:tcBorders>
              <w:top w:val="single" w:sz="4" w:space="0" w:color="auto"/>
              <w:left w:val="single" w:sz="6" w:space="0" w:color="auto"/>
              <w:bottom w:val="single" w:sz="6" w:space="0" w:color="auto"/>
              <w:right w:val="single" w:sz="6" w:space="0" w:color="auto"/>
            </w:tcBorders>
            <w:shd w:val="clear" w:color="auto" w:fill="FFFFFF"/>
          </w:tcPr>
          <w:p w14:paraId="7E841C7C" w14:textId="77777777" w:rsidR="00DE7E4D" w:rsidRPr="003C7577" w:rsidRDefault="00DE7E4D" w:rsidP="00DE7E4D">
            <w:pPr>
              <w:shd w:val="clear" w:color="auto" w:fill="FFFFFF"/>
              <w:ind w:left="193" w:right="236"/>
              <w:rPr>
                <w:rFonts w:cs="Calibri"/>
              </w:rPr>
            </w:pPr>
            <w:r w:rsidRPr="003C7577">
              <w:rPr>
                <w:rFonts w:cs="Calibri"/>
                <w:spacing w:val="-1"/>
              </w:rPr>
              <w:t xml:space="preserve">Defekt s nepodstatným dopadom na funkcionalitu APV, </w:t>
            </w:r>
            <w:r w:rsidRPr="003C7577">
              <w:rPr>
                <w:rFonts w:cs="Calibri"/>
              </w:rPr>
              <w:t>resp. bez dopadu na postup testov v testovacom prostredí.</w:t>
            </w:r>
          </w:p>
        </w:tc>
        <w:tc>
          <w:tcPr>
            <w:tcW w:w="873" w:type="pct"/>
            <w:tcBorders>
              <w:top w:val="single" w:sz="4" w:space="0" w:color="auto"/>
              <w:left w:val="single" w:sz="6" w:space="0" w:color="auto"/>
              <w:bottom w:val="single" w:sz="6" w:space="0" w:color="auto"/>
              <w:right w:val="single" w:sz="6" w:space="0" w:color="auto"/>
            </w:tcBorders>
            <w:shd w:val="clear" w:color="auto" w:fill="FFFFFF"/>
            <w:vAlign w:val="center"/>
          </w:tcPr>
          <w:p w14:paraId="2D45C6A5" w14:textId="77777777" w:rsidR="00DE7E4D" w:rsidRPr="003C7577" w:rsidRDefault="00DE7E4D" w:rsidP="00DE7E4D">
            <w:pPr>
              <w:shd w:val="clear" w:color="auto" w:fill="FFFFFF"/>
              <w:ind w:right="236"/>
              <w:rPr>
                <w:rFonts w:cs="Calibri"/>
              </w:rPr>
            </w:pPr>
            <w:r w:rsidRPr="003C7577">
              <w:rPr>
                <w:rFonts w:cs="Calibri"/>
              </w:rPr>
              <w:t xml:space="preserve">              10</w:t>
            </w:r>
          </w:p>
        </w:tc>
      </w:tr>
    </w:tbl>
    <w:p w14:paraId="53D6301F" w14:textId="77777777" w:rsidR="00DE7E4D" w:rsidRPr="00147BB6" w:rsidRDefault="00DE7E4D" w:rsidP="00DE7E4D">
      <w:pPr>
        <w:autoSpaceDE w:val="0"/>
        <w:autoSpaceDN w:val="0"/>
        <w:adjustRightInd w:val="0"/>
        <w:rPr>
          <w:rFonts w:asciiTheme="majorHAnsi" w:hAnsiTheme="majorHAnsi" w:cs="Calibri"/>
          <w:lang w:eastAsia="cs-CZ"/>
        </w:rPr>
      </w:pPr>
    </w:p>
    <w:p w14:paraId="5B00FA57" w14:textId="77777777" w:rsidR="00DE7E4D" w:rsidRPr="00147BB6" w:rsidRDefault="00DE7E4D" w:rsidP="003C7577">
      <w:pPr>
        <w:rPr>
          <w:lang w:eastAsia="cs-CZ"/>
        </w:rPr>
      </w:pPr>
      <w:r w:rsidRPr="00147BB6">
        <w:rPr>
          <w:lang w:eastAsia="cs-CZ"/>
        </w:rPr>
        <w:t>Realizácia požiadavky bude akceptovaná v prípade úspešného vykonania Akceptačného testu.</w:t>
      </w:r>
    </w:p>
    <w:p w14:paraId="4F90B6B8" w14:textId="21641DC3" w:rsidR="00DE7E4D" w:rsidRDefault="00DE7E4D" w:rsidP="003C7577">
      <w:pPr>
        <w:rPr>
          <w:lang w:eastAsia="cs-CZ"/>
        </w:rPr>
      </w:pPr>
      <w:r w:rsidRPr="00147BB6">
        <w:rPr>
          <w:lang w:eastAsia="cs-CZ"/>
        </w:rPr>
        <w:t>Poskytovateľ sa zaväzuje Objednávateľovi poskytnúť plnú súčinnosť počas Akceptácie.</w:t>
      </w:r>
    </w:p>
    <w:p w14:paraId="18D6789D" w14:textId="65213FCE" w:rsidR="002F6F06" w:rsidRPr="00147BB6" w:rsidRDefault="00DE7E4D" w:rsidP="003C7577">
      <w:pPr>
        <w:rPr>
          <w:lang w:eastAsia="cs-CZ"/>
        </w:rPr>
      </w:pPr>
      <w:r w:rsidRPr="00147BB6">
        <w:t>Možná je aj tzv. podmienená akceptácia. Podmienená akceptácia oprávňuje Poskytovateľa na fakturovanie odmeny za realizáciu požiadavky, ak sa tak zmluvné strany dohodnú.</w:t>
      </w:r>
    </w:p>
    <w:p w14:paraId="11233587" w14:textId="77777777" w:rsidR="00DE7E4D" w:rsidRPr="00147BB6" w:rsidRDefault="00DE7E4D" w:rsidP="00FB7C41">
      <w:pPr>
        <w:pStyle w:val="Nadpis3"/>
      </w:pPr>
      <w:bookmarkStart w:id="136" w:name="_Toc487725831"/>
      <w:bookmarkStart w:id="137" w:name="_Toc40694304"/>
      <w:bookmarkStart w:id="138" w:name="_Toc77141502"/>
      <w:r w:rsidRPr="00147BB6">
        <w:t>Eskalačný proces</w:t>
      </w:r>
      <w:bookmarkEnd w:id="136"/>
      <w:bookmarkEnd w:id="137"/>
      <w:bookmarkEnd w:id="138"/>
    </w:p>
    <w:p w14:paraId="0EC92A6D" w14:textId="77777777" w:rsidR="00DE7E4D" w:rsidRPr="00147BB6" w:rsidRDefault="00DE7E4D" w:rsidP="003C7577">
      <w:pPr>
        <w:rPr>
          <w:bCs/>
        </w:rPr>
      </w:pPr>
      <w:r w:rsidRPr="00147BB6">
        <w:t>V</w:t>
      </w:r>
      <w:r>
        <w:t> </w:t>
      </w:r>
      <w:r w:rsidRPr="00147BB6">
        <w:t>prípade</w:t>
      </w:r>
      <w:r>
        <w:t>,</w:t>
      </w:r>
      <w:r w:rsidRPr="00147BB6">
        <w:t xml:space="preserve"> ak sa zmluvné strany nedohodnú v činnostiach zmenového procesu</w:t>
      </w:r>
      <w:r>
        <w:t>,</w:t>
      </w:r>
      <w:r w:rsidRPr="00147BB6">
        <w:t xml:space="preserve"> eskalujú to na </w:t>
      </w:r>
      <w:r w:rsidRPr="00147BB6">
        <w:rPr>
          <w:bCs/>
        </w:rPr>
        <w:t xml:space="preserve"> Prevádzkových garantov Zmluvy.</w:t>
      </w:r>
    </w:p>
    <w:p w14:paraId="566D5BC8" w14:textId="77777777" w:rsidR="00DE7E4D" w:rsidRPr="00147BB6" w:rsidRDefault="00DE7E4D" w:rsidP="003C7577"/>
    <w:p w14:paraId="3C66ECBC" w14:textId="77777777" w:rsidR="00DE7E4D" w:rsidRPr="00147BB6" w:rsidRDefault="00DE7E4D" w:rsidP="003C7577">
      <w:r w:rsidRPr="00147BB6">
        <w:t xml:space="preserve">Poskytovateľ – Oprávnené osoby pre službu Zmenová podpora – Správa zmien, Upgrade / Update                                                                                                                     </w:t>
      </w:r>
    </w:p>
    <w:p w14:paraId="5394C369" w14:textId="77777777" w:rsidR="00DE7E4D" w:rsidRPr="00147BB6" w:rsidRDefault="00DE7E4D" w:rsidP="003C7577">
      <w:r w:rsidRPr="00147BB6">
        <w:t xml:space="preserve">                                                                                                                                                              Tabuľka </w:t>
      </w:r>
      <w:r w:rsidR="009835EF">
        <w:rPr>
          <w:noProof/>
        </w:rPr>
        <w:fldChar w:fldCharType="begin"/>
      </w:r>
      <w:r w:rsidR="009835EF">
        <w:rPr>
          <w:noProof/>
        </w:rPr>
        <w:instrText xml:space="preserve"> SEQ Tabuľka \* ARABIC </w:instrText>
      </w:r>
      <w:r w:rsidR="009835EF">
        <w:rPr>
          <w:noProof/>
        </w:rPr>
        <w:fldChar w:fldCharType="separate"/>
      </w:r>
      <w:r>
        <w:rPr>
          <w:noProof/>
        </w:rPr>
        <w:t>16</w:t>
      </w:r>
      <w:r w:rsidR="009835EF">
        <w:rPr>
          <w:noProof/>
        </w:rPr>
        <w:fldChar w:fldCharType="end"/>
      </w:r>
    </w:p>
    <w:tbl>
      <w:tblPr>
        <w:tblW w:w="4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8"/>
        <w:gridCol w:w="2179"/>
        <w:gridCol w:w="3776"/>
      </w:tblGrid>
      <w:tr w:rsidR="00DE7E4D" w:rsidRPr="003C7577" w14:paraId="45712F8C" w14:textId="77777777" w:rsidTr="00DE7E4D">
        <w:trPr>
          <w:trHeight w:val="567"/>
          <w:jc w:val="center"/>
        </w:trPr>
        <w:tc>
          <w:tcPr>
            <w:tcW w:w="1674" w:type="pct"/>
            <w:shd w:val="clear" w:color="auto" w:fill="E0E0E0"/>
          </w:tcPr>
          <w:p w14:paraId="0D196831" w14:textId="77777777" w:rsidR="00DE7E4D" w:rsidRPr="003C7577" w:rsidRDefault="00DE7E4D" w:rsidP="00DE7E4D">
            <w:pPr>
              <w:pStyle w:val="TableHeader"/>
              <w:spacing w:after="0" w:line="276" w:lineRule="auto"/>
              <w:ind w:left="0"/>
              <w:rPr>
                <w:rFonts w:ascii="Calibri Light" w:hAnsi="Calibri Light" w:cs="Calibri"/>
                <w:sz w:val="22"/>
                <w:szCs w:val="22"/>
              </w:rPr>
            </w:pPr>
            <w:r w:rsidRPr="003C7577">
              <w:rPr>
                <w:rFonts w:ascii="Calibri Light" w:hAnsi="Calibri Light" w:cs="Calibri"/>
                <w:sz w:val="22"/>
                <w:szCs w:val="22"/>
              </w:rPr>
              <w:t>Meno a Priezvisko</w:t>
            </w:r>
          </w:p>
        </w:tc>
        <w:tc>
          <w:tcPr>
            <w:tcW w:w="1217" w:type="pct"/>
            <w:shd w:val="clear" w:color="auto" w:fill="E0E0E0"/>
          </w:tcPr>
          <w:p w14:paraId="22BED97F" w14:textId="77777777" w:rsidR="00DE7E4D" w:rsidRPr="003C7577" w:rsidRDefault="00DE7E4D" w:rsidP="00DE7E4D">
            <w:pPr>
              <w:pStyle w:val="TableHeader"/>
              <w:spacing w:line="276" w:lineRule="auto"/>
              <w:ind w:left="0"/>
              <w:rPr>
                <w:rFonts w:ascii="Calibri Light" w:hAnsi="Calibri Light" w:cs="Calibri"/>
                <w:sz w:val="22"/>
                <w:szCs w:val="22"/>
              </w:rPr>
            </w:pPr>
            <w:r w:rsidRPr="003C7577">
              <w:rPr>
                <w:rFonts w:ascii="Calibri Light" w:hAnsi="Calibri Light" w:cs="Calibri"/>
                <w:sz w:val="22"/>
                <w:szCs w:val="22"/>
              </w:rPr>
              <w:t>Telefón</w:t>
            </w:r>
          </w:p>
        </w:tc>
        <w:tc>
          <w:tcPr>
            <w:tcW w:w="2109" w:type="pct"/>
            <w:shd w:val="clear" w:color="auto" w:fill="E0E0E0"/>
          </w:tcPr>
          <w:p w14:paraId="0EAAB1BC" w14:textId="77777777" w:rsidR="00DE7E4D" w:rsidRPr="003C7577" w:rsidRDefault="00DE7E4D" w:rsidP="00DE7E4D">
            <w:pPr>
              <w:pStyle w:val="TableHeader"/>
              <w:spacing w:line="276" w:lineRule="auto"/>
              <w:ind w:left="0"/>
              <w:rPr>
                <w:rFonts w:ascii="Calibri Light" w:hAnsi="Calibri Light" w:cs="Calibri"/>
                <w:sz w:val="22"/>
                <w:szCs w:val="22"/>
              </w:rPr>
            </w:pPr>
            <w:r w:rsidRPr="003C7577">
              <w:rPr>
                <w:rFonts w:ascii="Calibri Light" w:hAnsi="Calibri Light" w:cs="Calibri"/>
                <w:sz w:val="22"/>
                <w:szCs w:val="22"/>
              </w:rPr>
              <w:t>E-mailová adresa</w:t>
            </w:r>
          </w:p>
        </w:tc>
      </w:tr>
      <w:tr w:rsidR="00DE7E4D" w:rsidRPr="003C7577" w14:paraId="5BBCA6FF" w14:textId="77777777" w:rsidTr="00DE7E4D">
        <w:trPr>
          <w:trHeight w:val="567"/>
          <w:jc w:val="center"/>
        </w:trPr>
        <w:tc>
          <w:tcPr>
            <w:tcW w:w="1674" w:type="pct"/>
            <w:vAlign w:val="center"/>
          </w:tcPr>
          <w:p w14:paraId="2239D4D2" w14:textId="77777777" w:rsidR="00DE7E4D" w:rsidRPr="003C7577" w:rsidRDefault="00DE7E4D" w:rsidP="00DE7E4D">
            <w:pPr>
              <w:pStyle w:val="TableData"/>
              <w:spacing w:line="276" w:lineRule="auto"/>
              <w:ind w:left="0"/>
              <w:rPr>
                <w:rFonts w:ascii="Calibri Light" w:hAnsi="Calibri Light" w:cs="Calibri"/>
                <w:sz w:val="22"/>
                <w:szCs w:val="22"/>
              </w:rPr>
            </w:pPr>
          </w:p>
        </w:tc>
        <w:tc>
          <w:tcPr>
            <w:tcW w:w="1217" w:type="pct"/>
            <w:vAlign w:val="center"/>
          </w:tcPr>
          <w:p w14:paraId="1FA6304B" w14:textId="77777777" w:rsidR="00DE7E4D" w:rsidRPr="003C7577" w:rsidRDefault="00DE7E4D" w:rsidP="00DE7E4D">
            <w:pPr>
              <w:pStyle w:val="TableData"/>
              <w:spacing w:line="276" w:lineRule="auto"/>
              <w:ind w:left="-56"/>
              <w:jc w:val="center"/>
              <w:rPr>
                <w:rFonts w:ascii="Calibri Light" w:hAnsi="Calibri Light" w:cs="Calibri"/>
                <w:sz w:val="22"/>
                <w:szCs w:val="22"/>
              </w:rPr>
            </w:pPr>
          </w:p>
        </w:tc>
        <w:tc>
          <w:tcPr>
            <w:tcW w:w="2109" w:type="pct"/>
            <w:vAlign w:val="center"/>
          </w:tcPr>
          <w:p w14:paraId="459762F8" w14:textId="77777777" w:rsidR="00DE7E4D" w:rsidRPr="003C7577" w:rsidRDefault="00DE7E4D" w:rsidP="00DE7E4D">
            <w:pPr>
              <w:pStyle w:val="TableData"/>
              <w:spacing w:line="276" w:lineRule="auto"/>
              <w:ind w:left="0"/>
              <w:rPr>
                <w:rFonts w:ascii="Calibri Light" w:hAnsi="Calibri Light" w:cs="Calibri"/>
                <w:sz w:val="22"/>
                <w:szCs w:val="22"/>
              </w:rPr>
            </w:pPr>
          </w:p>
        </w:tc>
      </w:tr>
      <w:tr w:rsidR="00DE7E4D" w:rsidRPr="003C7577" w14:paraId="2847F336" w14:textId="77777777" w:rsidTr="00DE7E4D">
        <w:trPr>
          <w:trHeight w:val="567"/>
          <w:jc w:val="center"/>
        </w:trPr>
        <w:tc>
          <w:tcPr>
            <w:tcW w:w="1674" w:type="pct"/>
            <w:vAlign w:val="center"/>
          </w:tcPr>
          <w:p w14:paraId="6F5F7BD8" w14:textId="77777777" w:rsidR="00DE7E4D" w:rsidRPr="003C7577" w:rsidRDefault="00DE7E4D" w:rsidP="00DE7E4D">
            <w:pPr>
              <w:jc w:val="left"/>
              <w:rPr>
                <w:rFonts w:cs="Calibri"/>
              </w:rPr>
            </w:pPr>
          </w:p>
        </w:tc>
        <w:tc>
          <w:tcPr>
            <w:tcW w:w="1217" w:type="pct"/>
            <w:vAlign w:val="center"/>
          </w:tcPr>
          <w:p w14:paraId="3D1F0D4C" w14:textId="77777777" w:rsidR="00DE7E4D" w:rsidRPr="003C7577" w:rsidRDefault="00DE7E4D" w:rsidP="00DE7E4D">
            <w:pPr>
              <w:jc w:val="center"/>
              <w:rPr>
                <w:rFonts w:cs="Calibri"/>
              </w:rPr>
            </w:pPr>
          </w:p>
        </w:tc>
        <w:tc>
          <w:tcPr>
            <w:tcW w:w="2109" w:type="pct"/>
            <w:vAlign w:val="center"/>
          </w:tcPr>
          <w:p w14:paraId="6B4DF1F3" w14:textId="77777777" w:rsidR="00DE7E4D" w:rsidRPr="003C7577" w:rsidRDefault="00DE7E4D" w:rsidP="00DE7E4D">
            <w:pPr>
              <w:pStyle w:val="TableData"/>
              <w:spacing w:line="276" w:lineRule="auto"/>
              <w:ind w:left="0"/>
              <w:rPr>
                <w:rFonts w:ascii="Calibri Light" w:hAnsi="Calibri Light" w:cs="Calibri"/>
                <w:sz w:val="22"/>
                <w:szCs w:val="22"/>
              </w:rPr>
            </w:pPr>
          </w:p>
        </w:tc>
      </w:tr>
    </w:tbl>
    <w:p w14:paraId="6B4A22E0" w14:textId="77777777" w:rsidR="00DE7E4D" w:rsidRPr="00147BB6" w:rsidRDefault="00DE7E4D" w:rsidP="003C7577"/>
    <w:p w14:paraId="1628D76D" w14:textId="2E87EA77" w:rsidR="00DE7E4D" w:rsidRPr="00147BB6" w:rsidRDefault="00DE7E4D" w:rsidP="003C7577">
      <w:pPr>
        <w:tabs>
          <w:tab w:val="right" w:pos="8931"/>
        </w:tabs>
      </w:pPr>
      <w:r w:rsidRPr="00147BB6">
        <w:t xml:space="preserve">Poskytovateľ – Prevádzkový čas a Cieľové úrovne služby Zmenová podpora – Správa zmien, Upgrade / Update                                                                                            </w:t>
      </w:r>
      <w:r w:rsidR="003C7577">
        <w:tab/>
      </w:r>
      <w:r w:rsidRPr="00147BB6">
        <w:t xml:space="preserve">                                       </w:t>
      </w:r>
      <w:r w:rsidR="00750C31" w:rsidRPr="00147BB6">
        <w:t xml:space="preserve">Tabuľka </w:t>
      </w:r>
      <w:r w:rsidR="00832902">
        <w:fldChar w:fldCharType="begin"/>
      </w:r>
      <w:r w:rsidR="00832902">
        <w:instrText xml:space="preserve"> SEQ Tabuľk</w:instrText>
      </w:r>
      <w:r w:rsidR="00832902">
        <w:instrText xml:space="preserve">a \* ARABIC </w:instrText>
      </w:r>
      <w:r w:rsidR="00832902">
        <w:fldChar w:fldCharType="separate"/>
      </w:r>
      <w:r w:rsidR="00750C31">
        <w:t>17</w:t>
      </w:r>
      <w:r w:rsidR="00832902">
        <w:fldChar w:fldCharType="end"/>
      </w:r>
    </w:p>
    <w:tbl>
      <w:tblPr>
        <w:tblW w:w="4931" w:type="pct"/>
        <w:jc w:val="center"/>
        <w:tblLayout w:type="fixed"/>
        <w:tblCellMar>
          <w:left w:w="0" w:type="dxa"/>
          <w:right w:w="0" w:type="dxa"/>
        </w:tblCellMar>
        <w:tblLook w:val="0000" w:firstRow="0" w:lastRow="0" w:firstColumn="0" w:lastColumn="0" w:noHBand="0" w:noVBand="0"/>
      </w:tblPr>
      <w:tblGrid>
        <w:gridCol w:w="1840"/>
        <w:gridCol w:w="3042"/>
        <w:gridCol w:w="4050"/>
      </w:tblGrid>
      <w:tr w:rsidR="00DE7E4D" w:rsidRPr="003C7577" w14:paraId="3956433B" w14:textId="77777777" w:rsidTr="00DE7E4D">
        <w:trPr>
          <w:trHeight w:val="567"/>
          <w:jc w:val="center"/>
        </w:trPr>
        <w:tc>
          <w:tcPr>
            <w:tcW w:w="5000" w:type="pct"/>
            <w:gridSpan w:val="3"/>
            <w:tcBorders>
              <w:top w:val="single" w:sz="4" w:space="0" w:color="auto"/>
              <w:left w:val="single" w:sz="8" w:space="0" w:color="auto"/>
              <w:bottom w:val="single" w:sz="4" w:space="0" w:color="auto"/>
              <w:right w:val="single" w:sz="4" w:space="0" w:color="auto"/>
            </w:tcBorders>
            <w:shd w:val="clear" w:color="auto" w:fill="E0E0E0"/>
            <w:tcMar>
              <w:top w:w="0" w:type="dxa"/>
              <w:left w:w="108" w:type="dxa"/>
              <w:bottom w:w="0" w:type="dxa"/>
              <w:right w:w="108" w:type="dxa"/>
            </w:tcMar>
            <w:vAlign w:val="center"/>
          </w:tcPr>
          <w:p w14:paraId="37DD2160" w14:textId="77777777" w:rsidR="00DE7E4D" w:rsidRPr="003C7577" w:rsidRDefault="00DE7E4D" w:rsidP="00DE7E4D">
            <w:pPr>
              <w:jc w:val="center"/>
              <w:rPr>
                <w:rFonts w:cs="Calibri"/>
                <w:b/>
              </w:rPr>
            </w:pPr>
            <w:r w:rsidRPr="003C7577">
              <w:rPr>
                <w:rFonts w:cs="Calibri"/>
                <w:b/>
              </w:rPr>
              <w:t>Prevádzkový čas služby</w:t>
            </w:r>
          </w:p>
        </w:tc>
      </w:tr>
      <w:tr w:rsidR="00DE7E4D" w:rsidRPr="003C7577" w14:paraId="251CE5F7" w14:textId="77777777" w:rsidTr="00DE7E4D">
        <w:trPr>
          <w:trHeight w:val="567"/>
          <w:jc w:val="center"/>
        </w:trPr>
        <w:tc>
          <w:tcPr>
            <w:tcW w:w="1030" w:type="pct"/>
            <w:tcBorders>
              <w:top w:val="single" w:sz="4" w:space="0" w:color="auto"/>
              <w:left w:val="single" w:sz="8"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D5E02BA" w14:textId="77777777" w:rsidR="00DE7E4D" w:rsidRPr="003C7577" w:rsidRDefault="00DE7E4D" w:rsidP="00DE7E4D">
            <w:pPr>
              <w:jc w:val="center"/>
              <w:rPr>
                <w:rFonts w:cs="Calibri"/>
              </w:rPr>
            </w:pPr>
            <w:r w:rsidRPr="003C7577">
              <w:rPr>
                <w:rFonts w:cs="Calibri"/>
              </w:rPr>
              <w:t>Zmena</w:t>
            </w:r>
          </w:p>
        </w:tc>
        <w:tc>
          <w:tcPr>
            <w:tcW w:w="397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9B80AC" w14:textId="77777777" w:rsidR="00DE7E4D" w:rsidRPr="003C7577" w:rsidRDefault="00DE7E4D" w:rsidP="00DE7E4D">
            <w:pPr>
              <w:jc w:val="center"/>
              <w:rPr>
                <w:rFonts w:cs="Calibri"/>
              </w:rPr>
            </w:pPr>
            <w:r w:rsidRPr="003C7577">
              <w:rPr>
                <w:rFonts w:cs="Calibri"/>
              </w:rPr>
              <w:t xml:space="preserve">Pracovné dni  </w:t>
            </w:r>
          </w:p>
          <w:p w14:paraId="1AA41DEE" w14:textId="77777777" w:rsidR="00DE7E4D" w:rsidRPr="003C7577" w:rsidRDefault="00DE7E4D" w:rsidP="00DE7E4D">
            <w:pPr>
              <w:jc w:val="center"/>
              <w:rPr>
                <w:rFonts w:cs="Calibri"/>
              </w:rPr>
            </w:pPr>
            <w:r w:rsidRPr="003C7577">
              <w:rPr>
                <w:rFonts w:cs="Calibri"/>
              </w:rPr>
              <w:t xml:space="preserve"> </w:t>
            </w:r>
            <w:r w:rsidR="004A5994">
              <w:rPr>
                <w:rFonts w:cs="Calibri"/>
              </w:rPr>
              <w:t>08:00 h – 17</w:t>
            </w:r>
            <w:r w:rsidRPr="003C7577">
              <w:rPr>
                <w:rFonts w:cs="Calibri"/>
              </w:rPr>
              <w:t>:00 h</w:t>
            </w:r>
          </w:p>
        </w:tc>
      </w:tr>
      <w:tr w:rsidR="00DE7E4D" w:rsidRPr="003C7577" w14:paraId="11192BA8" w14:textId="77777777" w:rsidTr="00DE7E4D">
        <w:trPr>
          <w:trHeight w:val="567"/>
          <w:jc w:val="center"/>
        </w:trPr>
        <w:tc>
          <w:tcPr>
            <w:tcW w:w="103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0AEF88A" w14:textId="77777777" w:rsidR="00DE7E4D" w:rsidRPr="003C7577" w:rsidRDefault="00DE7E4D" w:rsidP="00DE7E4D">
            <w:pPr>
              <w:jc w:val="center"/>
              <w:rPr>
                <w:rFonts w:cs="Calibri"/>
              </w:rPr>
            </w:pPr>
            <w:r w:rsidRPr="003C7577">
              <w:rPr>
                <w:rFonts w:cs="Calibri"/>
              </w:rPr>
              <w:lastRenderedPageBreak/>
              <w:t>Upgrade/Update</w:t>
            </w:r>
          </w:p>
        </w:tc>
        <w:tc>
          <w:tcPr>
            <w:tcW w:w="397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81AEBC" w14:textId="77777777" w:rsidR="00DE7E4D" w:rsidRPr="003C7577" w:rsidRDefault="00DE7E4D" w:rsidP="00DE7E4D">
            <w:pPr>
              <w:jc w:val="center"/>
              <w:rPr>
                <w:rFonts w:cs="Calibri"/>
              </w:rPr>
            </w:pPr>
            <w:r w:rsidRPr="003C7577">
              <w:rPr>
                <w:rFonts w:cs="Calibri"/>
              </w:rPr>
              <w:t xml:space="preserve">Dohoda </w:t>
            </w:r>
          </w:p>
        </w:tc>
      </w:tr>
      <w:tr w:rsidR="00DE7E4D" w:rsidRPr="003C7577" w14:paraId="2CA49B69" w14:textId="77777777" w:rsidTr="00DE7E4D">
        <w:trPr>
          <w:trHeight w:val="567"/>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0DAC78D7" w14:textId="77777777" w:rsidR="00DE7E4D" w:rsidRPr="003C7577" w:rsidRDefault="00DE7E4D" w:rsidP="00DE7E4D">
            <w:pPr>
              <w:jc w:val="center"/>
              <w:rPr>
                <w:rFonts w:cs="Calibri"/>
                <w:b/>
              </w:rPr>
            </w:pPr>
            <w:r w:rsidRPr="003C7577">
              <w:rPr>
                <w:rFonts w:cs="Calibri"/>
                <w:b/>
              </w:rPr>
              <w:t>Cieľové úrovne služby</w:t>
            </w:r>
          </w:p>
        </w:tc>
      </w:tr>
      <w:tr w:rsidR="00DE7E4D" w:rsidRPr="003C7577" w14:paraId="348035AF" w14:textId="77777777" w:rsidTr="00DE7E4D">
        <w:trPr>
          <w:trHeight w:val="567"/>
          <w:jc w:val="center"/>
        </w:trPr>
        <w:tc>
          <w:tcPr>
            <w:tcW w:w="1030" w:type="pct"/>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tcPr>
          <w:p w14:paraId="41EAD3AD" w14:textId="77777777" w:rsidR="00DE7E4D" w:rsidRPr="003C7577" w:rsidRDefault="00DE7E4D" w:rsidP="00DE7E4D">
            <w:pPr>
              <w:pStyle w:val="TableData"/>
              <w:spacing w:line="276" w:lineRule="auto"/>
              <w:rPr>
                <w:rFonts w:ascii="Calibri Light" w:hAnsi="Calibri Light" w:cs="Calibri"/>
                <w:b/>
                <w:bCs/>
                <w:sz w:val="22"/>
                <w:szCs w:val="22"/>
              </w:rPr>
            </w:pPr>
            <w:r w:rsidRPr="003C7577">
              <w:rPr>
                <w:rFonts w:ascii="Calibri Light" w:hAnsi="Calibri Light" w:cs="Calibri"/>
                <w:b/>
                <w:bCs/>
                <w:sz w:val="22"/>
                <w:szCs w:val="22"/>
              </w:rPr>
              <w:t>Priorita</w:t>
            </w:r>
          </w:p>
        </w:tc>
        <w:tc>
          <w:tcPr>
            <w:tcW w:w="1703" w:type="pct"/>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tcPr>
          <w:p w14:paraId="68C76717" w14:textId="77777777" w:rsidR="00DE7E4D" w:rsidRPr="003C7577" w:rsidRDefault="00DE7E4D" w:rsidP="00DE7E4D">
            <w:pPr>
              <w:pStyle w:val="TableData"/>
              <w:spacing w:line="276" w:lineRule="auto"/>
              <w:ind w:left="0"/>
              <w:rPr>
                <w:rFonts w:ascii="Calibri Light" w:hAnsi="Calibri Light" w:cs="Calibri"/>
                <w:b/>
                <w:bCs/>
                <w:sz w:val="22"/>
                <w:szCs w:val="22"/>
              </w:rPr>
            </w:pPr>
            <w:r w:rsidRPr="003C7577">
              <w:rPr>
                <w:rFonts w:ascii="Calibri Light" w:hAnsi="Calibri Light" w:cs="Calibri"/>
                <w:b/>
                <w:bCs/>
                <w:sz w:val="22"/>
                <w:szCs w:val="22"/>
              </w:rPr>
              <w:t>Doba odozvy</w:t>
            </w:r>
          </w:p>
        </w:tc>
        <w:tc>
          <w:tcPr>
            <w:tcW w:w="2267" w:type="pct"/>
            <w:tcBorders>
              <w:top w:val="single" w:sz="4" w:space="0" w:color="auto"/>
              <w:left w:val="single" w:sz="4" w:space="0" w:color="auto"/>
              <w:bottom w:val="single" w:sz="4" w:space="0" w:color="auto"/>
              <w:right w:val="single" w:sz="4" w:space="0" w:color="auto"/>
            </w:tcBorders>
            <w:shd w:val="clear" w:color="auto" w:fill="F2F2F2"/>
          </w:tcPr>
          <w:p w14:paraId="44CAD5FD" w14:textId="77777777" w:rsidR="00DE7E4D" w:rsidRPr="003C7577" w:rsidRDefault="00DE7E4D" w:rsidP="00DE7E4D">
            <w:pPr>
              <w:pStyle w:val="TableData"/>
              <w:spacing w:line="276" w:lineRule="auto"/>
              <w:ind w:left="0"/>
              <w:jc w:val="center"/>
              <w:rPr>
                <w:rFonts w:ascii="Calibri Light" w:hAnsi="Calibri Light" w:cs="Calibri"/>
                <w:b/>
                <w:bCs/>
                <w:sz w:val="22"/>
                <w:szCs w:val="22"/>
              </w:rPr>
            </w:pPr>
            <w:r w:rsidRPr="003C7577">
              <w:rPr>
                <w:rFonts w:ascii="Calibri Light" w:hAnsi="Calibri Light" w:cs="Calibri"/>
                <w:b/>
                <w:bCs/>
                <w:sz w:val="22"/>
                <w:szCs w:val="22"/>
              </w:rPr>
              <w:t xml:space="preserve">Doba vyriešenia </w:t>
            </w:r>
          </w:p>
        </w:tc>
      </w:tr>
      <w:tr w:rsidR="00DE7E4D" w:rsidRPr="003C7577" w14:paraId="2A4441E8" w14:textId="77777777" w:rsidTr="00DE7E4D">
        <w:trPr>
          <w:trHeight w:val="567"/>
          <w:jc w:val="center"/>
        </w:trPr>
        <w:tc>
          <w:tcPr>
            <w:tcW w:w="10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984E32" w14:textId="24A50E2B" w:rsidR="00DE7E4D" w:rsidRPr="00280A74" w:rsidRDefault="00DE7E4D" w:rsidP="00DE7E4D">
            <w:pPr>
              <w:pStyle w:val="TableData"/>
              <w:spacing w:line="276" w:lineRule="auto"/>
              <w:ind w:left="0"/>
              <w:rPr>
                <w:rFonts w:ascii="Calibri Light" w:hAnsi="Calibri Light"/>
                <w:sz w:val="22"/>
              </w:rPr>
            </w:pPr>
            <w:r w:rsidRPr="00280A74">
              <w:rPr>
                <w:rFonts w:ascii="Calibri Light" w:hAnsi="Calibri Light"/>
                <w:sz w:val="22"/>
              </w:rPr>
              <w:t xml:space="preserve">Urgentná </w:t>
            </w:r>
            <w:r w:rsidR="009519D5">
              <w:rPr>
                <w:rFonts w:ascii="Calibri Light" w:hAnsi="Calibri Light"/>
                <w:sz w:val="22"/>
              </w:rPr>
              <w:t>z</w:t>
            </w:r>
            <w:r w:rsidRPr="00280A74">
              <w:rPr>
                <w:rFonts w:ascii="Calibri Light" w:hAnsi="Calibri Light"/>
                <w:sz w:val="22"/>
              </w:rPr>
              <w:t>mena</w:t>
            </w:r>
            <w:r w:rsidR="009519D5">
              <w:rPr>
                <w:rFonts w:ascii="Calibri Light" w:hAnsi="Calibri Light"/>
                <w:sz w:val="22"/>
              </w:rPr>
              <w:t>**</w:t>
            </w:r>
          </w:p>
        </w:tc>
        <w:tc>
          <w:tcPr>
            <w:tcW w:w="17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FCA2EA" w14:textId="77777777" w:rsidR="00DE7E4D" w:rsidRPr="00534C89" w:rsidRDefault="00DE7E4D" w:rsidP="00DE7E4D">
            <w:pPr>
              <w:pStyle w:val="TableData"/>
              <w:spacing w:line="276" w:lineRule="auto"/>
              <w:ind w:left="0"/>
              <w:jc w:val="center"/>
              <w:rPr>
                <w:rFonts w:ascii="Calibri Light" w:hAnsi="Calibri Light" w:cs="Calibri"/>
                <w:sz w:val="22"/>
                <w:szCs w:val="22"/>
              </w:rPr>
            </w:pPr>
            <w:r w:rsidRPr="00534C89">
              <w:rPr>
                <w:rFonts w:ascii="Calibri Light" w:hAnsi="Calibri Light" w:cs="Calibri"/>
                <w:sz w:val="22"/>
                <w:szCs w:val="22"/>
              </w:rPr>
              <w:t>24 hod</w:t>
            </w:r>
          </w:p>
        </w:tc>
        <w:tc>
          <w:tcPr>
            <w:tcW w:w="2267" w:type="pct"/>
            <w:vMerge w:val="restart"/>
            <w:tcBorders>
              <w:top w:val="single" w:sz="4" w:space="0" w:color="auto"/>
              <w:left w:val="single" w:sz="4" w:space="0" w:color="auto"/>
              <w:bottom w:val="single" w:sz="4" w:space="0" w:color="auto"/>
              <w:right w:val="single" w:sz="4" w:space="0" w:color="auto"/>
            </w:tcBorders>
            <w:vAlign w:val="center"/>
          </w:tcPr>
          <w:p w14:paraId="2D02C12D" w14:textId="77777777" w:rsidR="00DE7E4D" w:rsidRPr="00534C89" w:rsidRDefault="00DE7E4D" w:rsidP="00DE7E4D">
            <w:pPr>
              <w:pStyle w:val="TableData"/>
              <w:spacing w:line="276" w:lineRule="auto"/>
              <w:ind w:left="0"/>
              <w:jc w:val="center"/>
              <w:rPr>
                <w:rFonts w:ascii="Calibri Light" w:hAnsi="Calibri Light" w:cs="Calibri"/>
                <w:sz w:val="22"/>
                <w:szCs w:val="22"/>
              </w:rPr>
            </w:pPr>
            <w:r w:rsidRPr="00534C89">
              <w:rPr>
                <w:rFonts w:ascii="Calibri Light" w:hAnsi="Calibri Light" w:cs="Calibri"/>
                <w:sz w:val="22"/>
                <w:szCs w:val="22"/>
              </w:rPr>
              <w:t>Dohoda</w:t>
            </w:r>
          </w:p>
          <w:p w14:paraId="5DB9B0D7" w14:textId="4CF052A0" w:rsidR="00DE7E4D" w:rsidRPr="003C7577" w:rsidRDefault="00DE7E4D" w:rsidP="00DE7E4D">
            <w:pPr>
              <w:pStyle w:val="TableData"/>
              <w:spacing w:line="276" w:lineRule="auto"/>
              <w:ind w:left="0"/>
              <w:jc w:val="center"/>
              <w:rPr>
                <w:rFonts w:ascii="Calibri Light" w:hAnsi="Calibri Light" w:cs="Calibri"/>
                <w:sz w:val="22"/>
                <w:szCs w:val="22"/>
              </w:rPr>
            </w:pPr>
            <w:r w:rsidRPr="00534C89">
              <w:rPr>
                <w:rFonts w:ascii="Calibri Light" w:hAnsi="Calibri Light" w:cs="Calibri"/>
                <w:sz w:val="22"/>
                <w:szCs w:val="22"/>
              </w:rPr>
              <w:t xml:space="preserve"> (v prípade zmien z dôvodu legislatívy je </w:t>
            </w:r>
            <w:r w:rsidR="002F6F06" w:rsidRPr="00534C89">
              <w:rPr>
                <w:rFonts w:ascii="Calibri Light" w:hAnsi="Calibri Light" w:cs="Calibri"/>
                <w:sz w:val="22"/>
                <w:szCs w:val="22"/>
              </w:rPr>
              <w:t xml:space="preserve">Poskytovateľ povinný </w:t>
            </w:r>
            <w:r w:rsidRPr="00534C89">
              <w:rPr>
                <w:rFonts w:ascii="Calibri Light" w:hAnsi="Calibri Light" w:cs="Calibri"/>
                <w:sz w:val="22"/>
                <w:szCs w:val="22"/>
              </w:rPr>
              <w:t>dodržať termín stanovený Objednávateľom)</w:t>
            </w:r>
            <w:r w:rsidR="008D6FD6" w:rsidRPr="00534C89">
              <w:rPr>
                <w:rFonts w:ascii="Calibri Light" w:hAnsi="Calibri Light" w:cs="Calibri"/>
                <w:sz w:val="22"/>
                <w:szCs w:val="22"/>
              </w:rPr>
              <w:t xml:space="preserve">, </w:t>
            </w:r>
            <w:r w:rsidR="009519D5">
              <w:rPr>
                <w:rFonts w:ascii="Calibri Light" w:hAnsi="Calibri Light" w:cs="Calibri"/>
                <w:sz w:val="22"/>
                <w:szCs w:val="22"/>
              </w:rPr>
              <w:t>U</w:t>
            </w:r>
            <w:r w:rsidR="008D6FD6" w:rsidRPr="00534C89">
              <w:rPr>
                <w:rFonts w:ascii="Calibri Light" w:hAnsi="Calibri Light" w:cs="Calibri"/>
                <w:sz w:val="22"/>
                <w:szCs w:val="22"/>
              </w:rPr>
              <w:t xml:space="preserve">rgentná </w:t>
            </w:r>
            <w:r w:rsidR="009519D5">
              <w:rPr>
                <w:rFonts w:ascii="Calibri Light" w:hAnsi="Calibri Light" w:cs="Calibri"/>
                <w:sz w:val="22"/>
                <w:szCs w:val="22"/>
              </w:rPr>
              <w:t>z</w:t>
            </w:r>
            <w:r w:rsidR="008D6FD6" w:rsidRPr="00534C89">
              <w:rPr>
                <w:rFonts w:ascii="Calibri Light" w:hAnsi="Calibri Light" w:cs="Calibri"/>
                <w:sz w:val="22"/>
                <w:szCs w:val="22"/>
              </w:rPr>
              <w:t>mena je realizovaná bezodkladne</w:t>
            </w:r>
          </w:p>
          <w:p w14:paraId="37C20B9C" w14:textId="77777777" w:rsidR="00DE7E4D" w:rsidRPr="003C7577" w:rsidRDefault="00DE7E4D" w:rsidP="00DE7E4D">
            <w:pPr>
              <w:pStyle w:val="TableData"/>
              <w:spacing w:line="276" w:lineRule="auto"/>
              <w:ind w:left="0"/>
              <w:jc w:val="center"/>
              <w:rPr>
                <w:rFonts w:ascii="Calibri Light" w:hAnsi="Calibri Light" w:cs="Calibri"/>
                <w:sz w:val="22"/>
                <w:szCs w:val="22"/>
              </w:rPr>
            </w:pPr>
          </w:p>
        </w:tc>
      </w:tr>
      <w:tr w:rsidR="00DE7E4D" w:rsidRPr="003C7577" w14:paraId="356930FA" w14:textId="77777777" w:rsidTr="00DE7E4D">
        <w:trPr>
          <w:trHeight w:val="567"/>
          <w:jc w:val="center"/>
        </w:trPr>
        <w:tc>
          <w:tcPr>
            <w:tcW w:w="10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A119C8" w14:textId="7D044488" w:rsidR="00DE7E4D" w:rsidRPr="00280A74" w:rsidRDefault="00DE7E4D" w:rsidP="00DE7E4D">
            <w:pPr>
              <w:pStyle w:val="TableData"/>
              <w:spacing w:line="276" w:lineRule="auto"/>
              <w:ind w:left="0"/>
              <w:rPr>
                <w:rFonts w:ascii="Calibri Light" w:hAnsi="Calibri Light"/>
                <w:sz w:val="22"/>
              </w:rPr>
            </w:pPr>
            <w:r w:rsidRPr="00280A74">
              <w:rPr>
                <w:rFonts w:ascii="Calibri Light" w:hAnsi="Calibri Light"/>
                <w:sz w:val="22"/>
              </w:rPr>
              <w:t>Zmena</w:t>
            </w:r>
          </w:p>
        </w:tc>
        <w:tc>
          <w:tcPr>
            <w:tcW w:w="17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66BF7C" w14:textId="77777777" w:rsidR="00DE7E4D" w:rsidRPr="003C7577" w:rsidRDefault="00DE7E4D" w:rsidP="00DE7E4D">
            <w:pPr>
              <w:pStyle w:val="TableData"/>
              <w:spacing w:line="276" w:lineRule="auto"/>
              <w:ind w:left="0"/>
              <w:jc w:val="center"/>
              <w:rPr>
                <w:rFonts w:ascii="Calibri Light" w:hAnsi="Calibri Light" w:cs="Calibri"/>
                <w:sz w:val="22"/>
                <w:szCs w:val="22"/>
              </w:rPr>
            </w:pPr>
            <w:r w:rsidRPr="00534C89">
              <w:rPr>
                <w:rFonts w:ascii="Calibri Light" w:hAnsi="Calibri Light" w:cs="Calibri"/>
                <w:sz w:val="22"/>
                <w:szCs w:val="22"/>
              </w:rPr>
              <w:t>48 hod</w:t>
            </w:r>
          </w:p>
        </w:tc>
        <w:tc>
          <w:tcPr>
            <w:tcW w:w="2267" w:type="pct"/>
            <w:vMerge/>
            <w:tcBorders>
              <w:top w:val="single" w:sz="4" w:space="0" w:color="auto"/>
              <w:left w:val="single" w:sz="4" w:space="0" w:color="auto"/>
              <w:bottom w:val="single" w:sz="4" w:space="0" w:color="auto"/>
              <w:right w:val="single" w:sz="4" w:space="0" w:color="auto"/>
            </w:tcBorders>
            <w:vAlign w:val="center"/>
          </w:tcPr>
          <w:p w14:paraId="72CCC9DE" w14:textId="77777777" w:rsidR="00DE7E4D" w:rsidRPr="003C7577" w:rsidRDefault="00DE7E4D" w:rsidP="00DE7E4D">
            <w:pPr>
              <w:pStyle w:val="TableData"/>
              <w:spacing w:line="276" w:lineRule="auto"/>
              <w:ind w:left="0"/>
              <w:jc w:val="center"/>
              <w:rPr>
                <w:rFonts w:ascii="Calibri Light" w:hAnsi="Calibri Light" w:cs="Calibri"/>
                <w:sz w:val="22"/>
                <w:szCs w:val="22"/>
              </w:rPr>
            </w:pPr>
          </w:p>
        </w:tc>
      </w:tr>
    </w:tbl>
    <w:p w14:paraId="1F88ACE1" w14:textId="5023DF49" w:rsidR="00DE7E4D" w:rsidRDefault="00DE7E4D" w:rsidP="003C7577">
      <w:r w:rsidRPr="00147BB6">
        <w:t>Časy sú počítané v rámci Prevádzkového času služby</w:t>
      </w:r>
    </w:p>
    <w:p w14:paraId="0B39D980" w14:textId="3608667D" w:rsidR="009519D5" w:rsidRPr="00147BB6" w:rsidRDefault="009519D5" w:rsidP="003C7577">
      <w:r>
        <w:t>** Urgentnú zmenu určuje Objednávateľ</w:t>
      </w:r>
      <w:r w:rsidR="00280A74">
        <w:t xml:space="preserve"> vzhľadom na osobitné dôvody a dôležitosť zmeny.</w:t>
      </w:r>
    </w:p>
    <w:p w14:paraId="595D0735" w14:textId="77777777" w:rsidR="00DE7E4D" w:rsidRPr="00147BB6" w:rsidRDefault="00DE7E4D" w:rsidP="003C7577"/>
    <w:p w14:paraId="60EA636E" w14:textId="77777777" w:rsidR="00DE7E4D" w:rsidRDefault="00DE7E4D" w:rsidP="003C7577">
      <w:r w:rsidRPr="00147BB6">
        <w:t>Objednávateľ - Oprávnení zamestnanci pre službu Zmenová podpora - Správa zmien, Upgrade/Update</w:t>
      </w:r>
    </w:p>
    <w:p w14:paraId="1AF55160" w14:textId="77777777" w:rsidR="00DE7E4D" w:rsidRPr="00147BB6" w:rsidRDefault="00DE7E4D" w:rsidP="003C7577">
      <w:pPr>
        <w:tabs>
          <w:tab w:val="right" w:pos="8931"/>
        </w:tabs>
      </w:pPr>
      <w:r>
        <w:tab/>
      </w:r>
      <w:r w:rsidRPr="00147BB6">
        <w:t xml:space="preserve">                                                                                                                                   Tabuľka </w:t>
      </w:r>
      <w:r w:rsidR="00832902">
        <w:fldChar w:fldCharType="begin"/>
      </w:r>
      <w:r w:rsidR="00832902">
        <w:instrText xml:space="preserve"> SEQ Tabuľka \* ARABIC </w:instrText>
      </w:r>
      <w:r w:rsidR="00832902">
        <w:fldChar w:fldCharType="separate"/>
      </w:r>
      <w:r>
        <w:t>18</w:t>
      </w:r>
      <w:r w:rsidR="00832902">
        <w:fldChar w:fldCharType="end"/>
      </w:r>
    </w:p>
    <w:tbl>
      <w:tblPr>
        <w:tblW w:w="4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8"/>
        <w:gridCol w:w="2179"/>
        <w:gridCol w:w="3776"/>
      </w:tblGrid>
      <w:tr w:rsidR="00DE7E4D" w:rsidRPr="003C7577" w14:paraId="20F1CE92" w14:textId="77777777" w:rsidTr="00DE7E4D">
        <w:trPr>
          <w:trHeight w:val="567"/>
          <w:jc w:val="center"/>
        </w:trPr>
        <w:tc>
          <w:tcPr>
            <w:tcW w:w="1674" w:type="pct"/>
            <w:shd w:val="clear" w:color="auto" w:fill="E0E0E0"/>
          </w:tcPr>
          <w:p w14:paraId="503F7E41" w14:textId="77777777" w:rsidR="00DE7E4D" w:rsidRPr="003C7577" w:rsidRDefault="00DE7E4D" w:rsidP="00DE7E4D">
            <w:pPr>
              <w:pStyle w:val="TableHeader"/>
              <w:spacing w:after="0" w:line="276" w:lineRule="auto"/>
              <w:ind w:left="0"/>
              <w:rPr>
                <w:rFonts w:ascii="Calibri Light" w:hAnsi="Calibri Light" w:cs="Calibri"/>
                <w:sz w:val="22"/>
                <w:szCs w:val="22"/>
              </w:rPr>
            </w:pPr>
            <w:r w:rsidRPr="003C7577">
              <w:rPr>
                <w:rFonts w:ascii="Calibri Light" w:hAnsi="Calibri Light" w:cs="Calibri"/>
                <w:sz w:val="22"/>
                <w:szCs w:val="22"/>
              </w:rPr>
              <w:t>Meno a Priezvisko</w:t>
            </w:r>
          </w:p>
        </w:tc>
        <w:tc>
          <w:tcPr>
            <w:tcW w:w="1217" w:type="pct"/>
            <w:shd w:val="clear" w:color="auto" w:fill="E0E0E0"/>
          </w:tcPr>
          <w:p w14:paraId="2EDB6E2A" w14:textId="77777777" w:rsidR="00DE7E4D" w:rsidRPr="003C7577" w:rsidRDefault="00DE7E4D" w:rsidP="00DE7E4D">
            <w:pPr>
              <w:pStyle w:val="TableHeader"/>
              <w:spacing w:line="276" w:lineRule="auto"/>
              <w:ind w:left="0"/>
              <w:rPr>
                <w:rFonts w:ascii="Calibri Light" w:hAnsi="Calibri Light" w:cs="Calibri"/>
                <w:sz w:val="22"/>
                <w:szCs w:val="22"/>
              </w:rPr>
            </w:pPr>
            <w:r w:rsidRPr="003C7577">
              <w:rPr>
                <w:rFonts w:ascii="Calibri Light" w:hAnsi="Calibri Light" w:cs="Calibri"/>
                <w:sz w:val="22"/>
                <w:szCs w:val="22"/>
              </w:rPr>
              <w:t>Telefón</w:t>
            </w:r>
          </w:p>
        </w:tc>
        <w:tc>
          <w:tcPr>
            <w:tcW w:w="2109" w:type="pct"/>
            <w:shd w:val="clear" w:color="auto" w:fill="E0E0E0"/>
          </w:tcPr>
          <w:p w14:paraId="331DFFF9" w14:textId="77777777" w:rsidR="00DE7E4D" w:rsidRPr="003C7577" w:rsidRDefault="00DE7E4D" w:rsidP="00DE7E4D">
            <w:pPr>
              <w:pStyle w:val="TableHeader"/>
              <w:spacing w:line="276" w:lineRule="auto"/>
              <w:ind w:left="0"/>
              <w:rPr>
                <w:rFonts w:ascii="Calibri Light" w:hAnsi="Calibri Light" w:cs="Calibri"/>
                <w:sz w:val="22"/>
                <w:szCs w:val="22"/>
              </w:rPr>
            </w:pPr>
            <w:r w:rsidRPr="003C7577">
              <w:rPr>
                <w:rFonts w:ascii="Calibri Light" w:hAnsi="Calibri Light" w:cs="Calibri"/>
                <w:sz w:val="22"/>
                <w:szCs w:val="22"/>
              </w:rPr>
              <w:t>E-mailová adresa</w:t>
            </w:r>
          </w:p>
        </w:tc>
      </w:tr>
      <w:tr w:rsidR="00DE7E4D" w:rsidRPr="003C7577" w14:paraId="2F8A8AC3" w14:textId="77777777" w:rsidTr="00DE7E4D">
        <w:trPr>
          <w:trHeight w:val="567"/>
          <w:jc w:val="center"/>
        </w:trPr>
        <w:tc>
          <w:tcPr>
            <w:tcW w:w="1674" w:type="pct"/>
            <w:vAlign w:val="center"/>
          </w:tcPr>
          <w:p w14:paraId="778E8C14" w14:textId="77777777" w:rsidR="00DE7E4D" w:rsidRPr="003C7577" w:rsidRDefault="00DE7E4D" w:rsidP="00DE7E4D">
            <w:pPr>
              <w:pStyle w:val="TableData"/>
              <w:spacing w:line="276" w:lineRule="auto"/>
              <w:ind w:left="0"/>
              <w:rPr>
                <w:rFonts w:ascii="Calibri Light" w:hAnsi="Calibri Light" w:cs="Calibri"/>
                <w:sz w:val="22"/>
                <w:szCs w:val="22"/>
              </w:rPr>
            </w:pPr>
          </w:p>
        </w:tc>
        <w:tc>
          <w:tcPr>
            <w:tcW w:w="1217" w:type="pct"/>
            <w:vAlign w:val="center"/>
          </w:tcPr>
          <w:p w14:paraId="32A0E1B0" w14:textId="77777777" w:rsidR="00DE7E4D" w:rsidRPr="003C7577" w:rsidRDefault="00DE7E4D" w:rsidP="00DE7E4D">
            <w:pPr>
              <w:pStyle w:val="TableData"/>
              <w:spacing w:line="276" w:lineRule="auto"/>
              <w:ind w:left="-56"/>
              <w:jc w:val="center"/>
              <w:rPr>
                <w:rFonts w:ascii="Calibri Light" w:hAnsi="Calibri Light" w:cs="Calibri"/>
                <w:sz w:val="22"/>
                <w:szCs w:val="22"/>
              </w:rPr>
            </w:pPr>
          </w:p>
        </w:tc>
        <w:tc>
          <w:tcPr>
            <w:tcW w:w="2109" w:type="pct"/>
            <w:vAlign w:val="center"/>
          </w:tcPr>
          <w:p w14:paraId="60FEF1AE" w14:textId="77777777" w:rsidR="00DE7E4D" w:rsidRPr="003C7577" w:rsidRDefault="00DE7E4D" w:rsidP="00DE7E4D">
            <w:pPr>
              <w:pStyle w:val="TableData"/>
              <w:spacing w:line="276" w:lineRule="auto"/>
              <w:ind w:left="0"/>
              <w:rPr>
                <w:rFonts w:ascii="Calibri Light" w:hAnsi="Calibri Light" w:cs="Calibri"/>
                <w:sz w:val="22"/>
                <w:szCs w:val="22"/>
              </w:rPr>
            </w:pPr>
          </w:p>
        </w:tc>
      </w:tr>
      <w:tr w:rsidR="00DE7E4D" w:rsidRPr="003C7577" w14:paraId="6DB8C998" w14:textId="77777777" w:rsidTr="00DE7E4D">
        <w:trPr>
          <w:trHeight w:val="567"/>
          <w:jc w:val="center"/>
        </w:trPr>
        <w:tc>
          <w:tcPr>
            <w:tcW w:w="1674" w:type="pct"/>
            <w:vAlign w:val="center"/>
          </w:tcPr>
          <w:p w14:paraId="70FA198D" w14:textId="77777777" w:rsidR="00DE7E4D" w:rsidRPr="003C7577" w:rsidRDefault="00DE7E4D" w:rsidP="00DE7E4D">
            <w:pPr>
              <w:rPr>
                <w:rFonts w:cs="Calibri"/>
              </w:rPr>
            </w:pPr>
          </w:p>
        </w:tc>
        <w:tc>
          <w:tcPr>
            <w:tcW w:w="1217" w:type="pct"/>
            <w:vAlign w:val="center"/>
          </w:tcPr>
          <w:p w14:paraId="45B337B3" w14:textId="77777777" w:rsidR="00DE7E4D" w:rsidRPr="003C7577" w:rsidRDefault="00DE7E4D" w:rsidP="00DE7E4D">
            <w:pPr>
              <w:jc w:val="center"/>
              <w:rPr>
                <w:rFonts w:cs="Calibri"/>
              </w:rPr>
            </w:pPr>
          </w:p>
        </w:tc>
        <w:tc>
          <w:tcPr>
            <w:tcW w:w="2109" w:type="pct"/>
          </w:tcPr>
          <w:p w14:paraId="076CA313" w14:textId="77777777" w:rsidR="00DE7E4D" w:rsidRPr="003C7577" w:rsidRDefault="00DE7E4D" w:rsidP="00DE7E4D">
            <w:pPr>
              <w:pStyle w:val="TableData"/>
              <w:spacing w:line="276" w:lineRule="auto"/>
              <w:ind w:left="0"/>
              <w:rPr>
                <w:rFonts w:ascii="Calibri Light" w:hAnsi="Calibri Light" w:cs="Calibri"/>
                <w:sz w:val="22"/>
                <w:szCs w:val="22"/>
              </w:rPr>
            </w:pPr>
          </w:p>
        </w:tc>
      </w:tr>
      <w:tr w:rsidR="00DE7E4D" w:rsidRPr="003C7577" w14:paraId="53D41568" w14:textId="77777777" w:rsidTr="00DE7E4D">
        <w:trPr>
          <w:trHeight w:val="567"/>
          <w:jc w:val="center"/>
        </w:trPr>
        <w:tc>
          <w:tcPr>
            <w:tcW w:w="1674" w:type="pct"/>
            <w:vAlign w:val="center"/>
          </w:tcPr>
          <w:p w14:paraId="651AC72D" w14:textId="77777777" w:rsidR="00DE7E4D" w:rsidRPr="003C7577" w:rsidRDefault="00DE7E4D" w:rsidP="00DE7E4D">
            <w:pPr>
              <w:jc w:val="left"/>
              <w:rPr>
                <w:rFonts w:cs="Calibri"/>
              </w:rPr>
            </w:pPr>
          </w:p>
        </w:tc>
        <w:tc>
          <w:tcPr>
            <w:tcW w:w="1217" w:type="pct"/>
            <w:vAlign w:val="center"/>
          </w:tcPr>
          <w:p w14:paraId="4F57E609" w14:textId="77777777" w:rsidR="00DE7E4D" w:rsidRPr="003C7577" w:rsidRDefault="00DE7E4D" w:rsidP="00DE7E4D">
            <w:pPr>
              <w:jc w:val="center"/>
              <w:rPr>
                <w:rFonts w:cs="Calibri"/>
              </w:rPr>
            </w:pPr>
          </w:p>
        </w:tc>
        <w:tc>
          <w:tcPr>
            <w:tcW w:w="2109" w:type="pct"/>
            <w:vAlign w:val="center"/>
          </w:tcPr>
          <w:p w14:paraId="7A20B531" w14:textId="77777777" w:rsidR="00DE7E4D" w:rsidRPr="003C7577" w:rsidRDefault="00DE7E4D" w:rsidP="00DE7E4D">
            <w:pPr>
              <w:pStyle w:val="TableData"/>
              <w:spacing w:line="276" w:lineRule="auto"/>
              <w:ind w:left="0"/>
              <w:rPr>
                <w:rFonts w:ascii="Calibri Light" w:hAnsi="Calibri Light" w:cs="Calibri"/>
                <w:sz w:val="22"/>
                <w:szCs w:val="22"/>
              </w:rPr>
            </w:pPr>
          </w:p>
        </w:tc>
      </w:tr>
    </w:tbl>
    <w:p w14:paraId="0A461352" w14:textId="77777777" w:rsidR="00DE7E4D" w:rsidRPr="00147BB6" w:rsidRDefault="00DE7E4D" w:rsidP="003C7577">
      <w:r w:rsidRPr="00147BB6">
        <w:t xml:space="preserve">                                                                                                                       </w:t>
      </w:r>
    </w:p>
    <w:p w14:paraId="3D5FF0C7" w14:textId="00D883ED" w:rsidR="00DE7E4D" w:rsidRPr="00147BB6" w:rsidRDefault="00DE7E4D" w:rsidP="003C7577">
      <w:r w:rsidRPr="00147BB6">
        <w:t xml:space="preserve">Odmena za Služby zmenovej podpory bude fakturovaná Poskytovateľom </w:t>
      </w:r>
      <w:r w:rsidR="00E7694F">
        <w:t>podľa cenníka Objednávkových služieb.</w:t>
      </w:r>
    </w:p>
    <w:p w14:paraId="24A4E0C8" w14:textId="77777777" w:rsidR="00DE7E4D" w:rsidRPr="00147BB6" w:rsidRDefault="00DE7E4D" w:rsidP="003C7577">
      <w:r w:rsidRPr="00147BB6">
        <w:t>V prípade, ak Objednávateľ zruší realizáciu Požiadavky na zmenu na základe Objednávky, zaväzuje sa uhradiť Poskytovateľovi cenu úmernú dovtedy vynaloženej prácnosti a rozsahu plnení, ako aj nahradiť náklady, ktoré musel Poskytovateľ vynaložiť v dôsledku zrušenia zmenového konania Objednávateľom.</w:t>
      </w:r>
    </w:p>
    <w:p w14:paraId="64500E01" w14:textId="77777777" w:rsidR="00DE7E4D" w:rsidRPr="00147BB6" w:rsidRDefault="00DE7E4D" w:rsidP="003C7577">
      <w:r w:rsidRPr="00147BB6">
        <w:t xml:space="preserve">Záznamy o vykonaných činnostiach tejto služby dodáva Poskytovateľ Objednávateľovi prostredníctvom služby </w:t>
      </w:r>
      <w:proofErr w:type="spellStart"/>
      <w:r w:rsidRPr="00147BB6">
        <w:t>Reporting</w:t>
      </w:r>
      <w:proofErr w:type="spellEnd"/>
      <w:r w:rsidRPr="00147BB6">
        <w:t xml:space="preserve"> / </w:t>
      </w:r>
      <w:r w:rsidRPr="007C2B89">
        <w:t>Hodnotenie s vykazovaním skutočnej prácnosti Poskytovateľa pri každej poskytnutej službe.</w:t>
      </w:r>
      <w:r w:rsidRPr="00147BB6">
        <w:t xml:space="preserve">  </w:t>
      </w:r>
      <w:bookmarkStart w:id="139" w:name="Profylaktika"/>
    </w:p>
    <w:p w14:paraId="6E3622CA" w14:textId="77777777" w:rsidR="00DE7E4D" w:rsidRPr="00C849AA" w:rsidRDefault="00DE7E4D" w:rsidP="003C7577">
      <w:pPr>
        <w:pStyle w:val="Nadpis2"/>
      </w:pPr>
      <w:bookmarkStart w:id="140" w:name="_Toc486952390"/>
      <w:bookmarkStart w:id="141" w:name="_Toc487725832"/>
      <w:bookmarkStart w:id="142" w:name="_Toc40694305"/>
      <w:bookmarkStart w:id="143" w:name="_Toc77141503"/>
      <w:r w:rsidRPr="00C849AA">
        <w:t>Služba Prevádzková podpora - PROFYLAKTIKA</w:t>
      </w:r>
      <w:bookmarkEnd w:id="140"/>
      <w:bookmarkEnd w:id="141"/>
      <w:bookmarkEnd w:id="142"/>
      <w:bookmarkEnd w:id="143"/>
    </w:p>
    <w:bookmarkEnd w:id="139"/>
    <w:p w14:paraId="2DE184D6" w14:textId="77777777" w:rsidR="00DE7E4D" w:rsidRPr="00147BB6" w:rsidRDefault="00DE7E4D" w:rsidP="003C7577">
      <w:r w:rsidRPr="00147BB6">
        <w:t xml:space="preserve">Prostredníctvom tejto služby zabezpečuje Poskytovateľ činnosti uvedené v Tabuľke </w:t>
      </w:r>
      <w:r>
        <w:t>19</w:t>
      </w:r>
      <w:r w:rsidRPr="00147BB6">
        <w:t>.</w:t>
      </w:r>
    </w:p>
    <w:p w14:paraId="54CBF9BF" w14:textId="77777777" w:rsidR="00DE7E4D" w:rsidRDefault="00021638" w:rsidP="003C7577">
      <w:r w:rsidRPr="00280A74">
        <w:t xml:space="preserve">Odmena za </w:t>
      </w:r>
      <w:r>
        <w:t xml:space="preserve">poskytnutie služby 1 x ročne je zahrnutá </w:t>
      </w:r>
      <w:r w:rsidRPr="00280A74">
        <w:t>v rámci Mesačnej paušálnej odmeny</w:t>
      </w:r>
      <w:r>
        <w:t xml:space="preserve">. Poskytnutie služby nad rámec služby zahrnutej v Mesačnej paušálnej odmene (viac ako 1x ročne) </w:t>
      </w:r>
      <w:r w:rsidRPr="00280A74">
        <w:t xml:space="preserve">bude  </w:t>
      </w:r>
      <w:r>
        <w:t>fakturované</w:t>
      </w:r>
      <w:r w:rsidRPr="00147BB6">
        <w:t xml:space="preserve"> Poskytovateľom podľa sadzieb </w:t>
      </w:r>
      <w:r>
        <w:t>cenníka Objednávkových služieb.</w:t>
      </w:r>
    </w:p>
    <w:p w14:paraId="3FB1DD7C" w14:textId="562AA14A" w:rsidR="00DE7E4D" w:rsidRDefault="00DE7E4D" w:rsidP="003C7577"/>
    <w:p w14:paraId="3C7A6AA6" w14:textId="77777777" w:rsidR="00F2225C" w:rsidRPr="00147BB6" w:rsidRDefault="00F2225C" w:rsidP="003C7577"/>
    <w:p w14:paraId="258AAC6C" w14:textId="77777777" w:rsidR="00DE7E4D" w:rsidRPr="00147BB6" w:rsidRDefault="00DE7E4D" w:rsidP="003C7577">
      <w:r w:rsidRPr="00147BB6">
        <w:lastRenderedPageBreak/>
        <w:t xml:space="preserve">Poskytovateľ - Zoznam činností pre službu Prevádzková podpora – Profylaktika                     Tabuľka </w:t>
      </w:r>
      <w:r w:rsidR="00832902">
        <w:fldChar w:fldCharType="begin"/>
      </w:r>
      <w:r w:rsidR="00832902">
        <w:instrText xml:space="preserve"> SEQ Tabuľka \* ARABIC </w:instrText>
      </w:r>
      <w:r w:rsidR="00832902">
        <w:fldChar w:fldCharType="separate"/>
      </w:r>
      <w:r>
        <w:t>19</w:t>
      </w:r>
      <w:r w:rsidR="00832902">
        <w:fldChar w:fldCharType="end"/>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01"/>
        <w:gridCol w:w="2456"/>
      </w:tblGrid>
      <w:tr w:rsidR="00DE7E4D" w:rsidRPr="003C7577" w14:paraId="2D093C03" w14:textId="77777777" w:rsidTr="00DE7E4D">
        <w:trPr>
          <w:trHeight w:val="751"/>
        </w:trPr>
        <w:tc>
          <w:tcPr>
            <w:tcW w:w="3629" w:type="pct"/>
            <w:tcBorders>
              <w:right w:val="single" w:sz="6" w:space="0" w:color="auto"/>
            </w:tcBorders>
            <w:shd w:val="clear" w:color="auto" w:fill="D9D9D9"/>
          </w:tcPr>
          <w:p w14:paraId="540584EC" w14:textId="77777777" w:rsidR="00DE7E4D" w:rsidRPr="003C7577" w:rsidRDefault="00DE7E4D" w:rsidP="00DE7E4D">
            <w:pPr>
              <w:pStyle w:val="TableHeader"/>
              <w:ind w:left="0"/>
              <w:rPr>
                <w:rFonts w:ascii="Calibri Light" w:hAnsi="Calibri Light" w:cs="Tahoma"/>
                <w:sz w:val="22"/>
                <w:szCs w:val="22"/>
              </w:rPr>
            </w:pPr>
            <w:r w:rsidRPr="003C7577">
              <w:rPr>
                <w:rFonts w:ascii="Calibri Light" w:hAnsi="Calibri Light" w:cs="Tahoma"/>
                <w:sz w:val="22"/>
                <w:szCs w:val="22"/>
              </w:rPr>
              <w:t>Činnosť</w:t>
            </w:r>
          </w:p>
        </w:tc>
        <w:tc>
          <w:tcPr>
            <w:tcW w:w="1371" w:type="pct"/>
            <w:tcBorders>
              <w:left w:val="single" w:sz="6" w:space="0" w:color="auto"/>
            </w:tcBorders>
            <w:shd w:val="clear" w:color="auto" w:fill="D9D9D9"/>
          </w:tcPr>
          <w:p w14:paraId="72C93BD4" w14:textId="77777777" w:rsidR="00DE7E4D" w:rsidRPr="003C7577" w:rsidRDefault="00DE7E4D" w:rsidP="00DE7E4D">
            <w:pPr>
              <w:pStyle w:val="TableHeader"/>
              <w:ind w:left="0"/>
              <w:rPr>
                <w:rFonts w:ascii="Calibri Light" w:hAnsi="Calibri Light" w:cs="Tahoma"/>
                <w:sz w:val="22"/>
                <w:szCs w:val="22"/>
              </w:rPr>
            </w:pPr>
            <w:r w:rsidRPr="003C7577">
              <w:rPr>
                <w:rFonts w:ascii="Calibri Light" w:hAnsi="Calibri Light" w:cs="Tahoma"/>
                <w:sz w:val="22"/>
                <w:szCs w:val="22"/>
              </w:rPr>
              <w:t>Periodicita reportovania činnosti</w:t>
            </w:r>
          </w:p>
        </w:tc>
      </w:tr>
      <w:tr w:rsidR="00DE7E4D" w:rsidRPr="003C7577" w14:paraId="5795FFAC" w14:textId="77777777" w:rsidTr="00DE7E4D">
        <w:trPr>
          <w:trHeight w:val="567"/>
        </w:trPr>
        <w:tc>
          <w:tcPr>
            <w:tcW w:w="3629" w:type="pct"/>
            <w:tcBorders>
              <w:right w:val="single" w:sz="6" w:space="0" w:color="auto"/>
            </w:tcBorders>
          </w:tcPr>
          <w:p w14:paraId="56500CA4" w14:textId="678F7E2D" w:rsidR="00DE7E4D" w:rsidRPr="003C7577" w:rsidRDefault="00DE7E4D" w:rsidP="00BE633C">
            <w:pPr>
              <w:shd w:val="clear" w:color="auto" w:fill="FFFFFF"/>
              <w:spacing w:line="230" w:lineRule="exact"/>
              <w:ind w:left="10" w:right="230" w:firstLine="5"/>
            </w:pPr>
            <w:r w:rsidRPr="003C7577">
              <w:rPr>
                <w:color w:val="000000"/>
                <w:spacing w:val="-3"/>
              </w:rPr>
              <w:t xml:space="preserve">Sledovanie logov jednotlivých komponentov. Identifikácia abnormálneho správania. Monitorovanie plánovaných </w:t>
            </w:r>
            <w:r w:rsidR="00BE633C">
              <w:rPr>
                <w:color w:val="000000"/>
                <w:spacing w:val="-3"/>
              </w:rPr>
              <w:t>úloh</w:t>
            </w:r>
            <w:r w:rsidRPr="003C7577">
              <w:rPr>
                <w:color w:val="000000"/>
                <w:spacing w:val="-3"/>
              </w:rPr>
              <w:t>. Sledovanie výkonových parametrov, identifikácia problémov.</w:t>
            </w:r>
          </w:p>
        </w:tc>
        <w:tc>
          <w:tcPr>
            <w:tcW w:w="1371" w:type="pct"/>
            <w:tcBorders>
              <w:left w:val="single" w:sz="6" w:space="0" w:color="auto"/>
            </w:tcBorders>
          </w:tcPr>
          <w:p w14:paraId="5801C957" w14:textId="77777777" w:rsidR="00DE7E4D" w:rsidRPr="003C7577" w:rsidRDefault="00DE7E4D" w:rsidP="00DE7E4D">
            <w:pPr>
              <w:shd w:val="clear" w:color="auto" w:fill="FFFFFF"/>
              <w:rPr>
                <w:lang w:val="en-US"/>
              </w:rPr>
            </w:pPr>
            <w:r w:rsidRPr="003C7577">
              <w:rPr>
                <w:color w:val="000000"/>
              </w:rPr>
              <w:t>na vyžiadanie</w:t>
            </w:r>
          </w:p>
        </w:tc>
      </w:tr>
    </w:tbl>
    <w:p w14:paraId="307E46FF" w14:textId="77777777" w:rsidR="00DE7E4D" w:rsidRPr="00147BB6" w:rsidRDefault="00DE7E4D" w:rsidP="00DE7E4D">
      <w:pPr>
        <w:rPr>
          <w:rFonts w:asciiTheme="majorHAnsi" w:hAnsiTheme="majorHAnsi"/>
        </w:rPr>
      </w:pPr>
    </w:p>
    <w:p w14:paraId="7776727C" w14:textId="77777777" w:rsidR="00DE7E4D" w:rsidRPr="00147BB6" w:rsidRDefault="00DE7E4D" w:rsidP="00DE7E4D">
      <w:pPr>
        <w:pStyle w:val="Odsekzoznamu"/>
        <w:tabs>
          <w:tab w:val="left" w:pos="284"/>
        </w:tabs>
        <w:spacing w:line="276" w:lineRule="auto"/>
        <w:ind w:left="0"/>
        <w:rPr>
          <w:rFonts w:asciiTheme="majorHAnsi" w:hAnsiTheme="majorHAnsi" w:cs="Calibri"/>
          <w:b/>
          <w:sz w:val="22"/>
          <w:u w:val="single"/>
        </w:rPr>
      </w:pPr>
    </w:p>
    <w:p w14:paraId="1612F4B0" w14:textId="77777777" w:rsidR="00DE7E4D" w:rsidRPr="003C7577" w:rsidRDefault="00DE7E4D" w:rsidP="003C7577">
      <w:pPr>
        <w:rPr>
          <w:b/>
          <w:u w:val="single"/>
        </w:rPr>
      </w:pPr>
      <w:r w:rsidRPr="003C7577">
        <w:rPr>
          <w:b/>
          <w:u w:val="single"/>
        </w:rPr>
        <w:t>Spôsob nahlasovania:</w:t>
      </w:r>
    </w:p>
    <w:p w14:paraId="7041BE4E" w14:textId="01E343C7" w:rsidR="00DE7E4D" w:rsidRPr="00D738EA" w:rsidRDefault="00DE7E4D" w:rsidP="003C7577">
      <w:pPr>
        <w:pStyle w:val="Odraka2"/>
      </w:pPr>
      <w:r>
        <w:t xml:space="preserve">Prioritne prostredníctvom aplikácie </w:t>
      </w:r>
      <w:r w:rsidR="00FC1234">
        <w:t>IS CSM</w:t>
      </w:r>
      <w:r w:rsidR="00E7694F">
        <w:t>.</w:t>
      </w:r>
    </w:p>
    <w:p w14:paraId="252EA349" w14:textId="7303D56E" w:rsidR="00DE7E4D" w:rsidRDefault="00DE7E4D" w:rsidP="003C7577">
      <w:pPr>
        <w:pStyle w:val="Odraka2"/>
      </w:pPr>
      <w:r w:rsidRPr="00D738EA">
        <w:t xml:space="preserve">V prípade nedostupnosti aplikácie </w:t>
      </w:r>
      <w:r w:rsidR="00FC1234">
        <w:t>IS CSM</w:t>
      </w:r>
      <w:r w:rsidR="00E7694F">
        <w:t xml:space="preserve"> alebo ak nedošlo k integrácii Poskytovateľa na IS CSM,</w:t>
      </w:r>
      <w:r w:rsidRPr="00D738EA">
        <w:t xml:space="preserve"> elektronickou poštou /e-mail/ (s nastavením vyžiadania</w:t>
      </w:r>
      <w:r w:rsidRPr="00147BB6">
        <w:t xml:space="preserve"> potvrdenia o doručení správy) </w:t>
      </w:r>
      <w:r>
        <w:t xml:space="preserve">použitím </w:t>
      </w:r>
      <w:r w:rsidRPr="00147BB6">
        <w:t>formulára Prevádzková podpora (Kategória služby Profylaktika)“.</w:t>
      </w:r>
    </w:p>
    <w:p w14:paraId="093ADF32" w14:textId="77777777" w:rsidR="00BB4615" w:rsidRPr="00147BB6" w:rsidRDefault="00BB4615" w:rsidP="003C7577"/>
    <w:p w14:paraId="32913311" w14:textId="77777777" w:rsidR="00DE7E4D" w:rsidRPr="003C7577" w:rsidRDefault="00DE7E4D" w:rsidP="003C7577">
      <w:r w:rsidRPr="00147BB6">
        <w:t>Po</w:t>
      </w:r>
      <w:r w:rsidRPr="003C7577">
        <w:t xml:space="preserve">skytovateľ - Oprávnené osoby pre službu Prevádzková podpora - Profylaktika                    Tabuľka </w:t>
      </w:r>
      <w:r w:rsidR="00832902">
        <w:fldChar w:fldCharType="begin"/>
      </w:r>
      <w:r w:rsidR="00832902">
        <w:instrText xml:space="preserve"> SEQ Tabuľka \* ARABIC </w:instrText>
      </w:r>
      <w:r w:rsidR="00832902">
        <w:fldChar w:fldCharType="separate"/>
      </w:r>
      <w:r w:rsidRPr="003C7577">
        <w:t>20</w:t>
      </w:r>
      <w:r w:rsidR="00832902">
        <w:fldChar w:fldCharType="end"/>
      </w:r>
    </w:p>
    <w:tbl>
      <w:tblPr>
        <w:tblW w:w="48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4"/>
        <w:gridCol w:w="2484"/>
        <w:gridCol w:w="3474"/>
      </w:tblGrid>
      <w:tr w:rsidR="00DE7E4D" w:rsidRPr="003C7577" w14:paraId="105C99D8" w14:textId="77777777" w:rsidTr="00DE7E4D">
        <w:trPr>
          <w:trHeight w:val="583"/>
          <w:jc w:val="center"/>
        </w:trPr>
        <w:tc>
          <w:tcPr>
            <w:tcW w:w="1635" w:type="pct"/>
            <w:shd w:val="clear" w:color="auto" w:fill="E0E0E0"/>
          </w:tcPr>
          <w:p w14:paraId="0760EBF8" w14:textId="77777777" w:rsidR="00DE7E4D" w:rsidRPr="003C7577" w:rsidRDefault="00DE7E4D" w:rsidP="00DE7E4D">
            <w:pPr>
              <w:pStyle w:val="TableHeader"/>
              <w:spacing w:line="276" w:lineRule="auto"/>
              <w:ind w:left="0"/>
              <w:rPr>
                <w:rFonts w:ascii="Calibri Light" w:hAnsi="Calibri Light" w:cs="Calibri"/>
                <w:sz w:val="22"/>
                <w:szCs w:val="22"/>
              </w:rPr>
            </w:pPr>
            <w:r w:rsidRPr="003C7577">
              <w:rPr>
                <w:rFonts w:ascii="Calibri Light" w:hAnsi="Calibri Light" w:cs="Calibri"/>
                <w:sz w:val="22"/>
                <w:szCs w:val="22"/>
              </w:rPr>
              <w:t>Meno a Priezvisko</w:t>
            </w:r>
          </w:p>
        </w:tc>
        <w:tc>
          <w:tcPr>
            <w:tcW w:w="1403" w:type="pct"/>
            <w:shd w:val="clear" w:color="auto" w:fill="E0E0E0"/>
          </w:tcPr>
          <w:p w14:paraId="2C4945F0" w14:textId="77777777" w:rsidR="00DE7E4D" w:rsidRPr="003C7577" w:rsidRDefault="00DE7E4D" w:rsidP="00DE7E4D">
            <w:pPr>
              <w:pStyle w:val="TableHeader"/>
              <w:spacing w:line="276" w:lineRule="auto"/>
              <w:ind w:left="0"/>
              <w:rPr>
                <w:rFonts w:ascii="Calibri Light" w:hAnsi="Calibri Light" w:cs="Calibri"/>
                <w:sz w:val="22"/>
                <w:szCs w:val="22"/>
              </w:rPr>
            </w:pPr>
            <w:r w:rsidRPr="003C7577">
              <w:rPr>
                <w:rFonts w:ascii="Calibri Light" w:hAnsi="Calibri Light" w:cs="Calibri"/>
                <w:sz w:val="22"/>
                <w:szCs w:val="22"/>
              </w:rPr>
              <w:t>Telefón</w:t>
            </w:r>
          </w:p>
        </w:tc>
        <w:tc>
          <w:tcPr>
            <w:tcW w:w="1962" w:type="pct"/>
            <w:shd w:val="clear" w:color="auto" w:fill="E0E0E0"/>
          </w:tcPr>
          <w:p w14:paraId="120CCE8C" w14:textId="77777777" w:rsidR="00DE7E4D" w:rsidRPr="003C7577" w:rsidRDefault="00DE7E4D" w:rsidP="00DE7E4D">
            <w:pPr>
              <w:pStyle w:val="TableHeader"/>
              <w:spacing w:line="276" w:lineRule="auto"/>
              <w:ind w:left="0"/>
              <w:rPr>
                <w:rFonts w:ascii="Calibri Light" w:hAnsi="Calibri Light" w:cs="Calibri"/>
                <w:sz w:val="22"/>
                <w:szCs w:val="22"/>
              </w:rPr>
            </w:pPr>
            <w:r w:rsidRPr="003C7577">
              <w:rPr>
                <w:rFonts w:ascii="Calibri Light" w:hAnsi="Calibri Light" w:cs="Calibri"/>
                <w:sz w:val="22"/>
                <w:szCs w:val="22"/>
              </w:rPr>
              <w:t>E-mailová adresa</w:t>
            </w:r>
          </w:p>
        </w:tc>
      </w:tr>
      <w:tr w:rsidR="00DE7E4D" w:rsidRPr="003C7577" w14:paraId="692C65CF" w14:textId="77777777" w:rsidTr="00DE7E4D">
        <w:trPr>
          <w:trHeight w:val="552"/>
          <w:jc w:val="center"/>
        </w:trPr>
        <w:tc>
          <w:tcPr>
            <w:tcW w:w="1635" w:type="pct"/>
            <w:vAlign w:val="center"/>
          </w:tcPr>
          <w:p w14:paraId="4B86A3CC" w14:textId="77777777" w:rsidR="00DE7E4D" w:rsidRPr="003C7577" w:rsidRDefault="00DE7E4D" w:rsidP="00DE7E4D">
            <w:pPr>
              <w:pStyle w:val="TableData"/>
              <w:spacing w:line="276" w:lineRule="auto"/>
              <w:ind w:left="0"/>
              <w:rPr>
                <w:rFonts w:ascii="Calibri Light" w:hAnsi="Calibri Light" w:cs="Calibri"/>
                <w:sz w:val="22"/>
                <w:szCs w:val="22"/>
              </w:rPr>
            </w:pPr>
          </w:p>
        </w:tc>
        <w:tc>
          <w:tcPr>
            <w:tcW w:w="1403" w:type="pct"/>
            <w:vAlign w:val="center"/>
          </w:tcPr>
          <w:p w14:paraId="0746A905" w14:textId="77777777" w:rsidR="00DE7E4D" w:rsidRPr="003C7577" w:rsidRDefault="00DE7E4D" w:rsidP="00DE7E4D">
            <w:pPr>
              <w:pStyle w:val="TableData"/>
              <w:spacing w:line="276" w:lineRule="auto"/>
              <w:ind w:left="-56"/>
              <w:jc w:val="center"/>
              <w:rPr>
                <w:rFonts w:ascii="Calibri Light" w:hAnsi="Calibri Light" w:cs="Calibri"/>
                <w:sz w:val="22"/>
                <w:szCs w:val="22"/>
              </w:rPr>
            </w:pPr>
          </w:p>
        </w:tc>
        <w:tc>
          <w:tcPr>
            <w:tcW w:w="1962" w:type="pct"/>
            <w:vAlign w:val="center"/>
          </w:tcPr>
          <w:p w14:paraId="3CCEEB79" w14:textId="77777777" w:rsidR="00DE7E4D" w:rsidRPr="003C7577" w:rsidRDefault="00DE7E4D" w:rsidP="00DE7E4D">
            <w:pPr>
              <w:pStyle w:val="TableData"/>
              <w:spacing w:line="276" w:lineRule="auto"/>
              <w:ind w:left="0"/>
              <w:rPr>
                <w:rFonts w:ascii="Calibri Light" w:hAnsi="Calibri Light" w:cs="Calibri"/>
                <w:sz w:val="22"/>
                <w:szCs w:val="22"/>
              </w:rPr>
            </w:pPr>
          </w:p>
        </w:tc>
      </w:tr>
      <w:tr w:rsidR="00DE7E4D" w:rsidRPr="003C7577" w14:paraId="03EE2E7E" w14:textId="77777777" w:rsidTr="00DE7E4D">
        <w:trPr>
          <w:trHeight w:val="552"/>
          <w:jc w:val="center"/>
        </w:trPr>
        <w:tc>
          <w:tcPr>
            <w:tcW w:w="1635" w:type="pct"/>
            <w:vAlign w:val="center"/>
          </w:tcPr>
          <w:p w14:paraId="674AA2C5" w14:textId="77777777" w:rsidR="00DE7E4D" w:rsidRPr="003C7577" w:rsidRDefault="00DE7E4D" w:rsidP="00DE7E4D">
            <w:pPr>
              <w:pStyle w:val="TableData"/>
              <w:spacing w:line="276" w:lineRule="auto"/>
              <w:ind w:left="0"/>
              <w:rPr>
                <w:rFonts w:ascii="Calibri Light" w:hAnsi="Calibri Light" w:cs="Calibri"/>
                <w:sz w:val="22"/>
                <w:szCs w:val="22"/>
              </w:rPr>
            </w:pPr>
          </w:p>
        </w:tc>
        <w:tc>
          <w:tcPr>
            <w:tcW w:w="1403" w:type="pct"/>
            <w:vAlign w:val="center"/>
          </w:tcPr>
          <w:p w14:paraId="355340F9" w14:textId="77777777" w:rsidR="00DE7E4D" w:rsidRPr="003C7577" w:rsidRDefault="00DE7E4D" w:rsidP="00DE7E4D">
            <w:pPr>
              <w:pStyle w:val="TableData"/>
              <w:spacing w:line="276" w:lineRule="auto"/>
              <w:ind w:left="-56"/>
              <w:jc w:val="center"/>
              <w:rPr>
                <w:rFonts w:ascii="Calibri Light" w:hAnsi="Calibri Light" w:cs="Calibri"/>
                <w:sz w:val="22"/>
                <w:szCs w:val="22"/>
              </w:rPr>
            </w:pPr>
          </w:p>
        </w:tc>
        <w:tc>
          <w:tcPr>
            <w:tcW w:w="1962" w:type="pct"/>
            <w:vAlign w:val="center"/>
          </w:tcPr>
          <w:p w14:paraId="55F06F64" w14:textId="77777777" w:rsidR="00DE7E4D" w:rsidRPr="003C7577" w:rsidRDefault="00DE7E4D" w:rsidP="00DE7E4D">
            <w:pPr>
              <w:pStyle w:val="TableData"/>
              <w:spacing w:line="276" w:lineRule="auto"/>
              <w:ind w:left="0"/>
              <w:rPr>
                <w:rFonts w:ascii="Calibri Light" w:hAnsi="Calibri Light" w:cs="Calibri"/>
                <w:sz w:val="22"/>
                <w:szCs w:val="22"/>
              </w:rPr>
            </w:pPr>
          </w:p>
        </w:tc>
      </w:tr>
    </w:tbl>
    <w:p w14:paraId="637A3F1C" w14:textId="77777777" w:rsidR="00DE7E4D" w:rsidRPr="00147BB6" w:rsidRDefault="00DE7E4D" w:rsidP="003C7577"/>
    <w:p w14:paraId="63D3FCDF" w14:textId="77777777" w:rsidR="00BB4615" w:rsidRDefault="00BB4615" w:rsidP="003C7577"/>
    <w:p w14:paraId="5698DFD6" w14:textId="77777777" w:rsidR="00DE7E4D" w:rsidRPr="00147BB6" w:rsidRDefault="00DE7E4D" w:rsidP="003C7577">
      <w:pPr>
        <w:rPr>
          <w:noProof/>
        </w:rPr>
      </w:pPr>
      <w:r w:rsidRPr="00147BB6">
        <w:t xml:space="preserve"> Poskytovateľ - Prevádzkový čas služby Prevádzková podpora - Profylaktika                              Tabuľka </w:t>
      </w:r>
      <w:r w:rsidR="009835EF">
        <w:rPr>
          <w:noProof/>
        </w:rPr>
        <w:fldChar w:fldCharType="begin"/>
      </w:r>
      <w:r w:rsidR="009835EF">
        <w:rPr>
          <w:noProof/>
        </w:rPr>
        <w:instrText xml:space="preserve"> SEQ Tabuľka \* ARABIC </w:instrText>
      </w:r>
      <w:r w:rsidR="009835EF">
        <w:rPr>
          <w:noProof/>
        </w:rPr>
        <w:fldChar w:fldCharType="separate"/>
      </w:r>
      <w:r>
        <w:rPr>
          <w:noProof/>
        </w:rPr>
        <w:t>21</w:t>
      </w:r>
      <w:r w:rsidR="009835EF">
        <w:rPr>
          <w:noProof/>
        </w:rPr>
        <w:fldChar w:fldCharType="end"/>
      </w:r>
    </w:p>
    <w:tbl>
      <w:tblPr>
        <w:tblW w:w="48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76"/>
      </w:tblGrid>
      <w:tr w:rsidR="00DE7E4D" w:rsidRPr="003C7577" w14:paraId="61AA342B" w14:textId="77777777" w:rsidTr="00DE7E4D">
        <w:trPr>
          <w:trHeight w:val="567"/>
          <w:jc w:val="center"/>
        </w:trPr>
        <w:tc>
          <w:tcPr>
            <w:tcW w:w="5000" w:type="pct"/>
            <w:shd w:val="clear" w:color="auto" w:fill="E0E0E0"/>
            <w:vAlign w:val="center"/>
          </w:tcPr>
          <w:p w14:paraId="41CFF301" w14:textId="77777777" w:rsidR="00DE7E4D" w:rsidRPr="003C7577" w:rsidRDefault="00DE7E4D" w:rsidP="00DE7E4D">
            <w:pPr>
              <w:spacing w:line="240" w:lineRule="auto"/>
              <w:jc w:val="center"/>
              <w:rPr>
                <w:rFonts w:cs="Calibri"/>
                <w:b/>
              </w:rPr>
            </w:pPr>
            <w:r w:rsidRPr="003C7577">
              <w:rPr>
                <w:rFonts w:cs="Calibri"/>
                <w:b/>
              </w:rPr>
              <w:t>Pracovné dni</w:t>
            </w:r>
          </w:p>
        </w:tc>
      </w:tr>
      <w:tr w:rsidR="00DE7E4D" w:rsidRPr="003C7577" w14:paraId="7506C878" w14:textId="77777777" w:rsidTr="00DE7E4D">
        <w:trPr>
          <w:trHeight w:val="567"/>
          <w:jc w:val="center"/>
        </w:trPr>
        <w:tc>
          <w:tcPr>
            <w:tcW w:w="5000" w:type="pct"/>
            <w:vAlign w:val="center"/>
          </w:tcPr>
          <w:p w14:paraId="59A04869" w14:textId="77777777" w:rsidR="00DE7E4D" w:rsidRPr="003C7577" w:rsidRDefault="004A5994" w:rsidP="00DE7E4D">
            <w:pPr>
              <w:spacing w:line="240" w:lineRule="auto"/>
              <w:jc w:val="center"/>
              <w:rPr>
                <w:rFonts w:cs="Calibri"/>
              </w:rPr>
            </w:pPr>
            <w:r>
              <w:rPr>
                <w:rFonts w:cs="Calibri"/>
              </w:rPr>
              <w:t>08:00 h – 17</w:t>
            </w:r>
            <w:r w:rsidR="00DE7E4D" w:rsidRPr="003C7577">
              <w:rPr>
                <w:rFonts w:cs="Calibri"/>
              </w:rPr>
              <w:t>:00 h</w:t>
            </w:r>
          </w:p>
        </w:tc>
      </w:tr>
    </w:tbl>
    <w:p w14:paraId="2045AC1E" w14:textId="77777777" w:rsidR="00DE7E4D" w:rsidRDefault="00DE7E4D" w:rsidP="00DE7E4D">
      <w:pPr>
        <w:rPr>
          <w:rFonts w:asciiTheme="majorHAnsi" w:hAnsiTheme="majorHAnsi" w:cs="Calibri"/>
        </w:rPr>
      </w:pPr>
    </w:p>
    <w:p w14:paraId="2BE8AC94" w14:textId="77777777" w:rsidR="00E976E2" w:rsidRPr="00147BB6" w:rsidRDefault="00E976E2" w:rsidP="00DE7E4D">
      <w:pPr>
        <w:rPr>
          <w:rFonts w:asciiTheme="majorHAnsi" w:hAnsiTheme="majorHAnsi" w:cs="Calibri"/>
        </w:rPr>
      </w:pPr>
    </w:p>
    <w:p w14:paraId="18316DA7" w14:textId="77777777" w:rsidR="00DE7E4D" w:rsidRPr="00147BB6" w:rsidRDefault="00DE7E4D" w:rsidP="003C7577">
      <w:r w:rsidRPr="00147BB6">
        <w:t xml:space="preserve">Objednávateľ - Oprávnení zamestnanci pre službu Prevádzková podpora – Profylaktika       Tabuľka </w:t>
      </w:r>
      <w:r w:rsidR="00832902">
        <w:fldChar w:fldCharType="begin"/>
      </w:r>
      <w:r w:rsidR="00832902">
        <w:instrText xml:space="preserve"> SEQ Tabuľka \* ARABIC </w:instrText>
      </w:r>
      <w:r w:rsidR="00832902">
        <w:fldChar w:fldCharType="separate"/>
      </w:r>
      <w:r>
        <w:t>22</w:t>
      </w:r>
      <w:r w:rsidR="00832902">
        <w:fldChar w:fldCharType="end"/>
      </w:r>
    </w:p>
    <w:tbl>
      <w:tblPr>
        <w:tblW w:w="48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4"/>
        <w:gridCol w:w="2484"/>
        <w:gridCol w:w="3474"/>
      </w:tblGrid>
      <w:tr w:rsidR="00DE7E4D" w:rsidRPr="003C7577" w14:paraId="7F7D9E1F" w14:textId="77777777" w:rsidTr="00DE7E4D">
        <w:trPr>
          <w:trHeight w:val="583"/>
          <w:jc w:val="center"/>
        </w:trPr>
        <w:tc>
          <w:tcPr>
            <w:tcW w:w="1635" w:type="pct"/>
            <w:shd w:val="clear" w:color="auto" w:fill="E0E0E0"/>
          </w:tcPr>
          <w:p w14:paraId="3B4868E0" w14:textId="77777777" w:rsidR="00DE7E4D" w:rsidRPr="003C7577" w:rsidRDefault="00DE7E4D" w:rsidP="00DE7E4D">
            <w:pPr>
              <w:pStyle w:val="TableHeader"/>
              <w:spacing w:line="276" w:lineRule="auto"/>
              <w:ind w:left="0"/>
              <w:rPr>
                <w:rFonts w:ascii="Calibri Light" w:hAnsi="Calibri Light" w:cs="Calibri"/>
                <w:sz w:val="22"/>
                <w:szCs w:val="22"/>
              </w:rPr>
            </w:pPr>
            <w:r w:rsidRPr="003C7577">
              <w:rPr>
                <w:rFonts w:ascii="Calibri Light" w:hAnsi="Calibri Light" w:cs="Calibri"/>
                <w:sz w:val="22"/>
                <w:szCs w:val="22"/>
              </w:rPr>
              <w:t>Meno a Priezvisko</w:t>
            </w:r>
          </w:p>
        </w:tc>
        <w:tc>
          <w:tcPr>
            <w:tcW w:w="1403" w:type="pct"/>
            <w:shd w:val="clear" w:color="auto" w:fill="E0E0E0"/>
          </w:tcPr>
          <w:p w14:paraId="63EC1E9B" w14:textId="77777777" w:rsidR="00DE7E4D" w:rsidRPr="003C7577" w:rsidRDefault="00DE7E4D" w:rsidP="00DE7E4D">
            <w:pPr>
              <w:pStyle w:val="TableHeader"/>
              <w:spacing w:line="276" w:lineRule="auto"/>
              <w:ind w:left="0"/>
              <w:rPr>
                <w:rFonts w:ascii="Calibri Light" w:hAnsi="Calibri Light" w:cs="Calibri"/>
                <w:sz w:val="22"/>
                <w:szCs w:val="22"/>
              </w:rPr>
            </w:pPr>
            <w:r w:rsidRPr="003C7577">
              <w:rPr>
                <w:rFonts w:ascii="Calibri Light" w:hAnsi="Calibri Light" w:cs="Calibri"/>
                <w:sz w:val="22"/>
                <w:szCs w:val="22"/>
              </w:rPr>
              <w:t>Telefón</w:t>
            </w:r>
          </w:p>
        </w:tc>
        <w:tc>
          <w:tcPr>
            <w:tcW w:w="1962" w:type="pct"/>
            <w:shd w:val="clear" w:color="auto" w:fill="E0E0E0"/>
          </w:tcPr>
          <w:p w14:paraId="745F1A37" w14:textId="77777777" w:rsidR="00DE7E4D" w:rsidRPr="003C7577" w:rsidRDefault="00DE7E4D" w:rsidP="00DE7E4D">
            <w:pPr>
              <w:pStyle w:val="TableHeader"/>
              <w:spacing w:line="276" w:lineRule="auto"/>
              <w:ind w:left="0"/>
              <w:rPr>
                <w:rFonts w:ascii="Calibri Light" w:hAnsi="Calibri Light" w:cs="Calibri"/>
                <w:sz w:val="22"/>
                <w:szCs w:val="22"/>
              </w:rPr>
            </w:pPr>
            <w:r w:rsidRPr="003C7577">
              <w:rPr>
                <w:rFonts w:ascii="Calibri Light" w:hAnsi="Calibri Light" w:cs="Calibri"/>
                <w:sz w:val="22"/>
                <w:szCs w:val="22"/>
              </w:rPr>
              <w:t>E-mailová adresa</w:t>
            </w:r>
          </w:p>
        </w:tc>
      </w:tr>
      <w:tr w:rsidR="00DE7E4D" w:rsidRPr="003C7577" w14:paraId="04A85871" w14:textId="77777777" w:rsidTr="00DE7E4D">
        <w:trPr>
          <w:trHeight w:val="552"/>
          <w:jc w:val="center"/>
        </w:trPr>
        <w:tc>
          <w:tcPr>
            <w:tcW w:w="1635" w:type="pct"/>
            <w:vAlign w:val="center"/>
          </w:tcPr>
          <w:p w14:paraId="11280C11" w14:textId="77777777" w:rsidR="00DE7E4D" w:rsidRPr="003C7577" w:rsidRDefault="00DE7E4D" w:rsidP="00DE7E4D">
            <w:pPr>
              <w:pStyle w:val="TableData"/>
              <w:spacing w:line="276" w:lineRule="auto"/>
              <w:ind w:left="0"/>
              <w:rPr>
                <w:rFonts w:ascii="Calibri Light" w:hAnsi="Calibri Light" w:cs="Calibri"/>
                <w:sz w:val="22"/>
                <w:szCs w:val="22"/>
              </w:rPr>
            </w:pPr>
          </w:p>
        </w:tc>
        <w:tc>
          <w:tcPr>
            <w:tcW w:w="1403" w:type="pct"/>
            <w:vAlign w:val="center"/>
          </w:tcPr>
          <w:p w14:paraId="4863A4F1" w14:textId="77777777" w:rsidR="00DE7E4D" w:rsidRPr="003C7577" w:rsidRDefault="00DE7E4D" w:rsidP="00DE7E4D">
            <w:pPr>
              <w:pStyle w:val="TableData"/>
              <w:spacing w:line="276" w:lineRule="auto"/>
              <w:ind w:left="-56"/>
              <w:jc w:val="center"/>
              <w:rPr>
                <w:rFonts w:ascii="Calibri Light" w:hAnsi="Calibri Light" w:cs="Calibri"/>
                <w:sz w:val="22"/>
                <w:szCs w:val="22"/>
              </w:rPr>
            </w:pPr>
          </w:p>
        </w:tc>
        <w:tc>
          <w:tcPr>
            <w:tcW w:w="1962" w:type="pct"/>
            <w:vAlign w:val="center"/>
          </w:tcPr>
          <w:p w14:paraId="31BB974E" w14:textId="77777777" w:rsidR="00DE7E4D" w:rsidRPr="003C7577" w:rsidRDefault="00DE7E4D" w:rsidP="00DE7E4D">
            <w:pPr>
              <w:pStyle w:val="TableData"/>
              <w:spacing w:line="276" w:lineRule="auto"/>
              <w:ind w:left="0"/>
              <w:rPr>
                <w:rFonts w:ascii="Calibri Light" w:hAnsi="Calibri Light" w:cs="Calibri"/>
                <w:sz w:val="22"/>
                <w:szCs w:val="22"/>
              </w:rPr>
            </w:pPr>
          </w:p>
        </w:tc>
      </w:tr>
      <w:tr w:rsidR="00DE7E4D" w:rsidRPr="003C7577" w14:paraId="3BD4FEDB" w14:textId="77777777" w:rsidTr="00DE7E4D">
        <w:trPr>
          <w:trHeight w:val="552"/>
          <w:jc w:val="center"/>
        </w:trPr>
        <w:tc>
          <w:tcPr>
            <w:tcW w:w="1635" w:type="pct"/>
            <w:vAlign w:val="center"/>
          </w:tcPr>
          <w:p w14:paraId="49559701" w14:textId="77777777" w:rsidR="00DE7E4D" w:rsidRPr="003C7577" w:rsidRDefault="00DE7E4D" w:rsidP="00DE7E4D">
            <w:pPr>
              <w:pStyle w:val="TableData"/>
              <w:spacing w:line="276" w:lineRule="auto"/>
              <w:ind w:left="0"/>
              <w:rPr>
                <w:rFonts w:ascii="Calibri Light" w:hAnsi="Calibri Light" w:cs="Calibri"/>
                <w:sz w:val="22"/>
                <w:szCs w:val="22"/>
              </w:rPr>
            </w:pPr>
          </w:p>
        </w:tc>
        <w:tc>
          <w:tcPr>
            <w:tcW w:w="1403" w:type="pct"/>
            <w:vAlign w:val="center"/>
          </w:tcPr>
          <w:p w14:paraId="738EE4CA" w14:textId="77777777" w:rsidR="00DE7E4D" w:rsidRPr="003C7577" w:rsidRDefault="00DE7E4D" w:rsidP="00DE7E4D">
            <w:pPr>
              <w:pStyle w:val="TableData"/>
              <w:spacing w:line="276" w:lineRule="auto"/>
              <w:ind w:left="-56"/>
              <w:jc w:val="center"/>
              <w:rPr>
                <w:rFonts w:ascii="Calibri Light" w:hAnsi="Calibri Light" w:cs="Calibri"/>
                <w:sz w:val="22"/>
                <w:szCs w:val="22"/>
              </w:rPr>
            </w:pPr>
          </w:p>
        </w:tc>
        <w:tc>
          <w:tcPr>
            <w:tcW w:w="1962" w:type="pct"/>
            <w:vAlign w:val="center"/>
          </w:tcPr>
          <w:p w14:paraId="4BEC1B02" w14:textId="77777777" w:rsidR="00DE7E4D" w:rsidRPr="003C7577" w:rsidRDefault="00DE7E4D" w:rsidP="00DE7E4D">
            <w:pPr>
              <w:pStyle w:val="TableData"/>
              <w:spacing w:line="276" w:lineRule="auto"/>
              <w:ind w:left="0"/>
              <w:rPr>
                <w:rFonts w:ascii="Calibri Light" w:hAnsi="Calibri Light" w:cs="Calibri"/>
                <w:sz w:val="22"/>
                <w:szCs w:val="22"/>
              </w:rPr>
            </w:pPr>
          </w:p>
        </w:tc>
      </w:tr>
    </w:tbl>
    <w:p w14:paraId="7541FD4F" w14:textId="77777777" w:rsidR="00DE7E4D" w:rsidRPr="00147BB6" w:rsidRDefault="00DE7E4D" w:rsidP="003C7577"/>
    <w:p w14:paraId="7F9FB329" w14:textId="77777777" w:rsidR="00DE7E4D" w:rsidRPr="00147BB6" w:rsidRDefault="00DE7E4D" w:rsidP="003C7577">
      <w:r w:rsidRPr="00147BB6">
        <w:t xml:space="preserve">Záznamy o vykonaných činnostiach tejto služby dodáva Poskytovateľ Objednávateľovi prostredníctvom služby </w:t>
      </w:r>
      <w:proofErr w:type="spellStart"/>
      <w:r w:rsidRPr="00147BB6">
        <w:t>Reporting</w:t>
      </w:r>
      <w:proofErr w:type="spellEnd"/>
      <w:r w:rsidRPr="00147BB6">
        <w:t xml:space="preserve"> / Hodnotenie s vykazovaním skutočnej prácnosti Poskytovateľa pri každej poskytnutej službe.</w:t>
      </w:r>
    </w:p>
    <w:p w14:paraId="2CA928A7" w14:textId="2519F3FC" w:rsidR="00DE7E4D" w:rsidRPr="00147BB6" w:rsidRDefault="003F3566" w:rsidP="003C7577">
      <w:pPr>
        <w:pStyle w:val="Nadpis2"/>
      </w:pPr>
      <w:bookmarkStart w:id="144" w:name="_Toc486952391"/>
      <w:bookmarkStart w:id="145" w:name="_Toc487725833"/>
      <w:bookmarkStart w:id="146" w:name="_Toc40694306"/>
      <w:bookmarkStart w:id="147" w:name="_Toc77141504"/>
      <w:bookmarkStart w:id="148" w:name="Reporting"/>
      <w:r>
        <w:lastRenderedPageBreak/>
        <w:t>Služba</w:t>
      </w:r>
      <w:r w:rsidR="00DE7E4D" w:rsidRPr="00147BB6">
        <w:t xml:space="preserve"> Reporting/Hodnotenie</w:t>
      </w:r>
      <w:bookmarkEnd w:id="144"/>
      <w:bookmarkEnd w:id="145"/>
      <w:bookmarkEnd w:id="146"/>
      <w:bookmarkEnd w:id="147"/>
    </w:p>
    <w:bookmarkEnd w:id="148"/>
    <w:p w14:paraId="708952C6" w14:textId="08FA2C58" w:rsidR="00DE7E4D" w:rsidRDefault="00DE7E4D" w:rsidP="003C7577">
      <w:r w:rsidRPr="00147BB6">
        <w:t>Prostredníctvom tejto služby zabezpečuje Poskytovateľ emailové zasielanie štatistických hlásení Objednávateľovi o vykonaných podporných službách vždy k 5. dňu v mesiaci, v</w:t>
      </w:r>
      <w:r w:rsidR="0034174D">
        <w:t xml:space="preserve"> </w:t>
      </w:r>
      <w:r w:rsidRPr="00147BB6">
        <w:t>rozsahu a</w:t>
      </w:r>
      <w:r w:rsidR="00F608BA">
        <w:t xml:space="preserve"> </w:t>
      </w:r>
      <w:r w:rsidRPr="00147BB6">
        <w:t>formáte</w:t>
      </w:r>
      <w:r w:rsidR="00F608BA">
        <w:t xml:space="preserve"> uvedenými v Prílohe č. 3 Zmluvy. Poskytovateľ zasiela hlásenia v elektronickej podobe (.</w:t>
      </w:r>
      <w:proofErr w:type="spellStart"/>
      <w:r w:rsidR="00F608BA">
        <w:t>pptx</w:t>
      </w:r>
      <w:proofErr w:type="spellEnd"/>
      <w:r w:rsidR="00F608BA">
        <w:t>, .</w:t>
      </w:r>
      <w:proofErr w:type="spellStart"/>
      <w:r w:rsidR="00F608BA">
        <w:t>xlsx</w:t>
      </w:r>
      <w:proofErr w:type="spellEnd"/>
      <w:r w:rsidR="00F608BA">
        <w:t xml:space="preserve">), ak </w:t>
      </w:r>
      <w:r w:rsidR="00021638">
        <w:t>Objednávateľ neurčí inak</w:t>
      </w:r>
      <w:r w:rsidR="00E7694F">
        <w:t>.</w:t>
      </w:r>
      <w:r w:rsidRPr="00147BB6">
        <w:t xml:space="preserve"> </w:t>
      </w:r>
    </w:p>
    <w:p w14:paraId="5F397A67" w14:textId="77777777" w:rsidR="0034174D" w:rsidRPr="00147BB6" w:rsidRDefault="0034174D" w:rsidP="003C7577"/>
    <w:p w14:paraId="3B19A0A7" w14:textId="77777777" w:rsidR="00DE7E4D" w:rsidRPr="003C7577" w:rsidRDefault="00DE7E4D" w:rsidP="003C7577">
      <w:pPr>
        <w:rPr>
          <w:b/>
          <w:u w:val="single"/>
        </w:rPr>
      </w:pPr>
      <w:r w:rsidRPr="003C7577">
        <w:rPr>
          <w:b/>
          <w:u w:val="single"/>
        </w:rPr>
        <w:t>Zoznam činností:</w:t>
      </w:r>
    </w:p>
    <w:p w14:paraId="6134FB56" w14:textId="77777777" w:rsidR="00DE7E4D" w:rsidRPr="00147BB6" w:rsidRDefault="00DE7E4D" w:rsidP="003C7577">
      <w:pPr>
        <w:pStyle w:val="Odraka2"/>
      </w:pPr>
      <w:bookmarkStart w:id="149" w:name="_Toc443724595"/>
      <w:bookmarkStart w:id="150" w:name="_Toc443725253"/>
      <w:bookmarkStart w:id="151" w:name="_Toc444501452"/>
      <w:bookmarkStart w:id="152" w:name="_Toc443724596"/>
      <w:bookmarkStart w:id="153" w:name="_Toc443725254"/>
      <w:bookmarkStart w:id="154" w:name="_Toc444501453"/>
      <w:bookmarkStart w:id="155" w:name="_Toc443724597"/>
      <w:bookmarkStart w:id="156" w:name="_Toc443725255"/>
      <w:bookmarkStart w:id="157" w:name="_Toc444501454"/>
      <w:bookmarkStart w:id="158" w:name="_Toc443724598"/>
      <w:bookmarkStart w:id="159" w:name="_Toc443725256"/>
      <w:bookmarkStart w:id="160" w:name="_Toc444501455"/>
      <w:bookmarkStart w:id="161" w:name="_Toc443724599"/>
      <w:bookmarkStart w:id="162" w:name="_Toc443725257"/>
      <w:bookmarkStart w:id="163" w:name="_Toc444501456"/>
      <w:bookmarkStart w:id="164" w:name="_Toc443724600"/>
      <w:bookmarkStart w:id="165" w:name="_Toc443725258"/>
      <w:bookmarkStart w:id="166" w:name="_Toc444501457"/>
      <w:bookmarkStart w:id="167" w:name="_Toc443724601"/>
      <w:bookmarkStart w:id="168" w:name="_Toc443725259"/>
      <w:bookmarkStart w:id="169" w:name="_Toc44450145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r w:rsidRPr="00147BB6">
        <w:t>Tvorba a naplnenie dát reportu</w:t>
      </w:r>
    </w:p>
    <w:p w14:paraId="489AF5D2" w14:textId="77777777" w:rsidR="00DE7E4D" w:rsidRPr="00147BB6" w:rsidRDefault="00DE7E4D" w:rsidP="003C7577">
      <w:pPr>
        <w:pStyle w:val="Odraka2"/>
      </w:pPr>
      <w:r w:rsidRPr="00147BB6">
        <w:t>Odsúhlasenie reportovaných údajov so zodpovednými pracovníkmi Objednávateľa</w:t>
      </w:r>
    </w:p>
    <w:p w14:paraId="7BD5627C" w14:textId="77777777" w:rsidR="00DE7E4D" w:rsidRPr="00147BB6" w:rsidRDefault="00DE7E4D" w:rsidP="003C7577">
      <w:pPr>
        <w:pStyle w:val="Odraka2"/>
      </w:pPr>
      <w:r w:rsidRPr="00147BB6">
        <w:t>Posudzovanie úrovne poskytovaných služieb</w:t>
      </w:r>
    </w:p>
    <w:p w14:paraId="44303026" w14:textId="77777777" w:rsidR="00DE7E4D" w:rsidRPr="00147BB6" w:rsidRDefault="00DE7E4D" w:rsidP="003C7577">
      <w:pPr>
        <w:pStyle w:val="Odraka2"/>
      </w:pPr>
      <w:r w:rsidRPr="00147BB6">
        <w:t>Hodnotenie úrovne poskytovaných služieb</w:t>
      </w:r>
    </w:p>
    <w:p w14:paraId="541A2B5E" w14:textId="77777777" w:rsidR="00D24727" w:rsidRDefault="00D24727" w:rsidP="003C7577"/>
    <w:p w14:paraId="07B3FA73" w14:textId="3E0154AC" w:rsidR="00DE7E4D" w:rsidRPr="00147BB6" w:rsidRDefault="00DE7E4D" w:rsidP="003C7577">
      <w:r w:rsidRPr="00147BB6">
        <w:t xml:space="preserve">Poskytovateľ - Oprávnené osoby pre službu </w:t>
      </w:r>
      <w:proofErr w:type="spellStart"/>
      <w:r w:rsidRPr="00147BB6">
        <w:t>Reporting</w:t>
      </w:r>
      <w:proofErr w:type="spellEnd"/>
      <w:r w:rsidRPr="00147BB6">
        <w:t xml:space="preserve">                                                                  Tabuľka </w:t>
      </w:r>
      <w:r w:rsidR="00832902">
        <w:fldChar w:fldCharType="begin"/>
      </w:r>
      <w:r w:rsidR="00832902">
        <w:instrText xml:space="preserve"> SEQ Tabuľka \* ARABIC </w:instrText>
      </w:r>
      <w:r w:rsidR="00832902">
        <w:fldChar w:fldCharType="separate"/>
      </w:r>
      <w:r>
        <w:t>23</w:t>
      </w:r>
      <w:r w:rsidR="00832902">
        <w:fldChar w:fldCharType="end"/>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268"/>
        <w:gridCol w:w="3827"/>
      </w:tblGrid>
      <w:tr w:rsidR="00DE7E4D" w:rsidRPr="003C7577" w14:paraId="2996AD81" w14:textId="77777777" w:rsidTr="00DE7E4D">
        <w:trPr>
          <w:trHeight w:val="567"/>
          <w:jc w:val="center"/>
        </w:trPr>
        <w:tc>
          <w:tcPr>
            <w:tcW w:w="3085" w:type="dxa"/>
            <w:shd w:val="clear" w:color="auto" w:fill="E0E0E0"/>
          </w:tcPr>
          <w:p w14:paraId="1E9BBCAF" w14:textId="77777777" w:rsidR="00DE7E4D" w:rsidRPr="003C7577" w:rsidRDefault="00DE7E4D" w:rsidP="00DE7E4D">
            <w:pPr>
              <w:pStyle w:val="TableHeader"/>
              <w:tabs>
                <w:tab w:val="left" w:pos="469"/>
                <w:tab w:val="center" w:pos="908"/>
              </w:tabs>
              <w:spacing w:line="276" w:lineRule="auto"/>
              <w:ind w:left="0"/>
              <w:rPr>
                <w:rFonts w:ascii="Calibri Light" w:hAnsi="Calibri Light" w:cs="Calibri"/>
                <w:sz w:val="22"/>
                <w:szCs w:val="22"/>
              </w:rPr>
            </w:pPr>
            <w:r w:rsidRPr="003C7577">
              <w:rPr>
                <w:rFonts w:ascii="Calibri Light" w:hAnsi="Calibri Light" w:cs="Calibri"/>
                <w:sz w:val="22"/>
                <w:szCs w:val="22"/>
              </w:rPr>
              <w:t>Meno a Priezvisko</w:t>
            </w:r>
          </w:p>
        </w:tc>
        <w:tc>
          <w:tcPr>
            <w:tcW w:w="2268" w:type="dxa"/>
            <w:shd w:val="clear" w:color="auto" w:fill="E0E0E0"/>
          </w:tcPr>
          <w:p w14:paraId="57A2542C" w14:textId="77777777" w:rsidR="00DE7E4D" w:rsidRPr="003C7577" w:rsidRDefault="00DE7E4D" w:rsidP="00DE7E4D">
            <w:pPr>
              <w:pStyle w:val="TableHeader"/>
              <w:spacing w:line="276" w:lineRule="auto"/>
              <w:ind w:left="0"/>
              <w:rPr>
                <w:rFonts w:ascii="Calibri Light" w:hAnsi="Calibri Light" w:cs="Calibri"/>
                <w:sz w:val="22"/>
                <w:szCs w:val="22"/>
              </w:rPr>
            </w:pPr>
            <w:r w:rsidRPr="003C7577">
              <w:rPr>
                <w:rFonts w:ascii="Calibri Light" w:hAnsi="Calibri Light" w:cs="Calibri"/>
                <w:sz w:val="22"/>
                <w:szCs w:val="22"/>
              </w:rPr>
              <w:t>Telefón</w:t>
            </w:r>
          </w:p>
        </w:tc>
        <w:tc>
          <w:tcPr>
            <w:tcW w:w="3827" w:type="dxa"/>
            <w:shd w:val="clear" w:color="auto" w:fill="E0E0E0"/>
          </w:tcPr>
          <w:p w14:paraId="09840A95" w14:textId="77777777" w:rsidR="00DE7E4D" w:rsidRPr="003C7577" w:rsidRDefault="00DE7E4D" w:rsidP="00DE7E4D">
            <w:pPr>
              <w:pStyle w:val="TableHeader"/>
              <w:spacing w:line="276" w:lineRule="auto"/>
              <w:ind w:left="0"/>
              <w:rPr>
                <w:rFonts w:ascii="Calibri Light" w:hAnsi="Calibri Light" w:cs="Calibri"/>
                <w:sz w:val="22"/>
                <w:szCs w:val="22"/>
              </w:rPr>
            </w:pPr>
            <w:r w:rsidRPr="003C7577">
              <w:rPr>
                <w:rFonts w:ascii="Calibri Light" w:hAnsi="Calibri Light" w:cs="Calibri"/>
                <w:sz w:val="22"/>
                <w:szCs w:val="22"/>
              </w:rPr>
              <w:t>E-mailová adresa</w:t>
            </w:r>
          </w:p>
        </w:tc>
      </w:tr>
      <w:tr w:rsidR="00DE7E4D" w:rsidRPr="003C7577" w14:paraId="141DE26E" w14:textId="77777777" w:rsidTr="00DE7E4D">
        <w:trPr>
          <w:trHeight w:val="567"/>
          <w:jc w:val="center"/>
        </w:trPr>
        <w:tc>
          <w:tcPr>
            <w:tcW w:w="3085" w:type="dxa"/>
          </w:tcPr>
          <w:p w14:paraId="148AEA42" w14:textId="77777777" w:rsidR="00DE7E4D" w:rsidRPr="003C7577" w:rsidRDefault="00DE7E4D" w:rsidP="00DE7E4D">
            <w:pPr>
              <w:pStyle w:val="TableData"/>
              <w:spacing w:line="276" w:lineRule="auto"/>
              <w:ind w:left="0"/>
              <w:rPr>
                <w:rFonts w:ascii="Calibri Light" w:hAnsi="Calibri Light" w:cs="Calibri"/>
                <w:sz w:val="22"/>
                <w:szCs w:val="22"/>
              </w:rPr>
            </w:pPr>
          </w:p>
        </w:tc>
        <w:tc>
          <w:tcPr>
            <w:tcW w:w="2268" w:type="dxa"/>
            <w:vAlign w:val="center"/>
          </w:tcPr>
          <w:p w14:paraId="3049A8E4" w14:textId="77777777" w:rsidR="00DE7E4D" w:rsidRPr="003C7577" w:rsidRDefault="00DE7E4D" w:rsidP="00DE7E4D">
            <w:pPr>
              <w:pStyle w:val="TableData"/>
              <w:spacing w:line="276" w:lineRule="auto"/>
              <w:ind w:left="0"/>
              <w:jc w:val="center"/>
              <w:rPr>
                <w:rFonts w:ascii="Calibri Light" w:hAnsi="Calibri Light" w:cs="Calibri"/>
                <w:sz w:val="22"/>
                <w:szCs w:val="22"/>
              </w:rPr>
            </w:pPr>
          </w:p>
        </w:tc>
        <w:tc>
          <w:tcPr>
            <w:tcW w:w="3827" w:type="dxa"/>
            <w:vAlign w:val="center"/>
          </w:tcPr>
          <w:p w14:paraId="14E0EE2D" w14:textId="77777777" w:rsidR="00DE7E4D" w:rsidRPr="003C7577" w:rsidRDefault="00DE7E4D" w:rsidP="00DE7E4D">
            <w:pPr>
              <w:pStyle w:val="TableData"/>
              <w:spacing w:line="276" w:lineRule="auto"/>
              <w:ind w:left="0"/>
              <w:rPr>
                <w:rFonts w:ascii="Calibri Light" w:hAnsi="Calibri Light" w:cs="Calibri"/>
                <w:sz w:val="22"/>
                <w:szCs w:val="22"/>
              </w:rPr>
            </w:pPr>
          </w:p>
        </w:tc>
      </w:tr>
      <w:tr w:rsidR="00DE7E4D" w:rsidRPr="003C7577" w14:paraId="63A7E464" w14:textId="77777777" w:rsidTr="00DE7E4D">
        <w:trPr>
          <w:trHeight w:val="567"/>
          <w:jc w:val="center"/>
        </w:trPr>
        <w:tc>
          <w:tcPr>
            <w:tcW w:w="3085" w:type="dxa"/>
          </w:tcPr>
          <w:p w14:paraId="598464A2" w14:textId="77777777" w:rsidR="00DE7E4D" w:rsidRPr="003C7577" w:rsidRDefault="00DE7E4D" w:rsidP="00DE7E4D">
            <w:pPr>
              <w:pStyle w:val="TableData"/>
              <w:spacing w:line="276" w:lineRule="auto"/>
              <w:ind w:left="0"/>
              <w:rPr>
                <w:rFonts w:ascii="Calibri Light" w:hAnsi="Calibri Light" w:cs="Calibri"/>
                <w:sz w:val="22"/>
                <w:szCs w:val="22"/>
              </w:rPr>
            </w:pPr>
          </w:p>
        </w:tc>
        <w:tc>
          <w:tcPr>
            <w:tcW w:w="2268" w:type="dxa"/>
            <w:vAlign w:val="center"/>
          </w:tcPr>
          <w:p w14:paraId="4715906A" w14:textId="77777777" w:rsidR="00DE7E4D" w:rsidRPr="003C7577" w:rsidRDefault="00DE7E4D" w:rsidP="00DE7E4D">
            <w:pPr>
              <w:pStyle w:val="TableData"/>
              <w:spacing w:line="276" w:lineRule="auto"/>
              <w:ind w:left="0"/>
              <w:jc w:val="center"/>
              <w:rPr>
                <w:rFonts w:ascii="Calibri Light" w:hAnsi="Calibri Light" w:cs="Calibri"/>
                <w:sz w:val="22"/>
                <w:szCs w:val="22"/>
              </w:rPr>
            </w:pPr>
          </w:p>
        </w:tc>
        <w:tc>
          <w:tcPr>
            <w:tcW w:w="3827" w:type="dxa"/>
            <w:vAlign w:val="center"/>
          </w:tcPr>
          <w:p w14:paraId="21520C20" w14:textId="77777777" w:rsidR="00DE7E4D" w:rsidRPr="003C7577" w:rsidRDefault="00DE7E4D" w:rsidP="00DE7E4D">
            <w:pPr>
              <w:pStyle w:val="TableData"/>
              <w:spacing w:line="276" w:lineRule="auto"/>
              <w:ind w:left="0"/>
              <w:rPr>
                <w:rFonts w:ascii="Calibri Light" w:hAnsi="Calibri Light" w:cs="Calibri"/>
                <w:sz w:val="22"/>
                <w:szCs w:val="22"/>
              </w:rPr>
            </w:pPr>
          </w:p>
        </w:tc>
      </w:tr>
      <w:tr w:rsidR="00DE7E4D" w:rsidRPr="003C7577" w14:paraId="1BADF6AF" w14:textId="77777777" w:rsidTr="00DE7E4D">
        <w:trPr>
          <w:trHeight w:val="567"/>
          <w:jc w:val="center"/>
        </w:trPr>
        <w:tc>
          <w:tcPr>
            <w:tcW w:w="3085" w:type="dxa"/>
          </w:tcPr>
          <w:p w14:paraId="3AF1B615" w14:textId="77777777" w:rsidR="00DE7E4D" w:rsidRPr="003C7577" w:rsidRDefault="00DE7E4D" w:rsidP="00DE7E4D">
            <w:pPr>
              <w:pStyle w:val="TableData"/>
              <w:spacing w:line="276" w:lineRule="auto"/>
              <w:ind w:left="0"/>
              <w:rPr>
                <w:rFonts w:ascii="Calibri Light" w:hAnsi="Calibri Light" w:cs="Calibri"/>
                <w:sz w:val="22"/>
                <w:szCs w:val="22"/>
              </w:rPr>
            </w:pPr>
          </w:p>
        </w:tc>
        <w:tc>
          <w:tcPr>
            <w:tcW w:w="2268" w:type="dxa"/>
          </w:tcPr>
          <w:p w14:paraId="65E310BA" w14:textId="77777777" w:rsidR="00DE7E4D" w:rsidRPr="003C7577" w:rsidRDefault="00DE7E4D" w:rsidP="00DE7E4D">
            <w:pPr>
              <w:pStyle w:val="TableData"/>
              <w:spacing w:line="276" w:lineRule="auto"/>
              <w:ind w:left="0"/>
              <w:jc w:val="center"/>
              <w:rPr>
                <w:rFonts w:ascii="Calibri Light" w:hAnsi="Calibri Light" w:cs="Calibri"/>
                <w:sz w:val="22"/>
                <w:szCs w:val="22"/>
              </w:rPr>
            </w:pPr>
          </w:p>
        </w:tc>
        <w:tc>
          <w:tcPr>
            <w:tcW w:w="3827" w:type="dxa"/>
          </w:tcPr>
          <w:p w14:paraId="5305AC40" w14:textId="77777777" w:rsidR="00DE7E4D" w:rsidRPr="003C7577" w:rsidRDefault="00DE7E4D" w:rsidP="00DE7E4D">
            <w:pPr>
              <w:pStyle w:val="TableData"/>
              <w:spacing w:line="276" w:lineRule="auto"/>
              <w:ind w:left="0"/>
              <w:rPr>
                <w:rFonts w:ascii="Calibri Light" w:hAnsi="Calibri Light" w:cs="Calibri"/>
                <w:sz w:val="22"/>
                <w:szCs w:val="22"/>
              </w:rPr>
            </w:pPr>
          </w:p>
        </w:tc>
      </w:tr>
    </w:tbl>
    <w:p w14:paraId="7BDD4C78" w14:textId="77777777" w:rsidR="00DE7E4D" w:rsidRPr="00147BB6" w:rsidRDefault="00DE7E4D" w:rsidP="003C7577"/>
    <w:p w14:paraId="73CBA0EF" w14:textId="77777777" w:rsidR="00DE7E4D" w:rsidRPr="00147BB6" w:rsidRDefault="00DE7E4D" w:rsidP="003C7577">
      <w:r w:rsidRPr="00147BB6">
        <w:t xml:space="preserve">Objednávateľ - Oprávnení zamestnanci pre službu </w:t>
      </w:r>
      <w:proofErr w:type="spellStart"/>
      <w:r w:rsidRPr="00147BB6">
        <w:t>Reporting</w:t>
      </w:r>
      <w:proofErr w:type="spellEnd"/>
      <w:r w:rsidRPr="00147BB6">
        <w:t xml:space="preserve">                                                      Tabuľka </w:t>
      </w:r>
      <w:r w:rsidR="00832902">
        <w:fldChar w:fldCharType="begin"/>
      </w:r>
      <w:r w:rsidR="00832902">
        <w:instrText xml:space="preserve"> SEQ Tabuľka \* ARABIC </w:instrText>
      </w:r>
      <w:r w:rsidR="00832902">
        <w:fldChar w:fldCharType="separate"/>
      </w:r>
      <w:r>
        <w:t>24</w:t>
      </w:r>
      <w:r w:rsidR="00832902">
        <w:fldChar w:fldCharType="end"/>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268"/>
        <w:gridCol w:w="3827"/>
      </w:tblGrid>
      <w:tr w:rsidR="00DE7E4D" w:rsidRPr="003C7577" w14:paraId="2D57AD5B" w14:textId="77777777" w:rsidTr="00DE7E4D">
        <w:trPr>
          <w:trHeight w:val="567"/>
          <w:jc w:val="center"/>
        </w:trPr>
        <w:tc>
          <w:tcPr>
            <w:tcW w:w="3085" w:type="dxa"/>
            <w:shd w:val="clear" w:color="auto" w:fill="E0E0E0"/>
          </w:tcPr>
          <w:p w14:paraId="65E9EF14" w14:textId="77777777" w:rsidR="00DE7E4D" w:rsidRPr="003C7577" w:rsidRDefault="00DE7E4D" w:rsidP="00DE7E4D">
            <w:pPr>
              <w:pStyle w:val="TableHeader"/>
              <w:spacing w:line="276" w:lineRule="auto"/>
              <w:ind w:left="0"/>
              <w:rPr>
                <w:rFonts w:ascii="Calibri Light" w:hAnsi="Calibri Light" w:cs="Calibri"/>
                <w:sz w:val="22"/>
                <w:szCs w:val="22"/>
              </w:rPr>
            </w:pPr>
            <w:r w:rsidRPr="003C7577">
              <w:rPr>
                <w:rFonts w:ascii="Calibri Light" w:hAnsi="Calibri Light" w:cs="Calibri"/>
                <w:sz w:val="22"/>
                <w:szCs w:val="22"/>
              </w:rPr>
              <w:t>Meno a Priezvisko</w:t>
            </w:r>
          </w:p>
        </w:tc>
        <w:tc>
          <w:tcPr>
            <w:tcW w:w="2268" w:type="dxa"/>
            <w:shd w:val="clear" w:color="auto" w:fill="E0E0E0"/>
          </w:tcPr>
          <w:p w14:paraId="5A85AEA7" w14:textId="77777777" w:rsidR="00DE7E4D" w:rsidRPr="003C7577" w:rsidRDefault="00DE7E4D" w:rsidP="00DE7E4D">
            <w:pPr>
              <w:pStyle w:val="TableHeader"/>
              <w:spacing w:line="276" w:lineRule="auto"/>
              <w:ind w:left="0"/>
              <w:rPr>
                <w:rFonts w:ascii="Calibri Light" w:hAnsi="Calibri Light" w:cs="Calibri"/>
                <w:sz w:val="22"/>
                <w:szCs w:val="22"/>
              </w:rPr>
            </w:pPr>
            <w:r w:rsidRPr="003C7577">
              <w:rPr>
                <w:rFonts w:ascii="Calibri Light" w:hAnsi="Calibri Light" w:cs="Calibri"/>
                <w:sz w:val="22"/>
                <w:szCs w:val="22"/>
              </w:rPr>
              <w:t>Telefón</w:t>
            </w:r>
          </w:p>
        </w:tc>
        <w:tc>
          <w:tcPr>
            <w:tcW w:w="3827" w:type="dxa"/>
            <w:shd w:val="clear" w:color="auto" w:fill="E0E0E0"/>
          </w:tcPr>
          <w:p w14:paraId="558A1515" w14:textId="77777777" w:rsidR="00DE7E4D" w:rsidRPr="003C7577" w:rsidRDefault="00DE7E4D" w:rsidP="00DE7E4D">
            <w:pPr>
              <w:pStyle w:val="TableHeader"/>
              <w:spacing w:line="276" w:lineRule="auto"/>
              <w:ind w:left="0"/>
              <w:rPr>
                <w:rFonts w:ascii="Calibri Light" w:hAnsi="Calibri Light" w:cs="Calibri"/>
                <w:sz w:val="22"/>
                <w:szCs w:val="22"/>
              </w:rPr>
            </w:pPr>
            <w:r w:rsidRPr="003C7577">
              <w:rPr>
                <w:rFonts w:ascii="Calibri Light" w:hAnsi="Calibri Light" w:cs="Calibri"/>
                <w:sz w:val="22"/>
                <w:szCs w:val="22"/>
              </w:rPr>
              <w:t>E-mailová adresa</w:t>
            </w:r>
          </w:p>
        </w:tc>
      </w:tr>
      <w:tr w:rsidR="00DE7E4D" w:rsidRPr="003C7577" w14:paraId="657F4C22" w14:textId="77777777" w:rsidTr="00DE7E4D">
        <w:trPr>
          <w:trHeight w:val="567"/>
          <w:jc w:val="center"/>
        </w:trPr>
        <w:tc>
          <w:tcPr>
            <w:tcW w:w="3085" w:type="dxa"/>
            <w:vAlign w:val="center"/>
          </w:tcPr>
          <w:p w14:paraId="17A25706" w14:textId="77777777" w:rsidR="00DE7E4D" w:rsidRPr="003C7577" w:rsidRDefault="00DE7E4D" w:rsidP="00DE7E4D">
            <w:pPr>
              <w:pStyle w:val="TableData"/>
              <w:spacing w:line="276" w:lineRule="auto"/>
              <w:ind w:left="0"/>
              <w:rPr>
                <w:rFonts w:ascii="Calibri Light" w:hAnsi="Calibri Light" w:cs="Calibri"/>
                <w:sz w:val="22"/>
                <w:szCs w:val="22"/>
              </w:rPr>
            </w:pPr>
          </w:p>
        </w:tc>
        <w:tc>
          <w:tcPr>
            <w:tcW w:w="2268" w:type="dxa"/>
            <w:vAlign w:val="center"/>
          </w:tcPr>
          <w:p w14:paraId="49F14849" w14:textId="77777777" w:rsidR="00DE7E4D" w:rsidRPr="003C7577" w:rsidRDefault="00DE7E4D" w:rsidP="00DE7E4D">
            <w:pPr>
              <w:pStyle w:val="TableData"/>
              <w:spacing w:line="276" w:lineRule="auto"/>
              <w:ind w:left="-56"/>
              <w:jc w:val="center"/>
              <w:rPr>
                <w:rFonts w:ascii="Calibri Light" w:hAnsi="Calibri Light" w:cs="Calibri"/>
                <w:sz w:val="22"/>
                <w:szCs w:val="22"/>
              </w:rPr>
            </w:pPr>
          </w:p>
        </w:tc>
        <w:tc>
          <w:tcPr>
            <w:tcW w:w="3827" w:type="dxa"/>
            <w:vAlign w:val="center"/>
          </w:tcPr>
          <w:p w14:paraId="486F00D2" w14:textId="77777777" w:rsidR="00DE7E4D" w:rsidRPr="003C7577" w:rsidRDefault="00DE7E4D" w:rsidP="00DE7E4D">
            <w:pPr>
              <w:pStyle w:val="TableData"/>
              <w:spacing w:line="276" w:lineRule="auto"/>
              <w:ind w:left="0"/>
              <w:rPr>
                <w:rFonts w:ascii="Calibri Light" w:hAnsi="Calibri Light" w:cs="Calibri"/>
                <w:sz w:val="22"/>
                <w:szCs w:val="22"/>
              </w:rPr>
            </w:pPr>
          </w:p>
        </w:tc>
      </w:tr>
      <w:tr w:rsidR="00DE7E4D" w:rsidRPr="003C7577" w14:paraId="11AE551F" w14:textId="77777777" w:rsidTr="00DE7E4D">
        <w:trPr>
          <w:trHeight w:val="567"/>
          <w:jc w:val="center"/>
        </w:trPr>
        <w:tc>
          <w:tcPr>
            <w:tcW w:w="3085" w:type="dxa"/>
            <w:vAlign w:val="center"/>
          </w:tcPr>
          <w:p w14:paraId="5F989801" w14:textId="77777777" w:rsidR="00DE7E4D" w:rsidRPr="003C7577" w:rsidRDefault="00DE7E4D" w:rsidP="00DE7E4D">
            <w:pPr>
              <w:pStyle w:val="TableData"/>
              <w:spacing w:line="276" w:lineRule="auto"/>
              <w:ind w:left="0"/>
              <w:rPr>
                <w:rFonts w:ascii="Calibri Light" w:hAnsi="Calibri Light" w:cs="Calibri"/>
                <w:sz w:val="22"/>
                <w:szCs w:val="22"/>
              </w:rPr>
            </w:pPr>
          </w:p>
        </w:tc>
        <w:tc>
          <w:tcPr>
            <w:tcW w:w="2268" w:type="dxa"/>
            <w:vAlign w:val="center"/>
          </w:tcPr>
          <w:p w14:paraId="7C0C4E87" w14:textId="77777777" w:rsidR="00DE7E4D" w:rsidRPr="003C7577" w:rsidRDefault="00DE7E4D" w:rsidP="00DE7E4D">
            <w:pPr>
              <w:pStyle w:val="TableData"/>
              <w:spacing w:line="276" w:lineRule="auto"/>
              <w:ind w:left="-56"/>
              <w:jc w:val="center"/>
              <w:rPr>
                <w:rFonts w:ascii="Calibri Light" w:hAnsi="Calibri Light" w:cs="Calibri"/>
                <w:sz w:val="22"/>
                <w:szCs w:val="22"/>
              </w:rPr>
            </w:pPr>
          </w:p>
        </w:tc>
        <w:tc>
          <w:tcPr>
            <w:tcW w:w="3827" w:type="dxa"/>
            <w:vAlign w:val="center"/>
          </w:tcPr>
          <w:p w14:paraId="7F2D8E05" w14:textId="77777777" w:rsidR="00DE7E4D" w:rsidRPr="003C7577" w:rsidRDefault="00DE7E4D" w:rsidP="00DE7E4D">
            <w:pPr>
              <w:pStyle w:val="TableData"/>
              <w:spacing w:line="276" w:lineRule="auto"/>
              <w:ind w:left="0"/>
              <w:rPr>
                <w:rFonts w:ascii="Calibri Light" w:hAnsi="Calibri Light" w:cs="Calibri"/>
                <w:sz w:val="22"/>
                <w:szCs w:val="22"/>
              </w:rPr>
            </w:pPr>
          </w:p>
        </w:tc>
      </w:tr>
      <w:tr w:rsidR="00DE7E4D" w:rsidRPr="003C7577" w14:paraId="2326C38F" w14:textId="77777777" w:rsidTr="00DE7E4D">
        <w:trPr>
          <w:trHeight w:val="567"/>
          <w:jc w:val="center"/>
        </w:trPr>
        <w:tc>
          <w:tcPr>
            <w:tcW w:w="3085" w:type="dxa"/>
            <w:vAlign w:val="center"/>
          </w:tcPr>
          <w:p w14:paraId="6804511D" w14:textId="77777777" w:rsidR="00DE7E4D" w:rsidRPr="003C7577" w:rsidRDefault="00DE7E4D" w:rsidP="00DE7E4D">
            <w:pPr>
              <w:jc w:val="left"/>
              <w:rPr>
                <w:rFonts w:cs="Calibri"/>
              </w:rPr>
            </w:pPr>
          </w:p>
        </w:tc>
        <w:tc>
          <w:tcPr>
            <w:tcW w:w="2268" w:type="dxa"/>
            <w:vAlign w:val="center"/>
          </w:tcPr>
          <w:p w14:paraId="08A8B0FC" w14:textId="77777777" w:rsidR="00DE7E4D" w:rsidRPr="003C7577" w:rsidRDefault="00DE7E4D" w:rsidP="00DE7E4D">
            <w:pPr>
              <w:jc w:val="center"/>
              <w:rPr>
                <w:rFonts w:cs="Calibri"/>
              </w:rPr>
            </w:pPr>
          </w:p>
        </w:tc>
        <w:tc>
          <w:tcPr>
            <w:tcW w:w="3827" w:type="dxa"/>
            <w:vAlign w:val="center"/>
          </w:tcPr>
          <w:p w14:paraId="4A9A7928" w14:textId="77777777" w:rsidR="00DE7E4D" w:rsidRPr="003C7577" w:rsidRDefault="00DE7E4D" w:rsidP="00DE7E4D">
            <w:pPr>
              <w:pStyle w:val="TableData"/>
              <w:spacing w:line="276" w:lineRule="auto"/>
              <w:ind w:left="0"/>
              <w:rPr>
                <w:rFonts w:ascii="Calibri Light" w:hAnsi="Calibri Light" w:cs="Calibri"/>
                <w:sz w:val="22"/>
                <w:szCs w:val="22"/>
              </w:rPr>
            </w:pPr>
          </w:p>
        </w:tc>
      </w:tr>
    </w:tbl>
    <w:p w14:paraId="2128F821" w14:textId="77777777" w:rsidR="00DE7E4D" w:rsidRPr="00147BB6" w:rsidRDefault="00DE7E4D" w:rsidP="003C7577"/>
    <w:p w14:paraId="3BC3BFCA" w14:textId="77777777" w:rsidR="00DE7E4D" w:rsidRPr="00147BB6" w:rsidRDefault="00DE7E4D" w:rsidP="003C7577">
      <w:r w:rsidRPr="00147BB6">
        <w:t xml:space="preserve">Hodnotiace stretnutia </w:t>
      </w:r>
      <w:r>
        <w:t xml:space="preserve">údržby a </w:t>
      </w:r>
      <w:r w:rsidRPr="00147BB6">
        <w:t xml:space="preserve">podpory </w:t>
      </w:r>
      <w:r>
        <w:t>APV</w:t>
      </w:r>
      <w:r w:rsidRPr="00147BB6">
        <w:t xml:space="preserve"> sa budú vykonávať podľa potreby v obojstranne dohodnutých termínoch. Osoby povinné a oprávnené vykonávať hodnotenie úrovne služieb sú uvedené v tabuľkách 2</w:t>
      </w:r>
      <w:r w:rsidR="0034174D">
        <w:t>5</w:t>
      </w:r>
      <w:r w:rsidRPr="00147BB6">
        <w:t xml:space="preserve">, </w:t>
      </w:r>
      <w:r>
        <w:t>2</w:t>
      </w:r>
      <w:r w:rsidR="0034174D">
        <w:t>6</w:t>
      </w:r>
      <w:r w:rsidRPr="00147BB6">
        <w:t>.</w:t>
      </w:r>
    </w:p>
    <w:p w14:paraId="5FA16BE4" w14:textId="77777777" w:rsidR="00DE7E4D" w:rsidRPr="00147BB6" w:rsidRDefault="00DE7E4D" w:rsidP="003C7577">
      <w:r w:rsidRPr="00147BB6">
        <w:t>Cieľom hodnotiacich stretnutí je:</w:t>
      </w:r>
    </w:p>
    <w:p w14:paraId="4EB4FCEB" w14:textId="77777777" w:rsidR="00DE7E4D" w:rsidRPr="00147BB6" w:rsidRDefault="00DE7E4D" w:rsidP="003C7577">
      <w:pPr>
        <w:pStyle w:val="Odraka2"/>
      </w:pPr>
      <w:r>
        <w:t>p</w:t>
      </w:r>
      <w:r w:rsidRPr="00147BB6">
        <w:t>osúdenie dodržiavania dohodnutej úrovne a parametrov služieb</w:t>
      </w:r>
    </w:p>
    <w:p w14:paraId="10579D37" w14:textId="77777777" w:rsidR="00DE7E4D" w:rsidRPr="00147BB6" w:rsidRDefault="00DE7E4D" w:rsidP="003C7577">
      <w:pPr>
        <w:pStyle w:val="Odraka2"/>
      </w:pPr>
      <w:r w:rsidRPr="00147BB6">
        <w:t xml:space="preserve">analýza Incidentov priority Urgentná (A), ak došlo počas hodnoteného obdobia k neočakávanej a vopred neschválenej nedostupnosti </w:t>
      </w:r>
      <w:r>
        <w:t>APV</w:t>
      </w:r>
    </w:p>
    <w:p w14:paraId="0C36F24B" w14:textId="77777777" w:rsidR="00DE7E4D" w:rsidRPr="00147BB6" w:rsidRDefault="00DE7E4D" w:rsidP="003C7577">
      <w:pPr>
        <w:pStyle w:val="Odraka2"/>
      </w:pPr>
      <w:r w:rsidRPr="00147BB6">
        <w:t>optimalizácia  úrovne a parametrov služieb</w:t>
      </w:r>
    </w:p>
    <w:p w14:paraId="32F9DA46" w14:textId="77777777" w:rsidR="00DE7E4D" w:rsidRPr="00147BB6" w:rsidRDefault="00DE7E4D" w:rsidP="003C7577">
      <w:pPr>
        <w:pStyle w:val="Odraka2"/>
      </w:pPr>
      <w:r w:rsidRPr="00147BB6">
        <w:t>posúdenie a schválenie Požiadavky na zmenu úrovne a parametrov služieb</w:t>
      </w:r>
    </w:p>
    <w:p w14:paraId="36377DA8" w14:textId="77777777" w:rsidR="00DE7E4D" w:rsidRPr="00147BB6" w:rsidRDefault="00DE7E4D" w:rsidP="003C7577">
      <w:pPr>
        <w:pStyle w:val="Odraka2"/>
      </w:pPr>
      <w:r w:rsidRPr="00147BB6">
        <w:lastRenderedPageBreak/>
        <w:t xml:space="preserve">posúdenie a schválenie požiadavky na novú službu – definovanie jej úrovne a parametrov </w:t>
      </w:r>
    </w:p>
    <w:p w14:paraId="09DC61CA" w14:textId="77777777" w:rsidR="00DE7E4D" w:rsidRPr="00147BB6" w:rsidRDefault="00DE7E4D" w:rsidP="003C7577">
      <w:pPr>
        <w:pStyle w:val="Odraka2"/>
      </w:pPr>
      <w:r w:rsidRPr="00147BB6">
        <w:t>rozhodnutie o nevyhnutných a potrebných krokoch</w:t>
      </w:r>
    </w:p>
    <w:p w14:paraId="66A027FF" w14:textId="77777777" w:rsidR="003C7577" w:rsidRDefault="003C7577" w:rsidP="003C7577"/>
    <w:p w14:paraId="292B4285" w14:textId="77777777" w:rsidR="00DE7E4D" w:rsidRPr="00147BB6" w:rsidRDefault="00DE7E4D" w:rsidP="003C7577">
      <w:r w:rsidRPr="00147BB6">
        <w:t xml:space="preserve">Poskytovateľ - Oprávnené osoby pre službu Hodnotenie“                                                            Tabuľka </w:t>
      </w:r>
      <w:r w:rsidR="00832902">
        <w:fldChar w:fldCharType="begin"/>
      </w:r>
      <w:r w:rsidR="00832902">
        <w:instrText xml:space="preserve"> SE</w:instrText>
      </w:r>
      <w:r w:rsidR="00832902">
        <w:instrText xml:space="preserve">Q Tabuľka \* ARABIC </w:instrText>
      </w:r>
      <w:r w:rsidR="00832902">
        <w:fldChar w:fldCharType="separate"/>
      </w:r>
      <w:r>
        <w:t>25</w:t>
      </w:r>
      <w:r w:rsidR="00832902">
        <w:fldChar w:fldCharType="end"/>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268"/>
        <w:gridCol w:w="3827"/>
      </w:tblGrid>
      <w:tr w:rsidR="00DE7E4D" w:rsidRPr="003C7577" w14:paraId="2CDFE7DB" w14:textId="77777777" w:rsidTr="00DE7E4D">
        <w:trPr>
          <w:trHeight w:val="567"/>
          <w:jc w:val="center"/>
        </w:trPr>
        <w:tc>
          <w:tcPr>
            <w:tcW w:w="3085" w:type="dxa"/>
            <w:shd w:val="clear" w:color="auto" w:fill="E0E0E0"/>
          </w:tcPr>
          <w:p w14:paraId="7BA3BCD5" w14:textId="77777777" w:rsidR="00DE7E4D" w:rsidRPr="003C7577" w:rsidRDefault="00DE7E4D" w:rsidP="00DE7E4D">
            <w:pPr>
              <w:pStyle w:val="TableHeader"/>
              <w:tabs>
                <w:tab w:val="left" w:pos="469"/>
                <w:tab w:val="center" w:pos="908"/>
              </w:tabs>
              <w:spacing w:line="276" w:lineRule="auto"/>
              <w:ind w:left="0"/>
              <w:rPr>
                <w:rFonts w:ascii="Calibri Light" w:hAnsi="Calibri Light" w:cs="Calibri"/>
                <w:sz w:val="22"/>
                <w:szCs w:val="22"/>
              </w:rPr>
            </w:pPr>
            <w:r w:rsidRPr="003C7577">
              <w:rPr>
                <w:rFonts w:ascii="Calibri Light" w:hAnsi="Calibri Light" w:cs="Calibri"/>
                <w:sz w:val="22"/>
                <w:szCs w:val="22"/>
              </w:rPr>
              <w:t>Meno a Priezvisko</w:t>
            </w:r>
          </w:p>
        </w:tc>
        <w:tc>
          <w:tcPr>
            <w:tcW w:w="2268" w:type="dxa"/>
            <w:shd w:val="clear" w:color="auto" w:fill="E0E0E0"/>
          </w:tcPr>
          <w:p w14:paraId="53903362" w14:textId="77777777" w:rsidR="00DE7E4D" w:rsidRPr="003C7577" w:rsidRDefault="00DE7E4D" w:rsidP="00DE7E4D">
            <w:pPr>
              <w:pStyle w:val="TableHeader"/>
              <w:spacing w:line="276" w:lineRule="auto"/>
              <w:ind w:left="0"/>
              <w:rPr>
                <w:rFonts w:ascii="Calibri Light" w:hAnsi="Calibri Light" w:cs="Calibri"/>
                <w:sz w:val="22"/>
                <w:szCs w:val="22"/>
              </w:rPr>
            </w:pPr>
            <w:r w:rsidRPr="003C7577">
              <w:rPr>
                <w:rFonts w:ascii="Calibri Light" w:hAnsi="Calibri Light" w:cs="Calibri"/>
                <w:sz w:val="22"/>
                <w:szCs w:val="22"/>
              </w:rPr>
              <w:t>Telefón</w:t>
            </w:r>
          </w:p>
        </w:tc>
        <w:tc>
          <w:tcPr>
            <w:tcW w:w="3827" w:type="dxa"/>
            <w:shd w:val="clear" w:color="auto" w:fill="E0E0E0"/>
          </w:tcPr>
          <w:p w14:paraId="5E10281E" w14:textId="77777777" w:rsidR="00DE7E4D" w:rsidRPr="003C7577" w:rsidRDefault="00DE7E4D" w:rsidP="00DE7E4D">
            <w:pPr>
              <w:pStyle w:val="TableHeader"/>
              <w:spacing w:line="276" w:lineRule="auto"/>
              <w:ind w:left="0"/>
              <w:rPr>
                <w:rFonts w:ascii="Calibri Light" w:hAnsi="Calibri Light" w:cs="Calibri"/>
                <w:sz w:val="22"/>
                <w:szCs w:val="22"/>
              </w:rPr>
            </w:pPr>
            <w:r w:rsidRPr="003C7577">
              <w:rPr>
                <w:rFonts w:ascii="Calibri Light" w:hAnsi="Calibri Light" w:cs="Calibri"/>
                <w:sz w:val="22"/>
                <w:szCs w:val="22"/>
              </w:rPr>
              <w:t>E-mailová adresa</w:t>
            </w:r>
          </w:p>
        </w:tc>
      </w:tr>
      <w:tr w:rsidR="00DE7E4D" w:rsidRPr="003C7577" w14:paraId="7A56C00D" w14:textId="77777777" w:rsidTr="00DE7E4D">
        <w:trPr>
          <w:trHeight w:val="567"/>
          <w:jc w:val="center"/>
        </w:trPr>
        <w:tc>
          <w:tcPr>
            <w:tcW w:w="3085" w:type="dxa"/>
          </w:tcPr>
          <w:p w14:paraId="24CE980C" w14:textId="77777777" w:rsidR="00DE7E4D" w:rsidRPr="003C7577" w:rsidRDefault="00DE7E4D" w:rsidP="00DE7E4D">
            <w:pPr>
              <w:pStyle w:val="TableData"/>
              <w:spacing w:line="276" w:lineRule="auto"/>
              <w:ind w:left="0"/>
              <w:rPr>
                <w:rFonts w:ascii="Calibri Light" w:hAnsi="Calibri Light" w:cs="Tahoma"/>
                <w:sz w:val="22"/>
                <w:szCs w:val="22"/>
              </w:rPr>
            </w:pPr>
          </w:p>
        </w:tc>
        <w:tc>
          <w:tcPr>
            <w:tcW w:w="2268" w:type="dxa"/>
            <w:vAlign w:val="center"/>
          </w:tcPr>
          <w:p w14:paraId="24ABD5E2" w14:textId="77777777" w:rsidR="00DE7E4D" w:rsidRPr="003C7577" w:rsidRDefault="00DE7E4D" w:rsidP="00DE7E4D">
            <w:pPr>
              <w:pStyle w:val="TableData"/>
              <w:spacing w:line="276" w:lineRule="auto"/>
              <w:ind w:left="0"/>
              <w:jc w:val="center"/>
              <w:rPr>
                <w:rFonts w:ascii="Calibri Light" w:hAnsi="Calibri Light" w:cs="Tahoma"/>
                <w:sz w:val="22"/>
                <w:szCs w:val="22"/>
              </w:rPr>
            </w:pPr>
          </w:p>
        </w:tc>
        <w:tc>
          <w:tcPr>
            <w:tcW w:w="3827" w:type="dxa"/>
            <w:vAlign w:val="center"/>
          </w:tcPr>
          <w:p w14:paraId="6F390A8D" w14:textId="77777777" w:rsidR="00DE7E4D" w:rsidRPr="003C7577" w:rsidRDefault="00DE7E4D" w:rsidP="00DE7E4D">
            <w:pPr>
              <w:pStyle w:val="TableData"/>
              <w:spacing w:line="276" w:lineRule="auto"/>
              <w:ind w:left="0"/>
              <w:rPr>
                <w:rFonts w:ascii="Calibri Light" w:hAnsi="Calibri Light" w:cs="Tahoma"/>
                <w:sz w:val="22"/>
                <w:szCs w:val="22"/>
              </w:rPr>
            </w:pPr>
          </w:p>
        </w:tc>
      </w:tr>
      <w:tr w:rsidR="00DE7E4D" w:rsidRPr="003C7577" w14:paraId="1086C454" w14:textId="77777777" w:rsidTr="00DE7E4D">
        <w:trPr>
          <w:trHeight w:val="567"/>
          <w:jc w:val="center"/>
        </w:trPr>
        <w:tc>
          <w:tcPr>
            <w:tcW w:w="3085" w:type="dxa"/>
          </w:tcPr>
          <w:p w14:paraId="6D12A43D" w14:textId="77777777" w:rsidR="00DE7E4D" w:rsidRPr="003C7577" w:rsidRDefault="00DE7E4D" w:rsidP="00DE7E4D">
            <w:pPr>
              <w:pStyle w:val="TableData"/>
              <w:spacing w:line="276" w:lineRule="auto"/>
              <w:ind w:left="0"/>
              <w:rPr>
                <w:rFonts w:ascii="Calibri Light" w:hAnsi="Calibri Light" w:cs="Tahoma"/>
                <w:sz w:val="22"/>
                <w:szCs w:val="22"/>
              </w:rPr>
            </w:pPr>
          </w:p>
        </w:tc>
        <w:tc>
          <w:tcPr>
            <w:tcW w:w="2268" w:type="dxa"/>
            <w:vAlign w:val="center"/>
          </w:tcPr>
          <w:p w14:paraId="7F339930" w14:textId="77777777" w:rsidR="00DE7E4D" w:rsidRPr="003C7577" w:rsidRDefault="00DE7E4D" w:rsidP="00DE7E4D">
            <w:pPr>
              <w:pStyle w:val="TableData"/>
              <w:spacing w:line="276" w:lineRule="auto"/>
              <w:ind w:left="0"/>
              <w:jc w:val="center"/>
              <w:rPr>
                <w:rFonts w:ascii="Calibri Light" w:hAnsi="Calibri Light" w:cs="Tahoma"/>
                <w:sz w:val="22"/>
                <w:szCs w:val="22"/>
              </w:rPr>
            </w:pPr>
          </w:p>
        </w:tc>
        <w:tc>
          <w:tcPr>
            <w:tcW w:w="3827" w:type="dxa"/>
            <w:vAlign w:val="center"/>
          </w:tcPr>
          <w:p w14:paraId="7988CF54" w14:textId="77777777" w:rsidR="00DE7E4D" w:rsidRPr="003C7577" w:rsidRDefault="00DE7E4D" w:rsidP="00DE7E4D">
            <w:pPr>
              <w:pStyle w:val="TableData"/>
              <w:spacing w:line="276" w:lineRule="auto"/>
              <w:ind w:left="0"/>
              <w:rPr>
                <w:rFonts w:ascii="Calibri Light" w:hAnsi="Calibri Light" w:cs="Tahoma"/>
                <w:sz w:val="22"/>
                <w:szCs w:val="22"/>
              </w:rPr>
            </w:pPr>
          </w:p>
        </w:tc>
      </w:tr>
      <w:tr w:rsidR="00DE7E4D" w:rsidRPr="003C7577" w14:paraId="5297C38D" w14:textId="77777777" w:rsidTr="00DE7E4D">
        <w:trPr>
          <w:trHeight w:val="567"/>
          <w:jc w:val="center"/>
        </w:trPr>
        <w:tc>
          <w:tcPr>
            <w:tcW w:w="3085" w:type="dxa"/>
          </w:tcPr>
          <w:p w14:paraId="1D2672E8" w14:textId="77777777" w:rsidR="00DE7E4D" w:rsidRPr="003C7577" w:rsidRDefault="00DE7E4D" w:rsidP="00DE7E4D">
            <w:pPr>
              <w:pStyle w:val="TableData"/>
              <w:spacing w:line="276" w:lineRule="auto"/>
              <w:ind w:left="0"/>
              <w:rPr>
                <w:rFonts w:ascii="Calibri Light" w:hAnsi="Calibri Light" w:cs="Tahoma"/>
                <w:sz w:val="22"/>
                <w:szCs w:val="22"/>
              </w:rPr>
            </w:pPr>
          </w:p>
        </w:tc>
        <w:tc>
          <w:tcPr>
            <w:tcW w:w="2268" w:type="dxa"/>
          </w:tcPr>
          <w:p w14:paraId="6712DE15" w14:textId="77777777" w:rsidR="00DE7E4D" w:rsidRPr="003C7577" w:rsidRDefault="00DE7E4D" w:rsidP="00DE7E4D">
            <w:pPr>
              <w:pStyle w:val="TableData"/>
              <w:spacing w:line="276" w:lineRule="auto"/>
              <w:ind w:left="0"/>
              <w:jc w:val="center"/>
              <w:rPr>
                <w:rFonts w:ascii="Calibri Light" w:hAnsi="Calibri Light" w:cs="Tahoma"/>
                <w:sz w:val="22"/>
                <w:szCs w:val="22"/>
              </w:rPr>
            </w:pPr>
          </w:p>
        </w:tc>
        <w:tc>
          <w:tcPr>
            <w:tcW w:w="3827" w:type="dxa"/>
          </w:tcPr>
          <w:p w14:paraId="59DEC77C" w14:textId="77777777" w:rsidR="00DE7E4D" w:rsidRPr="003C7577" w:rsidRDefault="00DE7E4D" w:rsidP="00DE7E4D">
            <w:pPr>
              <w:pStyle w:val="TableData"/>
              <w:spacing w:line="276" w:lineRule="auto"/>
              <w:ind w:left="0"/>
              <w:rPr>
                <w:rFonts w:ascii="Calibri Light" w:hAnsi="Calibri Light" w:cs="Tahoma"/>
                <w:sz w:val="22"/>
                <w:szCs w:val="22"/>
              </w:rPr>
            </w:pPr>
          </w:p>
        </w:tc>
      </w:tr>
    </w:tbl>
    <w:p w14:paraId="2335DA75" w14:textId="77777777" w:rsidR="00DE7E4D" w:rsidRPr="00147BB6" w:rsidRDefault="00DE7E4D" w:rsidP="003C7577"/>
    <w:p w14:paraId="640A72FF" w14:textId="77777777" w:rsidR="00DE7E4D" w:rsidRPr="00147BB6" w:rsidRDefault="00DE7E4D" w:rsidP="003C7577">
      <w:r w:rsidRPr="00147BB6">
        <w:t xml:space="preserve">Objednávateľ - Oprávnení zamestnanci pre službu Hodnotenie                                                   Tabuľka </w:t>
      </w:r>
      <w:r w:rsidR="00832902">
        <w:fldChar w:fldCharType="begin"/>
      </w:r>
      <w:r w:rsidR="00832902">
        <w:instrText xml:space="preserve"> SEQ Tabuľka \* ARABIC </w:instrText>
      </w:r>
      <w:r w:rsidR="00832902">
        <w:fldChar w:fldCharType="separate"/>
      </w:r>
      <w:r>
        <w:t>26</w:t>
      </w:r>
      <w:r w:rsidR="00832902">
        <w:fldChar w:fldCharType="end"/>
      </w: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2"/>
        <w:gridCol w:w="2212"/>
        <w:gridCol w:w="3733"/>
      </w:tblGrid>
      <w:tr w:rsidR="00DE7E4D" w:rsidRPr="003C7577" w14:paraId="00107358" w14:textId="77777777" w:rsidTr="00DE7E4D">
        <w:trPr>
          <w:trHeight w:val="567"/>
          <w:jc w:val="center"/>
        </w:trPr>
        <w:tc>
          <w:tcPr>
            <w:tcW w:w="1681" w:type="pct"/>
            <w:shd w:val="clear" w:color="auto" w:fill="E0E0E0"/>
          </w:tcPr>
          <w:p w14:paraId="7FEA9F30" w14:textId="77777777" w:rsidR="00DE7E4D" w:rsidRPr="003C7577" w:rsidRDefault="00DE7E4D" w:rsidP="00DE7E4D">
            <w:pPr>
              <w:pStyle w:val="TableHeader"/>
              <w:spacing w:after="0" w:line="276" w:lineRule="auto"/>
              <w:ind w:left="0"/>
              <w:rPr>
                <w:rFonts w:ascii="Calibri Light" w:hAnsi="Calibri Light" w:cs="Calibri"/>
                <w:sz w:val="22"/>
                <w:szCs w:val="22"/>
              </w:rPr>
            </w:pPr>
            <w:r w:rsidRPr="003C7577">
              <w:rPr>
                <w:rFonts w:ascii="Calibri Light" w:hAnsi="Calibri Light" w:cs="Calibri"/>
                <w:sz w:val="22"/>
                <w:szCs w:val="22"/>
              </w:rPr>
              <w:t>Meno a Priezvisko</w:t>
            </w:r>
          </w:p>
        </w:tc>
        <w:tc>
          <w:tcPr>
            <w:tcW w:w="1235" w:type="pct"/>
            <w:shd w:val="clear" w:color="auto" w:fill="E0E0E0"/>
          </w:tcPr>
          <w:p w14:paraId="66E9EC9F" w14:textId="77777777" w:rsidR="00DE7E4D" w:rsidRPr="003C7577" w:rsidRDefault="00DE7E4D" w:rsidP="00DE7E4D">
            <w:pPr>
              <w:pStyle w:val="TableHeader"/>
              <w:spacing w:after="0" w:line="276" w:lineRule="auto"/>
              <w:ind w:left="0"/>
              <w:rPr>
                <w:rFonts w:ascii="Calibri Light" w:hAnsi="Calibri Light" w:cs="Calibri"/>
                <w:sz w:val="22"/>
                <w:szCs w:val="22"/>
              </w:rPr>
            </w:pPr>
            <w:r w:rsidRPr="003C7577">
              <w:rPr>
                <w:rFonts w:ascii="Calibri Light" w:hAnsi="Calibri Light" w:cs="Calibri"/>
                <w:sz w:val="22"/>
                <w:szCs w:val="22"/>
              </w:rPr>
              <w:t>Telefón</w:t>
            </w:r>
          </w:p>
        </w:tc>
        <w:tc>
          <w:tcPr>
            <w:tcW w:w="2084" w:type="pct"/>
            <w:shd w:val="clear" w:color="auto" w:fill="E0E0E0"/>
          </w:tcPr>
          <w:p w14:paraId="37277717" w14:textId="77777777" w:rsidR="00DE7E4D" w:rsidRPr="003C7577" w:rsidRDefault="00DE7E4D" w:rsidP="00DE7E4D">
            <w:pPr>
              <w:pStyle w:val="TableHeader"/>
              <w:spacing w:after="0" w:line="276" w:lineRule="auto"/>
              <w:ind w:left="0"/>
              <w:rPr>
                <w:rFonts w:ascii="Calibri Light" w:hAnsi="Calibri Light" w:cs="Calibri"/>
                <w:sz w:val="22"/>
                <w:szCs w:val="22"/>
              </w:rPr>
            </w:pPr>
            <w:r w:rsidRPr="003C7577">
              <w:rPr>
                <w:rFonts w:ascii="Calibri Light" w:hAnsi="Calibri Light" w:cs="Calibri"/>
                <w:sz w:val="22"/>
                <w:szCs w:val="22"/>
              </w:rPr>
              <w:t>E-mailová adresa</w:t>
            </w:r>
          </w:p>
        </w:tc>
      </w:tr>
      <w:tr w:rsidR="00DE7E4D" w:rsidRPr="003C7577" w14:paraId="2904BC26" w14:textId="77777777" w:rsidTr="00DE7E4D">
        <w:trPr>
          <w:trHeight w:val="567"/>
          <w:jc w:val="center"/>
        </w:trPr>
        <w:tc>
          <w:tcPr>
            <w:tcW w:w="1681" w:type="pct"/>
            <w:vAlign w:val="center"/>
          </w:tcPr>
          <w:p w14:paraId="12259D1C" w14:textId="77777777" w:rsidR="00DE7E4D" w:rsidRPr="003C7577" w:rsidRDefault="00DE7E4D" w:rsidP="00DE7E4D">
            <w:pPr>
              <w:spacing w:before="40" w:after="40"/>
              <w:jc w:val="left"/>
              <w:rPr>
                <w:rStyle w:val="ra"/>
                <w:rFonts w:cs="Calibri"/>
              </w:rPr>
            </w:pPr>
          </w:p>
        </w:tc>
        <w:tc>
          <w:tcPr>
            <w:tcW w:w="1235" w:type="pct"/>
            <w:vAlign w:val="center"/>
          </w:tcPr>
          <w:p w14:paraId="4809001B" w14:textId="77777777" w:rsidR="00DE7E4D" w:rsidRPr="003C7577" w:rsidRDefault="00DE7E4D" w:rsidP="00DE7E4D">
            <w:pPr>
              <w:jc w:val="center"/>
              <w:rPr>
                <w:rStyle w:val="ra"/>
                <w:rFonts w:cs="Calibri"/>
              </w:rPr>
            </w:pPr>
          </w:p>
        </w:tc>
        <w:tc>
          <w:tcPr>
            <w:tcW w:w="2084" w:type="pct"/>
            <w:vAlign w:val="center"/>
          </w:tcPr>
          <w:p w14:paraId="1C55F780" w14:textId="77777777" w:rsidR="00DE7E4D" w:rsidRPr="003C7577" w:rsidRDefault="00DE7E4D" w:rsidP="00DE7E4D">
            <w:pPr>
              <w:spacing w:before="40" w:after="40"/>
              <w:jc w:val="left"/>
              <w:rPr>
                <w:rStyle w:val="ra"/>
                <w:rFonts w:cs="Calibri"/>
              </w:rPr>
            </w:pPr>
          </w:p>
        </w:tc>
      </w:tr>
      <w:tr w:rsidR="00DE7E4D" w:rsidRPr="003C7577" w14:paraId="49DF064D" w14:textId="77777777" w:rsidTr="00DE7E4D">
        <w:trPr>
          <w:trHeight w:val="567"/>
          <w:jc w:val="center"/>
        </w:trPr>
        <w:tc>
          <w:tcPr>
            <w:tcW w:w="1681" w:type="pct"/>
            <w:vAlign w:val="center"/>
          </w:tcPr>
          <w:p w14:paraId="35B2BEB2" w14:textId="77777777" w:rsidR="00DE7E4D" w:rsidRPr="003C7577" w:rsidRDefault="00DE7E4D" w:rsidP="00DE7E4D">
            <w:pPr>
              <w:spacing w:before="40" w:after="40"/>
              <w:jc w:val="left"/>
              <w:rPr>
                <w:rFonts w:cs="Tahoma"/>
              </w:rPr>
            </w:pPr>
          </w:p>
        </w:tc>
        <w:tc>
          <w:tcPr>
            <w:tcW w:w="1235" w:type="pct"/>
            <w:vAlign w:val="center"/>
          </w:tcPr>
          <w:p w14:paraId="254A71AE" w14:textId="77777777" w:rsidR="00DE7E4D" w:rsidRPr="003C7577" w:rsidRDefault="00DE7E4D" w:rsidP="00DE7E4D">
            <w:pPr>
              <w:jc w:val="center"/>
              <w:rPr>
                <w:rFonts w:cs="Tahoma"/>
              </w:rPr>
            </w:pPr>
          </w:p>
        </w:tc>
        <w:tc>
          <w:tcPr>
            <w:tcW w:w="2084" w:type="pct"/>
            <w:vAlign w:val="center"/>
          </w:tcPr>
          <w:p w14:paraId="33F7F0D6" w14:textId="77777777" w:rsidR="00DE7E4D" w:rsidRPr="003C7577" w:rsidRDefault="00DE7E4D" w:rsidP="00DE7E4D">
            <w:pPr>
              <w:spacing w:before="40" w:after="40"/>
              <w:jc w:val="left"/>
              <w:rPr>
                <w:rStyle w:val="ra"/>
                <w:rFonts w:cs="Calibri"/>
              </w:rPr>
            </w:pPr>
          </w:p>
        </w:tc>
      </w:tr>
      <w:tr w:rsidR="00DE7E4D" w:rsidRPr="003C7577" w14:paraId="0E43D98D" w14:textId="77777777" w:rsidTr="00DE7E4D">
        <w:trPr>
          <w:trHeight w:val="567"/>
          <w:jc w:val="center"/>
        </w:trPr>
        <w:tc>
          <w:tcPr>
            <w:tcW w:w="1681" w:type="pct"/>
            <w:vAlign w:val="center"/>
          </w:tcPr>
          <w:p w14:paraId="0C019988" w14:textId="77777777" w:rsidR="00DE7E4D" w:rsidRPr="003C7577" w:rsidRDefault="00DE7E4D" w:rsidP="00DE7E4D">
            <w:pPr>
              <w:spacing w:before="40" w:after="40"/>
              <w:jc w:val="left"/>
            </w:pPr>
          </w:p>
        </w:tc>
        <w:tc>
          <w:tcPr>
            <w:tcW w:w="1235" w:type="pct"/>
            <w:vAlign w:val="center"/>
          </w:tcPr>
          <w:p w14:paraId="346BBCEA" w14:textId="77777777" w:rsidR="00DE7E4D" w:rsidRPr="003C7577" w:rsidRDefault="00DE7E4D" w:rsidP="00DE7E4D">
            <w:pPr>
              <w:jc w:val="center"/>
              <w:rPr>
                <w:rFonts w:cs="Tahoma"/>
              </w:rPr>
            </w:pPr>
          </w:p>
        </w:tc>
        <w:tc>
          <w:tcPr>
            <w:tcW w:w="2084" w:type="pct"/>
            <w:vAlign w:val="center"/>
          </w:tcPr>
          <w:p w14:paraId="243B33ED" w14:textId="77777777" w:rsidR="00DE7E4D" w:rsidRPr="003C7577" w:rsidRDefault="00DE7E4D" w:rsidP="00DE7E4D">
            <w:pPr>
              <w:spacing w:before="40" w:after="40"/>
              <w:jc w:val="left"/>
            </w:pPr>
          </w:p>
        </w:tc>
      </w:tr>
      <w:tr w:rsidR="00DE7E4D" w:rsidRPr="003C7577" w14:paraId="3D5EE68C" w14:textId="77777777" w:rsidTr="00DE7E4D">
        <w:trPr>
          <w:trHeight w:val="567"/>
          <w:jc w:val="center"/>
        </w:trPr>
        <w:tc>
          <w:tcPr>
            <w:tcW w:w="1681" w:type="pct"/>
            <w:vAlign w:val="center"/>
          </w:tcPr>
          <w:p w14:paraId="5BFDB084" w14:textId="77777777" w:rsidR="00DE7E4D" w:rsidRPr="003C7577" w:rsidRDefault="00DE7E4D" w:rsidP="00DE7E4D">
            <w:pPr>
              <w:spacing w:before="40" w:after="40"/>
              <w:jc w:val="left"/>
              <w:rPr>
                <w:rFonts w:cs="Tahoma"/>
              </w:rPr>
            </w:pPr>
          </w:p>
        </w:tc>
        <w:tc>
          <w:tcPr>
            <w:tcW w:w="1235" w:type="pct"/>
            <w:vAlign w:val="center"/>
          </w:tcPr>
          <w:p w14:paraId="2E699DEF" w14:textId="77777777" w:rsidR="00DE7E4D" w:rsidRPr="003C7577" w:rsidRDefault="00DE7E4D" w:rsidP="00DE7E4D">
            <w:pPr>
              <w:jc w:val="center"/>
              <w:rPr>
                <w:rFonts w:cs="Tahoma"/>
              </w:rPr>
            </w:pPr>
          </w:p>
        </w:tc>
        <w:tc>
          <w:tcPr>
            <w:tcW w:w="2084" w:type="pct"/>
            <w:vAlign w:val="center"/>
          </w:tcPr>
          <w:p w14:paraId="24DC9578" w14:textId="77777777" w:rsidR="00DE7E4D" w:rsidRPr="003C7577" w:rsidRDefault="00DE7E4D" w:rsidP="00DE7E4D">
            <w:pPr>
              <w:spacing w:before="40" w:after="40"/>
              <w:jc w:val="left"/>
              <w:rPr>
                <w:rFonts w:cs="Tahoma"/>
              </w:rPr>
            </w:pPr>
          </w:p>
        </w:tc>
      </w:tr>
      <w:tr w:rsidR="00DE7E4D" w:rsidRPr="003C7577" w14:paraId="6032ADF6" w14:textId="77777777" w:rsidTr="00DE7E4D">
        <w:trPr>
          <w:trHeight w:val="567"/>
          <w:jc w:val="center"/>
        </w:trPr>
        <w:tc>
          <w:tcPr>
            <w:tcW w:w="1681" w:type="pct"/>
            <w:vAlign w:val="center"/>
          </w:tcPr>
          <w:p w14:paraId="7CBF6D69" w14:textId="77777777" w:rsidR="00DE7E4D" w:rsidRPr="003C7577" w:rsidRDefault="00DE7E4D" w:rsidP="00DE7E4D">
            <w:pPr>
              <w:pStyle w:val="TableData"/>
              <w:spacing w:line="276" w:lineRule="auto"/>
              <w:ind w:left="0"/>
              <w:rPr>
                <w:rFonts w:ascii="Calibri Light" w:hAnsi="Calibri Light" w:cs="Calibri"/>
                <w:sz w:val="22"/>
                <w:szCs w:val="22"/>
              </w:rPr>
            </w:pPr>
          </w:p>
        </w:tc>
        <w:tc>
          <w:tcPr>
            <w:tcW w:w="1235" w:type="pct"/>
            <w:vAlign w:val="center"/>
          </w:tcPr>
          <w:p w14:paraId="56D54C34" w14:textId="77777777" w:rsidR="00DE7E4D" w:rsidRPr="003C7577" w:rsidRDefault="00DE7E4D" w:rsidP="00DE7E4D">
            <w:pPr>
              <w:spacing w:line="240" w:lineRule="auto"/>
              <w:jc w:val="center"/>
              <w:rPr>
                <w:rFonts w:cs="Calibri"/>
              </w:rPr>
            </w:pPr>
          </w:p>
        </w:tc>
        <w:tc>
          <w:tcPr>
            <w:tcW w:w="2084" w:type="pct"/>
            <w:vAlign w:val="center"/>
          </w:tcPr>
          <w:p w14:paraId="4FD958DB" w14:textId="77777777" w:rsidR="00DE7E4D" w:rsidRPr="003C7577" w:rsidRDefault="00DE7E4D" w:rsidP="00DE7E4D">
            <w:pPr>
              <w:pStyle w:val="TableData"/>
              <w:spacing w:line="276" w:lineRule="auto"/>
              <w:ind w:left="0"/>
              <w:rPr>
                <w:rFonts w:ascii="Calibri Light" w:hAnsi="Calibri Light" w:cs="Calibri"/>
                <w:sz w:val="22"/>
                <w:szCs w:val="22"/>
              </w:rPr>
            </w:pPr>
          </w:p>
        </w:tc>
      </w:tr>
    </w:tbl>
    <w:p w14:paraId="13489F7F" w14:textId="77777777" w:rsidR="00DE7E4D" w:rsidRPr="00147BB6" w:rsidRDefault="00DE7E4D" w:rsidP="00DE7E4D">
      <w:pPr>
        <w:rPr>
          <w:rFonts w:asciiTheme="majorHAnsi" w:hAnsiTheme="majorHAnsi" w:cs="Calibri"/>
        </w:rPr>
      </w:pPr>
    </w:p>
    <w:p w14:paraId="43D2ADE0" w14:textId="36DCD90B" w:rsidR="007E3937" w:rsidRPr="00147BB6" w:rsidRDefault="007E3937" w:rsidP="007E3937">
      <w:pPr>
        <w:pStyle w:val="Nadpis1"/>
      </w:pPr>
      <w:bookmarkStart w:id="170" w:name="_Toc77141505"/>
      <w:r>
        <w:rPr>
          <w:caps w:val="0"/>
        </w:rPr>
        <w:t>FORMULÁRE</w:t>
      </w:r>
      <w:bookmarkEnd w:id="170"/>
    </w:p>
    <w:p w14:paraId="18122CE3" w14:textId="139519AC" w:rsidR="007E3937" w:rsidRPr="00044D1D" w:rsidRDefault="007E3937" w:rsidP="007E3937">
      <w:pPr>
        <w:rPr>
          <w:rFonts w:ascii="Calibri" w:hAnsi="Calibri" w:cs="Calibri"/>
        </w:rPr>
      </w:pPr>
      <w:r w:rsidRPr="00044D1D">
        <w:rPr>
          <w:rFonts w:ascii="Calibri" w:hAnsi="Calibri" w:cs="Calibri"/>
        </w:rPr>
        <w:t xml:space="preserve">Formuláre pre dohodnuté </w:t>
      </w:r>
      <w:r>
        <w:rPr>
          <w:rFonts w:ascii="Calibri" w:hAnsi="Calibri" w:cs="Calibri"/>
        </w:rPr>
        <w:t xml:space="preserve">Podporné </w:t>
      </w:r>
      <w:r w:rsidRPr="00044D1D">
        <w:rPr>
          <w:rFonts w:ascii="Calibri" w:hAnsi="Calibri" w:cs="Calibri"/>
        </w:rPr>
        <w:t>služby sú uvedené v Tabuľke 27 a konkrétne definované v Prílohe č. 3</w:t>
      </w:r>
      <w:r>
        <w:rPr>
          <w:rFonts w:ascii="Calibri" w:hAnsi="Calibri" w:cs="Calibri"/>
        </w:rPr>
        <w:t xml:space="preserve"> Zmluvy.</w:t>
      </w:r>
    </w:p>
    <w:p w14:paraId="109804C4" w14:textId="247BA33E" w:rsidR="007E3937" w:rsidRPr="007E3937" w:rsidRDefault="007E3937" w:rsidP="007E3937">
      <w:pPr>
        <w:pStyle w:val="Popis"/>
        <w:jc w:val="both"/>
        <w:rPr>
          <w:i w:val="0"/>
          <w:iCs/>
        </w:rPr>
      </w:pPr>
      <w:bookmarkStart w:id="171" w:name="_MON_1409117751"/>
      <w:bookmarkEnd w:id="171"/>
      <w:r w:rsidRPr="007E3937">
        <w:rPr>
          <w:i w:val="0"/>
          <w:iCs/>
        </w:rPr>
        <w:t>Formuláre                                                                                                                                                Tabuľka 27</w:t>
      </w: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10"/>
        <w:gridCol w:w="6947"/>
      </w:tblGrid>
      <w:tr w:rsidR="007E3937" w:rsidRPr="00044D1D" w14:paraId="340EC044" w14:textId="77777777" w:rsidTr="003F3566">
        <w:trPr>
          <w:trHeight w:val="567"/>
          <w:jc w:val="center"/>
        </w:trPr>
        <w:tc>
          <w:tcPr>
            <w:tcW w:w="1122" w:type="pct"/>
            <w:shd w:val="clear" w:color="auto" w:fill="BFBFBF"/>
            <w:vAlign w:val="center"/>
          </w:tcPr>
          <w:p w14:paraId="32FB9956" w14:textId="77777777" w:rsidR="007E3937" w:rsidRPr="00044D1D" w:rsidRDefault="007E3937" w:rsidP="003F3566">
            <w:pPr>
              <w:spacing w:before="40" w:after="40"/>
              <w:jc w:val="center"/>
              <w:rPr>
                <w:rFonts w:ascii="Calibri" w:hAnsi="Calibri" w:cs="Calibri"/>
                <w:b/>
                <w:lang w:eastAsia="sk-SK"/>
              </w:rPr>
            </w:pPr>
            <w:r w:rsidRPr="00044D1D">
              <w:rPr>
                <w:rFonts w:ascii="Calibri" w:hAnsi="Calibri" w:cs="Calibri"/>
                <w:b/>
                <w:lang w:eastAsia="sk-SK"/>
              </w:rPr>
              <w:t>Por. č.</w:t>
            </w:r>
          </w:p>
        </w:tc>
        <w:tc>
          <w:tcPr>
            <w:tcW w:w="3878" w:type="pct"/>
            <w:shd w:val="clear" w:color="auto" w:fill="BFBFBF"/>
            <w:vAlign w:val="center"/>
          </w:tcPr>
          <w:p w14:paraId="793652AD" w14:textId="77777777" w:rsidR="007E3937" w:rsidRPr="00044D1D" w:rsidRDefault="007E3937" w:rsidP="003F3566">
            <w:pPr>
              <w:spacing w:before="40" w:after="40"/>
              <w:jc w:val="center"/>
              <w:rPr>
                <w:rFonts w:ascii="Calibri" w:hAnsi="Calibri" w:cs="Calibri"/>
                <w:b/>
                <w:lang w:eastAsia="sk-SK"/>
              </w:rPr>
            </w:pPr>
            <w:r w:rsidRPr="00044D1D">
              <w:rPr>
                <w:rFonts w:ascii="Calibri" w:hAnsi="Calibri" w:cs="Calibri"/>
                <w:b/>
                <w:lang w:eastAsia="sk-SK"/>
              </w:rPr>
              <w:t>Názov Formulára</w:t>
            </w:r>
          </w:p>
        </w:tc>
      </w:tr>
      <w:tr w:rsidR="00871E1B" w:rsidRPr="00044D1D" w14:paraId="47675393" w14:textId="77777777" w:rsidTr="003F3566">
        <w:trPr>
          <w:trHeight w:val="567"/>
          <w:jc w:val="center"/>
        </w:trPr>
        <w:tc>
          <w:tcPr>
            <w:tcW w:w="1122" w:type="pct"/>
            <w:vAlign w:val="center"/>
          </w:tcPr>
          <w:p w14:paraId="34F2CFA3" w14:textId="77777777" w:rsidR="00871E1B" w:rsidRPr="00780A68" w:rsidRDefault="00871E1B" w:rsidP="00871E1B">
            <w:pPr>
              <w:spacing w:before="40" w:after="40"/>
              <w:jc w:val="center"/>
              <w:rPr>
                <w:rFonts w:ascii="Calibri" w:hAnsi="Calibri"/>
              </w:rPr>
            </w:pPr>
            <w:r w:rsidRPr="00780A68">
              <w:rPr>
                <w:rFonts w:ascii="Calibri" w:hAnsi="Calibri"/>
              </w:rPr>
              <w:t>1.</w:t>
            </w:r>
          </w:p>
        </w:tc>
        <w:tc>
          <w:tcPr>
            <w:tcW w:w="3878" w:type="pct"/>
            <w:vAlign w:val="center"/>
          </w:tcPr>
          <w:p w14:paraId="62147F5F" w14:textId="69AB7868" w:rsidR="00871E1B" w:rsidRPr="00780A68" w:rsidRDefault="00871E1B" w:rsidP="00871E1B">
            <w:pPr>
              <w:spacing w:before="40" w:after="40"/>
              <w:jc w:val="left"/>
              <w:rPr>
                <w:rFonts w:ascii="Calibri" w:hAnsi="Calibri"/>
              </w:rPr>
            </w:pPr>
            <w:r w:rsidRPr="00780A68">
              <w:rPr>
                <w:rFonts w:ascii="Calibri" w:hAnsi="Calibri"/>
              </w:rPr>
              <w:t>Formulár Požiadavka na zmenu</w:t>
            </w:r>
          </w:p>
        </w:tc>
      </w:tr>
      <w:tr w:rsidR="00871E1B" w:rsidRPr="00044D1D" w14:paraId="5F835153" w14:textId="77777777" w:rsidTr="003F3566">
        <w:trPr>
          <w:trHeight w:val="567"/>
          <w:jc w:val="center"/>
        </w:trPr>
        <w:tc>
          <w:tcPr>
            <w:tcW w:w="1122" w:type="pct"/>
            <w:vAlign w:val="center"/>
          </w:tcPr>
          <w:p w14:paraId="61FE161A" w14:textId="77777777" w:rsidR="00871E1B" w:rsidRPr="00780A68" w:rsidRDefault="00871E1B" w:rsidP="00871E1B">
            <w:pPr>
              <w:spacing w:before="40" w:after="40"/>
              <w:jc w:val="center"/>
              <w:rPr>
                <w:rFonts w:ascii="Calibri" w:hAnsi="Calibri"/>
              </w:rPr>
            </w:pPr>
            <w:r w:rsidRPr="00780A68">
              <w:rPr>
                <w:rFonts w:ascii="Calibri" w:hAnsi="Calibri"/>
              </w:rPr>
              <w:t>2.</w:t>
            </w:r>
          </w:p>
        </w:tc>
        <w:tc>
          <w:tcPr>
            <w:tcW w:w="3878" w:type="pct"/>
            <w:vAlign w:val="center"/>
          </w:tcPr>
          <w:p w14:paraId="6BA2CC45" w14:textId="13B0F8F2" w:rsidR="00871E1B" w:rsidRPr="00780A68" w:rsidRDefault="00871E1B" w:rsidP="00871E1B">
            <w:pPr>
              <w:spacing w:before="40" w:after="40"/>
              <w:jc w:val="left"/>
              <w:rPr>
                <w:rFonts w:ascii="Calibri" w:hAnsi="Calibri"/>
              </w:rPr>
            </w:pPr>
            <w:r w:rsidRPr="00780A68">
              <w:rPr>
                <w:rFonts w:ascii="Calibri" w:hAnsi="Calibri"/>
              </w:rPr>
              <w:t>Formulár Štúdia realizovateľnosti</w:t>
            </w:r>
          </w:p>
        </w:tc>
      </w:tr>
      <w:tr w:rsidR="00871E1B" w:rsidRPr="00044D1D" w14:paraId="2A2E4BE1" w14:textId="77777777" w:rsidTr="003F3566">
        <w:trPr>
          <w:trHeight w:val="567"/>
          <w:jc w:val="center"/>
        </w:trPr>
        <w:tc>
          <w:tcPr>
            <w:tcW w:w="1122" w:type="pct"/>
            <w:vAlign w:val="center"/>
          </w:tcPr>
          <w:p w14:paraId="4BD3CA79" w14:textId="77777777" w:rsidR="00871E1B" w:rsidRPr="00780A68" w:rsidRDefault="00871E1B" w:rsidP="00871E1B">
            <w:pPr>
              <w:spacing w:before="40" w:after="40"/>
              <w:jc w:val="center"/>
              <w:rPr>
                <w:rFonts w:ascii="Calibri" w:hAnsi="Calibri"/>
              </w:rPr>
            </w:pPr>
            <w:r w:rsidRPr="00780A68">
              <w:rPr>
                <w:rFonts w:ascii="Calibri" w:hAnsi="Calibri"/>
              </w:rPr>
              <w:t>3.</w:t>
            </w:r>
          </w:p>
        </w:tc>
        <w:tc>
          <w:tcPr>
            <w:tcW w:w="3878" w:type="pct"/>
            <w:vAlign w:val="center"/>
          </w:tcPr>
          <w:p w14:paraId="170B5E53" w14:textId="103B1DB7" w:rsidR="00871E1B" w:rsidRPr="00780A68" w:rsidRDefault="00871E1B" w:rsidP="00871E1B">
            <w:pPr>
              <w:spacing w:before="40" w:after="40"/>
              <w:jc w:val="left"/>
              <w:rPr>
                <w:rFonts w:ascii="Calibri" w:hAnsi="Calibri"/>
              </w:rPr>
            </w:pPr>
            <w:r w:rsidRPr="00780A68">
              <w:rPr>
                <w:rFonts w:ascii="Calibri" w:hAnsi="Calibri"/>
              </w:rPr>
              <w:t>Formulár Dokument realizácie Zmeny</w:t>
            </w:r>
          </w:p>
        </w:tc>
      </w:tr>
      <w:tr w:rsidR="00871E1B" w:rsidRPr="00044D1D" w14:paraId="713ED9D3" w14:textId="77777777" w:rsidTr="003F3566">
        <w:trPr>
          <w:trHeight w:val="567"/>
          <w:jc w:val="center"/>
        </w:trPr>
        <w:tc>
          <w:tcPr>
            <w:tcW w:w="1122" w:type="pct"/>
            <w:vAlign w:val="center"/>
          </w:tcPr>
          <w:p w14:paraId="4D21B348" w14:textId="77777777" w:rsidR="00871E1B" w:rsidRPr="00780A68" w:rsidRDefault="00871E1B" w:rsidP="00871E1B">
            <w:pPr>
              <w:spacing w:before="40" w:after="40"/>
              <w:jc w:val="center"/>
              <w:rPr>
                <w:rFonts w:ascii="Calibri" w:hAnsi="Calibri"/>
              </w:rPr>
            </w:pPr>
            <w:r w:rsidRPr="00780A68">
              <w:rPr>
                <w:rFonts w:ascii="Calibri" w:hAnsi="Calibri"/>
              </w:rPr>
              <w:t>4.</w:t>
            </w:r>
          </w:p>
        </w:tc>
        <w:tc>
          <w:tcPr>
            <w:tcW w:w="3878" w:type="pct"/>
            <w:vAlign w:val="center"/>
          </w:tcPr>
          <w:p w14:paraId="20E7A202" w14:textId="7453E39C" w:rsidR="00871E1B" w:rsidRPr="00780A68" w:rsidRDefault="00871E1B" w:rsidP="00871E1B">
            <w:pPr>
              <w:spacing w:before="40" w:after="40"/>
              <w:jc w:val="left"/>
              <w:rPr>
                <w:rFonts w:ascii="Calibri" w:hAnsi="Calibri"/>
              </w:rPr>
            </w:pPr>
            <w:r w:rsidRPr="00780A68">
              <w:rPr>
                <w:rFonts w:ascii="Calibri" w:hAnsi="Calibri"/>
              </w:rPr>
              <w:t>Formulár Akceptačný protokol Zmeny</w:t>
            </w:r>
          </w:p>
        </w:tc>
      </w:tr>
      <w:tr w:rsidR="00871E1B" w:rsidRPr="00044D1D" w14:paraId="5F416D79" w14:textId="77777777" w:rsidTr="003F3566">
        <w:trPr>
          <w:trHeight w:val="567"/>
          <w:jc w:val="center"/>
        </w:trPr>
        <w:tc>
          <w:tcPr>
            <w:tcW w:w="1122" w:type="pct"/>
            <w:vAlign w:val="center"/>
          </w:tcPr>
          <w:p w14:paraId="13376F36" w14:textId="77777777" w:rsidR="00871E1B" w:rsidRPr="00780A68" w:rsidRDefault="00871E1B" w:rsidP="00871E1B">
            <w:pPr>
              <w:spacing w:before="40" w:after="40"/>
              <w:jc w:val="center"/>
              <w:rPr>
                <w:rFonts w:ascii="Calibri" w:hAnsi="Calibri"/>
              </w:rPr>
            </w:pPr>
            <w:r w:rsidRPr="00780A68">
              <w:rPr>
                <w:rFonts w:ascii="Calibri" w:hAnsi="Calibri"/>
              </w:rPr>
              <w:lastRenderedPageBreak/>
              <w:t>5.</w:t>
            </w:r>
          </w:p>
        </w:tc>
        <w:tc>
          <w:tcPr>
            <w:tcW w:w="3878" w:type="pct"/>
            <w:vAlign w:val="center"/>
          </w:tcPr>
          <w:p w14:paraId="50B23253" w14:textId="7FE59503" w:rsidR="00871E1B" w:rsidRPr="00780A68" w:rsidRDefault="00871E1B" w:rsidP="00871E1B">
            <w:pPr>
              <w:spacing w:before="40" w:after="40"/>
              <w:jc w:val="left"/>
              <w:rPr>
                <w:rFonts w:ascii="Calibri" w:hAnsi="Calibri"/>
              </w:rPr>
            </w:pPr>
            <w:r w:rsidRPr="00780A68">
              <w:rPr>
                <w:rFonts w:ascii="Calibri" w:hAnsi="Calibri"/>
              </w:rPr>
              <w:t xml:space="preserve">Formulár Prevádzková podpora </w:t>
            </w:r>
          </w:p>
        </w:tc>
      </w:tr>
      <w:tr w:rsidR="00871E1B" w:rsidRPr="00044D1D" w14:paraId="387DAE12" w14:textId="77777777" w:rsidTr="003F3566">
        <w:trPr>
          <w:trHeight w:val="567"/>
          <w:jc w:val="center"/>
        </w:trPr>
        <w:tc>
          <w:tcPr>
            <w:tcW w:w="1122" w:type="pct"/>
            <w:vAlign w:val="center"/>
          </w:tcPr>
          <w:p w14:paraId="6C119432" w14:textId="77777777" w:rsidR="00871E1B" w:rsidRPr="00780A68" w:rsidRDefault="00871E1B" w:rsidP="00871E1B">
            <w:pPr>
              <w:spacing w:before="40" w:after="40"/>
              <w:jc w:val="center"/>
              <w:rPr>
                <w:rFonts w:ascii="Calibri" w:hAnsi="Calibri" w:cs="Calibri"/>
                <w:lang w:eastAsia="sk-SK"/>
              </w:rPr>
            </w:pPr>
            <w:r w:rsidRPr="00780A68">
              <w:rPr>
                <w:rFonts w:ascii="Calibri" w:hAnsi="Calibri" w:cs="Calibri"/>
                <w:lang w:eastAsia="sk-SK"/>
              </w:rPr>
              <w:t>6.</w:t>
            </w:r>
          </w:p>
        </w:tc>
        <w:tc>
          <w:tcPr>
            <w:tcW w:w="3878" w:type="pct"/>
            <w:vAlign w:val="center"/>
          </w:tcPr>
          <w:p w14:paraId="796F28D0" w14:textId="08642853" w:rsidR="00871E1B" w:rsidRPr="00780A68" w:rsidRDefault="00871E1B" w:rsidP="00871E1B">
            <w:pPr>
              <w:spacing w:before="40" w:after="40"/>
              <w:jc w:val="left"/>
              <w:rPr>
                <w:rFonts w:ascii="Calibri" w:hAnsi="Calibri" w:cs="Calibri"/>
                <w:lang w:eastAsia="sk-SK"/>
              </w:rPr>
            </w:pPr>
          </w:p>
        </w:tc>
      </w:tr>
      <w:tr w:rsidR="00871E1B" w:rsidRPr="00044D1D" w14:paraId="733D78E8" w14:textId="77777777" w:rsidTr="003F3566">
        <w:trPr>
          <w:trHeight w:val="567"/>
          <w:jc w:val="center"/>
        </w:trPr>
        <w:tc>
          <w:tcPr>
            <w:tcW w:w="1122" w:type="pct"/>
            <w:vAlign w:val="center"/>
          </w:tcPr>
          <w:p w14:paraId="488BC1C7" w14:textId="77777777" w:rsidR="00871E1B" w:rsidRPr="00780A68" w:rsidRDefault="00871E1B" w:rsidP="00871E1B">
            <w:pPr>
              <w:spacing w:before="40" w:after="40"/>
              <w:jc w:val="center"/>
              <w:rPr>
                <w:rFonts w:ascii="Calibri" w:hAnsi="Calibri" w:cs="Calibri"/>
                <w:lang w:eastAsia="sk-SK"/>
              </w:rPr>
            </w:pPr>
            <w:r w:rsidRPr="00780A68">
              <w:rPr>
                <w:rFonts w:ascii="Calibri" w:hAnsi="Calibri" w:cs="Calibri"/>
                <w:lang w:eastAsia="sk-SK"/>
              </w:rPr>
              <w:t>7.</w:t>
            </w:r>
          </w:p>
        </w:tc>
        <w:tc>
          <w:tcPr>
            <w:tcW w:w="3878" w:type="pct"/>
            <w:vAlign w:val="center"/>
          </w:tcPr>
          <w:p w14:paraId="3495D5F2" w14:textId="6547A3CF" w:rsidR="00871E1B" w:rsidRPr="00780A68" w:rsidRDefault="00871E1B" w:rsidP="00871E1B">
            <w:pPr>
              <w:spacing w:before="40" w:after="40"/>
              <w:jc w:val="left"/>
              <w:rPr>
                <w:rFonts w:ascii="Calibri" w:hAnsi="Calibri" w:cs="Calibri"/>
                <w:lang w:eastAsia="sk-SK"/>
              </w:rPr>
            </w:pPr>
          </w:p>
        </w:tc>
      </w:tr>
      <w:tr w:rsidR="00871E1B" w:rsidRPr="00044D1D" w14:paraId="253A0D8E" w14:textId="77777777" w:rsidTr="003F3566">
        <w:trPr>
          <w:trHeight w:val="567"/>
          <w:jc w:val="center"/>
        </w:trPr>
        <w:tc>
          <w:tcPr>
            <w:tcW w:w="1122" w:type="pct"/>
            <w:vAlign w:val="center"/>
          </w:tcPr>
          <w:p w14:paraId="18544DE0" w14:textId="77777777" w:rsidR="00871E1B" w:rsidRPr="00780A68" w:rsidRDefault="00871E1B" w:rsidP="00871E1B">
            <w:pPr>
              <w:spacing w:before="40" w:after="40"/>
              <w:jc w:val="center"/>
              <w:rPr>
                <w:rFonts w:ascii="Calibri" w:hAnsi="Calibri" w:cs="Calibri"/>
                <w:lang w:eastAsia="sk-SK"/>
              </w:rPr>
            </w:pPr>
            <w:bookmarkStart w:id="172" w:name="_GoBack" w:colFirst="0" w:colLast="2"/>
            <w:r w:rsidRPr="00780A68">
              <w:rPr>
                <w:rFonts w:ascii="Calibri" w:hAnsi="Calibri" w:cs="Calibri"/>
                <w:lang w:eastAsia="sk-SK"/>
              </w:rPr>
              <w:t>8.</w:t>
            </w:r>
          </w:p>
        </w:tc>
        <w:tc>
          <w:tcPr>
            <w:tcW w:w="3878" w:type="pct"/>
            <w:vAlign w:val="center"/>
          </w:tcPr>
          <w:p w14:paraId="753C4BEF" w14:textId="259289BB" w:rsidR="00871E1B" w:rsidRPr="00780A68" w:rsidRDefault="00871E1B" w:rsidP="00871E1B">
            <w:pPr>
              <w:spacing w:before="40" w:after="40"/>
              <w:jc w:val="left"/>
              <w:rPr>
                <w:rFonts w:ascii="Calibri" w:hAnsi="Calibri" w:cs="Calibri"/>
                <w:lang w:eastAsia="sk-SK"/>
              </w:rPr>
            </w:pPr>
          </w:p>
        </w:tc>
      </w:tr>
      <w:bookmarkEnd w:id="172"/>
    </w:tbl>
    <w:p w14:paraId="3E49DCD4" w14:textId="77777777" w:rsidR="007E3937" w:rsidRPr="00E60FCB" w:rsidRDefault="007E3937" w:rsidP="005C7AF6">
      <w:pPr>
        <w:rPr>
          <w:rFonts w:ascii="Calibri" w:hAnsi="Calibri"/>
        </w:rPr>
      </w:pPr>
    </w:p>
    <w:sectPr w:rsidR="007E3937" w:rsidRPr="00E60FCB" w:rsidSect="00DE7E4D">
      <w:headerReference w:type="default" r:id="rId11"/>
      <w:footerReference w:type="default" r:id="rId12"/>
      <w:pgSz w:w="11906" w:h="16838"/>
      <w:pgMar w:top="1417" w:right="1417" w:bottom="1417" w:left="1417" w:header="709" w:footer="28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A9138" w16cex:dateUtc="2021-01-14T08:45:00Z"/>
  <w16cex:commentExtensible w16cex:durableId="23AAB021" w16cex:dateUtc="2021-01-14T10:57:00Z"/>
  <w16cex:commentExtensible w16cex:durableId="23AA8F4B" w16cex:dateUtc="2021-01-14T08:37:00Z"/>
  <w16cex:commentExtensible w16cex:durableId="23AA89FA" w16cex:dateUtc="2021-01-14T08:14:00Z"/>
  <w16cex:commentExtensible w16cex:durableId="23AA9196" w16cex:dateUtc="2021-01-14T08:47:00Z"/>
  <w16cex:commentExtensible w16cex:durableId="23AA91C5" w16cex:dateUtc="2021-01-14T08:47:00Z"/>
  <w16cex:commentExtensible w16cex:durableId="23AA91D8" w16cex:dateUtc="2021-01-14T08:48:00Z"/>
  <w16cex:commentExtensible w16cex:durableId="23AA9785" w16cex:dateUtc="2021-01-14T09:12:00Z"/>
  <w16cex:commentExtensible w16cex:durableId="23AA99AB" w16cex:dateUtc="2021-01-14T09:21:00Z"/>
  <w16cex:commentExtensible w16cex:durableId="23AA9D92" w16cex:dateUtc="2021-01-14T09:38:00Z"/>
  <w16cex:commentExtensible w16cex:durableId="23AAAE86" w16cex:dateUtc="2021-01-14T10:50:00Z"/>
  <w16cex:commentExtensible w16cex:durableId="23AAB0CC" w16cex:dateUtc="2021-01-14T11:00:00Z"/>
  <w16cex:commentExtensible w16cex:durableId="23AAB1BD" w16cex:dateUtc="2021-01-14T11:04:00Z"/>
  <w16cex:commentExtensible w16cex:durableId="23AAB204" w16cex:dateUtc="2021-01-14T11:05:00Z"/>
  <w16cex:commentExtensible w16cex:durableId="23AABC65" w16cex:dateUtc="2021-01-14T11:49:00Z"/>
  <w16cex:commentExtensible w16cex:durableId="23AABE41" w16cex:dateUtc="2021-01-14T11:57:00Z"/>
  <w16cex:commentExtensible w16cex:durableId="23AABE97" w16cex:dateUtc="2021-01-14T11:59:00Z"/>
  <w16cex:commentExtensible w16cex:durableId="23AABEB7" w16cex:dateUtc="2021-01-14T11:59:00Z"/>
  <w16cex:commentExtensible w16cex:durableId="23AAD973" w16cex:dateUtc="2021-01-14T13:53:00Z"/>
  <w16cex:commentExtensible w16cex:durableId="23AAC695" w16cex:dateUtc="2021-01-14T12:33:00Z"/>
  <w16cex:commentExtensible w16cex:durableId="23AAC6B3" w16cex:dateUtc="2021-01-14T12:33:00Z"/>
  <w16cex:commentExtensible w16cex:durableId="23AAD459" w16cex:dateUtc="2021-01-14T13:31:00Z"/>
  <w16cex:commentExtensible w16cex:durableId="23AAC8FE" w16cex:dateUtc="2021-01-14T12:43:00Z"/>
  <w16cex:commentExtensible w16cex:durableId="23AACAC6" w16cex:dateUtc="2021-01-14T12: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84A1EE8" w16cid:durableId="23AA9138"/>
  <w16cid:commentId w16cid:paraId="7CDD56D9" w16cid:durableId="23AAB021"/>
  <w16cid:commentId w16cid:paraId="25E3FD84" w16cid:durableId="23AA8F4B"/>
  <w16cid:commentId w16cid:paraId="72FE0424" w16cid:durableId="23AA89FA"/>
  <w16cid:commentId w16cid:paraId="02585822" w16cid:durableId="23AA9196"/>
  <w16cid:commentId w16cid:paraId="79D9EEF2" w16cid:durableId="23AA91C5"/>
  <w16cid:commentId w16cid:paraId="1F5F8BEF" w16cid:durableId="23AA91D8"/>
  <w16cid:commentId w16cid:paraId="236216F4" w16cid:durableId="23AA9785"/>
  <w16cid:commentId w16cid:paraId="232ED8AF" w16cid:durableId="23AA99AB"/>
  <w16cid:commentId w16cid:paraId="06CB8266" w16cid:durableId="23AA9D92"/>
  <w16cid:commentId w16cid:paraId="793ED0E9" w16cid:durableId="23AAAE86"/>
  <w16cid:commentId w16cid:paraId="01755E78" w16cid:durableId="23AAB0CC"/>
  <w16cid:commentId w16cid:paraId="56C8D7D7" w16cid:durableId="23AAB1BD"/>
  <w16cid:commentId w16cid:paraId="67D6EDDC" w16cid:durableId="23AAB204"/>
  <w16cid:commentId w16cid:paraId="55D8CB5A" w16cid:durableId="23AABC65"/>
  <w16cid:commentId w16cid:paraId="655DB220" w16cid:durableId="23AABE41"/>
  <w16cid:commentId w16cid:paraId="640E23CD" w16cid:durableId="23AABE97"/>
  <w16cid:commentId w16cid:paraId="0570B0BE" w16cid:durableId="23AABEB7"/>
  <w16cid:commentId w16cid:paraId="141E6577" w16cid:durableId="23AAD973"/>
  <w16cid:commentId w16cid:paraId="3FC89461" w16cid:durableId="23AAC695"/>
  <w16cid:commentId w16cid:paraId="17E0BE52" w16cid:durableId="23AAC6B3"/>
  <w16cid:commentId w16cid:paraId="38776B81" w16cid:durableId="23AAD459"/>
  <w16cid:commentId w16cid:paraId="6AB34B91" w16cid:durableId="23AAC8FE"/>
  <w16cid:commentId w16cid:paraId="5A068A77" w16cid:durableId="23AACAC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4C895F" w14:textId="77777777" w:rsidR="00832902" w:rsidRDefault="00832902">
      <w:pPr>
        <w:spacing w:before="0" w:line="240" w:lineRule="auto"/>
      </w:pPr>
      <w:r>
        <w:separator/>
      </w:r>
    </w:p>
  </w:endnote>
  <w:endnote w:type="continuationSeparator" w:id="0">
    <w:p w14:paraId="078CC144" w14:textId="77777777" w:rsidR="00832902" w:rsidRDefault="00832902">
      <w:pPr>
        <w:spacing w:before="0" w:line="240" w:lineRule="auto"/>
      </w:pPr>
      <w:r>
        <w:continuationSeparator/>
      </w:r>
    </w:p>
  </w:endnote>
  <w:endnote w:type="continuationNotice" w:id="1">
    <w:p w14:paraId="317359E8" w14:textId="77777777" w:rsidR="00832902" w:rsidRDefault="00832902">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2108496416"/>
      <w:docPartObj>
        <w:docPartGallery w:val="Page Numbers (Bottom of Page)"/>
        <w:docPartUnique/>
      </w:docPartObj>
    </w:sdtPr>
    <w:sdtEndPr/>
    <w:sdtContent>
      <w:p w14:paraId="1B8C3572" w14:textId="52629622" w:rsidR="009835EF" w:rsidRPr="00AA04E0" w:rsidRDefault="009835EF">
        <w:pPr>
          <w:pStyle w:val="Pta"/>
          <w:jc w:val="center"/>
          <w:rPr>
            <w:sz w:val="20"/>
          </w:rPr>
        </w:pPr>
        <w:r w:rsidRPr="00AA04E0">
          <w:rPr>
            <w:sz w:val="20"/>
          </w:rPr>
          <w:fldChar w:fldCharType="begin"/>
        </w:r>
        <w:r w:rsidRPr="00AA04E0">
          <w:rPr>
            <w:sz w:val="20"/>
          </w:rPr>
          <w:instrText xml:space="preserve"> PAGE   \* MERGEFORMAT </w:instrText>
        </w:r>
        <w:r w:rsidRPr="00AA04E0">
          <w:rPr>
            <w:sz w:val="20"/>
          </w:rPr>
          <w:fldChar w:fldCharType="separate"/>
        </w:r>
        <w:r w:rsidR="00780A68">
          <w:rPr>
            <w:noProof/>
            <w:sz w:val="20"/>
          </w:rPr>
          <w:t>22</w:t>
        </w:r>
        <w:r w:rsidRPr="00AA04E0">
          <w:rPr>
            <w:sz w:val="20"/>
          </w:rPr>
          <w:fldChar w:fldCharType="end"/>
        </w:r>
      </w:p>
    </w:sdtContent>
  </w:sdt>
  <w:p w14:paraId="6CEB2490" w14:textId="77777777" w:rsidR="009835EF" w:rsidRDefault="009835E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5314E8" w14:textId="77777777" w:rsidR="00832902" w:rsidRDefault="00832902">
      <w:pPr>
        <w:spacing w:before="0" w:line="240" w:lineRule="auto"/>
      </w:pPr>
      <w:r>
        <w:separator/>
      </w:r>
    </w:p>
  </w:footnote>
  <w:footnote w:type="continuationSeparator" w:id="0">
    <w:p w14:paraId="4A6B7301" w14:textId="77777777" w:rsidR="00832902" w:rsidRDefault="00832902">
      <w:pPr>
        <w:spacing w:before="0" w:line="240" w:lineRule="auto"/>
      </w:pPr>
      <w:r>
        <w:continuationSeparator/>
      </w:r>
    </w:p>
  </w:footnote>
  <w:footnote w:type="continuationNotice" w:id="1">
    <w:p w14:paraId="6D7EF723" w14:textId="77777777" w:rsidR="00832902" w:rsidRDefault="00832902">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E9CA0" w14:textId="77777777" w:rsidR="009835EF" w:rsidRPr="001F7300" w:rsidRDefault="009835EF" w:rsidP="00DE7E4D">
    <w:pP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upperRoman"/>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1" w15:restartNumberingAfterBreak="0">
    <w:nsid w:val="0A075186"/>
    <w:multiLevelType w:val="multilevel"/>
    <w:tmpl w:val="7098F570"/>
    <w:lvl w:ilvl="0">
      <w:start w:val="1"/>
      <w:numFmt w:val="decimal"/>
      <w:lvlText w:val="%1."/>
      <w:lvlJc w:val="left"/>
      <w:pPr>
        <w:ind w:left="928" w:hanging="360"/>
      </w:pPr>
      <w:rPr>
        <w:rFonts w:cs="Times New Roman" w:hint="default"/>
        <w:b/>
        <w:color w:val="auto"/>
      </w:rPr>
    </w:lvl>
    <w:lvl w:ilvl="1">
      <w:start w:val="4"/>
      <w:numFmt w:val="decimal"/>
      <w:isLgl/>
      <w:lvlText w:val="%1.%2"/>
      <w:lvlJc w:val="left"/>
      <w:pPr>
        <w:ind w:left="855" w:hanging="49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15:restartNumberingAfterBreak="0">
    <w:nsid w:val="0E4A505B"/>
    <w:multiLevelType w:val="hybridMultilevel"/>
    <w:tmpl w:val="8E306918"/>
    <w:lvl w:ilvl="0" w:tplc="916EBE9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450DEF"/>
    <w:multiLevelType w:val="hybridMultilevel"/>
    <w:tmpl w:val="3830E906"/>
    <w:lvl w:ilvl="0" w:tplc="B7F84444">
      <w:start w:val="1"/>
      <w:numFmt w:val="upperLetter"/>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4" w15:restartNumberingAfterBreak="0">
    <w:nsid w:val="18553634"/>
    <w:multiLevelType w:val="multilevel"/>
    <w:tmpl w:val="F58EEBCE"/>
    <w:lvl w:ilvl="0">
      <w:start w:val="1"/>
      <w:numFmt w:val="decimal"/>
      <w:pStyle w:val="Normalnumbered1"/>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5" w15:restartNumberingAfterBreak="0">
    <w:nsid w:val="1F9C68BE"/>
    <w:multiLevelType w:val="multilevel"/>
    <w:tmpl w:val="65D2B708"/>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bullet"/>
      <w:lvlText w:val=""/>
      <w:lvlJc w:val="left"/>
      <w:pPr>
        <w:tabs>
          <w:tab w:val="num" w:pos="1800"/>
        </w:tabs>
        <w:ind w:left="1224" w:hanging="504"/>
      </w:pPr>
      <w:rPr>
        <w:rFonts w:ascii="Symbol" w:hAnsi="Symbol"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6" w15:restartNumberingAfterBreak="0">
    <w:nsid w:val="23A07650"/>
    <w:multiLevelType w:val="singleLevel"/>
    <w:tmpl w:val="E8B04AE4"/>
    <w:lvl w:ilvl="0">
      <w:start w:val="1"/>
      <w:numFmt w:val="bullet"/>
      <w:pStyle w:val="Normalbullet1"/>
      <w:lvlText w:val=""/>
      <w:lvlJc w:val="left"/>
      <w:pPr>
        <w:tabs>
          <w:tab w:val="num" w:pos="644"/>
        </w:tabs>
        <w:ind w:left="567" w:hanging="283"/>
      </w:pPr>
      <w:rPr>
        <w:rFonts w:ascii="Symbol" w:hAnsi="Symbol" w:hint="default"/>
        <w:sz w:val="22"/>
      </w:rPr>
    </w:lvl>
  </w:abstractNum>
  <w:abstractNum w:abstractNumId="7" w15:restartNumberingAfterBreak="0">
    <w:nsid w:val="282439A4"/>
    <w:multiLevelType w:val="hybridMultilevel"/>
    <w:tmpl w:val="7C8C71E4"/>
    <w:lvl w:ilvl="0" w:tplc="D2AA6DE8">
      <w:start w:val="1"/>
      <w:numFmt w:val="decimal"/>
      <w:lvlText w:val="6.5.%1"/>
      <w:lvlJc w:val="left"/>
      <w:pPr>
        <w:ind w:left="1495" w:hanging="360"/>
      </w:pPr>
      <w:rPr>
        <w:rFonts w:ascii="Arial" w:hAnsi="Arial" w:cs="Arial" w:hint="default"/>
        <w:b/>
        <w:i w:val="0"/>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8" w15:restartNumberingAfterBreak="0">
    <w:nsid w:val="2EA22954"/>
    <w:multiLevelType w:val="singleLevel"/>
    <w:tmpl w:val="918656F2"/>
    <w:lvl w:ilvl="0">
      <w:start w:val="1"/>
      <w:numFmt w:val="bullet"/>
      <w:pStyle w:val="Normalbullet"/>
      <w:lvlText w:val=""/>
      <w:lvlJc w:val="left"/>
      <w:pPr>
        <w:tabs>
          <w:tab w:val="num" w:pos="360"/>
        </w:tabs>
        <w:ind w:left="357" w:hanging="357"/>
      </w:pPr>
      <w:rPr>
        <w:rFonts w:ascii="Symbol" w:hAnsi="Symbol" w:hint="default"/>
      </w:rPr>
    </w:lvl>
  </w:abstractNum>
  <w:abstractNum w:abstractNumId="9" w15:restartNumberingAfterBreak="0">
    <w:nsid w:val="31415629"/>
    <w:multiLevelType w:val="hybridMultilevel"/>
    <w:tmpl w:val="330235E4"/>
    <w:lvl w:ilvl="0" w:tplc="F5789FC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1820E51"/>
    <w:multiLevelType w:val="multilevel"/>
    <w:tmpl w:val="D4B015C0"/>
    <w:lvl w:ilvl="0">
      <w:start w:val="1"/>
      <w:numFmt w:val="bullet"/>
      <w:lvlText w:val=""/>
      <w:lvlJc w:val="left"/>
      <w:pPr>
        <w:tabs>
          <w:tab w:val="num" w:pos="720"/>
        </w:tabs>
        <w:ind w:left="360" w:hanging="360"/>
      </w:pPr>
      <w:rPr>
        <w:rFonts w:ascii="Symbol" w:hAnsi="Symbol" w:hint="default"/>
      </w:rPr>
    </w:lvl>
    <w:lvl w:ilvl="1">
      <w:start w:val="1"/>
      <w:numFmt w:val="decimal"/>
      <w:lvlText w:val="%1.%2."/>
      <w:lvlJc w:val="left"/>
      <w:pPr>
        <w:tabs>
          <w:tab w:val="num" w:pos="1440"/>
        </w:tabs>
        <w:ind w:left="792" w:hanging="432"/>
      </w:pPr>
    </w:lvl>
    <w:lvl w:ilvl="2">
      <w:start w:val="1"/>
      <w:numFmt w:val="bullet"/>
      <w:lvlText w:val=""/>
      <w:lvlJc w:val="left"/>
      <w:pPr>
        <w:tabs>
          <w:tab w:val="num" w:pos="1800"/>
        </w:tabs>
        <w:ind w:left="1224" w:hanging="504"/>
      </w:pPr>
      <w:rPr>
        <w:rFonts w:ascii="Symbol" w:hAnsi="Symbol"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3A6E503E"/>
    <w:multiLevelType w:val="singleLevel"/>
    <w:tmpl w:val="1C02CADC"/>
    <w:lvl w:ilvl="0">
      <w:start w:val="1"/>
      <w:numFmt w:val="bullet"/>
      <w:pStyle w:val="Normalcheckbullet2"/>
      <w:lvlText w:val=""/>
      <w:lvlJc w:val="left"/>
      <w:pPr>
        <w:tabs>
          <w:tab w:val="num" w:pos="360"/>
        </w:tabs>
        <w:ind w:left="360" w:hanging="360"/>
      </w:pPr>
      <w:rPr>
        <w:rFonts w:ascii="Wingdings" w:hAnsi="Wingdings" w:hint="default"/>
        <w:sz w:val="12"/>
      </w:rPr>
    </w:lvl>
  </w:abstractNum>
  <w:abstractNum w:abstractNumId="12" w15:restartNumberingAfterBreak="0">
    <w:nsid w:val="3B7B1D2D"/>
    <w:multiLevelType w:val="multilevel"/>
    <w:tmpl w:val="A5FC2284"/>
    <w:lvl w:ilvl="0">
      <w:start w:val="1"/>
      <w:numFmt w:val="decimal"/>
      <w:lvlText w:val="6.3.11.%1"/>
      <w:lvlJc w:val="left"/>
      <w:pPr>
        <w:ind w:left="1429" w:hanging="360"/>
      </w:pPr>
      <w:rPr>
        <w:rFonts w:ascii="Arial" w:hAnsi="Arial" w:cs="Arial"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3" w15:restartNumberingAfterBreak="0">
    <w:nsid w:val="43C64E2E"/>
    <w:multiLevelType w:val="hybridMultilevel"/>
    <w:tmpl w:val="9B28F260"/>
    <w:lvl w:ilvl="0" w:tplc="C4B83D36">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7D15AA9"/>
    <w:multiLevelType w:val="multilevel"/>
    <w:tmpl w:val="D4B015C0"/>
    <w:lvl w:ilvl="0">
      <w:start w:val="1"/>
      <w:numFmt w:val="bullet"/>
      <w:lvlText w:val=""/>
      <w:lvlJc w:val="left"/>
      <w:pPr>
        <w:tabs>
          <w:tab w:val="num" w:pos="720"/>
        </w:tabs>
        <w:ind w:left="360" w:hanging="360"/>
      </w:pPr>
      <w:rPr>
        <w:rFonts w:ascii="Symbol" w:hAnsi="Symbol" w:hint="default"/>
      </w:rPr>
    </w:lvl>
    <w:lvl w:ilvl="1">
      <w:start w:val="1"/>
      <w:numFmt w:val="decimal"/>
      <w:lvlText w:val="%1.%2."/>
      <w:lvlJc w:val="left"/>
      <w:pPr>
        <w:tabs>
          <w:tab w:val="num" w:pos="1440"/>
        </w:tabs>
        <w:ind w:left="792" w:hanging="432"/>
      </w:pPr>
    </w:lvl>
    <w:lvl w:ilvl="2">
      <w:start w:val="1"/>
      <w:numFmt w:val="bullet"/>
      <w:lvlText w:val=""/>
      <w:lvlJc w:val="left"/>
      <w:pPr>
        <w:tabs>
          <w:tab w:val="num" w:pos="1800"/>
        </w:tabs>
        <w:ind w:left="1224" w:hanging="504"/>
      </w:pPr>
      <w:rPr>
        <w:rFonts w:ascii="Symbol" w:hAnsi="Symbol"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492C5CA5"/>
    <w:multiLevelType w:val="hybridMultilevel"/>
    <w:tmpl w:val="24C648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C0C71BB"/>
    <w:multiLevelType w:val="singleLevel"/>
    <w:tmpl w:val="966A0542"/>
    <w:lvl w:ilvl="0">
      <w:start w:val="1"/>
      <w:numFmt w:val="bullet"/>
      <w:pStyle w:val="Normalbullet2"/>
      <w:lvlText w:val=""/>
      <w:lvlJc w:val="left"/>
      <w:pPr>
        <w:tabs>
          <w:tab w:val="num" w:pos="927"/>
        </w:tabs>
        <w:ind w:left="851" w:hanging="284"/>
      </w:pPr>
      <w:rPr>
        <w:rFonts w:ascii="Symbol" w:hAnsi="Symbol" w:hint="default"/>
        <w:b w:val="0"/>
        <w:i w:val="0"/>
        <w:sz w:val="22"/>
      </w:rPr>
    </w:lvl>
  </w:abstractNum>
  <w:abstractNum w:abstractNumId="17" w15:restartNumberingAfterBreak="0">
    <w:nsid w:val="5D3C2178"/>
    <w:multiLevelType w:val="hybridMultilevel"/>
    <w:tmpl w:val="F468E638"/>
    <w:lvl w:ilvl="0" w:tplc="FFFFFFFF">
      <w:start w:val="1"/>
      <w:numFmt w:val="decimal"/>
      <w:lvlText w:val="6.3.%1"/>
      <w:lvlJc w:val="left"/>
      <w:pPr>
        <w:ind w:left="1429" w:hanging="360"/>
      </w:pPr>
      <w:rPr>
        <w:rFonts w:ascii="Arial" w:hAnsi="Arial" w:cs="Arial"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8" w15:restartNumberingAfterBreak="0">
    <w:nsid w:val="5E2E529F"/>
    <w:multiLevelType w:val="hybridMultilevel"/>
    <w:tmpl w:val="A7BEBF04"/>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62B0510E"/>
    <w:multiLevelType w:val="hybridMultilevel"/>
    <w:tmpl w:val="A5FAE6A8"/>
    <w:lvl w:ilvl="0" w:tplc="FFFFFFFF">
      <w:numFmt w:val="bullet"/>
      <w:lvlText w:val="-"/>
      <w:lvlJc w:val="left"/>
      <w:pPr>
        <w:ind w:left="36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45E2843"/>
    <w:multiLevelType w:val="hybridMultilevel"/>
    <w:tmpl w:val="7ED66F1A"/>
    <w:lvl w:ilvl="0" w:tplc="C4B83D36">
      <w:start w:val="1"/>
      <w:numFmt w:val="bullet"/>
      <w:pStyle w:val="Odraka2"/>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64A14339"/>
    <w:multiLevelType w:val="multilevel"/>
    <w:tmpl w:val="D7848F2C"/>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2" w15:restartNumberingAfterBreak="0">
    <w:nsid w:val="68235CE6"/>
    <w:multiLevelType w:val="multilevel"/>
    <w:tmpl w:val="65D2B708"/>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bullet"/>
      <w:lvlText w:val=""/>
      <w:lvlJc w:val="left"/>
      <w:pPr>
        <w:tabs>
          <w:tab w:val="num" w:pos="1800"/>
        </w:tabs>
        <w:ind w:left="1224" w:hanging="504"/>
      </w:pPr>
      <w:rPr>
        <w:rFonts w:ascii="Symbol" w:hAnsi="Symbol"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3" w15:restartNumberingAfterBreak="0">
    <w:nsid w:val="68804DFB"/>
    <w:multiLevelType w:val="multilevel"/>
    <w:tmpl w:val="12ACAF20"/>
    <w:lvl w:ilvl="0">
      <w:start w:val="1"/>
      <w:numFmt w:val="decimal"/>
      <w:pStyle w:val="Numberedlist21"/>
      <w:lvlText w:val="%1."/>
      <w:lvlJc w:val="left"/>
      <w:pPr>
        <w:tabs>
          <w:tab w:val="num" w:pos="360"/>
        </w:tabs>
        <w:ind w:left="360" w:hanging="360"/>
      </w:pPr>
      <w:rPr>
        <w:rFonts w:cs="Times New Roman"/>
      </w:rPr>
    </w:lvl>
    <w:lvl w:ilvl="1">
      <w:start w:val="1"/>
      <w:numFmt w:val="decimal"/>
      <w:lvlText w:val="%1.%2."/>
      <w:lvlJc w:val="left"/>
      <w:pPr>
        <w:tabs>
          <w:tab w:val="num" w:pos="1080"/>
        </w:tabs>
        <w:ind w:left="720" w:hanging="360"/>
      </w:pPr>
      <w:rPr>
        <w:rFonts w:cs="Times New Roman"/>
      </w:rPr>
    </w:lvl>
    <w:lvl w:ilvl="2">
      <w:start w:val="1"/>
      <w:numFmt w:val="decimal"/>
      <w:pStyle w:val="Numberedlist23"/>
      <w:lvlText w:val="%1.%2.%3."/>
      <w:lvlJc w:val="left"/>
      <w:pPr>
        <w:tabs>
          <w:tab w:val="num" w:pos="1713"/>
        </w:tabs>
        <w:ind w:left="1353" w:hanging="360"/>
      </w:pPr>
      <w:rPr>
        <w:rFonts w:cs="Times New Roman"/>
      </w:rPr>
    </w:lvl>
    <w:lvl w:ilvl="3">
      <w:start w:val="1"/>
      <w:numFmt w:val="decimal"/>
      <w:pStyle w:val="Numberedlist24"/>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6CB5363A"/>
    <w:multiLevelType w:val="hybridMultilevel"/>
    <w:tmpl w:val="A7BEBF04"/>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6E1C69C1"/>
    <w:multiLevelType w:val="hybridMultilevel"/>
    <w:tmpl w:val="9470F20A"/>
    <w:lvl w:ilvl="0" w:tplc="C4B83D3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EFA3380"/>
    <w:multiLevelType w:val="hybridMultilevel"/>
    <w:tmpl w:val="A05A2A14"/>
    <w:lvl w:ilvl="0" w:tplc="041B0001">
      <w:start w:val="1"/>
      <w:numFmt w:val="decimal"/>
      <w:lvlText w:val="6.2.%1"/>
      <w:lvlJc w:val="left"/>
      <w:pPr>
        <w:ind w:left="1429" w:hanging="360"/>
      </w:pPr>
      <w:rPr>
        <w:rFonts w:ascii="Arial" w:hAnsi="Arial" w:cs="Arial" w:hint="default"/>
      </w:rPr>
    </w:lvl>
    <w:lvl w:ilvl="1" w:tplc="041B0003" w:tentative="1">
      <w:start w:val="1"/>
      <w:numFmt w:val="lowerLetter"/>
      <w:lvlText w:val="%2."/>
      <w:lvlJc w:val="left"/>
      <w:pPr>
        <w:ind w:left="1440" w:hanging="360"/>
      </w:pPr>
      <w:rPr>
        <w:rFonts w:cs="Times New Roman"/>
      </w:rPr>
    </w:lvl>
    <w:lvl w:ilvl="2" w:tplc="041B0005" w:tentative="1">
      <w:start w:val="1"/>
      <w:numFmt w:val="lowerRoman"/>
      <w:lvlText w:val="%3."/>
      <w:lvlJc w:val="right"/>
      <w:pPr>
        <w:ind w:left="2160" w:hanging="180"/>
      </w:pPr>
      <w:rPr>
        <w:rFonts w:cs="Times New Roman"/>
      </w:rPr>
    </w:lvl>
    <w:lvl w:ilvl="3" w:tplc="041B0001" w:tentative="1">
      <w:start w:val="1"/>
      <w:numFmt w:val="decimal"/>
      <w:lvlText w:val="%4."/>
      <w:lvlJc w:val="left"/>
      <w:pPr>
        <w:ind w:left="2880" w:hanging="360"/>
      </w:pPr>
      <w:rPr>
        <w:rFonts w:cs="Times New Roman"/>
      </w:rPr>
    </w:lvl>
    <w:lvl w:ilvl="4" w:tplc="041B0003" w:tentative="1">
      <w:start w:val="1"/>
      <w:numFmt w:val="lowerLetter"/>
      <w:lvlText w:val="%5."/>
      <w:lvlJc w:val="left"/>
      <w:pPr>
        <w:ind w:left="3600" w:hanging="360"/>
      </w:pPr>
      <w:rPr>
        <w:rFonts w:cs="Times New Roman"/>
      </w:rPr>
    </w:lvl>
    <w:lvl w:ilvl="5" w:tplc="041B0005" w:tentative="1">
      <w:start w:val="1"/>
      <w:numFmt w:val="lowerRoman"/>
      <w:lvlText w:val="%6."/>
      <w:lvlJc w:val="right"/>
      <w:pPr>
        <w:ind w:left="4320" w:hanging="180"/>
      </w:pPr>
      <w:rPr>
        <w:rFonts w:cs="Times New Roman"/>
      </w:rPr>
    </w:lvl>
    <w:lvl w:ilvl="6" w:tplc="041B0001" w:tentative="1">
      <w:start w:val="1"/>
      <w:numFmt w:val="decimal"/>
      <w:lvlText w:val="%7."/>
      <w:lvlJc w:val="left"/>
      <w:pPr>
        <w:ind w:left="5040" w:hanging="360"/>
      </w:pPr>
      <w:rPr>
        <w:rFonts w:cs="Times New Roman"/>
      </w:rPr>
    </w:lvl>
    <w:lvl w:ilvl="7" w:tplc="041B0003" w:tentative="1">
      <w:start w:val="1"/>
      <w:numFmt w:val="lowerLetter"/>
      <w:lvlText w:val="%8."/>
      <w:lvlJc w:val="left"/>
      <w:pPr>
        <w:ind w:left="5760" w:hanging="360"/>
      </w:pPr>
      <w:rPr>
        <w:rFonts w:cs="Times New Roman"/>
      </w:rPr>
    </w:lvl>
    <w:lvl w:ilvl="8" w:tplc="041B0005" w:tentative="1">
      <w:start w:val="1"/>
      <w:numFmt w:val="lowerRoman"/>
      <w:lvlText w:val="%9."/>
      <w:lvlJc w:val="right"/>
      <w:pPr>
        <w:ind w:left="6480" w:hanging="180"/>
      </w:pPr>
      <w:rPr>
        <w:rFonts w:cs="Times New Roman"/>
      </w:rPr>
    </w:lvl>
  </w:abstractNum>
  <w:abstractNum w:abstractNumId="27" w15:restartNumberingAfterBreak="0">
    <w:nsid w:val="6F5A1AE6"/>
    <w:multiLevelType w:val="hybridMultilevel"/>
    <w:tmpl w:val="5E8C84EC"/>
    <w:lvl w:ilvl="0" w:tplc="FFFFFFFF">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3304CDE"/>
    <w:multiLevelType w:val="multilevel"/>
    <w:tmpl w:val="09381716"/>
    <w:lvl w:ilvl="0">
      <w:start w:val="1"/>
      <w:numFmt w:val="decimal"/>
      <w:pStyle w:val="Nadpis1rimskymi"/>
      <w:lvlText w:val="6.%1"/>
      <w:lvlJc w:val="left"/>
      <w:pPr>
        <w:ind w:left="1495" w:hanging="360"/>
      </w:pPr>
      <w:rPr>
        <w:rFonts w:ascii="Arial" w:hAnsi="Arial" w:cs="Arial"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1">
      <w:start w:val="1"/>
      <w:numFmt w:val="decimal"/>
      <w:isLgl/>
      <w:lvlText w:val="%1.%2"/>
      <w:lvlJc w:val="left"/>
      <w:pPr>
        <w:ind w:left="1495"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855" w:hanging="72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215" w:hanging="1080"/>
      </w:pPr>
      <w:rPr>
        <w:rFonts w:cs="Times New Roman" w:hint="default"/>
      </w:rPr>
    </w:lvl>
    <w:lvl w:ilvl="6">
      <w:start w:val="1"/>
      <w:numFmt w:val="decimal"/>
      <w:isLgl/>
      <w:lvlText w:val="%1.%2.%3.%4.%5.%6.%7"/>
      <w:lvlJc w:val="left"/>
      <w:pPr>
        <w:ind w:left="2575" w:hanging="1440"/>
      </w:pPr>
      <w:rPr>
        <w:rFonts w:cs="Times New Roman" w:hint="default"/>
      </w:rPr>
    </w:lvl>
    <w:lvl w:ilvl="7">
      <w:start w:val="1"/>
      <w:numFmt w:val="decimal"/>
      <w:isLgl/>
      <w:lvlText w:val="%1.%2.%3.%4.%5.%6.%7.%8"/>
      <w:lvlJc w:val="left"/>
      <w:pPr>
        <w:ind w:left="2575" w:hanging="1440"/>
      </w:pPr>
      <w:rPr>
        <w:rFonts w:cs="Times New Roman" w:hint="default"/>
      </w:rPr>
    </w:lvl>
    <w:lvl w:ilvl="8">
      <w:start w:val="1"/>
      <w:numFmt w:val="decimal"/>
      <w:isLgl/>
      <w:lvlText w:val="%1.%2.%3.%4.%5.%6.%7.%8.%9"/>
      <w:lvlJc w:val="left"/>
      <w:pPr>
        <w:ind w:left="2935" w:hanging="1800"/>
      </w:pPr>
      <w:rPr>
        <w:rFonts w:cs="Times New Roman" w:hint="default"/>
      </w:rPr>
    </w:lvl>
  </w:abstractNum>
  <w:abstractNum w:abstractNumId="29" w15:restartNumberingAfterBreak="0">
    <w:nsid w:val="78C1529F"/>
    <w:multiLevelType w:val="multilevel"/>
    <w:tmpl w:val="97AAE55A"/>
    <w:lvl w:ilvl="0">
      <w:start w:val="1"/>
      <w:numFmt w:val="decimal"/>
      <w:pStyle w:val="Nadpis1"/>
      <w:lvlText w:val="%1."/>
      <w:lvlJc w:val="left"/>
      <w:pPr>
        <w:tabs>
          <w:tab w:val="num" w:pos="720"/>
        </w:tabs>
        <w:ind w:left="360" w:hanging="360"/>
      </w:pPr>
    </w:lvl>
    <w:lvl w:ilvl="1">
      <w:start w:val="1"/>
      <w:numFmt w:val="decimal"/>
      <w:pStyle w:val="Nadpis2"/>
      <w:lvlText w:val="%1.%2."/>
      <w:lvlJc w:val="left"/>
      <w:pPr>
        <w:tabs>
          <w:tab w:val="num" w:pos="1440"/>
        </w:tabs>
        <w:ind w:left="792" w:hanging="432"/>
      </w:pPr>
    </w:lvl>
    <w:lvl w:ilvl="2">
      <w:start w:val="1"/>
      <w:numFmt w:val="decimal"/>
      <w:pStyle w:val="Nadpis3"/>
      <w:lvlText w:val="%1.%2.%3."/>
      <w:lvlJc w:val="left"/>
      <w:pPr>
        <w:tabs>
          <w:tab w:val="num" w:pos="1800"/>
        </w:tabs>
        <w:ind w:left="1224" w:hanging="504"/>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dpis4"/>
      <w:lvlText w:val="%1.%2.%3.%4."/>
      <w:lvlJc w:val="left"/>
      <w:pPr>
        <w:tabs>
          <w:tab w:val="num" w:pos="2520"/>
        </w:tabs>
        <w:ind w:left="1728" w:hanging="648"/>
      </w:pPr>
    </w:lvl>
    <w:lvl w:ilvl="4">
      <w:start w:val="1"/>
      <w:numFmt w:val="decimal"/>
      <w:pStyle w:val="Nadpis5"/>
      <w:lvlText w:val="%1.%2.%3.%4.%5."/>
      <w:lvlJc w:val="left"/>
      <w:pPr>
        <w:tabs>
          <w:tab w:val="num" w:pos="3240"/>
        </w:tabs>
        <w:ind w:left="2232" w:hanging="792"/>
      </w:pPr>
    </w:lvl>
    <w:lvl w:ilvl="5">
      <w:start w:val="1"/>
      <w:numFmt w:val="decimal"/>
      <w:pStyle w:val="Nadpis6"/>
      <w:lvlText w:val="%1.%2.%3.%4.%5.%6."/>
      <w:lvlJc w:val="left"/>
      <w:pPr>
        <w:tabs>
          <w:tab w:val="num" w:pos="3960"/>
        </w:tabs>
        <w:ind w:left="2736" w:hanging="936"/>
      </w:pPr>
    </w:lvl>
    <w:lvl w:ilvl="6">
      <w:start w:val="1"/>
      <w:numFmt w:val="decimal"/>
      <w:pStyle w:val="Nadpis7"/>
      <w:lvlText w:val="%1.%2.%3.%4.%5.%6.%7."/>
      <w:lvlJc w:val="left"/>
      <w:pPr>
        <w:tabs>
          <w:tab w:val="num" w:pos="4680"/>
        </w:tabs>
        <w:ind w:left="3240" w:hanging="1080"/>
      </w:pPr>
    </w:lvl>
    <w:lvl w:ilvl="7">
      <w:start w:val="1"/>
      <w:numFmt w:val="decimal"/>
      <w:pStyle w:val="Nadpis8"/>
      <w:lvlText w:val="%1.%2.%3.%4.%5.%6.%7.%8."/>
      <w:lvlJc w:val="left"/>
      <w:pPr>
        <w:tabs>
          <w:tab w:val="num" w:pos="5400"/>
        </w:tabs>
        <w:ind w:left="3744" w:hanging="1224"/>
      </w:pPr>
    </w:lvl>
    <w:lvl w:ilvl="8">
      <w:start w:val="1"/>
      <w:numFmt w:val="decimal"/>
      <w:pStyle w:val="Nadpis9"/>
      <w:lvlText w:val="%1.%2.%3.%4.%5.%6.%7.%8.%9."/>
      <w:lvlJc w:val="left"/>
      <w:pPr>
        <w:tabs>
          <w:tab w:val="num" w:pos="6120"/>
        </w:tabs>
        <w:ind w:left="4320" w:hanging="1440"/>
      </w:pPr>
    </w:lvl>
  </w:abstractNum>
  <w:abstractNum w:abstractNumId="30" w15:restartNumberingAfterBreak="0">
    <w:nsid w:val="7ED7464B"/>
    <w:multiLevelType w:val="multilevel"/>
    <w:tmpl w:val="FA08A41A"/>
    <w:lvl w:ilvl="0">
      <w:start w:val="1"/>
      <w:numFmt w:val="decimal"/>
      <w:pStyle w:val="Normalnumbered2"/>
      <w:lvlText w:val="%1."/>
      <w:lvlJc w:val="left"/>
      <w:pPr>
        <w:tabs>
          <w:tab w:val="num" w:pos="720"/>
        </w:tabs>
        <w:ind w:left="360" w:hanging="360"/>
      </w:pPr>
    </w:lvl>
    <w:lvl w:ilvl="1">
      <w:start w:val="1"/>
      <w:numFmt w:val="decimal"/>
      <w:lvlText w:val="%1.%2."/>
      <w:lvlJc w:val="left"/>
      <w:pPr>
        <w:tabs>
          <w:tab w:val="num" w:pos="964"/>
        </w:tabs>
        <w:ind w:left="964" w:hanging="624"/>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840"/>
        </w:tabs>
        <w:ind w:left="4320" w:hanging="1440"/>
      </w:pPr>
    </w:lvl>
  </w:abstractNum>
  <w:num w:numId="1">
    <w:abstractNumId w:val="29"/>
  </w:num>
  <w:num w:numId="2">
    <w:abstractNumId w:val="8"/>
  </w:num>
  <w:num w:numId="3">
    <w:abstractNumId w:val="6"/>
  </w:num>
  <w:num w:numId="4">
    <w:abstractNumId w:val="16"/>
  </w:num>
  <w:num w:numId="5">
    <w:abstractNumId w:val="11"/>
  </w:num>
  <w:num w:numId="6">
    <w:abstractNumId w:val="4"/>
  </w:num>
  <w:num w:numId="7">
    <w:abstractNumId w:val="30"/>
  </w:num>
  <w:num w:numId="8">
    <w:abstractNumId w:val="29"/>
  </w:num>
  <w:num w:numId="9">
    <w:abstractNumId w:val="1"/>
  </w:num>
  <w:num w:numId="10">
    <w:abstractNumId w:val="19"/>
  </w:num>
  <w:num w:numId="11">
    <w:abstractNumId w:val="23"/>
  </w:num>
  <w:num w:numId="12">
    <w:abstractNumId w:val="28"/>
  </w:num>
  <w:num w:numId="13">
    <w:abstractNumId w:val="17"/>
  </w:num>
  <w:num w:numId="14">
    <w:abstractNumId w:val="7"/>
  </w:num>
  <w:num w:numId="15">
    <w:abstractNumId w:val="27"/>
  </w:num>
  <w:num w:numId="16">
    <w:abstractNumId w:val="3"/>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9"/>
  </w:num>
  <w:num w:numId="20">
    <w:abstractNumId w:val="13"/>
  </w:num>
  <w:num w:numId="21">
    <w:abstractNumId w:val="25"/>
  </w:num>
  <w:num w:numId="22">
    <w:abstractNumId w:val="18"/>
  </w:num>
  <w:num w:numId="23">
    <w:abstractNumId w:val="15"/>
  </w:num>
  <w:num w:numId="24">
    <w:abstractNumId w:val="24"/>
  </w:num>
  <w:num w:numId="25">
    <w:abstractNumId w:val="22"/>
  </w:num>
  <w:num w:numId="26">
    <w:abstractNumId w:val="5"/>
  </w:num>
  <w:num w:numId="27">
    <w:abstractNumId w:val="10"/>
  </w:num>
  <w:num w:numId="28">
    <w:abstractNumId w:val="14"/>
  </w:num>
  <w:num w:numId="29">
    <w:abstractNumId w:val="20"/>
  </w:num>
  <w:num w:numId="30">
    <w:abstractNumId w:val="2"/>
  </w:num>
  <w:num w:numId="31">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469"/>
    <w:rsid w:val="0002137B"/>
    <w:rsid w:val="00021638"/>
    <w:rsid w:val="00082DEE"/>
    <w:rsid w:val="000833AF"/>
    <w:rsid w:val="000A4F86"/>
    <w:rsid w:val="000B3EDE"/>
    <w:rsid w:val="000B47F0"/>
    <w:rsid w:val="000C645B"/>
    <w:rsid w:val="000F169D"/>
    <w:rsid w:val="000F681C"/>
    <w:rsid w:val="00142F27"/>
    <w:rsid w:val="001525F2"/>
    <w:rsid w:val="001769D2"/>
    <w:rsid w:val="00177081"/>
    <w:rsid w:val="001844DA"/>
    <w:rsid w:val="001A4F42"/>
    <w:rsid w:val="001A6754"/>
    <w:rsid w:val="001B0E51"/>
    <w:rsid w:val="001C72D6"/>
    <w:rsid w:val="001F1299"/>
    <w:rsid w:val="00203A71"/>
    <w:rsid w:val="00220DE9"/>
    <w:rsid w:val="0023530E"/>
    <w:rsid w:val="00251A8C"/>
    <w:rsid w:val="0025388B"/>
    <w:rsid w:val="00256726"/>
    <w:rsid w:val="00280A74"/>
    <w:rsid w:val="00293D74"/>
    <w:rsid w:val="002A6AC7"/>
    <w:rsid w:val="002B37FD"/>
    <w:rsid w:val="002B4E5F"/>
    <w:rsid w:val="002C1ACC"/>
    <w:rsid w:val="002D0739"/>
    <w:rsid w:val="002E2209"/>
    <w:rsid w:val="002E33CD"/>
    <w:rsid w:val="002F0FD5"/>
    <w:rsid w:val="002F6F06"/>
    <w:rsid w:val="00306D5C"/>
    <w:rsid w:val="00313F8C"/>
    <w:rsid w:val="00324CD7"/>
    <w:rsid w:val="0034174D"/>
    <w:rsid w:val="00347B89"/>
    <w:rsid w:val="00362B81"/>
    <w:rsid w:val="00364774"/>
    <w:rsid w:val="00380196"/>
    <w:rsid w:val="003B0F81"/>
    <w:rsid w:val="003B14F0"/>
    <w:rsid w:val="003C6E60"/>
    <w:rsid w:val="003C7577"/>
    <w:rsid w:val="003E7CA1"/>
    <w:rsid w:val="003F3566"/>
    <w:rsid w:val="0048340C"/>
    <w:rsid w:val="00491E16"/>
    <w:rsid w:val="00496577"/>
    <w:rsid w:val="004A5994"/>
    <w:rsid w:val="004C2104"/>
    <w:rsid w:val="004C649C"/>
    <w:rsid w:val="005304E2"/>
    <w:rsid w:val="00530E04"/>
    <w:rsid w:val="00534C89"/>
    <w:rsid w:val="005445B2"/>
    <w:rsid w:val="0055436B"/>
    <w:rsid w:val="00565602"/>
    <w:rsid w:val="0057552E"/>
    <w:rsid w:val="005950FF"/>
    <w:rsid w:val="005A4A00"/>
    <w:rsid w:val="005C7AF6"/>
    <w:rsid w:val="005E21E9"/>
    <w:rsid w:val="005E60F3"/>
    <w:rsid w:val="005F264F"/>
    <w:rsid w:val="005F3CAA"/>
    <w:rsid w:val="00604489"/>
    <w:rsid w:val="00630D03"/>
    <w:rsid w:val="00635203"/>
    <w:rsid w:val="00662FD6"/>
    <w:rsid w:val="0069524F"/>
    <w:rsid w:val="00697563"/>
    <w:rsid w:val="006D1C08"/>
    <w:rsid w:val="0070219E"/>
    <w:rsid w:val="00747512"/>
    <w:rsid w:val="00750C31"/>
    <w:rsid w:val="007567B4"/>
    <w:rsid w:val="00767636"/>
    <w:rsid w:val="00774292"/>
    <w:rsid w:val="00780A68"/>
    <w:rsid w:val="007971B6"/>
    <w:rsid w:val="007C441D"/>
    <w:rsid w:val="007C56E9"/>
    <w:rsid w:val="007E3937"/>
    <w:rsid w:val="007E44AF"/>
    <w:rsid w:val="007E5AB8"/>
    <w:rsid w:val="007F0075"/>
    <w:rsid w:val="00800D44"/>
    <w:rsid w:val="008073F3"/>
    <w:rsid w:val="00832902"/>
    <w:rsid w:val="00837B91"/>
    <w:rsid w:val="00840C2F"/>
    <w:rsid w:val="008474EE"/>
    <w:rsid w:val="00861402"/>
    <w:rsid w:val="00865D62"/>
    <w:rsid w:val="00871E1B"/>
    <w:rsid w:val="00887FCC"/>
    <w:rsid w:val="008C5165"/>
    <w:rsid w:val="008D6FD6"/>
    <w:rsid w:val="00932E39"/>
    <w:rsid w:val="00936B16"/>
    <w:rsid w:val="009519D5"/>
    <w:rsid w:val="00954DA7"/>
    <w:rsid w:val="009835EF"/>
    <w:rsid w:val="009E7B33"/>
    <w:rsid w:val="009F3604"/>
    <w:rsid w:val="009F6381"/>
    <w:rsid w:val="009F75C8"/>
    <w:rsid w:val="00A05117"/>
    <w:rsid w:val="00A2545A"/>
    <w:rsid w:val="00A36FC6"/>
    <w:rsid w:val="00A51221"/>
    <w:rsid w:val="00A51FF2"/>
    <w:rsid w:val="00A7791D"/>
    <w:rsid w:val="00A84A2E"/>
    <w:rsid w:val="00A87838"/>
    <w:rsid w:val="00AA04E0"/>
    <w:rsid w:val="00AA32D5"/>
    <w:rsid w:val="00AE1F1E"/>
    <w:rsid w:val="00AE66DD"/>
    <w:rsid w:val="00AF50F7"/>
    <w:rsid w:val="00B1004D"/>
    <w:rsid w:val="00B24BE8"/>
    <w:rsid w:val="00B275CF"/>
    <w:rsid w:val="00B37EDC"/>
    <w:rsid w:val="00B42316"/>
    <w:rsid w:val="00B5362D"/>
    <w:rsid w:val="00B71D7D"/>
    <w:rsid w:val="00B72935"/>
    <w:rsid w:val="00B80DE1"/>
    <w:rsid w:val="00B91096"/>
    <w:rsid w:val="00BA1CA1"/>
    <w:rsid w:val="00BA4C26"/>
    <w:rsid w:val="00BB4615"/>
    <w:rsid w:val="00BE633C"/>
    <w:rsid w:val="00BE70E0"/>
    <w:rsid w:val="00BF3CF5"/>
    <w:rsid w:val="00BF695D"/>
    <w:rsid w:val="00C0762D"/>
    <w:rsid w:val="00C165E6"/>
    <w:rsid w:val="00C205A4"/>
    <w:rsid w:val="00C464F5"/>
    <w:rsid w:val="00C70469"/>
    <w:rsid w:val="00C924CA"/>
    <w:rsid w:val="00CA22C1"/>
    <w:rsid w:val="00CC3B09"/>
    <w:rsid w:val="00CC3F0F"/>
    <w:rsid w:val="00CC62A3"/>
    <w:rsid w:val="00CD359D"/>
    <w:rsid w:val="00CD5FDB"/>
    <w:rsid w:val="00D05A5D"/>
    <w:rsid w:val="00D24727"/>
    <w:rsid w:val="00D43C1E"/>
    <w:rsid w:val="00D60BE5"/>
    <w:rsid w:val="00D918AB"/>
    <w:rsid w:val="00D92F2C"/>
    <w:rsid w:val="00DB516B"/>
    <w:rsid w:val="00DB5316"/>
    <w:rsid w:val="00DE7E4D"/>
    <w:rsid w:val="00DF1AB6"/>
    <w:rsid w:val="00DF237D"/>
    <w:rsid w:val="00DF531C"/>
    <w:rsid w:val="00E01BD4"/>
    <w:rsid w:val="00E51EB0"/>
    <w:rsid w:val="00E60FCB"/>
    <w:rsid w:val="00E7694F"/>
    <w:rsid w:val="00E76DB5"/>
    <w:rsid w:val="00E91AA2"/>
    <w:rsid w:val="00E976E2"/>
    <w:rsid w:val="00E97DFD"/>
    <w:rsid w:val="00EA1301"/>
    <w:rsid w:val="00EA485D"/>
    <w:rsid w:val="00EA541A"/>
    <w:rsid w:val="00EA62C2"/>
    <w:rsid w:val="00EC6A67"/>
    <w:rsid w:val="00F02EAE"/>
    <w:rsid w:val="00F15849"/>
    <w:rsid w:val="00F2225C"/>
    <w:rsid w:val="00F30BEB"/>
    <w:rsid w:val="00F324DF"/>
    <w:rsid w:val="00F44FD9"/>
    <w:rsid w:val="00F47111"/>
    <w:rsid w:val="00F57D6A"/>
    <w:rsid w:val="00F608BA"/>
    <w:rsid w:val="00F642E6"/>
    <w:rsid w:val="00F6535A"/>
    <w:rsid w:val="00F734E2"/>
    <w:rsid w:val="00F765D2"/>
    <w:rsid w:val="00FA157C"/>
    <w:rsid w:val="00FA30F8"/>
    <w:rsid w:val="00FB5B09"/>
    <w:rsid w:val="00FB7C41"/>
    <w:rsid w:val="00FC1234"/>
    <w:rsid w:val="00FC4295"/>
    <w:rsid w:val="00FD0728"/>
    <w:rsid w:val="00FD2A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A70FC"/>
  <w15:chartTrackingRefBased/>
  <w15:docId w15:val="{002C8702-8618-4F11-B5B2-E8274EB9E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93D74"/>
    <w:pPr>
      <w:spacing w:before="60" w:after="0" w:line="276" w:lineRule="auto"/>
      <w:jc w:val="both"/>
    </w:pPr>
    <w:rPr>
      <w:rFonts w:ascii="Calibri Light" w:hAnsi="Calibri Light" w:cs="Times New Roman"/>
      <w:szCs w:val="20"/>
    </w:rPr>
  </w:style>
  <w:style w:type="paragraph" w:styleId="Nadpis1">
    <w:name w:val="heading 1"/>
    <w:basedOn w:val="Normlny"/>
    <w:next w:val="Zkladntext"/>
    <w:link w:val="Nadpis1Char"/>
    <w:uiPriority w:val="99"/>
    <w:qFormat/>
    <w:rsid w:val="003B0F81"/>
    <w:pPr>
      <w:keepNext/>
      <w:numPr>
        <w:numId w:val="8"/>
      </w:numPr>
      <w:spacing w:before="240" w:after="240"/>
      <w:ind w:left="357" w:hanging="357"/>
      <w:outlineLvl w:val="0"/>
    </w:pPr>
    <w:rPr>
      <w:b/>
      <w:caps/>
      <w:kern w:val="28"/>
      <w:sz w:val="28"/>
    </w:rPr>
  </w:style>
  <w:style w:type="paragraph" w:styleId="Nadpis2">
    <w:name w:val="heading 2"/>
    <w:basedOn w:val="Normlny"/>
    <w:next w:val="Normlny"/>
    <w:link w:val="Nadpis2Char"/>
    <w:uiPriority w:val="99"/>
    <w:qFormat/>
    <w:rsid w:val="0002137B"/>
    <w:pPr>
      <w:keepNext/>
      <w:numPr>
        <w:ilvl w:val="1"/>
        <w:numId w:val="8"/>
      </w:numPr>
      <w:tabs>
        <w:tab w:val="left" w:pos="851"/>
      </w:tabs>
      <w:spacing w:before="240" w:after="180"/>
      <w:ind w:left="432"/>
      <w:outlineLvl w:val="1"/>
    </w:pPr>
    <w:rPr>
      <w:b/>
      <w:caps/>
      <w:sz w:val="24"/>
    </w:rPr>
  </w:style>
  <w:style w:type="paragraph" w:styleId="Nadpis3">
    <w:name w:val="heading 3"/>
    <w:basedOn w:val="Normlny"/>
    <w:next w:val="Zkladntext"/>
    <w:link w:val="Nadpis3Char"/>
    <w:uiPriority w:val="99"/>
    <w:qFormat/>
    <w:rsid w:val="00FB7C41"/>
    <w:pPr>
      <w:keepNext/>
      <w:numPr>
        <w:ilvl w:val="2"/>
        <w:numId w:val="8"/>
      </w:numPr>
      <w:tabs>
        <w:tab w:val="left" w:pos="851"/>
      </w:tabs>
      <w:spacing w:before="180" w:after="120"/>
      <w:ind w:left="567" w:hanging="567"/>
      <w:outlineLvl w:val="2"/>
    </w:pPr>
  </w:style>
  <w:style w:type="paragraph" w:styleId="Nadpis4">
    <w:name w:val="heading 4"/>
    <w:basedOn w:val="Normlny"/>
    <w:next w:val="Normlny"/>
    <w:link w:val="Nadpis4Char"/>
    <w:uiPriority w:val="99"/>
    <w:qFormat/>
    <w:rsid w:val="00203A71"/>
    <w:pPr>
      <w:keepNext/>
      <w:numPr>
        <w:ilvl w:val="3"/>
        <w:numId w:val="8"/>
      </w:numPr>
      <w:tabs>
        <w:tab w:val="left" w:pos="1049"/>
      </w:tabs>
      <w:spacing w:before="240" w:after="120"/>
      <w:ind w:left="648"/>
      <w:outlineLvl w:val="3"/>
    </w:pPr>
  </w:style>
  <w:style w:type="paragraph" w:styleId="Nadpis5">
    <w:name w:val="heading 5"/>
    <w:basedOn w:val="Normlny"/>
    <w:next w:val="Zkladntext"/>
    <w:link w:val="Nadpis5Char"/>
    <w:uiPriority w:val="2"/>
    <w:qFormat/>
    <w:rsid w:val="00F15849"/>
    <w:pPr>
      <w:keepNext/>
      <w:numPr>
        <w:ilvl w:val="4"/>
        <w:numId w:val="8"/>
      </w:numPr>
      <w:tabs>
        <w:tab w:val="left" w:pos="1111"/>
      </w:tabs>
      <w:spacing w:before="180" w:after="120"/>
      <w:outlineLvl w:val="4"/>
    </w:pPr>
    <w:rPr>
      <w:rFonts w:asciiTheme="majorHAnsi" w:hAnsiTheme="majorHAnsi"/>
      <w:b/>
    </w:rPr>
  </w:style>
  <w:style w:type="paragraph" w:styleId="Nadpis6">
    <w:name w:val="heading 6"/>
    <w:basedOn w:val="Normlny"/>
    <w:next w:val="Zkladntext"/>
    <w:link w:val="Nadpis6Char"/>
    <w:uiPriority w:val="2"/>
    <w:qFormat/>
    <w:rsid w:val="00F15849"/>
    <w:pPr>
      <w:keepNext/>
      <w:numPr>
        <w:ilvl w:val="5"/>
        <w:numId w:val="8"/>
      </w:numPr>
      <w:tabs>
        <w:tab w:val="left" w:pos="1321"/>
      </w:tabs>
      <w:spacing w:before="180" w:after="120"/>
      <w:outlineLvl w:val="5"/>
    </w:pPr>
    <w:rPr>
      <w:rFonts w:asciiTheme="majorHAnsi" w:hAnsiTheme="majorHAnsi"/>
      <w:i/>
    </w:rPr>
  </w:style>
  <w:style w:type="paragraph" w:styleId="Nadpis7">
    <w:name w:val="heading 7"/>
    <w:basedOn w:val="Normlny"/>
    <w:next w:val="Zkladntext"/>
    <w:link w:val="Nadpis7Char"/>
    <w:uiPriority w:val="2"/>
    <w:qFormat/>
    <w:rsid w:val="00F15849"/>
    <w:pPr>
      <w:keepNext/>
      <w:numPr>
        <w:ilvl w:val="6"/>
        <w:numId w:val="8"/>
      </w:numPr>
      <w:tabs>
        <w:tab w:val="left" w:pos="1525"/>
      </w:tabs>
      <w:spacing w:before="180" w:after="120"/>
      <w:outlineLvl w:val="6"/>
    </w:pPr>
    <w:rPr>
      <w:rFonts w:asciiTheme="majorHAnsi" w:hAnsiTheme="majorHAnsi"/>
      <w:u w:val="single"/>
    </w:rPr>
  </w:style>
  <w:style w:type="paragraph" w:styleId="Nadpis8">
    <w:name w:val="heading 8"/>
    <w:basedOn w:val="Normlny"/>
    <w:next w:val="Zkladntext"/>
    <w:link w:val="Nadpis8Char"/>
    <w:uiPriority w:val="2"/>
    <w:qFormat/>
    <w:rsid w:val="00F15849"/>
    <w:pPr>
      <w:keepNext/>
      <w:numPr>
        <w:ilvl w:val="7"/>
        <w:numId w:val="8"/>
      </w:numPr>
      <w:tabs>
        <w:tab w:val="left" w:pos="1622"/>
      </w:tabs>
      <w:spacing w:before="180" w:after="120"/>
      <w:outlineLvl w:val="7"/>
    </w:pPr>
    <w:rPr>
      <w:rFonts w:asciiTheme="majorHAnsi" w:hAnsiTheme="majorHAnsi"/>
      <w:i/>
      <w:sz w:val="20"/>
    </w:rPr>
  </w:style>
  <w:style w:type="paragraph" w:styleId="Nadpis9">
    <w:name w:val="heading 9"/>
    <w:basedOn w:val="Normlny"/>
    <w:next w:val="Zkladntext"/>
    <w:link w:val="Nadpis9Char"/>
    <w:uiPriority w:val="2"/>
    <w:qFormat/>
    <w:rsid w:val="00F15849"/>
    <w:pPr>
      <w:keepNext/>
      <w:numPr>
        <w:ilvl w:val="8"/>
        <w:numId w:val="1"/>
      </w:numPr>
      <w:tabs>
        <w:tab w:val="clear" w:pos="6120"/>
        <w:tab w:val="left" w:pos="1599"/>
      </w:tabs>
      <w:spacing w:before="180" w:after="120"/>
      <w:outlineLvl w:val="8"/>
    </w:pPr>
    <w:rPr>
      <w:rFonts w:asciiTheme="majorHAnsi" w:hAnsiTheme="majorHAnsi"/>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Adresa">
    <w:name w:val="Adresa"/>
    <w:basedOn w:val="Normlny"/>
    <w:uiPriority w:val="9"/>
    <w:rsid w:val="002E2209"/>
    <w:pPr>
      <w:ind w:left="5103"/>
    </w:pPr>
  </w:style>
  <w:style w:type="paragraph" w:styleId="Zkladntext">
    <w:name w:val="Body Text"/>
    <w:basedOn w:val="Normlny"/>
    <w:link w:val="ZkladntextChar"/>
    <w:uiPriority w:val="1"/>
    <w:qFormat/>
    <w:rsid w:val="00F15849"/>
    <w:pPr>
      <w:spacing w:after="120"/>
    </w:pPr>
  </w:style>
  <w:style w:type="character" w:customStyle="1" w:styleId="ZkladntextChar">
    <w:name w:val="Základný text Char"/>
    <w:basedOn w:val="Predvolenpsmoodseku"/>
    <w:link w:val="Zkladntext"/>
    <w:uiPriority w:val="1"/>
    <w:rsid w:val="00F15849"/>
    <w:rPr>
      <w:rFonts w:cs="Times New Roman"/>
      <w:szCs w:val="20"/>
    </w:rPr>
  </w:style>
  <w:style w:type="paragraph" w:styleId="Popis">
    <w:name w:val="caption"/>
    <w:basedOn w:val="Normlny"/>
    <w:next w:val="Normlny"/>
    <w:link w:val="PopisChar"/>
    <w:uiPriority w:val="99"/>
    <w:qFormat/>
    <w:rsid w:val="00F15849"/>
    <w:pPr>
      <w:keepLines/>
      <w:spacing w:before="120" w:after="360"/>
      <w:jc w:val="center"/>
    </w:pPr>
    <w:rPr>
      <w:i/>
    </w:rPr>
  </w:style>
  <w:style w:type="paragraph" w:styleId="Pta">
    <w:name w:val="footer"/>
    <w:basedOn w:val="Normlny"/>
    <w:link w:val="PtaChar"/>
    <w:uiPriority w:val="99"/>
    <w:rsid w:val="00CD5FDB"/>
    <w:pPr>
      <w:tabs>
        <w:tab w:val="left" w:pos="851"/>
        <w:tab w:val="right" w:pos="8505"/>
      </w:tabs>
      <w:spacing w:before="40" w:after="80"/>
    </w:pPr>
    <w:rPr>
      <w:sz w:val="16"/>
    </w:rPr>
  </w:style>
  <w:style w:type="character" w:customStyle="1" w:styleId="PtaChar">
    <w:name w:val="Päta Char"/>
    <w:basedOn w:val="Predvolenpsmoodseku"/>
    <w:link w:val="Pta"/>
    <w:uiPriority w:val="99"/>
    <w:rsid w:val="00CD5FDB"/>
    <w:rPr>
      <w:rFonts w:ascii="Arial" w:eastAsia="Times New Roman" w:hAnsi="Arial" w:cs="Times New Roman"/>
      <w:sz w:val="16"/>
      <w:szCs w:val="20"/>
    </w:rPr>
  </w:style>
  <w:style w:type="character" w:styleId="Odkaznapoznmkupodiarou">
    <w:name w:val="footnote reference"/>
    <w:basedOn w:val="Predvolenpsmoodseku"/>
    <w:semiHidden/>
    <w:rsid w:val="00CD5FDB"/>
    <w:rPr>
      <w:rFonts w:ascii="Arial" w:hAnsi="Arial"/>
      <w:noProof w:val="0"/>
      <w:sz w:val="22"/>
      <w:vertAlign w:val="superscript"/>
      <w:lang w:val="sk-SK"/>
    </w:rPr>
  </w:style>
  <w:style w:type="paragraph" w:styleId="Textpoznmkypodiarou">
    <w:name w:val="footnote text"/>
    <w:basedOn w:val="Normlny"/>
    <w:link w:val="TextpoznmkypodiarouChar"/>
    <w:semiHidden/>
    <w:rsid w:val="00CD5FDB"/>
    <w:pPr>
      <w:spacing w:after="120"/>
    </w:pPr>
    <w:rPr>
      <w:sz w:val="18"/>
    </w:rPr>
  </w:style>
  <w:style w:type="character" w:customStyle="1" w:styleId="TextpoznmkypodiarouChar">
    <w:name w:val="Text poznámky pod čiarou Char"/>
    <w:basedOn w:val="Predvolenpsmoodseku"/>
    <w:link w:val="Textpoznmkypodiarou"/>
    <w:semiHidden/>
    <w:rsid w:val="00CD5FDB"/>
    <w:rPr>
      <w:rFonts w:ascii="Arial" w:eastAsia="Times New Roman" w:hAnsi="Arial" w:cs="Times New Roman"/>
      <w:sz w:val="18"/>
      <w:szCs w:val="20"/>
    </w:rPr>
  </w:style>
  <w:style w:type="paragraph" w:styleId="Hlavika">
    <w:name w:val="header"/>
    <w:basedOn w:val="Normlny"/>
    <w:link w:val="HlavikaChar"/>
    <w:uiPriority w:val="99"/>
    <w:rsid w:val="00CD5FDB"/>
    <w:pPr>
      <w:pBdr>
        <w:bottom w:val="single" w:sz="6" w:space="1" w:color="auto"/>
      </w:pBdr>
      <w:tabs>
        <w:tab w:val="center" w:pos="4253"/>
        <w:tab w:val="right" w:pos="8505"/>
      </w:tabs>
      <w:spacing w:after="120"/>
    </w:pPr>
  </w:style>
  <w:style w:type="character" w:customStyle="1" w:styleId="HlavikaChar">
    <w:name w:val="Hlavička Char"/>
    <w:basedOn w:val="Predvolenpsmoodseku"/>
    <w:link w:val="Hlavika"/>
    <w:uiPriority w:val="99"/>
    <w:rsid w:val="00CD5FDB"/>
    <w:rPr>
      <w:rFonts w:ascii="Arial" w:eastAsia="Times New Roman" w:hAnsi="Arial" w:cs="Times New Roman"/>
      <w:szCs w:val="20"/>
    </w:rPr>
  </w:style>
  <w:style w:type="character" w:customStyle="1" w:styleId="Nadpis1Char">
    <w:name w:val="Nadpis 1 Char"/>
    <w:basedOn w:val="Predvolenpsmoodseku"/>
    <w:link w:val="Nadpis1"/>
    <w:uiPriority w:val="99"/>
    <w:rsid w:val="003B0F81"/>
    <w:rPr>
      <w:rFonts w:ascii="Calibri Light" w:hAnsi="Calibri Light" w:cs="Times New Roman"/>
      <w:b/>
      <w:caps/>
      <w:kern w:val="28"/>
      <w:sz w:val="28"/>
      <w:szCs w:val="20"/>
    </w:rPr>
  </w:style>
  <w:style w:type="character" w:customStyle="1" w:styleId="Nadpis2Char">
    <w:name w:val="Nadpis 2 Char"/>
    <w:basedOn w:val="Predvolenpsmoodseku"/>
    <w:link w:val="Nadpis2"/>
    <w:uiPriority w:val="99"/>
    <w:rsid w:val="0002137B"/>
    <w:rPr>
      <w:rFonts w:ascii="Calibri Light" w:hAnsi="Calibri Light" w:cs="Times New Roman"/>
      <w:b/>
      <w:caps/>
      <w:sz w:val="24"/>
      <w:szCs w:val="20"/>
    </w:rPr>
  </w:style>
  <w:style w:type="character" w:customStyle="1" w:styleId="Nadpis3Char">
    <w:name w:val="Nadpis 3 Char"/>
    <w:basedOn w:val="Predvolenpsmoodseku"/>
    <w:link w:val="Nadpis3"/>
    <w:uiPriority w:val="99"/>
    <w:rsid w:val="00FB7C41"/>
    <w:rPr>
      <w:rFonts w:ascii="Calibri Light" w:hAnsi="Calibri Light" w:cs="Times New Roman"/>
      <w:szCs w:val="20"/>
    </w:rPr>
  </w:style>
  <w:style w:type="character" w:customStyle="1" w:styleId="Nadpis4Char">
    <w:name w:val="Nadpis 4 Char"/>
    <w:basedOn w:val="Predvolenpsmoodseku"/>
    <w:link w:val="Nadpis4"/>
    <w:uiPriority w:val="99"/>
    <w:rsid w:val="00203A71"/>
    <w:rPr>
      <w:rFonts w:ascii="Calibri Light" w:hAnsi="Calibri Light" w:cs="Times New Roman"/>
      <w:szCs w:val="20"/>
    </w:rPr>
  </w:style>
  <w:style w:type="character" w:customStyle="1" w:styleId="Nadpis5Char">
    <w:name w:val="Nadpis 5 Char"/>
    <w:basedOn w:val="Predvolenpsmoodseku"/>
    <w:link w:val="Nadpis5"/>
    <w:uiPriority w:val="2"/>
    <w:rsid w:val="00F15849"/>
    <w:rPr>
      <w:rFonts w:asciiTheme="majorHAnsi" w:hAnsiTheme="majorHAnsi" w:cs="Times New Roman"/>
      <w:b/>
      <w:szCs w:val="20"/>
    </w:rPr>
  </w:style>
  <w:style w:type="character" w:customStyle="1" w:styleId="Nadpis6Char">
    <w:name w:val="Nadpis 6 Char"/>
    <w:basedOn w:val="Predvolenpsmoodseku"/>
    <w:link w:val="Nadpis6"/>
    <w:uiPriority w:val="2"/>
    <w:rsid w:val="00F15849"/>
    <w:rPr>
      <w:rFonts w:asciiTheme="majorHAnsi" w:hAnsiTheme="majorHAnsi" w:cs="Times New Roman"/>
      <w:i/>
      <w:szCs w:val="20"/>
    </w:rPr>
  </w:style>
  <w:style w:type="character" w:customStyle="1" w:styleId="Nadpis7Char">
    <w:name w:val="Nadpis 7 Char"/>
    <w:basedOn w:val="Predvolenpsmoodseku"/>
    <w:link w:val="Nadpis7"/>
    <w:uiPriority w:val="2"/>
    <w:rsid w:val="00F15849"/>
    <w:rPr>
      <w:rFonts w:asciiTheme="majorHAnsi" w:hAnsiTheme="majorHAnsi" w:cs="Times New Roman"/>
      <w:szCs w:val="20"/>
      <w:u w:val="single"/>
    </w:rPr>
  </w:style>
  <w:style w:type="character" w:customStyle="1" w:styleId="Nadpis8Char">
    <w:name w:val="Nadpis 8 Char"/>
    <w:basedOn w:val="Predvolenpsmoodseku"/>
    <w:link w:val="Nadpis8"/>
    <w:uiPriority w:val="2"/>
    <w:rsid w:val="00F15849"/>
    <w:rPr>
      <w:rFonts w:asciiTheme="majorHAnsi" w:hAnsiTheme="majorHAnsi" w:cs="Times New Roman"/>
      <w:i/>
      <w:sz w:val="20"/>
      <w:szCs w:val="20"/>
    </w:rPr>
  </w:style>
  <w:style w:type="character" w:customStyle="1" w:styleId="Nadpis9Char">
    <w:name w:val="Nadpis 9 Char"/>
    <w:basedOn w:val="Predvolenpsmoodseku"/>
    <w:link w:val="Nadpis9"/>
    <w:uiPriority w:val="2"/>
    <w:rsid w:val="00F15849"/>
    <w:rPr>
      <w:rFonts w:asciiTheme="majorHAnsi" w:hAnsiTheme="majorHAnsi" w:cs="Times New Roman"/>
      <w:i/>
      <w:sz w:val="18"/>
      <w:szCs w:val="20"/>
    </w:rPr>
  </w:style>
  <w:style w:type="character" w:styleId="Hypertextovprepojenie">
    <w:name w:val="Hyperlink"/>
    <w:basedOn w:val="Predvolenpsmoodseku"/>
    <w:uiPriority w:val="99"/>
    <w:rsid w:val="00CD5FDB"/>
    <w:rPr>
      <w:color w:val="0000FF"/>
      <w:u w:val="single"/>
    </w:rPr>
  </w:style>
  <w:style w:type="paragraph" w:customStyle="1" w:styleId="Nzov1">
    <w:name w:val="Názov1"/>
    <w:next w:val="Zkladntext"/>
    <w:uiPriority w:val="3"/>
    <w:qFormat/>
    <w:rsid w:val="00F15849"/>
    <w:pPr>
      <w:keepNext/>
      <w:spacing w:before="240" w:after="240" w:line="240" w:lineRule="auto"/>
    </w:pPr>
    <w:rPr>
      <w:rFonts w:asciiTheme="majorHAnsi" w:hAnsiTheme="majorHAnsi" w:cs="Times New Roman"/>
      <w:b/>
      <w:sz w:val="48"/>
      <w:szCs w:val="20"/>
    </w:rPr>
  </w:style>
  <w:style w:type="paragraph" w:customStyle="1" w:styleId="Nzov2">
    <w:name w:val="Názov2"/>
    <w:next w:val="Zkladntext"/>
    <w:uiPriority w:val="3"/>
    <w:qFormat/>
    <w:rsid w:val="00F15849"/>
    <w:pPr>
      <w:keepNext/>
      <w:spacing w:before="240" w:after="180" w:line="240" w:lineRule="auto"/>
    </w:pPr>
    <w:rPr>
      <w:rFonts w:asciiTheme="majorHAnsi" w:hAnsiTheme="majorHAnsi" w:cs="Times New Roman"/>
      <w:b/>
      <w:sz w:val="32"/>
      <w:szCs w:val="20"/>
    </w:rPr>
  </w:style>
  <w:style w:type="paragraph" w:customStyle="1" w:styleId="Nzov3">
    <w:name w:val="Názov3"/>
    <w:next w:val="Zkladntext"/>
    <w:uiPriority w:val="3"/>
    <w:qFormat/>
    <w:rsid w:val="00F15849"/>
    <w:pPr>
      <w:keepNext/>
      <w:spacing w:before="180" w:after="120" w:line="240" w:lineRule="auto"/>
    </w:pPr>
    <w:rPr>
      <w:rFonts w:asciiTheme="majorHAnsi" w:hAnsiTheme="majorHAnsi" w:cs="Times New Roman"/>
      <w:b/>
      <w:sz w:val="28"/>
      <w:szCs w:val="20"/>
    </w:rPr>
  </w:style>
  <w:style w:type="paragraph" w:customStyle="1" w:styleId="Nzov4">
    <w:name w:val="Názov4"/>
    <w:next w:val="Zkladntext"/>
    <w:uiPriority w:val="3"/>
    <w:qFormat/>
    <w:rsid w:val="00F15849"/>
    <w:pPr>
      <w:keepNext/>
      <w:spacing w:before="180" w:after="120" w:line="240" w:lineRule="auto"/>
    </w:pPr>
    <w:rPr>
      <w:rFonts w:asciiTheme="majorHAnsi" w:hAnsiTheme="majorHAnsi" w:cs="Times New Roman"/>
      <w:b/>
      <w:sz w:val="24"/>
      <w:szCs w:val="20"/>
    </w:rPr>
  </w:style>
  <w:style w:type="paragraph" w:customStyle="1" w:styleId="Nzov5">
    <w:name w:val="Názov5"/>
    <w:next w:val="Zkladntext"/>
    <w:uiPriority w:val="3"/>
    <w:qFormat/>
    <w:rsid w:val="00F15849"/>
    <w:pPr>
      <w:keepNext/>
      <w:spacing w:before="180" w:after="120" w:line="240" w:lineRule="auto"/>
    </w:pPr>
    <w:rPr>
      <w:rFonts w:asciiTheme="majorHAnsi" w:hAnsiTheme="majorHAnsi" w:cs="Times New Roman"/>
      <w:b/>
      <w:szCs w:val="20"/>
    </w:rPr>
  </w:style>
  <w:style w:type="paragraph" w:customStyle="1" w:styleId="Normalbullet">
    <w:name w:val="Normal bullet"/>
    <w:basedOn w:val="Normlny"/>
    <w:uiPriority w:val="4"/>
    <w:rsid w:val="002E2209"/>
    <w:pPr>
      <w:numPr>
        <w:numId w:val="2"/>
      </w:numPr>
    </w:pPr>
  </w:style>
  <w:style w:type="paragraph" w:customStyle="1" w:styleId="Normalbullet1">
    <w:name w:val="Normal bullet 1"/>
    <w:basedOn w:val="Normlny"/>
    <w:uiPriority w:val="4"/>
    <w:rsid w:val="002E2209"/>
    <w:pPr>
      <w:numPr>
        <w:numId w:val="3"/>
      </w:numPr>
      <w:tabs>
        <w:tab w:val="clear" w:pos="644"/>
        <w:tab w:val="left" w:pos="340"/>
      </w:tabs>
    </w:pPr>
  </w:style>
  <w:style w:type="paragraph" w:customStyle="1" w:styleId="Normalbullet2">
    <w:name w:val="Normal bullet 2"/>
    <w:basedOn w:val="Normlny"/>
    <w:uiPriority w:val="4"/>
    <w:rsid w:val="002E2209"/>
    <w:pPr>
      <w:numPr>
        <w:numId w:val="4"/>
      </w:numPr>
      <w:tabs>
        <w:tab w:val="clear" w:pos="927"/>
        <w:tab w:val="left" w:pos="714"/>
      </w:tabs>
    </w:pPr>
  </w:style>
  <w:style w:type="paragraph" w:customStyle="1" w:styleId="Normalcheckbullet2">
    <w:name w:val="Normal check bullet 2"/>
    <w:basedOn w:val="Normlny"/>
    <w:uiPriority w:val="4"/>
    <w:rsid w:val="002E2209"/>
    <w:pPr>
      <w:numPr>
        <w:numId w:val="5"/>
      </w:numPr>
    </w:pPr>
  </w:style>
  <w:style w:type="paragraph" w:customStyle="1" w:styleId="Normalnumbered1">
    <w:name w:val="Normal numbered 1"/>
    <w:basedOn w:val="Normlny"/>
    <w:uiPriority w:val="5"/>
    <w:rsid w:val="002E2209"/>
    <w:pPr>
      <w:numPr>
        <w:numId w:val="6"/>
      </w:numPr>
      <w:tabs>
        <w:tab w:val="clear" w:pos="720"/>
        <w:tab w:val="left" w:pos="357"/>
      </w:tabs>
    </w:pPr>
  </w:style>
  <w:style w:type="paragraph" w:customStyle="1" w:styleId="Normalnumbered2">
    <w:name w:val="Normal numbered 2"/>
    <w:uiPriority w:val="5"/>
    <w:rsid w:val="002E2209"/>
    <w:pPr>
      <w:numPr>
        <w:numId w:val="7"/>
      </w:numPr>
      <w:spacing w:after="120" w:line="240" w:lineRule="auto"/>
    </w:pPr>
    <w:rPr>
      <w:rFonts w:cs="Times New Roman"/>
      <w:szCs w:val="20"/>
    </w:rPr>
  </w:style>
  <w:style w:type="character" w:styleId="slostrany">
    <w:name w:val="page number"/>
    <w:basedOn w:val="Predvolenpsmoodseku"/>
    <w:uiPriority w:val="99"/>
    <w:rsid w:val="00CD5FDB"/>
    <w:rPr>
      <w:sz w:val="16"/>
    </w:rPr>
  </w:style>
  <w:style w:type="paragraph" w:customStyle="1" w:styleId="Tabletext">
    <w:name w:val="Table text"/>
    <w:basedOn w:val="Normlny"/>
    <w:uiPriority w:val="9"/>
    <w:rsid w:val="002E2209"/>
    <w:pPr>
      <w:spacing w:after="40"/>
    </w:pPr>
  </w:style>
  <w:style w:type="paragraph" w:styleId="Obsah1">
    <w:name w:val="toc 1"/>
    <w:basedOn w:val="Normlny"/>
    <w:next w:val="Normlny"/>
    <w:autoRedefine/>
    <w:uiPriority w:val="39"/>
    <w:rsid w:val="005F264F"/>
    <w:pPr>
      <w:tabs>
        <w:tab w:val="left" w:pos="992"/>
        <w:tab w:val="right" w:leader="dot" w:pos="8789"/>
      </w:tabs>
      <w:spacing w:before="120"/>
      <w:ind w:left="992" w:hanging="992"/>
    </w:pPr>
    <w:rPr>
      <w:b/>
      <w:noProof/>
    </w:rPr>
  </w:style>
  <w:style w:type="paragraph" w:styleId="Obsah2">
    <w:name w:val="toc 2"/>
    <w:basedOn w:val="Normlny"/>
    <w:next w:val="Normlny"/>
    <w:autoRedefine/>
    <w:uiPriority w:val="39"/>
    <w:rsid w:val="00B37EDC"/>
    <w:pPr>
      <w:tabs>
        <w:tab w:val="left" w:pos="992"/>
        <w:tab w:val="right" w:leader="dot" w:pos="8789"/>
      </w:tabs>
      <w:ind w:left="992" w:hanging="992"/>
    </w:pPr>
    <w:rPr>
      <w:b/>
      <w:bCs/>
      <w:i/>
      <w:iCs/>
      <w:noProof/>
    </w:rPr>
  </w:style>
  <w:style w:type="paragraph" w:styleId="Obsah3">
    <w:name w:val="toc 3"/>
    <w:basedOn w:val="Normlny"/>
    <w:next w:val="Normlny"/>
    <w:autoRedefine/>
    <w:uiPriority w:val="39"/>
    <w:rsid w:val="005F264F"/>
    <w:pPr>
      <w:tabs>
        <w:tab w:val="left" w:pos="992"/>
        <w:tab w:val="right" w:leader="dot" w:pos="8789"/>
      </w:tabs>
      <w:ind w:left="992" w:hanging="992"/>
    </w:pPr>
    <w:rPr>
      <w:noProof/>
    </w:rPr>
  </w:style>
  <w:style w:type="paragraph" w:styleId="Obsah4">
    <w:name w:val="toc 4"/>
    <w:basedOn w:val="Normlny"/>
    <w:next w:val="Normlny"/>
    <w:autoRedefine/>
    <w:uiPriority w:val="39"/>
    <w:rsid w:val="00CD5FDB"/>
    <w:pPr>
      <w:tabs>
        <w:tab w:val="left" w:pos="992"/>
        <w:tab w:val="right" w:leader="dot" w:pos="8789"/>
      </w:tabs>
      <w:ind w:left="992" w:hanging="992"/>
    </w:pPr>
    <w:rPr>
      <w:noProof/>
    </w:rPr>
  </w:style>
  <w:style w:type="paragraph" w:styleId="Obsah5">
    <w:name w:val="toc 5"/>
    <w:basedOn w:val="Normlny"/>
    <w:next w:val="Normlny"/>
    <w:autoRedefine/>
    <w:uiPriority w:val="39"/>
    <w:rsid w:val="00CD5FDB"/>
    <w:pPr>
      <w:tabs>
        <w:tab w:val="right" w:leader="dot" w:pos="8789"/>
      </w:tabs>
      <w:ind w:left="992"/>
    </w:pPr>
    <w:rPr>
      <w:noProof/>
    </w:rPr>
  </w:style>
  <w:style w:type="paragraph" w:styleId="Obsah6">
    <w:name w:val="toc 6"/>
    <w:basedOn w:val="Normlny"/>
    <w:next w:val="Normlny"/>
    <w:autoRedefine/>
    <w:uiPriority w:val="39"/>
    <w:rsid w:val="00CD5FDB"/>
    <w:pPr>
      <w:tabs>
        <w:tab w:val="right" w:leader="dot" w:pos="8789"/>
      </w:tabs>
      <w:ind w:left="992"/>
    </w:pPr>
    <w:rPr>
      <w:noProof/>
      <w:sz w:val="20"/>
    </w:rPr>
  </w:style>
  <w:style w:type="paragraph" w:styleId="Obsah7">
    <w:name w:val="toc 7"/>
    <w:basedOn w:val="Normlny"/>
    <w:next w:val="Normlny"/>
    <w:autoRedefine/>
    <w:uiPriority w:val="39"/>
    <w:rsid w:val="00CD5FDB"/>
    <w:pPr>
      <w:tabs>
        <w:tab w:val="right" w:leader="dot" w:pos="8789"/>
      </w:tabs>
      <w:ind w:left="992"/>
    </w:pPr>
    <w:rPr>
      <w:noProof/>
      <w:sz w:val="18"/>
    </w:rPr>
  </w:style>
  <w:style w:type="paragraph" w:styleId="Obsah8">
    <w:name w:val="toc 8"/>
    <w:basedOn w:val="Normlny"/>
    <w:next w:val="Normlny"/>
    <w:autoRedefine/>
    <w:uiPriority w:val="39"/>
    <w:rsid w:val="00CD5FDB"/>
    <w:pPr>
      <w:tabs>
        <w:tab w:val="right" w:leader="dot" w:pos="8789"/>
      </w:tabs>
      <w:ind w:left="992"/>
    </w:pPr>
    <w:rPr>
      <w:noProof/>
      <w:sz w:val="18"/>
    </w:rPr>
  </w:style>
  <w:style w:type="paragraph" w:styleId="Obsah9">
    <w:name w:val="toc 9"/>
    <w:basedOn w:val="Normlny"/>
    <w:next w:val="Normlny"/>
    <w:autoRedefine/>
    <w:uiPriority w:val="39"/>
    <w:rsid w:val="00CD5FDB"/>
    <w:pPr>
      <w:tabs>
        <w:tab w:val="right" w:leader="dot" w:pos="8789"/>
      </w:tabs>
      <w:ind w:left="992"/>
    </w:pPr>
    <w:rPr>
      <w:sz w:val="18"/>
    </w:rPr>
  </w:style>
  <w:style w:type="paragraph" w:styleId="Hlavikaobsahu">
    <w:name w:val="TOC Heading"/>
    <w:basedOn w:val="Nadpis1"/>
    <w:next w:val="Normlny"/>
    <w:uiPriority w:val="39"/>
    <w:unhideWhenUsed/>
    <w:qFormat/>
    <w:rsid w:val="00DE7E4D"/>
    <w:pPr>
      <w:keepLines/>
      <w:numPr>
        <w:numId w:val="0"/>
      </w:numPr>
      <w:spacing w:after="0"/>
      <w:outlineLvl w:val="9"/>
    </w:pPr>
    <w:rPr>
      <w:rFonts w:asciiTheme="majorHAnsi" w:eastAsiaTheme="majorEastAsia" w:hAnsiTheme="majorHAnsi" w:cstheme="majorBidi"/>
      <w:b w:val="0"/>
      <w:color w:val="00548C" w:themeColor="accent1" w:themeShade="BF"/>
      <w:kern w:val="0"/>
      <w:sz w:val="32"/>
      <w:szCs w:val="32"/>
    </w:rPr>
  </w:style>
  <w:style w:type="paragraph" w:styleId="Zkladntext3">
    <w:name w:val="Body Text 3"/>
    <w:basedOn w:val="Normlny"/>
    <w:link w:val="Zkladntext3Char"/>
    <w:uiPriority w:val="99"/>
    <w:unhideWhenUsed/>
    <w:rsid w:val="00DE7E4D"/>
    <w:pPr>
      <w:spacing w:after="120"/>
    </w:pPr>
    <w:rPr>
      <w:sz w:val="16"/>
      <w:szCs w:val="16"/>
    </w:rPr>
  </w:style>
  <w:style w:type="character" w:customStyle="1" w:styleId="Zkladntext3Char">
    <w:name w:val="Základný text 3 Char"/>
    <w:basedOn w:val="Predvolenpsmoodseku"/>
    <w:link w:val="Zkladntext3"/>
    <w:uiPriority w:val="99"/>
    <w:rsid w:val="00DE7E4D"/>
    <w:rPr>
      <w:rFonts w:cs="Times New Roman"/>
      <w:sz w:val="16"/>
      <w:szCs w:val="16"/>
    </w:rPr>
  </w:style>
  <w:style w:type="character" w:customStyle="1" w:styleId="Heading1Char1">
    <w:name w:val="Heading 1 Char1"/>
    <w:aliases w:val="h1 Char1,Level 1 Topic Heading Char1,H1 Char1,Kapitel Char1,app heading 1 Char1,app heading 11 Char1,app heading 12 Char1,app heading 111 Char1,app heading 13 Char1,1 Char1,1 ghost Char1,g Char1,ghost Char1,1 h3 Char1,Capitolo Char1"/>
    <w:basedOn w:val="Predvolenpsmoodseku"/>
    <w:uiPriority w:val="99"/>
    <w:rsid w:val="00DE7E4D"/>
    <w:rPr>
      <w:rFonts w:ascii="Calibri" w:eastAsia="Times New Roman" w:hAnsi="Calibri" w:cs="Calibri"/>
      <w:b/>
      <w:bCs/>
      <w:caps/>
      <w:sz w:val="28"/>
      <w:szCs w:val="28"/>
    </w:rPr>
  </w:style>
  <w:style w:type="paragraph" w:customStyle="1" w:styleId="tlArial10ptVavo">
    <w:name w:val="Štýl Arial 10 pt Vľavo"/>
    <w:basedOn w:val="Normlny"/>
    <w:autoRedefine/>
    <w:uiPriority w:val="99"/>
    <w:rsid w:val="00DE7E4D"/>
    <w:rPr>
      <w:rFonts w:ascii="Arial" w:hAnsi="Arial" w:cs="Arial"/>
      <w:b/>
      <w:sz w:val="20"/>
      <w:lang w:eastAsia="sk-SK"/>
    </w:rPr>
  </w:style>
  <w:style w:type="paragraph" w:customStyle="1" w:styleId="Nadpis1rimskymi">
    <w:name w:val="Nadpis 1 rimskymi"/>
    <w:basedOn w:val="Nadpis1"/>
    <w:autoRedefine/>
    <w:uiPriority w:val="99"/>
    <w:rsid w:val="00DE7E4D"/>
    <w:pPr>
      <w:keepLines/>
      <w:numPr>
        <w:numId w:val="12"/>
      </w:numPr>
      <w:tabs>
        <w:tab w:val="left" w:pos="284"/>
        <w:tab w:val="left" w:pos="567"/>
      </w:tabs>
      <w:spacing w:before="0" w:after="120"/>
      <w:ind w:left="709" w:hanging="709"/>
    </w:pPr>
    <w:rPr>
      <w:rFonts w:ascii="Arial" w:hAnsi="Arial" w:cs="Arial"/>
      <w:bCs/>
      <w:caps w:val="0"/>
      <w:kern w:val="0"/>
      <w:sz w:val="24"/>
      <w:szCs w:val="24"/>
    </w:rPr>
  </w:style>
  <w:style w:type="character" w:styleId="Odkaznakomentr">
    <w:name w:val="annotation reference"/>
    <w:uiPriority w:val="99"/>
    <w:rsid w:val="00DE7E4D"/>
    <w:rPr>
      <w:rFonts w:cs="Times New Roman"/>
      <w:sz w:val="16"/>
      <w:szCs w:val="16"/>
    </w:rPr>
  </w:style>
  <w:style w:type="paragraph" w:styleId="Textkomentra">
    <w:name w:val="annotation text"/>
    <w:basedOn w:val="Normlny"/>
    <w:link w:val="TextkomentraChar"/>
    <w:uiPriority w:val="99"/>
    <w:rsid w:val="00DE7E4D"/>
    <w:rPr>
      <w:rFonts w:ascii="Arial" w:eastAsia="Calibri" w:hAnsi="Arial"/>
      <w:sz w:val="20"/>
    </w:rPr>
  </w:style>
  <w:style w:type="character" w:customStyle="1" w:styleId="TextkomentraChar">
    <w:name w:val="Text komentára Char"/>
    <w:basedOn w:val="Predvolenpsmoodseku"/>
    <w:link w:val="Textkomentra"/>
    <w:uiPriority w:val="99"/>
    <w:rsid w:val="00DE7E4D"/>
    <w:rPr>
      <w:rFonts w:ascii="Arial" w:eastAsia="Calibri" w:hAnsi="Arial" w:cs="Times New Roman"/>
      <w:sz w:val="20"/>
      <w:szCs w:val="20"/>
    </w:rPr>
  </w:style>
  <w:style w:type="paragraph" w:styleId="Predmetkomentra">
    <w:name w:val="annotation subject"/>
    <w:basedOn w:val="Textkomentra"/>
    <w:next w:val="Textkomentra"/>
    <w:link w:val="PredmetkomentraChar"/>
    <w:uiPriority w:val="99"/>
    <w:semiHidden/>
    <w:rsid w:val="00DE7E4D"/>
    <w:rPr>
      <w:b/>
      <w:bCs/>
    </w:rPr>
  </w:style>
  <w:style w:type="character" w:customStyle="1" w:styleId="PredmetkomentraChar">
    <w:name w:val="Predmet komentára Char"/>
    <w:basedOn w:val="TextkomentraChar"/>
    <w:link w:val="Predmetkomentra"/>
    <w:uiPriority w:val="99"/>
    <w:semiHidden/>
    <w:rsid w:val="00DE7E4D"/>
    <w:rPr>
      <w:rFonts w:ascii="Arial" w:eastAsia="Calibri" w:hAnsi="Arial" w:cs="Times New Roman"/>
      <w:b/>
      <w:bCs/>
      <w:sz w:val="20"/>
      <w:szCs w:val="20"/>
    </w:rPr>
  </w:style>
  <w:style w:type="paragraph" w:styleId="Textbubliny">
    <w:name w:val="Balloon Text"/>
    <w:basedOn w:val="Normlny"/>
    <w:link w:val="TextbublinyChar"/>
    <w:uiPriority w:val="99"/>
    <w:semiHidden/>
    <w:rsid w:val="00DE7E4D"/>
    <w:rPr>
      <w:rFonts w:ascii="Tahoma" w:eastAsia="Calibri" w:hAnsi="Tahoma" w:cs="Tahoma"/>
      <w:sz w:val="16"/>
      <w:szCs w:val="16"/>
    </w:rPr>
  </w:style>
  <w:style w:type="character" w:customStyle="1" w:styleId="TextbublinyChar">
    <w:name w:val="Text bubliny Char"/>
    <w:basedOn w:val="Predvolenpsmoodseku"/>
    <w:link w:val="Textbubliny"/>
    <w:uiPriority w:val="99"/>
    <w:semiHidden/>
    <w:rsid w:val="00DE7E4D"/>
    <w:rPr>
      <w:rFonts w:ascii="Tahoma" w:eastAsia="Calibri" w:hAnsi="Tahoma" w:cs="Tahoma"/>
      <w:sz w:val="16"/>
      <w:szCs w:val="16"/>
    </w:rPr>
  </w:style>
  <w:style w:type="character" w:styleId="Siln">
    <w:name w:val="Strong"/>
    <w:uiPriority w:val="99"/>
    <w:qFormat/>
    <w:rsid w:val="00DE7E4D"/>
    <w:rPr>
      <w:rFonts w:ascii="Arial" w:hAnsi="Arial" w:cs="Times New Roman"/>
      <w:b/>
      <w:bCs/>
      <w:sz w:val="20"/>
    </w:rPr>
  </w:style>
  <w:style w:type="paragraph" w:styleId="Odsekzoznamu">
    <w:name w:val="List Paragraph"/>
    <w:aliases w:val="body,Odsek zoznamu2,ODRAZKY PRVA UROVEN,Odsek"/>
    <w:basedOn w:val="Normlny"/>
    <w:link w:val="OdsekzoznamuChar"/>
    <w:uiPriority w:val="34"/>
    <w:qFormat/>
    <w:rsid w:val="00DE7E4D"/>
    <w:pPr>
      <w:spacing w:line="360" w:lineRule="auto"/>
      <w:ind w:left="720"/>
      <w:contextualSpacing/>
    </w:pPr>
    <w:rPr>
      <w:rFonts w:ascii="Arial" w:eastAsia="Calibri" w:hAnsi="Arial"/>
      <w:sz w:val="20"/>
      <w:szCs w:val="22"/>
    </w:rPr>
  </w:style>
  <w:style w:type="paragraph" w:customStyle="1" w:styleId="TableHeader">
    <w:name w:val="Table Header"/>
    <w:basedOn w:val="Normlny"/>
    <w:uiPriority w:val="99"/>
    <w:rsid w:val="00DE7E4D"/>
    <w:pPr>
      <w:keepNext/>
      <w:autoSpaceDE w:val="0"/>
      <w:autoSpaceDN w:val="0"/>
      <w:adjustRightInd w:val="0"/>
      <w:spacing w:before="120" w:after="120" w:line="360" w:lineRule="auto"/>
      <w:ind w:left="708"/>
      <w:jc w:val="center"/>
    </w:pPr>
    <w:rPr>
      <w:rFonts w:ascii="Arial" w:hAnsi="Arial" w:cs="Arial"/>
      <w:b/>
      <w:sz w:val="20"/>
    </w:rPr>
  </w:style>
  <w:style w:type="paragraph" w:customStyle="1" w:styleId="TableData">
    <w:name w:val="Table Data"/>
    <w:basedOn w:val="Normlny"/>
    <w:uiPriority w:val="99"/>
    <w:rsid w:val="00DE7E4D"/>
    <w:pPr>
      <w:autoSpaceDE w:val="0"/>
      <w:autoSpaceDN w:val="0"/>
      <w:adjustRightInd w:val="0"/>
      <w:spacing w:before="40" w:after="40" w:line="360" w:lineRule="auto"/>
      <w:ind w:left="708"/>
    </w:pPr>
    <w:rPr>
      <w:rFonts w:ascii="Arial" w:hAnsi="Arial" w:cs="Arial"/>
      <w:sz w:val="20"/>
    </w:rPr>
  </w:style>
  <w:style w:type="paragraph" w:customStyle="1" w:styleId="tandardnvod">
    <w:name w:val="Štandardný úvod"/>
    <w:basedOn w:val="Normlny"/>
    <w:autoRedefine/>
    <w:uiPriority w:val="99"/>
    <w:rsid w:val="00DE7E4D"/>
    <w:pPr>
      <w:keepNext/>
      <w:autoSpaceDE w:val="0"/>
      <w:autoSpaceDN w:val="0"/>
      <w:adjustRightInd w:val="0"/>
      <w:spacing w:before="120" w:line="360" w:lineRule="auto"/>
    </w:pPr>
    <w:rPr>
      <w:rFonts w:ascii="Arial" w:hAnsi="Arial" w:cs="Arial"/>
      <w:kern w:val="28"/>
      <w:sz w:val="20"/>
    </w:rPr>
  </w:style>
  <w:style w:type="paragraph" w:customStyle="1" w:styleId="DohTab">
    <w:name w:val="DohTab"/>
    <w:basedOn w:val="Normlny"/>
    <w:autoRedefine/>
    <w:uiPriority w:val="99"/>
    <w:rsid w:val="00DE7E4D"/>
    <w:pPr>
      <w:keepLines/>
      <w:tabs>
        <w:tab w:val="num" w:pos="890"/>
      </w:tabs>
      <w:autoSpaceDE w:val="0"/>
      <w:autoSpaceDN w:val="0"/>
      <w:adjustRightInd w:val="0"/>
      <w:spacing w:after="60" w:line="360" w:lineRule="auto"/>
      <w:ind w:left="1560" w:hanging="1560"/>
      <w:contextualSpacing/>
    </w:pPr>
    <w:rPr>
      <w:rFonts w:ascii="Arial" w:hAnsi="Arial" w:cs="Arial"/>
      <w:b/>
      <w:sz w:val="20"/>
      <w:lang w:eastAsia="sk-SK"/>
    </w:rPr>
  </w:style>
  <w:style w:type="table" w:styleId="Mriekatabuky">
    <w:name w:val="Table Grid"/>
    <w:basedOn w:val="Normlnatabuka"/>
    <w:uiPriority w:val="59"/>
    <w:rsid w:val="00DE7E4D"/>
    <w:pPr>
      <w:spacing w:after="0" w:line="360" w:lineRule="auto"/>
      <w:jc w:val="both"/>
    </w:pPr>
    <w:rPr>
      <w:rFonts w:ascii="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link w:val="ParagraphChar1"/>
    <w:uiPriority w:val="99"/>
    <w:rsid w:val="00DE7E4D"/>
    <w:pPr>
      <w:spacing w:before="120" w:after="120"/>
      <w:ind w:left="701" w:firstLine="576"/>
    </w:pPr>
    <w:rPr>
      <w:rFonts w:ascii="Tahoma" w:hAnsi="Tahoma" w:cs="Tahoma"/>
      <w:sz w:val="20"/>
    </w:rPr>
  </w:style>
  <w:style w:type="character" w:customStyle="1" w:styleId="ParagraphChar1">
    <w:name w:val="Paragraph Char1"/>
    <w:link w:val="Paragraph"/>
    <w:uiPriority w:val="99"/>
    <w:locked/>
    <w:rsid w:val="00DE7E4D"/>
    <w:rPr>
      <w:rFonts w:ascii="Tahoma" w:hAnsi="Tahoma" w:cs="Tahoma"/>
      <w:sz w:val="20"/>
      <w:szCs w:val="20"/>
    </w:rPr>
  </w:style>
  <w:style w:type="paragraph" w:styleId="Normlnywebov">
    <w:name w:val="Normal (Web)"/>
    <w:basedOn w:val="Normlny"/>
    <w:uiPriority w:val="99"/>
    <w:rsid w:val="00DE7E4D"/>
    <w:pPr>
      <w:autoSpaceDE w:val="0"/>
      <w:autoSpaceDN w:val="0"/>
      <w:adjustRightInd w:val="0"/>
      <w:spacing w:before="100" w:beforeAutospacing="1" w:after="100" w:afterAutospacing="1"/>
    </w:pPr>
    <w:rPr>
      <w:rFonts w:ascii="Arial" w:hAnsi="Arial" w:cs="Arial"/>
      <w:sz w:val="20"/>
      <w:lang w:val="cs-CZ" w:eastAsia="cs-CZ"/>
    </w:rPr>
  </w:style>
  <w:style w:type="paragraph" w:customStyle="1" w:styleId="Numberedlist21">
    <w:name w:val="Numbered list 2.1"/>
    <w:basedOn w:val="Nadpis1"/>
    <w:next w:val="Normlny"/>
    <w:uiPriority w:val="99"/>
    <w:rsid w:val="00DE7E4D"/>
    <w:pPr>
      <w:numPr>
        <w:numId w:val="11"/>
      </w:numPr>
      <w:tabs>
        <w:tab w:val="left" w:pos="284"/>
        <w:tab w:val="left" w:pos="720"/>
      </w:tabs>
      <w:spacing w:after="60"/>
    </w:pPr>
    <w:rPr>
      <w:rFonts w:ascii="Calibri" w:hAnsi="Calibri" w:cs="Calibri"/>
      <w:caps w:val="0"/>
      <w:lang w:val="en-GB"/>
    </w:rPr>
  </w:style>
  <w:style w:type="paragraph" w:customStyle="1" w:styleId="Numberedlist22">
    <w:name w:val="Numbered list 2.2"/>
    <w:basedOn w:val="Nadpis2"/>
    <w:next w:val="Normlny"/>
    <w:uiPriority w:val="99"/>
    <w:rsid w:val="00DE7E4D"/>
    <w:pPr>
      <w:keepLines/>
      <w:numPr>
        <w:ilvl w:val="0"/>
        <w:numId w:val="0"/>
      </w:numPr>
      <w:tabs>
        <w:tab w:val="clear" w:pos="851"/>
        <w:tab w:val="num" w:pos="360"/>
        <w:tab w:val="left" w:pos="720"/>
      </w:tabs>
      <w:spacing w:before="200" w:after="0"/>
      <w:ind w:left="360" w:firstLine="720"/>
    </w:pPr>
    <w:rPr>
      <w:rFonts w:ascii="Arial" w:eastAsia="Calibri" w:hAnsi="Arial" w:cs="Arial"/>
      <w:b w:val="0"/>
      <w:kern w:val="28"/>
      <w:sz w:val="20"/>
      <w:u w:val="single"/>
      <w:lang w:val="en-GB"/>
    </w:rPr>
  </w:style>
  <w:style w:type="paragraph" w:customStyle="1" w:styleId="Numberedlist23">
    <w:name w:val="Numbered list 2.3"/>
    <w:basedOn w:val="Nadpis3"/>
    <w:next w:val="Normlny"/>
    <w:uiPriority w:val="99"/>
    <w:rsid w:val="00DE7E4D"/>
    <w:pPr>
      <w:numPr>
        <w:numId w:val="11"/>
      </w:numPr>
      <w:tabs>
        <w:tab w:val="clear" w:pos="851"/>
        <w:tab w:val="left" w:pos="1080"/>
      </w:tabs>
      <w:spacing w:before="240" w:after="60"/>
    </w:pPr>
    <w:rPr>
      <w:rFonts w:ascii="Arial" w:hAnsi="Arial"/>
      <w:b/>
      <w:lang w:val="en-GB"/>
    </w:rPr>
  </w:style>
  <w:style w:type="paragraph" w:customStyle="1" w:styleId="Numberedlist24">
    <w:name w:val="Numbered list 2.4"/>
    <w:basedOn w:val="Nadpis4"/>
    <w:next w:val="Normlny"/>
    <w:uiPriority w:val="99"/>
    <w:rsid w:val="00DE7E4D"/>
    <w:pPr>
      <w:numPr>
        <w:numId w:val="11"/>
      </w:numPr>
      <w:tabs>
        <w:tab w:val="clear" w:pos="1049"/>
        <w:tab w:val="left" w:pos="1080"/>
        <w:tab w:val="left" w:pos="1440"/>
        <w:tab w:val="left" w:pos="1800"/>
      </w:tabs>
      <w:spacing w:after="60"/>
    </w:pPr>
    <w:rPr>
      <w:rFonts w:ascii="Arial" w:hAnsi="Arial" w:cs="Arial"/>
      <w:sz w:val="20"/>
      <w:lang w:val="en-GB"/>
    </w:rPr>
  </w:style>
  <w:style w:type="character" w:customStyle="1" w:styleId="PopisChar">
    <w:name w:val="Popis Char"/>
    <w:link w:val="Popis"/>
    <w:uiPriority w:val="99"/>
    <w:locked/>
    <w:rsid w:val="00DE7E4D"/>
    <w:rPr>
      <w:rFonts w:cs="Times New Roman"/>
      <w:i/>
      <w:szCs w:val="20"/>
    </w:rPr>
  </w:style>
  <w:style w:type="paragraph" w:customStyle="1" w:styleId="Odsekzoznamu1">
    <w:name w:val="Odsek zoznamu1"/>
    <w:basedOn w:val="Normlny"/>
    <w:uiPriority w:val="99"/>
    <w:rsid w:val="00DE7E4D"/>
    <w:pPr>
      <w:spacing w:after="120"/>
      <w:ind w:left="567"/>
    </w:pPr>
    <w:rPr>
      <w:rFonts w:ascii="Arial" w:hAnsi="Arial"/>
      <w:sz w:val="20"/>
    </w:rPr>
  </w:style>
  <w:style w:type="paragraph" w:styleId="Revzia">
    <w:name w:val="Revision"/>
    <w:hidden/>
    <w:uiPriority w:val="99"/>
    <w:semiHidden/>
    <w:rsid w:val="00DE7E4D"/>
    <w:pPr>
      <w:spacing w:after="0" w:line="240" w:lineRule="auto"/>
    </w:pPr>
    <w:rPr>
      <w:rFonts w:ascii="Times New Roman" w:eastAsia="Calibri" w:hAnsi="Times New Roman" w:cs="Times New Roman"/>
      <w:sz w:val="24"/>
    </w:rPr>
  </w:style>
  <w:style w:type="character" w:styleId="PouitHypertextovPrepojenie">
    <w:name w:val="FollowedHyperlink"/>
    <w:uiPriority w:val="99"/>
    <w:semiHidden/>
    <w:rsid w:val="00DE7E4D"/>
    <w:rPr>
      <w:rFonts w:cs="Times New Roman"/>
      <w:color w:val="800080"/>
      <w:u w:val="single"/>
    </w:rPr>
  </w:style>
  <w:style w:type="paragraph" w:customStyle="1" w:styleId="Table">
    <w:name w:val="Table"/>
    <w:basedOn w:val="Normlny"/>
    <w:uiPriority w:val="99"/>
    <w:rsid w:val="00DE7E4D"/>
    <w:pPr>
      <w:spacing w:before="40" w:after="40"/>
    </w:pPr>
    <w:rPr>
      <w:rFonts w:ascii="Arial" w:hAnsi="Arial"/>
      <w:sz w:val="20"/>
    </w:rPr>
  </w:style>
  <w:style w:type="paragraph" w:customStyle="1" w:styleId="TableSmHeadingRight">
    <w:name w:val="Table_Sm_Heading_Right"/>
    <w:basedOn w:val="Normlny"/>
    <w:uiPriority w:val="99"/>
    <w:rsid w:val="00DE7E4D"/>
    <w:pPr>
      <w:keepNext/>
      <w:keepLines/>
      <w:spacing w:after="40"/>
      <w:jc w:val="right"/>
    </w:pPr>
    <w:rPr>
      <w:rFonts w:ascii="Arial" w:hAnsi="Arial"/>
      <w:b/>
      <w:sz w:val="16"/>
    </w:rPr>
  </w:style>
  <w:style w:type="paragraph" w:customStyle="1" w:styleId="TableMedium">
    <w:name w:val="Table_Medium"/>
    <w:basedOn w:val="Table"/>
    <w:uiPriority w:val="99"/>
    <w:rsid w:val="00DE7E4D"/>
    <w:rPr>
      <w:sz w:val="18"/>
    </w:rPr>
  </w:style>
  <w:style w:type="paragraph" w:styleId="Normlnysozarkami">
    <w:name w:val="Normal Indent"/>
    <w:aliases w:val="Char"/>
    <w:basedOn w:val="Normlny"/>
    <w:link w:val="NormlnysozarkamiChar"/>
    <w:uiPriority w:val="99"/>
    <w:rsid w:val="00DE7E4D"/>
    <w:pPr>
      <w:spacing w:after="60"/>
      <w:ind w:left="851"/>
    </w:pPr>
    <w:rPr>
      <w:rFonts w:ascii="Times New Roman" w:eastAsia="Calibri" w:hAnsi="Times New Roman"/>
      <w:sz w:val="20"/>
      <w:lang w:eastAsia="sk-SK"/>
    </w:rPr>
  </w:style>
  <w:style w:type="character" w:customStyle="1" w:styleId="NormlnysozarkamiChar">
    <w:name w:val="Normálny so zarážkami Char"/>
    <w:aliases w:val="Char Char"/>
    <w:link w:val="Normlnysozarkami"/>
    <w:uiPriority w:val="99"/>
    <w:locked/>
    <w:rsid w:val="00DE7E4D"/>
    <w:rPr>
      <w:rFonts w:ascii="Times New Roman" w:eastAsia="Calibri" w:hAnsi="Times New Roman" w:cs="Times New Roman"/>
      <w:sz w:val="20"/>
      <w:szCs w:val="20"/>
      <w:lang w:eastAsia="sk-SK"/>
    </w:rPr>
  </w:style>
  <w:style w:type="paragraph" w:customStyle="1" w:styleId="Zmluva-Normal">
    <w:name w:val="Zmluva - Normal"/>
    <w:basedOn w:val="Normlny"/>
    <w:link w:val="Zmluva-NormalChar"/>
    <w:autoRedefine/>
    <w:uiPriority w:val="99"/>
    <w:rsid w:val="00DE7E4D"/>
    <w:pPr>
      <w:tabs>
        <w:tab w:val="left" w:pos="426"/>
      </w:tabs>
      <w:spacing w:before="120"/>
      <w:ind w:firstLine="709"/>
    </w:pPr>
    <w:rPr>
      <w:rFonts w:ascii="Tahoma" w:eastAsia="Calibri" w:hAnsi="Tahoma" w:cs="Tahoma"/>
      <w:sz w:val="20"/>
      <w:lang w:eastAsia="sk-SK"/>
    </w:rPr>
  </w:style>
  <w:style w:type="character" w:customStyle="1" w:styleId="Zmluva-NormalChar">
    <w:name w:val="Zmluva - Normal Char"/>
    <w:link w:val="Zmluva-Normal"/>
    <w:uiPriority w:val="99"/>
    <w:locked/>
    <w:rsid w:val="00DE7E4D"/>
    <w:rPr>
      <w:rFonts w:ascii="Tahoma" w:eastAsia="Calibri" w:hAnsi="Tahoma" w:cs="Tahoma"/>
      <w:sz w:val="20"/>
      <w:szCs w:val="20"/>
      <w:lang w:eastAsia="sk-SK"/>
    </w:rPr>
  </w:style>
  <w:style w:type="paragraph" w:styleId="Nzov">
    <w:name w:val="Title"/>
    <w:basedOn w:val="Normlny"/>
    <w:link w:val="NzovChar"/>
    <w:uiPriority w:val="99"/>
    <w:qFormat/>
    <w:rsid w:val="00DE7E4D"/>
    <w:pPr>
      <w:jc w:val="center"/>
    </w:pPr>
    <w:rPr>
      <w:rFonts w:ascii="Times New Roman" w:hAnsi="Times New Roman"/>
      <w:b/>
      <w:sz w:val="32"/>
      <w:lang w:eastAsia="sk-SK"/>
    </w:rPr>
  </w:style>
  <w:style w:type="character" w:customStyle="1" w:styleId="NzovChar">
    <w:name w:val="Názov Char"/>
    <w:basedOn w:val="Predvolenpsmoodseku"/>
    <w:link w:val="Nzov"/>
    <w:uiPriority w:val="99"/>
    <w:rsid w:val="00DE7E4D"/>
    <w:rPr>
      <w:rFonts w:ascii="Times New Roman" w:hAnsi="Times New Roman" w:cs="Times New Roman"/>
      <w:b/>
      <w:sz w:val="32"/>
      <w:szCs w:val="20"/>
      <w:lang w:eastAsia="sk-SK"/>
    </w:rPr>
  </w:style>
  <w:style w:type="character" w:customStyle="1" w:styleId="ra">
    <w:name w:val="ra"/>
    <w:uiPriority w:val="99"/>
    <w:rsid w:val="00DE7E4D"/>
    <w:rPr>
      <w:rFonts w:cs="Times New Roman"/>
    </w:rPr>
  </w:style>
  <w:style w:type="paragraph" w:customStyle="1" w:styleId="Default">
    <w:name w:val="Default"/>
    <w:rsid w:val="00DE7E4D"/>
    <w:pPr>
      <w:autoSpaceDE w:val="0"/>
      <w:autoSpaceDN w:val="0"/>
      <w:adjustRightInd w:val="0"/>
      <w:spacing w:after="0" w:line="240" w:lineRule="auto"/>
    </w:pPr>
    <w:rPr>
      <w:rFonts w:ascii="Calibri" w:hAnsi="Calibri" w:cs="Calibri"/>
      <w:color w:val="000000"/>
      <w:sz w:val="24"/>
      <w:szCs w:val="24"/>
      <w:lang w:eastAsia="sk-SK"/>
    </w:rPr>
  </w:style>
  <w:style w:type="character" w:customStyle="1" w:styleId="posta-value">
    <w:name w:val="posta-value"/>
    <w:uiPriority w:val="99"/>
    <w:rsid w:val="00DE7E4D"/>
  </w:style>
  <w:style w:type="character" w:customStyle="1" w:styleId="posta-value1">
    <w:name w:val="posta-value1"/>
    <w:uiPriority w:val="99"/>
    <w:rsid w:val="00DE7E4D"/>
    <w:rPr>
      <w:rFonts w:ascii="Tahoma" w:hAnsi="Tahoma" w:cs="Tahoma"/>
      <w:color w:val="000000"/>
      <w:sz w:val="16"/>
      <w:szCs w:val="16"/>
    </w:rPr>
  </w:style>
  <w:style w:type="paragraph" w:styleId="Bezriadkovania">
    <w:name w:val="No Spacing"/>
    <w:uiPriority w:val="99"/>
    <w:qFormat/>
    <w:rsid w:val="00DE7E4D"/>
    <w:pPr>
      <w:spacing w:after="0" w:line="240" w:lineRule="auto"/>
      <w:jc w:val="both"/>
    </w:pPr>
    <w:rPr>
      <w:rFonts w:ascii="Arial" w:eastAsia="Calibri" w:hAnsi="Arial" w:cs="Times New Roman"/>
      <w:sz w:val="20"/>
    </w:rPr>
  </w:style>
  <w:style w:type="character" w:customStyle="1" w:styleId="zip">
    <w:name w:val="zip"/>
    <w:uiPriority w:val="99"/>
    <w:rsid w:val="00DE7E4D"/>
  </w:style>
  <w:style w:type="paragraph" w:customStyle="1" w:styleId="Popis1">
    <w:name w:val="Popis1"/>
    <w:basedOn w:val="Normlny"/>
    <w:uiPriority w:val="99"/>
    <w:rsid w:val="00DE7E4D"/>
    <w:pPr>
      <w:suppressAutoHyphens/>
      <w:spacing w:line="360" w:lineRule="auto"/>
    </w:pPr>
    <w:rPr>
      <w:rFonts w:ascii="Arial" w:hAnsi="Arial"/>
      <w:kern w:val="2"/>
      <w:sz w:val="20"/>
      <w:szCs w:val="22"/>
      <w:lang w:eastAsia="ar-SA"/>
    </w:rPr>
  </w:style>
  <w:style w:type="paragraph" w:customStyle="1" w:styleId="Odraka2">
    <w:name w:val="Odražka2"/>
    <w:basedOn w:val="Normlny"/>
    <w:rsid w:val="003B0F81"/>
    <w:pPr>
      <w:numPr>
        <w:numId w:val="29"/>
      </w:numPr>
    </w:pPr>
  </w:style>
  <w:style w:type="character" w:customStyle="1" w:styleId="Zkladntext4">
    <w:name w:val="Základný text (4)_"/>
    <w:basedOn w:val="Predvolenpsmoodseku"/>
    <w:link w:val="Zkladntext40"/>
    <w:uiPriority w:val="99"/>
    <w:rsid w:val="00A36FC6"/>
    <w:rPr>
      <w:rFonts w:ascii="Times New Roman" w:hAnsi="Times New Roman" w:cs="Times New Roman"/>
      <w:b/>
      <w:bCs/>
      <w:shd w:val="clear" w:color="auto" w:fill="FFFFFF"/>
    </w:rPr>
  </w:style>
  <w:style w:type="paragraph" w:customStyle="1" w:styleId="Zkladntext40">
    <w:name w:val="Základný text (4)"/>
    <w:basedOn w:val="Normlny"/>
    <w:link w:val="Zkladntext4"/>
    <w:uiPriority w:val="99"/>
    <w:rsid w:val="00A36FC6"/>
    <w:pPr>
      <w:widowControl w:val="0"/>
      <w:shd w:val="clear" w:color="auto" w:fill="FFFFFF"/>
      <w:spacing w:before="0" w:line="317" w:lineRule="exact"/>
      <w:jc w:val="center"/>
    </w:pPr>
    <w:rPr>
      <w:rFonts w:ascii="Times New Roman" w:hAnsi="Times New Roman"/>
      <w:b/>
      <w:bCs/>
      <w:szCs w:val="22"/>
    </w:rPr>
  </w:style>
  <w:style w:type="character" w:customStyle="1" w:styleId="OdsekzoznamuChar">
    <w:name w:val="Odsek zoznamu Char"/>
    <w:aliases w:val="body Char,Odsek zoznamu2 Char,ODRAZKY PRVA UROVEN Char,Odsek Char"/>
    <w:link w:val="Odsekzoznamu"/>
    <w:uiPriority w:val="99"/>
    <w:qFormat/>
    <w:rsid w:val="00887FCC"/>
    <w:rPr>
      <w:rFonts w:ascii="Arial" w:eastAsia="Calibri" w:hAnsi="Arial" w:cs="Times New Roman"/>
      <w:sz w:val="20"/>
    </w:rPr>
  </w:style>
  <w:style w:type="character" w:customStyle="1" w:styleId="Zhlavie1">
    <w:name w:val="Záhlavie #1_"/>
    <w:basedOn w:val="Predvolenpsmoodseku"/>
    <w:link w:val="Zhlavie10"/>
    <w:uiPriority w:val="99"/>
    <w:rsid w:val="00887FCC"/>
    <w:rPr>
      <w:rFonts w:ascii="Times New Roman" w:hAnsi="Times New Roman"/>
      <w:b/>
      <w:bCs/>
      <w:sz w:val="40"/>
      <w:szCs w:val="40"/>
      <w:shd w:val="clear" w:color="auto" w:fill="FFFFFF"/>
    </w:rPr>
  </w:style>
  <w:style w:type="paragraph" w:customStyle="1" w:styleId="Zhlavie10">
    <w:name w:val="Záhlavie #1"/>
    <w:basedOn w:val="Normlny"/>
    <w:link w:val="Zhlavie1"/>
    <w:uiPriority w:val="99"/>
    <w:rsid w:val="00887FCC"/>
    <w:pPr>
      <w:widowControl w:val="0"/>
      <w:shd w:val="clear" w:color="auto" w:fill="FFFFFF"/>
      <w:spacing w:before="2100" w:after="1440" w:line="461" w:lineRule="exact"/>
      <w:jc w:val="center"/>
      <w:outlineLvl w:val="0"/>
    </w:pPr>
    <w:rPr>
      <w:rFonts w:ascii="Times New Roman" w:hAnsi="Times New Roman" w:cstheme="minorBidi"/>
      <w:b/>
      <w:bCs/>
      <w:sz w:val="40"/>
      <w:szCs w:val="40"/>
    </w:rPr>
  </w:style>
  <w:style w:type="character" w:customStyle="1" w:styleId="Zkladntext30">
    <w:name w:val="Základný text (3)_"/>
    <w:link w:val="Zkladntext31"/>
    <w:uiPriority w:val="99"/>
    <w:locked/>
    <w:rsid w:val="00887FCC"/>
    <w:rPr>
      <w:rFonts w:ascii="Arial Narrow" w:hAnsi="Arial Narrow"/>
      <w:b/>
      <w:sz w:val="21"/>
      <w:shd w:val="clear" w:color="auto" w:fill="FFFFFF"/>
    </w:rPr>
  </w:style>
  <w:style w:type="paragraph" w:customStyle="1" w:styleId="Zkladntext31">
    <w:name w:val="Základný text (3)1"/>
    <w:basedOn w:val="Normlny"/>
    <w:link w:val="Zkladntext30"/>
    <w:uiPriority w:val="99"/>
    <w:rsid w:val="00887FCC"/>
    <w:pPr>
      <w:widowControl w:val="0"/>
      <w:shd w:val="clear" w:color="auto" w:fill="FFFFFF"/>
      <w:spacing w:before="0" w:line="240" w:lineRule="atLeast"/>
      <w:jc w:val="left"/>
    </w:pPr>
    <w:rPr>
      <w:rFonts w:ascii="Arial Narrow" w:hAnsi="Arial Narrow" w:cstheme="minorBidi"/>
      <w:b/>
      <w:sz w:val="21"/>
      <w:szCs w:val="22"/>
    </w:rPr>
  </w:style>
  <w:style w:type="paragraph" w:customStyle="1" w:styleId="MLNadpislnku">
    <w:name w:val="ML Nadpis článku"/>
    <w:basedOn w:val="Normlny"/>
    <w:qFormat/>
    <w:rsid w:val="00364774"/>
    <w:pPr>
      <w:keepNext/>
      <w:numPr>
        <w:numId w:val="31"/>
      </w:numPr>
      <w:spacing w:before="480" w:after="120" w:line="280" w:lineRule="exact"/>
      <w:jc w:val="left"/>
      <w:outlineLvl w:val="0"/>
    </w:pPr>
    <w:rPr>
      <w:rFonts w:asciiTheme="minorHAnsi" w:eastAsiaTheme="minorHAnsi" w:hAnsiTheme="minorHAnsi" w:cstheme="minorHAnsi"/>
      <w:b/>
      <w:szCs w:val="22"/>
    </w:rPr>
  </w:style>
  <w:style w:type="paragraph" w:customStyle="1" w:styleId="MLOdsek">
    <w:name w:val="ML Odsek"/>
    <w:basedOn w:val="Normlny"/>
    <w:qFormat/>
    <w:rsid w:val="00364774"/>
    <w:pPr>
      <w:numPr>
        <w:ilvl w:val="1"/>
        <w:numId w:val="31"/>
      </w:numPr>
      <w:spacing w:before="0" w:after="120" w:line="280" w:lineRule="atLeast"/>
    </w:pPr>
    <w:rPr>
      <w:rFonts w:asciiTheme="minorHAnsi" w:hAnsiTheme="minorHAnsi" w:cstheme="minorHAnsi"/>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file:///C:\Users\zahoransky.jan\AppData\Local\Microsoft\Windows\Temporary%20Internet%20Files\Content.Outlook\B8FDZXDI\Zmluva_UC_Priloha_2_AIS_Nazov_AIS_Cenna_DPS_a_cenn&#237;k_RP.docx"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package" Target="embeddings/Dokument_programu_Microsoft_Word.docx"/><Relationship Id="rId14" Type="http://schemas.openxmlformats.org/officeDocument/2006/relationships/theme" Target="theme/theme1.xml"/></Relationships>
</file>

<file path=word/theme/theme1.xml><?xml version="1.0" encoding="utf-8"?>
<a:theme xmlns:a="http://schemas.openxmlformats.org/drawingml/2006/main" name="SOFTEC">
  <a:themeElements>
    <a:clrScheme name="SOFTEC">
      <a:dk1>
        <a:sysClr val="windowText" lastClr="000000"/>
      </a:dk1>
      <a:lt1>
        <a:sysClr val="window" lastClr="FFFFFF"/>
      </a:lt1>
      <a:dk2>
        <a:srgbClr val="0072BC"/>
      </a:dk2>
      <a:lt2>
        <a:srgbClr val="EEECE1"/>
      </a:lt2>
      <a:accent1>
        <a:srgbClr val="0072BC"/>
      </a:accent1>
      <a:accent2>
        <a:srgbClr val="0DB673"/>
      </a:accent2>
      <a:accent3>
        <a:srgbClr val="9ACA3D"/>
      </a:accent3>
      <a:accent4>
        <a:srgbClr val="FA9D32"/>
      </a:accent4>
      <a:accent5>
        <a:srgbClr val="DF5045"/>
      </a:accent5>
      <a:accent6>
        <a:srgbClr val="6A437C"/>
      </a:accent6>
      <a:hlink>
        <a:srgbClr val="0072BC"/>
      </a:hlink>
      <a:folHlink>
        <a:srgbClr val="6A437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59F9E-CE60-4B30-B48B-29149F4AF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7000</Words>
  <Characters>39901</Characters>
  <Application>Microsoft Office Word</Application>
  <DocSecurity>0</DocSecurity>
  <Lines>332</Lines>
  <Paragraphs>93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Softec s.r.o.</Company>
  <LinksUpToDate>false</LinksUpToDate>
  <CharactersWithSpaces>46808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Gnip Slavomír</dc:creator>
  <cp:keywords/>
  <dc:description/>
  <cp:lastModifiedBy>Kopáčik Erik, Mgr.</cp:lastModifiedBy>
  <cp:revision>3</cp:revision>
  <dcterms:created xsi:type="dcterms:W3CDTF">2021-07-19T12:12:00Z</dcterms:created>
  <dcterms:modified xsi:type="dcterms:W3CDTF">2021-07-19T12:18:00Z</dcterms:modified>
</cp:coreProperties>
</file>