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048" w:rsidRPr="002A6D82" w:rsidRDefault="00B75048" w:rsidP="00A10899">
      <w:pPr>
        <w:spacing w:after="0" w:line="240" w:lineRule="auto"/>
        <w:jc w:val="both"/>
        <w:rPr>
          <w:rFonts w:ascii="Times New Roman" w:hAnsi="Times New Roman" w:cs="Times New Roman"/>
          <w:sz w:val="24"/>
          <w:szCs w:val="24"/>
        </w:rPr>
      </w:pPr>
      <w:bookmarkStart w:id="0" w:name="_GoBack"/>
      <w:bookmarkEnd w:id="0"/>
      <w:r w:rsidRPr="002A6D82">
        <w:rPr>
          <w:rFonts w:ascii="Times New Roman" w:hAnsi="Times New Roman" w:cs="Times New Roman"/>
          <w:sz w:val="24"/>
          <w:szCs w:val="24"/>
        </w:rPr>
        <w:t>Spis č. MK/A/2021/16840</w:t>
      </w:r>
    </w:p>
    <w:p w:rsidR="00B75048" w:rsidRPr="002A6D82" w:rsidRDefault="00B75048" w:rsidP="00A10899">
      <w:pPr>
        <w:spacing w:after="0" w:line="240" w:lineRule="auto"/>
        <w:jc w:val="both"/>
        <w:rPr>
          <w:rFonts w:ascii="Times New Roman" w:hAnsi="Times New Roman" w:cs="Times New Roman"/>
          <w:sz w:val="24"/>
          <w:szCs w:val="24"/>
        </w:rPr>
      </w:pPr>
      <w:r w:rsidRPr="002A6D82">
        <w:rPr>
          <w:rFonts w:ascii="Times New Roman" w:hAnsi="Times New Roman" w:cs="Times New Roman"/>
          <w:b/>
          <w:sz w:val="24"/>
          <w:szCs w:val="24"/>
        </w:rPr>
        <w:t>Verejný obstarávateľ:</w:t>
      </w:r>
      <w:r w:rsidRPr="002A6D82">
        <w:rPr>
          <w:rFonts w:ascii="Times New Roman" w:hAnsi="Times New Roman" w:cs="Times New Roman"/>
          <w:sz w:val="24"/>
          <w:szCs w:val="24"/>
        </w:rPr>
        <w:t xml:space="preserve"> Mesto Košice, Trieda SNP 48/A, 040 11 Košice </w:t>
      </w:r>
    </w:p>
    <w:p w:rsidR="00B75048" w:rsidRPr="002A6D82" w:rsidRDefault="00B75048" w:rsidP="00A10899">
      <w:pPr>
        <w:spacing w:after="0" w:line="240" w:lineRule="auto"/>
        <w:jc w:val="both"/>
        <w:rPr>
          <w:rFonts w:ascii="Times New Roman" w:hAnsi="Times New Roman" w:cs="Times New Roman"/>
          <w:b/>
          <w:sz w:val="24"/>
          <w:szCs w:val="24"/>
        </w:rPr>
      </w:pPr>
      <w:r w:rsidRPr="002A6D82">
        <w:rPr>
          <w:rFonts w:ascii="Times New Roman" w:hAnsi="Times New Roman" w:cs="Times New Roman"/>
          <w:b/>
          <w:sz w:val="24"/>
          <w:szCs w:val="24"/>
        </w:rPr>
        <w:t>Zákazka: Športová hala Angels aréna – rekonštrukcia a modernizácia</w:t>
      </w:r>
    </w:p>
    <w:p w:rsidR="003E1F9D" w:rsidRPr="002A6D82" w:rsidRDefault="003E1F9D" w:rsidP="00273B72">
      <w:pPr>
        <w:tabs>
          <w:tab w:val="num" w:pos="860"/>
        </w:tabs>
        <w:spacing w:after="0" w:line="240" w:lineRule="auto"/>
        <w:ind w:left="142"/>
        <w:jc w:val="center"/>
        <w:rPr>
          <w:rFonts w:ascii="Times New Roman" w:hAnsi="Times New Roman" w:cs="Times New Roman"/>
          <w:b/>
          <w:sz w:val="24"/>
          <w:szCs w:val="24"/>
        </w:rPr>
      </w:pPr>
    </w:p>
    <w:p w:rsidR="00AD64B4" w:rsidRDefault="00AD64B4" w:rsidP="00273B72">
      <w:pPr>
        <w:tabs>
          <w:tab w:val="num" w:pos="860"/>
        </w:tabs>
        <w:spacing w:after="0" w:line="240" w:lineRule="auto"/>
        <w:ind w:left="142"/>
        <w:jc w:val="center"/>
        <w:rPr>
          <w:rFonts w:ascii="Times New Roman" w:hAnsi="Times New Roman" w:cs="Times New Roman"/>
          <w:b/>
          <w:sz w:val="24"/>
          <w:szCs w:val="24"/>
        </w:rPr>
      </w:pPr>
    </w:p>
    <w:p w:rsidR="00764183" w:rsidRPr="002A6D82" w:rsidRDefault="00764183" w:rsidP="00273B72">
      <w:pPr>
        <w:tabs>
          <w:tab w:val="num" w:pos="860"/>
        </w:tabs>
        <w:spacing w:after="0" w:line="240" w:lineRule="auto"/>
        <w:ind w:left="142"/>
        <w:jc w:val="center"/>
        <w:rPr>
          <w:rFonts w:ascii="Times New Roman" w:hAnsi="Times New Roman" w:cs="Times New Roman"/>
          <w:b/>
          <w:sz w:val="24"/>
          <w:szCs w:val="24"/>
        </w:rPr>
      </w:pPr>
    </w:p>
    <w:p w:rsidR="001845F9" w:rsidRPr="002A6D82" w:rsidRDefault="00831DDE" w:rsidP="00273B72">
      <w:pPr>
        <w:tabs>
          <w:tab w:val="num" w:pos="860"/>
        </w:tabs>
        <w:spacing w:after="0" w:line="240" w:lineRule="auto"/>
        <w:ind w:left="142"/>
        <w:jc w:val="center"/>
        <w:rPr>
          <w:rFonts w:ascii="Times New Roman" w:hAnsi="Times New Roman" w:cs="Times New Roman"/>
          <w:b/>
          <w:sz w:val="28"/>
          <w:szCs w:val="28"/>
        </w:rPr>
      </w:pPr>
      <w:r w:rsidRPr="002A6D82">
        <w:rPr>
          <w:rFonts w:ascii="Times New Roman" w:hAnsi="Times New Roman" w:cs="Times New Roman"/>
          <w:b/>
          <w:sz w:val="28"/>
          <w:szCs w:val="28"/>
        </w:rPr>
        <w:t>V</w:t>
      </w:r>
      <w:r w:rsidR="00BA035C" w:rsidRPr="002A6D82">
        <w:rPr>
          <w:rFonts w:ascii="Times New Roman" w:hAnsi="Times New Roman" w:cs="Times New Roman"/>
          <w:b/>
          <w:sz w:val="28"/>
          <w:szCs w:val="28"/>
        </w:rPr>
        <w:t xml:space="preserve">ysvetlenie súťažných podkladov </w:t>
      </w:r>
      <w:r w:rsidR="003E1F9D" w:rsidRPr="002A6D82">
        <w:rPr>
          <w:rFonts w:ascii="Times New Roman" w:hAnsi="Times New Roman" w:cs="Times New Roman"/>
          <w:b/>
          <w:sz w:val="28"/>
          <w:szCs w:val="28"/>
        </w:rPr>
        <w:t>č.</w:t>
      </w:r>
      <w:r w:rsidR="007F0BF1" w:rsidRPr="002A6D82">
        <w:rPr>
          <w:rFonts w:ascii="Times New Roman" w:hAnsi="Times New Roman" w:cs="Times New Roman"/>
          <w:b/>
          <w:sz w:val="28"/>
          <w:szCs w:val="28"/>
        </w:rPr>
        <w:t xml:space="preserve"> </w:t>
      </w:r>
      <w:r w:rsidR="008B363E">
        <w:rPr>
          <w:rFonts w:ascii="Times New Roman" w:hAnsi="Times New Roman" w:cs="Times New Roman"/>
          <w:b/>
          <w:sz w:val="28"/>
          <w:szCs w:val="28"/>
        </w:rPr>
        <w:t>7</w:t>
      </w:r>
    </w:p>
    <w:p w:rsidR="002B2571" w:rsidRPr="002A6D82" w:rsidRDefault="002B2571" w:rsidP="00273B72">
      <w:pPr>
        <w:tabs>
          <w:tab w:val="num" w:pos="860"/>
        </w:tabs>
        <w:spacing w:after="0" w:line="240" w:lineRule="auto"/>
        <w:ind w:left="142"/>
        <w:jc w:val="both"/>
        <w:rPr>
          <w:rFonts w:ascii="Times New Roman" w:hAnsi="Times New Roman" w:cs="Times New Roman"/>
          <w:b/>
          <w:sz w:val="24"/>
          <w:szCs w:val="24"/>
        </w:rPr>
      </w:pPr>
    </w:p>
    <w:p w:rsidR="00F84CC3" w:rsidRDefault="00F84CC3" w:rsidP="002522BE">
      <w:pPr>
        <w:spacing w:after="0" w:line="240" w:lineRule="auto"/>
        <w:jc w:val="both"/>
        <w:rPr>
          <w:rFonts w:ascii="Open Sans" w:hAnsi="Open Sans"/>
          <w:color w:val="333333"/>
          <w:sz w:val="20"/>
          <w:szCs w:val="20"/>
          <w:shd w:val="clear" w:color="auto" w:fill="FFFFFF"/>
        </w:rPr>
      </w:pPr>
    </w:p>
    <w:p w:rsidR="00A10899" w:rsidRDefault="00A10899" w:rsidP="00C56B23">
      <w:pPr>
        <w:spacing w:after="0" w:line="240" w:lineRule="auto"/>
        <w:rPr>
          <w:rFonts w:ascii="Times New Roman" w:hAnsi="Times New Roman" w:cs="Times New Roman"/>
          <w:sz w:val="24"/>
          <w:szCs w:val="24"/>
        </w:rPr>
      </w:pPr>
    </w:p>
    <w:p w:rsidR="007E295E" w:rsidRPr="002A6D82" w:rsidRDefault="007E295E" w:rsidP="007E295E">
      <w:pPr>
        <w:spacing w:after="0" w:line="240" w:lineRule="auto"/>
        <w:rPr>
          <w:rFonts w:ascii="Times New Roman" w:hAnsi="Times New Roman" w:cs="Times New Roman"/>
          <w:b/>
          <w:sz w:val="28"/>
          <w:szCs w:val="28"/>
          <w:u w:val="single"/>
        </w:rPr>
      </w:pPr>
      <w:r w:rsidRPr="002A6D82">
        <w:rPr>
          <w:rFonts w:ascii="Times New Roman" w:hAnsi="Times New Roman" w:cs="Times New Roman"/>
          <w:b/>
          <w:sz w:val="28"/>
          <w:szCs w:val="28"/>
          <w:u w:val="single"/>
        </w:rPr>
        <w:t xml:space="preserve">Žiadosť o vysvetlenie </w:t>
      </w:r>
      <w:r w:rsidR="00F84CC3">
        <w:rPr>
          <w:rFonts w:ascii="Times New Roman" w:hAnsi="Times New Roman" w:cs="Times New Roman"/>
          <w:b/>
          <w:sz w:val="28"/>
          <w:szCs w:val="28"/>
          <w:u w:val="single"/>
        </w:rPr>
        <w:t xml:space="preserve"> </w:t>
      </w:r>
      <w:r w:rsidRPr="002A6D82">
        <w:rPr>
          <w:rFonts w:ascii="Times New Roman" w:hAnsi="Times New Roman" w:cs="Times New Roman"/>
          <w:b/>
          <w:sz w:val="28"/>
          <w:szCs w:val="28"/>
          <w:u w:val="single"/>
        </w:rPr>
        <w:t>0</w:t>
      </w:r>
      <w:r>
        <w:rPr>
          <w:rFonts w:ascii="Times New Roman" w:hAnsi="Times New Roman" w:cs="Times New Roman"/>
          <w:b/>
          <w:sz w:val="28"/>
          <w:szCs w:val="28"/>
          <w:u w:val="single"/>
        </w:rPr>
        <w:t>6.09.2021, 12</w:t>
      </w:r>
      <w:r w:rsidRPr="002A6D82">
        <w:rPr>
          <w:rFonts w:ascii="Times New Roman" w:hAnsi="Times New Roman" w:cs="Times New Roman"/>
          <w:b/>
          <w:sz w:val="28"/>
          <w:szCs w:val="28"/>
          <w:u w:val="single"/>
        </w:rPr>
        <w:t>:</w:t>
      </w:r>
      <w:r>
        <w:rPr>
          <w:rFonts w:ascii="Times New Roman" w:hAnsi="Times New Roman" w:cs="Times New Roman"/>
          <w:b/>
          <w:sz w:val="28"/>
          <w:szCs w:val="28"/>
          <w:u w:val="single"/>
        </w:rPr>
        <w:t>16</w:t>
      </w:r>
      <w:r w:rsidRPr="002A6D82">
        <w:rPr>
          <w:rFonts w:ascii="Times New Roman" w:hAnsi="Times New Roman" w:cs="Times New Roman"/>
          <w:b/>
          <w:sz w:val="28"/>
          <w:szCs w:val="28"/>
          <w:u w:val="single"/>
        </w:rPr>
        <w:t>:5</w:t>
      </w:r>
      <w:r>
        <w:rPr>
          <w:rFonts w:ascii="Times New Roman" w:hAnsi="Times New Roman" w:cs="Times New Roman"/>
          <w:b/>
          <w:sz w:val="28"/>
          <w:szCs w:val="28"/>
          <w:u w:val="single"/>
        </w:rPr>
        <w:t>4</w:t>
      </w:r>
    </w:p>
    <w:p w:rsidR="007E295E" w:rsidRPr="002A6D82" w:rsidRDefault="007E295E" w:rsidP="00C56B23">
      <w:pPr>
        <w:spacing w:after="0" w:line="240" w:lineRule="auto"/>
        <w:rPr>
          <w:rFonts w:ascii="Times New Roman" w:hAnsi="Times New Roman" w:cs="Times New Roman"/>
          <w:sz w:val="24"/>
          <w:szCs w:val="24"/>
        </w:rPr>
      </w:pPr>
    </w:p>
    <w:p w:rsidR="007E295E" w:rsidRPr="00F84CC3" w:rsidRDefault="007E295E" w:rsidP="007E295E">
      <w:pPr>
        <w:spacing w:after="0" w:line="240" w:lineRule="auto"/>
        <w:jc w:val="both"/>
        <w:rPr>
          <w:rFonts w:ascii="Times New Roman" w:hAnsi="Times New Roman" w:cs="Times New Roman"/>
          <w:b/>
          <w:color w:val="333333"/>
          <w:sz w:val="24"/>
          <w:szCs w:val="24"/>
          <w:shd w:val="clear" w:color="auto" w:fill="FFFFFF"/>
        </w:rPr>
      </w:pPr>
      <w:r w:rsidRPr="00F84CC3">
        <w:rPr>
          <w:rFonts w:ascii="Times New Roman" w:hAnsi="Times New Roman" w:cs="Times New Roman"/>
          <w:b/>
          <w:color w:val="333333"/>
          <w:sz w:val="24"/>
          <w:szCs w:val="24"/>
          <w:shd w:val="clear" w:color="auto" w:fill="FFFFFF"/>
        </w:rPr>
        <w:t>Otázka č. 1:</w:t>
      </w:r>
    </w:p>
    <w:p w:rsidR="007E295E" w:rsidRPr="00F84CC3" w:rsidRDefault="007E295E" w:rsidP="007E295E">
      <w:pPr>
        <w:spacing w:after="0" w:line="240" w:lineRule="auto"/>
        <w:jc w:val="both"/>
        <w:rPr>
          <w:rFonts w:ascii="Times New Roman" w:eastAsia="Times New Roman" w:hAnsi="Times New Roman" w:cs="Times New Roman"/>
          <w:b/>
          <w:i/>
          <w:sz w:val="24"/>
          <w:szCs w:val="24"/>
        </w:rPr>
      </w:pPr>
      <w:r w:rsidRPr="00F84CC3">
        <w:rPr>
          <w:rFonts w:ascii="Times New Roman" w:hAnsi="Times New Roman" w:cs="Times New Roman"/>
          <w:color w:val="333333"/>
          <w:sz w:val="24"/>
          <w:szCs w:val="24"/>
          <w:shd w:val="clear" w:color="auto" w:fill="FFFFFF"/>
        </w:rPr>
        <w:t>Žiadame Vás bližšie špecifikovať položku č. 209 – Nátery konštrukcií protipožiarne 3643,816 m</w:t>
      </w:r>
      <w:r w:rsidRPr="00F84CC3">
        <w:rPr>
          <w:rFonts w:ascii="Times New Roman" w:hAnsi="Times New Roman" w:cs="Times New Roman"/>
          <w:color w:val="333333"/>
          <w:sz w:val="24"/>
          <w:szCs w:val="24"/>
          <w:shd w:val="clear" w:color="auto" w:fill="FFFFFF"/>
          <w:vertAlign w:val="superscript"/>
        </w:rPr>
        <w:t>2</w:t>
      </w:r>
      <w:r w:rsidRPr="00F84CC3">
        <w:rPr>
          <w:rFonts w:ascii="Times New Roman" w:hAnsi="Times New Roman" w:cs="Times New Roman"/>
          <w:color w:val="333333"/>
          <w:sz w:val="24"/>
          <w:szCs w:val="24"/>
          <w:shd w:val="clear" w:color="auto" w:fill="FFFFFF"/>
        </w:rPr>
        <w:t xml:space="preserve"> (objekt 01 – SO 01 Športová hala – ASR). Z projektovej dokumentácie nie je jasne zadefinované, na ktoré konštrukcie sa má aplikovať tento náter, keďže ide o dosť veľkú výmeru.</w:t>
      </w:r>
      <w:r w:rsidRPr="00F84CC3">
        <w:rPr>
          <w:rFonts w:ascii="Times New Roman" w:hAnsi="Times New Roman" w:cs="Times New Roman"/>
          <w:color w:val="333333"/>
          <w:sz w:val="24"/>
          <w:szCs w:val="24"/>
        </w:rPr>
        <w:br/>
      </w:r>
      <w:r w:rsidRPr="00F84CC3">
        <w:rPr>
          <w:rFonts w:ascii="Times New Roman" w:eastAsia="Times New Roman" w:hAnsi="Times New Roman" w:cs="Times New Roman"/>
          <w:b/>
          <w:i/>
          <w:sz w:val="24"/>
          <w:szCs w:val="24"/>
        </w:rPr>
        <w:t>Odpoveď:</w:t>
      </w:r>
    </w:p>
    <w:p w:rsidR="00344DD2" w:rsidRPr="00344DD2" w:rsidRDefault="00344DD2" w:rsidP="00344DD2">
      <w:pPr>
        <w:spacing w:after="0" w:line="240" w:lineRule="auto"/>
        <w:jc w:val="both"/>
        <w:rPr>
          <w:rFonts w:ascii="Times New Roman" w:hAnsi="Times New Roman" w:cs="Times New Roman"/>
          <w:sz w:val="24"/>
          <w:szCs w:val="24"/>
          <w:shd w:val="clear" w:color="auto" w:fill="FFFFFF"/>
        </w:rPr>
      </w:pPr>
      <w:r w:rsidRPr="00344DD2">
        <w:rPr>
          <w:rFonts w:ascii="Times New Roman" w:hAnsi="Times New Roman" w:cs="Times New Roman"/>
          <w:sz w:val="24"/>
          <w:szCs w:val="24"/>
          <w:shd w:val="clear" w:color="auto" w:fill="FFFFFF"/>
        </w:rPr>
        <w:t>Protipožiarne nátery sa majú aplikovať na všetky oceľové konštrukcie, ktoré požaduje protipožiarna bezpečnosť stavby: strešné oceľové väzníky, oceľové nosné konštrukcie tribún.</w:t>
      </w:r>
    </w:p>
    <w:p w:rsidR="007E295E" w:rsidRPr="00F84CC3" w:rsidRDefault="007E295E" w:rsidP="007E295E">
      <w:pPr>
        <w:spacing w:after="0" w:line="240" w:lineRule="auto"/>
        <w:jc w:val="both"/>
        <w:rPr>
          <w:rFonts w:ascii="Times New Roman" w:hAnsi="Times New Roman" w:cs="Times New Roman"/>
          <w:b/>
          <w:color w:val="333333"/>
          <w:sz w:val="24"/>
          <w:szCs w:val="24"/>
          <w:shd w:val="clear" w:color="auto" w:fill="FFFFFF"/>
        </w:rPr>
      </w:pPr>
      <w:r w:rsidRPr="00F84CC3">
        <w:rPr>
          <w:rFonts w:ascii="Times New Roman" w:hAnsi="Times New Roman" w:cs="Times New Roman"/>
          <w:color w:val="333333"/>
          <w:sz w:val="24"/>
          <w:szCs w:val="24"/>
        </w:rPr>
        <w:br/>
      </w:r>
      <w:r w:rsidRPr="00F84CC3">
        <w:rPr>
          <w:rFonts w:ascii="Times New Roman" w:hAnsi="Times New Roman" w:cs="Times New Roman"/>
          <w:b/>
          <w:color w:val="333333"/>
          <w:sz w:val="24"/>
          <w:szCs w:val="24"/>
          <w:shd w:val="clear" w:color="auto" w:fill="FFFFFF"/>
        </w:rPr>
        <w:t>Otázka č. 2:</w:t>
      </w:r>
    </w:p>
    <w:p w:rsidR="008016A8" w:rsidRPr="00F84CC3" w:rsidRDefault="007E295E" w:rsidP="007E295E">
      <w:pPr>
        <w:spacing w:after="0" w:line="240" w:lineRule="auto"/>
        <w:jc w:val="both"/>
        <w:rPr>
          <w:rFonts w:ascii="Times New Roman" w:hAnsi="Times New Roman" w:cs="Times New Roman"/>
          <w:sz w:val="24"/>
          <w:szCs w:val="24"/>
        </w:rPr>
      </w:pPr>
      <w:r w:rsidRPr="00F84CC3">
        <w:rPr>
          <w:rFonts w:ascii="Times New Roman" w:hAnsi="Times New Roman" w:cs="Times New Roman"/>
          <w:color w:val="333333"/>
          <w:sz w:val="24"/>
          <w:szCs w:val="24"/>
          <w:shd w:val="clear" w:color="auto" w:fill="FFFFFF"/>
        </w:rPr>
        <w:t>Žiadame Vás o zosúladenie projektovej dokumentácie ohľadom aplikácie podlahy z prírodného terazza. Vo výkrese Kladačský plán nášľapných vrstiev podláh je graficky znázornené terazzo na 1 NP, aj v miestnosti 1.52 a aj na 2.NP. V pôdorysoch sú definované iné povrchové úpravy podláh týchto miestností (1.52 – laminátová podlaha – nenachádza sa vo VV, na 2NP 2.03 – 2.05 - keramická dlažba). Vo výkaze výmer sa s terazzom počíta iba na ploche 1NP.</w:t>
      </w:r>
    </w:p>
    <w:p w:rsidR="007E295E" w:rsidRPr="00F84CC3" w:rsidRDefault="007E295E" w:rsidP="007E295E">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344DD2" w:rsidRPr="00344DD2" w:rsidRDefault="00344DD2" w:rsidP="00344DD2">
      <w:pPr>
        <w:spacing w:after="0" w:line="240" w:lineRule="auto"/>
        <w:jc w:val="both"/>
        <w:rPr>
          <w:rFonts w:ascii="Times New Roman" w:hAnsi="Times New Roman" w:cs="Times New Roman"/>
          <w:sz w:val="24"/>
          <w:szCs w:val="24"/>
        </w:rPr>
      </w:pPr>
      <w:r w:rsidRPr="00344DD2">
        <w:rPr>
          <w:rFonts w:ascii="Times New Roman" w:hAnsi="Times New Roman" w:cs="Times New Roman"/>
          <w:sz w:val="24"/>
          <w:szCs w:val="24"/>
        </w:rPr>
        <w:t xml:space="preserve">Prikladáme  aktualizované pôdorysy </w:t>
      </w:r>
      <w:hyperlink r:id="rId7" w:history="1">
        <w:r w:rsidRPr="00344DD2">
          <w:rPr>
            <w:rStyle w:val="Hypertextovprepojenie"/>
            <w:rFonts w:ascii="Times New Roman" w:hAnsi="Times New Roman" w:cs="Times New Roman"/>
            <w:color w:val="auto"/>
            <w:sz w:val="24"/>
            <w:szCs w:val="24"/>
          </w:rPr>
          <w:t>1.NP</w:t>
        </w:r>
      </w:hyperlink>
      <w:r w:rsidRPr="00344DD2">
        <w:rPr>
          <w:rFonts w:ascii="Times New Roman" w:hAnsi="Times New Roman" w:cs="Times New Roman"/>
          <w:sz w:val="24"/>
          <w:szCs w:val="24"/>
        </w:rPr>
        <w:t xml:space="preserve"> a </w:t>
      </w:r>
      <w:hyperlink r:id="rId8" w:history="1">
        <w:r w:rsidRPr="00344DD2">
          <w:rPr>
            <w:rStyle w:val="Hypertextovprepojenie"/>
            <w:rFonts w:ascii="Times New Roman" w:hAnsi="Times New Roman" w:cs="Times New Roman"/>
            <w:color w:val="auto"/>
            <w:sz w:val="24"/>
            <w:szCs w:val="24"/>
          </w:rPr>
          <w:t>2.NP</w:t>
        </w:r>
      </w:hyperlink>
      <w:r w:rsidRPr="00344DD2">
        <w:rPr>
          <w:rFonts w:ascii="Times New Roman" w:hAnsi="Times New Roman" w:cs="Times New Roman"/>
          <w:sz w:val="24"/>
          <w:szCs w:val="24"/>
        </w:rPr>
        <w:t>, doplnenú skladbu P 2.3, kladačský plán.</w:t>
      </w:r>
    </w:p>
    <w:p w:rsidR="00344DD2" w:rsidRPr="00344DD2" w:rsidRDefault="00344DD2" w:rsidP="00344DD2">
      <w:pPr>
        <w:spacing w:after="0" w:line="240" w:lineRule="auto"/>
        <w:jc w:val="both"/>
        <w:rPr>
          <w:rFonts w:ascii="Times New Roman" w:hAnsi="Times New Roman" w:cs="Times New Roman"/>
          <w:sz w:val="24"/>
          <w:szCs w:val="24"/>
        </w:rPr>
      </w:pPr>
      <w:r w:rsidRPr="00344DD2">
        <w:rPr>
          <w:rFonts w:ascii="Times New Roman" w:hAnsi="Times New Roman" w:cs="Times New Roman"/>
          <w:sz w:val="24"/>
          <w:szCs w:val="24"/>
        </w:rPr>
        <w:t>Povrchové úpravy v legende miestností sú opravené podľa kladačského plánu. </w:t>
      </w:r>
    </w:p>
    <w:p w:rsidR="00344DD2" w:rsidRDefault="00344DD2" w:rsidP="00344DD2">
      <w:pPr>
        <w:spacing w:after="0" w:line="240" w:lineRule="auto"/>
        <w:rPr>
          <w:rFonts w:ascii="Times New Roman" w:hAnsi="Times New Roman" w:cs="Times New Roman"/>
          <w:sz w:val="24"/>
          <w:szCs w:val="24"/>
        </w:rPr>
      </w:pPr>
    </w:p>
    <w:p w:rsidR="00344DD2" w:rsidRDefault="00344DD2" w:rsidP="00344DD2">
      <w:pPr>
        <w:spacing w:after="0" w:line="240" w:lineRule="auto"/>
        <w:rPr>
          <w:rFonts w:ascii="Times New Roman" w:hAnsi="Times New Roman" w:cs="Times New Roman"/>
          <w:sz w:val="24"/>
          <w:szCs w:val="24"/>
        </w:rPr>
      </w:pPr>
    </w:p>
    <w:p w:rsidR="00344DD2" w:rsidRDefault="00344DD2" w:rsidP="00344DD2">
      <w:pPr>
        <w:spacing w:after="0" w:line="240" w:lineRule="auto"/>
        <w:rPr>
          <w:rFonts w:ascii="Times New Roman" w:hAnsi="Times New Roman" w:cs="Times New Roman"/>
          <w:sz w:val="24"/>
          <w:szCs w:val="24"/>
        </w:rPr>
      </w:pPr>
      <w:r>
        <w:rPr>
          <w:rFonts w:ascii="Times New Roman" w:hAnsi="Times New Roman" w:cs="Times New Roman"/>
          <w:sz w:val="24"/>
          <w:szCs w:val="24"/>
        </w:rPr>
        <w:object w:dxaOrig="1157" w:dyaOrig="7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0.25pt" o:ole="">
            <v:imagedata r:id="rId9" o:title=""/>
          </v:shape>
          <o:OLEObject Type="Embed" ProgID="AcroExch.Document.DC" ShapeID="_x0000_i1025" DrawAspect="Icon" ObjectID="_1694257019" r:id="rId10"/>
        </w:object>
      </w:r>
      <w:r>
        <w:rPr>
          <w:rFonts w:ascii="Times New Roman" w:hAnsi="Times New Roman" w:cs="Times New Roman"/>
          <w:sz w:val="24"/>
          <w:szCs w:val="24"/>
        </w:rPr>
        <w:object w:dxaOrig="1545" w:dyaOrig="990">
          <v:shape id="_x0000_i1026" type="#_x0000_t75" style="width:77.25pt;height:49.5pt" o:ole="">
            <v:imagedata r:id="rId11" o:title=""/>
          </v:shape>
          <o:OLEObject Type="Embed" ProgID="AcroExch.Document.DC" ShapeID="_x0000_i1026" DrawAspect="Icon" ObjectID="_1694257020" r:id="rId12"/>
        </w:object>
      </w:r>
      <w:r>
        <w:rPr>
          <w:rFonts w:ascii="Times New Roman" w:hAnsi="Times New Roman" w:cs="Times New Roman"/>
          <w:sz w:val="24"/>
          <w:szCs w:val="24"/>
        </w:rPr>
        <w:object w:dxaOrig="1545" w:dyaOrig="990">
          <v:shape id="_x0000_i1027" type="#_x0000_t75" style="width:77.25pt;height:49.5pt" o:ole="">
            <v:imagedata r:id="rId13" o:title=""/>
          </v:shape>
          <o:OLEObject Type="Embed" ProgID="AcroExch.Document.DC" ShapeID="_x0000_i1027" DrawAspect="Icon" ObjectID="_1694257021" r:id="rId14"/>
        </w:object>
      </w:r>
      <w:r>
        <w:rPr>
          <w:rFonts w:ascii="Times New Roman" w:hAnsi="Times New Roman" w:cs="Times New Roman"/>
          <w:sz w:val="24"/>
          <w:szCs w:val="24"/>
        </w:rPr>
        <w:object w:dxaOrig="1545" w:dyaOrig="990">
          <v:shape id="_x0000_i1028" type="#_x0000_t75" style="width:77.25pt;height:49.5pt" o:ole="">
            <v:imagedata r:id="rId15" o:title=""/>
          </v:shape>
          <o:OLEObject Type="Embed" ProgID="AcroExch.Document.DC" ShapeID="_x0000_i1028" DrawAspect="Icon" ObjectID="_1694257022" r:id="rId16"/>
        </w:object>
      </w:r>
    </w:p>
    <w:p w:rsidR="008016A8" w:rsidRDefault="008016A8" w:rsidP="00C56B23">
      <w:pPr>
        <w:spacing w:after="0" w:line="240" w:lineRule="auto"/>
        <w:rPr>
          <w:rFonts w:ascii="Times New Roman" w:hAnsi="Times New Roman" w:cs="Times New Roman"/>
          <w:sz w:val="24"/>
          <w:szCs w:val="24"/>
        </w:rPr>
      </w:pPr>
    </w:p>
    <w:p w:rsidR="00F84CC3" w:rsidRDefault="00F84CC3" w:rsidP="00C56B23">
      <w:pPr>
        <w:spacing w:after="0" w:line="240" w:lineRule="auto"/>
        <w:rPr>
          <w:rFonts w:ascii="Times New Roman" w:hAnsi="Times New Roman" w:cs="Times New Roman"/>
          <w:sz w:val="24"/>
          <w:szCs w:val="24"/>
        </w:rPr>
      </w:pPr>
    </w:p>
    <w:p w:rsidR="00F84CC3" w:rsidRPr="002A6D82" w:rsidRDefault="00F84CC3" w:rsidP="00F84CC3">
      <w:pPr>
        <w:spacing w:after="0" w:line="240" w:lineRule="auto"/>
        <w:rPr>
          <w:rFonts w:ascii="Times New Roman" w:hAnsi="Times New Roman" w:cs="Times New Roman"/>
          <w:b/>
          <w:sz w:val="28"/>
          <w:szCs w:val="28"/>
          <w:u w:val="single"/>
        </w:rPr>
      </w:pPr>
      <w:r w:rsidRPr="002A6D82">
        <w:rPr>
          <w:rFonts w:ascii="Times New Roman" w:hAnsi="Times New Roman" w:cs="Times New Roman"/>
          <w:b/>
          <w:sz w:val="28"/>
          <w:szCs w:val="28"/>
          <w:u w:val="single"/>
        </w:rPr>
        <w:t xml:space="preserve">Žiadosť o vysvetlenie </w:t>
      </w:r>
      <w:r>
        <w:rPr>
          <w:rFonts w:ascii="Times New Roman" w:hAnsi="Times New Roman" w:cs="Times New Roman"/>
          <w:b/>
          <w:sz w:val="28"/>
          <w:szCs w:val="28"/>
          <w:u w:val="single"/>
        </w:rPr>
        <w:t xml:space="preserve"> </w:t>
      </w:r>
      <w:r w:rsidRPr="002A6D82">
        <w:rPr>
          <w:rFonts w:ascii="Times New Roman" w:hAnsi="Times New Roman" w:cs="Times New Roman"/>
          <w:b/>
          <w:sz w:val="28"/>
          <w:szCs w:val="28"/>
          <w:u w:val="single"/>
        </w:rPr>
        <w:t>0</w:t>
      </w:r>
      <w:r>
        <w:rPr>
          <w:rFonts w:ascii="Times New Roman" w:hAnsi="Times New Roman" w:cs="Times New Roman"/>
          <w:b/>
          <w:sz w:val="28"/>
          <w:szCs w:val="28"/>
          <w:u w:val="single"/>
        </w:rPr>
        <w:t>7.09.2021, 10</w:t>
      </w:r>
      <w:r w:rsidRPr="002A6D82">
        <w:rPr>
          <w:rFonts w:ascii="Times New Roman" w:hAnsi="Times New Roman" w:cs="Times New Roman"/>
          <w:b/>
          <w:sz w:val="28"/>
          <w:szCs w:val="28"/>
          <w:u w:val="single"/>
        </w:rPr>
        <w:t>:</w:t>
      </w:r>
      <w:r>
        <w:rPr>
          <w:rFonts w:ascii="Times New Roman" w:hAnsi="Times New Roman" w:cs="Times New Roman"/>
          <w:b/>
          <w:sz w:val="28"/>
          <w:szCs w:val="28"/>
          <w:u w:val="single"/>
        </w:rPr>
        <w:t>27</w:t>
      </w:r>
      <w:r w:rsidRPr="002A6D82">
        <w:rPr>
          <w:rFonts w:ascii="Times New Roman" w:hAnsi="Times New Roman" w:cs="Times New Roman"/>
          <w:b/>
          <w:sz w:val="28"/>
          <w:szCs w:val="28"/>
          <w:u w:val="single"/>
        </w:rPr>
        <w:t>:</w:t>
      </w:r>
      <w:r>
        <w:rPr>
          <w:rFonts w:ascii="Times New Roman" w:hAnsi="Times New Roman" w:cs="Times New Roman"/>
          <w:b/>
          <w:sz w:val="28"/>
          <w:szCs w:val="28"/>
          <w:u w:val="single"/>
        </w:rPr>
        <w:t>45</w:t>
      </w:r>
    </w:p>
    <w:p w:rsidR="00A930D3" w:rsidRDefault="00A930D3" w:rsidP="00F84CC3">
      <w:pPr>
        <w:spacing w:after="0" w:line="240" w:lineRule="auto"/>
        <w:jc w:val="both"/>
        <w:rPr>
          <w:rFonts w:ascii="Times New Roman" w:hAnsi="Times New Roman" w:cs="Times New Roman"/>
          <w:b/>
          <w:color w:val="333333"/>
          <w:sz w:val="24"/>
          <w:szCs w:val="24"/>
          <w:shd w:val="clear" w:color="auto" w:fill="FFFFFF"/>
        </w:rPr>
      </w:pPr>
    </w:p>
    <w:p w:rsidR="00F84CC3" w:rsidRDefault="00F84CC3" w:rsidP="00F84CC3">
      <w:pPr>
        <w:spacing w:after="0" w:line="240" w:lineRule="auto"/>
        <w:jc w:val="both"/>
        <w:rPr>
          <w:rFonts w:ascii="Times New Roman" w:hAnsi="Times New Roman" w:cs="Times New Roman"/>
          <w:b/>
          <w:color w:val="333333"/>
          <w:sz w:val="24"/>
          <w:szCs w:val="24"/>
          <w:shd w:val="clear" w:color="auto" w:fill="FFFFFF"/>
        </w:rPr>
      </w:pPr>
      <w:r w:rsidRPr="00F84CC3">
        <w:rPr>
          <w:rFonts w:ascii="Times New Roman" w:hAnsi="Times New Roman" w:cs="Times New Roman"/>
          <w:b/>
          <w:color w:val="333333"/>
          <w:sz w:val="24"/>
          <w:szCs w:val="24"/>
          <w:shd w:val="clear" w:color="auto" w:fill="FFFFFF"/>
        </w:rPr>
        <w:t>Otázka č. 1:</w:t>
      </w:r>
    </w:p>
    <w:p w:rsidR="00F84CC3" w:rsidRDefault="00F84CC3" w:rsidP="00F84CC3">
      <w:pPr>
        <w:spacing w:after="0" w:line="240" w:lineRule="auto"/>
        <w:jc w:val="both"/>
        <w:rPr>
          <w:rFonts w:ascii="Times New Roman" w:hAnsi="Times New Roman" w:cs="Times New Roman"/>
          <w:color w:val="333333"/>
          <w:sz w:val="24"/>
          <w:szCs w:val="24"/>
          <w:shd w:val="clear" w:color="auto" w:fill="FFFFFF"/>
        </w:rPr>
      </w:pPr>
      <w:r w:rsidRPr="00F84CC3">
        <w:rPr>
          <w:rFonts w:ascii="Times New Roman" w:hAnsi="Times New Roman" w:cs="Times New Roman"/>
          <w:color w:val="333333"/>
          <w:sz w:val="24"/>
          <w:szCs w:val="24"/>
          <w:shd w:val="clear" w:color="auto" w:fill="FFFFFF"/>
        </w:rPr>
        <w:t xml:space="preserve">Žiadame Vás zosúladiť montáž s dodávkou položiek vo výkaze výmer č. 45 a 46 ( objekt 01 - SO 01 Športová hala – ASR ). Je tu chybne vykázaná montážna položka. </w:t>
      </w:r>
      <w:r w:rsidRPr="00764183">
        <w:rPr>
          <w:rFonts w:ascii="Times New Roman" w:hAnsi="Times New Roman" w:cs="Times New Roman"/>
          <w:color w:val="333333"/>
          <w:sz w:val="24"/>
          <w:szCs w:val="24"/>
          <w:shd w:val="clear" w:color="auto" w:fill="FFFFFF"/>
        </w:rPr>
        <w:t>Žiadame aj bližšie špecifikovať, v ktorom výkrese je vykázaný tento profil.</w:t>
      </w:r>
    </w:p>
    <w:p w:rsidR="00F84CC3" w:rsidRDefault="00F84CC3" w:rsidP="00F84CC3">
      <w:pPr>
        <w:spacing w:after="0" w:line="240" w:lineRule="auto"/>
        <w:jc w:val="both"/>
        <w:rPr>
          <w:rFonts w:ascii="Times New Roman" w:hAnsi="Times New Roman" w:cs="Times New Roman"/>
          <w:color w:val="333333"/>
          <w:sz w:val="24"/>
          <w:szCs w:val="24"/>
          <w:shd w:val="clear" w:color="auto" w:fill="FFFFFF"/>
        </w:rPr>
      </w:pPr>
      <w:r w:rsidRPr="00F84CC3">
        <w:rPr>
          <w:rFonts w:ascii="Times New Roman" w:hAnsi="Times New Roman" w:cs="Times New Roman"/>
          <w:color w:val="333333"/>
          <w:sz w:val="24"/>
          <w:szCs w:val="24"/>
          <w:shd w:val="clear" w:color="auto" w:fill="FFFFFF"/>
        </w:rPr>
        <w:t>45 K 413941121.S Osadenie oceľových valcovaných nosníkov I, IE, U, UE, L do č. 12, alebo výšky do 120 mm t 506,350</w:t>
      </w:r>
    </w:p>
    <w:p w:rsidR="00F84CC3" w:rsidRDefault="00F84CC3" w:rsidP="00F84CC3">
      <w:pPr>
        <w:spacing w:after="0" w:line="240" w:lineRule="auto"/>
        <w:jc w:val="both"/>
        <w:rPr>
          <w:rFonts w:ascii="Times New Roman" w:hAnsi="Times New Roman" w:cs="Times New Roman"/>
          <w:color w:val="333333"/>
          <w:sz w:val="24"/>
          <w:szCs w:val="24"/>
          <w:shd w:val="clear" w:color="auto" w:fill="FFFFFF"/>
        </w:rPr>
      </w:pPr>
      <w:r w:rsidRPr="00F84CC3">
        <w:rPr>
          <w:rFonts w:ascii="Times New Roman" w:hAnsi="Times New Roman" w:cs="Times New Roman"/>
          <w:color w:val="333333"/>
          <w:sz w:val="24"/>
          <w:szCs w:val="24"/>
          <w:shd w:val="clear" w:color="auto" w:fill="FFFFFF"/>
        </w:rPr>
        <w:t>46 M 133310004100.S Tyč oceľová prierezu L rovnoramenný uholník 120x120x10 mm, ozn. 11 373 podľa EN ISO S235JRG1 t 0,547</w:t>
      </w:r>
    </w:p>
    <w:p w:rsidR="00764183" w:rsidRDefault="00764183" w:rsidP="00F84CC3">
      <w:pPr>
        <w:spacing w:after="0" w:line="240" w:lineRule="auto"/>
        <w:jc w:val="both"/>
        <w:rPr>
          <w:rFonts w:ascii="Times New Roman" w:eastAsia="Times New Roman" w:hAnsi="Times New Roman" w:cs="Times New Roman"/>
          <w:b/>
          <w:i/>
          <w:sz w:val="24"/>
          <w:szCs w:val="24"/>
        </w:rPr>
      </w:pPr>
    </w:p>
    <w:p w:rsidR="00764183" w:rsidRDefault="00764183" w:rsidP="00F84CC3">
      <w:pPr>
        <w:spacing w:after="0" w:line="240" w:lineRule="auto"/>
        <w:jc w:val="both"/>
        <w:rPr>
          <w:rFonts w:ascii="Times New Roman" w:eastAsia="Times New Roman" w:hAnsi="Times New Roman" w:cs="Times New Roman"/>
          <w:b/>
          <w:i/>
          <w:sz w:val="24"/>
          <w:szCs w:val="24"/>
        </w:rPr>
      </w:pPr>
    </w:p>
    <w:p w:rsidR="00F84CC3" w:rsidRPr="00F84CC3" w:rsidRDefault="00F84CC3" w:rsidP="00F84CC3">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lastRenderedPageBreak/>
        <w:t>Odpoveď:</w:t>
      </w:r>
    </w:p>
    <w:p w:rsidR="00344DD2" w:rsidRDefault="00F84CC3" w:rsidP="00344DD2">
      <w:pPr>
        <w:spacing w:after="0" w:line="240" w:lineRule="auto"/>
        <w:jc w:val="both"/>
        <w:rPr>
          <w:rFonts w:ascii="Times New Roman" w:hAnsi="Times New Roman" w:cs="Times New Roman"/>
          <w:iCs/>
          <w:color w:val="FF0000"/>
          <w:sz w:val="24"/>
          <w:szCs w:val="24"/>
        </w:rPr>
      </w:pPr>
      <w:r w:rsidRPr="0016144F">
        <w:rPr>
          <w:rFonts w:ascii="Times New Roman" w:hAnsi="Times New Roman" w:cs="Times New Roman"/>
          <w:iCs/>
          <w:sz w:val="24"/>
          <w:szCs w:val="24"/>
        </w:rPr>
        <w:t>Viď. Odpoveď na otázku č.</w:t>
      </w:r>
      <w:r>
        <w:rPr>
          <w:rFonts w:ascii="Times New Roman" w:hAnsi="Times New Roman" w:cs="Times New Roman"/>
          <w:iCs/>
          <w:sz w:val="24"/>
          <w:szCs w:val="24"/>
        </w:rPr>
        <w:t>1</w:t>
      </w:r>
      <w:r w:rsidRPr="0016144F">
        <w:rPr>
          <w:rFonts w:ascii="Times New Roman" w:hAnsi="Times New Roman" w:cs="Times New Roman"/>
          <w:iCs/>
          <w:sz w:val="24"/>
          <w:szCs w:val="24"/>
        </w:rPr>
        <w:t xml:space="preserve"> zo dňa </w:t>
      </w:r>
      <w:r>
        <w:rPr>
          <w:rFonts w:ascii="Times New Roman" w:hAnsi="Times New Roman" w:cs="Times New Roman"/>
          <w:iCs/>
          <w:sz w:val="24"/>
          <w:szCs w:val="24"/>
        </w:rPr>
        <w:t>0</w:t>
      </w:r>
      <w:r w:rsidRPr="0016144F">
        <w:rPr>
          <w:rFonts w:ascii="Times New Roman" w:hAnsi="Times New Roman" w:cs="Times New Roman"/>
          <w:iCs/>
          <w:sz w:val="24"/>
          <w:szCs w:val="24"/>
        </w:rPr>
        <w:t>2.</w:t>
      </w:r>
      <w:r>
        <w:rPr>
          <w:rFonts w:ascii="Times New Roman" w:hAnsi="Times New Roman" w:cs="Times New Roman"/>
          <w:iCs/>
          <w:sz w:val="24"/>
          <w:szCs w:val="24"/>
        </w:rPr>
        <w:t>09</w:t>
      </w:r>
      <w:r w:rsidRPr="0016144F">
        <w:rPr>
          <w:rFonts w:ascii="Times New Roman" w:hAnsi="Times New Roman" w:cs="Times New Roman"/>
          <w:iCs/>
          <w:sz w:val="24"/>
          <w:szCs w:val="24"/>
        </w:rPr>
        <w:t xml:space="preserve">.2021 </w:t>
      </w:r>
      <w:r>
        <w:rPr>
          <w:rFonts w:ascii="Times New Roman" w:hAnsi="Times New Roman" w:cs="Times New Roman"/>
          <w:iCs/>
          <w:sz w:val="24"/>
          <w:szCs w:val="24"/>
        </w:rPr>
        <w:t>09</w:t>
      </w:r>
      <w:r w:rsidRPr="0016144F">
        <w:rPr>
          <w:rFonts w:ascii="Times New Roman" w:hAnsi="Times New Roman" w:cs="Times New Roman"/>
          <w:iCs/>
          <w:sz w:val="24"/>
          <w:szCs w:val="24"/>
        </w:rPr>
        <w:t>:1</w:t>
      </w:r>
      <w:r>
        <w:rPr>
          <w:rFonts w:ascii="Times New Roman" w:hAnsi="Times New Roman" w:cs="Times New Roman"/>
          <w:iCs/>
          <w:sz w:val="24"/>
          <w:szCs w:val="24"/>
        </w:rPr>
        <w:t>6</w:t>
      </w:r>
      <w:r w:rsidRPr="0016144F">
        <w:rPr>
          <w:rFonts w:ascii="Times New Roman" w:hAnsi="Times New Roman" w:cs="Times New Roman"/>
          <w:iCs/>
          <w:sz w:val="24"/>
          <w:szCs w:val="24"/>
        </w:rPr>
        <w:t>:</w:t>
      </w:r>
      <w:r>
        <w:rPr>
          <w:rFonts w:ascii="Times New Roman" w:hAnsi="Times New Roman" w:cs="Times New Roman"/>
          <w:iCs/>
          <w:sz w:val="24"/>
          <w:szCs w:val="24"/>
        </w:rPr>
        <w:t xml:space="preserve">50 - v aktualizovanom VV-06.05.2021 upravené pod položkou 49. </w:t>
      </w:r>
      <w:r w:rsidR="00344DD2" w:rsidRPr="00344DD2">
        <w:rPr>
          <w:rFonts w:ascii="Times New Roman" w:hAnsi="Times New Roman" w:cs="Times New Roman"/>
          <w:iCs/>
          <w:sz w:val="24"/>
          <w:szCs w:val="24"/>
        </w:rPr>
        <w:t>Položky č.49,50 uvedené vo VV k 6.9.2021 sa vypúšťajú – omylom prevzaté z pôvodných  alternatív projektu.</w:t>
      </w:r>
    </w:p>
    <w:p w:rsidR="00A930D3" w:rsidRDefault="00A930D3" w:rsidP="00F84CC3">
      <w:pPr>
        <w:spacing w:after="0" w:line="240" w:lineRule="auto"/>
        <w:jc w:val="both"/>
        <w:rPr>
          <w:rFonts w:ascii="Times New Roman" w:hAnsi="Times New Roman" w:cs="Times New Roman"/>
          <w:b/>
          <w:color w:val="333333"/>
          <w:sz w:val="24"/>
          <w:szCs w:val="24"/>
          <w:shd w:val="clear" w:color="auto" w:fill="FFFFFF"/>
        </w:rPr>
      </w:pPr>
    </w:p>
    <w:p w:rsidR="00F84CC3" w:rsidRPr="00F84CC3" w:rsidRDefault="00F84CC3" w:rsidP="00F84CC3">
      <w:pPr>
        <w:spacing w:after="0" w:line="240" w:lineRule="auto"/>
        <w:jc w:val="both"/>
        <w:rPr>
          <w:rFonts w:ascii="Times New Roman" w:hAnsi="Times New Roman" w:cs="Times New Roman"/>
          <w:b/>
          <w:color w:val="333333"/>
          <w:sz w:val="24"/>
          <w:szCs w:val="24"/>
          <w:shd w:val="clear" w:color="auto" w:fill="FFFFFF"/>
        </w:rPr>
      </w:pPr>
      <w:r w:rsidRPr="00F84CC3">
        <w:rPr>
          <w:rFonts w:ascii="Times New Roman" w:hAnsi="Times New Roman" w:cs="Times New Roman"/>
          <w:b/>
          <w:color w:val="333333"/>
          <w:sz w:val="24"/>
          <w:szCs w:val="24"/>
          <w:shd w:val="clear" w:color="auto" w:fill="FFFFFF"/>
        </w:rPr>
        <w:t>Otázka č. 2:</w:t>
      </w:r>
    </w:p>
    <w:p w:rsidR="00F84CC3" w:rsidRDefault="00F84CC3" w:rsidP="00F84CC3">
      <w:pPr>
        <w:spacing w:after="0" w:line="240" w:lineRule="auto"/>
        <w:jc w:val="both"/>
        <w:rPr>
          <w:rFonts w:ascii="Times New Roman" w:hAnsi="Times New Roman" w:cs="Times New Roman"/>
          <w:color w:val="333333"/>
          <w:sz w:val="24"/>
          <w:szCs w:val="24"/>
          <w:shd w:val="clear" w:color="auto" w:fill="FFFFFF"/>
        </w:rPr>
      </w:pPr>
      <w:r w:rsidRPr="00F84CC3">
        <w:rPr>
          <w:rFonts w:ascii="Times New Roman" w:hAnsi="Times New Roman" w:cs="Times New Roman"/>
          <w:color w:val="333333"/>
          <w:sz w:val="24"/>
          <w:szCs w:val="24"/>
          <w:shd w:val="clear" w:color="auto" w:fill="FFFFFF"/>
        </w:rPr>
        <w:t>Medzi projektom a výkazom výmer pri tribúnach je nesúlad. Nie je jasné či je konštrukcia tribún oceľová ako je to vo výkaze materiálu alebo sú plechy tribún nerezové ako je to vo výkaze výmer. Takisto je zábradlie vo výkaze výmer Z3 nerezové, avšak vo výkresoch sú nerezové aj zábradlia Z1 a Z2. Poprosíme o určenie čoho sa máme držať. Vo výkaze materiálu je totižto všade označenie S235 –oceľ.</w:t>
      </w:r>
    </w:p>
    <w:p w:rsidR="00F84CC3" w:rsidRPr="00F84CC3" w:rsidRDefault="00F84CC3" w:rsidP="00F84CC3">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344DD2" w:rsidRPr="00344DD2" w:rsidRDefault="00344DD2" w:rsidP="00344DD2">
      <w:pPr>
        <w:spacing w:after="0" w:line="240" w:lineRule="auto"/>
        <w:rPr>
          <w:rFonts w:ascii="Times New Roman" w:hAnsi="Times New Roman" w:cs="Times New Roman"/>
          <w:sz w:val="24"/>
          <w:szCs w:val="24"/>
        </w:rPr>
      </w:pPr>
      <w:r w:rsidRPr="00344DD2">
        <w:rPr>
          <w:rFonts w:ascii="Times New Roman" w:hAnsi="Times New Roman" w:cs="Times New Roman"/>
          <w:sz w:val="24"/>
          <w:szCs w:val="24"/>
        </w:rPr>
        <w:t xml:space="preserve">Plechy tribún riešiť podľa statiky - riešiť všetky nerezové.  </w:t>
      </w:r>
    </w:p>
    <w:p w:rsidR="00F84CC3" w:rsidRPr="00F84CC3" w:rsidRDefault="00F84CC3" w:rsidP="00F84CC3">
      <w:pPr>
        <w:spacing w:after="0" w:line="240" w:lineRule="auto"/>
        <w:jc w:val="both"/>
        <w:rPr>
          <w:rFonts w:ascii="Times New Roman" w:hAnsi="Times New Roman" w:cs="Times New Roman"/>
          <w:b/>
          <w:color w:val="333333"/>
          <w:sz w:val="24"/>
          <w:szCs w:val="24"/>
          <w:shd w:val="clear" w:color="auto" w:fill="FFFFFF"/>
        </w:rPr>
      </w:pPr>
      <w:r w:rsidRPr="00F84CC3">
        <w:rPr>
          <w:rFonts w:ascii="Times New Roman" w:hAnsi="Times New Roman" w:cs="Times New Roman"/>
          <w:color w:val="333333"/>
          <w:sz w:val="24"/>
          <w:szCs w:val="24"/>
        </w:rPr>
        <w:br/>
      </w:r>
      <w:r w:rsidRPr="00F84CC3">
        <w:rPr>
          <w:rFonts w:ascii="Times New Roman" w:hAnsi="Times New Roman" w:cs="Times New Roman"/>
          <w:b/>
          <w:color w:val="333333"/>
          <w:sz w:val="24"/>
          <w:szCs w:val="24"/>
          <w:shd w:val="clear" w:color="auto" w:fill="FFFFFF"/>
        </w:rPr>
        <w:t>Otázka č. 3:</w:t>
      </w:r>
    </w:p>
    <w:p w:rsidR="00F84CC3" w:rsidRPr="00F84CC3" w:rsidRDefault="00F84CC3" w:rsidP="00F84CC3">
      <w:pPr>
        <w:spacing w:after="0" w:line="240" w:lineRule="auto"/>
        <w:jc w:val="both"/>
        <w:rPr>
          <w:rFonts w:ascii="Times New Roman" w:hAnsi="Times New Roman" w:cs="Times New Roman"/>
          <w:sz w:val="24"/>
          <w:szCs w:val="24"/>
        </w:rPr>
      </w:pPr>
      <w:r w:rsidRPr="00F84CC3">
        <w:rPr>
          <w:rFonts w:ascii="Times New Roman" w:hAnsi="Times New Roman" w:cs="Times New Roman"/>
          <w:color w:val="333333"/>
          <w:sz w:val="24"/>
          <w:szCs w:val="24"/>
          <w:shd w:val="clear" w:color="auto" w:fill="FFFFFF"/>
        </w:rPr>
        <w:t>Žiadame Vás bližšie špecifikovať položku č. 23 - Komínová zostava pre dieselagreg</w:t>
      </w:r>
      <w:r>
        <w:rPr>
          <w:rFonts w:ascii="Times New Roman" w:hAnsi="Times New Roman" w:cs="Times New Roman"/>
          <w:color w:val="333333"/>
          <w:sz w:val="24"/>
          <w:szCs w:val="24"/>
          <w:shd w:val="clear" w:color="auto" w:fill="FFFFFF"/>
        </w:rPr>
        <w:t>á</w:t>
      </w:r>
      <w:r w:rsidRPr="00F84CC3">
        <w:rPr>
          <w:rFonts w:ascii="Times New Roman" w:hAnsi="Times New Roman" w:cs="Times New Roman"/>
          <w:color w:val="333333"/>
          <w:sz w:val="24"/>
          <w:szCs w:val="24"/>
          <w:shd w:val="clear" w:color="auto" w:fill="FFFFFF"/>
        </w:rPr>
        <w:t>t vrátane prestupu cez strechu – 1 súbor z výkazu výmer, objekt : 01 - SO 01 Športová hala – ASR.</w:t>
      </w:r>
    </w:p>
    <w:p w:rsidR="00F84CC3" w:rsidRPr="00F84CC3" w:rsidRDefault="00F84CC3" w:rsidP="00F84CC3">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F84CC3" w:rsidRDefault="00993C88" w:rsidP="00F84CC3">
      <w:pPr>
        <w:spacing w:after="0" w:line="240" w:lineRule="auto"/>
        <w:rPr>
          <w:rFonts w:ascii="Times New Roman" w:hAnsi="Times New Roman" w:cs="Times New Roman"/>
          <w:sz w:val="24"/>
          <w:szCs w:val="24"/>
        </w:rPr>
      </w:pPr>
      <w:r w:rsidRPr="0016144F">
        <w:rPr>
          <w:rFonts w:ascii="Times New Roman" w:hAnsi="Times New Roman" w:cs="Times New Roman"/>
          <w:iCs/>
          <w:sz w:val="24"/>
          <w:szCs w:val="24"/>
        </w:rPr>
        <w:t>Viď. Odpoveď na otázku č.</w:t>
      </w:r>
      <w:r>
        <w:rPr>
          <w:rFonts w:ascii="Times New Roman" w:hAnsi="Times New Roman" w:cs="Times New Roman"/>
          <w:iCs/>
          <w:sz w:val="24"/>
          <w:szCs w:val="24"/>
        </w:rPr>
        <w:t>6</w:t>
      </w:r>
      <w:r w:rsidRPr="0016144F">
        <w:rPr>
          <w:rFonts w:ascii="Times New Roman" w:hAnsi="Times New Roman" w:cs="Times New Roman"/>
          <w:iCs/>
          <w:sz w:val="24"/>
          <w:szCs w:val="24"/>
        </w:rPr>
        <w:t xml:space="preserve"> zo dňa </w:t>
      </w:r>
      <w:r>
        <w:rPr>
          <w:rFonts w:ascii="Times New Roman" w:hAnsi="Times New Roman" w:cs="Times New Roman"/>
          <w:iCs/>
          <w:sz w:val="24"/>
          <w:szCs w:val="24"/>
        </w:rPr>
        <w:t>25.08.2021</w:t>
      </w:r>
      <w:r w:rsidRPr="0016144F">
        <w:rPr>
          <w:rFonts w:ascii="Times New Roman" w:hAnsi="Times New Roman" w:cs="Times New Roman"/>
          <w:iCs/>
          <w:sz w:val="24"/>
          <w:szCs w:val="24"/>
        </w:rPr>
        <w:t xml:space="preserve"> </w:t>
      </w:r>
      <w:r>
        <w:rPr>
          <w:rFonts w:ascii="Times New Roman" w:hAnsi="Times New Roman" w:cs="Times New Roman"/>
          <w:iCs/>
          <w:sz w:val="24"/>
          <w:szCs w:val="24"/>
        </w:rPr>
        <w:t>15</w:t>
      </w:r>
      <w:r w:rsidRPr="0016144F">
        <w:rPr>
          <w:rFonts w:ascii="Times New Roman" w:hAnsi="Times New Roman" w:cs="Times New Roman"/>
          <w:iCs/>
          <w:sz w:val="24"/>
          <w:szCs w:val="24"/>
        </w:rPr>
        <w:t>:1</w:t>
      </w:r>
      <w:r>
        <w:rPr>
          <w:rFonts w:ascii="Times New Roman" w:hAnsi="Times New Roman" w:cs="Times New Roman"/>
          <w:iCs/>
          <w:sz w:val="24"/>
          <w:szCs w:val="24"/>
        </w:rPr>
        <w:t>4</w:t>
      </w:r>
      <w:r w:rsidRPr="0016144F">
        <w:rPr>
          <w:rFonts w:ascii="Times New Roman" w:hAnsi="Times New Roman" w:cs="Times New Roman"/>
          <w:iCs/>
          <w:sz w:val="24"/>
          <w:szCs w:val="24"/>
        </w:rPr>
        <w:t>:</w:t>
      </w:r>
      <w:r>
        <w:rPr>
          <w:rFonts w:ascii="Times New Roman" w:hAnsi="Times New Roman" w:cs="Times New Roman"/>
          <w:iCs/>
          <w:sz w:val="24"/>
          <w:szCs w:val="24"/>
        </w:rPr>
        <w:t xml:space="preserve">41 </w:t>
      </w:r>
    </w:p>
    <w:p w:rsidR="007E295E" w:rsidRDefault="007E295E" w:rsidP="00C56B23">
      <w:pPr>
        <w:spacing w:after="0" w:line="240" w:lineRule="auto"/>
        <w:rPr>
          <w:rFonts w:ascii="Times New Roman" w:hAnsi="Times New Roman" w:cs="Times New Roman"/>
          <w:sz w:val="24"/>
          <w:szCs w:val="24"/>
        </w:rPr>
      </w:pPr>
    </w:p>
    <w:p w:rsidR="00970B23" w:rsidRDefault="00970B23" w:rsidP="00970B23">
      <w:pPr>
        <w:spacing w:after="0" w:line="240" w:lineRule="auto"/>
        <w:rPr>
          <w:rFonts w:ascii="Times New Roman" w:hAnsi="Times New Roman" w:cs="Times New Roman"/>
          <w:b/>
          <w:sz w:val="28"/>
          <w:szCs w:val="28"/>
          <w:u w:val="single"/>
        </w:rPr>
      </w:pPr>
    </w:p>
    <w:p w:rsidR="00970B23" w:rsidRPr="002A6D82" w:rsidRDefault="00970B23" w:rsidP="00970B23">
      <w:pPr>
        <w:spacing w:after="0" w:line="240" w:lineRule="auto"/>
        <w:rPr>
          <w:rFonts w:ascii="Times New Roman" w:hAnsi="Times New Roman" w:cs="Times New Roman"/>
          <w:b/>
          <w:sz w:val="28"/>
          <w:szCs w:val="28"/>
          <w:u w:val="single"/>
        </w:rPr>
      </w:pPr>
      <w:r w:rsidRPr="002A6D82">
        <w:rPr>
          <w:rFonts w:ascii="Times New Roman" w:hAnsi="Times New Roman" w:cs="Times New Roman"/>
          <w:b/>
          <w:sz w:val="28"/>
          <w:szCs w:val="28"/>
          <w:u w:val="single"/>
        </w:rPr>
        <w:t xml:space="preserve">Žiadosť o vysvetlenie </w:t>
      </w:r>
      <w:r>
        <w:rPr>
          <w:rFonts w:ascii="Times New Roman" w:hAnsi="Times New Roman" w:cs="Times New Roman"/>
          <w:b/>
          <w:sz w:val="28"/>
          <w:szCs w:val="28"/>
          <w:u w:val="single"/>
        </w:rPr>
        <w:t xml:space="preserve"> </w:t>
      </w:r>
      <w:r w:rsidRPr="002A6D82">
        <w:rPr>
          <w:rFonts w:ascii="Times New Roman" w:hAnsi="Times New Roman" w:cs="Times New Roman"/>
          <w:b/>
          <w:sz w:val="28"/>
          <w:szCs w:val="28"/>
          <w:u w:val="single"/>
        </w:rPr>
        <w:t>0</w:t>
      </w:r>
      <w:r>
        <w:rPr>
          <w:rFonts w:ascii="Times New Roman" w:hAnsi="Times New Roman" w:cs="Times New Roman"/>
          <w:b/>
          <w:sz w:val="28"/>
          <w:szCs w:val="28"/>
          <w:u w:val="single"/>
        </w:rPr>
        <w:t>8.09.2021, 09</w:t>
      </w:r>
      <w:r w:rsidRPr="002A6D82">
        <w:rPr>
          <w:rFonts w:ascii="Times New Roman" w:hAnsi="Times New Roman" w:cs="Times New Roman"/>
          <w:b/>
          <w:sz w:val="28"/>
          <w:szCs w:val="28"/>
          <w:u w:val="single"/>
        </w:rPr>
        <w:t>:</w:t>
      </w:r>
      <w:r>
        <w:rPr>
          <w:rFonts w:ascii="Times New Roman" w:hAnsi="Times New Roman" w:cs="Times New Roman"/>
          <w:b/>
          <w:sz w:val="28"/>
          <w:szCs w:val="28"/>
          <w:u w:val="single"/>
        </w:rPr>
        <w:t>28</w:t>
      </w:r>
      <w:r w:rsidRPr="002A6D82">
        <w:rPr>
          <w:rFonts w:ascii="Times New Roman" w:hAnsi="Times New Roman" w:cs="Times New Roman"/>
          <w:b/>
          <w:sz w:val="28"/>
          <w:szCs w:val="28"/>
          <w:u w:val="single"/>
        </w:rPr>
        <w:t>:</w:t>
      </w:r>
      <w:r>
        <w:rPr>
          <w:rFonts w:ascii="Times New Roman" w:hAnsi="Times New Roman" w:cs="Times New Roman"/>
          <w:b/>
          <w:sz w:val="28"/>
          <w:szCs w:val="28"/>
          <w:u w:val="single"/>
        </w:rPr>
        <w:t>11</w:t>
      </w:r>
    </w:p>
    <w:p w:rsidR="00970B23" w:rsidRDefault="00970B23" w:rsidP="00970B23">
      <w:pPr>
        <w:spacing w:after="0" w:line="240" w:lineRule="auto"/>
        <w:rPr>
          <w:rFonts w:ascii="Times New Roman" w:hAnsi="Times New Roman" w:cs="Times New Roman"/>
          <w:b/>
          <w:color w:val="00B050"/>
          <w:sz w:val="24"/>
          <w:szCs w:val="24"/>
        </w:rPr>
      </w:pPr>
    </w:p>
    <w:p w:rsidR="00970B23" w:rsidRPr="00970B23" w:rsidRDefault="00970B23" w:rsidP="00970B23">
      <w:pPr>
        <w:spacing w:after="0" w:line="240" w:lineRule="auto"/>
        <w:rPr>
          <w:rFonts w:ascii="Times New Roman" w:hAnsi="Times New Roman" w:cs="Times New Roman"/>
          <w:color w:val="00B050"/>
          <w:sz w:val="24"/>
          <w:szCs w:val="24"/>
        </w:rPr>
      </w:pPr>
      <w:r w:rsidRPr="00970B23">
        <w:rPr>
          <w:rFonts w:ascii="Times New Roman" w:hAnsi="Times New Roman" w:cs="Times New Roman"/>
          <w:b/>
          <w:color w:val="333333"/>
          <w:sz w:val="24"/>
          <w:szCs w:val="24"/>
          <w:shd w:val="clear" w:color="auto" w:fill="FFFFFF"/>
        </w:rPr>
        <w:t>Otázka č.1:</w:t>
      </w:r>
      <w:r w:rsidRPr="00970B23">
        <w:rPr>
          <w:rFonts w:ascii="Times New Roman" w:hAnsi="Times New Roman" w:cs="Times New Roman"/>
          <w:b/>
          <w:color w:val="333333"/>
          <w:sz w:val="24"/>
          <w:szCs w:val="24"/>
        </w:rPr>
        <w:br/>
      </w:r>
      <w:r w:rsidRPr="00970B23">
        <w:rPr>
          <w:rFonts w:ascii="Times New Roman" w:hAnsi="Times New Roman" w:cs="Times New Roman"/>
          <w:color w:val="333333"/>
          <w:sz w:val="24"/>
          <w:szCs w:val="24"/>
          <w:shd w:val="clear" w:color="auto" w:fill="FFFFFF"/>
        </w:rPr>
        <w:t>V PD v.</w:t>
      </w:r>
      <w:r>
        <w:rPr>
          <w:rFonts w:ascii="Times New Roman" w:hAnsi="Times New Roman" w:cs="Times New Roman"/>
          <w:color w:val="333333"/>
          <w:sz w:val="24"/>
          <w:szCs w:val="24"/>
          <w:shd w:val="clear" w:color="auto" w:fill="FFFFFF"/>
        </w:rPr>
        <w:t xml:space="preserve"> </w:t>
      </w:r>
      <w:r w:rsidRPr="00970B23">
        <w:rPr>
          <w:rFonts w:ascii="Times New Roman" w:hAnsi="Times New Roman" w:cs="Times New Roman"/>
          <w:color w:val="333333"/>
          <w:sz w:val="24"/>
          <w:szCs w:val="24"/>
          <w:shd w:val="clear" w:color="auto" w:fill="FFFFFF"/>
        </w:rPr>
        <w:t>č. S8 – Medzistrop reštaurácie je vo výkaze oceľového materiálu uvedený len hmotnosť materiálu na medzistrop.</w:t>
      </w:r>
      <w:r w:rsidRPr="00970B23">
        <w:rPr>
          <w:rFonts w:ascii="Times New Roman" w:hAnsi="Times New Roman" w:cs="Times New Roman"/>
          <w:color w:val="333333"/>
          <w:sz w:val="24"/>
          <w:szCs w:val="24"/>
        </w:rPr>
        <w:br/>
      </w:r>
      <w:r w:rsidRPr="00970B23">
        <w:rPr>
          <w:rFonts w:ascii="Times New Roman" w:hAnsi="Times New Roman" w:cs="Times New Roman"/>
          <w:color w:val="333333"/>
          <w:sz w:val="24"/>
          <w:szCs w:val="24"/>
          <w:shd w:val="clear" w:color="auto" w:fill="FFFFFF"/>
        </w:rPr>
        <w:t>Nakreslené je točité schodisko, ktoré nie je uvedené vo výkaze materiálu a ani vo VV.</w:t>
      </w:r>
      <w:r w:rsidRPr="00970B23">
        <w:rPr>
          <w:rFonts w:ascii="Times New Roman" w:hAnsi="Times New Roman" w:cs="Times New Roman"/>
          <w:color w:val="333333"/>
          <w:sz w:val="24"/>
          <w:szCs w:val="24"/>
        </w:rPr>
        <w:br/>
      </w:r>
      <w:r w:rsidRPr="00970B23">
        <w:rPr>
          <w:rFonts w:ascii="Times New Roman" w:hAnsi="Times New Roman" w:cs="Times New Roman"/>
          <w:color w:val="333333"/>
          <w:sz w:val="24"/>
          <w:szCs w:val="24"/>
          <w:shd w:val="clear" w:color="auto" w:fill="FFFFFF"/>
        </w:rPr>
        <w:t>Doplní toto schodisko VO do položiek VV ?</w:t>
      </w:r>
    </w:p>
    <w:p w:rsidR="00970B23" w:rsidRPr="00F84CC3" w:rsidRDefault="00970B23" w:rsidP="00970B23">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344DD2" w:rsidRPr="00344DD2" w:rsidRDefault="00344DD2" w:rsidP="00344DD2">
      <w:pPr>
        <w:spacing w:after="0" w:line="240" w:lineRule="auto"/>
        <w:rPr>
          <w:rFonts w:ascii="Times New Roman" w:hAnsi="Times New Roman" w:cs="Times New Roman"/>
          <w:sz w:val="24"/>
          <w:szCs w:val="24"/>
        </w:rPr>
      </w:pPr>
      <w:r w:rsidRPr="00344DD2">
        <w:rPr>
          <w:rFonts w:ascii="Times New Roman" w:hAnsi="Times New Roman" w:cs="Times New Roman"/>
          <w:sz w:val="24"/>
          <w:szCs w:val="24"/>
        </w:rPr>
        <w:t>Schodisko je spočítané vo výkrese č.23 v ASR. Doplnené o schodisko v pol. č. 194 v aktuálnom VV.</w:t>
      </w:r>
    </w:p>
    <w:p w:rsidR="002C4E0F" w:rsidRDefault="002C4E0F" w:rsidP="00970B23">
      <w:pPr>
        <w:spacing w:after="0" w:line="240" w:lineRule="auto"/>
        <w:rPr>
          <w:rFonts w:ascii="Times New Roman" w:hAnsi="Times New Roman" w:cs="Times New Roman"/>
          <w:color w:val="333333"/>
          <w:sz w:val="24"/>
          <w:szCs w:val="24"/>
        </w:rPr>
      </w:pPr>
    </w:p>
    <w:p w:rsidR="002C4E0F" w:rsidRPr="002A6D82" w:rsidRDefault="002C4E0F" w:rsidP="002C4E0F">
      <w:pPr>
        <w:spacing w:after="0" w:line="240" w:lineRule="auto"/>
        <w:rPr>
          <w:rFonts w:ascii="Times New Roman" w:hAnsi="Times New Roman" w:cs="Times New Roman"/>
          <w:b/>
          <w:sz w:val="28"/>
          <w:szCs w:val="28"/>
          <w:u w:val="single"/>
        </w:rPr>
      </w:pPr>
      <w:r w:rsidRPr="002A6D82">
        <w:rPr>
          <w:rFonts w:ascii="Times New Roman" w:hAnsi="Times New Roman" w:cs="Times New Roman"/>
          <w:b/>
          <w:sz w:val="28"/>
          <w:szCs w:val="28"/>
          <w:u w:val="single"/>
        </w:rPr>
        <w:t xml:space="preserve">Žiadosť o vysvetlenie </w:t>
      </w:r>
      <w:r>
        <w:rPr>
          <w:rFonts w:ascii="Times New Roman" w:hAnsi="Times New Roman" w:cs="Times New Roman"/>
          <w:b/>
          <w:sz w:val="28"/>
          <w:szCs w:val="28"/>
          <w:u w:val="single"/>
        </w:rPr>
        <w:t xml:space="preserve"> </w:t>
      </w:r>
      <w:r w:rsidR="003A680A">
        <w:rPr>
          <w:rFonts w:ascii="Times New Roman" w:hAnsi="Times New Roman" w:cs="Times New Roman"/>
          <w:b/>
          <w:sz w:val="28"/>
          <w:szCs w:val="28"/>
          <w:u w:val="single"/>
        </w:rPr>
        <w:t>13</w:t>
      </w:r>
      <w:r>
        <w:rPr>
          <w:rFonts w:ascii="Times New Roman" w:hAnsi="Times New Roman" w:cs="Times New Roman"/>
          <w:b/>
          <w:sz w:val="28"/>
          <w:szCs w:val="28"/>
          <w:u w:val="single"/>
        </w:rPr>
        <w:t xml:space="preserve">.09.2021, </w:t>
      </w:r>
      <w:r w:rsidR="003A680A">
        <w:rPr>
          <w:rFonts w:ascii="Times New Roman" w:hAnsi="Times New Roman" w:cs="Times New Roman"/>
          <w:b/>
          <w:sz w:val="28"/>
          <w:szCs w:val="28"/>
          <w:u w:val="single"/>
        </w:rPr>
        <w:t>14</w:t>
      </w:r>
      <w:r w:rsidRPr="002A6D82">
        <w:rPr>
          <w:rFonts w:ascii="Times New Roman" w:hAnsi="Times New Roman" w:cs="Times New Roman"/>
          <w:b/>
          <w:sz w:val="28"/>
          <w:szCs w:val="28"/>
          <w:u w:val="single"/>
        </w:rPr>
        <w:t>:</w:t>
      </w:r>
      <w:r w:rsidR="003A680A">
        <w:rPr>
          <w:rFonts w:ascii="Times New Roman" w:hAnsi="Times New Roman" w:cs="Times New Roman"/>
          <w:b/>
          <w:sz w:val="28"/>
          <w:szCs w:val="28"/>
          <w:u w:val="single"/>
        </w:rPr>
        <w:t>0</w:t>
      </w:r>
      <w:r>
        <w:rPr>
          <w:rFonts w:ascii="Times New Roman" w:hAnsi="Times New Roman" w:cs="Times New Roman"/>
          <w:b/>
          <w:sz w:val="28"/>
          <w:szCs w:val="28"/>
          <w:u w:val="single"/>
        </w:rPr>
        <w:t>2</w:t>
      </w:r>
      <w:r w:rsidRPr="002A6D82">
        <w:rPr>
          <w:rFonts w:ascii="Times New Roman" w:hAnsi="Times New Roman" w:cs="Times New Roman"/>
          <w:b/>
          <w:sz w:val="28"/>
          <w:szCs w:val="28"/>
          <w:u w:val="single"/>
        </w:rPr>
        <w:t>:</w:t>
      </w:r>
      <w:r w:rsidR="003A680A">
        <w:rPr>
          <w:rFonts w:ascii="Times New Roman" w:hAnsi="Times New Roman" w:cs="Times New Roman"/>
          <w:b/>
          <w:sz w:val="28"/>
          <w:szCs w:val="28"/>
          <w:u w:val="single"/>
        </w:rPr>
        <w:t>08</w:t>
      </w:r>
    </w:p>
    <w:p w:rsidR="003A680A" w:rsidRDefault="00970B23" w:rsidP="003A680A">
      <w:pPr>
        <w:spacing w:after="0" w:line="240" w:lineRule="auto"/>
        <w:jc w:val="both"/>
        <w:rPr>
          <w:rFonts w:ascii="Times New Roman" w:hAnsi="Times New Roman" w:cs="Times New Roman"/>
          <w:color w:val="333333"/>
          <w:sz w:val="24"/>
          <w:szCs w:val="24"/>
          <w:shd w:val="clear" w:color="auto" w:fill="FFFFFF"/>
        </w:rPr>
      </w:pPr>
      <w:r w:rsidRPr="00F84CC3">
        <w:rPr>
          <w:rFonts w:ascii="Times New Roman" w:hAnsi="Times New Roman" w:cs="Times New Roman"/>
          <w:color w:val="333333"/>
          <w:sz w:val="24"/>
          <w:szCs w:val="24"/>
        </w:rPr>
        <w:br/>
      </w:r>
      <w:r w:rsidR="002C4E0F" w:rsidRPr="003A680A">
        <w:rPr>
          <w:rFonts w:ascii="Times New Roman" w:hAnsi="Times New Roman" w:cs="Times New Roman"/>
          <w:color w:val="333333"/>
          <w:sz w:val="24"/>
          <w:szCs w:val="24"/>
          <w:shd w:val="clear" w:color="auto" w:fill="FFFFFF"/>
        </w:rPr>
        <w:t>Žiadame obstarávateľa o zodpovedanie otáz</w:t>
      </w:r>
      <w:r w:rsidR="003A680A" w:rsidRPr="003A680A">
        <w:rPr>
          <w:rFonts w:ascii="Times New Roman" w:hAnsi="Times New Roman" w:cs="Times New Roman"/>
          <w:color w:val="333333"/>
          <w:sz w:val="24"/>
          <w:szCs w:val="24"/>
          <w:shd w:val="clear" w:color="auto" w:fill="FFFFFF"/>
        </w:rPr>
        <w:t>ok</w:t>
      </w:r>
      <w:r w:rsidR="002C4E0F" w:rsidRPr="003A680A">
        <w:rPr>
          <w:rFonts w:ascii="Times New Roman" w:hAnsi="Times New Roman" w:cs="Times New Roman"/>
          <w:color w:val="333333"/>
          <w:sz w:val="24"/>
          <w:szCs w:val="24"/>
          <w:shd w:val="clear" w:color="auto" w:fill="FFFFFF"/>
        </w:rPr>
        <w:t>:</w:t>
      </w:r>
    </w:p>
    <w:p w:rsidR="003A680A" w:rsidRDefault="003A680A" w:rsidP="003A680A">
      <w:pPr>
        <w:spacing w:after="0" w:line="240" w:lineRule="auto"/>
        <w:jc w:val="both"/>
        <w:rPr>
          <w:rFonts w:ascii="Times New Roman" w:hAnsi="Times New Roman" w:cs="Times New Roman"/>
          <w:b/>
          <w:color w:val="333333"/>
          <w:sz w:val="24"/>
          <w:szCs w:val="24"/>
          <w:shd w:val="clear" w:color="auto" w:fill="FFFFFF"/>
        </w:rPr>
      </w:pPr>
      <w:r w:rsidRPr="003A680A">
        <w:rPr>
          <w:rFonts w:ascii="Times New Roman" w:hAnsi="Times New Roman" w:cs="Times New Roman"/>
          <w:b/>
          <w:color w:val="333333"/>
          <w:sz w:val="24"/>
          <w:szCs w:val="24"/>
          <w:shd w:val="clear" w:color="auto" w:fill="FFFFFF"/>
        </w:rPr>
        <w:t>Otázka č.1:</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 PD „SO 01 - RPD - ASR“ vo v.č. 21.ZÁMOČNÍCKE KONŠTRUKCIE Z1 - VÝKRES ZÁBRADLIA TRIBÚN je v popise „Vysvetlivky: bod 8 – plexisklo, nerozbitné bezpečnostné do športovej haly“.</w:t>
      </w:r>
      <w:r w:rsidR="003A680A">
        <w:rPr>
          <w:rFonts w:ascii="Times New Roman" w:hAnsi="Times New Roman" w:cs="Times New Roman"/>
          <w:color w:val="333333"/>
          <w:sz w:val="24"/>
          <w:szCs w:val="24"/>
          <w:shd w:val="clear" w:color="auto" w:fill="FFFFFF"/>
        </w:rPr>
        <w:t xml:space="preserve"> </w:t>
      </w:r>
      <w:r w:rsidRPr="003A680A">
        <w:rPr>
          <w:rFonts w:ascii="Times New Roman" w:hAnsi="Times New Roman" w:cs="Times New Roman"/>
          <w:color w:val="333333"/>
          <w:sz w:val="24"/>
          <w:szCs w:val="24"/>
          <w:shd w:val="clear" w:color="auto" w:fill="FFFFFF"/>
        </w:rPr>
        <w:t>Vo VV v záložke SO 01 Športová hala – ASR je p.č.195 - 283170000900 Doska komôrková z polykarbonátu Makrolon Sunlite vr</w:t>
      </w:r>
      <w:r w:rsidR="003A680A">
        <w:rPr>
          <w:rFonts w:ascii="Times New Roman" w:hAnsi="Times New Roman" w:cs="Times New Roman"/>
          <w:color w:val="333333"/>
          <w:sz w:val="24"/>
          <w:szCs w:val="24"/>
          <w:shd w:val="clear" w:color="auto" w:fill="FFFFFF"/>
        </w:rPr>
        <w:t>á</w:t>
      </w:r>
      <w:r w:rsidRPr="003A680A">
        <w:rPr>
          <w:rFonts w:ascii="Times New Roman" w:hAnsi="Times New Roman" w:cs="Times New Roman"/>
          <w:color w:val="333333"/>
          <w:sz w:val="24"/>
          <w:szCs w:val="24"/>
          <w:shd w:val="clear" w:color="auto" w:fill="FFFFFF"/>
        </w:rPr>
        <w:t>tane tesniacich prvkov v</w:t>
      </w:r>
      <w:r w:rsidR="003A680A">
        <w:rPr>
          <w:rFonts w:ascii="Times New Roman" w:hAnsi="Times New Roman" w:cs="Times New Roman"/>
          <w:color w:val="333333"/>
          <w:sz w:val="24"/>
          <w:szCs w:val="24"/>
          <w:shd w:val="clear" w:color="auto" w:fill="FFFFFF"/>
        </w:rPr>
        <w:t>ý</w:t>
      </w:r>
      <w:r w:rsidRPr="003A680A">
        <w:rPr>
          <w:rFonts w:ascii="Times New Roman" w:hAnsi="Times New Roman" w:cs="Times New Roman"/>
          <w:color w:val="333333"/>
          <w:sz w:val="24"/>
          <w:szCs w:val="24"/>
          <w:shd w:val="clear" w:color="auto" w:fill="FFFFFF"/>
        </w:rPr>
        <w:t xml:space="preserve">plne </w:t>
      </w:r>
      <w:r w:rsidR="003A680A">
        <w:rPr>
          <w:rFonts w:ascii="Times New Roman" w:hAnsi="Times New Roman" w:cs="Times New Roman"/>
          <w:color w:val="333333"/>
          <w:sz w:val="24"/>
          <w:szCs w:val="24"/>
          <w:shd w:val="clear" w:color="auto" w:fill="FFFFFF"/>
        </w:rPr>
        <w:t>z</w:t>
      </w:r>
      <w:r w:rsidRPr="003A680A">
        <w:rPr>
          <w:rFonts w:ascii="Times New Roman" w:hAnsi="Times New Roman" w:cs="Times New Roman"/>
          <w:color w:val="333333"/>
          <w:sz w:val="24"/>
          <w:szCs w:val="24"/>
          <w:shd w:val="clear" w:color="auto" w:fill="FFFFFF"/>
        </w:rPr>
        <w:t>ábradlia.</w:t>
      </w:r>
      <w:r w:rsidRPr="003A680A">
        <w:rPr>
          <w:rFonts w:ascii="Times New Roman" w:hAnsi="Times New Roman" w:cs="Times New Roman"/>
          <w:color w:val="333333"/>
          <w:sz w:val="24"/>
          <w:szCs w:val="24"/>
        </w:rPr>
        <w:br/>
      </w:r>
      <w:r w:rsidRPr="003A680A">
        <w:rPr>
          <w:rFonts w:ascii="Times New Roman" w:hAnsi="Times New Roman" w:cs="Times New Roman"/>
          <w:color w:val="333333"/>
          <w:sz w:val="24"/>
          <w:szCs w:val="24"/>
          <w:shd w:val="clear" w:color="auto" w:fill="FFFFFF"/>
        </w:rPr>
        <w:t>Vie VO upresniť, ktorý materiál je správny?</w:t>
      </w:r>
    </w:p>
    <w:p w:rsidR="003A680A" w:rsidRPr="00F84CC3" w:rsidRDefault="003A680A" w:rsidP="003A680A">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344DD2" w:rsidRPr="00344DD2" w:rsidRDefault="00344DD2" w:rsidP="00344DD2">
      <w:pPr>
        <w:spacing w:after="0" w:line="240" w:lineRule="auto"/>
        <w:rPr>
          <w:rFonts w:ascii="Times New Roman" w:eastAsia="Times New Roman" w:hAnsi="Times New Roman" w:cs="Times New Roman"/>
          <w:sz w:val="24"/>
          <w:szCs w:val="24"/>
          <w:lang w:eastAsia="sk-SK"/>
        </w:rPr>
      </w:pPr>
      <w:r w:rsidRPr="00344DD2">
        <w:rPr>
          <w:rFonts w:ascii="Times New Roman" w:eastAsia="Times New Roman" w:hAnsi="Times New Roman" w:cs="Times New Roman"/>
          <w:bCs/>
          <w:iCs/>
          <w:sz w:val="24"/>
          <w:szCs w:val="24"/>
        </w:rPr>
        <w:t xml:space="preserve">Opravená položka č.196 - </w:t>
      </w:r>
      <w:r w:rsidRPr="00344DD2">
        <w:rPr>
          <w:rFonts w:ascii="Times New Roman" w:eastAsia="Times New Roman" w:hAnsi="Times New Roman" w:cs="Times New Roman"/>
          <w:sz w:val="24"/>
          <w:szCs w:val="24"/>
          <w:lang w:eastAsia="sk-SK"/>
        </w:rPr>
        <w:t>Doska z polykarbonátu nerozbitná bezpečnostná vrátane tesniacich prvkov výplne zábradlia</w:t>
      </w:r>
      <w:r w:rsidR="00BF4511">
        <w:rPr>
          <w:rFonts w:ascii="Times New Roman" w:eastAsia="Times New Roman" w:hAnsi="Times New Roman" w:cs="Times New Roman"/>
          <w:sz w:val="24"/>
          <w:szCs w:val="24"/>
          <w:lang w:eastAsia="sk-SK"/>
        </w:rPr>
        <w:t>.</w:t>
      </w:r>
    </w:p>
    <w:p w:rsidR="003A680A" w:rsidRDefault="002C4E0F" w:rsidP="003A680A">
      <w:pPr>
        <w:spacing w:after="0" w:line="240" w:lineRule="auto"/>
        <w:rPr>
          <w:rFonts w:ascii="Times New Roman" w:hAnsi="Times New Roman" w:cs="Times New Roman"/>
          <w:b/>
          <w:color w:val="333333"/>
          <w:sz w:val="24"/>
          <w:szCs w:val="24"/>
          <w:shd w:val="clear" w:color="auto" w:fill="FFFFFF"/>
        </w:rPr>
      </w:pPr>
      <w:r w:rsidRPr="003A680A">
        <w:rPr>
          <w:rFonts w:ascii="Times New Roman" w:hAnsi="Times New Roman" w:cs="Times New Roman"/>
          <w:color w:val="333333"/>
          <w:sz w:val="24"/>
          <w:szCs w:val="24"/>
        </w:rPr>
        <w:br/>
      </w:r>
      <w:r w:rsidR="003A680A" w:rsidRPr="003A680A">
        <w:rPr>
          <w:rFonts w:ascii="Times New Roman" w:hAnsi="Times New Roman" w:cs="Times New Roman"/>
          <w:b/>
          <w:color w:val="333333"/>
          <w:sz w:val="24"/>
          <w:szCs w:val="24"/>
          <w:shd w:val="clear" w:color="auto" w:fill="FFFFFF"/>
        </w:rPr>
        <w:t>Otázka č.2:</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vo VV v záložke SO 01 Športová hala – ASR je p.č.191 - 767995220.S Výroba atypického zábradlia rovného z rúrok s výmerou 3 407,43kg.</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Ak spočítame výmery pre materiály zábradlí „iba“ p.č.192+193+194</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lastRenderedPageBreak/>
        <w:t>t.j. 2,39t+0,829t+0,264t=3,483t (bez p.č.195 a 196).</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Vie VO upresniť správnu výmeru p.č.191?</w:t>
      </w:r>
    </w:p>
    <w:p w:rsidR="003A680A" w:rsidRPr="00F84CC3" w:rsidRDefault="003A680A" w:rsidP="003A680A">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344DD2" w:rsidRPr="00344DD2" w:rsidRDefault="00344DD2" w:rsidP="00344DD2">
      <w:pPr>
        <w:spacing w:after="0" w:line="240" w:lineRule="auto"/>
        <w:jc w:val="both"/>
        <w:rPr>
          <w:rFonts w:ascii="Times New Roman" w:hAnsi="Times New Roman" w:cs="Times New Roman"/>
          <w:sz w:val="24"/>
          <w:szCs w:val="24"/>
        </w:rPr>
      </w:pPr>
      <w:r w:rsidRPr="00344DD2">
        <w:rPr>
          <w:rFonts w:ascii="Times New Roman" w:hAnsi="Times New Roman" w:cs="Times New Roman"/>
          <w:sz w:val="24"/>
          <w:szCs w:val="24"/>
        </w:rPr>
        <w:t xml:space="preserve">Pol. č.192 v aktuálnom VV - 2389,73+132*2+753,7=3407,43 súčet pri prenesení na tony je správny, zmena nastala pri galérii a schodisku  položka č.194  </w:t>
      </w:r>
    </w:p>
    <w:p w:rsidR="00344DD2" w:rsidRDefault="00344DD2" w:rsidP="00344DD2">
      <w:pPr>
        <w:spacing w:after="0" w:line="240" w:lineRule="auto"/>
        <w:jc w:val="both"/>
        <w:rPr>
          <w:rFonts w:ascii="Times New Roman" w:hAnsi="Times New Roman" w:cs="Times New Roman"/>
          <w:sz w:val="24"/>
          <w:szCs w:val="24"/>
        </w:rPr>
      </w:pPr>
      <w:r w:rsidRPr="00344DD2">
        <w:rPr>
          <w:rFonts w:ascii="Times New Roman" w:hAnsi="Times New Roman" w:cs="Times New Roman"/>
          <w:sz w:val="24"/>
          <w:szCs w:val="24"/>
        </w:rPr>
        <w:t>Aktuálny VV doplnený o pol. č.190,191 –  typizované zábradlia pri rampách (2x7,6m)</w:t>
      </w:r>
    </w:p>
    <w:p w:rsidR="003A680A" w:rsidRDefault="002C4E0F" w:rsidP="00344DD2">
      <w:pPr>
        <w:spacing w:after="0" w:line="240" w:lineRule="auto"/>
        <w:jc w:val="both"/>
        <w:rPr>
          <w:rFonts w:ascii="Times New Roman" w:hAnsi="Times New Roman" w:cs="Times New Roman"/>
          <w:b/>
          <w:color w:val="333333"/>
          <w:sz w:val="24"/>
          <w:szCs w:val="24"/>
          <w:shd w:val="clear" w:color="auto" w:fill="FFFFFF"/>
        </w:rPr>
      </w:pPr>
      <w:r w:rsidRPr="003A680A">
        <w:rPr>
          <w:rFonts w:ascii="Times New Roman" w:hAnsi="Times New Roman" w:cs="Times New Roman"/>
          <w:color w:val="333333"/>
          <w:sz w:val="24"/>
          <w:szCs w:val="24"/>
        </w:rPr>
        <w:br/>
      </w:r>
      <w:r w:rsidR="003A680A" w:rsidRPr="003A680A">
        <w:rPr>
          <w:rFonts w:ascii="Times New Roman" w:hAnsi="Times New Roman" w:cs="Times New Roman"/>
          <w:b/>
          <w:color w:val="333333"/>
          <w:sz w:val="24"/>
          <w:szCs w:val="24"/>
          <w:shd w:val="clear" w:color="auto" w:fill="FFFFFF"/>
        </w:rPr>
        <w:t>Otázka č.3:</w:t>
      </w:r>
    </w:p>
    <w:p w:rsidR="003A680A" w:rsidRDefault="001D34B1" w:rsidP="003A680A">
      <w:pPr>
        <w:spacing w:after="0" w:line="24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V</w:t>
      </w:r>
      <w:r w:rsidR="002C4E0F" w:rsidRPr="003A680A">
        <w:rPr>
          <w:rFonts w:ascii="Times New Roman" w:hAnsi="Times New Roman" w:cs="Times New Roman"/>
          <w:color w:val="333333"/>
          <w:sz w:val="24"/>
          <w:szCs w:val="24"/>
          <w:shd w:val="clear" w:color="auto" w:fill="FFFFFF"/>
        </w:rPr>
        <w:t>o VV v záložke SO 01 Športová hala – ASR je p.č.211 - 771576119.S Montáž podláh z dlaždíc keramických do tmelu flexibilného mrazuvzdorného v obmedzenom priestore s výmerou 524,79m2 a p.č.212 – 597740001700 Dlaždice keramické s výmerou 535,286m2.</w:t>
      </w:r>
      <w:r w:rsidR="002C4E0F" w:rsidRPr="003A680A">
        <w:rPr>
          <w:rFonts w:ascii="Times New Roman" w:hAnsi="Times New Roman" w:cs="Times New Roman"/>
          <w:color w:val="333333"/>
          <w:sz w:val="24"/>
          <w:szCs w:val="24"/>
        </w:rPr>
        <w:br/>
      </w:r>
      <w:r w:rsidR="002C4E0F" w:rsidRPr="003A680A">
        <w:rPr>
          <w:rFonts w:ascii="Times New Roman" w:hAnsi="Times New Roman" w:cs="Times New Roman"/>
          <w:color w:val="333333"/>
          <w:sz w:val="24"/>
          <w:szCs w:val="24"/>
          <w:shd w:val="clear" w:color="auto" w:fill="FFFFFF"/>
        </w:rPr>
        <w:t>Vo Vysvetlení č.5 z 25.08.2021 Otázka č.2 je odpoveď cit.: „Podlahu uvažovať ako keramickú dlažbu. Oprava vykonaná vo výkrese a v aktualizovanom VV-06.09.2021 pod položkami č. 211, 212“.</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 PD „SO 01 - RPD - ASR“ vo výkresoch v.č. 09.PÔDORYS 1.PP - NOVÝ STAV, 10.PÔDORYS 1.NP - NOVÝ STAV, 11.PÔDORYS 2.NP - NOVÝ STAV v Legende miestnosti po sčítaní plôch s keramickou dlažbou numericky vychádza plocha 847,4m2 (1.PP - 75,09m2; 1.NP - 679,08m2; 2.NP - 93,23m2).</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Vie VO upresniť, ktorá výmera je správna?</w:t>
      </w:r>
    </w:p>
    <w:p w:rsidR="003A680A" w:rsidRPr="00F84CC3" w:rsidRDefault="003A680A" w:rsidP="003A680A">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344DD2" w:rsidRPr="00344DD2" w:rsidRDefault="00344DD2" w:rsidP="00344DD2">
      <w:pPr>
        <w:spacing w:after="0" w:line="240" w:lineRule="auto"/>
        <w:rPr>
          <w:rFonts w:ascii="Times New Roman" w:hAnsi="Times New Roman" w:cs="Times New Roman"/>
          <w:sz w:val="24"/>
          <w:szCs w:val="24"/>
        </w:rPr>
      </w:pPr>
      <w:r w:rsidRPr="00344DD2">
        <w:rPr>
          <w:rFonts w:ascii="Times New Roman" w:hAnsi="Times New Roman" w:cs="Times New Roman"/>
          <w:sz w:val="24"/>
          <w:szCs w:val="24"/>
        </w:rPr>
        <w:t>Podlahy upresnené -   vo VV aktualizované  položky č. 212,213,217,218,221 – 227</w:t>
      </w:r>
      <w:r w:rsidR="001D34B1">
        <w:rPr>
          <w:rFonts w:ascii="Times New Roman" w:hAnsi="Times New Roman" w:cs="Times New Roman"/>
          <w:sz w:val="24"/>
          <w:szCs w:val="24"/>
        </w:rPr>
        <w:t>.</w:t>
      </w:r>
    </w:p>
    <w:p w:rsidR="003A680A" w:rsidRDefault="002C4E0F" w:rsidP="003A680A">
      <w:pPr>
        <w:spacing w:after="0" w:line="240" w:lineRule="auto"/>
        <w:jc w:val="both"/>
        <w:rPr>
          <w:rFonts w:ascii="Times New Roman" w:hAnsi="Times New Roman" w:cs="Times New Roman"/>
          <w:b/>
          <w:color w:val="333333"/>
          <w:sz w:val="24"/>
          <w:szCs w:val="24"/>
          <w:shd w:val="clear" w:color="auto" w:fill="FFFFFF"/>
        </w:rPr>
      </w:pPr>
      <w:r w:rsidRPr="003A680A">
        <w:rPr>
          <w:rFonts w:ascii="Times New Roman" w:hAnsi="Times New Roman" w:cs="Times New Roman"/>
          <w:color w:val="333333"/>
          <w:sz w:val="24"/>
          <w:szCs w:val="24"/>
        </w:rPr>
        <w:br/>
      </w:r>
      <w:r w:rsidR="003A680A" w:rsidRPr="003A680A">
        <w:rPr>
          <w:rFonts w:ascii="Times New Roman" w:hAnsi="Times New Roman" w:cs="Times New Roman"/>
          <w:b/>
          <w:color w:val="333333"/>
          <w:sz w:val="24"/>
          <w:szCs w:val="24"/>
          <w:shd w:val="clear" w:color="auto" w:fill="FFFFFF"/>
        </w:rPr>
        <w:t>Otázka č.4:</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 PD „SO 01 - RPD - ASR“ vo v.č. 13.REZ A-A - NOVÝ STAV je skladba podlahy P1.6, P1.7: LIATE TERAZZO s hrúbkou liateho terazza 10</w:t>
      </w:r>
      <w:r w:rsidR="00344DD2">
        <w:rPr>
          <w:rFonts w:ascii="Times New Roman" w:hAnsi="Times New Roman" w:cs="Times New Roman"/>
          <w:color w:val="333333"/>
          <w:sz w:val="24"/>
          <w:szCs w:val="24"/>
          <w:shd w:val="clear" w:color="auto" w:fill="FFFFFF"/>
        </w:rPr>
        <w:t xml:space="preserve"> </w:t>
      </w:r>
      <w:r w:rsidRPr="003A680A">
        <w:rPr>
          <w:rFonts w:ascii="Times New Roman" w:hAnsi="Times New Roman" w:cs="Times New Roman"/>
          <w:color w:val="333333"/>
          <w:sz w:val="24"/>
          <w:szCs w:val="24"/>
          <w:shd w:val="clear" w:color="auto" w:fill="FFFFFF"/>
        </w:rPr>
        <w:t>mm.</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Vo Vysvetlení č.5 z 26.08.2021 Otázka č.1 je odpoveď s hrúbkou terazza 20</w:t>
      </w:r>
      <w:r w:rsidR="00344DD2">
        <w:rPr>
          <w:rFonts w:ascii="Times New Roman" w:hAnsi="Times New Roman" w:cs="Times New Roman"/>
          <w:color w:val="333333"/>
          <w:sz w:val="24"/>
          <w:szCs w:val="24"/>
          <w:shd w:val="clear" w:color="auto" w:fill="FFFFFF"/>
        </w:rPr>
        <w:t xml:space="preserve"> </w:t>
      </w:r>
      <w:r w:rsidRPr="003A680A">
        <w:rPr>
          <w:rFonts w:ascii="Times New Roman" w:hAnsi="Times New Roman" w:cs="Times New Roman"/>
          <w:color w:val="333333"/>
          <w:sz w:val="24"/>
          <w:szCs w:val="24"/>
          <w:shd w:val="clear" w:color="auto" w:fill="FFFFFF"/>
        </w:rPr>
        <w:t>mm.</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Vie VO upresniť, ktorá hrúbka terazza je správna?</w:t>
      </w:r>
    </w:p>
    <w:p w:rsidR="003A680A" w:rsidRPr="00F84CC3" w:rsidRDefault="003A680A" w:rsidP="003A680A">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344DD2" w:rsidRPr="00344DD2" w:rsidRDefault="00344DD2" w:rsidP="003A680A">
      <w:pPr>
        <w:spacing w:after="0" w:line="240" w:lineRule="auto"/>
        <w:jc w:val="both"/>
        <w:rPr>
          <w:rFonts w:ascii="Times New Roman" w:hAnsi="Times New Roman" w:cs="Times New Roman"/>
          <w:sz w:val="24"/>
          <w:szCs w:val="24"/>
        </w:rPr>
      </w:pPr>
      <w:r w:rsidRPr="00344DD2">
        <w:rPr>
          <w:rFonts w:ascii="Times New Roman" w:hAnsi="Times New Roman" w:cs="Times New Roman"/>
          <w:sz w:val="24"/>
          <w:szCs w:val="24"/>
        </w:rPr>
        <w:t>Hrúbka terazza je 20 mm</w:t>
      </w:r>
      <w:r w:rsidR="00BF4511">
        <w:rPr>
          <w:rFonts w:ascii="Times New Roman" w:hAnsi="Times New Roman" w:cs="Times New Roman"/>
          <w:sz w:val="24"/>
          <w:szCs w:val="24"/>
        </w:rPr>
        <w:t>.</w:t>
      </w:r>
    </w:p>
    <w:p w:rsidR="003A680A" w:rsidRDefault="002C4E0F" w:rsidP="003A680A">
      <w:pPr>
        <w:spacing w:after="0" w:line="240" w:lineRule="auto"/>
        <w:jc w:val="both"/>
        <w:rPr>
          <w:rFonts w:ascii="Times New Roman" w:hAnsi="Times New Roman" w:cs="Times New Roman"/>
          <w:b/>
          <w:color w:val="333333"/>
          <w:sz w:val="24"/>
          <w:szCs w:val="24"/>
          <w:shd w:val="clear" w:color="auto" w:fill="FFFFFF"/>
        </w:rPr>
      </w:pPr>
      <w:r w:rsidRPr="003A680A">
        <w:rPr>
          <w:rFonts w:ascii="Times New Roman" w:hAnsi="Times New Roman" w:cs="Times New Roman"/>
          <w:color w:val="333333"/>
          <w:sz w:val="24"/>
          <w:szCs w:val="24"/>
        </w:rPr>
        <w:br/>
      </w:r>
      <w:r w:rsidR="003A680A" w:rsidRPr="003A680A">
        <w:rPr>
          <w:rFonts w:ascii="Times New Roman" w:hAnsi="Times New Roman" w:cs="Times New Roman"/>
          <w:b/>
          <w:color w:val="333333"/>
          <w:sz w:val="24"/>
          <w:szCs w:val="24"/>
          <w:shd w:val="clear" w:color="auto" w:fill="FFFFFF"/>
        </w:rPr>
        <w:t>Otázka č.5:</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 PD „SO 01 - RPD - ASR“ vo v.č. 26.03.OSTATNÉ PRVKY, DETAILY je znázornený stolársky prvok SK3 v počte 2ks.</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Vo Vysvetlení č.5 z 25.08.2021 Otázka č.4 je odpoveď cit.: „Vo VV stolársky prvok SK2 sa nachádza v časti 01 SO 01 odsek 764 stolárske konštrukcie, pod položkou č. 141, je tam preklep namiesto SK3 má byť SK2“.</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Vie VO upresniť, kde sa vo VV nachádza stolársky prvok SK3? Je identita odseku 764 a p.č.141 správna?</w:t>
      </w:r>
    </w:p>
    <w:p w:rsidR="003A680A" w:rsidRPr="00F84CC3" w:rsidRDefault="003A680A" w:rsidP="003A680A">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344DD2" w:rsidRPr="00344DD2" w:rsidRDefault="00344DD2" w:rsidP="003A680A">
      <w:pPr>
        <w:spacing w:after="0" w:line="240" w:lineRule="auto"/>
        <w:jc w:val="both"/>
        <w:rPr>
          <w:rFonts w:ascii="Times New Roman" w:hAnsi="Times New Roman" w:cs="Times New Roman"/>
          <w:sz w:val="24"/>
          <w:szCs w:val="24"/>
        </w:rPr>
      </w:pPr>
      <w:r w:rsidRPr="00344DD2">
        <w:rPr>
          <w:rFonts w:ascii="Times New Roman" w:hAnsi="Times New Roman" w:cs="Times New Roman"/>
          <w:sz w:val="24"/>
          <w:szCs w:val="24"/>
        </w:rPr>
        <w:t>SK3 – položka č.160, SK2 doplnená pol. č.159</w:t>
      </w:r>
      <w:r w:rsidR="001D34B1">
        <w:rPr>
          <w:rFonts w:ascii="Times New Roman" w:hAnsi="Times New Roman" w:cs="Times New Roman"/>
          <w:sz w:val="24"/>
          <w:szCs w:val="24"/>
        </w:rPr>
        <w:t>.</w:t>
      </w:r>
    </w:p>
    <w:p w:rsidR="003A680A" w:rsidRDefault="002C4E0F" w:rsidP="003A680A">
      <w:pPr>
        <w:spacing w:after="0" w:line="240" w:lineRule="auto"/>
        <w:jc w:val="both"/>
        <w:rPr>
          <w:rFonts w:ascii="Times New Roman" w:hAnsi="Times New Roman" w:cs="Times New Roman"/>
          <w:b/>
          <w:color w:val="333333"/>
          <w:sz w:val="24"/>
          <w:szCs w:val="24"/>
          <w:shd w:val="clear" w:color="auto" w:fill="FFFFFF"/>
        </w:rPr>
      </w:pPr>
      <w:r w:rsidRPr="003A680A">
        <w:rPr>
          <w:rFonts w:ascii="Times New Roman" w:hAnsi="Times New Roman" w:cs="Times New Roman"/>
          <w:color w:val="333333"/>
          <w:sz w:val="24"/>
          <w:szCs w:val="24"/>
        </w:rPr>
        <w:br/>
      </w:r>
      <w:r w:rsidR="003A680A" w:rsidRPr="003A680A">
        <w:rPr>
          <w:rFonts w:ascii="Times New Roman" w:hAnsi="Times New Roman" w:cs="Times New Roman"/>
          <w:b/>
          <w:color w:val="333333"/>
          <w:sz w:val="24"/>
          <w:szCs w:val="24"/>
          <w:shd w:val="clear" w:color="auto" w:fill="FFFFFF"/>
        </w:rPr>
        <w:t>Otázka č.6:</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vo Vysvetlení č.5 z 24.08.2021 Otázka č.6 je pod otázkou cit.: „Nakoľko vo výkaze výmer ani v projekte sme túto striešku nenašli je táto strieška predmetom verejného obstarávania ?“</w:t>
      </w:r>
      <w:r w:rsidRPr="003A680A">
        <w:rPr>
          <w:rFonts w:ascii="Times New Roman" w:hAnsi="Times New Roman" w:cs="Times New Roman"/>
          <w:color w:val="333333"/>
          <w:sz w:val="24"/>
          <w:szCs w:val="24"/>
        </w:rPr>
        <w:br/>
      </w:r>
      <w:r w:rsidRPr="003A680A">
        <w:rPr>
          <w:rFonts w:ascii="Times New Roman" w:hAnsi="Times New Roman" w:cs="Times New Roman"/>
          <w:color w:val="333333"/>
          <w:sz w:val="24"/>
          <w:szCs w:val="24"/>
          <w:shd w:val="clear" w:color="auto" w:fill="FFFFFF"/>
        </w:rPr>
        <w:t>Odpoveď VO cit.: „Aktualizovaný výkres č.17 a výkresy č. 27, 28 sú súčasťou RPD.“</w:t>
      </w:r>
      <w:r w:rsidRPr="003A680A">
        <w:rPr>
          <w:rFonts w:ascii="Times New Roman" w:hAnsi="Times New Roman" w:cs="Times New Roman"/>
          <w:color w:val="333333"/>
          <w:sz w:val="24"/>
          <w:szCs w:val="24"/>
        </w:rPr>
        <w:br/>
      </w:r>
      <w:r w:rsidRPr="003A680A">
        <w:rPr>
          <w:rFonts w:ascii="Times New Roman" w:hAnsi="Times New Roman" w:cs="Times New Roman"/>
          <w:color w:val="333333"/>
          <w:sz w:val="24"/>
          <w:szCs w:val="24"/>
          <w:shd w:val="clear" w:color="auto" w:fill="FFFFFF"/>
        </w:rPr>
        <w:t>Vie VO upresniť, kde sa vo VV nachádza prvok striešky?</w:t>
      </w:r>
    </w:p>
    <w:p w:rsidR="003A680A" w:rsidRPr="00F84CC3" w:rsidRDefault="003A680A" w:rsidP="003A680A">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344DD2" w:rsidRPr="00344DD2" w:rsidRDefault="00344DD2" w:rsidP="003A680A">
      <w:pPr>
        <w:spacing w:after="0" w:line="240" w:lineRule="auto"/>
        <w:jc w:val="both"/>
        <w:rPr>
          <w:rFonts w:ascii="Times New Roman" w:hAnsi="Times New Roman" w:cs="Times New Roman"/>
          <w:sz w:val="24"/>
          <w:szCs w:val="24"/>
        </w:rPr>
      </w:pPr>
      <w:r w:rsidRPr="00344DD2">
        <w:rPr>
          <w:rFonts w:ascii="Times New Roman" w:hAnsi="Times New Roman" w:cs="Times New Roman"/>
          <w:sz w:val="24"/>
          <w:szCs w:val="24"/>
        </w:rPr>
        <w:t>Pol. č. 116-121 Tesárske konštrukcie, pol. č. 13-135 krytina na striešku a prístavby plocha striešky je 25,32 m</w:t>
      </w:r>
      <w:r w:rsidRPr="00344DD2">
        <w:rPr>
          <w:rFonts w:ascii="Times New Roman" w:hAnsi="Times New Roman" w:cs="Times New Roman"/>
          <w:sz w:val="24"/>
          <w:szCs w:val="24"/>
          <w:vertAlign w:val="superscript"/>
        </w:rPr>
        <w:t>2</w:t>
      </w:r>
      <w:r w:rsidRPr="00344DD2">
        <w:rPr>
          <w:rFonts w:ascii="Times New Roman" w:hAnsi="Times New Roman" w:cs="Times New Roman"/>
          <w:sz w:val="24"/>
          <w:szCs w:val="24"/>
        </w:rPr>
        <w:t xml:space="preserve"> uvedená aj ako markíza</w:t>
      </w:r>
      <w:r w:rsidR="001D34B1">
        <w:rPr>
          <w:rFonts w:ascii="Times New Roman" w:hAnsi="Times New Roman" w:cs="Times New Roman"/>
          <w:sz w:val="24"/>
          <w:szCs w:val="24"/>
        </w:rPr>
        <w:t>.</w:t>
      </w:r>
    </w:p>
    <w:p w:rsidR="00344DD2" w:rsidRDefault="00344DD2" w:rsidP="003A680A">
      <w:pPr>
        <w:spacing w:after="0" w:line="240" w:lineRule="auto"/>
        <w:jc w:val="both"/>
        <w:rPr>
          <w:rFonts w:ascii="Times New Roman" w:hAnsi="Times New Roman" w:cs="Times New Roman"/>
          <w:b/>
          <w:color w:val="333333"/>
          <w:sz w:val="24"/>
          <w:szCs w:val="24"/>
          <w:shd w:val="clear" w:color="auto" w:fill="FFFFFF"/>
        </w:rPr>
      </w:pPr>
    </w:p>
    <w:p w:rsidR="003A680A" w:rsidRDefault="003A680A" w:rsidP="003A680A">
      <w:pPr>
        <w:spacing w:after="0" w:line="240" w:lineRule="auto"/>
        <w:jc w:val="both"/>
        <w:rPr>
          <w:rFonts w:ascii="Times New Roman" w:hAnsi="Times New Roman" w:cs="Times New Roman"/>
          <w:b/>
          <w:color w:val="333333"/>
          <w:sz w:val="24"/>
          <w:szCs w:val="24"/>
          <w:shd w:val="clear" w:color="auto" w:fill="FFFFFF"/>
        </w:rPr>
      </w:pPr>
      <w:r w:rsidRPr="003A680A">
        <w:rPr>
          <w:rFonts w:ascii="Times New Roman" w:hAnsi="Times New Roman" w:cs="Times New Roman"/>
          <w:b/>
          <w:color w:val="333333"/>
          <w:sz w:val="24"/>
          <w:szCs w:val="24"/>
          <w:shd w:val="clear" w:color="auto" w:fill="FFFFFF"/>
        </w:rPr>
        <w:lastRenderedPageBreak/>
        <w:t>Otázka č.7:</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vo Vysvetlení č.5 z 24.08.2021 Otázka č.8 je pod otázkou cit.: „Tieto nátery chýbajú aj vo výkaze výmer. Doplní tieto nátery obstarávateľ do výkazu výmer ?“</w:t>
      </w:r>
      <w:r w:rsidRPr="003A680A">
        <w:rPr>
          <w:rFonts w:ascii="Times New Roman" w:hAnsi="Times New Roman" w:cs="Times New Roman"/>
          <w:color w:val="333333"/>
          <w:sz w:val="24"/>
          <w:szCs w:val="24"/>
        </w:rPr>
        <w:br/>
      </w:r>
      <w:r w:rsidRPr="003A680A">
        <w:rPr>
          <w:rFonts w:ascii="Times New Roman" w:hAnsi="Times New Roman" w:cs="Times New Roman"/>
          <w:color w:val="333333"/>
          <w:sz w:val="24"/>
          <w:szCs w:val="24"/>
          <w:shd w:val="clear" w:color="auto" w:fill="FFFFFF"/>
        </w:rPr>
        <w:t>Odpoveď VO cit.: „Táto podmienka je povinnosť osobitného odsúhlasenia farebnosti povrchov a konštrukcií športovej haly vo fáze pred samotnou realizáciou daných náterov.“</w:t>
      </w:r>
      <w:r w:rsidRPr="003A680A">
        <w:rPr>
          <w:rFonts w:ascii="Times New Roman" w:hAnsi="Times New Roman" w:cs="Times New Roman"/>
          <w:color w:val="333333"/>
          <w:sz w:val="24"/>
          <w:szCs w:val="24"/>
        </w:rPr>
        <w:br/>
      </w:r>
      <w:r w:rsidRPr="003A680A">
        <w:rPr>
          <w:rFonts w:ascii="Times New Roman" w:hAnsi="Times New Roman" w:cs="Times New Roman"/>
          <w:color w:val="333333"/>
          <w:sz w:val="24"/>
          <w:szCs w:val="24"/>
          <w:shd w:val="clear" w:color="auto" w:fill="FFFFFF"/>
        </w:rPr>
        <w:t>Vie VO upresniť, kde sa vo VV nachádzajú nátery zámočníckych výrobkov a ako sa má oceniť „niečo“ bez definície?</w:t>
      </w:r>
    </w:p>
    <w:p w:rsidR="003A680A" w:rsidRPr="00F84CC3" w:rsidRDefault="003A680A" w:rsidP="003A680A">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344DD2" w:rsidRPr="00344DD2" w:rsidRDefault="00344DD2" w:rsidP="003A680A">
      <w:pPr>
        <w:spacing w:after="0" w:line="240" w:lineRule="auto"/>
        <w:jc w:val="both"/>
        <w:rPr>
          <w:rFonts w:ascii="Times New Roman" w:hAnsi="Times New Roman" w:cs="Times New Roman"/>
          <w:sz w:val="24"/>
          <w:szCs w:val="24"/>
        </w:rPr>
      </w:pPr>
      <w:r w:rsidRPr="00344DD2">
        <w:rPr>
          <w:rFonts w:ascii="Times New Roman" w:hAnsi="Times New Roman" w:cs="Times New Roman"/>
          <w:sz w:val="24"/>
          <w:szCs w:val="24"/>
        </w:rPr>
        <w:t>Zámočnícke výrobky a jestvujúce oceľové väzníky sú ošetrené protipožiarnym náterom vo výmere väzníky 2546,8 m</w:t>
      </w:r>
      <w:r w:rsidRPr="00344DD2">
        <w:rPr>
          <w:rFonts w:ascii="Times New Roman" w:hAnsi="Times New Roman" w:cs="Times New Roman"/>
          <w:sz w:val="24"/>
          <w:szCs w:val="24"/>
          <w:vertAlign w:val="superscript"/>
        </w:rPr>
        <w:t>2</w:t>
      </w:r>
      <w:r w:rsidRPr="00344DD2">
        <w:rPr>
          <w:rFonts w:ascii="Times New Roman" w:hAnsi="Times New Roman" w:cs="Times New Roman"/>
          <w:sz w:val="24"/>
          <w:szCs w:val="24"/>
        </w:rPr>
        <w:t xml:space="preserve"> a 1079,016 m</w:t>
      </w:r>
      <w:r w:rsidRPr="00344DD2">
        <w:rPr>
          <w:rFonts w:ascii="Times New Roman" w:hAnsi="Times New Roman" w:cs="Times New Roman"/>
          <w:sz w:val="24"/>
          <w:szCs w:val="24"/>
          <w:vertAlign w:val="superscript"/>
        </w:rPr>
        <w:t>2</w:t>
      </w:r>
      <w:r w:rsidRPr="00344DD2">
        <w:rPr>
          <w:rFonts w:ascii="Times New Roman" w:hAnsi="Times New Roman" w:cs="Times New Roman"/>
          <w:sz w:val="24"/>
          <w:szCs w:val="24"/>
        </w:rPr>
        <w:t xml:space="preserve"> ostatné zámočnícke výrobky pol. č. 234 VV</w:t>
      </w:r>
      <w:r w:rsidR="00BF4511">
        <w:rPr>
          <w:rFonts w:ascii="Times New Roman" w:hAnsi="Times New Roman" w:cs="Times New Roman"/>
          <w:sz w:val="24"/>
          <w:szCs w:val="24"/>
        </w:rPr>
        <w:t>.</w:t>
      </w:r>
    </w:p>
    <w:p w:rsidR="003A680A" w:rsidRDefault="002C4E0F" w:rsidP="003A680A">
      <w:pPr>
        <w:spacing w:after="0" w:line="240" w:lineRule="auto"/>
        <w:jc w:val="both"/>
        <w:rPr>
          <w:rFonts w:ascii="Times New Roman" w:hAnsi="Times New Roman" w:cs="Times New Roman"/>
          <w:b/>
          <w:color w:val="333333"/>
          <w:sz w:val="24"/>
          <w:szCs w:val="24"/>
          <w:shd w:val="clear" w:color="auto" w:fill="FFFFFF"/>
        </w:rPr>
      </w:pPr>
      <w:r w:rsidRPr="003A680A">
        <w:rPr>
          <w:rFonts w:ascii="Times New Roman" w:hAnsi="Times New Roman" w:cs="Times New Roman"/>
          <w:color w:val="333333"/>
          <w:sz w:val="24"/>
          <w:szCs w:val="24"/>
        </w:rPr>
        <w:br/>
      </w:r>
      <w:r w:rsidR="003A680A" w:rsidRPr="003A680A">
        <w:rPr>
          <w:rFonts w:ascii="Times New Roman" w:hAnsi="Times New Roman" w:cs="Times New Roman"/>
          <w:b/>
          <w:color w:val="333333"/>
          <w:sz w:val="24"/>
          <w:szCs w:val="24"/>
          <w:shd w:val="clear" w:color="auto" w:fill="FFFFFF"/>
        </w:rPr>
        <w:t>Otázka č.8:</w:t>
      </w:r>
    </w:p>
    <w:p w:rsidR="003A680A"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vo Vysvetlení č.5 z 03.09.2021 Otázka č.6 je odpoveď VO cit.: „Opravené v aktualizovanom VV-06.09.2021 je položka č.199.“</w:t>
      </w:r>
    </w:p>
    <w:p w:rsidR="00344DD2" w:rsidRDefault="002C4E0F" w:rsidP="003A680A">
      <w:pPr>
        <w:spacing w:after="0" w:line="240" w:lineRule="auto"/>
        <w:jc w:val="both"/>
        <w:rPr>
          <w:rFonts w:ascii="Times New Roman" w:hAnsi="Times New Roman" w:cs="Times New Roman"/>
          <w:color w:val="333333"/>
          <w:sz w:val="24"/>
          <w:szCs w:val="24"/>
          <w:shd w:val="clear" w:color="auto" w:fill="FFFFFF"/>
        </w:rPr>
      </w:pPr>
      <w:r w:rsidRPr="003A680A">
        <w:rPr>
          <w:rFonts w:ascii="Times New Roman" w:hAnsi="Times New Roman" w:cs="Times New Roman"/>
          <w:color w:val="333333"/>
          <w:sz w:val="24"/>
          <w:szCs w:val="24"/>
          <w:shd w:val="clear" w:color="auto" w:fill="FFFFFF"/>
        </w:rPr>
        <w:t>Vie VO upresniť, akú položku upravil, keď výmera je pôvodná t.j. 204,44m?</w:t>
      </w:r>
    </w:p>
    <w:p w:rsidR="003A680A" w:rsidRPr="00F84CC3" w:rsidRDefault="003A680A" w:rsidP="003A680A">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344DD2" w:rsidRPr="00344DD2" w:rsidRDefault="00344DD2" w:rsidP="003A680A">
      <w:pPr>
        <w:spacing w:after="0" w:line="240" w:lineRule="auto"/>
        <w:rPr>
          <w:rFonts w:ascii="Times New Roman" w:hAnsi="Times New Roman" w:cs="Times New Roman"/>
          <w:b/>
          <w:sz w:val="24"/>
          <w:szCs w:val="24"/>
          <w:shd w:val="clear" w:color="auto" w:fill="FFFFFF"/>
        </w:rPr>
      </w:pPr>
      <w:r w:rsidRPr="00344DD2">
        <w:rPr>
          <w:rFonts w:ascii="Times New Roman" w:hAnsi="Times New Roman" w:cs="Times New Roman"/>
          <w:sz w:val="24"/>
          <w:szCs w:val="24"/>
        </w:rPr>
        <w:t>V aktuálnom výkaze výmer je to položka č.200 výmera bez zmien</w:t>
      </w:r>
      <w:r w:rsidR="00BF4511">
        <w:rPr>
          <w:rFonts w:ascii="Times New Roman" w:hAnsi="Times New Roman" w:cs="Times New Roman"/>
          <w:sz w:val="24"/>
          <w:szCs w:val="24"/>
        </w:rPr>
        <w:t>.</w:t>
      </w:r>
      <w:r w:rsidR="003A680A" w:rsidRPr="00344DD2">
        <w:rPr>
          <w:rFonts w:ascii="Times New Roman" w:hAnsi="Times New Roman" w:cs="Times New Roman"/>
          <w:sz w:val="24"/>
          <w:szCs w:val="24"/>
        </w:rPr>
        <w:br/>
      </w:r>
    </w:p>
    <w:p w:rsidR="00970B23" w:rsidRPr="003A680A" w:rsidRDefault="003A680A" w:rsidP="003A680A">
      <w:pPr>
        <w:spacing w:after="0" w:line="240" w:lineRule="auto"/>
        <w:rPr>
          <w:rFonts w:ascii="Times New Roman" w:hAnsi="Times New Roman" w:cs="Times New Roman"/>
          <w:b/>
          <w:color w:val="00B050"/>
          <w:sz w:val="24"/>
          <w:szCs w:val="24"/>
        </w:rPr>
      </w:pPr>
      <w:r w:rsidRPr="003A680A">
        <w:rPr>
          <w:rFonts w:ascii="Times New Roman" w:hAnsi="Times New Roman" w:cs="Times New Roman"/>
          <w:b/>
          <w:color w:val="333333"/>
          <w:sz w:val="24"/>
          <w:szCs w:val="24"/>
          <w:shd w:val="clear" w:color="auto" w:fill="FFFFFF"/>
        </w:rPr>
        <w:t>Otázka č.9:</w:t>
      </w:r>
      <w:r w:rsidRPr="003A680A">
        <w:rPr>
          <w:rFonts w:ascii="Times New Roman" w:hAnsi="Times New Roman" w:cs="Times New Roman"/>
          <w:b/>
          <w:color w:val="333333"/>
          <w:sz w:val="24"/>
          <w:szCs w:val="24"/>
        </w:rPr>
        <w:br/>
      </w:r>
      <w:r w:rsidR="002C4E0F" w:rsidRPr="003A680A">
        <w:rPr>
          <w:rFonts w:ascii="Times New Roman" w:hAnsi="Times New Roman" w:cs="Times New Roman"/>
          <w:color w:val="333333"/>
          <w:sz w:val="24"/>
          <w:szCs w:val="24"/>
          <w:shd w:val="clear" w:color="auto" w:fill="FFFFFF"/>
        </w:rPr>
        <w:t>vo VV v záložke 14 - SO 07 Dieselagregát je p.č.12 - Pol9 dodávka a montáž výfukového potrubia s mernou jednotkou 25 súbor.</w:t>
      </w:r>
      <w:r w:rsidR="002C4E0F" w:rsidRPr="003A680A">
        <w:rPr>
          <w:rFonts w:ascii="Times New Roman" w:hAnsi="Times New Roman" w:cs="Times New Roman"/>
          <w:color w:val="333333"/>
          <w:sz w:val="24"/>
          <w:szCs w:val="24"/>
        </w:rPr>
        <w:br/>
      </w:r>
      <w:r w:rsidR="002C4E0F" w:rsidRPr="003A680A">
        <w:rPr>
          <w:rFonts w:ascii="Times New Roman" w:hAnsi="Times New Roman" w:cs="Times New Roman"/>
          <w:color w:val="333333"/>
          <w:sz w:val="24"/>
          <w:szCs w:val="24"/>
          <w:shd w:val="clear" w:color="auto" w:fill="FFFFFF"/>
        </w:rPr>
        <w:t>Vie VO upresniť resp. bližšie špecifikovať, o akú mernú jednotku ide vzhľadom k textu položky?</w:t>
      </w:r>
    </w:p>
    <w:p w:rsidR="003A680A" w:rsidRPr="00F84CC3" w:rsidRDefault="003A680A" w:rsidP="003A680A">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F12B31" w:rsidRPr="00F12B31" w:rsidRDefault="00344DD2" w:rsidP="00F12B31">
      <w:pPr>
        <w:rPr>
          <w:rFonts w:ascii="Times New Roman" w:hAnsi="Times New Roman" w:cs="Times New Roman"/>
          <w:sz w:val="24"/>
          <w:szCs w:val="24"/>
        </w:rPr>
      </w:pPr>
      <w:r w:rsidRPr="00F12B31">
        <w:rPr>
          <w:rFonts w:ascii="Times New Roman" w:hAnsi="Times New Roman" w:cs="Times New Roman"/>
          <w:sz w:val="24"/>
          <w:szCs w:val="24"/>
        </w:rPr>
        <w:t>Všetky položky pre dieselagregát upresniť s dodávateľom dieselagregátu</w:t>
      </w:r>
      <w:r w:rsidR="004513A5" w:rsidRPr="00F12B31">
        <w:rPr>
          <w:rFonts w:ascii="Times New Roman" w:hAnsi="Times New Roman" w:cs="Times New Roman"/>
          <w:sz w:val="24"/>
          <w:szCs w:val="24"/>
        </w:rPr>
        <w:t>.</w:t>
      </w:r>
      <w:r w:rsidR="00F12B31" w:rsidRPr="00F12B31">
        <w:rPr>
          <w:rFonts w:ascii="Times New Roman" w:hAnsi="Times New Roman" w:cs="Times New Roman"/>
          <w:sz w:val="24"/>
          <w:szCs w:val="24"/>
        </w:rPr>
        <w:t xml:space="preserve"> Súbor znamená súčet prvkov potrebných pre poskladanie komínového systému na odvod spalín z dieselagregátu (komínový systém obsahujúce diely pre poskladanie komína). </w:t>
      </w:r>
    </w:p>
    <w:p w:rsidR="00970B23" w:rsidRPr="00874085" w:rsidRDefault="003A680A" w:rsidP="003A680A">
      <w:pPr>
        <w:spacing w:after="0" w:line="240" w:lineRule="auto"/>
        <w:rPr>
          <w:rFonts w:ascii="Times New Roman" w:hAnsi="Times New Roman" w:cs="Times New Roman"/>
          <w:b/>
          <w:sz w:val="24"/>
          <w:szCs w:val="24"/>
        </w:rPr>
      </w:pPr>
      <w:r w:rsidRPr="00874085">
        <w:rPr>
          <w:rFonts w:ascii="Times New Roman" w:hAnsi="Times New Roman" w:cs="Times New Roman"/>
          <w:sz w:val="24"/>
          <w:szCs w:val="24"/>
        </w:rPr>
        <w:br/>
      </w:r>
    </w:p>
    <w:p w:rsidR="005D18BF" w:rsidRPr="002A6D82" w:rsidRDefault="005D18BF" w:rsidP="005D18BF">
      <w:pPr>
        <w:spacing w:after="0" w:line="240" w:lineRule="auto"/>
        <w:rPr>
          <w:rFonts w:ascii="Times New Roman" w:hAnsi="Times New Roman" w:cs="Times New Roman"/>
          <w:b/>
          <w:sz w:val="28"/>
          <w:szCs w:val="28"/>
          <w:u w:val="single"/>
        </w:rPr>
      </w:pPr>
      <w:r w:rsidRPr="002A6D82">
        <w:rPr>
          <w:rFonts w:ascii="Times New Roman" w:hAnsi="Times New Roman" w:cs="Times New Roman"/>
          <w:b/>
          <w:sz w:val="28"/>
          <w:szCs w:val="28"/>
          <w:u w:val="single"/>
        </w:rPr>
        <w:t xml:space="preserve">Žiadosť o vysvetlenie </w:t>
      </w:r>
      <w:r>
        <w:rPr>
          <w:rFonts w:ascii="Times New Roman" w:hAnsi="Times New Roman" w:cs="Times New Roman"/>
          <w:b/>
          <w:sz w:val="28"/>
          <w:szCs w:val="28"/>
          <w:u w:val="single"/>
        </w:rPr>
        <w:t xml:space="preserve"> 14.09.2021, 11</w:t>
      </w:r>
      <w:r w:rsidRPr="002A6D82">
        <w:rPr>
          <w:rFonts w:ascii="Times New Roman" w:hAnsi="Times New Roman" w:cs="Times New Roman"/>
          <w:b/>
          <w:sz w:val="28"/>
          <w:szCs w:val="28"/>
          <w:u w:val="single"/>
        </w:rPr>
        <w:t>:</w:t>
      </w:r>
      <w:r>
        <w:rPr>
          <w:rFonts w:ascii="Times New Roman" w:hAnsi="Times New Roman" w:cs="Times New Roman"/>
          <w:b/>
          <w:sz w:val="28"/>
          <w:szCs w:val="28"/>
          <w:u w:val="single"/>
        </w:rPr>
        <w:t>44</w:t>
      </w:r>
      <w:r w:rsidRPr="002A6D82">
        <w:rPr>
          <w:rFonts w:ascii="Times New Roman" w:hAnsi="Times New Roman" w:cs="Times New Roman"/>
          <w:b/>
          <w:sz w:val="28"/>
          <w:szCs w:val="28"/>
          <w:u w:val="single"/>
        </w:rPr>
        <w:t>:</w:t>
      </w:r>
      <w:r>
        <w:rPr>
          <w:rFonts w:ascii="Times New Roman" w:hAnsi="Times New Roman" w:cs="Times New Roman"/>
          <w:b/>
          <w:sz w:val="28"/>
          <w:szCs w:val="28"/>
          <w:u w:val="single"/>
        </w:rPr>
        <w:t>58</w:t>
      </w:r>
    </w:p>
    <w:p w:rsidR="005D18BF" w:rsidRPr="005D18BF" w:rsidRDefault="005D18BF" w:rsidP="005D18BF">
      <w:pPr>
        <w:spacing w:after="0" w:line="240" w:lineRule="auto"/>
        <w:jc w:val="both"/>
        <w:rPr>
          <w:rFonts w:ascii="Times New Roman" w:eastAsia="Calibri" w:hAnsi="Times New Roman" w:cs="Times New Roman"/>
          <w:b/>
          <w:sz w:val="24"/>
          <w:szCs w:val="24"/>
        </w:rPr>
      </w:pPr>
    </w:p>
    <w:p w:rsidR="005D18BF" w:rsidRPr="005D18BF" w:rsidRDefault="005D18BF" w:rsidP="005D18BF">
      <w:pPr>
        <w:spacing w:after="0" w:line="240" w:lineRule="auto"/>
        <w:jc w:val="both"/>
        <w:rPr>
          <w:rFonts w:ascii="Times New Roman" w:eastAsia="Calibri" w:hAnsi="Times New Roman" w:cs="Times New Roman"/>
          <w:b/>
          <w:sz w:val="24"/>
          <w:szCs w:val="24"/>
        </w:rPr>
      </w:pPr>
      <w:r w:rsidRPr="005D18BF">
        <w:rPr>
          <w:rFonts w:ascii="Times New Roman" w:eastAsia="Calibri" w:hAnsi="Times New Roman" w:cs="Times New Roman"/>
          <w:b/>
          <w:sz w:val="24"/>
          <w:szCs w:val="24"/>
        </w:rPr>
        <w:t>Otázka č.1 :</w:t>
      </w:r>
    </w:p>
    <w:p w:rsidR="005D18BF" w:rsidRPr="005D18BF" w:rsidRDefault="005D18BF" w:rsidP="005D18BF">
      <w:pPr>
        <w:spacing w:after="0" w:line="240" w:lineRule="auto"/>
        <w:jc w:val="both"/>
        <w:rPr>
          <w:rFonts w:ascii="Times New Roman" w:eastAsia="Calibri" w:hAnsi="Times New Roman" w:cs="Times New Roman"/>
          <w:sz w:val="24"/>
          <w:szCs w:val="24"/>
        </w:rPr>
      </w:pPr>
      <w:r w:rsidRPr="005D18BF">
        <w:rPr>
          <w:rFonts w:ascii="Times New Roman" w:eastAsia="Calibri" w:hAnsi="Times New Roman" w:cs="Times New Roman"/>
          <w:sz w:val="24"/>
          <w:szCs w:val="24"/>
        </w:rPr>
        <w:t>Vo výkaze výmer je aj položka 233 Nátery konštrukcií protipožiarne. Nie je pritom uvedené na akú požiarnu odolnosť má byť tento náter realizovaný. Napríklad z technickej správy vieme vyčítať, že požiarna odolnosť strešných oceľových väzníkov má byť 30 minút. Nevieme ale z akých profilov je tento strešný väzník zrealizovaný či je z otvorených alebo uzatvorených profilov, pričom cena náteru pri otvorených profiloch je rozdielna ako pri uzatvorených profiloch. Žiadame preto obstarávateľa o presnejšiu špecifikáciu tejto položky.</w:t>
      </w:r>
    </w:p>
    <w:p w:rsidR="005D18BF" w:rsidRPr="00F84CC3" w:rsidRDefault="005D18BF" w:rsidP="005D18BF">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874085" w:rsidRPr="00874085" w:rsidRDefault="00874085" w:rsidP="00874085">
      <w:pPr>
        <w:jc w:val="both"/>
      </w:pPr>
      <w:r w:rsidRPr="00874085">
        <w:rPr>
          <w:rFonts w:ascii="Times New Roman" w:hAnsi="Times New Roman" w:cs="Times New Roman"/>
          <w:sz w:val="24"/>
          <w:szCs w:val="24"/>
        </w:rPr>
        <w:t xml:space="preserve">V aktuálnom VV pol. č. 234 sa uvažuje s plnými prierezmi priehľadových  väzníkov. </w:t>
      </w:r>
    </w:p>
    <w:p w:rsidR="0047305F" w:rsidRDefault="0047305F" w:rsidP="0047305F">
      <w:pPr>
        <w:spacing w:after="0" w:line="240" w:lineRule="auto"/>
        <w:rPr>
          <w:rFonts w:ascii="Times New Roman" w:hAnsi="Times New Roman" w:cs="Times New Roman"/>
          <w:b/>
          <w:sz w:val="28"/>
          <w:szCs w:val="28"/>
          <w:u w:val="single"/>
        </w:rPr>
      </w:pPr>
    </w:p>
    <w:p w:rsidR="0047305F" w:rsidRPr="002A6D82" w:rsidRDefault="0047305F" w:rsidP="0047305F">
      <w:pPr>
        <w:spacing w:after="0" w:line="240" w:lineRule="auto"/>
        <w:rPr>
          <w:rFonts w:ascii="Times New Roman" w:hAnsi="Times New Roman" w:cs="Times New Roman"/>
          <w:b/>
          <w:sz w:val="28"/>
          <w:szCs w:val="28"/>
          <w:u w:val="single"/>
        </w:rPr>
      </w:pPr>
      <w:r w:rsidRPr="002A6D82">
        <w:rPr>
          <w:rFonts w:ascii="Times New Roman" w:hAnsi="Times New Roman" w:cs="Times New Roman"/>
          <w:b/>
          <w:sz w:val="28"/>
          <w:szCs w:val="28"/>
          <w:u w:val="single"/>
        </w:rPr>
        <w:t xml:space="preserve">Žiadosť o vysvetlenie </w:t>
      </w:r>
      <w:r>
        <w:rPr>
          <w:rFonts w:ascii="Times New Roman" w:hAnsi="Times New Roman" w:cs="Times New Roman"/>
          <w:b/>
          <w:sz w:val="28"/>
          <w:szCs w:val="28"/>
          <w:u w:val="single"/>
        </w:rPr>
        <w:t xml:space="preserve"> 16.09.2021, 14</w:t>
      </w:r>
      <w:r w:rsidRPr="002A6D82">
        <w:rPr>
          <w:rFonts w:ascii="Times New Roman" w:hAnsi="Times New Roman" w:cs="Times New Roman"/>
          <w:b/>
          <w:sz w:val="28"/>
          <w:szCs w:val="28"/>
          <w:u w:val="single"/>
        </w:rPr>
        <w:t>:</w:t>
      </w:r>
      <w:r>
        <w:rPr>
          <w:rFonts w:ascii="Times New Roman" w:hAnsi="Times New Roman" w:cs="Times New Roman"/>
          <w:b/>
          <w:sz w:val="28"/>
          <w:szCs w:val="28"/>
          <w:u w:val="single"/>
        </w:rPr>
        <w:t>58</w:t>
      </w:r>
      <w:r w:rsidRPr="002A6D82">
        <w:rPr>
          <w:rFonts w:ascii="Times New Roman" w:hAnsi="Times New Roman" w:cs="Times New Roman"/>
          <w:b/>
          <w:sz w:val="28"/>
          <w:szCs w:val="28"/>
          <w:u w:val="single"/>
        </w:rPr>
        <w:t>:</w:t>
      </w:r>
      <w:r>
        <w:rPr>
          <w:rFonts w:ascii="Times New Roman" w:hAnsi="Times New Roman" w:cs="Times New Roman"/>
          <w:b/>
          <w:sz w:val="28"/>
          <w:szCs w:val="28"/>
          <w:u w:val="single"/>
        </w:rPr>
        <w:t>08</w:t>
      </w:r>
    </w:p>
    <w:p w:rsidR="0047305F" w:rsidRDefault="0047305F" w:rsidP="0047305F">
      <w:pPr>
        <w:spacing w:after="0" w:line="240" w:lineRule="auto"/>
        <w:jc w:val="both"/>
        <w:rPr>
          <w:rFonts w:ascii="Times New Roman" w:eastAsia="Calibri" w:hAnsi="Times New Roman" w:cs="Times New Roman"/>
          <w:b/>
          <w:sz w:val="24"/>
          <w:szCs w:val="24"/>
        </w:rPr>
      </w:pPr>
    </w:p>
    <w:p w:rsidR="0047305F" w:rsidRPr="005D18BF" w:rsidRDefault="0047305F" w:rsidP="0047305F">
      <w:pPr>
        <w:spacing w:after="0" w:line="240" w:lineRule="auto"/>
        <w:jc w:val="both"/>
        <w:rPr>
          <w:rFonts w:ascii="Times New Roman" w:eastAsia="Calibri" w:hAnsi="Times New Roman" w:cs="Times New Roman"/>
          <w:b/>
          <w:sz w:val="24"/>
          <w:szCs w:val="24"/>
        </w:rPr>
      </w:pPr>
      <w:r w:rsidRPr="005D18BF">
        <w:rPr>
          <w:rFonts w:ascii="Times New Roman" w:eastAsia="Calibri" w:hAnsi="Times New Roman" w:cs="Times New Roman"/>
          <w:b/>
          <w:sz w:val="24"/>
          <w:szCs w:val="24"/>
        </w:rPr>
        <w:t>Otázka č.1 :</w:t>
      </w:r>
    </w:p>
    <w:p w:rsidR="003A680A" w:rsidRPr="0047305F" w:rsidRDefault="0047305F" w:rsidP="003A680A">
      <w:pPr>
        <w:spacing w:after="0" w:line="240" w:lineRule="auto"/>
        <w:rPr>
          <w:rFonts w:ascii="Times New Roman" w:hAnsi="Times New Roman" w:cs="Times New Roman"/>
          <w:b/>
          <w:color w:val="00B050"/>
          <w:sz w:val="24"/>
          <w:szCs w:val="24"/>
        </w:rPr>
      </w:pPr>
      <w:r w:rsidRPr="0047305F">
        <w:rPr>
          <w:rFonts w:ascii="Times New Roman" w:hAnsi="Times New Roman" w:cs="Times New Roman"/>
          <w:color w:val="333333"/>
          <w:sz w:val="24"/>
          <w:szCs w:val="24"/>
          <w:shd w:val="clear" w:color="auto" w:fill="FFFFFF"/>
        </w:rPr>
        <w:t>Je dokumentácia poskytnutá k 7.9.2021 v súbore AArek_RPD_06092021 .zip kompletná aj s dovtedy urobenými zmenami? Nie sú totiž značené revízie výkresov.</w:t>
      </w:r>
    </w:p>
    <w:p w:rsidR="0047305F" w:rsidRPr="00F84CC3" w:rsidRDefault="0047305F" w:rsidP="0047305F">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874085" w:rsidRPr="00874085" w:rsidRDefault="00874085" w:rsidP="007228D6">
      <w:pPr>
        <w:spacing w:after="0" w:line="240" w:lineRule="auto"/>
        <w:rPr>
          <w:rFonts w:ascii="Times New Roman" w:hAnsi="Times New Roman" w:cs="Times New Roman"/>
          <w:sz w:val="24"/>
          <w:szCs w:val="24"/>
        </w:rPr>
      </w:pPr>
      <w:r w:rsidRPr="00874085">
        <w:rPr>
          <w:rFonts w:ascii="Times New Roman" w:hAnsi="Times New Roman" w:cs="Times New Roman"/>
          <w:sz w:val="24"/>
          <w:szCs w:val="24"/>
        </w:rPr>
        <w:t>Dokumentácia je kompletná aj s dovtedy urobenými zmenami</w:t>
      </w:r>
    </w:p>
    <w:p w:rsidR="00874085" w:rsidRDefault="00874085" w:rsidP="007228D6">
      <w:pPr>
        <w:spacing w:after="0" w:line="240" w:lineRule="auto"/>
        <w:rPr>
          <w:rFonts w:ascii="Times New Roman" w:hAnsi="Times New Roman" w:cs="Times New Roman"/>
          <w:color w:val="FF0000"/>
          <w:sz w:val="24"/>
          <w:szCs w:val="24"/>
        </w:rPr>
      </w:pPr>
    </w:p>
    <w:p w:rsidR="007228D6" w:rsidRPr="002A6D82" w:rsidRDefault="007228D6" w:rsidP="007228D6">
      <w:pPr>
        <w:spacing w:after="0" w:line="240" w:lineRule="auto"/>
        <w:rPr>
          <w:rFonts w:ascii="Times New Roman" w:hAnsi="Times New Roman" w:cs="Times New Roman"/>
          <w:b/>
          <w:sz w:val="28"/>
          <w:szCs w:val="28"/>
          <w:u w:val="single"/>
        </w:rPr>
      </w:pPr>
      <w:r w:rsidRPr="002A6D82">
        <w:rPr>
          <w:rFonts w:ascii="Times New Roman" w:hAnsi="Times New Roman" w:cs="Times New Roman"/>
          <w:b/>
          <w:sz w:val="28"/>
          <w:szCs w:val="28"/>
          <w:u w:val="single"/>
        </w:rPr>
        <w:t xml:space="preserve">Žiadosť o vysvetlenie </w:t>
      </w:r>
      <w:r>
        <w:rPr>
          <w:rFonts w:ascii="Times New Roman" w:hAnsi="Times New Roman" w:cs="Times New Roman"/>
          <w:b/>
          <w:sz w:val="28"/>
          <w:szCs w:val="28"/>
          <w:u w:val="single"/>
        </w:rPr>
        <w:t xml:space="preserve"> 20.09.2021, 15</w:t>
      </w:r>
      <w:r w:rsidRPr="002A6D82">
        <w:rPr>
          <w:rFonts w:ascii="Times New Roman" w:hAnsi="Times New Roman" w:cs="Times New Roman"/>
          <w:b/>
          <w:sz w:val="28"/>
          <w:szCs w:val="28"/>
          <w:u w:val="single"/>
        </w:rPr>
        <w:t>:</w:t>
      </w:r>
      <w:r>
        <w:rPr>
          <w:rFonts w:ascii="Times New Roman" w:hAnsi="Times New Roman" w:cs="Times New Roman"/>
          <w:b/>
          <w:sz w:val="28"/>
          <w:szCs w:val="28"/>
          <w:u w:val="single"/>
        </w:rPr>
        <w:t>38</w:t>
      </w:r>
      <w:r w:rsidRPr="002A6D82">
        <w:rPr>
          <w:rFonts w:ascii="Times New Roman" w:hAnsi="Times New Roman" w:cs="Times New Roman"/>
          <w:b/>
          <w:sz w:val="28"/>
          <w:szCs w:val="28"/>
          <w:u w:val="single"/>
        </w:rPr>
        <w:t>:</w:t>
      </w:r>
      <w:r>
        <w:rPr>
          <w:rFonts w:ascii="Times New Roman" w:hAnsi="Times New Roman" w:cs="Times New Roman"/>
          <w:b/>
          <w:sz w:val="28"/>
          <w:szCs w:val="28"/>
          <w:u w:val="single"/>
        </w:rPr>
        <w:t>42</w:t>
      </w:r>
    </w:p>
    <w:p w:rsidR="003A680A" w:rsidRDefault="003A680A" w:rsidP="0047305F">
      <w:pPr>
        <w:spacing w:after="0" w:line="240" w:lineRule="auto"/>
        <w:rPr>
          <w:rFonts w:ascii="Times New Roman" w:hAnsi="Times New Roman" w:cs="Times New Roman"/>
          <w:b/>
          <w:color w:val="00B050"/>
          <w:sz w:val="24"/>
          <w:szCs w:val="24"/>
        </w:rPr>
      </w:pPr>
    </w:p>
    <w:p w:rsidR="007228D6" w:rsidRPr="005D18BF" w:rsidRDefault="007228D6" w:rsidP="007228D6">
      <w:pPr>
        <w:spacing w:after="0" w:line="240" w:lineRule="auto"/>
        <w:jc w:val="both"/>
        <w:rPr>
          <w:rFonts w:ascii="Times New Roman" w:eastAsia="Calibri" w:hAnsi="Times New Roman" w:cs="Times New Roman"/>
          <w:b/>
          <w:sz w:val="24"/>
          <w:szCs w:val="24"/>
        </w:rPr>
      </w:pPr>
      <w:r w:rsidRPr="005D18BF">
        <w:rPr>
          <w:rFonts w:ascii="Times New Roman" w:eastAsia="Calibri" w:hAnsi="Times New Roman" w:cs="Times New Roman"/>
          <w:b/>
          <w:sz w:val="24"/>
          <w:szCs w:val="24"/>
        </w:rPr>
        <w:t>Otázka č.1 :</w:t>
      </w:r>
    </w:p>
    <w:p w:rsidR="00433FC3" w:rsidRDefault="007228D6" w:rsidP="00433FC3">
      <w:pPr>
        <w:spacing w:after="0" w:line="240" w:lineRule="auto"/>
        <w:jc w:val="both"/>
        <w:rPr>
          <w:rFonts w:ascii="Times New Roman" w:hAnsi="Times New Roman" w:cs="Times New Roman"/>
          <w:color w:val="333333"/>
          <w:sz w:val="24"/>
          <w:szCs w:val="24"/>
          <w:shd w:val="clear" w:color="auto" w:fill="FFFFFF"/>
        </w:rPr>
      </w:pPr>
      <w:r w:rsidRPr="007228D6">
        <w:rPr>
          <w:rFonts w:ascii="Times New Roman" w:hAnsi="Times New Roman" w:cs="Times New Roman"/>
          <w:color w:val="333333"/>
          <w:sz w:val="24"/>
          <w:szCs w:val="24"/>
          <w:shd w:val="clear" w:color="auto" w:fill="FFFFFF"/>
        </w:rPr>
        <w:t>Žiadame Vás o zaslanie detailu a výkresov, ktoré budú bližšie špecifikovať mantinely hracej plochy. Žiadame Vás bližšie určiť:</w:t>
      </w:r>
    </w:p>
    <w:p w:rsidR="00433FC3" w:rsidRDefault="007228D6" w:rsidP="00433FC3">
      <w:pPr>
        <w:spacing w:after="0" w:line="240" w:lineRule="auto"/>
        <w:jc w:val="both"/>
        <w:rPr>
          <w:rFonts w:ascii="Times New Roman" w:hAnsi="Times New Roman" w:cs="Times New Roman"/>
          <w:color w:val="333333"/>
          <w:sz w:val="24"/>
          <w:szCs w:val="24"/>
          <w:shd w:val="clear" w:color="auto" w:fill="FFFFFF"/>
        </w:rPr>
      </w:pPr>
      <w:r w:rsidRPr="007228D6">
        <w:rPr>
          <w:rFonts w:ascii="Times New Roman" w:hAnsi="Times New Roman" w:cs="Times New Roman"/>
          <w:color w:val="333333"/>
          <w:sz w:val="24"/>
          <w:szCs w:val="24"/>
          <w:shd w:val="clear" w:color="auto" w:fill="FFFFFF"/>
        </w:rPr>
        <w:t>• rozmery mantinelov, výška mantinelov,</w:t>
      </w:r>
    </w:p>
    <w:p w:rsidR="00433FC3" w:rsidRPr="00F84CC3" w:rsidRDefault="007228D6" w:rsidP="00433FC3">
      <w:pPr>
        <w:spacing w:after="0" w:line="240" w:lineRule="auto"/>
        <w:rPr>
          <w:rFonts w:ascii="Times New Roman" w:eastAsia="Times New Roman" w:hAnsi="Times New Roman" w:cs="Times New Roman"/>
          <w:b/>
          <w:i/>
          <w:sz w:val="24"/>
          <w:szCs w:val="24"/>
        </w:rPr>
      </w:pPr>
      <w:r w:rsidRPr="007228D6">
        <w:rPr>
          <w:rFonts w:ascii="Times New Roman" w:hAnsi="Times New Roman" w:cs="Times New Roman"/>
          <w:color w:val="333333"/>
          <w:sz w:val="24"/>
          <w:szCs w:val="24"/>
          <w:shd w:val="clear" w:color="auto" w:fill="FFFFFF"/>
        </w:rPr>
        <w:t>• materiál a rozmer profilov konštrukcie mantinelu,</w:t>
      </w:r>
      <w:r w:rsidRPr="007228D6">
        <w:rPr>
          <w:rFonts w:ascii="Times New Roman" w:hAnsi="Times New Roman" w:cs="Times New Roman"/>
          <w:color w:val="333333"/>
          <w:sz w:val="24"/>
          <w:szCs w:val="24"/>
        </w:rPr>
        <w:br/>
      </w:r>
      <w:r w:rsidRPr="007228D6">
        <w:rPr>
          <w:rFonts w:ascii="Times New Roman" w:hAnsi="Times New Roman" w:cs="Times New Roman"/>
          <w:color w:val="333333"/>
          <w:sz w:val="24"/>
          <w:szCs w:val="24"/>
          <w:shd w:val="clear" w:color="auto" w:fill="FFFFFF"/>
        </w:rPr>
        <w:t>• materiál obkladu a jeho prípadná povrchová úprava,</w:t>
      </w:r>
      <w:r w:rsidRPr="007228D6">
        <w:rPr>
          <w:rFonts w:ascii="Times New Roman" w:hAnsi="Times New Roman" w:cs="Times New Roman"/>
          <w:color w:val="333333"/>
          <w:sz w:val="24"/>
          <w:szCs w:val="24"/>
        </w:rPr>
        <w:br/>
      </w:r>
      <w:r w:rsidRPr="007228D6">
        <w:rPr>
          <w:rFonts w:ascii="Times New Roman" w:hAnsi="Times New Roman" w:cs="Times New Roman"/>
          <w:color w:val="333333"/>
          <w:sz w:val="24"/>
          <w:szCs w:val="24"/>
          <w:shd w:val="clear" w:color="auto" w:fill="FFFFFF"/>
        </w:rPr>
        <w:t>• ktorá časť mantinelu má byť rozoberateľná (iba konštrukcia alebo iba obklad),</w:t>
      </w:r>
      <w:r w:rsidRPr="007228D6">
        <w:rPr>
          <w:rFonts w:ascii="Times New Roman" w:hAnsi="Times New Roman" w:cs="Times New Roman"/>
          <w:color w:val="333333"/>
          <w:sz w:val="24"/>
          <w:szCs w:val="24"/>
        </w:rPr>
        <w:br/>
      </w:r>
      <w:r w:rsidRPr="007228D6">
        <w:rPr>
          <w:rFonts w:ascii="Times New Roman" w:hAnsi="Times New Roman" w:cs="Times New Roman"/>
          <w:color w:val="333333"/>
          <w:sz w:val="24"/>
          <w:szCs w:val="24"/>
          <w:shd w:val="clear" w:color="auto" w:fill="FFFFFF"/>
        </w:rPr>
        <w:t>• spôsob a miesto kotvenia konštrukcie mantinelu (do podlahy, do ko</w:t>
      </w:r>
      <w:r w:rsidR="00433FC3">
        <w:rPr>
          <w:rFonts w:ascii="Times New Roman" w:hAnsi="Times New Roman" w:cs="Times New Roman"/>
          <w:color w:val="333333"/>
          <w:sz w:val="24"/>
          <w:szCs w:val="24"/>
          <w:shd w:val="clear" w:color="auto" w:fill="FFFFFF"/>
        </w:rPr>
        <w:t>n</w:t>
      </w:r>
      <w:r w:rsidRPr="007228D6">
        <w:rPr>
          <w:rFonts w:ascii="Times New Roman" w:hAnsi="Times New Roman" w:cs="Times New Roman"/>
          <w:color w:val="333333"/>
          <w:sz w:val="24"/>
          <w:szCs w:val="24"/>
          <w:shd w:val="clear" w:color="auto" w:fill="FFFFFF"/>
        </w:rPr>
        <w:t>štrukcie tribúny)</w:t>
      </w:r>
      <w:r w:rsidRPr="007228D6">
        <w:rPr>
          <w:rFonts w:ascii="Times New Roman" w:hAnsi="Times New Roman" w:cs="Times New Roman"/>
          <w:color w:val="333333"/>
          <w:sz w:val="24"/>
          <w:szCs w:val="24"/>
        </w:rPr>
        <w:br/>
      </w:r>
      <w:r w:rsidR="00433FC3" w:rsidRPr="00F84CC3">
        <w:rPr>
          <w:rFonts w:ascii="Times New Roman" w:eastAsia="Times New Roman" w:hAnsi="Times New Roman" w:cs="Times New Roman"/>
          <w:b/>
          <w:i/>
          <w:sz w:val="24"/>
          <w:szCs w:val="24"/>
        </w:rPr>
        <w:t>Odpoveď:</w:t>
      </w:r>
    </w:p>
    <w:p w:rsidR="00874085" w:rsidRPr="00874085" w:rsidRDefault="00874085" w:rsidP="00874085">
      <w:pPr>
        <w:pStyle w:val="Odsekzoznamu"/>
        <w:numPr>
          <w:ilvl w:val="0"/>
          <w:numId w:val="13"/>
        </w:numPr>
        <w:spacing w:after="0" w:line="240" w:lineRule="auto"/>
        <w:ind w:left="284" w:hanging="284"/>
        <w:rPr>
          <w:rFonts w:ascii="Times New Roman" w:eastAsia="Times New Roman" w:hAnsi="Times New Roman" w:cs="Times New Roman"/>
          <w:bCs/>
          <w:iCs/>
          <w:sz w:val="24"/>
          <w:szCs w:val="24"/>
        </w:rPr>
      </w:pPr>
      <w:r w:rsidRPr="00874085">
        <w:rPr>
          <w:rFonts w:ascii="Times New Roman" w:hAnsi="Times New Roman" w:cs="Times New Roman"/>
          <w:sz w:val="24"/>
          <w:szCs w:val="24"/>
          <w:shd w:val="clear" w:color="auto" w:fill="FFFFFF"/>
        </w:rPr>
        <w:t xml:space="preserve">Rozmery mantinelov sú vo výkrese č.30 ASR </w:t>
      </w:r>
    </w:p>
    <w:p w:rsidR="00874085" w:rsidRPr="00874085" w:rsidRDefault="00874085" w:rsidP="00874085">
      <w:pPr>
        <w:pStyle w:val="Odsekzoznamu"/>
        <w:numPr>
          <w:ilvl w:val="0"/>
          <w:numId w:val="13"/>
        </w:numPr>
        <w:spacing w:after="0" w:line="240" w:lineRule="auto"/>
        <w:ind w:left="284" w:hanging="284"/>
        <w:jc w:val="both"/>
        <w:rPr>
          <w:rFonts w:ascii="Times New Roman" w:eastAsia="Times New Roman" w:hAnsi="Times New Roman" w:cs="Times New Roman"/>
          <w:bCs/>
          <w:iCs/>
          <w:sz w:val="24"/>
          <w:szCs w:val="24"/>
        </w:rPr>
      </w:pPr>
      <w:r w:rsidRPr="00874085">
        <w:rPr>
          <w:rFonts w:ascii="Times New Roman" w:hAnsi="Times New Roman" w:cs="Times New Roman"/>
          <w:sz w:val="24"/>
          <w:szCs w:val="24"/>
        </w:rPr>
        <w:t xml:space="preserve">Materiál profilov a obkladu, podľa výrobcu, spĺňajúci multifunkčné využitie pre všetky športy hrané v interiérovej hale. </w:t>
      </w:r>
      <w:r>
        <w:rPr>
          <w:rFonts w:ascii="Times New Roman" w:hAnsi="Times New Roman" w:cs="Times New Roman"/>
          <w:sz w:val="24"/>
          <w:szCs w:val="24"/>
        </w:rPr>
        <w:t>Od</w:t>
      </w:r>
      <w:r w:rsidRPr="00874085">
        <w:rPr>
          <w:rFonts w:ascii="Times New Roman" w:hAnsi="Times New Roman" w:cs="Times New Roman"/>
          <w:sz w:val="24"/>
          <w:szCs w:val="24"/>
        </w:rPr>
        <w:t>por</w:t>
      </w:r>
      <w:r>
        <w:rPr>
          <w:rFonts w:ascii="Times New Roman" w:hAnsi="Times New Roman" w:cs="Times New Roman"/>
          <w:sz w:val="24"/>
          <w:szCs w:val="24"/>
        </w:rPr>
        <w:t>ú</w:t>
      </w:r>
      <w:r w:rsidRPr="00874085">
        <w:rPr>
          <w:rFonts w:ascii="Times New Roman" w:hAnsi="Times New Roman" w:cs="Times New Roman"/>
          <w:sz w:val="24"/>
          <w:szCs w:val="24"/>
        </w:rPr>
        <w:t>č</w:t>
      </w:r>
      <w:r>
        <w:rPr>
          <w:rFonts w:ascii="Times New Roman" w:hAnsi="Times New Roman" w:cs="Times New Roman"/>
          <w:sz w:val="24"/>
          <w:szCs w:val="24"/>
        </w:rPr>
        <w:t>a</w:t>
      </w:r>
      <w:r w:rsidRPr="00874085">
        <w:rPr>
          <w:rFonts w:ascii="Times New Roman" w:hAnsi="Times New Roman" w:cs="Times New Roman"/>
          <w:sz w:val="24"/>
          <w:szCs w:val="24"/>
        </w:rPr>
        <w:t>me hliníkovú rámovú konštrukciu nosných profilov, materiál obkladu z tvrdeného laminátu, polypropylénu alebo polykarbonátu. Tak aby spĺňali všetky očakávané požiadavky zo strany športových asociácií.</w:t>
      </w:r>
    </w:p>
    <w:p w:rsidR="00874085" w:rsidRPr="00874085" w:rsidRDefault="00874085" w:rsidP="00874085">
      <w:pPr>
        <w:pStyle w:val="Odsekzoznamu"/>
        <w:numPr>
          <w:ilvl w:val="0"/>
          <w:numId w:val="13"/>
        </w:numPr>
        <w:spacing w:after="0" w:line="240" w:lineRule="auto"/>
        <w:ind w:left="284" w:hanging="284"/>
        <w:jc w:val="both"/>
        <w:rPr>
          <w:rFonts w:ascii="Times New Roman" w:eastAsia="Times New Roman" w:hAnsi="Times New Roman" w:cs="Times New Roman"/>
          <w:bCs/>
          <w:iCs/>
          <w:sz w:val="24"/>
          <w:szCs w:val="24"/>
        </w:rPr>
      </w:pPr>
      <w:r w:rsidRPr="00874085">
        <w:rPr>
          <w:rFonts w:ascii="Times New Roman" w:hAnsi="Times New Roman" w:cs="Times New Roman"/>
          <w:sz w:val="24"/>
          <w:szCs w:val="24"/>
        </w:rPr>
        <w:t xml:space="preserve">Povrchová úprava bude riešená podľa projektu farebnosti interiéru. </w:t>
      </w:r>
      <w:r>
        <w:rPr>
          <w:rFonts w:ascii="Times New Roman" w:hAnsi="Times New Roman" w:cs="Times New Roman"/>
          <w:sz w:val="24"/>
          <w:szCs w:val="24"/>
        </w:rPr>
        <w:t>Od</w:t>
      </w:r>
      <w:r w:rsidRPr="00874085">
        <w:rPr>
          <w:rFonts w:ascii="Times New Roman" w:hAnsi="Times New Roman" w:cs="Times New Roman"/>
          <w:sz w:val="24"/>
          <w:szCs w:val="24"/>
        </w:rPr>
        <w:t>por</w:t>
      </w:r>
      <w:r>
        <w:rPr>
          <w:rFonts w:ascii="Times New Roman" w:hAnsi="Times New Roman" w:cs="Times New Roman"/>
          <w:sz w:val="24"/>
          <w:szCs w:val="24"/>
        </w:rPr>
        <w:t>účame</w:t>
      </w:r>
      <w:r w:rsidRPr="00874085">
        <w:rPr>
          <w:rFonts w:ascii="Times New Roman" w:hAnsi="Times New Roman" w:cs="Times New Roman"/>
          <w:sz w:val="24"/>
          <w:szCs w:val="24"/>
        </w:rPr>
        <w:t xml:space="preserve">  biely povrch, vhodný na polep reklamných plagátov alebo náterov. </w:t>
      </w:r>
    </w:p>
    <w:p w:rsidR="00874085" w:rsidRPr="00874085" w:rsidRDefault="00874085" w:rsidP="00874085">
      <w:pPr>
        <w:pStyle w:val="Odsekzoznamu"/>
        <w:numPr>
          <w:ilvl w:val="0"/>
          <w:numId w:val="13"/>
        </w:numPr>
        <w:spacing w:after="0" w:line="240" w:lineRule="auto"/>
        <w:ind w:left="284" w:hanging="284"/>
        <w:jc w:val="both"/>
        <w:rPr>
          <w:rFonts w:ascii="Times New Roman" w:eastAsia="Times New Roman" w:hAnsi="Times New Roman" w:cs="Times New Roman"/>
          <w:bCs/>
          <w:iCs/>
          <w:sz w:val="24"/>
          <w:szCs w:val="24"/>
        </w:rPr>
      </w:pPr>
      <w:r w:rsidRPr="00874085">
        <w:rPr>
          <w:rFonts w:ascii="Times New Roman" w:hAnsi="Times New Roman" w:cs="Times New Roman"/>
          <w:sz w:val="24"/>
          <w:szCs w:val="24"/>
        </w:rPr>
        <w:t>Mantinely majú byť rozoberateľné kompletne.</w:t>
      </w:r>
    </w:p>
    <w:p w:rsidR="00874085" w:rsidRPr="00874085" w:rsidRDefault="00874085" w:rsidP="00874085">
      <w:pPr>
        <w:pStyle w:val="Odsekzoznamu"/>
        <w:numPr>
          <w:ilvl w:val="0"/>
          <w:numId w:val="13"/>
        </w:numPr>
        <w:spacing w:after="0" w:line="240" w:lineRule="auto"/>
        <w:ind w:left="284" w:hanging="284"/>
        <w:rPr>
          <w:rFonts w:ascii="Times New Roman" w:eastAsia="Times New Roman" w:hAnsi="Times New Roman" w:cs="Times New Roman"/>
          <w:bCs/>
          <w:iCs/>
          <w:sz w:val="24"/>
          <w:szCs w:val="24"/>
        </w:rPr>
      </w:pPr>
      <w:r w:rsidRPr="00874085">
        <w:rPr>
          <w:rFonts w:ascii="Times New Roman" w:hAnsi="Times New Roman" w:cs="Times New Roman"/>
          <w:sz w:val="24"/>
          <w:szCs w:val="24"/>
        </w:rPr>
        <w:t>Kotvenie do podlahy, do pripravených kotiev, do podkladového betónu.</w:t>
      </w:r>
    </w:p>
    <w:p w:rsidR="00874085" w:rsidRDefault="00874085" w:rsidP="00874085">
      <w:pPr>
        <w:spacing w:after="0" w:line="240" w:lineRule="auto"/>
        <w:rPr>
          <w:rFonts w:ascii="Times New Roman" w:hAnsi="Times New Roman" w:cs="Times New Roman"/>
          <w:b/>
          <w:sz w:val="28"/>
          <w:szCs w:val="28"/>
          <w:u w:val="single"/>
        </w:rPr>
      </w:pPr>
    </w:p>
    <w:p w:rsidR="00874085" w:rsidRDefault="00874085" w:rsidP="00874085">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object w:dxaOrig="1545" w:dyaOrig="990">
          <v:shape id="_x0000_i1029" type="#_x0000_t75" style="width:77.25pt;height:49.5pt" o:ole="">
            <v:imagedata r:id="rId17" o:title=""/>
          </v:shape>
          <o:OLEObject Type="Embed" ProgID="AcroExch.Document.DC" ShapeID="_x0000_i1029" DrawAspect="Icon" ObjectID="_1694257023" r:id="rId18"/>
        </w:object>
      </w:r>
    </w:p>
    <w:p w:rsidR="00874085" w:rsidRDefault="00874085" w:rsidP="00433FC3">
      <w:pPr>
        <w:spacing w:after="0" w:line="240" w:lineRule="auto"/>
        <w:jc w:val="both"/>
        <w:rPr>
          <w:rFonts w:ascii="Times New Roman" w:eastAsia="Calibri" w:hAnsi="Times New Roman" w:cs="Times New Roman"/>
          <w:b/>
          <w:sz w:val="24"/>
          <w:szCs w:val="24"/>
        </w:rPr>
      </w:pPr>
    </w:p>
    <w:p w:rsidR="00433FC3" w:rsidRPr="005D18BF" w:rsidRDefault="00433FC3" w:rsidP="00433FC3">
      <w:pPr>
        <w:spacing w:after="0" w:line="240" w:lineRule="auto"/>
        <w:jc w:val="both"/>
        <w:rPr>
          <w:rFonts w:ascii="Times New Roman" w:eastAsia="Calibri" w:hAnsi="Times New Roman" w:cs="Times New Roman"/>
          <w:b/>
          <w:sz w:val="24"/>
          <w:szCs w:val="24"/>
        </w:rPr>
      </w:pPr>
      <w:r w:rsidRPr="005D18BF">
        <w:rPr>
          <w:rFonts w:ascii="Times New Roman" w:eastAsia="Calibri" w:hAnsi="Times New Roman" w:cs="Times New Roman"/>
          <w:b/>
          <w:sz w:val="24"/>
          <w:szCs w:val="24"/>
        </w:rPr>
        <w:t>Otázka č.</w:t>
      </w:r>
      <w:r>
        <w:rPr>
          <w:rFonts w:ascii="Times New Roman" w:eastAsia="Calibri" w:hAnsi="Times New Roman" w:cs="Times New Roman"/>
          <w:b/>
          <w:sz w:val="24"/>
          <w:szCs w:val="24"/>
        </w:rPr>
        <w:t>2</w:t>
      </w:r>
      <w:r w:rsidRPr="005D18BF">
        <w:rPr>
          <w:rFonts w:ascii="Times New Roman" w:eastAsia="Calibri" w:hAnsi="Times New Roman" w:cs="Times New Roman"/>
          <w:b/>
          <w:sz w:val="24"/>
          <w:szCs w:val="24"/>
        </w:rPr>
        <w:t xml:space="preserve"> :</w:t>
      </w:r>
    </w:p>
    <w:p w:rsidR="00433FC3" w:rsidRPr="00F84CC3" w:rsidRDefault="007228D6" w:rsidP="00433FC3">
      <w:pPr>
        <w:spacing w:after="0" w:line="240" w:lineRule="auto"/>
        <w:rPr>
          <w:rFonts w:ascii="Times New Roman" w:eastAsia="Times New Roman" w:hAnsi="Times New Roman" w:cs="Times New Roman"/>
          <w:b/>
          <w:i/>
          <w:sz w:val="24"/>
          <w:szCs w:val="24"/>
        </w:rPr>
      </w:pPr>
      <w:r w:rsidRPr="007228D6">
        <w:rPr>
          <w:rFonts w:ascii="Times New Roman" w:hAnsi="Times New Roman" w:cs="Times New Roman"/>
          <w:color w:val="333333"/>
          <w:sz w:val="24"/>
          <w:szCs w:val="24"/>
          <w:shd w:val="clear" w:color="auto" w:fill="FFFFFF"/>
        </w:rPr>
        <w:t>Žiadame Vás bližšie špecifikovať položku č. 157 - Dodávka a montáž ochrannej siete proti rozbitiu okien kotven</w:t>
      </w:r>
      <w:r w:rsidR="00433FC3">
        <w:rPr>
          <w:rFonts w:ascii="Times New Roman" w:hAnsi="Times New Roman" w:cs="Times New Roman"/>
          <w:color w:val="333333"/>
          <w:sz w:val="24"/>
          <w:szCs w:val="24"/>
          <w:shd w:val="clear" w:color="auto" w:fill="FFFFFF"/>
        </w:rPr>
        <w:t xml:space="preserve">á </w:t>
      </w:r>
      <w:r w:rsidRPr="007228D6">
        <w:rPr>
          <w:rFonts w:ascii="Times New Roman" w:hAnsi="Times New Roman" w:cs="Times New Roman"/>
          <w:color w:val="333333"/>
          <w:sz w:val="24"/>
          <w:szCs w:val="24"/>
          <w:shd w:val="clear" w:color="auto" w:fill="FFFFFF"/>
        </w:rPr>
        <w:t>do stien – 204,0 m</w:t>
      </w:r>
      <w:r w:rsidRPr="00433FC3">
        <w:rPr>
          <w:rFonts w:ascii="Times New Roman" w:hAnsi="Times New Roman" w:cs="Times New Roman"/>
          <w:color w:val="333333"/>
          <w:sz w:val="24"/>
          <w:szCs w:val="24"/>
          <w:shd w:val="clear" w:color="auto" w:fill="FFFFFF"/>
          <w:vertAlign w:val="superscript"/>
        </w:rPr>
        <w:t>2</w:t>
      </w:r>
      <w:r w:rsidRPr="007228D6">
        <w:rPr>
          <w:rFonts w:ascii="Times New Roman" w:hAnsi="Times New Roman" w:cs="Times New Roman"/>
          <w:color w:val="333333"/>
          <w:sz w:val="24"/>
          <w:szCs w:val="24"/>
          <w:shd w:val="clear" w:color="auto" w:fill="FFFFFF"/>
        </w:rPr>
        <w:t>.</w:t>
      </w:r>
      <w:r w:rsidRPr="007228D6">
        <w:rPr>
          <w:rFonts w:ascii="Times New Roman" w:hAnsi="Times New Roman" w:cs="Times New Roman"/>
          <w:color w:val="333333"/>
          <w:sz w:val="24"/>
          <w:szCs w:val="24"/>
        </w:rPr>
        <w:br/>
      </w:r>
      <w:r w:rsidR="00433FC3" w:rsidRPr="00F84CC3">
        <w:rPr>
          <w:rFonts w:ascii="Times New Roman" w:eastAsia="Times New Roman" w:hAnsi="Times New Roman" w:cs="Times New Roman"/>
          <w:b/>
          <w:i/>
          <w:sz w:val="24"/>
          <w:szCs w:val="24"/>
        </w:rPr>
        <w:t>Odpoveď:</w:t>
      </w:r>
    </w:p>
    <w:p w:rsidR="00874085" w:rsidRPr="00874085" w:rsidRDefault="00874085" w:rsidP="00874085">
      <w:pPr>
        <w:pStyle w:val="Odsekzoznamu"/>
        <w:numPr>
          <w:ilvl w:val="0"/>
          <w:numId w:val="14"/>
        </w:numPr>
        <w:spacing w:after="0" w:line="240" w:lineRule="auto"/>
        <w:ind w:left="284" w:hanging="284"/>
        <w:rPr>
          <w:rFonts w:ascii="Times New Roman" w:eastAsia="Times New Roman" w:hAnsi="Times New Roman" w:cs="Times New Roman"/>
          <w:bCs/>
          <w:iCs/>
          <w:sz w:val="24"/>
          <w:szCs w:val="24"/>
        </w:rPr>
      </w:pPr>
      <w:r w:rsidRPr="00874085">
        <w:rPr>
          <w:rFonts w:ascii="Times New Roman" w:hAnsi="Times New Roman" w:cs="Times New Roman"/>
          <w:sz w:val="24"/>
          <w:szCs w:val="24"/>
          <w:shd w:val="clear" w:color="auto" w:fill="FFFFFF"/>
        </w:rPr>
        <w:t>Ochranná sieť je počítaná pred okná ZS-3 v interiéri a pred zasklené steny - ZS 7</w:t>
      </w:r>
    </w:p>
    <w:p w:rsidR="00874085" w:rsidRPr="00874085" w:rsidRDefault="00874085" w:rsidP="00874085">
      <w:pPr>
        <w:pStyle w:val="Odsekzoznamu"/>
        <w:numPr>
          <w:ilvl w:val="0"/>
          <w:numId w:val="14"/>
        </w:numPr>
        <w:spacing w:after="0" w:line="240" w:lineRule="auto"/>
        <w:ind w:left="284" w:hanging="284"/>
        <w:rPr>
          <w:rFonts w:ascii="Times New Roman" w:eastAsia="Times New Roman" w:hAnsi="Times New Roman" w:cs="Times New Roman"/>
          <w:bCs/>
          <w:iCs/>
          <w:sz w:val="24"/>
          <w:szCs w:val="24"/>
        </w:rPr>
      </w:pPr>
      <w:r w:rsidRPr="00874085">
        <w:rPr>
          <w:rFonts w:ascii="Times New Roman" w:hAnsi="Times New Roman" w:cs="Times New Roman"/>
          <w:sz w:val="24"/>
          <w:szCs w:val="24"/>
        </w:rPr>
        <w:t>Ochranná sieť  kotvená cez oceľové rozperné kotvy, do vnútornej steny. Sieť kotvená cez oceľové oká (pol č.155 opravená  plocha na 24*2,5x3,4 + 2,5x7,5 = 222,75 m 2; ZS3 + ZS7)</w:t>
      </w:r>
    </w:p>
    <w:p w:rsidR="00874085" w:rsidRPr="00874085" w:rsidRDefault="00874085" w:rsidP="00874085">
      <w:pPr>
        <w:pStyle w:val="Odsekzoznamu"/>
        <w:numPr>
          <w:ilvl w:val="0"/>
          <w:numId w:val="14"/>
        </w:numPr>
        <w:spacing w:after="0" w:line="240" w:lineRule="auto"/>
        <w:ind w:left="284" w:hanging="284"/>
        <w:rPr>
          <w:rFonts w:ascii="Times New Roman" w:eastAsia="Times New Roman" w:hAnsi="Times New Roman" w:cs="Times New Roman"/>
          <w:bCs/>
          <w:iCs/>
          <w:sz w:val="24"/>
          <w:szCs w:val="24"/>
        </w:rPr>
      </w:pPr>
      <w:r w:rsidRPr="00874085">
        <w:rPr>
          <w:rFonts w:ascii="Times New Roman" w:hAnsi="Times New Roman" w:cs="Times New Roman"/>
          <w:sz w:val="24"/>
          <w:szCs w:val="24"/>
        </w:rPr>
        <w:t>Sieť zo šnúry priemeru 2 mm, s okom 4,5 cm, farba biela. Kotvenie do stien po obvode v každom druhom oku (to znamená cca 3450 kotiev). Priehyb pri náraze lopty, zabezpečiť maximálne pred rám okna. </w:t>
      </w:r>
    </w:p>
    <w:p w:rsidR="00874085" w:rsidRPr="00874085" w:rsidRDefault="00874085" w:rsidP="00874085">
      <w:pPr>
        <w:pStyle w:val="Odsekzoznamu"/>
        <w:numPr>
          <w:ilvl w:val="0"/>
          <w:numId w:val="14"/>
        </w:numPr>
        <w:spacing w:after="0" w:line="240" w:lineRule="auto"/>
        <w:ind w:left="284" w:hanging="284"/>
        <w:rPr>
          <w:rFonts w:ascii="Times New Roman" w:eastAsia="Times New Roman" w:hAnsi="Times New Roman" w:cs="Times New Roman"/>
          <w:bCs/>
          <w:iCs/>
          <w:sz w:val="24"/>
          <w:szCs w:val="24"/>
        </w:rPr>
      </w:pPr>
      <w:r w:rsidRPr="00874085">
        <w:rPr>
          <w:rFonts w:ascii="Times New Roman" w:hAnsi="Times New Roman" w:cs="Times New Roman"/>
          <w:sz w:val="24"/>
          <w:szCs w:val="24"/>
        </w:rPr>
        <w:t>Napínacie lano priemeru 8 mm, oceľové, ktoré zníži priehyb pri náraze kotviť vždy pred rámom okna alebo zasklenej steny. </w:t>
      </w:r>
    </w:p>
    <w:p w:rsidR="00433FC3" w:rsidRPr="00433FC3" w:rsidRDefault="007228D6" w:rsidP="00433FC3">
      <w:pPr>
        <w:spacing w:after="0" w:line="240" w:lineRule="auto"/>
        <w:rPr>
          <w:rFonts w:ascii="Times New Roman" w:hAnsi="Times New Roman" w:cs="Times New Roman"/>
          <w:b/>
          <w:color w:val="333333"/>
          <w:sz w:val="24"/>
          <w:szCs w:val="24"/>
          <w:shd w:val="clear" w:color="auto" w:fill="FFFFFF"/>
        </w:rPr>
      </w:pPr>
      <w:r w:rsidRPr="007228D6">
        <w:rPr>
          <w:rFonts w:ascii="Times New Roman" w:hAnsi="Times New Roman" w:cs="Times New Roman"/>
          <w:color w:val="333333"/>
          <w:sz w:val="24"/>
          <w:szCs w:val="24"/>
        </w:rPr>
        <w:br/>
      </w:r>
      <w:r w:rsidR="00433FC3" w:rsidRPr="00433FC3">
        <w:rPr>
          <w:rFonts w:ascii="Times New Roman" w:hAnsi="Times New Roman" w:cs="Times New Roman"/>
          <w:b/>
          <w:color w:val="333333"/>
          <w:sz w:val="24"/>
          <w:szCs w:val="24"/>
          <w:shd w:val="clear" w:color="auto" w:fill="FFFFFF"/>
        </w:rPr>
        <w:t>Otázka č. 3:</w:t>
      </w:r>
    </w:p>
    <w:p w:rsidR="00433FC3" w:rsidRDefault="007228D6" w:rsidP="00433FC3">
      <w:pPr>
        <w:spacing w:after="0" w:line="240" w:lineRule="auto"/>
        <w:jc w:val="both"/>
        <w:rPr>
          <w:rFonts w:ascii="Times New Roman" w:hAnsi="Times New Roman" w:cs="Times New Roman"/>
          <w:color w:val="333333"/>
          <w:sz w:val="24"/>
          <w:szCs w:val="24"/>
          <w:shd w:val="clear" w:color="auto" w:fill="FFFFFF"/>
        </w:rPr>
      </w:pPr>
      <w:r w:rsidRPr="007228D6">
        <w:rPr>
          <w:rFonts w:ascii="Times New Roman" w:hAnsi="Times New Roman" w:cs="Times New Roman"/>
          <w:color w:val="333333"/>
          <w:sz w:val="24"/>
          <w:szCs w:val="24"/>
          <w:shd w:val="clear" w:color="auto" w:fill="FFFFFF"/>
        </w:rPr>
        <w:t xml:space="preserve">Položka č. </w:t>
      </w:r>
      <w:r w:rsidR="00433FC3">
        <w:rPr>
          <w:rFonts w:ascii="Times New Roman" w:hAnsi="Times New Roman" w:cs="Times New Roman"/>
          <w:color w:val="333333"/>
          <w:sz w:val="24"/>
          <w:szCs w:val="24"/>
          <w:shd w:val="clear" w:color="auto" w:fill="FFFFFF"/>
        </w:rPr>
        <w:t>236 - Projekt farebnosti interiéru, odsú</w:t>
      </w:r>
      <w:r w:rsidRPr="007228D6">
        <w:rPr>
          <w:rFonts w:ascii="Times New Roman" w:hAnsi="Times New Roman" w:cs="Times New Roman"/>
          <w:color w:val="333333"/>
          <w:sz w:val="24"/>
          <w:szCs w:val="24"/>
          <w:shd w:val="clear" w:color="auto" w:fill="FFFFFF"/>
        </w:rPr>
        <w:t>hlasenie s KPÚ - umelecko - historická hodnota – eur 1 má byť ocenená ako reštaurátorska práca?</w:t>
      </w:r>
    </w:p>
    <w:p w:rsidR="00433FC3" w:rsidRPr="00F84CC3" w:rsidRDefault="00433FC3" w:rsidP="00433FC3">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433FC3" w:rsidRDefault="00433FC3" w:rsidP="00433FC3">
      <w:pPr>
        <w:spacing w:after="0" w:line="240" w:lineRule="auto"/>
        <w:rPr>
          <w:rFonts w:ascii="Times New Roman" w:hAnsi="Times New Roman" w:cs="Times New Roman"/>
          <w:sz w:val="24"/>
          <w:szCs w:val="24"/>
        </w:rPr>
      </w:pPr>
      <w:r w:rsidRPr="00433FC3">
        <w:rPr>
          <w:rFonts w:ascii="Times New Roman" w:hAnsi="Times New Roman" w:cs="Times New Roman"/>
          <w:sz w:val="24"/>
          <w:szCs w:val="24"/>
        </w:rPr>
        <w:t>Nie, jedná sa o určenie farebnosti zabudovaných materiálov.</w:t>
      </w:r>
      <w:r>
        <w:rPr>
          <w:rFonts w:ascii="Times New Roman" w:hAnsi="Times New Roman" w:cs="Times New Roman"/>
          <w:sz w:val="24"/>
          <w:szCs w:val="24"/>
        </w:rPr>
        <w:t xml:space="preserve"> </w:t>
      </w:r>
    </w:p>
    <w:p w:rsidR="00764183" w:rsidRDefault="007228D6" w:rsidP="00433FC3">
      <w:pPr>
        <w:spacing w:after="0" w:line="240" w:lineRule="auto"/>
        <w:rPr>
          <w:rFonts w:ascii="Times New Roman" w:hAnsi="Times New Roman" w:cs="Times New Roman"/>
          <w:b/>
          <w:color w:val="333333"/>
          <w:sz w:val="24"/>
          <w:szCs w:val="24"/>
          <w:shd w:val="clear" w:color="auto" w:fill="FFFFFF"/>
        </w:rPr>
      </w:pPr>
      <w:r w:rsidRPr="007228D6">
        <w:rPr>
          <w:rFonts w:ascii="Times New Roman" w:hAnsi="Times New Roman" w:cs="Times New Roman"/>
          <w:color w:val="333333"/>
          <w:sz w:val="24"/>
          <w:szCs w:val="24"/>
        </w:rPr>
        <w:br/>
      </w:r>
    </w:p>
    <w:p w:rsidR="00764183" w:rsidRDefault="00764183" w:rsidP="00433FC3">
      <w:pPr>
        <w:spacing w:after="0" w:line="240" w:lineRule="auto"/>
        <w:rPr>
          <w:rFonts w:ascii="Times New Roman" w:hAnsi="Times New Roman" w:cs="Times New Roman"/>
          <w:b/>
          <w:color w:val="333333"/>
          <w:sz w:val="24"/>
          <w:szCs w:val="24"/>
          <w:shd w:val="clear" w:color="auto" w:fill="FFFFFF"/>
        </w:rPr>
      </w:pPr>
    </w:p>
    <w:p w:rsidR="00764183" w:rsidRDefault="00764183" w:rsidP="00433FC3">
      <w:pPr>
        <w:spacing w:after="0" w:line="240" w:lineRule="auto"/>
        <w:rPr>
          <w:rFonts w:ascii="Times New Roman" w:hAnsi="Times New Roman" w:cs="Times New Roman"/>
          <w:b/>
          <w:color w:val="333333"/>
          <w:sz w:val="24"/>
          <w:szCs w:val="24"/>
          <w:shd w:val="clear" w:color="auto" w:fill="FFFFFF"/>
        </w:rPr>
      </w:pPr>
    </w:p>
    <w:p w:rsidR="00433FC3" w:rsidRPr="00433FC3" w:rsidRDefault="00433FC3" w:rsidP="00433FC3">
      <w:pPr>
        <w:spacing w:after="0" w:line="240" w:lineRule="auto"/>
        <w:rPr>
          <w:rFonts w:ascii="Times New Roman" w:hAnsi="Times New Roman" w:cs="Times New Roman"/>
          <w:b/>
          <w:color w:val="333333"/>
          <w:sz w:val="24"/>
          <w:szCs w:val="24"/>
          <w:shd w:val="clear" w:color="auto" w:fill="FFFFFF"/>
        </w:rPr>
      </w:pPr>
      <w:r w:rsidRPr="00433FC3">
        <w:rPr>
          <w:rFonts w:ascii="Times New Roman" w:hAnsi="Times New Roman" w:cs="Times New Roman"/>
          <w:b/>
          <w:color w:val="333333"/>
          <w:sz w:val="24"/>
          <w:szCs w:val="24"/>
          <w:shd w:val="clear" w:color="auto" w:fill="FFFFFF"/>
        </w:rPr>
        <w:lastRenderedPageBreak/>
        <w:t xml:space="preserve">Otázka č. </w:t>
      </w:r>
      <w:r w:rsidR="007228D6" w:rsidRPr="00433FC3">
        <w:rPr>
          <w:rFonts w:ascii="Times New Roman" w:hAnsi="Times New Roman" w:cs="Times New Roman"/>
          <w:b/>
          <w:color w:val="333333"/>
          <w:sz w:val="24"/>
          <w:szCs w:val="24"/>
          <w:shd w:val="clear" w:color="auto" w:fill="FFFFFF"/>
        </w:rPr>
        <w:t>4</w:t>
      </w:r>
      <w:r w:rsidRPr="00433FC3">
        <w:rPr>
          <w:rFonts w:ascii="Times New Roman" w:hAnsi="Times New Roman" w:cs="Times New Roman"/>
          <w:b/>
          <w:color w:val="333333"/>
          <w:sz w:val="24"/>
          <w:szCs w:val="24"/>
          <w:shd w:val="clear" w:color="auto" w:fill="FFFFFF"/>
        </w:rPr>
        <w:t>:</w:t>
      </w:r>
    </w:p>
    <w:p w:rsidR="007228D6" w:rsidRPr="007228D6" w:rsidRDefault="007228D6" w:rsidP="00433FC3">
      <w:pPr>
        <w:spacing w:after="0" w:line="240" w:lineRule="auto"/>
        <w:jc w:val="both"/>
        <w:rPr>
          <w:rFonts w:ascii="Times New Roman" w:hAnsi="Times New Roman" w:cs="Times New Roman"/>
          <w:b/>
          <w:color w:val="00B050"/>
          <w:sz w:val="24"/>
          <w:szCs w:val="24"/>
        </w:rPr>
      </w:pPr>
      <w:r w:rsidRPr="007228D6">
        <w:rPr>
          <w:rFonts w:ascii="Times New Roman" w:hAnsi="Times New Roman" w:cs="Times New Roman"/>
          <w:color w:val="333333"/>
          <w:sz w:val="24"/>
          <w:szCs w:val="24"/>
          <w:shd w:val="clear" w:color="auto" w:fill="FFFFFF"/>
        </w:rPr>
        <w:t>V objekte 03 sa nachádza položka č. 14 - Úprava rozkopávky v</w:t>
      </w:r>
      <w:r w:rsidR="00433FC3">
        <w:rPr>
          <w:rFonts w:ascii="Times New Roman" w:hAnsi="Times New Roman" w:cs="Times New Roman"/>
          <w:color w:val="333333"/>
          <w:sz w:val="24"/>
          <w:szCs w:val="24"/>
          <w:shd w:val="clear" w:color="auto" w:fill="FFFFFF"/>
        </w:rPr>
        <w:t> </w:t>
      </w:r>
      <w:r w:rsidRPr="007228D6">
        <w:rPr>
          <w:rFonts w:ascii="Times New Roman" w:hAnsi="Times New Roman" w:cs="Times New Roman"/>
          <w:color w:val="333333"/>
          <w:sz w:val="24"/>
          <w:szCs w:val="24"/>
          <w:shd w:val="clear" w:color="auto" w:fill="FFFFFF"/>
        </w:rPr>
        <w:t>interiér</w:t>
      </w:r>
      <w:r w:rsidR="00433FC3">
        <w:rPr>
          <w:rFonts w:ascii="Times New Roman" w:hAnsi="Times New Roman" w:cs="Times New Roman"/>
          <w:color w:val="333333"/>
          <w:sz w:val="24"/>
          <w:szCs w:val="24"/>
          <w:shd w:val="clear" w:color="auto" w:fill="FFFFFF"/>
        </w:rPr>
        <w:t>i,</w:t>
      </w:r>
      <w:r w:rsidRPr="007228D6">
        <w:rPr>
          <w:rFonts w:ascii="Times New Roman" w:hAnsi="Times New Roman" w:cs="Times New Roman"/>
          <w:color w:val="333333"/>
          <w:sz w:val="24"/>
          <w:szCs w:val="24"/>
          <w:shd w:val="clear" w:color="auto" w:fill="FFFFFF"/>
        </w:rPr>
        <w:t xml:space="preserve"> viď architektúra a aj položka č. 25 - Vybúranie a spätná úprava spevnenej plochy viď Horúcovodná prípojka bez uvedeného množstva, t.</w:t>
      </w:r>
      <w:r w:rsidR="00433FC3">
        <w:rPr>
          <w:rFonts w:ascii="Times New Roman" w:hAnsi="Times New Roman" w:cs="Times New Roman"/>
          <w:color w:val="333333"/>
          <w:sz w:val="24"/>
          <w:szCs w:val="24"/>
          <w:shd w:val="clear" w:color="auto" w:fill="FFFFFF"/>
        </w:rPr>
        <w:t xml:space="preserve"> </w:t>
      </w:r>
      <w:r w:rsidRPr="007228D6">
        <w:rPr>
          <w:rFonts w:ascii="Times New Roman" w:hAnsi="Times New Roman" w:cs="Times New Roman"/>
          <w:color w:val="333333"/>
          <w:sz w:val="24"/>
          <w:szCs w:val="24"/>
          <w:shd w:val="clear" w:color="auto" w:fill="FFFFFF"/>
        </w:rPr>
        <w:t>j. tieto položky nebudú ocenené?</w:t>
      </w:r>
    </w:p>
    <w:p w:rsidR="007228D6" w:rsidRPr="00F84CC3" w:rsidRDefault="007228D6" w:rsidP="007228D6">
      <w:pPr>
        <w:spacing w:after="0" w:line="240" w:lineRule="auto"/>
        <w:jc w:val="both"/>
        <w:rPr>
          <w:rFonts w:ascii="Times New Roman" w:eastAsia="Times New Roman" w:hAnsi="Times New Roman" w:cs="Times New Roman"/>
          <w:b/>
          <w:i/>
          <w:sz w:val="24"/>
          <w:szCs w:val="24"/>
        </w:rPr>
      </w:pPr>
      <w:r w:rsidRPr="00F84CC3">
        <w:rPr>
          <w:rFonts w:ascii="Times New Roman" w:eastAsia="Times New Roman" w:hAnsi="Times New Roman" w:cs="Times New Roman"/>
          <w:b/>
          <w:i/>
          <w:sz w:val="24"/>
          <w:szCs w:val="24"/>
        </w:rPr>
        <w:t>Odpoveď:</w:t>
      </w:r>
    </w:p>
    <w:p w:rsidR="002A1F49" w:rsidRPr="00F12B31" w:rsidRDefault="002A1F49" w:rsidP="002A1F49">
      <w:pPr>
        <w:rPr>
          <w:rFonts w:ascii="Times New Roman" w:hAnsi="Times New Roman" w:cs="Times New Roman"/>
          <w:sz w:val="24"/>
          <w:szCs w:val="24"/>
        </w:rPr>
      </w:pPr>
      <w:r w:rsidRPr="00F12B31">
        <w:rPr>
          <w:rFonts w:ascii="Times New Roman" w:hAnsi="Times New Roman" w:cs="Times New Roman"/>
          <w:sz w:val="24"/>
          <w:szCs w:val="24"/>
        </w:rPr>
        <w:t>Horúcovodná prípojka nie je predmetom tohto verejného obstarávania. Počas rekonštrukcie bude potrebná koordinácia a súčinnosť s TEHOM, ktorý realizuje HV a OST tak, aby sa potrubia uložili pred samotnou pokládkou podlahy.</w:t>
      </w:r>
    </w:p>
    <w:p w:rsidR="00433FC3" w:rsidRDefault="00433FC3" w:rsidP="007228D6">
      <w:pPr>
        <w:spacing w:after="0" w:line="240" w:lineRule="auto"/>
        <w:rPr>
          <w:rFonts w:ascii="Times New Roman" w:hAnsi="Times New Roman" w:cs="Times New Roman"/>
          <w:b/>
          <w:sz w:val="28"/>
          <w:szCs w:val="28"/>
          <w:u w:val="single"/>
        </w:rPr>
      </w:pPr>
    </w:p>
    <w:p w:rsidR="007228D6" w:rsidRPr="002A6D82" w:rsidRDefault="007228D6" w:rsidP="007228D6">
      <w:pPr>
        <w:spacing w:after="0" w:line="240" w:lineRule="auto"/>
        <w:rPr>
          <w:rFonts w:ascii="Times New Roman" w:hAnsi="Times New Roman" w:cs="Times New Roman"/>
          <w:b/>
          <w:sz w:val="28"/>
          <w:szCs w:val="28"/>
          <w:u w:val="single"/>
        </w:rPr>
      </w:pPr>
      <w:r w:rsidRPr="002A6D82">
        <w:rPr>
          <w:rFonts w:ascii="Times New Roman" w:hAnsi="Times New Roman" w:cs="Times New Roman"/>
          <w:b/>
          <w:sz w:val="28"/>
          <w:szCs w:val="28"/>
          <w:u w:val="single"/>
        </w:rPr>
        <w:t xml:space="preserve">Žiadosť o vysvetlenie </w:t>
      </w:r>
      <w:r>
        <w:rPr>
          <w:rFonts w:ascii="Times New Roman" w:hAnsi="Times New Roman" w:cs="Times New Roman"/>
          <w:b/>
          <w:sz w:val="28"/>
          <w:szCs w:val="28"/>
          <w:u w:val="single"/>
        </w:rPr>
        <w:t xml:space="preserve"> 20.09.2021, 21</w:t>
      </w:r>
      <w:r w:rsidRPr="002A6D82">
        <w:rPr>
          <w:rFonts w:ascii="Times New Roman" w:hAnsi="Times New Roman" w:cs="Times New Roman"/>
          <w:b/>
          <w:sz w:val="28"/>
          <w:szCs w:val="28"/>
          <w:u w:val="single"/>
        </w:rPr>
        <w:t>:</w:t>
      </w:r>
      <w:r>
        <w:rPr>
          <w:rFonts w:ascii="Times New Roman" w:hAnsi="Times New Roman" w:cs="Times New Roman"/>
          <w:b/>
          <w:sz w:val="28"/>
          <w:szCs w:val="28"/>
          <w:u w:val="single"/>
        </w:rPr>
        <w:t>28</w:t>
      </w:r>
      <w:r w:rsidRPr="002A6D82">
        <w:rPr>
          <w:rFonts w:ascii="Times New Roman" w:hAnsi="Times New Roman" w:cs="Times New Roman"/>
          <w:b/>
          <w:sz w:val="28"/>
          <w:szCs w:val="28"/>
          <w:u w:val="single"/>
        </w:rPr>
        <w:t>:</w:t>
      </w:r>
      <w:r>
        <w:rPr>
          <w:rFonts w:ascii="Times New Roman" w:hAnsi="Times New Roman" w:cs="Times New Roman"/>
          <w:b/>
          <w:sz w:val="28"/>
          <w:szCs w:val="28"/>
          <w:u w:val="single"/>
        </w:rPr>
        <w:t>29</w:t>
      </w:r>
    </w:p>
    <w:p w:rsidR="007228D6" w:rsidRDefault="007228D6" w:rsidP="007228D6">
      <w:pPr>
        <w:spacing w:after="0" w:line="240" w:lineRule="auto"/>
        <w:rPr>
          <w:rFonts w:ascii="Times New Roman" w:hAnsi="Times New Roman" w:cs="Times New Roman"/>
          <w:b/>
          <w:color w:val="00B050"/>
          <w:sz w:val="24"/>
          <w:szCs w:val="24"/>
        </w:rPr>
      </w:pPr>
    </w:p>
    <w:p w:rsidR="007228D6" w:rsidRPr="007228D6" w:rsidRDefault="007228D6" w:rsidP="007228D6">
      <w:pPr>
        <w:pStyle w:val="Odsekzoznamu"/>
        <w:spacing w:after="0" w:line="240" w:lineRule="auto"/>
        <w:ind w:hanging="720"/>
        <w:jc w:val="both"/>
        <w:rPr>
          <w:rFonts w:ascii="Times New Roman" w:eastAsia="Calibri" w:hAnsi="Times New Roman" w:cs="Times New Roman"/>
          <w:b/>
          <w:sz w:val="24"/>
          <w:szCs w:val="24"/>
        </w:rPr>
      </w:pPr>
      <w:r w:rsidRPr="007228D6">
        <w:rPr>
          <w:rFonts w:ascii="Times New Roman" w:eastAsia="Calibri" w:hAnsi="Times New Roman" w:cs="Times New Roman"/>
          <w:b/>
          <w:sz w:val="24"/>
          <w:szCs w:val="24"/>
        </w:rPr>
        <w:t>Otázka č.1 :</w:t>
      </w:r>
    </w:p>
    <w:p w:rsidR="00433FC3" w:rsidRDefault="007228D6" w:rsidP="00433FC3">
      <w:pPr>
        <w:pStyle w:val="Odsekzoznamu"/>
        <w:spacing w:after="0" w:line="240" w:lineRule="auto"/>
        <w:ind w:left="0"/>
        <w:rPr>
          <w:rFonts w:ascii="Times New Roman" w:hAnsi="Times New Roman" w:cs="Times New Roman"/>
          <w:color w:val="333333"/>
          <w:sz w:val="24"/>
          <w:szCs w:val="24"/>
          <w:shd w:val="clear" w:color="auto" w:fill="FFFFFF"/>
        </w:rPr>
      </w:pPr>
      <w:r w:rsidRPr="00433FC3">
        <w:rPr>
          <w:rFonts w:ascii="Times New Roman" w:hAnsi="Times New Roman" w:cs="Times New Roman"/>
          <w:color w:val="333333"/>
          <w:sz w:val="24"/>
          <w:szCs w:val="24"/>
          <w:shd w:val="clear" w:color="auto" w:fill="FFFFFF"/>
        </w:rPr>
        <w:t>Vie VO vysvetliť k akým zmenám došlo v</w:t>
      </w:r>
      <w:r w:rsidR="00433FC3">
        <w:rPr>
          <w:rFonts w:ascii="Times New Roman" w:hAnsi="Times New Roman" w:cs="Times New Roman"/>
          <w:color w:val="333333"/>
          <w:sz w:val="24"/>
          <w:szCs w:val="24"/>
          <w:shd w:val="clear" w:color="auto" w:fill="FFFFFF"/>
        </w:rPr>
        <w:t> </w:t>
      </w:r>
      <w:r w:rsidRPr="00433FC3">
        <w:rPr>
          <w:rFonts w:ascii="Times New Roman" w:hAnsi="Times New Roman" w:cs="Times New Roman"/>
          <w:color w:val="333333"/>
          <w:sz w:val="24"/>
          <w:szCs w:val="24"/>
          <w:shd w:val="clear" w:color="auto" w:fill="FFFFFF"/>
        </w:rPr>
        <w:t>súboroch</w:t>
      </w:r>
    </w:p>
    <w:p w:rsidR="00433FC3" w:rsidRDefault="007228D6" w:rsidP="00433FC3">
      <w:pPr>
        <w:pStyle w:val="Odsekzoznamu"/>
        <w:spacing w:after="0" w:line="240" w:lineRule="auto"/>
        <w:ind w:left="0"/>
        <w:rPr>
          <w:rFonts w:ascii="Times New Roman" w:hAnsi="Times New Roman" w:cs="Times New Roman"/>
          <w:color w:val="333333"/>
          <w:sz w:val="24"/>
          <w:szCs w:val="24"/>
          <w:shd w:val="clear" w:color="auto" w:fill="FFFFFF"/>
        </w:rPr>
      </w:pPr>
      <w:r w:rsidRPr="00433FC3">
        <w:rPr>
          <w:rFonts w:ascii="Times New Roman" w:hAnsi="Times New Roman" w:cs="Times New Roman"/>
          <w:color w:val="333333"/>
          <w:sz w:val="24"/>
          <w:szCs w:val="24"/>
          <w:shd w:val="clear" w:color="auto" w:fill="FFFFFF"/>
        </w:rPr>
        <w:t>11.PÔDORYS 2.NP - NOVÝ STAV.pd</w:t>
      </w:r>
      <w:r w:rsidR="00433FC3">
        <w:rPr>
          <w:rFonts w:ascii="Times New Roman" w:hAnsi="Times New Roman" w:cs="Times New Roman"/>
          <w:color w:val="333333"/>
          <w:sz w:val="24"/>
          <w:szCs w:val="24"/>
          <w:shd w:val="clear" w:color="auto" w:fill="FFFFFF"/>
        </w:rPr>
        <w:t>f</w:t>
      </w:r>
    </w:p>
    <w:p w:rsidR="007228D6" w:rsidRDefault="007228D6" w:rsidP="00433FC3">
      <w:pPr>
        <w:pStyle w:val="Odsekzoznamu"/>
        <w:spacing w:after="0" w:line="240" w:lineRule="auto"/>
        <w:ind w:left="0"/>
        <w:rPr>
          <w:rFonts w:ascii="Open Sans" w:hAnsi="Open Sans"/>
          <w:color w:val="333333"/>
          <w:sz w:val="24"/>
          <w:szCs w:val="24"/>
          <w:shd w:val="clear" w:color="auto" w:fill="FFFFFF"/>
        </w:rPr>
      </w:pPr>
      <w:r w:rsidRPr="00433FC3">
        <w:rPr>
          <w:rFonts w:ascii="Times New Roman" w:hAnsi="Times New Roman" w:cs="Times New Roman"/>
          <w:color w:val="333333"/>
          <w:sz w:val="24"/>
          <w:szCs w:val="24"/>
          <w:shd w:val="clear" w:color="auto" w:fill="FFFFFF"/>
        </w:rPr>
        <w:t>15.REZ C-C - NOVÝ STAV.pdf</w:t>
      </w:r>
      <w:r w:rsidRPr="00433FC3">
        <w:rPr>
          <w:rFonts w:ascii="Times New Roman" w:hAnsi="Times New Roman" w:cs="Times New Roman"/>
          <w:color w:val="333333"/>
          <w:sz w:val="24"/>
          <w:szCs w:val="24"/>
        </w:rPr>
        <w:br/>
      </w:r>
      <w:r w:rsidRPr="00433FC3">
        <w:rPr>
          <w:rFonts w:ascii="Times New Roman" w:hAnsi="Times New Roman" w:cs="Times New Roman"/>
          <w:color w:val="333333"/>
          <w:sz w:val="24"/>
          <w:szCs w:val="24"/>
          <w:shd w:val="clear" w:color="auto" w:fill="FFFFFF"/>
        </w:rPr>
        <w:t xml:space="preserve">22.ZÁMOČNÍCKE KONŠTRUKCIE Z2 - VÝKRES ZÁBRADLIA PLOŠÍN </w:t>
      </w:r>
      <w:r w:rsidR="00433FC3">
        <w:rPr>
          <w:rFonts w:ascii="Times New Roman" w:hAnsi="Times New Roman" w:cs="Times New Roman"/>
          <w:color w:val="333333"/>
          <w:sz w:val="24"/>
          <w:szCs w:val="24"/>
          <w:shd w:val="clear" w:color="auto" w:fill="FFFFFF"/>
        </w:rPr>
        <w:t xml:space="preserve"> </w:t>
      </w:r>
      <w:r w:rsidR="00433FC3">
        <w:rPr>
          <w:rFonts w:ascii="Times New Roman" w:hAnsi="Times New Roman" w:cs="Times New Roman"/>
          <w:color w:val="333333"/>
          <w:sz w:val="24"/>
          <w:szCs w:val="24"/>
          <w:shd w:val="clear" w:color="auto" w:fill="FFFFFF"/>
        </w:rPr>
        <w:br/>
      </w:r>
      <w:r w:rsidR="00F30EA8">
        <w:rPr>
          <w:rFonts w:ascii="Times New Roman" w:hAnsi="Times New Roman" w:cs="Times New Roman"/>
          <w:color w:val="333333"/>
          <w:sz w:val="24"/>
          <w:szCs w:val="24"/>
          <w:shd w:val="clear" w:color="auto" w:fill="FFFFFF"/>
        </w:rPr>
        <w:t xml:space="preserve">   </w:t>
      </w:r>
      <w:r w:rsidR="00433FC3">
        <w:rPr>
          <w:rFonts w:ascii="Times New Roman" w:hAnsi="Times New Roman" w:cs="Times New Roman"/>
          <w:color w:val="333333"/>
          <w:sz w:val="24"/>
          <w:szCs w:val="24"/>
          <w:shd w:val="clear" w:color="auto" w:fill="FFFFFF"/>
        </w:rPr>
        <w:t xml:space="preserve">  </w:t>
      </w:r>
      <w:r w:rsidRPr="00433FC3">
        <w:rPr>
          <w:rFonts w:ascii="Times New Roman" w:hAnsi="Times New Roman" w:cs="Times New Roman"/>
          <w:color w:val="333333"/>
          <w:sz w:val="24"/>
          <w:szCs w:val="24"/>
          <w:shd w:val="clear" w:color="auto" w:fill="FFFFFF"/>
        </w:rPr>
        <w:t>KAMERAMANA.pdf</w:t>
      </w:r>
      <w:r w:rsidRPr="00433FC3">
        <w:rPr>
          <w:rFonts w:ascii="Times New Roman" w:hAnsi="Times New Roman" w:cs="Times New Roman"/>
          <w:color w:val="333333"/>
          <w:sz w:val="24"/>
          <w:szCs w:val="24"/>
        </w:rPr>
        <w:br/>
      </w:r>
      <w:r w:rsidRPr="00433FC3">
        <w:rPr>
          <w:rFonts w:ascii="Times New Roman" w:hAnsi="Times New Roman" w:cs="Times New Roman"/>
          <w:color w:val="333333"/>
          <w:sz w:val="24"/>
          <w:szCs w:val="24"/>
          <w:shd w:val="clear" w:color="auto" w:fill="FFFFFF"/>
        </w:rPr>
        <w:t>25.01.pdf</w:t>
      </w:r>
      <w:r w:rsidR="00764183">
        <w:rPr>
          <w:rFonts w:ascii="Times New Roman" w:hAnsi="Times New Roman" w:cs="Times New Roman"/>
          <w:color w:val="333333"/>
          <w:sz w:val="24"/>
          <w:szCs w:val="24"/>
          <w:shd w:val="clear" w:color="auto" w:fill="FFFFFF"/>
        </w:rPr>
        <w:t xml:space="preserve">, </w:t>
      </w:r>
      <w:r w:rsidRPr="00433FC3">
        <w:rPr>
          <w:rFonts w:ascii="Times New Roman" w:hAnsi="Times New Roman" w:cs="Times New Roman"/>
          <w:color w:val="333333"/>
          <w:sz w:val="24"/>
          <w:szCs w:val="24"/>
          <w:shd w:val="clear" w:color="auto" w:fill="FFFFFF"/>
        </w:rPr>
        <w:t>25.02.pdf</w:t>
      </w:r>
      <w:r w:rsidR="00764183">
        <w:rPr>
          <w:rFonts w:ascii="Times New Roman" w:hAnsi="Times New Roman" w:cs="Times New Roman"/>
          <w:color w:val="333333"/>
          <w:sz w:val="24"/>
          <w:szCs w:val="24"/>
          <w:shd w:val="clear" w:color="auto" w:fill="FFFFFF"/>
        </w:rPr>
        <w:t xml:space="preserve">, </w:t>
      </w:r>
      <w:r w:rsidRPr="00433FC3">
        <w:rPr>
          <w:rFonts w:ascii="Times New Roman" w:hAnsi="Times New Roman" w:cs="Times New Roman"/>
          <w:color w:val="333333"/>
          <w:sz w:val="24"/>
          <w:szCs w:val="24"/>
          <w:shd w:val="clear" w:color="auto" w:fill="FFFFFF"/>
        </w:rPr>
        <w:t>25.03.pdf</w:t>
      </w:r>
      <w:r w:rsidR="00764183">
        <w:rPr>
          <w:rFonts w:ascii="Times New Roman" w:hAnsi="Times New Roman" w:cs="Times New Roman"/>
          <w:color w:val="333333"/>
          <w:sz w:val="24"/>
          <w:szCs w:val="24"/>
          <w:shd w:val="clear" w:color="auto" w:fill="FFFFFF"/>
        </w:rPr>
        <w:t xml:space="preserve">, </w:t>
      </w:r>
      <w:r w:rsidRPr="00433FC3">
        <w:rPr>
          <w:rFonts w:ascii="Times New Roman" w:hAnsi="Times New Roman" w:cs="Times New Roman"/>
          <w:color w:val="333333"/>
          <w:sz w:val="24"/>
          <w:szCs w:val="24"/>
          <w:shd w:val="clear" w:color="auto" w:fill="FFFFFF"/>
        </w:rPr>
        <w:t>25.04.pdf</w:t>
      </w:r>
      <w:r w:rsidR="00764183">
        <w:rPr>
          <w:rFonts w:ascii="Times New Roman" w:hAnsi="Times New Roman" w:cs="Times New Roman"/>
          <w:color w:val="333333"/>
          <w:sz w:val="24"/>
          <w:szCs w:val="24"/>
          <w:shd w:val="clear" w:color="auto" w:fill="FFFFFF"/>
        </w:rPr>
        <w:t xml:space="preserve">, </w:t>
      </w:r>
      <w:r w:rsidRPr="00433FC3">
        <w:rPr>
          <w:rFonts w:ascii="Times New Roman" w:hAnsi="Times New Roman" w:cs="Times New Roman"/>
          <w:color w:val="333333"/>
          <w:sz w:val="24"/>
          <w:szCs w:val="24"/>
          <w:shd w:val="clear" w:color="auto" w:fill="FFFFFF"/>
        </w:rPr>
        <w:t>25.05.pdf</w:t>
      </w:r>
      <w:r w:rsidR="00764183">
        <w:rPr>
          <w:rFonts w:ascii="Times New Roman" w:hAnsi="Times New Roman" w:cs="Times New Roman"/>
          <w:color w:val="333333"/>
          <w:sz w:val="24"/>
          <w:szCs w:val="24"/>
          <w:shd w:val="clear" w:color="auto" w:fill="FFFFFF"/>
        </w:rPr>
        <w:t xml:space="preserve">, </w:t>
      </w:r>
      <w:r w:rsidRPr="00433FC3">
        <w:rPr>
          <w:rFonts w:ascii="Times New Roman" w:hAnsi="Times New Roman" w:cs="Times New Roman"/>
          <w:color w:val="333333"/>
          <w:sz w:val="24"/>
          <w:szCs w:val="24"/>
          <w:shd w:val="clear" w:color="auto" w:fill="FFFFFF"/>
        </w:rPr>
        <w:t>25.06.pdf</w:t>
      </w:r>
      <w:r w:rsidRPr="00433FC3">
        <w:rPr>
          <w:rFonts w:ascii="Times New Roman" w:hAnsi="Times New Roman" w:cs="Times New Roman"/>
          <w:color w:val="333333"/>
          <w:sz w:val="24"/>
          <w:szCs w:val="24"/>
        </w:rPr>
        <w:br/>
      </w:r>
      <w:r w:rsidRPr="00433FC3">
        <w:rPr>
          <w:rFonts w:ascii="Open Sans" w:hAnsi="Open Sans"/>
          <w:color w:val="333333"/>
          <w:sz w:val="24"/>
          <w:szCs w:val="24"/>
          <w:shd w:val="clear" w:color="auto" w:fill="FFFFFF"/>
        </w:rPr>
        <w:t>Tieto výkresy sa v žiadnom vysvetlení nespomínajú ale došlo k ich zmenám vo verzii z 7.9.2021.</w:t>
      </w:r>
    </w:p>
    <w:p w:rsidR="007228D6" w:rsidRPr="007228D6" w:rsidRDefault="007228D6" w:rsidP="00F30EA8">
      <w:pPr>
        <w:pStyle w:val="Odsekzoznamu"/>
        <w:spacing w:after="0" w:line="240" w:lineRule="auto"/>
        <w:ind w:left="0"/>
        <w:jc w:val="both"/>
        <w:rPr>
          <w:rFonts w:ascii="Times New Roman" w:eastAsia="Times New Roman" w:hAnsi="Times New Roman" w:cs="Times New Roman"/>
          <w:b/>
          <w:i/>
          <w:sz w:val="24"/>
          <w:szCs w:val="24"/>
        </w:rPr>
      </w:pPr>
      <w:r w:rsidRPr="007228D6">
        <w:rPr>
          <w:rFonts w:ascii="Times New Roman" w:eastAsia="Times New Roman" w:hAnsi="Times New Roman" w:cs="Times New Roman"/>
          <w:b/>
          <w:i/>
          <w:sz w:val="24"/>
          <w:szCs w:val="24"/>
        </w:rPr>
        <w:t>Odpoveď:</w:t>
      </w:r>
    </w:p>
    <w:p w:rsidR="00874085" w:rsidRPr="002F1721" w:rsidRDefault="00874085" w:rsidP="00874085">
      <w:pPr>
        <w:pStyle w:val="Normlnywebov"/>
        <w:spacing w:before="0" w:beforeAutospacing="0" w:after="0" w:afterAutospacing="0"/>
      </w:pPr>
      <w:r w:rsidRPr="002F1721">
        <w:rPr>
          <w:shd w:val="clear" w:color="auto" w:fill="FFFFFF"/>
        </w:rPr>
        <w:t>11. - oprava nášľapnej vrstvy podláh v legende miestností</w:t>
      </w:r>
    </w:p>
    <w:p w:rsidR="00874085" w:rsidRPr="002F1721" w:rsidRDefault="00874085" w:rsidP="00874085">
      <w:pPr>
        <w:spacing w:after="0" w:line="240" w:lineRule="auto"/>
        <w:rPr>
          <w:rFonts w:ascii="Times New Roman" w:hAnsi="Times New Roman" w:cs="Times New Roman"/>
          <w:sz w:val="24"/>
          <w:szCs w:val="24"/>
        </w:rPr>
      </w:pPr>
      <w:r w:rsidRPr="002F1721">
        <w:rPr>
          <w:rFonts w:ascii="Times New Roman" w:hAnsi="Times New Roman" w:cs="Times New Roman"/>
          <w:sz w:val="24"/>
          <w:szCs w:val="24"/>
        </w:rPr>
        <w:t xml:space="preserve">15. -  doplnenie kotvenia komína na </w:t>
      </w:r>
      <w:hyperlink r:id="rId19" w:tgtFrame="_blank" w:history="1">
        <w:r w:rsidRPr="002F1721">
          <w:rPr>
            <w:rStyle w:val="Hypertextovprepojenie"/>
            <w:rFonts w:ascii="Times New Roman" w:hAnsi="Times New Roman" w:cs="Times New Roman"/>
            <w:color w:val="auto"/>
            <w:sz w:val="24"/>
            <w:szCs w:val="24"/>
          </w:rPr>
          <w:t>3.NP</w:t>
        </w:r>
      </w:hyperlink>
    </w:p>
    <w:p w:rsidR="00874085" w:rsidRPr="002F1721" w:rsidRDefault="00874085" w:rsidP="00874085">
      <w:pPr>
        <w:spacing w:after="0" w:line="240" w:lineRule="auto"/>
        <w:rPr>
          <w:rFonts w:ascii="Times New Roman" w:hAnsi="Times New Roman" w:cs="Times New Roman"/>
          <w:sz w:val="24"/>
          <w:szCs w:val="24"/>
        </w:rPr>
      </w:pPr>
      <w:r w:rsidRPr="002F1721">
        <w:rPr>
          <w:rFonts w:ascii="Times New Roman" w:hAnsi="Times New Roman" w:cs="Times New Roman"/>
          <w:sz w:val="24"/>
          <w:szCs w:val="24"/>
        </w:rPr>
        <w:t>22. - schematické delenie zábradlia kameramana na rozoberateľné časti</w:t>
      </w:r>
    </w:p>
    <w:p w:rsidR="00874085" w:rsidRPr="002F1721" w:rsidRDefault="00874085" w:rsidP="00874085">
      <w:pPr>
        <w:spacing w:after="0" w:line="240" w:lineRule="auto"/>
        <w:rPr>
          <w:rFonts w:ascii="Times New Roman" w:hAnsi="Times New Roman" w:cs="Times New Roman"/>
          <w:sz w:val="24"/>
          <w:szCs w:val="24"/>
        </w:rPr>
      </w:pPr>
      <w:r w:rsidRPr="002F1721">
        <w:rPr>
          <w:rFonts w:ascii="Times New Roman" w:hAnsi="Times New Roman" w:cs="Times New Roman"/>
          <w:sz w:val="24"/>
          <w:szCs w:val="24"/>
        </w:rPr>
        <w:t>25.01</w:t>
      </w:r>
      <w:r w:rsidR="00764183">
        <w:rPr>
          <w:rFonts w:ascii="Times New Roman" w:hAnsi="Times New Roman" w:cs="Times New Roman"/>
          <w:sz w:val="24"/>
          <w:szCs w:val="24"/>
        </w:rPr>
        <w:t xml:space="preserve"> až </w:t>
      </w:r>
      <w:r w:rsidRPr="002F1721">
        <w:rPr>
          <w:rFonts w:ascii="Times New Roman" w:hAnsi="Times New Roman" w:cs="Times New Roman"/>
          <w:sz w:val="24"/>
          <w:szCs w:val="24"/>
        </w:rPr>
        <w:t>06 - úprava výpisov podľa požiadaviek pamiatkového úradu - nerealizovať s poloblúkmi</w:t>
      </w:r>
    </w:p>
    <w:p w:rsidR="007228D6" w:rsidRPr="007228D6" w:rsidRDefault="007228D6" w:rsidP="007228D6">
      <w:pPr>
        <w:spacing w:after="0" w:line="240" w:lineRule="auto"/>
        <w:rPr>
          <w:rFonts w:ascii="Times New Roman" w:hAnsi="Times New Roman" w:cs="Times New Roman"/>
          <w:b/>
          <w:color w:val="00B050"/>
          <w:sz w:val="24"/>
          <w:szCs w:val="24"/>
        </w:rPr>
      </w:pPr>
    </w:p>
    <w:p w:rsidR="00970B23" w:rsidRPr="008B363E" w:rsidRDefault="00970B23" w:rsidP="00970B23">
      <w:pPr>
        <w:spacing w:after="0" w:line="240" w:lineRule="auto"/>
        <w:rPr>
          <w:rFonts w:ascii="Times New Roman" w:hAnsi="Times New Roman" w:cs="Times New Roman"/>
          <w:b/>
          <w:sz w:val="24"/>
          <w:szCs w:val="24"/>
        </w:rPr>
      </w:pPr>
      <w:r w:rsidRPr="008B363E">
        <w:rPr>
          <w:rFonts w:ascii="Times New Roman" w:hAnsi="Times New Roman" w:cs="Times New Roman"/>
          <w:b/>
          <w:sz w:val="24"/>
          <w:szCs w:val="24"/>
        </w:rPr>
        <w:t>Predpokladaná hodnota zákazky:</w:t>
      </w:r>
    </w:p>
    <w:p w:rsidR="008B363E" w:rsidRDefault="00970B23" w:rsidP="008B363E">
      <w:pPr>
        <w:spacing w:after="0" w:line="240" w:lineRule="auto"/>
        <w:jc w:val="both"/>
        <w:rPr>
          <w:rFonts w:ascii="Times New Roman" w:hAnsi="Times New Roman" w:cs="Times New Roman"/>
          <w:color w:val="00B0F0"/>
          <w:sz w:val="24"/>
          <w:szCs w:val="24"/>
        </w:rPr>
      </w:pPr>
      <w:r w:rsidRPr="008B363E">
        <w:rPr>
          <w:rFonts w:ascii="Times New Roman" w:hAnsi="Times New Roman" w:cs="Times New Roman"/>
          <w:sz w:val="24"/>
          <w:szCs w:val="24"/>
        </w:rPr>
        <w:t>Predpokladaná hodnota zákazky (ďalej aj ako „PHZ“) sa určuje predovšetkým pre určenie postupu vo verejnom obstarávaní. PHZ nie je potrebné zverejňovať, ak sa od nej neodvodzujú podmienky účasti, zábezpeka a pod.. Pri tejto zákazke bolo potrebné zverejniť PHZ pre určenie podmienok účasti a pre určenie zábezpeky. Po vysvetleniach a upresneniach je zatiaľ PHZ nižšia ako pôvodná, neovplyvňuje však ani určenie podmienok účasti</w:t>
      </w:r>
      <w:r w:rsidR="00BF4511">
        <w:rPr>
          <w:rFonts w:ascii="Times New Roman" w:hAnsi="Times New Roman" w:cs="Times New Roman"/>
          <w:sz w:val="24"/>
          <w:szCs w:val="24"/>
        </w:rPr>
        <w:t>,</w:t>
      </w:r>
      <w:r w:rsidRPr="008B363E">
        <w:rPr>
          <w:rFonts w:ascii="Times New Roman" w:hAnsi="Times New Roman" w:cs="Times New Roman"/>
          <w:sz w:val="24"/>
          <w:szCs w:val="24"/>
        </w:rPr>
        <w:t xml:space="preserve"> ani stanovenie výšky zábezpeky. PHZ je v tomto termíne: </w:t>
      </w:r>
      <w:r w:rsidR="002F1721">
        <w:rPr>
          <w:rFonts w:ascii="Times New Roman" w:hAnsi="Times New Roman" w:cs="Times New Roman"/>
          <w:sz w:val="24"/>
          <w:szCs w:val="24"/>
        </w:rPr>
        <w:t>2,832 mil.</w:t>
      </w:r>
      <w:r w:rsidRPr="008B363E">
        <w:rPr>
          <w:rFonts w:ascii="Times New Roman" w:hAnsi="Times New Roman" w:cs="Times New Roman"/>
          <w:sz w:val="24"/>
          <w:szCs w:val="24"/>
        </w:rPr>
        <w:t xml:space="preserve">  € (bez DPH). </w:t>
      </w:r>
    </w:p>
    <w:p w:rsidR="008B363E" w:rsidRPr="002A6D82" w:rsidRDefault="008B363E" w:rsidP="008B363E">
      <w:pPr>
        <w:spacing w:after="0" w:line="240" w:lineRule="auto"/>
        <w:jc w:val="both"/>
        <w:rPr>
          <w:rFonts w:ascii="Times New Roman" w:hAnsi="Times New Roman" w:cs="Times New Roman"/>
          <w:sz w:val="24"/>
          <w:szCs w:val="24"/>
        </w:rPr>
      </w:pPr>
    </w:p>
    <w:p w:rsidR="00901C21" w:rsidRPr="002A6D82" w:rsidRDefault="00901C21" w:rsidP="00C56B23">
      <w:pPr>
        <w:spacing w:after="0" w:line="240" w:lineRule="auto"/>
        <w:rPr>
          <w:rFonts w:ascii="Times New Roman" w:hAnsi="Times New Roman" w:cs="Times New Roman"/>
          <w:sz w:val="24"/>
          <w:szCs w:val="24"/>
        </w:rPr>
      </w:pPr>
      <w:r w:rsidRPr="002A6D82">
        <w:rPr>
          <w:rFonts w:ascii="Times New Roman" w:hAnsi="Times New Roman" w:cs="Times New Roman"/>
          <w:sz w:val="24"/>
          <w:szCs w:val="24"/>
        </w:rPr>
        <w:t xml:space="preserve">V Košiciach dňa </w:t>
      </w:r>
      <w:r w:rsidR="004513A5">
        <w:rPr>
          <w:rFonts w:ascii="Times New Roman" w:hAnsi="Times New Roman" w:cs="Times New Roman"/>
          <w:sz w:val="24"/>
          <w:szCs w:val="24"/>
        </w:rPr>
        <w:t>27.09.2021</w:t>
      </w:r>
    </w:p>
    <w:p w:rsidR="00901C21" w:rsidRPr="002A6D82" w:rsidRDefault="00901C21" w:rsidP="00C56B23">
      <w:pPr>
        <w:spacing w:after="0" w:line="240" w:lineRule="auto"/>
        <w:rPr>
          <w:rFonts w:ascii="Times New Roman" w:hAnsi="Times New Roman" w:cs="Times New Roman"/>
          <w:sz w:val="24"/>
          <w:szCs w:val="24"/>
        </w:rPr>
      </w:pPr>
      <w:r w:rsidRPr="002A6D82">
        <w:rPr>
          <w:rFonts w:ascii="Times New Roman" w:hAnsi="Times New Roman" w:cs="Times New Roman"/>
          <w:sz w:val="24"/>
          <w:szCs w:val="24"/>
        </w:rPr>
        <w:t xml:space="preserve">Vypracoval: referát výstavby </w:t>
      </w:r>
      <w:r w:rsidR="00CD3A4A">
        <w:rPr>
          <w:rFonts w:ascii="Times New Roman" w:hAnsi="Times New Roman" w:cs="Times New Roman"/>
          <w:sz w:val="24"/>
          <w:szCs w:val="24"/>
        </w:rPr>
        <w:t>v</w:t>
      </w:r>
      <w:r w:rsidRPr="002A6D82">
        <w:rPr>
          <w:rFonts w:ascii="Times New Roman" w:hAnsi="Times New Roman" w:cs="Times New Roman"/>
          <w:sz w:val="24"/>
          <w:szCs w:val="24"/>
        </w:rPr>
        <w:t> spolupráci s</w:t>
      </w:r>
      <w:r w:rsidR="009D496D">
        <w:rPr>
          <w:rFonts w:ascii="Times New Roman" w:hAnsi="Times New Roman" w:cs="Times New Roman"/>
          <w:sz w:val="24"/>
          <w:szCs w:val="24"/>
        </w:rPr>
        <w:t> </w:t>
      </w:r>
      <w:r w:rsidRPr="002A6D82">
        <w:rPr>
          <w:rFonts w:ascii="Times New Roman" w:hAnsi="Times New Roman" w:cs="Times New Roman"/>
          <w:sz w:val="24"/>
          <w:szCs w:val="24"/>
        </w:rPr>
        <w:t>projektantom</w:t>
      </w:r>
      <w:r w:rsidR="009D496D">
        <w:rPr>
          <w:rFonts w:ascii="Times New Roman" w:hAnsi="Times New Roman" w:cs="Times New Roman"/>
          <w:sz w:val="24"/>
          <w:szCs w:val="24"/>
        </w:rPr>
        <w:t>,</w:t>
      </w:r>
      <w:r w:rsidRPr="002A6D82">
        <w:rPr>
          <w:rFonts w:ascii="Times New Roman" w:hAnsi="Times New Roman" w:cs="Times New Roman"/>
          <w:sz w:val="24"/>
          <w:szCs w:val="24"/>
        </w:rPr>
        <w:t xml:space="preserve"> referát verejného obstarávania</w:t>
      </w:r>
    </w:p>
    <w:sectPr w:rsidR="00901C21" w:rsidRPr="002A6D82" w:rsidSect="00F30EA8">
      <w:headerReference w:type="default" r:id="rId20"/>
      <w:footerReference w:type="default" r:id="rId21"/>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DB5" w:rsidRDefault="00764DB5" w:rsidP="003E1F9D">
      <w:pPr>
        <w:spacing w:after="0" w:line="240" w:lineRule="auto"/>
      </w:pPr>
      <w:r>
        <w:separator/>
      </w:r>
    </w:p>
  </w:endnote>
  <w:endnote w:type="continuationSeparator" w:id="0">
    <w:p w:rsidR="00764DB5" w:rsidRDefault="00764DB5" w:rsidP="003E1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795441"/>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rsidR="00726167" w:rsidRPr="00726167" w:rsidRDefault="004C6E66">
            <w:pPr>
              <w:pStyle w:val="Pta"/>
              <w:jc w:val="right"/>
              <w:rPr>
                <w:sz w:val="20"/>
                <w:szCs w:val="20"/>
              </w:rPr>
            </w:pPr>
            <w:r w:rsidRPr="00726167">
              <w:rPr>
                <w:bCs/>
                <w:sz w:val="20"/>
                <w:szCs w:val="20"/>
              </w:rPr>
              <w:fldChar w:fldCharType="begin"/>
            </w:r>
            <w:r w:rsidR="00726167" w:rsidRPr="00726167">
              <w:rPr>
                <w:bCs/>
                <w:sz w:val="20"/>
                <w:szCs w:val="20"/>
              </w:rPr>
              <w:instrText>PAGE</w:instrText>
            </w:r>
            <w:r w:rsidRPr="00726167">
              <w:rPr>
                <w:bCs/>
                <w:sz w:val="20"/>
                <w:szCs w:val="20"/>
              </w:rPr>
              <w:fldChar w:fldCharType="separate"/>
            </w:r>
            <w:r w:rsidR="00307E1D">
              <w:rPr>
                <w:bCs/>
                <w:noProof/>
                <w:sz w:val="20"/>
                <w:szCs w:val="20"/>
              </w:rPr>
              <w:t>1</w:t>
            </w:r>
            <w:r w:rsidRPr="00726167">
              <w:rPr>
                <w:bCs/>
                <w:sz w:val="20"/>
                <w:szCs w:val="20"/>
              </w:rPr>
              <w:fldChar w:fldCharType="end"/>
            </w:r>
            <w:r w:rsidR="00726167" w:rsidRPr="00726167">
              <w:rPr>
                <w:bCs/>
                <w:sz w:val="20"/>
                <w:szCs w:val="20"/>
              </w:rPr>
              <w:t>/</w:t>
            </w:r>
            <w:r w:rsidRPr="00726167">
              <w:rPr>
                <w:bCs/>
                <w:sz w:val="20"/>
                <w:szCs w:val="20"/>
              </w:rPr>
              <w:fldChar w:fldCharType="begin"/>
            </w:r>
            <w:r w:rsidR="00726167" w:rsidRPr="00726167">
              <w:rPr>
                <w:bCs/>
                <w:sz w:val="20"/>
                <w:szCs w:val="20"/>
              </w:rPr>
              <w:instrText>NUMPAGES</w:instrText>
            </w:r>
            <w:r w:rsidRPr="00726167">
              <w:rPr>
                <w:bCs/>
                <w:sz w:val="20"/>
                <w:szCs w:val="20"/>
              </w:rPr>
              <w:fldChar w:fldCharType="separate"/>
            </w:r>
            <w:r w:rsidR="00307E1D">
              <w:rPr>
                <w:bCs/>
                <w:noProof/>
                <w:sz w:val="20"/>
                <w:szCs w:val="20"/>
              </w:rPr>
              <w:t>6</w:t>
            </w:r>
            <w:r w:rsidRPr="00726167">
              <w:rPr>
                <w:bCs/>
                <w:sz w:val="20"/>
                <w:szCs w:val="20"/>
              </w:rPr>
              <w:fldChar w:fldCharType="end"/>
            </w:r>
          </w:p>
        </w:sdtContent>
      </w:sdt>
    </w:sdtContent>
  </w:sdt>
  <w:p w:rsidR="00E82EA5" w:rsidRDefault="00E82EA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DB5" w:rsidRDefault="00764DB5" w:rsidP="003E1F9D">
      <w:pPr>
        <w:spacing w:after="0" w:line="240" w:lineRule="auto"/>
      </w:pPr>
      <w:r>
        <w:separator/>
      </w:r>
    </w:p>
  </w:footnote>
  <w:footnote w:type="continuationSeparator" w:id="0">
    <w:p w:rsidR="00764DB5" w:rsidRDefault="00764DB5" w:rsidP="003E1F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EA5" w:rsidRDefault="00E82EA5">
    <w:pPr>
      <w:pStyle w:val="Hlavika"/>
      <w:jc w:val="right"/>
    </w:pPr>
  </w:p>
  <w:p w:rsidR="003E1F9D" w:rsidRPr="003E1F9D" w:rsidRDefault="003E1F9D" w:rsidP="003E1F9D">
    <w:pP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220E"/>
    <w:multiLevelType w:val="hybridMultilevel"/>
    <w:tmpl w:val="6234F662"/>
    <w:lvl w:ilvl="0" w:tplc="C330818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08B66FFB"/>
    <w:multiLevelType w:val="hybridMultilevel"/>
    <w:tmpl w:val="625CCCA0"/>
    <w:lvl w:ilvl="0" w:tplc="C330818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FE50861"/>
    <w:multiLevelType w:val="multilevel"/>
    <w:tmpl w:val="5628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5267686"/>
    <w:multiLevelType w:val="multilevel"/>
    <w:tmpl w:val="99B89A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3EB1C6E"/>
    <w:multiLevelType w:val="multilevel"/>
    <w:tmpl w:val="BE8C8F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D0F5DC5"/>
    <w:multiLevelType w:val="multilevel"/>
    <w:tmpl w:val="56CAEB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6621DB8"/>
    <w:multiLevelType w:val="hybridMultilevel"/>
    <w:tmpl w:val="1B4C908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3AC2655D"/>
    <w:multiLevelType w:val="multilevel"/>
    <w:tmpl w:val="F90C0D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F7F1B73"/>
    <w:multiLevelType w:val="hybridMultilevel"/>
    <w:tmpl w:val="77822876"/>
    <w:lvl w:ilvl="0" w:tplc="041B000F">
      <w:start w:val="1"/>
      <w:numFmt w:val="decimal"/>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9" w15:restartNumberingAfterBreak="0">
    <w:nsid w:val="5CEC2067"/>
    <w:multiLevelType w:val="hybridMultilevel"/>
    <w:tmpl w:val="7ED2D4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FB56D18"/>
    <w:multiLevelType w:val="hybridMultilevel"/>
    <w:tmpl w:val="DB701B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7CF351A"/>
    <w:multiLevelType w:val="hybridMultilevel"/>
    <w:tmpl w:val="723849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7D92F01"/>
    <w:multiLevelType w:val="hybridMultilevel"/>
    <w:tmpl w:val="77822876"/>
    <w:lvl w:ilvl="0" w:tplc="041B000F">
      <w:start w:val="1"/>
      <w:numFmt w:val="decimal"/>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num w:numId="1">
    <w:abstractNumId w:val="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35F0A"/>
    <w:rsid w:val="00050132"/>
    <w:rsid w:val="00050ECE"/>
    <w:rsid w:val="00057D3A"/>
    <w:rsid w:val="00093335"/>
    <w:rsid w:val="000B5D8C"/>
    <w:rsid w:val="000C3E8C"/>
    <w:rsid w:val="000C59E5"/>
    <w:rsid w:val="000C5F64"/>
    <w:rsid w:val="000D5197"/>
    <w:rsid w:val="000E2BA7"/>
    <w:rsid w:val="000E3738"/>
    <w:rsid w:val="000E6C6D"/>
    <w:rsid w:val="000F7FB8"/>
    <w:rsid w:val="001037D7"/>
    <w:rsid w:val="00114696"/>
    <w:rsid w:val="00132D2D"/>
    <w:rsid w:val="001645FE"/>
    <w:rsid w:val="001845F9"/>
    <w:rsid w:val="00195990"/>
    <w:rsid w:val="00197D81"/>
    <w:rsid w:val="001A532E"/>
    <w:rsid w:val="001D0E7B"/>
    <w:rsid w:val="001D34B1"/>
    <w:rsid w:val="001D4F56"/>
    <w:rsid w:val="001E778C"/>
    <w:rsid w:val="002522BE"/>
    <w:rsid w:val="00273B72"/>
    <w:rsid w:val="00284FEF"/>
    <w:rsid w:val="00294709"/>
    <w:rsid w:val="002A061F"/>
    <w:rsid w:val="002A1F49"/>
    <w:rsid w:val="002A6D82"/>
    <w:rsid w:val="002B2571"/>
    <w:rsid w:val="002B4E20"/>
    <w:rsid w:val="002C4E0F"/>
    <w:rsid w:val="002D4C70"/>
    <w:rsid w:val="002D6FB7"/>
    <w:rsid w:val="002F1721"/>
    <w:rsid w:val="002F3AE1"/>
    <w:rsid w:val="00307E1D"/>
    <w:rsid w:val="00313150"/>
    <w:rsid w:val="00317301"/>
    <w:rsid w:val="00344DD2"/>
    <w:rsid w:val="003505BA"/>
    <w:rsid w:val="00357204"/>
    <w:rsid w:val="00371695"/>
    <w:rsid w:val="00382D62"/>
    <w:rsid w:val="003A680A"/>
    <w:rsid w:val="003C732C"/>
    <w:rsid w:val="003E1F9D"/>
    <w:rsid w:val="004018F2"/>
    <w:rsid w:val="00407E29"/>
    <w:rsid w:val="00411B2B"/>
    <w:rsid w:val="00433FC3"/>
    <w:rsid w:val="00450B52"/>
    <w:rsid w:val="004513A5"/>
    <w:rsid w:val="00464F52"/>
    <w:rsid w:val="0047305F"/>
    <w:rsid w:val="00477AB6"/>
    <w:rsid w:val="00485EAA"/>
    <w:rsid w:val="004904CA"/>
    <w:rsid w:val="004929B3"/>
    <w:rsid w:val="004B0BE0"/>
    <w:rsid w:val="004C6E66"/>
    <w:rsid w:val="004D4F58"/>
    <w:rsid w:val="004E0649"/>
    <w:rsid w:val="00501ECC"/>
    <w:rsid w:val="00512665"/>
    <w:rsid w:val="005255A8"/>
    <w:rsid w:val="00525BA3"/>
    <w:rsid w:val="00530919"/>
    <w:rsid w:val="00540CF9"/>
    <w:rsid w:val="00551898"/>
    <w:rsid w:val="005A4975"/>
    <w:rsid w:val="005B7BF6"/>
    <w:rsid w:val="005C0D55"/>
    <w:rsid w:val="005D18BF"/>
    <w:rsid w:val="005D43CF"/>
    <w:rsid w:val="00613B68"/>
    <w:rsid w:val="006169B8"/>
    <w:rsid w:val="00637868"/>
    <w:rsid w:val="00662C51"/>
    <w:rsid w:val="00666D52"/>
    <w:rsid w:val="00672540"/>
    <w:rsid w:val="0069416D"/>
    <w:rsid w:val="0072114C"/>
    <w:rsid w:val="007228D6"/>
    <w:rsid w:val="00726167"/>
    <w:rsid w:val="00737C9F"/>
    <w:rsid w:val="00764183"/>
    <w:rsid w:val="00764DB5"/>
    <w:rsid w:val="00765DF6"/>
    <w:rsid w:val="00777273"/>
    <w:rsid w:val="0079101F"/>
    <w:rsid w:val="007A222F"/>
    <w:rsid w:val="007D177A"/>
    <w:rsid w:val="007E295E"/>
    <w:rsid w:val="007E2E48"/>
    <w:rsid w:val="007F0BF1"/>
    <w:rsid w:val="008016A8"/>
    <w:rsid w:val="00831DDE"/>
    <w:rsid w:val="0083586E"/>
    <w:rsid w:val="00835A46"/>
    <w:rsid w:val="008500A0"/>
    <w:rsid w:val="008607D6"/>
    <w:rsid w:val="00874085"/>
    <w:rsid w:val="00891C1C"/>
    <w:rsid w:val="008B363E"/>
    <w:rsid w:val="008B57CC"/>
    <w:rsid w:val="008B6A79"/>
    <w:rsid w:val="00901C21"/>
    <w:rsid w:val="00906D22"/>
    <w:rsid w:val="0091204A"/>
    <w:rsid w:val="00922CB4"/>
    <w:rsid w:val="009327F3"/>
    <w:rsid w:val="009660BA"/>
    <w:rsid w:val="00970B23"/>
    <w:rsid w:val="009836CE"/>
    <w:rsid w:val="00993C88"/>
    <w:rsid w:val="00996BA2"/>
    <w:rsid w:val="00996C17"/>
    <w:rsid w:val="009A5CCE"/>
    <w:rsid w:val="009A783F"/>
    <w:rsid w:val="009C6982"/>
    <w:rsid w:val="009D496D"/>
    <w:rsid w:val="009E1189"/>
    <w:rsid w:val="009F4166"/>
    <w:rsid w:val="00A029A6"/>
    <w:rsid w:val="00A10899"/>
    <w:rsid w:val="00A1638F"/>
    <w:rsid w:val="00A4383C"/>
    <w:rsid w:val="00A47CE9"/>
    <w:rsid w:val="00A80B8F"/>
    <w:rsid w:val="00A8507A"/>
    <w:rsid w:val="00A929EB"/>
    <w:rsid w:val="00A930D3"/>
    <w:rsid w:val="00AA0462"/>
    <w:rsid w:val="00AD64B4"/>
    <w:rsid w:val="00AE19D5"/>
    <w:rsid w:val="00B17D3B"/>
    <w:rsid w:val="00B206C7"/>
    <w:rsid w:val="00B25E45"/>
    <w:rsid w:val="00B3134F"/>
    <w:rsid w:val="00B32935"/>
    <w:rsid w:val="00B47665"/>
    <w:rsid w:val="00B5378B"/>
    <w:rsid w:val="00B60773"/>
    <w:rsid w:val="00B749E9"/>
    <w:rsid w:val="00B75048"/>
    <w:rsid w:val="00B75919"/>
    <w:rsid w:val="00B8795B"/>
    <w:rsid w:val="00BA035C"/>
    <w:rsid w:val="00BF19E2"/>
    <w:rsid w:val="00BF4511"/>
    <w:rsid w:val="00C036FF"/>
    <w:rsid w:val="00C22FC6"/>
    <w:rsid w:val="00C56B23"/>
    <w:rsid w:val="00CB4262"/>
    <w:rsid w:val="00CD3A4A"/>
    <w:rsid w:val="00CE7831"/>
    <w:rsid w:val="00CF0F62"/>
    <w:rsid w:val="00CF3500"/>
    <w:rsid w:val="00D00E1C"/>
    <w:rsid w:val="00D07333"/>
    <w:rsid w:val="00D104A1"/>
    <w:rsid w:val="00D13287"/>
    <w:rsid w:val="00D21E6C"/>
    <w:rsid w:val="00D260D0"/>
    <w:rsid w:val="00D704E2"/>
    <w:rsid w:val="00D922A3"/>
    <w:rsid w:val="00D972E8"/>
    <w:rsid w:val="00D97ED1"/>
    <w:rsid w:val="00DE135D"/>
    <w:rsid w:val="00E11958"/>
    <w:rsid w:val="00E35F0A"/>
    <w:rsid w:val="00E40149"/>
    <w:rsid w:val="00E40A36"/>
    <w:rsid w:val="00E575FA"/>
    <w:rsid w:val="00E602F4"/>
    <w:rsid w:val="00E6273B"/>
    <w:rsid w:val="00E64515"/>
    <w:rsid w:val="00E70A41"/>
    <w:rsid w:val="00E73D3A"/>
    <w:rsid w:val="00E82EA5"/>
    <w:rsid w:val="00E932DC"/>
    <w:rsid w:val="00F00990"/>
    <w:rsid w:val="00F12B31"/>
    <w:rsid w:val="00F1428B"/>
    <w:rsid w:val="00F30662"/>
    <w:rsid w:val="00F30EA8"/>
    <w:rsid w:val="00F3450F"/>
    <w:rsid w:val="00F4021F"/>
    <w:rsid w:val="00F66A75"/>
    <w:rsid w:val="00F74A29"/>
    <w:rsid w:val="00F77D20"/>
    <w:rsid w:val="00F84CC3"/>
    <w:rsid w:val="00FE1984"/>
    <w:rsid w:val="00FF38C0"/>
    <w:rsid w:val="00FF5A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4F9CCB-39E1-46C7-B28D-00EAF416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7D3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35F0A"/>
    <w:pPr>
      <w:ind w:left="720"/>
      <w:contextualSpacing/>
    </w:pPr>
  </w:style>
  <w:style w:type="paragraph" w:styleId="Textvysvetlivky">
    <w:name w:val="endnote text"/>
    <w:basedOn w:val="Normlny"/>
    <w:link w:val="TextvysvetlivkyChar"/>
    <w:uiPriority w:val="99"/>
    <w:semiHidden/>
    <w:unhideWhenUsed/>
    <w:rsid w:val="001845F9"/>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1845F9"/>
    <w:rPr>
      <w:sz w:val="20"/>
      <w:szCs w:val="20"/>
    </w:rPr>
  </w:style>
  <w:style w:type="character" w:styleId="Hypertextovprepojenie">
    <w:name w:val="Hyperlink"/>
    <w:basedOn w:val="Predvolenpsmoodseku"/>
    <w:uiPriority w:val="99"/>
    <w:semiHidden/>
    <w:unhideWhenUsed/>
    <w:rsid w:val="009A5CCE"/>
    <w:rPr>
      <w:color w:val="0563C1"/>
      <w:u w:val="single"/>
    </w:rPr>
  </w:style>
  <w:style w:type="paragraph" w:styleId="Normlnywebov">
    <w:name w:val="Normal (Web)"/>
    <w:basedOn w:val="Normlny"/>
    <w:uiPriority w:val="99"/>
    <w:semiHidden/>
    <w:unhideWhenUsed/>
    <w:rsid w:val="00D972E8"/>
    <w:pPr>
      <w:spacing w:before="100" w:beforeAutospacing="1" w:after="100" w:afterAutospacing="1" w:line="240" w:lineRule="auto"/>
    </w:pPr>
    <w:rPr>
      <w:rFonts w:ascii="Times New Roman" w:hAnsi="Times New Roman" w:cs="Times New Roman"/>
      <w:sz w:val="24"/>
      <w:szCs w:val="24"/>
      <w:lang w:eastAsia="sk-SK"/>
    </w:rPr>
  </w:style>
  <w:style w:type="paragraph" w:styleId="Hlavika">
    <w:name w:val="header"/>
    <w:basedOn w:val="Normlny"/>
    <w:link w:val="HlavikaChar"/>
    <w:uiPriority w:val="99"/>
    <w:unhideWhenUsed/>
    <w:rsid w:val="003E1F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E1F9D"/>
  </w:style>
  <w:style w:type="paragraph" w:styleId="Pta">
    <w:name w:val="footer"/>
    <w:basedOn w:val="Normlny"/>
    <w:link w:val="PtaChar"/>
    <w:uiPriority w:val="99"/>
    <w:unhideWhenUsed/>
    <w:rsid w:val="003E1F9D"/>
    <w:pPr>
      <w:tabs>
        <w:tab w:val="center" w:pos="4536"/>
        <w:tab w:val="right" w:pos="9072"/>
      </w:tabs>
      <w:spacing w:after="0" w:line="240" w:lineRule="auto"/>
    </w:pPr>
  </w:style>
  <w:style w:type="character" w:customStyle="1" w:styleId="PtaChar">
    <w:name w:val="Päta Char"/>
    <w:basedOn w:val="Predvolenpsmoodseku"/>
    <w:link w:val="Pta"/>
    <w:uiPriority w:val="99"/>
    <w:rsid w:val="003E1F9D"/>
  </w:style>
  <w:style w:type="character" w:styleId="PouitHypertextovPrepojenie">
    <w:name w:val="FollowedHyperlink"/>
    <w:basedOn w:val="Predvolenpsmoodseku"/>
    <w:uiPriority w:val="99"/>
    <w:semiHidden/>
    <w:unhideWhenUsed/>
    <w:rsid w:val="00D104A1"/>
    <w:rPr>
      <w:color w:val="954F72" w:themeColor="followedHyperlink"/>
      <w:u w:val="single"/>
    </w:rPr>
  </w:style>
  <w:style w:type="paragraph" w:customStyle="1" w:styleId="Default">
    <w:name w:val="Default"/>
    <w:basedOn w:val="Normlny"/>
    <w:rsid w:val="002522BE"/>
    <w:pPr>
      <w:autoSpaceDE w:val="0"/>
      <w:autoSpaceDN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3286">
      <w:bodyDiv w:val="1"/>
      <w:marLeft w:val="0"/>
      <w:marRight w:val="0"/>
      <w:marTop w:val="0"/>
      <w:marBottom w:val="0"/>
      <w:divBdr>
        <w:top w:val="none" w:sz="0" w:space="0" w:color="auto"/>
        <w:left w:val="none" w:sz="0" w:space="0" w:color="auto"/>
        <w:bottom w:val="none" w:sz="0" w:space="0" w:color="auto"/>
        <w:right w:val="none" w:sz="0" w:space="0" w:color="auto"/>
      </w:divBdr>
    </w:div>
    <w:div w:id="44108538">
      <w:bodyDiv w:val="1"/>
      <w:marLeft w:val="0"/>
      <w:marRight w:val="0"/>
      <w:marTop w:val="0"/>
      <w:marBottom w:val="0"/>
      <w:divBdr>
        <w:top w:val="none" w:sz="0" w:space="0" w:color="auto"/>
        <w:left w:val="none" w:sz="0" w:space="0" w:color="auto"/>
        <w:bottom w:val="none" w:sz="0" w:space="0" w:color="auto"/>
        <w:right w:val="none" w:sz="0" w:space="0" w:color="auto"/>
      </w:divBdr>
    </w:div>
    <w:div w:id="71243207">
      <w:bodyDiv w:val="1"/>
      <w:marLeft w:val="0"/>
      <w:marRight w:val="0"/>
      <w:marTop w:val="0"/>
      <w:marBottom w:val="0"/>
      <w:divBdr>
        <w:top w:val="none" w:sz="0" w:space="0" w:color="auto"/>
        <w:left w:val="none" w:sz="0" w:space="0" w:color="auto"/>
        <w:bottom w:val="none" w:sz="0" w:space="0" w:color="auto"/>
        <w:right w:val="none" w:sz="0" w:space="0" w:color="auto"/>
      </w:divBdr>
    </w:div>
    <w:div w:id="160780249">
      <w:bodyDiv w:val="1"/>
      <w:marLeft w:val="0"/>
      <w:marRight w:val="0"/>
      <w:marTop w:val="0"/>
      <w:marBottom w:val="0"/>
      <w:divBdr>
        <w:top w:val="none" w:sz="0" w:space="0" w:color="auto"/>
        <w:left w:val="none" w:sz="0" w:space="0" w:color="auto"/>
        <w:bottom w:val="none" w:sz="0" w:space="0" w:color="auto"/>
        <w:right w:val="none" w:sz="0" w:space="0" w:color="auto"/>
      </w:divBdr>
    </w:div>
    <w:div w:id="293491987">
      <w:bodyDiv w:val="1"/>
      <w:marLeft w:val="0"/>
      <w:marRight w:val="0"/>
      <w:marTop w:val="0"/>
      <w:marBottom w:val="0"/>
      <w:divBdr>
        <w:top w:val="none" w:sz="0" w:space="0" w:color="auto"/>
        <w:left w:val="none" w:sz="0" w:space="0" w:color="auto"/>
        <w:bottom w:val="none" w:sz="0" w:space="0" w:color="auto"/>
        <w:right w:val="none" w:sz="0" w:space="0" w:color="auto"/>
      </w:divBdr>
    </w:div>
    <w:div w:id="326060757">
      <w:bodyDiv w:val="1"/>
      <w:marLeft w:val="0"/>
      <w:marRight w:val="0"/>
      <w:marTop w:val="0"/>
      <w:marBottom w:val="0"/>
      <w:divBdr>
        <w:top w:val="none" w:sz="0" w:space="0" w:color="auto"/>
        <w:left w:val="none" w:sz="0" w:space="0" w:color="auto"/>
        <w:bottom w:val="none" w:sz="0" w:space="0" w:color="auto"/>
        <w:right w:val="none" w:sz="0" w:space="0" w:color="auto"/>
      </w:divBdr>
    </w:div>
    <w:div w:id="503327808">
      <w:bodyDiv w:val="1"/>
      <w:marLeft w:val="0"/>
      <w:marRight w:val="0"/>
      <w:marTop w:val="0"/>
      <w:marBottom w:val="0"/>
      <w:divBdr>
        <w:top w:val="none" w:sz="0" w:space="0" w:color="auto"/>
        <w:left w:val="none" w:sz="0" w:space="0" w:color="auto"/>
        <w:bottom w:val="none" w:sz="0" w:space="0" w:color="auto"/>
        <w:right w:val="none" w:sz="0" w:space="0" w:color="auto"/>
      </w:divBdr>
    </w:div>
    <w:div w:id="544561243">
      <w:bodyDiv w:val="1"/>
      <w:marLeft w:val="0"/>
      <w:marRight w:val="0"/>
      <w:marTop w:val="0"/>
      <w:marBottom w:val="0"/>
      <w:divBdr>
        <w:top w:val="none" w:sz="0" w:space="0" w:color="auto"/>
        <w:left w:val="none" w:sz="0" w:space="0" w:color="auto"/>
        <w:bottom w:val="none" w:sz="0" w:space="0" w:color="auto"/>
        <w:right w:val="none" w:sz="0" w:space="0" w:color="auto"/>
      </w:divBdr>
    </w:div>
    <w:div w:id="590118269">
      <w:bodyDiv w:val="1"/>
      <w:marLeft w:val="0"/>
      <w:marRight w:val="0"/>
      <w:marTop w:val="0"/>
      <w:marBottom w:val="0"/>
      <w:divBdr>
        <w:top w:val="none" w:sz="0" w:space="0" w:color="auto"/>
        <w:left w:val="none" w:sz="0" w:space="0" w:color="auto"/>
        <w:bottom w:val="none" w:sz="0" w:space="0" w:color="auto"/>
        <w:right w:val="none" w:sz="0" w:space="0" w:color="auto"/>
      </w:divBdr>
    </w:div>
    <w:div w:id="604506785">
      <w:bodyDiv w:val="1"/>
      <w:marLeft w:val="0"/>
      <w:marRight w:val="0"/>
      <w:marTop w:val="0"/>
      <w:marBottom w:val="0"/>
      <w:divBdr>
        <w:top w:val="none" w:sz="0" w:space="0" w:color="auto"/>
        <w:left w:val="none" w:sz="0" w:space="0" w:color="auto"/>
        <w:bottom w:val="none" w:sz="0" w:space="0" w:color="auto"/>
        <w:right w:val="none" w:sz="0" w:space="0" w:color="auto"/>
      </w:divBdr>
    </w:div>
    <w:div w:id="608003555">
      <w:bodyDiv w:val="1"/>
      <w:marLeft w:val="0"/>
      <w:marRight w:val="0"/>
      <w:marTop w:val="0"/>
      <w:marBottom w:val="0"/>
      <w:divBdr>
        <w:top w:val="none" w:sz="0" w:space="0" w:color="auto"/>
        <w:left w:val="none" w:sz="0" w:space="0" w:color="auto"/>
        <w:bottom w:val="none" w:sz="0" w:space="0" w:color="auto"/>
        <w:right w:val="none" w:sz="0" w:space="0" w:color="auto"/>
      </w:divBdr>
    </w:div>
    <w:div w:id="609312759">
      <w:bodyDiv w:val="1"/>
      <w:marLeft w:val="0"/>
      <w:marRight w:val="0"/>
      <w:marTop w:val="0"/>
      <w:marBottom w:val="0"/>
      <w:divBdr>
        <w:top w:val="none" w:sz="0" w:space="0" w:color="auto"/>
        <w:left w:val="none" w:sz="0" w:space="0" w:color="auto"/>
        <w:bottom w:val="none" w:sz="0" w:space="0" w:color="auto"/>
        <w:right w:val="none" w:sz="0" w:space="0" w:color="auto"/>
      </w:divBdr>
    </w:div>
    <w:div w:id="640889958">
      <w:bodyDiv w:val="1"/>
      <w:marLeft w:val="0"/>
      <w:marRight w:val="0"/>
      <w:marTop w:val="0"/>
      <w:marBottom w:val="0"/>
      <w:divBdr>
        <w:top w:val="none" w:sz="0" w:space="0" w:color="auto"/>
        <w:left w:val="none" w:sz="0" w:space="0" w:color="auto"/>
        <w:bottom w:val="none" w:sz="0" w:space="0" w:color="auto"/>
        <w:right w:val="none" w:sz="0" w:space="0" w:color="auto"/>
      </w:divBdr>
    </w:div>
    <w:div w:id="692193753">
      <w:bodyDiv w:val="1"/>
      <w:marLeft w:val="0"/>
      <w:marRight w:val="0"/>
      <w:marTop w:val="0"/>
      <w:marBottom w:val="0"/>
      <w:divBdr>
        <w:top w:val="none" w:sz="0" w:space="0" w:color="auto"/>
        <w:left w:val="none" w:sz="0" w:space="0" w:color="auto"/>
        <w:bottom w:val="none" w:sz="0" w:space="0" w:color="auto"/>
        <w:right w:val="none" w:sz="0" w:space="0" w:color="auto"/>
      </w:divBdr>
    </w:div>
    <w:div w:id="694305834">
      <w:bodyDiv w:val="1"/>
      <w:marLeft w:val="0"/>
      <w:marRight w:val="0"/>
      <w:marTop w:val="0"/>
      <w:marBottom w:val="0"/>
      <w:divBdr>
        <w:top w:val="none" w:sz="0" w:space="0" w:color="auto"/>
        <w:left w:val="none" w:sz="0" w:space="0" w:color="auto"/>
        <w:bottom w:val="none" w:sz="0" w:space="0" w:color="auto"/>
        <w:right w:val="none" w:sz="0" w:space="0" w:color="auto"/>
      </w:divBdr>
    </w:div>
    <w:div w:id="697893391">
      <w:bodyDiv w:val="1"/>
      <w:marLeft w:val="0"/>
      <w:marRight w:val="0"/>
      <w:marTop w:val="0"/>
      <w:marBottom w:val="0"/>
      <w:divBdr>
        <w:top w:val="none" w:sz="0" w:space="0" w:color="auto"/>
        <w:left w:val="none" w:sz="0" w:space="0" w:color="auto"/>
        <w:bottom w:val="none" w:sz="0" w:space="0" w:color="auto"/>
        <w:right w:val="none" w:sz="0" w:space="0" w:color="auto"/>
      </w:divBdr>
    </w:div>
    <w:div w:id="706217941">
      <w:bodyDiv w:val="1"/>
      <w:marLeft w:val="0"/>
      <w:marRight w:val="0"/>
      <w:marTop w:val="0"/>
      <w:marBottom w:val="0"/>
      <w:divBdr>
        <w:top w:val="none" w:sz="0" w:space="0" w:color="auto"/>
        <w:left w:val="none" w:sz="0" w:space="0" w:color="auto"/>
        <w:bottom w:val="none" w:sz="0" w:space="0" w:color="auto"/>
        <w:right w:val="none" w:sz="0" w:space="0" w:color="auto"/>
      </w:divBdr>
    </w:div>
    <w:div w:id="827332020">
      <w:bodyDiv w:val="1"/>
      <w:marLeft w:val="0"/>
      <w:marRight w:val="0"/>
      <w:marTop w:val="0"/>
      <w:marBottom w:val="0"/>
      <w:divBdr>
        <w:top w:val="none" w:sz="0" w:space="0" w:color="auto"/>
        <w:left w:val="none" w:sz="0" w:space="0" w:color="auto"/>
        <w:bottom w:val="none" w:sz="0" w:space="0" w:color="auto"/>
        <w:right w:val="none" w:sz="0" w:space="0" w:color="auto"/>
      </w:divBdr>
    </w:div>
    <w:div w:id="853611949">
      <w:bodyDiv w:val="1"/>
      <w:marLeft w:val="0"/>
      <w:marRight w:val="0"/>
      <w:marTop w:val="0"/>
      <w:marBottom w:val="0"/>
      <w:divBdr>
        <w:top w:val="none" w:sz="0" w:space="0" w:color="auto"/>
        <w:left w:val="none" w:sz="0" w:space="0" w:color="auto"/>
        <w:bottom w:val="none" w:sz="0" w:space="0" w:color="auto"/>
        <w:right w:val="none" w:sz="0" w:space="0" w:color="auto"/>
      </w:divBdr>
    </w:div>
    <w:div w:id="887496568">
      <w:bodyDiv w:val="1"/>
      <w:marLeft w:val="0"/>
      <w:marRight w:val="0"/>
      <w:marTop w:val="0"/>
      <w:marBottom w:val="0"/>
      <w:divBdr>
        <w:top w:val="none" w:sz="0" w:space="0" w:color="auto"/>
        <w:left w:val="none" w:sz="0" w:space="0" w:color="auto"/>
        <w:bottom w:val="none" w:sz="0" w:space="0" w:color="auto"/>
        <w:right w:val="none" w:sz="0" w:space="0" w:color="auto"/>
      </w:divBdr>
    </w:div>
    <w:div w:id="943339595">
      <w:bodyDiv w:val="1"/>
      <w:marLeft w:val="0"/>
      <w:marRight w:val="0"/>
      <w:marTop w:val="0"/>
      <w:marBottom w:val="0"/>
      <w:divBdr>
        <w:top w:val="none" w:sz="0" w:space="0" w:color="auto"/>
        <w:left w:val="none" w:sz="0" w:space="0" w:color="auto"/>
        <w:bottom w:val="none" w:sz="0" w:space="0" w:color="auto"/>
        <w:right w:val="none" w:sz="0" w:space="0" w:color="auto"/>
      </w:divBdr>
    </w:div>
    <w:div w:id="958612371">
      <w:bodyDiv w:val="1"/>
      <w:marLeft w:val="0"/>
      <w:marRight w:val="0"/>
      <w:marTop w:val="0"/>
      <w:marBottom w:val="0"/>
      <w:divBdr>
        <w:top w:val="none" w:sz="0" w:space="0" w:color="auto"/>
        <w:left w:val="none" w:sz="0" w:space="0" w:color="auto"/>
        <w:bottom w:val="none" w:sz="0" w:space="0" w:color="auto"/>
        <w:right w:val="none" w:sz="0" w:space="0" w:color="auto"/>
      </w:divBdr>
    </w:div>
    <w:div w:id="981034636">
      <w:bodyDiv w:val="1"/>
      <w:marLeft w:val="0"/>
      <w:marRight w:val="0"/>
      <w:marTop w:val="0"/>
      <w:marBottom w:val="0"/>
      <w:divBdr>
        <w:top w:val="none" w:sz="0" w:space="0" w:color="auto"/>
        <w:left w:val="none" w:sz="0" w:space="0" w:color="auto"/>
        <w:bottom w:val="none" w:sz="0" w:space="0" w:color="auto"/>
        <w:right w:val="none" w:sz="0" w:space="0" w:color="auto"/>
      </w:divBdr>
    </w:div>
    <w:div w:id="1000473050">
      <w:bodyDiv w:val="1"/>
      <w:marLeft w:val="0"/>
      <w:marRight w:val="0"/>
      <w:marTop w:val="0"/>
      <w:marBottom w:val="0"/>
      <w:divBdr>
        <w:top w:val="none" w:sz="0" w:space="0" w:color="auto"/>
        <w:left w:val="none" w:sz="0" w:space="0" w:color="auto"/>
        <w:bottom w:val="none" w:sz="0" w:space="0" w:color="auto"/>
        <w:right w:val="none" w:sz="0" w:space="0" w:color="auto"/>
      </w:divBdr>
    </w:div>
    <w:div w:id="1037007723">
      <w:bodyDiv w:val="1"/>
      <w:marLeft w:val="0"/>
      <w:marRight w:val="0"/>
      <w:marTop w:val="0"/>
      <w:marBottom w:val="0"/>
      <w:divBdr>
        <w:top w:val="none" w:sz="0" w:space="0" w:color="auto"/>
        <w:left w:val="none" w:sz="0" w:space="0" w:color="auto"/>
        <w:bottom w:val="none" w:sz="0" w:space="0" w:color="auto"/>
        <w:right w:val="none" w:sz="0" w:space="0" w:color="auto"/>
      </w:divBdr>
    </w:div>
    <w:div w:id="1120077146">
      <w:bodyDiv w:val="1"/>
      <w:marLeft w:val="0"/>
      <w:marRight w:val="0"/>
      <w:marTop w:val="0"/>
      <w:marBottom w:val="0"/>
      <w:divBdr>
        <w:top w:val="none" w:sz="0" w:space="0" w:color="auto"/>
        <w:left w:val="none" w:sz="0" w:space="0" w:color="auto"/>
        <w:bottom w:val="none" w:sz="0" w:space="0" w:color="auto"/>
        <w:right w:val="none" w:sz="0" w:space="0" w:color="auto"/>
      </w:divBdr>
    </w:div>
    <w:div w:id="1126699274">
      <w:bodyDiv w:val="1"/>
      <w:marLeft w:val="0"/>
      <w:marRight w:val="0"/>
      <w:marTop w:val="0"/>
      <w:marBottom w:val="0"/>
      <w:divBdr>
        <w:top w:val="none" w:sz="0" w:space="0" w:color="auto"/>
        <w:left w:val="none" w:sz="0" w:space="0" w:color="auto"/>
        <w:bottom w:val="none" w:sz="0" w:space="0" w:color="auto"/>
        <w:right w:val="none" w:sz="0" w:space="0" w:color="auto"/>
      </w:divBdr>
    </w:div>
    <w:div w:id="1156268134">
      <w:bodyDiv w:val="1"/>
      <w:marLeft w:val="0"/>
      <w:marRight w:val="0"/>
      <w:marTop w:val="0"/>
      <w:marBottom w:val="0"/>
      <w:divBdr>
        <w:top w:val="none" w:sz="0" w:space="0" w:color="auto"/>
        <w:left w:val="none" w:sz="0" w:space="0" w:color="auto"/>
        <w:bottom w:val="none" w:sz="0" w:space="0" w:color="auto"/>
        <w:right w:val="none" w:sz="0" w:space="0" w:color="auto"/>
      </w:divBdr>
    </w:div>
    <w:div w:id="1210535244">
      <w:bodyDiv w:val="1"/>
      <w:marLeft w:val="0"/>
      <w:marRight w:val="0"/>
      <w:marTop w:val="0"/>
      <w:marBottom w:val="0"/>
      <w:divBdr>
        <w:top w:val="none" w:sz="0" w:space="0" w:color="auto"/>
        <w:left w:val="none" w:sz="0" w:space="0" w:color="auto"/>
        <w:bottom w:val="none" w:sz="0" w:space="0" w:color="auto"/>
        <w:right w:val="none" w:sz="0" w:space="0" w:color="auto"/>
      </w:divBdr>
    </w:div>
    <w:div w:id="1215778839">
      <w:bodyDiv w:val="1"/>
      <w:marLeft w:val="0"/>
      <w:marRight w:val="0"/>
      <w:marTop w:val="0"/>
      <w:marBottom w:val="0"/>
      <w:divBdr>
        <w:top w:val="none" w:sz="0" w:space="0" w:color="auto"/>
        <w:left w:val="none" w:sz="0" w:space="0" w:color="auto"/>
        <w:bottom w:val="none" w:sz="0" w:space="0" w:color="auto"/>
        <w:right w:val="none" w:sz="0" w:space="0" w:color="auto"/>
      </w:divBdr>
    </w:div>
    <w:div w:id="1366715012">
      <w:bodyDiv w:val="1"/>
      <w:marLeft w:val="0"/>
      <w:marRight w:val="0"/>
      <w:marTop w:val="0"/>
      <w:marBottom w:val="0"/>
      <w:divBdr>
        <w:top w:val="none" w:sz="0" w:space="0" w:color="auto"/>
        <w:left w:val="none" w:sz="0" w:space="0" w:color="auto"/>
        <w:bottom w:val="none" w:sz="0" w:space="0" w:color="auto"/>
        <w:right w:val="none" w:sz="0" w:space="0" w:color="auto"/>
      </w:divBdr>
    </w:div>
    <w:div w:id="1392389407">
      <w:bodyDiv w:val="1"/>
      <w:marLeft w:val="0"/>
      <w:marRight w:val="0"/>
      <w:marTop w:val="0"/>
      <w:marBottom w:val="0"/>
      <w:divBdr>
        <w:top w:val="none" w:sz="0" w:space="0" w:color="auto"/>
        <w:left w:val="none" w:sz="0" w:space="0" w:color="auto"/>
        <w:bottom w:val="none" w:sz="0" w:space="0" w:color="auto"/>
        <w:right w:val="none" w:sz="0" w:space="0" w:color="auto"/>
      </w:divBdr>
    </w:div>
    <w:div w:id="1405686140">
      <w:bodyDiv w:val="1"/>
      <w:marLeft w:val="0"/>
      <w:marRight w:val="0"/>
      <w:marTop w:val="0"/>
      <w:marBottom w:val="0"/>
      <w:divBdr>
        <w:top w:val="none" w:sz="0" w:space="0" w:color="auto"/>
        <w:left w:val="none" w:sz="0" w:space="0" w:color="auto"/>
        <w:bottom w:val="none" w:sz="0" w:space="0" w:color="auto"/>
        <w:right w:val="none" w:sz="0" w:space="0" w:color="auto"/>
      </w:divBdr>
    </w:div>
    <w:div w:id="1421100421">
      <w:bodyDiv w:val="1"/>
      <w:marLeft w:val="0"/>
      <w:marRight w:val="0"/>
      <w:marTop w:val="0"/>
      <w:marBottom w:val="0"/>
      <w:divBdr>
        <w:top w:val="none" w:sz="0" w:space="0" w:color="auto"/>
        <w:left w:val="none" w:sz="0" w:space="0" w:color="auto"/>
        <w:bottom w:val="none" w:sz="0" w:space="0" w:color="auto"/>
        <w:right w:val="none" w:sz="0" w:space="0" w:color="auto"/>
      </w:divBdr>
    </w:div>
    <w:div w:id="1426809225">
      <w:bodyDiv w:val="1"/>
      <w:marLeft w:val="0"/>
      <w:marRight w:val="0"/>
      <w:marTop w:val="0"/>
      <w:marBottom w:val="0"/>
      <w:divBdr>
        <w:top w:val="none" w:sz="0" w:space="0" w:color="auto"/>
        <w:left w:val="none" w:sz="0" w:space="0" w:color="auto"/>
        <w:bottom w:val="none" w:sz="0" w:space="0" w:color="auto"/>
        <w:right w:val="none" w:sz="0" w:space="0" w:color="auto"/>
      </w:divBdr>
    </w:div>
    <w:div w:id="1446458404">
      <w:bodyDiv w:val="1"/>
      <w:marLeft w:val="0"/>
      <w:marRight w:val="0"/>
      <w:marTop w:val="0"/>
      <w:marBottom w:val="0"/>
      <w:divBdr>
        <w:top w:val="none" w:sz="0" w:space="0" w:color="auto"/>
        <w:left w:val="none" w:sz="0" w:space="0" w:color="auto"/>
        <w:bottom w:val="none" w:sz="0" w:space="0" w:color="auto"/>
        <w:right w:val="none" w:sz="0" w:space="0" w:color="auto"/>
      </w:divBdr>
    </w:div>
    <w:div w:id="1459374741">
      <w:bodyDiv w:val="1"/>
      <w:marLeft w:val="0"/>
      <w:marRight w:val="0"/>
      <w:marTop w:val="0"/>
      <w:marBottom w:val="0"/>
      <w:divBdr>
        <w:top w:val="none" w:sz="0" w:space="0" w:color="auto"/>
        <w:left w:val="none" w:sz="0" w:space="0" w:color="auto"/>
        <w:bottom w:val="none" w:sz="0" w:space="0" w:color="auto"/>
        <w:right w:val="none" w:sz="0" w:space="0" w:color="auto"/>
      </w:divBdr>
    </w:div>
    <w:div w:id="1459686621">
      <w:bodyDiv w:val="1"/>
      <w:marLeft w:val="0"/>
      <w:marRight w:val="0"/>
      <w:marTop w:val="0"/>
      <w:marBottom w:val="0"/>
      <w:divBdr>
        <w:top w:val="none" w:sz="0" w:space="0" w:color="auto"/>
        <w:left w:val="none" w:sz="0" w:space="0" w:color="auto"/>
        <w:bottom w:val="none" w:sz="0" w:space="0" w:color="auto"/>
        <w:right w:val="none" w:sz="0" w:space="0" w:color="auto"/>
      </w:divBdr>
    </w:div>
    <w:div w:id="1467814589">
      <w:bodyDiv w:val="1"/>
      <w:marLeft w:val="0"/>
      <w:marRight w:val="0"/>
      <w:marTop w:val="0"/>
      <w:marBottom w:val="0"/>
      <w:divBdr>
        <w:top w:val="none" w:sz="0" w:space="0" w:color="auto"/>
        <w:left w:val="none" w:sz="0" w:space="0" w:color="auto"/>
        <w:bottom w:val="none" w:sz="0" w:space="0" w:color="auto"/>
        <w:right w:val="none" w:sz="0" w:space="0" w:color="auto"/>
      </w:divBdr>
    </w:div>
    <w:div w:id="1478759426">
      <w:bodyDiv w:val="1"/>
      <w:marLeft w:val="0"/>
      <w:marRight w:val="0"/>
      <w:marTop w:val="0"/>
      <w:marBottom w:val="0"/>
      <w:divBdr>
        <w:top w:val="none" w:sz="0" w:space="0" w:color="auto"/>
        <w:left w:val="none" w:sz="0" w:space="0" w:color="auto"/>
        <w:bottom w:val="none" w:sz="0" w:space="0" w:color="auto"/>
        <w:right w:val="none" w:sz="0" w:space="0" w:color="auto"/>
      </w:divBdr>
    </w:div>
    <w:div w:id="1509372786">
      <w:bodyDiv w:val="1"/>
      <w:marLeft w:val="0"/>
      <w:marRight w:val="0"/>
      <w:marTop w:val="0"/>
      <w:marBottom w:val="0"/>
      <w:divBdr>
        <w:top w:val="none" w:sz="0" w:space="0" w:color="auto"/>
        <w:left w:val="none" w:sz="0" w:space="0" w:color="auto"/>
        <w:bottom w:val="none" w:sz="0" w:space="0" w:color="auto"/>
        <w:right w:val="none" w:sz="0" w:space="0" w:color="auto"/>
      </w:divBdr>
    </w:div>
    <w:div w:id="1562403212">
      <w:bodyDiv w:val="1"/>
      <w:marLeft w:val="0"/>
      <w:marRight w:val="0"/>
      <w:marTop w:val="0"/>
      <w:marBottom w:val="0"/>
      <w:divBdr>
        <w:top w:val="none" w:sz="0" w:space="0" w:color="auto"/>
        <w:left w:val="none" w:sz="0" w:space="0" w:color="auto"/>
        <w:bottom w:val="none" w:sz="0" w:space="0" w:color="auto"/>
        <w:right w:val="none" w:sz="0" w:space="0" w:color="auto"/>
      </w:divBdr>
    </w:div>
    <w:div w:id="1591500931">
      <w:bodyDiv w:val="1"/>
      <w:marLeft w:val="0"/>
      <w:marRight w:val="0"/>
      <w:marTop w:val="0"/>
      <w:marBottom w:val="0"/>
      <w:divBdr>
        <w:top w:val="none" w:sz="0" w:space="0" w:color="auto"/>
        <w:left w:val="none" w:sz="0" w:space="0" w:color="auto"/>
        <w:bottom w:val="none" w:sz="0" w:space="0" w:color="auto"/>
        <w:right w:val="none" w:sz="0" w:space="0" w:color="auto"/>
      </w:divBdr>
    </w:div>
    <w:div w:id="1615135113">
      <w:bodyDiv w:val="1"/>
      <w:marLeft w:val="0"/>
      <w:marRight w:val="0"/>
      <w:marTop w:val="0"/>
      <w:marBottom w:val="0"/>
      <w:divBdr>
        <w:top w:val="none" w:sz="0" w:space="0" w:color="auto"/>
        <w:left w:val="none" w:sz="0" w:space="0" w:color="auto"/>
        <w:bottom w:val="none" w:sz="0" w:space="0" w:color="auto"/>
        <w:right w:val="none" w:sz="0" w:space="0" w:color="auto"/>
      </w:divBdr>
    </w:div>
    <w:div w:id="1641611865">
      <w:bodyDiv w:val="1"/>
      <w:marLeft w:val="0"/>
      <w:marRight w:val="0"/>
      <w:marTop w:val="0"/>
      <w:marBottom w:val="0"/>
      <w:divBdr>
        <w:top w:val="none" w:sz="0" w:space="0" w:color="auto"/>
        <w:left w:val="none" w:sz="0" w:space="0" w:color="auto"/>
        <w:bottom w:val="none" w:sz="0" w:space="0" w:color="auto"/>
        <w:right w:val="none" w:sz="0" w:space="0" w:color="auto"/>
      </w:divBdr>
    </w:div>
    <w:div w:id="1650744720">
      <w:bodyDiv w:val="1"/>
      <w:marLeft w:val="0"/>
      <w:marRight w:val="0"/>
      <w:marTop w:val="0"/>
      <w:marBottom w:val="0"/>
      <w:divBdr>
        <w:top w:val="none" w:sz="0" w:space="0" w:color="auto"/>
        <w:left w:val="none" w:sz="0" w:space="0" w:color="auto"/>
        <w:bottom w:val="none" w:sz="0" w:space="0" w:color="auto"/>
        <w:right w:val="none" w:sz="0" w:space="0" w:color="auto"/>
      </w:divBdr>
    </w:div>
    <w:div w:id="1670644161">
      <w:bodyDiv w:val="1"/>
      <w:marLeft w:val="0"/>
      <w:marRight w:val="0"/>
      <w:marTop w:val="0"/>
      <w:marBottom w:val="0"/>
      <w:divBdr>
        <w:top w:val="none" w:sz="0" w:space="0" w:color="auto"/>
        <w:left w:val="none" w:sz="0" w:space="0" w:color="auto"/>
        <w:bottom w:val="none" w:sz="0" w:space="0" w:color="auto"/>
        <w:right w:val="none" w:sz="0" w:space="0" w:color="auto"/>
      </w:divBdr>
    </w:div>
    <w:div w:id="1703751181">
      <w:bodyDiv w:val="1"/>
      <w:marLeft w:val="0"/>
      <w:marRight w:val="0"/>
      <w:marTop w:val="0"/>
      <w:marBottom w:val="0"/>
      <w:divBdr>
        <w:top w:val="none" w:sz="0" w:space="0" w:color="auto"/>
        <w:left w:val="none" w:sz="0" w:space="0" w:color="auto"/>
        <w:bottom w:val="none" w:sz="0" w:space="0" w:color="auto"/>
        <w:right w:val="none" w:sz="0" w:space="0" w:color="auto"/>
      </w:divBdr>
    </w:div>
    <w:div w:id="1705976919">
      <w:bodyDiv w:val="1"/>
      <w:marLeft w:val="0"/>
      <w:marRight w:val="0"/>
      <w:marTop w:val="0"/>
      <w:marBottom w:val="0"/>
      <w:divBdr>
        <w:top w:val="none" w:sz="0" w:space="0" w:color="auto"/>
        <w:left w:val="none" w:sz="0" w:space="0" w:color="auto"/>
        <w:bottom w:val="none" w:sz="0" w:space="0" w:color="auto"/>
        <w:right w:val="none" w:sz="0" w:space="0" w:color="auto"/>
      </w:divBdr>
    </w:div>
    <w:div w:id="1741636305">
      <w:bodyDiv w:val="1"/>
      <w:marLeft w:val="0"/>
      <w:marRight w:val="0"/>
      <w:marTop w:val="0"/>
      <w:marBottom w:val="0"/>
      <w:divBdr>
        <w:top w:val="none" w:sz="0" w:space="0" w:color="auto"/>
        <w:left w:val="none" w:sz="0" w:space="0" w:color="auto"/>
        <w:bottom w:val="none" w:sz="0" w:space="0" w:color="auto"/>
        <w:right w:val="none" w:sz="0" w:space="0" w:color="auto"/>
      </w:divBdr>
    </w:div>
    <w:div w:id="1792438421">
      <w:bodyDiv w:val="1"/>
      <w:marLeft w:val="0"/>
      <w:marRight w:val="0"/>
      <w:marTop w:val="0"/>
      <w:marBottom w:val="0"/>
      <w:divBdr>
        <w:top w:val="none" w:sz="0" w:space="0" w:color="auto"/>
        <w:left w:val="none" w:sz="0" w:space="0" w:color="auto"/>
        <w:bottom w:val="none" w:sz="0" w:space="0" w:color="auto"/>
        <w:right w:val="none" w:sz="0" w:space="0" w:color="auto"/>
      </w:divBdr>
    </w:div>
    <w:div w:id="1798328785">
      <w:bodyDiv w:val="1"/>
      <w:marLeft w:val="0"/>
      <w:marRight w:val="0"/>
      <w:marTop w:val="0"/>
      <w:marBottom w:val="0"/>
      <w:divBdr>
        <w:top w:val="none" w:sz="0" w:space="0" w:color="auto"/>
        <w:left w:val="none" w:sz="0" w:space="0" w:color="auto"/>
        <w:bottom w:val="none" w:sz="0" w:space="0" w:color="auto"/>
        <w:right w:val="none" w:sz="0" w:space="0" w:color="auto"/>
      </w:divBdr>
    </w:div>
    <w:div w:id="1807506384">
      <w:bodyDiv w:val="1"/>
      <w:marLeft w:val="0"/>
      <w:marRight w:val="0"/>
      <w:marTop w:val="0"/>
      <w:marBottom w:val="0"/>
      <w:divBdr>
        <w:top w:val="none" w:sz="0" w:space="0" w:color="auto"/>
        <w:left w:val="none" w:sz="0" w:space="0" w:color="auto"/>
        <w:bottom w:val="none" w:sz="0" w:space="0" w:color="auto"/>
        <w:right w:val="none" w:sz="0" w:space="0" w:color="auto"/>
      </w:divBdr>
    </w:div>
    <w:div w:id="1830250969">
      <w:bodyDiv w:val="1"/>
      <w:marLeft w:val="0"/>
      <w:marRight w:val="0"/>
      <w:marTop w:val="0"/>
      <w:marBottom w:val="0"/>
      <w:divBdr>
        <w:top w:val="none" w:sz="0" w:space="0" w:color="auto"/>
        <w:left w:val="none" w:sz="0" w:space="0" w:color="auto"/>
        <w:bottom w:val="none" w:sz="0" w:space="0" w:color="auto"/>
        <w:right w:val="none" w:sz="0" w:space="0" w:color="auto"/>
      </w:divBdr>
    </w:div>
    <w:div w:id="1835536539">
      <w:bodyDiv w:val="1"/>
      <w:marLeft w:val="0"/>
      <w:marRight w:val="0"/>
      <w:marTop w:val="0"/>
      <w:marBottom w:val="0"/>
      <w:divBdr>
        <w:top w:val="none" w:sz="0" w:space="0" w:color="auto"/>
        <w:left w:val="none" w:sz="0" w:space="0" w:color="auto"/>
        <w:bottom w:val="none" w:sz="0" w:space="0" w:color="auto"/>
        <w:right w:val="none" w:sz="0" w:space="0" w:color="auto"/>
      </w:divBdr>
    </w:div>
    <w:div w:id="1903523634">
      <w:bodyDiv w:val="1"/>
      <w:marLeft w:val="0"/>
      <w:marRight w:val="0"/>
      <w:marTop w:val="0"/>
      <w:marBottom w:val="0"/>
      <w:divBdr>
        <w:top w:val="none" w:sz="0" w:space="0" w:color="auto"/>
        <w:left w:val="none" w:sz="0" w:space="0" w:color="auto"/>
        <w:bottom w:val="none" w:sz="0" w:space="0" w:color="auto"/>
        <w:right w:val="none" w:sz="0" w:space="0" w:color="auto"/>
      </w:divBdr>
    </w:div>
    <w:div w:id="1992712956">
      <w:bodyDiv w:val="1"/>
      <w:marLeft w:val="0"/>
      <w:marRight w:val="0"/>
      <w:marTop w:val="0"/>
      <w:marBottom w:val="0"/>
      <w:divBdr>
        <w:top w:val="none" w:sz="0" w:space="0" w:color="auto"/>
        <w:left w:val="none" w:sz="0" w:space="0" w:color="auto"/>
        <w:bottom w:val="none" w:sz="0" w:space="0" w:color="auto"/>
        <w:right w:val="none" w:sz="0" w:space="0" w:color="auto"/>
      </w:divBdr>
    </w:div>
    <w:div w:id="2004433011">
      <w:bodyDiv w:val="1"/>
      <w:marLeft w:val="0"/>
      <w:marRight w:val="0"/>
      <w:marTop w:val="0"/>
      <w:marBottom w:val="0"/>
      <w:divBdr>
        <w:top w:val="none" w:sz="0" w:space="0" w:color="auto"/>
        <w:left w:val="none" w:sz="0" w:space="0" w:color="auto"/>
        <w:bottom w:val="none" w:sz="0" w:space="0" w:color="auto"/>
        <w:right w:val="none" w:sz="0" w:space="0" w:color="auto"/>
      </w:divBdr>
    </w:div>
    <w:div w:id="2057468556">
      <w:bodyDiv w:val="1"/>
      <w:marLeft w:val="0"/>
      <w:marRight w:val="0"/>
      <w:marTop w:val="0"/>
      <w:marBottom w:val="0"/>
      <w:divBdr>
        <w:top w:val="none" w:sz="0" w:space="0" w:color="auto"/>
        <w:left w:val="none" w:sz="0" w:space="0" w:color="auto"/>
        <w:bottom w:val="none" w:sz="0" w:space="0" w:color="auto"/>
        <w:right w:val="none" w:sz="0" w:space="0" w:color="auto"/>
      </w:divBdr>
    </w:div>
    <w:div w:id="2064480569">
      <w:bodyDiv w:val="1"/>
      <w:marLeft w:val="0"/>
      <w:marRight w:val="0"/>
      <w:marTop w:val="0"/>
      <w:marBottom w:val="0"/>
      <w:divBdr>
        <w:top w:val="none" w:sz="0" w:space="0" w:color="auto"/>
        <w:left w:val="none" w:sz="0" w:space="0" w:color="auto"/>
        <w:bottom w:val="none" w:sz="0" w:space="0" w:color="auto"/>
        <w:right w:val="none" w:sz="0" w:space="0" w:color="auto"/>
      </w:divBdr>
    </w:div>
    <w:div w:id="2105568180">
      <w:bodyDiv w:val="1"/>
      <w:marLeft w:val="0"/>
      <w:marRight w:val="0"/>
      <w:marTop w:val="0"/>
      <w:marBottom w:val="0"/>
      <w:divBdr>
        <w:top w:val="none" w:sz="0" w:space="0" w:color="auto"/>
        <w:left w:val="none" w:sz="0" w:space="0" w:color="auto"/>
        <w:bottom w:val="none" w:sz="0" w:space="0" w:color="auto"/>
        <w:right w:val="none" w:sz="0" w:space="0" w:color="auto"/>
      </w:divBdr>
    </w:div>
    <w:div w:id="212175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np" TargetMode="External"/><Relationship Id="rId13" Type="http://schemas.openxmlformats.org/officeDocument/2006/relationships/image" Target="media/image3.e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1.np" TargetMode="External"/><Relationship Id="rId12" Type="http://schemas.openxmlformats.org/officeDocument/2006/relationships/oleObject" Target="embeddings/oleObject2.bin"/><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3.np"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1</Pages>
  <Words>1951</Words>
  <Characters>11124</Characters>
  <Application>Microsoft Office Word</Application>
  <DocSecurity>0</DocSecurity>
  <Lines>92</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Používateľ systému Windows</dc:creator>
  <cp:lastModifiedBy>Ing. Anna Tarhaničová</cp:lastModifiedBy>
  <cp:revision>34</cp:revision>
  <cp:lastPrinted>2021-09-27T12:10:00Z</cp:lastPrinted>
  <dcterms:created xsi:type="dcterms:W3CDTF">2021-08-31T06:28:00Z</dcterms:created>
  <dcterms:modified xsi:type="dcterms:W3CDTF">2021-09-27T12:10:00Z</dcterms:modified>
</cp:coreProperties>
</file>