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21" w:rsidRPr="000E6BE4" w:rsidRDefault="00965E21" w:rsidP="00D6516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 xml:space="preserve">Rámcová </w:t>
      </w:r>
      <w:r w:rsidR="00D65168">
        <w:rPr>
          <w:rStyle w:val="CharStyle20"/>
          <w:rFonts w:cs="Calibri"/>
          <w:color w:val="000000"/>
          <w:sz w:val="32"/>
          <w:szCs w:val="32"/>
        </w:rPr>
        <w:t>dohoda</w:t>
      </w:r>
    </w:p>
    <w:bookmarkEnd w:id="0"/>
    <w:p w:rsidR="00965E21" w:rsidRPr="00430CCF" w:rsidRDefault="00965E21" w:rsidP="00D65168">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83 ods. 4 č. zákona č. 343/2015 Z. z. o verejnom obstarávaní a o zmene a doplnení niektorých zákonov (ďalej aj „</w:t>
      </w:r>
      <w:r w:rsidRPr="00D65168">
        <w:rPr>
          <w:rStyle w:val="CharStyle15"/>
          <w:rFonts w:ascii="Calibri" w:hAnsi="Calibri" w:cs="Calibri"/>
          <w:b w:val="0"/>
          <w:i/>
          <w:color w:val="000000"/>
          <w:sz w:val="22"/>
          <w:szCs w:val="22"/>
        </w:rPr>
        <w:t>ZVO</w:t>
      </w:r>
      <w:r w:rsidRPr="00430CCF">
        <w:rPr>
          <w:rStyle w:val="CharStyle15"/>
          <w:rFonts w:ascii="Calibri" w:hAnsi="Calibri" w:cs="Calibri"/>
          <w:b w:val="0"/>
          <w:color w:val="000000"/>
          <w:sz w:val="22"/>
          <w:szCs w:val="22"/>
        </w:rPr>
        <w:t>“) a podľa § 409 a nasl. zák. č. 513/1991 Zb. Obchodného zákonníka v znení neskorších predpisov</w:t>
      </w:r>
    </w:p>
    <w:p w:rsidR="00965E21" w:rsidRPr="00BD2F34" w:rsidRDefault="00965E21" w:rsidP="00D65168">
      <w:pPr>
        <w:spacing w:after="0" w:line="240" w:lineRule="auto"/>
        <w:jc w:val="center"/>
        <w:rPr>
          <w:b/>
        </w:rPr>
      </w:pPr>
      <w:bookmarkStart w:id="1" w:name="bookmark3"/>
    </w:p>
    <w:p w:rsidR="00965E21" w:rsidRDefault="00965E21" w:rsidP="00D65168">
      <w:pPr>
        <w:pBdr>
          <w:top w:val="single" w:sz="4" w:space="1" w:color="auto"/>
          <w:left w:val="single" w:sz="4" w:space="4" w:color="auto"/>
          <w:bottom w:val="single" w:sz="4" w:space="1" w:color="auto"/>
          <w:right w:val="single" w:sz="4" w:space="4" w:color="auto"/>
        </w:pBdr>
        <w:spacing w:after="0"/>
        <w:rPr>
          <w:b/>
        </w:rPr>
      </w:pPr>
      <w:r w:rsidRPr="005C42A8">
        <w:rPr>
          <w:rFonts w:cs="Calibri"/>
        </w:rPr>
        <w:t xml:space="preserve">ev. č. kupujúceho:  </w:t>
      </w:r>
      <w:r w:rsidR="00CD27DF">
        <w:rPr>
          <w:rFonts w:cs="Calibri"/>
          <w:b/>
        </w:rPr>
        <w:t>BBRSC/           /2021</w:t>
      </w:r>
      <w:r w:rsidRPr="005C42A8">
        <w:rPr>
          <w:rFonts w:cs="Calibri"/>
        </w:rPr>
        <w:t xml:space="preserve">                                       </w:t>
      </w:r>
      <w:r w:rsidRPr="005C42A8">
        <w:rPr>
          <w:rFonts w:cs="Calibri"/>
        </w:rPr>
        <w:tab/>
      </w:r>
      <w:r w:rsidRPr="005C42A8">
        <w:rPr>
          <w:rFonts w:cs="Calibri"/>
        </w:rPr>
        <w:tab/>
        <w:t xml:space="preserve">                ev. č. predávajúceho: </w:t>
      </w:r>
    </w:p>
    <w:p w:rsidR="00965E21" w:rsidRPr="0061639E" w:rsidRDefault="00965E21" w:rsidP="00D65168">
      <w:pPr>
        <w:pStyle w:val="Bezriadkovania"/>
        <w:rPr>
          <w:rStyle w:val="CharStyle10"/>
          <w:rFonts w:ascii="Calibri" w:hAnsi="Calibri" w:cs="Calibri"/>
        </w:rPr>
      </w:pPr>
    </w:p>
    <w:p w:rsidR="00965E21" w:rsidRDefault="00965E21" w:rsidP="00D65168">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82433C" w:rsidRPr="0082433C">
        <w:rPr>
          <w:rFonts w:asciiTheme="minorHAnsi" w:hAnsiTheme="minorHAnsi" w:cstheme="minorHAnsi"/>
          <w:b/>
          <w:sz w:val="28"/>
          <w:szCs w:val="28"/>
          <w:highlight w:val="lightGray"/>
        </w:rPr>
        <w:t>Dielenská chémia</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00D65168">
        <w:rPr>
          <w:rFonts w:ascii="Calibri" w:hAnsi="Calibri" w:cs="Calibri"/>
          <w:highlight w:val="lightGray"/>
        </w:rPr>
        <w:t>(ďalej iba „</w:t>
      </w:r>
      <w:r w:rsidR="00D65168" w:rsidRPr="00D65168">
        <w:rPr>
          <w:rFonts w:ascii="Calibri" w:hAnsi="Calibri" w:cs="Calibri"/>
          <w:i/>
          <w:highlight w:val="lightGray"/>
        </w:rPr>
        <w:t>tovar</w:t>
      </w:r>
      <w:r w:rsidR="00D65168">
        <w:rPr>
          <w:rFonts w:ascii="Calibri" w:hAnsi="Calibri" w:cs="Calibri"/>
          <w:highlight w:val="lightGray"/>
        </w:rPr>
        <w:t>“</w:t>
      </w:r>
      <w:r w:rsidRPr="00D65168">
        <w:rPr>
          <w:rFonts w:ascii="Calibri" w:hAnsi="Calibri" w:cs="Calibri"/>
          <w:highlight w:val="lightGray"/>
        </w:rPr>
        <w:t>)</w:t>
      </w:r>
    </w:p>
    <w:p w:rsidR="00965E21" w:rsidRPr="0007494F" w:rsidRDefault="00D65168" w:rsidP="00D65168">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w:t>
      </w:r>
      <w:r w:rsidR="00965E21" w:rsidRPr="0007494F">
        <w:rPr>
          <w:rStyle w:val="CharStyle13"/>
          <w:rFonts w:ascii="Calibri" w:hAnsi="Calibri" w:cs="Calibri"/>
          <w:b w:val="0"/>
          <w:bCs w:val="0"/>
          <w:sz w:val="22"/>
          <w:szCs w:val="22"/>
        </w:rPr>
        <w:t>( ďalej iba „</w:t>
      </w:r>
      <w:r w:rsidR="00965E21" w:rsidRPr="00D65168">
        <w:rPr>
          <w:rStyle w:val="CharStyle13"/>
          <w:rFonts w:ascii="Calibri" w:hAnsi="Calibri" w:cs="Calibri"/>
          <w:b w:val="0"/>
          <w:bCs w:val="0"/>
          <w:i/>
          <w:sz w:val="22"/>
          <w:szCs w:val="22"/>
        </w:rPr>
        <w:t>rámcová zmluva</w:t>
      </w:r>
      <w:r w:rsidR="00965E21" w:rsidRPr="0007494F">
        <w:rPr>
          <w:rStyle w:val="CharStyle13"/>
          <w:rFonts w:ascii="Calibri" w:hAnsi="Calibri" w:cs="Calibri"/>
          <w:b w:val="0"/>
          <w:bCs w:val="0"/>
          <w:sz w:val="22"/>
          <w:szCs w:val="22"/>
        </w:rPr>
        <w:t>“ alebo „</w:t>
      </w:r>
      <w:r w:rsidR="00965E21" w:rsidRPr="00D65168">
        <w:rPr>
          <w:rStyle w:val="CharStyle13"/>
          <w:rFonts w:ascii="Calibri" w:hAnsi="Calibri" w:cs="Calibri"/>
          <w:b w:val="0"/>
          <w:bCs w:val="0"/>
          <w:i/>
          <w:sz w:val="22"/>
          <w:szCs w:val="22"/>
        </w:rPr>
        <w:t>zmluva</w:t>
      </w:r>
      <w:r w:rsidR="00965E21" w:rsidRPr="0007494F">
        <w:rPr>
          <w:rStyle w:val="CharStyle13"/>
          <w:rFonts w:ascii="Calibri" w:hAnsi="Calibri" w:cs="Calibri"/>
          <w:b w:val="0"/>
          <w:bCs w:val="0"/>
          <w:sz w:val="22"/>
          <w:szCs w:val="22"/>
        </w:rPr>
        <w:t xml:space="preserve">“ </w:t>
      </w:r>
      <w:r w:rsidR="00965E21" w:rsidRPr="0007494F">
        <w:rPr>
          <w:rStyle w:val="CharStyle10"/>
          <w:rFonts w:ascii="Calibri" w:hAnsi="Calibri" w:cs="Calibri"/>
          <w:sz w:val="22"/>
          <w:szCs w:val="22"/>
        </w:rPr>
        <w:t>v príslušnom gramatickom tvare</w:t>
      </w:r>
      <w:r w:rsidR="00965E21" w:rsidRPr="0007494F">
        <w:rPr>
          <w:rStyle w:val="CharStyle13"/>
          <w:rFonts w:ascii="Calibri" w:hAnsi="Calibri" w:cs="Calibri"/>
          <w:b w:val="0"/>
          <w:bCs w:val="0"/>
          <w:sz w:val="22"/>
          <w:szCs w:val="22"/>
        </w:rPr>
        <w:t xml:space="preserve"> ) </w:t>
      </w:r>
    </w:p>
    <w:p w:rsidR="00965E21" w:rsidRPr="0007494F" w:rsidRDefault="00965E21" w:rsidP="00D65168">
      <w:pPr>
        <w:pStyle w:val="Bezriadkovania"/>
        <w:jc w:val="center"/>
        <w:rPr>
          <w:rStyle w:val="CharStyle13"/>
          <w:rFonts w:ascii="Calibri" w:hAnsi="Calibri" w:cs="Calibri"/>
          <w:b w:val="0"/>
          <w:bCs w:val="0"/>
          <w:sz w:val="22"/>
          <w:szCs w:val="22"/>
        </w:rPr>
      </w:pPr>
    </w:p>
    <w:p w:rsidR="00965E21" w:rsidRPr="001D06A5" w:rsidRDefault="00965E21" w:rsidP="00D65168">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D65168" w:rsidRDefault="00D65168" w:rsidP="00D65168">
      <w:pPr>
        <w:spacing w:after="0"/>
        <w:rPr>
          <w:rFonts w:cs="Calibri"/>
          <w:b/>
          <w:bCs/>
        </w:rPr>
      </w:pPr>
    </w:p>
    <w:p w:rsidR="00D65168" w:rsidRDefault="00D65168" w:rsidP="00D65168">
      <w:pPr>
        <w:spacing w:after="0"/>
        <w:rPr>
          <w:rFonts w:cs="Calibri"/>
          <w:b/>
        </w:rPr>
      </w:pPr>
      <w:r>
        <w:rPr>
          <w:rFonts w:cs="Calibri"/>
          <w:b/>
          <w:bCs/>
        </w:rPr>
        <w:t xml:space="preserve">Kupujúci: </w:t>
      </w:r>
      <w:r>
        <w:rPr>
          <w:rFonts w:cs="Calibri"/>
          <w:b/>
          <w:bCs/>
        </w:rPr>
        <w:tab/>
      </w:r>
      <w:r>
        <w:rPr>
          <w:rFonts w:cs="Calibri"/>
          <w:b/>
          <w:bCs/>
        </w:rPr>
        <w:tab/>
      </w:r>
      <w:r>
        <w:rPr>
          <w:rFonts w:cs="Calibri"/>
          <w:b/>
          <w:bCs/>
        </w:rPr>
        <w:tab/>
      </w:r>
      <w:r w:rsidR="00965E21" w:rsidRPr="001D06A5">
        <w:rPr>
          <w:rFonts w:cs="Calibri"/>
          <w:b/>
          <w:bCs/>
        </w:rPr>
        <w:t>Banskobystrická regionálna správa ciest, a. s.</w:t>
      </w:r>
    </w:p>
    <w:p w:rsidR="00D65168" w:rsidRDefault="00D65168" w:rsidP="00D65168">
      <w:pPr>
        <w:spacing w:after="0"/>
        <w:rPr>
          <w:rFonts w:cs="Calibri"/>
          <w:b/>
        </w:rPr>
      </w:pPr>
      <w:r>
        <w:rPr>
          <w:rFonts w:cs="Calibri"/>
        </w:rPr>
        <w:t xml:space="preserve">Sídlo: </w:t>
      </w:r>
      <w:r>
        <w:rPr>
          <w:rFonts w:cs="Calibri"/>
        </w:rPr>
        <w:tab/>
      </w:r>
      <w:r>
        <w:rPr>
          <w:rFonts w:cs="Calibri"/>
        </w:rPr>
        <w:tab/>
      </w:r>
      <w:r>
        <w:rPr>
          <w:rFonts w:cs="Calibri"/>
        </w:rPr>
        <w:tab/>
      </w:r>
      <w:r>
        <w:rPr>
          <w:rFonts w:cs="Calibri"/>
        </w:rPr>
        <w:tab/>
      </w:r>
      <w:r w:rsidR="00965E21" w:rsidRPr="001D06A5">
        <w:rPr>
          <w:rFonts w:cs="Calibri"/>
        </w:rPr>
        <w:t>Majerská cesta 94, 974 96 Banská Bystrica</w:t>
      </w:r>
    </w:p>
    <w:p w:rsidR="00D65168" w:rsidRDefault="00965E21" w:rsidP="00D65168">
      <w:pPr>
        <w:spacing w:after="0"/>
        <w:rPr>
          <w:rFonts w:cs="Calibri"/>
        </w:rPr>
      </w:pPr>
      <w:r w:rsidRPr="001D06A5">
        <w:rPr>
          <w:rFonts w:cs="Calibri"/>
        </w:rPr>
        <w:t xml:space="preserve">Právna forma : </w:t>
      </w:r>
      <w:r w:rsidRPr="001D06A5">
        <w:rPr>
          <w:rFonts w:cs="Calibri"/>
        </w:rPr>
        <w:tab/>
      </w:r>
      <w:r w:rsidRPr="001D06A5">
        <w:rPr>
          <w:rFonts w:cs="Calibri"/>
        </w:rPr>
        <w:tab/>
      </w:r>
      <w:r w:rsidR="00D65168">
        <w:rPr>
          <w:rFonts w:cs="Calibri"/>
        </w:rPr>
        <w:t xml:space="preserve">            </w:t>
      </w:r>
      <w:r w:rsidR="00D65168">
        <w:rPr>
          <w:rFonts w:cs="Calibri"/>
        </w:rPr>
        <w:tab/>
      </w:r>
      <w:r w:rsidRPr="001D06A5">
        <w:rPr>
          <w:rFonts w:cs="Calibri"/>
        </w:rPr>
        <w:t>Akciová spoločnosť, zapísaná v Obchodnom registri Okresného  súdu</w:t>
      </w:r>
      <w:r w:rsidR="00D65168">
        <w:rPr>
          <w:rFonts w:cs="Calibri"/>
        </w:rPr>
        <w:t xml:space="preserve"> </w:t>
      </w:r>
    </w:p>
    <w:p w:rsidR="00D65168" w:rsidRPr="00D65168" w:rsidRDefault="00D65168" w:rsidP="00D65168">
      <w:pPr>
        <w:spacing w:after="0"/>
        <w:ind w:left="2124" w:firstLine="708"/>
        <w:rPr>
          <w:rFonts w:cs="Calibri"/>
        </w:rPr>
      </w:pPr>
      <w:r>
        <w:rPr>
          <w:rFonts w:cs="Calibri"/>
        </w:rPr>
        <w:t>Banská Bystrica</w:t>
      </w:r>
      <w:r w:rsidR="00965E21" w:rsidRPr="001D06A5">
        <w:rPr>
          <w:rFonts w:cs="Calibri"/>
        </w:rPr>
        <w:t>, Oddiel: Sa, Vložka</w:t>
      </w:r>
      <w:r>
        <w:rPr>
          <w:rFonts w:cs="Calibri"/>
        </w:rPr>
        <w:t xml:space="preserve"> č.</w:t>
      </w:r>
      <w:r w:rsidR="00965E21" w:rsidRPr="001D06A5">
        <w:rPr>
          <w:rFonts w:cs="Calibri"/>
        </w:rPr>
        <w:t>: 909/S</w:t>
      </w:r>
    </w:p>
    <w:p w:rsidR="00965E21" w:rsidRPr="001D06A5" w:rsidRDefault="00965E21" w:rsidP="00D65168">
      <w:pPr>
        <w:tabs>
          <w:tab w:val="num" w:pos="284"/>
        </w:tabs>
        <w:spacing w:after="0"/>
        <w:rPr>
          <w:rFonts w:cs="Calibri"/>
        </w:rPr>
      </w:pPr>
      <w:r w:rsidRPr="001D06A5">
        <w:rPr>
          <w:rFonts w:cs="Calibri"/>
        </w:rPr>
        <w:t>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00D65168">
        <w:rPr>
          <w:rFonts w:cs="Calibri"/>
        </w:rPr>
        <w:t xml:space="preserve">, </w:t>
      </w:r>
      <w:r w:rsidRPr="001D06A5">
        <w:rPr>
          <w:rFonts w:cs="Calibri"/>
        </w:rPr>
        <w:t xml:space="preserve">predseda predstavenstva </w:t>
      </w:r>
    </w:p>
    <w:p w:rsidR="00D65168" w:rsidRDefault="00965E21" w:rsidP="00D65168">
      <w:pPr>
        <w:tabs>
          <w:tab w:val="num" w:pos="284"/>
        </w:tabs>
        <w:spacing w:after="0"/>
        <w:ind w:hanging="567"/>
        <w:rPr>
          <w:rFonts w:cs="Calibri"/>
        </w:rPr>
      </w:pPr>
      <w:r w:rsidRPr="001D06A5">
        <w:rPr>
          <w:rFonts w:cs="Calibri"/>
        </w:rPr>
        <w:t xml:space="preserve">         </w:t>
      </w:r>
      <w:r w:rsidRPr="001D06A5">
        <w:rPr>
          <w:rFonts w:cs="Calibri"/>
        </w:rPr>
        <w:tab/>
      </w:r>
      <w:r w:rsidR="00D65168">
        <w:rPr>
          <w:rFonts w:cs="Calibri"/>
        </w:rPr>
        <w:tab/>
      </w:r>
      <w:r w:rsidR="00D65168">
        <w:rPr>
          <w:rFonts w:cs="Calibri"/>
        </w:rPr>
        <w:tab/>
      </w:r>
      <w:r w:rsidR="00D65168">
        <w:rPr>
          <w:rFonts w:cs="Calibri"/>
        </w:rPr>
        <w:tab/>
      </w:r>
      <w:r w:rsidR="00D65168">
        <w:rPr>
          <w:rFonts w:cs="Calibri"/>
        </w:rPr>
        <w:tab/>
      </w:r>
      <w:r w:rsidR="00D65168">
        <w:rPr>
          <w:rFonts w:cs="Calibri"/>
        </w:rPr>
        <w:tab/>
        <w:t xml:space="preserve">Mgr. Nikoleta Oktavcová, </w:t>
      </w:r>
      <w:r w:rsidRPr="001D06A5">
        <w:rPr>
          <w:rFonts w:cs="Calibri"/>
        </w:rPr>
        <w:t>podpredseda predstavenstva</w:t>
      </w:r>
    </w:p>
    <w:p w:rsidR="00965E21" w:rsidRPr="001D06A5" w:rsidRDefault="00965E21" w:rsidP="00D65168">
      <w:pPr>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D65168">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D65168">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D65168">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D65168">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D65168" w:rsidP="00D65168">
      <w:pPr>
        <w:widowControl w:val="0"/>
        <w:tabs>
          <w:tab w:val="num" w:pos="284"/>
        </w:tabs>
        <w:spacing w:after="0" w:line="240" w:lineRule="auto"/>
        <w:rPr>
          <w:rFonts w:cs="Calibri"/>
        </w:rPr>
      </w:pPr>
      <w:r>
        <w:rPr>
          <w:rFonts w:cs="Calibri"/>
        </w:rPr>
        <w:t>Telefón/ fax :</w:t>
      </w:r>
      <w:r>
        <w:rPr>
          <w:rFonts w:cs="Calibri"/>
        </w:rPr>
        <w:tab/>
        <w:t xml:space="preserve">           </w:t>
      </w:r>
      <w:r>
        <w:rPr>
          <w:rFonts w:cs="Calibri"/>
        </w:rPr>
        <w:tab/>
      </w:r>
      <w:r>
        <w:rPr>
          <w:rFonts w:cs="Calibri"/>
        </w:rPr>
        <w:tab/>
        <w:t xml:space="preserve">+421 48 41 42 761, +421 48 </w:t>
      </w:r>
      <w:r w:rsidR="00965E21" w:rsidRPr="001D06A5">
        <w:rPr>
          <w:rFonts w:cs="Calibri"/>
        </w:rPr>
        <w:t>47 27 365</w:t>
      </w:r>
    </w:p>
    <w:p w:rsidR="00965E21" w:rsidRPr="003C0094" w:rsidRDefault="00965E21" w:rsidP="00D65168">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D65168">
      <w:pPr>
        <w:tabs>
          <w:tab w:val="left" w:pos="1140"/>
        </w:tabs>
        <w:spacing w:after="0"/>
        <w:rPr>
          <w:rStyle w:val="CharStyle10"/>
          <w:rFonts w:cs="Calibri"/>
        </w:rPr>
      </w:pPr>
    </w:p>
    <w:p w:rsidR="003C0094" w:rsidRPr="001D06A5" w:rsidRDefault="003C0094" w:rsidP="00D65168">
      <w:pPr>
        <w:tabs>
          <w:tab w:val="left" w:pos="1140"/>
        </w:tabs>
        <w:spacing w:after="0"/>
        <w:rPr>
          <w:rStyle w:val="CharStyle10"/>
          <w:rFonts w:cs="Calibri"/>
        </w:rPr>
      </w:pPr>
    </w:p>
    <w:p w:rsidR="00F077B2" w:rsidRPr="001D06A5" w:rsidRDefault="00965E21" w:rsidP="00D65168">
      <w:pPr>
        <w:spacing w:after="0"/>
        <w:jc w:val="both"/>
        <w:rPr>
          <w:rFonts w:cs="Calibri"/>
        </w:rPr>
      </w:pPr>
      <w:r w:rsidRPr="001D06A5">
        <w:rPr>
          <w:rFonts w:cs="Calibri"/>
          <w:b/>
        </w:rPr>
        <w:t>Predávajúci:</w:t>
      </w:r>
      <w:r w:rsidRPr="001D06A5">
        <w:rPr>
          <w:rFonts w:cs="Calibri"/>
          <w:b/>
        </w:rPr>
        <w:tab/>
      </w:r>
      <w:r w:rsidRPr="001D06A5">
        <w:rPr>
          <w:rFonts w:cs="Calibri"/>
          <w:b/>
        </w:rPr>
        <w:tab/>
      </w:r>
      <w:r w:rsidR="00F077B2">
        <w:rPr>
          <w:rFonts w:cs="Calibri"/>
          <w:b/>
        </w:rPr>
        <w:t xml:space="preserve">              </w:t>
      </w:r>
    </w:p>
    <w:p w:rsidR="00F077B2" w:rsidRPr="001D06A5" w:rsidRDefault="00F077B2" w:rsidP="00D65168">
      <w:pPr>
        <w:spacing w:after="0"/>
        <w:ind w:hanging="284"/>
        <w:rPr>
          <w:rFonts w:cs="Calibri"/>
        </w:rPr>
      </w:pPr>
      <w:r w:rsidRPr="001D06A5">
        <w:rPr>
          <w:rFonts w:cs="Calibri"/>
          <w:b/>
        </w:rPr>
        <w:tab/>
      </w:r>
      <w:r w:rsidRPr="001D06A5">
        <w:rPr>
          <w:rFonts w:cs="Calibri"/>
        </w:rPr>
        <w:t>Sídlo:</w:t>
      </w:r>
      <w:r>
        <w:rPr>
          <w:rFonts w:cs="Calibri"/>
        </w:rPr>
        <w:t xml:space="preserve">                                               </w:t>
      </w:r>
    </w:p>
    <w:p w:rsidR="00F077B2" w:rsidRPr="001D06A5" w:rsidRDefault="00F077B2" w:rsidP="00D65168">
      <w:pPr>
        <w:tabs>
          <w:tab w:val="num" w:pos="284"/>
        </w:tabs>
        <w:spacing w:after="0"/>
        <w:rPr>
          <w:rFonts w:cs="Calibri"/>
        </w:rPr>
      </w:pPr>
      <w:r w:rsidRPr="001D06A5">
        <w:rPr>
          <w:rFonts w:cs="Calibri"/>
        </w:rPr>
        <w:t xml:space="preserve">Právna forma:                     </w:t>
      </w:r>
      <w:r>
        <w:rPr>
          <w:rFonts w:cs="Calibri"/>
        </w:rPr>
        <w:t xml:space="preserve">           </w:t>
      </w:r>
    </w:p>
    <w:p w:rsidR="00F077B2" w:rsidRPr="001D06A5" w:rsidRDefault="00F077B2" w:rsidP="00D65168">
      <w:pPr>
        <w:spacing w:after="0"/>
        <w:rPr>
          <w:rFonts w:cs="Calibri"/>
        </w:rPr>
      </w:pPr>
      <w:r w:rsidRPr="001D06A5">
        <w:rPr>
          <w:rFonts w:cs="Calibri"/>
        </w:rPr>
        <w:t>Štatutárny orgán:</w:t>
      </w:r>
      <w:r w:rsidRPr="001D06A5">
        <w:rPr>
          <w:rFonts w:cs="Calibri"/>
        </w:rPr>
        <w:tab/>
      </w:r>
      <w:r>
        <w:rPr>
          <w:rFonts w:cs="Calibri"/>
        </w:rPr>
        <w:t xml:space="preserve">              </w:t>
      </w:r>
    </w:p>
    <w:p w:rsidR="00F077B2" w:rsidRPr="001D06A5" w:rsidRDefault="00F077B2" w:rsidP="00D65168">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D65168" w:rsidRDefault="00F077B2" w:rsidP="00D65168">
      <w:pPr>
        <w:spacing w:after="0"/>
        <w:ind w:hanging="284"/>
        <w:rPr>
          <w:rFonts w:cs="Calibri"/>
        </w:rPr>
      </w:pPr>
      <w:r w:rsidRPr="001D06A5">
        <w:rPr>
          <w:rFonts w:cs="Calibri"/>
        </w:rPr>
        <w:tab/>
        <w:t>DIČ:</w:t>
      </w:r>
      <w:r w:rsidRPr="001D06A5">
        <w:rPr>
          <w:rFonts w:cs="Calibri"/>
        </w:rPr>
        <w:tab/>
      </w:r>
      <w:r w:rsidRPr="001D06A5">
        <w:rPr>
          <w:rFonts w:cs="Calibri"/>
        </w:rPr>
        <w:tab/>
      </w:r>
      <w:r>
        <w:rPr>
          <w:rFonts w:cs="Calibri"/>
        </w:rPr>
        <w:t xml:space="preserve">                             </w:t>
      </w:r>
    </w:p>
    <w:p w:rsidR="00D65168" w:rsidRDefault="00F077B2" w:rsidP="00D65168">
      <w:pPr>
        <w:spacing w:after="0"/>
        <w:ind w:hanging="284"/>
        <w:rPr>
          <w:rFonts w:cs="Calibri"/>
        </w:rPr>
      </w:pPr>
      <w:r w:rsidRPr="001D06A5">
        <w:rPr>
          <w:rFonts w:cs="Calibri"/>
        </w:rPr>
        <w:tab/>
        <w:t>IČ DPH:</w:t>
      </w:r>
      <w:r w:rsidRPr="001D06A5">
        <w:rPr>
          <w:rFonts w:cs="Calibri"/>
        </w:rPr>
        <w:tab/>
      </w:r>
      <w:r>
        <w:rPr>
          <w:rFonts w:cs="Calibri"/>
        </w:rPr>
        <w:t xml:space="preserve">                                           </w:t>
      </w:r>
      <w:r w:rsidRPr="001D06A5">
        <w:rPr>
          <w:rFonts w:cs="Calibri"/>
        </w:rPr>
        <w:tab/>
      </w:r>
    </w:p>
    <w:p w:rsidR="00F077B2" w:rsidRPr="001D06A5" w:rsidRDefault="00F077B2" w:rsidP="00D65168">
      <w:pPr>
        <w:spacing w:after="0"/>
        <w:rPr>
          <w:rFonts w:cs="Calibri"/>
        </w:rPr>
      </w:pPr>
      <w:r w:rsidRPr="001D06A5">
        <w:rPr>
          <w:rFonts w:cs="Calibri"/>
        </w:rPr>
        <w:t>Bankové spojenie:</w:t>
      </w:r>
      <w:r w:rsidRPr="001D06A5">
        <w:rPr>
          <w:rFonts w:cs="Calibri"/>
        </w:rPr>
        <w:tab/>
      </w:r>
      <w:r w:rsidRPr="001D06A5">
        <w:rPr>
          <w:rFonts w:cs="Calibri"/>
        </w:rPr>
        <w:tab/>
      </w:r>
    </w:p>
    <w:p w:rsidR="00F077B2" w:rsidRPr="001D06A5" w:rsidRDefault="00F077B2" w:rsidP="00D65168">
      <w:pPr>
        <w:spacing w:after="0"/>
        <w:ind w:hanging="284"/>
        <w:rPr>
          <w:rFonts w:eastAsia="Arial Unicode MS" w:cs="Calibri"/>
        </w:rPr>
      </w:pPr>
      <w:r w:rsidRPr="001D06A5">
        <w:rPr>
          <w:rFonts w:cs="Calibri"/>
        </w:rPr>
        <w:tab/>
      </w:r>
      <w:r w:rsidR="00D65168">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F077B2" w:rsidRPr="001D06A5" w:rsidRDefault="00F077B2" w:rsidP="00D65168">
      <w:pPr>
        <w:spacing w:after="0"/>
        <w:ind w:hanging="284"/>
        <w:rPr>
          <w:rFonts w:cs="Calibri"/>
        </w:rPr>
      </w:pPr>
      <w:r w:rsidRPr="001D06A5">
        <w:rPr>
          <w:rFonts w:cs="Calibri"/>
        </w:rPr>
        <w:tab/>
        <w:t>Telefón/fax:</w:t>
      </w:r>
      <w:r>
        <w:rPr>
          <w:rFonts w:cs="Calibri"/>
        </w:rPr>
        <w:t xml:space="preserve">                                   </w:t>
      </w:r>
    </w:p>
    <w:p w:rsidR="00F077B2" w:rsidRPr="001D06A5" w:rsidRDefault="00F077B2" w:rsidP="00D65168">
      <w:pPr>
        <w:spacing w:after="0"/>
        <w:rPr>
          <w:rFonts w:cs="Calibri"/>
        </w:rPr>
      </w:pPr>
      <w:r w:rsidRPr="001D06A5">
        <w:rPr>
          <w:rFonts w:cs="Calibri"/>
        </w:rPr>
        <w:t>E</w:t>
      </w:r>
      <w:r w:rsidR="00D65168">
        <w:rPr>
          <w:rFonts w:cs="Calibri"/>
        </w:rPr>
        <w:t>-</w:t>
      </w:r>
      <w:r w:rsidRPr="001D06A5">
        <w:rPr>
          <w:rFonts w:cs="Calibri"/>
        </w:rPr>
        <w:t>mail:</w:t>
      </w:r>
      <w:r w:rsidRPr="001D06A5">
        <w:rPr>
          <w:rFonts w:cs="Calibri"/>
        </w:rPr>
        <w:tab/>
      </w:r>
      <w:r w:rsidRPr="001D06A5">
        <w:rPr>
          <w:rFonts w:cs="Calibri"/>
        </w:rPr>
        <w:tab/>
      </w:r>
      <w:r w:rsidRPr="001D06A5">
        <w:rPr>
          <w:rFonts w:cs="Calibri"/>
        </w:rPr>
        <w:tab/>
      </w:r>
      <w:r>
        <w:rPr>
          <w:rFonts w:cs="Calibri"/>
        </w:rPr>
        <w:t xml:space="preserve">              </w:t>
      </w:r>
    </w:p>
    <w:p w:rsidR="00F077B2" w:rsidRPr="001D06A5" w:rsidRDefault="00F077B2" w:rsidP="00D65168">
      <w:pPr>
        <w:spacing w:after="0"/>
        <w:ind w:hanging="284"/>
        <w:rPr>
          <w:rFonts w:cs="Calibri"/>
        </w:rPr>
      </w:pPr>
      <w:r w:rsidRPr="001D06A5">
        <w:rPr>
          <w:rFonts w:eastAsia="Arial Unicode MS" w:cs="Calibri"/>
        </w:rPr>
        <w:tab/>
      </w:r>
      <w:r w:rsidRPr="001D06A5">
        <w:rPr>
          <w:rFonts w:cs="Calibri"/>
        </w:rPr>
        <w:t xml:space="preserve">Oprávnení konať </w:t>
      </w:r>
    </w:p>
    <w:p w:rsidR="00F077B2" w:rsidRPr="001D06A5" w:rsidRDefault="00F077B2" w:rsidP="00D65168">
      <w:pPr>
        <w:tabs>
          <w:tab w:val="left" w:pos="2880"/>
        </w:tabs>
        <w:spacing w:after="0"/>
        <w:jc w:val="both"/>
        <w:rPr>
          <w:rFonts w:eastAsia="Arial Unicode MS" w:cs="Calibri"/>
        </w:rPr>
      </w:pPr>
      <w:r>
        <w:rPr>
          <w:rFonts w:cs="Calibri"/>
        </w:rPr>
        <w:t xml:space="preserve">vo veciach zmluvy:                       </w:t>
      </w:r>
    </w:p>
    <w:p w:rsidR="00965E21" w:rsidRPr="001D06A5" w:rsidRDefault="00965E21" w:rsidP="00D65168">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D65168">
      <w:pPr>
        <w:spacing w:after="0" w:line="240" w:lineRule="auto"/>
        <w:jc w:val="center"/>
        <w:rPr>
          <w:rFonts w:cs="Calibri"/>
          <w:b/>
        </w:rPr>
      </w:pPr>
    </w:p>
    <w:p w:rsidR="00965E21" w:rsidRDefault="00965E21" w:rsidP="00D65168">
      <w:pPr>
        <w:spacing w:after="0" w:line="240" w:lineRule="auto"/>
        <w:jc w:val="center"/>
        <w:rPr>
          <w:rFonts w:cs="Calibri"/>
          <w:b/>
        </w:rPr>
      </w:pPr>
      <w:r w:rsidRPr="001D06A5">
        <w:rPr>
          <w:rFonts w:cs="Calibri"/>
          <w:b/>
        </w:rPr>
        <w:t>takto:</w:t>
      </w:r>
    </w:p>
    <w:p w:rsidR="00A377F5" w:rsidRPr="001D06A5" w:rsidRDefault="00A377F5" w:rsidP="00D65168">
      <w:pPr>
        <w:spacing w:after="0" w:line="240" w:lineRule="auto"/>
        <w:jc w:val="center"/>
        <w:rPr>
          <w:rFonts w:cs="Calibri"/>
          <w:b/>
        </w:rPr>
      </w:pPr>
    </w:p>
    <w:p w:rsidR="00965E21" w:rsidRPr="00430274" w:rsidRDefault="00965E21" w:rsidP="00D65168">
      <w:pPr>
        <w:spacing w:after="0"/>
        <w:jc w:val="center"/>
        <w:rPr>
          <w:rFonts w:cs="Calibri"/>
          <w:b/>
        </w:rPr>
      </w:pPr>
      <w:r w:rsidRPr="00430274">
        <w:rPr>
          <w:rFonts w:cs="Calibri"/>
          <w:b/>
        </w:rPr>
        <w:t>Preambula</w:t>
      </w:r>
    </w:p>
    <w:p w:rsidR="00965E21" w:rsidRDefault="00965E21" w:rsidP="00D65168">
      <w:pPr>
        <w:spacing w:after="0"/>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w:t>
      </w:r>
      <w:r w:rsidR="00D65168">
        <w:rPr>
          <w:rFonts w:cs="Calibri"/>
        </w:rPr>
        <w:t xml:space="preserve">ustanovenia </w:t>
      </w:r>
      <w:r w:rsidRPr="00430274">
        <w:rPr>
          <w:rFonts w:cs="Calibri"/>
        </w:rPr>
        <w:t xml:space="preserve">§ 117 zákona č. 343/2015 Z. z. o verejnom obstarávaní a o zmene a doplnení niektorých zákonov v znení neskorších predpisov (ďalej len „ZVO“)  na predmet zákazky </w:t>
      </w:r>
      <w:r w:rsidRPr="00430274">
        <w:rPr>
          <w:rFonts w:cs="Calibri"/>
          <w:b/>
          <w:bCs/>
        </w:rPr>
        <w:t>„</w:t>
      </w:r>
      <w:r w:rsidR="0082433C">
        <w:rPr>
          <w:rFonts w:cs="Calibri"/>
          <w:b/>
        </w:rPr>
        <w:t>Dielenská chémia</w:t>
      </w:r>
      <w:r w:rsidRPr="00430274">
        <w:rPr>
          <w:rFonts w:cs="Calibri"/>
          <w:b/>
          <w:bCs/>
        </w:rPr>
        <w:t>“</w:t>
      </w:r>
      <w:r w:rsidRPr="00430274">
        <w:rPr>
          <w:rStyle w:val="CharStyle13"/>
          <w:rFonts w:cs="Calibri"/>
        </w:rPr>
        <w:t xml:space="preserve"> </w:t>
      </w:r>
      <w:r w:rsidRPr="00430274">
        <w:rPr>
          <w:rFonts w:cs="Calibri"/>
        </w:rPr>
        <w:t xml:space="preserve">(ďalej iba „verejné obstarávanie“). </w:t>
      </w:r>
    </w:p>
    <w:p w:rsidR="00A377F5" w:rsidRDefault="00A377F5" w:rsidP="00D65168">
      <w:pPr>
        <w:spacing w:after="0"/>
        <w:jc w:val="both"/>
        <w:rPr>
          <w:rFonts w:cs="Calibri"/>
        </w:rPr>
      </w:pPr>
    </w:p>
    <w:p w:rsidR="00A377F5" w:rsidRDefault="00A377F5" w:rsidP="00D65168">
      <w:pPr>
        <w:spacing w:after="0"/>
        <w:jc w:val="both"/>
        <w:rPr>
          <w:rFonts w:cs="Calibri"/>
        </w:rPr>
      </w:pPr>
    </w:p>
    <w:p w:rsidR="00A377F5" w:rsidRPr="00430274" w:rsidRDefault="00A377F5" w:rsidP="00D65168">
      <w:pPr>
        <w:spacing w:after="0"/>
        <w:jc w:val="both"/>
        <w:rPr>
          <w:rFonts w:cs="Calibri"/>
        </w:rPr>
      </w:pPr>
    </w:p>
    <w:p w:rsidR="00965E21" w:rsidRPr="00842168" w:rsidRDefault="00965E21" w:rsidP="00D65168">
      <w:pPr>
        <w:spacing w:after="0" w:line="240" w:lineRule="auto"/>
        <w:jc w:val="center"/>
        <w:rPr>
          <w:rFonts w:cs="Calibri"/>
          <w:b/>
        </w:rPr>
      </w:pPr>
      <w:r w:rsidRPr="00842168">
        <w:rPr>
          <w:rFonts w:cs="Calibri"/>
          <w:b/>
        </w:rPr>
        <w:lastRenderedPageBreak/>
        <w:t>I.</w:t>
      </w:r>
    </w:p>
    <w:p w:rsidR="00965E21" w:rsidRPr="00842168" w:rsidRDefault="00965E21" w:rsidP="00D65168">
      <w:pPr>
        <w:spacing w:after="0"/>
        <w:jc w:val="center"/>
        <w:rPr>
          <w:rFonts w:cs="Calibri"/>
          <w:b/>
        </w:rPr>
      </w:pPr>
      <w:r w:rsidRPr="00842168">
        <w:rPr>
          <w:rFonts w:cs="Calibri"/>
          <w:b/>
        </w:rPr>
        <w:t>Úvodné ustanovenia</w:t>
      </w:r>
    </w:p>
    <w:p w:rsidR="00A377F5" w:rsidRDefault="00965E21" w:rsidP="00A377F5">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A377F5" w:rsidRDefault="00965E21" w:rsidP="00A377F5">
      <w:pPr>
        <w:pStyle w:val="Odsekzoznamu"/>
        <w:numPr>
          <w:ilvl w:val="0"/>
          <w:numId w:val="5"/>
        </w:numPr>
        <w:spacing w:after="0"/>
        <w:ind w:left="426" w:hanging="426"/>
        <w:jc w:val="both"/>
        <w:rPr>
          <w:rFonts w:cs="Calibri"/>
        </w:rPr>
      </w:pPr>
      <w:r w:rsidRPr="00A377F5">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A377F5" w:rsidRDefault="00965E21" w:rsidP="00A377F5">
      <w:pPr>
        <w:pStyle w:val="Odsekzoznamu"/>
        <w:numPr>
          <w:ilvl w:val="0"/>
          <w:numId w:val="5"/>
        </w:numPr>
        <w:spacing w:after="0"/>
        <w:ind w:left="426" w:hanging="426"/>
        <w:jc w:val="both"/>
        <w:rPr>
          <w:rFonts w:cs="Calibri"/>
        </w:rPr>
      </w:pPr>
      <w:r w:rsidRPr="00A377F5">
        <w:rPr>
          <w:rFonts w:cs="Calibri"/>
        </w:rPr>
        <w:t xml:space="preserve">Dodávateľ je povinný pri plnení predmetu Zmluvy dodržiavať všetky platné všeobecne záväzné právne predpisy Slovenskej republiky a Európskej únie vzťahujúce sa na predmet Zmluvy. </w:t>
      </w:r>
    </w:p>
    <w:p w:rsidR="00A377F5" w:rsidRDefault="00965E21" w:rsidP="00A377F5">
      <w:pPr>
        <w:pStyle w:val="Odsekzoznamu"/>
        <w:numPr>
          <w:ilvl w:val="0"/>
          <w:numId w:val="5"/>
        </w:numPr>
        <w:spacing w:after="0"/>
        <w:ind w:left="426" w:hanging="426"/>
        <w:jc w:val="both"/>
        <w:rPr>
          <w:rFonts w:cs="Calibri"/>
        </w:rPr>
      </w:pPr>
      <w:r w:rsidRPr="00A377F5">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Pr="00A377F5" w:rsidRDefault="00965E21" w:rsidP="00A377F5">
      <w:pPr>
        <w:pStyle w:val="Odsekzoznamu"/>
        <w:numPr>
          <w:ilvl w:val="0"/>
          <w:numId w:val="5"/>
        </w:numPr>
        <w:spacing w:after="0"/>
        <w:ind w:left="426" w:hanging="426"/>
        <w:jc w:val="both"/>
        <w:rPr>
          <w:rFonts w:cs="Calibri"/>
        </w:rPr>
      </w:pPr>
      <w:r w:rsidRPr="00A377F5">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D65168">
      <w:pPr>
        <w:spacing w:after="0" w:line="240" w:lineRule="auto"/>
        <w:jc w:val="both"/>
        <w:rPr>
          <w:rFonts w:cs="Calibri"/>
        </w:rPr>
      </w:pPr>
    </w:p>
    <w:p w:rsidR="00965E21" w:rsidRPr="000E6BE4" w:rsidRDefault="00965E21" w:rsidP="00D65168">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D65168">
      <w:pPr>
        <w:pStyle w:val="Style19"/>
        <w:keepNext/>
        <w:keepLines/>
        <w:shd w:val="clear" w:color="auto" w:fill="auto"/>
        <w:spacing w:before="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A377F5" w:rsidRDefault="00965E21" w:rsidP="00A377F5">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D65168">
        <w:rPr>
          <w:rStyle w:val="CharStyle15"/>
          <w:rFonts w:ascii="Calibri" w:hAnsi="Calibri" w:cs="Calibri"/>
          <w:b w:val="0"/>
          <w:sz w:val="22"/>
          <w:szCs w:val="22"/>
        </w:rPr>
        <w:t>Predávajúci sa zaväzuje za podmienok dohodnutých v tejto rámcovej dohode a v súťažných podkladoch verejného obstarávania počas platnosti a účinnosti zmluvy dodávať pre kupujúceho</w:t>
      </w:r>
      <w:r w:rsidR="00137700" w:rsidRPr="00D65168">
        <w:rPr>
          <w:rStyle w:val="CharStyle15"/>
          <w:rFonts w:ascii="Calibri" w:hAnsi="Calibri" w:cs="Calibri"/>
          <w:b w:val="0"/>
          <w:sz w:val="22"/>
          <w:szCs w:val="22"/>
        </w:rPr>
        <w:t xml:space="preserve"> nový</w:t>
      </w:r>
      <w:r w:rsidRPr="00D65168">
        <w:rPr>
          <w:rStyle w:val="CharStyle15"/>
          <w:rFonts w:ascii="Calibri" w:hAnsi="Calibri" w:cs="Calibri"/>
          <w:b w:val="0"/>
          <w:sz w:val="22"/>
          <w:szCs w:val="22"/>
        </w:rPr>
        <w:t xml:space="preserve"> tovar – </w:t>
      </w:r>
      <w:r w:rsidR="0082433C" w:rsidRPr="00D65168">
        <w:rPr>
          <w:rFonts w:cstheme="minorHAnsi"/>
          <w:sz w:val="22"/>
          <w:szCs w:val="22"/>
        </w:rPr>
        <w:t>chemické prípravky používané v</w:t>
      </w:r>
      <w:r w:rsidR="00D65168">
        <w:rPr>
          <w:rFonts w:cstheme="minorHAnsi"/>
          <w:sz w:val="22"/>
          <w:szCs w:val="22"/>
        </w:rPr>
        <w:t xml:space="preserve"> opravárenských dielňach </w:t>
      </w:r>
      <w:r w:rsidR="0082433C" w:rsidRPr="00D65168">
        <w:rPr>
          <w:rFonts w:cstheme="minorHAnsi"/>
          <w:sz w:val="22"/>
          <w:szCs w:val="22"/>
        </w:rPr>
        <w:t>pri opravách, čistení</w:t>
      </w:r>
      <w:r w:rsidR="00D65168">
        <w:rPr>
          <w:rFonts w:cstheme="minorHAnsi"/>
          <w:sz w:val="22"/>
          <w:szCs w:val="22"/>
        </w:rPr>
        <w:t xml:space="preserve"> tesnení a mazaní</w:t>
      </w:r>
      <w:r w:rsidR="0082433C" w:rsidRPr="00D65168">
        <w:rPr>
          <w:rFonts w:cstheme="minorHAnsi"/>
          <w:sz w:val="22"/>
          <w:szCs w:val="22"/>
        </w:rPr>
        <w:t xml:space="preserve"> jednotlivých častí vozidiel a mechanizmov</w:t>
      </w:r>
      <w:r w:rsidR="00D90003" w:rsidRPr="00D65168">
        <w:rPr>
          <w:rStyle w:val="CharStyle25"/>
          <w:rFonts w:ascii="Calibri" w:hAnsi="Calibri" w:cs="Calibri"/>
          <w:b w:val="0"/>
          <w:bCs/>
          <w:sz w:val="22"/>
          <w:szCs w:val="22"/>
        </w:rPr>
        <w:t xml:space="preserve"> </w:t>
      </w:r>
      <w:r w:rsidRPr="00D65168">
        <w:rPr>
          <w:rStyle w:val="CharStyle25"/>
          <w:rFonts w:ascii="Calibri" w:hAnsi="Calibri" w:cs="Calibri"/>
          <w:b w:val="0"/>
          <w:bCs/>
          <w:sz w:val="22"/>
          <w:szCs w:val="22"/>
        </w:rPr>
        <w:t xml:space="preserve">podľa Prílohy č. </w:t>
      </w:r>
      <w:r w:rsidR="00D65168">
        <w:rPr>
          <w:rStyle w:val="CharStyle25"/>
          <w:rFonts w:ascii="Calibri" w:hAnsi="Calibri" w:cs="Calibri"/>
          <w:b w:val="0"/>
          <w:bCs/>
          <w:sz w:val="22"/>
          <w:szCs w:val="22"/>
        </w:rPr>
        <w:t>2</w:t>
      </w:r>
      <w:r w:rsidR="00876467">
        <w:rPr>
          <w:rStyle w:val="CharStyle25"/>
          <w:rFonts w:ascii="Calibri" w:hAnsi="Calibri" w:cs="Calibri"/>
          <w:b w:val="0"/>
          <w:bCs/>
          <w:sz w:val="22"/>
          <w:szCs w:val="22"/>
        </w:rPr>
        <w:t xml:space="preserve"> </w:t>
      </w:r>
      <w:r w:rsidR="0082433C" w:rsidRPr="00D65168">
        <w:rPr>
          <w:rStyle w:val="CharStyle15"/>
          <w:rFonts w:ascii="Calibri" w:hAnsi="Calibri" w:cs="Calibri"/>
          <w:b w:val="0"/>
          <w:sz w:val="22"/>
          <w:szCs w:val="22"/>
        </w:rPr>
        <w:t xml:space="preserve"> </w:t>
      </w:r>
      <w:r w:rsidRPr="00D65168">
        <w:rPr>
          <w:rStyle w:val="CharStyle25"/>
          <w:rFonts w:ascii="Calibri" w:hAnsi="Calibri" w:cs="Calibri"/>
          <w:b w:val="0"/>
          <w:bCs/>
          <w:sz w:val="22"/>
          <w:szCs w:val="22"/>
        </w:rPr>
        <w:t>k</w:t>
      </w:r>
      <w:r w:rsidR="00876467">
        <w:rPr>
          <w:rStyle w:val="CharStyle25"/>
          <w:rFonts w:ascii="Calibri" w:hAnsi="Calibri" w:cs="Calibri"/>
          <w:b w:val="0"/>
          <w:bCs/>
          <w:sz w:val="22"/>
          <w:szCs w:val="22"/>
        </w:rPr>
        <w:t> </w:t>
      </w:r>
      <w:r w:rsidRPr="00D65168">
        <w:rPr>
          <w:rStyle w:val="CharStyle25"/>
          <w:rFonts w:ascii="Calibri" w:hAnsi="Calibri" w:cs="Calibri"/>
          <w:b w:val="0"/>
          <w:bCs/>
          <w:sz w:val="22"/>
          <w:szCs w:val="22"/>
        </w:rPr>
        <w:t>Zmluve</w:t>
      </w:r>
      <w:r w:rsidR="00876467">
        <w:rPr>
          <w:rStyle w:val="CharStyle25"/>
          <w:rFonts w:ascii="Calibri" w:hAnsi="Calibri" w:cs="Calibri"/>
          <w:b w:val="0"/>
          <w:bCs/>
          <w:sz w:val="22"/>
          <w:szCs w:val="22"/>
        </w:rPr>
        <w:t xml:space="preserve"> - Špecifikácia</w:t>
      </w:r>
      <w:r w:rsidRPr="00D65168">
        <w:rPr>
          <w:rStyle w:val="CharStyle15"/>
          <w:rFonts w:ascii="Calibri" w:hAnsi="Calibri" w:cs="Calibri"/>
          <w:b w:val="0"/>
          <w:sz w:val="22"/>
          <w:szCs w:val="22"/>
        </w:rPr>
        <w:t>, vrátane dopravy tovaru a vyk</w:t>
      </w:r>
      <w:r w:rsidR="003C0094" w:rsidRPr="00D65168">
        <w:rPr>
          <w:rStyle w:val="CharStyle15"/>
          <w:rFonts w:ascii="Calibri" w:hAnsi="Calibri" w:cs="Calibri"/>
          <w:b w:val="0"/>
          <w:sz w:val="22"/>
          <w:szCs w:val="22"/>
        </w:rPr>
        <w:t>ládky tovaru v sídle kupujúceho.</w:t>
      </w:r>
    </w:p>
    <w:p w:rsidR="00A377F5" w:rsidRDefault="00965E21" w:rsidP="00A377F5">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A377F5">
        <w:rPr>
          <w:rStyle w:val="CharStyle15"/>
          <w:rFonts w:ascii="Calibri" w:hAnsi="Calibri" w:cs="Calibri"/>
          <w:b w:val="0"/>
          <w:color w:val="000000"/>
          <w:sz w:val="22"/>
          <w:szCs w:val="22"/>
        </w:rPr>
        <w:t>Rozsah predmetu zmluvy – druh a</w:t>
      </w:r>
      <w:r w:rsidR="00137700" w:rsidRPr="00A377F5">
        <w:rPr>
          <w:rStyle w:val="CharStyle15"/>
          <w:rFonts w:ascii="Calibri" w:hAnsi="Calibri" w:cs="Calibri"/>
          <w:b w:val="0"/>
          <w:color w:val="000000"/>
          <w:sz w:val="22"/>
          <w:szCs w:val="22"/>
        </w:rPr>
        <w:t> </w:t>
      </w:r>
      <w:r w:rsidRPr="00A377F5">
        <w:rPr>
          <w:rStyle w:val="CharStyle15"/>
          <w:rFonts w:ascii="Calibri" w:hAnsi="Calibri" w:cs="Calibri"/>
          <w:b w:val="0"/>
          <w:color w:val="000000"/>
          <w:sz w:val="22"/>
          <w:szCs w:val="22"/>
        </w:rPr>
        <w:t>predpokladané</w:t>
      </w:r>
      <w:r w:rsidR="00137700" w:rsidRPr="00A377F5">
        <w:rPr>
          <w:rStyle w:val="CharStyle15"/>
          <w:rFonts w:ascii="Calibri" w:hAnsi="Calibri" w:cs="Calibri"/>
          <w:b w:val="0"/>
          <w:color w:val="000000"/>
          <w:sz w:val="22"/>
          <w:szCs w:val="22"/>
        </w:rPr>
        <w:t xml:space="preserve"> (orientačné)</w:t>
      </w:r>
      <w:r w:rsidRPr="00A377F5">
        <w:rPr>
          <w:rStyle w:val="CharStyle15"/>
          <w:rFonts w:ascii="Calibri" w:hAnsi="Calibri" w:cs="Calibri"/>
          <w:b w:val="0"/>
          <w:color w:val="000000"/>
          <w:sz w:val="22"/>
          <w:szCs w:val="22"/>
        </w:rPr>
        <w:t xml:space="preserve"> množstvá tovaru sú uvedené v súťažných podkladoch a v Prílohe č. </w:t>
      </w:r>
      <w:r w:rsidR="00876467" w:rsidRPr="00A377F5">
        <w:rPr>
          <w:rStyle w:val="CharStyle15"/>
          <w:rFonts w:ascii="Calibri" w:hAnsi="Calibri" w:cs="Calibri"/>
          <w:b w:val="0"/>
          <w:color w:val="000000"/>
          <w:sz w:val="22"/>
          <w:szCs w:val="22"/>
        </w:rPr>
        <w:t>2</w:t>
      </w:r>
      <w:r w:rsidR="0082433C" w:rsidRPr="00A377F5">
        <w:rPr>
          <w:rStyle w:val="CharStyle15"/>
          <w:rFonts w:ascii="Calibri" w:hAnsi="Calibri" w:cs="Calibri"/>
          <w:b w:val="0"/>
          <w:color w:val="000000"/>
          <w:sz w:val="22"/>
          <w:szCs w:val="22"/>
        </w:rPr>
        <w:t xml:space="preserve"> </w:t>
      </w:r>
      <w:r w:rsidRPr="00A377F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A377F5" w:rsidRDefault="00965E21" w:rsidP="00A377F5">
      <w:pPr>
        <w:pStyle w:val="Style4"/>
        <w:numPr>
          <w:ilvl w:val="0"/>
          <w:numId w:val="9"/>
        </w:numPr>
        <w:shd w:val="clear" w:color="auto" w:fill="auto"/>
        <w:spacing w:after="0" w:line="274" w:lineRule="exact"/>
        <w:ind w:left="426" w:hanging="426"/>
        <w:jc w:val="both"/>
        <w:rPr>
          <w:rStyle w:val="CharStyle15"/>
          <w:rFonts w:ascii="Calibri" w:hAnsi="Calibri" w:cs="Calibri"/>
          <w:bCs w:val="0"/>
          <w:sz w:val="22"/>
          <w:szCs w:val="22"/>
        </w:rPr>
      </w:pPr>
      <w:r w:rsidRPr="00A377F5">
        <w:rPr>
          <w:rStyle w:val="CharStyle15"/>
          <w:rFonts w:ascii="Calibri" w:hAnsi="Calibri" w:cs="Calibri"/>
          <w:b w:val="0"/>
          <w:color w:val="000000"/>
          <w:sz w:val="22"/>
          <w:szCs w:val="22"/>
        </w:rPr>
        <w:t xml:space="preserve">Kupujúci sa zaväzuje tovar podľa Prílohy č. </w:t>
      </w:r>
      <w:r w:rsidR="00876467" w:rsidRPr="00A377F5">
        <w:rPr>
          <w:rStyle w:val="CharStyle15"/>
          <w:rFonts w:ascii="Calibri" w:hAnsi="Calibri" w:cs="Calibri"/>
          <w:b w:val="0"/>
          <w:color w:val="000000"/>
          <w:sz w:val="22"/>
          <w:szCs w:val="22"/>
        </w:rPr>
        <w:t>2</w:t>
      </w:r>
      <w:r w:rsidRPr="00A377F5">
        <w:rPr>
          <w:rStyle w:val="CharStyle15"/>
          <w:rFonts w:ascii="Calibri" w:hAnsi="Calibri" w:cs="Calibri"/>
          <w:b w:val="0"/>
          <w:color w:val="000000"/>
          <w:sz w:val="22"/>
          <w:szCs w:val="22"/>
        </w:rPr>
        <w:t xml:space="preserve"> </w:t>
      </w:r>
      <w:r w:rsidR="0082433C" w:rsidRPr="00A377F5">
        <w:rPr>
          <w:rStyle w:val="CharStyle15"/>
          <w:rFonts w:ascii="Calibri" w:hAnsi="Calibri" w:cs="Calibri"/>
          <w:b w:val="0"/>
          <w:color w:val="000000"/>
          <w:sz w:val="22"/>
          <w:szCs w:val="22"/>
        </w:rPr>
        <w:t xml:space="preserve"> </w:t>
      </w:r>
      <w:r w:rsidRPr="00A377F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A377F5" w:rsidRDefault="00965E21" w:rsidP="00A377F5">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A377F5">
        <w:rPr>
          <w:rStyle w:val="CharStyle15"/>
          <w:rFonts w:ascii="Calibri" w:hAnsi="Calibri" w:cs="Calibri"/>
          <w:b w:val="0"/>
          <w:color w:val="000000"/>
          <w:sz w:val="22"/>
          <w:szCs w:val="22"/>
        </w:rPr>
        <w:t xml:space="preserve">Kupujúci sa zaväzuje zaplatiť za tovar  kúpnu cenu </w:t>
      </w:r>
      <w:r w:rsidR="00137700" w:rsidRPr="00A377F5">
        <w:rPr>
          <w:rStyle w:val="CharStyle15"/>
          <w:rFonts w:ascii="Calibri" w:hAnsi="Calibri" w:cs="Calibri"/>
          <w:b w:val="0"/>
          <w:sz w:val="22"/>
          <w:szCs w:val="22"/>
        </w:rPr>
        <w:t xml:space="preserve">uvedenú </w:t>
      </w:r>
      <w:r w:rsidR="00137700" w:rsidRPr="00A377F5">
        <w:rPr>
          <w:rStyle w:val="CharStyle15"/>
          <w:rFonts w:ascii="Calibri" w:hAnsi="Calibri" w:cs="Calibri"/>
          <w:b w:val="0"/>
          <w:color w:val="000000"/>
          <w:sz w:val="22"/>
          <w:szCs w:val="22"/>
        </w:rPr>
        <w:t xml:space="preserve">v Prílohe č. </w:t>
      </w:r>
      <w:r w:rsidR="00876467" w:rsidRPr="00A377F5">
        <w:rPr>
          <w:rStyle w:val="CharStyle15"/>
          <w:rFonts w:ascii="Calibri" w:hAnsi="Calibri" w:cs="Calibri"/>
          <w:b w:val="0"/>
          <w:color w:val="000000"/>
          <w:sz w:val="22"/>
          <w:szCs w:val="22"/>
        </w:rPr>
        <w:t>2</w:t>
      </w:r>
      <w:r w:rsidR="0082433C" w:rsidRPr="00A377F5">
        <w:rPr>
          <w:rStyle w:val="CharStyle15"/>
          <w:rFonts w:ascii="Calibri" w:hAnsi="Calibri" w:cs="Calibri"/>
          <w:b w:val="0"/>
          <w:color w:val="000000"/>
          <w:sz w:val="22"/>
          <w:szCs w:val="22"/>
        </w:rPr>
        <w:t xml:space="preserve"> </w:t>
      </w:r>
      <w:r w:rsidR="00876467" w:rsidRPr="00A377F5">
        <w:rPr>
          <w:rStyle w:val="CharStyle15"/>
          <w:rFonts w:ascii="Calibri" w:hAnsi="Calibri" w:cs="Calibri"/>
          <w:b w:val="0"/>
          <w:color w:val="000000"/>
          <w:sz w:val="22"/>
          <w:szCs w:val="22"/>
        </w:rPr>
        <w:t>Z</w:t>
      </w:r>
      <w:r w:rsidR="00137700" w:rsidRPr="00A377F5">
        <w:rPr>
          <w:rStyle w:val="CharStyle15"/>
          <w:rFonts w:ascii="Calibri" w:hAnsi="Calibri" w:cs="Calibri"/>
          <w:b w:val="0"/>
          <w:color w:val="000000"/>
          <w:sz w:val="22"/>
          <w:szCs w:val="22"/>
        </w:rPr>
        <w:t>mluvy pričom celková kúpna cena je uvedená v</w:t>
      </w:r>
      <w:r w:rsidR="00876467" w:rsidRPr="00A377F5">
        <w:rPr>
          <w:rStyle w:val="CharStyle15"/>
          <w:rFonts w:ascii="Calibri" w:hAnsi="Calibri" w:cs="Calibri"/>
          <w:b w:val="0"/>
          <w:color w:val="000000"/>
          <w:sz w:val="22"/>
          <w:szCs w:val="22"/>
        </w:rPr>
        <w:t xml:space="preserve"> článku IV. Zmluvy a v prílohe č. 1 Zmluvy – Návrh na plnenie kritéria.</w:t>
      </w:r>
    </w:p>
    <w:p w:rsidR="00A377F5" w:rsidRDefault="00965E21" w:rsidP="00A377F5">
      <w:pPr>
        <w:pStyle w:val="Style4"/>
        <w:numPr>
          <w:ilvl w:val="0"/>
          <w:numId w:val="9"/>
        </w:numPr>
        <w:shd w:val="clear" w:color="auto" w:fill="auto"/>
        <w:spacing w:after="0" w:line="274" w:lineRule="exact"/>
        <w:ind w:left="426" w:hanging="426"/>
        <w:jc w:val="both"/>
        <w:rPr>
          <w:rFonts w:ascii="Calibri" w:hAnsi="Calibri" w:cs="Calibri"/>
          <w:b/>
          <w:sz w:val="22"/>
          <w:szCs w:val="22"/>
        </w:rPr>
      </w:pPr>
      <w:r w:rsidRPr="00A377F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A377F5">
        <w:rPr>
          <w:rStyle w:val="CharStyle15"/>
          <w:rFonts w:ascii="Calibri" w:hAnsi="Calibri" w:cs="Calibri"/>
          <w:b w:val="0"/>
          <w:color w:val="000000"/>
          <w:sz w:val="22"/>
          <w:szCs w:val="22"/>
          <w:lang w:val="cs-CZ" w:eastAsia="cs-CZ"/>
        </w:rPr>
        <w:t xml:space="preserve">ušlého </w:t>
      </w:r>
      <w:r w:rsidRPr="00A377F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A377F5" w:rsidRDefault="00965E21" w:rsidP="00A377F5">
      <w:pPr>
        <w:pStyle w:val="Style4"/>
        <w:numPr>
          <w:ilvl w:val="0"/>
          <w:numId w:val="9"/>
        </w:numPr>
        <w:shd w:val="clear" w:color="auto" w:fill="auto"/>
        <w:spacing w:after="0" w:line="274" w:lineRule="exact"/>
        <w:ind w:left="426" w:hanging="426"/>
        <w:jc w:val="both"/>
        <w:rPr>
          <w:rStyle w:val="CharStyle15"/>
          <w:rFonts w:ascii="Calibri" w:hAnsi="Calibri" w:cs="Calibri"/>
          <w:bCs w:val="0"/>
          <w:sz w:val="22"/>
          <w:szCs w:val="22"/>
        </w:rPr>
      </w:pPr>
      <w:r w:rsidRPr="00A377F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F077B2" w:rsidRPr="00137700" w:rsidRDefault="00F077B2" w:rsidP="00D65168">
      <w:pPr>
        <w:pStyle w:val="Style4"/>
        <w:shd w:val="clear" w:color="auto" w:fill="auto"/>
        <w:tabs>
          <w:tab w:val="left" w:pos="294"/>
        </w:tabs>
        <w:spacing w:after="0" w:line="274" w:lineRule="exact"/>
        <w:ind w:firstLine="0"/>
        <w:jc w:val="both"/>
        <w:rPr>
          <w:rStyle w:val="CharStyle15"/>
          <w:rFonts w:ascii="Calibri" w:hAnsi="Calibri" w:cs="Calibri"/>
          <w:bCs w:val="0"/>
          <w:sz w:val="22"/>
          <w:szCs w:val="22"/>
        </w:rPr>
      </w:pPr>
    </w:p>
    <w:p w:rsidR="00965E21" w:rsidRPr="000E6BE4" w:rsidRDefault="00965E21" w:rsidP="00D65168">
      <w:pPr>
        <w:pStyle w:val="Style19"/>
        <w:keepNext/>
        <w:keepLines/>
        <w:shd w:val="clear" w:color="auto" w:fill="auto"/>
        <w:spacing w:before="0" w:line="240" w:lineRule="auto"/>
        <w:rPr>
          <w:rFonts w:ascii="Calibri" w:hAnsi="Calibri" w:cs="Calibri"/>
        </w:rPr>
      </w:pPr>
      <w:r w:rsidRPr="000E6BE4">
        <w:rPr>
          <w:rStyle w:val="CharStyle20"/>
          <w:rFonts w:ascii="Calibri" w:hAnsi="Calibri" w:cs="Calibri"/>
          <w:b/>
          <w:color w:val="000000"/>
        </w:rPr>
        <w:t>III.</w:t>
      </w:r>
    </w:p>
    <w:p w:rsidR="00965E21" w:rsidRPr="00965E21" w:rsidRDefault="00965E21" w:rsidP="00D65168">
      <w:pPr>
        <w:pStyle w:val="Style2"/>
        <w:shd w:val="clear" w:color="auto" w:fill="auto"/>
        <w:spacing w:before="0" w:line="240" w:lineRule="auto"/>
        <w:ind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A377F5" w:rsidRDefault="00965E21" w:rsidP="00A377F5">
      <w:pPr>
        <w:pStyle w:val="Style4"/>
        <w:numPr>
          <w:ilvl w:val="0"/>
          <w:numId w:val="10"/>
        </w:numPr>
        <w:shd w:val="clear" w:color="auto" w:fill="auto"/>
        <w:spacing w:after="0" w:line="274" w:lineRule="exact"/>
        <w:ind w:left="426" w:hanging="426"/>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A377F5" w:rsidRPr="000D69CE" w:rsidRDefault="00965E21" w:rsidP="00A377F5">
      <w:pPr>
        <w:pStyle w:val="Style4"/>
        <w:numPr>
          <w:ilvl w:val="0"/>
          <w:numId w:val="10"/>
        </w:numPr>
        <w:shd w:val="clear" w:color="auto" w:fill="auto"/>
        <w:spacing w:after="0" w:line="274" w:lineRule="exact"/>
        <w:ind w:left="426" w:hanging="426"/>
        <w:jc w:val="both"/>
        <w:rPr>
          <w:rFonts w:ascii="Calibri" w:hAnsi="Calibri" w:cs="Calibri"/>
          <w:b/>
          <w:sz w:val="22"/>
          <w:szCs w:val="22"/>
        </w:rPr>
      </w:pPr>
      <w:r w:rsidRPr="000D69CE">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r w:rsidR="00CF4B5F" w:rsidRPr="000D69CE">
        <w:rPr>
          <w:rStyle w:val="CharStyle15"/>
          <w:rFonts w:ascii="Calibri" w:hAnsi="Calibri" w:cs="Calibri"/>
          <w:b w:val="0"/>
          <w:color w:val="000000"/>
          <w:sz w:val="22"/>
          <w:szCs w:val="22"/>
        </w:rPr>
        <w:t xml:space="preserve"> Na vystavenie objednávky sú oprávnení za kupujúceho príslušní referenti dopravy. Objednávka musí byť schválená vedúcim dopravy.</w:t>
      </w:r>
      <w:r w:rsidR="001A630B" w:rsidRPr="000D69CE">
        <w:rPr>
          <w:rStyle w:val="CharStyle15"/>
          <w:rFonts w:ascii="Calibri" w:hAnsi="Calibri" w:cs="Calibri"/>
          <w:b w:val="0"/>
          <w:color w:val="000000"/>
          <w:sz w:val="22"/>
          <w:szCs w:val="22"/>
        </w:rPr>
        <w:t xml:space="preserve"> Za sledovanie čerpania zmluvy je zodpovedný vedúci dopravy.</w:t>
      </w:r>
    </w:p>
    <w:p w:rsidR="00A377F5" w:rsidRDefault="00965E21" w:rsidP="00A377F5">
      <w:pPr>
        <w:pStyle w:val="Style4"/>
        <w:numPr>
          <w:ilvl w:val="0"/>
          <w:numId w:val="10"/>
        </w:numPr>
        <w:shd w:val="clear" w:color="auto" w:fill="auto"/>
        <w:spacing w:after="0" w:line="274" w:lineRule="exact"/>
        <w:ind w:left="426" w:hanging="426"/>
        <w:jc w:val="both"/>
        <w:rPr>
          <w:rStyle w:val="CharStyle15"/>
          <w:rFonts w:ascii="Calibri" w:hAnsi="Calibri" w:cs="Calibri"/>
          <w:bCs w:val="0"/>
          <w:sz w:val="22"/>
          <w:szCs w:val="22"/>
        </w:rPr>
      </w:pPr>
      <w:r w:rsidRPr="000D69CE">
        <w:rPr>
          <w:rStyle w:val="CharStyle15"/>
          <w:rFonts w:ascii="Calibri" w:hAnsi="Calibri" w:cs="Calibri"/>
          <w:b w:val="0"/>
          <w:color w:val="000000"/>
          <w:sz w:val="22"/>
          <w:szCs w:val="22"/>
        </w:rPr>
        <w:t>Objednávka musí obsahovať nasledovné údaje: druh a množstvo tovaru, požadovaný termín dodania</w:t>
      </w:r>
      <w:r w:rsidRPr="00A377F5">
        <w:rPr>
          <w:rStyle w:val="CharStyle15"/>
          <w:rFonts w:ascii="Calibri" w:hAnsi="Calibri" w:cs="Calibri"/>
          <w:b w:val="0"/>
          <w:color w:val="000000"/>
          <w:sz w:val="22"/>
          <w:szCs w:val="22"/>
        </w:rPr>
        <w:t xml:space="preserve"> tovaru, </w:t>
      </w:r>
      <w:r w:rsidR="00CF4B5F">
        <w:rPr>
          <w:rStyle w:val="CharStyle15"/>
          <w:rFonts w:ascii="Calibri" w:hAnsi="Calibri" w:cs="Calibri"/>
          <w:b w:val="0"/>
          <w:color w:val="000000"/>
          <w:sz w:val="22"/>
          <w:szCs w:val="22"/>
        </w:rPr>
        <w:t xml:space="preserve">ak je iný ako v ods. 4 tohto článku zmluvy, </w:t>
      </w:r>
      <w:r w:rsidRPr="00A377F5">
        <w:rPr>
          <w:rStyle w:val="CharStyle15"/>
          <w:rFonts w:ascii="Calibri" w:hAnsi="Calibri" w:cs="Calibri"/>
          <w:b w:val="0"/>
          <w:color w:val="000000"/>
          <w:sz w:val="22"/>
          <w:szCs w:val="22"/>
        </w:rPr>
        <w:t>miesto dodania a cenu objednaného tovaru.</w:t>
      </w:r>
    </w:p>
    <w:p w:rsidR="00A377F5" w:rsidRDefault="00965E21" w:rsidP="00A377F5">
      <w:pPr>
        <w:pStyle w:val="Style4"/>
        <w:numPr>
          <w:ilvl w:val="0"/>
          <w:numId w:val="10"/>
        </w:numPr>
        <w:shd w:val="clear" w:color="auto" w:fill="auto"/>
        <w:spacing w:after="0" w:line="274" w:lineRule="exact"/>
        <w:ind w:left="426" w:hanging="426"/>
        <w:jc w:val="both"/>
        <w:rPr>
          <w:rStyle w:val="CharStyle15"/>
          <w:rFonts w:ascii="Calibri" w:hAnsi="Calibri" w:cs="Calibri"/>
          <w:bCs w:val="0"/>
          <w:sz w:val="22"/>
          <w:szCs w:val="22"/>
        </w:rPr>
      </w:pPr>
      <w:r w:rsidRPr="00A377F5">
        <w:rPr>
          <w:rStyle w:val="CharStyle15"/>
          <w:rFonts w:ascii="Calibri" w:hAnsi="Calibri" w:cs="Calibri"/>
          <w:b w:val="0"/>
          <w:sz w:val="22"/>
          <w:szCs w:val="22"/>
        </w:rPr>
        <w:t xml:space="preserve">Predávajúci je povinný pri objednávke </w:t>
      </w:r>
      <w:r w:rsidRPr="00A377F5">
        <w:rPr>
          <w:rStyle w:val="CharStyle25"/>
          <w:rFonts w:ascii="Calibri" w:hAnsi="Calibri" w:cs="Calibri"/>
          <w:b w:val="0"/>
          <w:bCs/>
          <w:sz w:val="22"/>
          <w:szCs w:val="22"/>
        </w:rPr>
        <w:t>dodať tovar</w:t>
      </w:r>
      <w:r w:rsidR="0082433C" w:rsidRPr="00A377F5">
        <w:rPr>
          <w:sz w:val="22"/>
          <w:szCs w:val="22"/>
        </w:rPr>
        <w:t xml:space="preserve"> v</w:t>
      </w:r>
      <w:r w:rsidR="00876467" w:rsidRPr="00A377F5">
        <w:rPr>
          <w:sz w:val="22"/>
          <w:szCs w:val="22"/>
        </w:rPr>
        <w:t> </w:t>
      </w:r>
      <w:r w:rsidR="0082433C" w:rsidRPr="00A377F5">
        <w:rPr>
          <w:sz w:val="22"/>
          <w:szCs w:val="22"/>
        </w:rPr>
        <w:t>množstve</w:t>
      </w:r>
      <w:r w:rsidR="00876467" w:rsidRPr="00A377F5">
        <w:rPr>
          <w:sz w:val="22"/>
          <w:szCs w:val="22"/>
        </w:rPr>
        <w:t xml:space="preserve"> uvedenom v objednávke</w:t>
      </w:r>
      <w:r w:rsidR="0082433C" w:rsidRPr="00A377F5">
        <w:rPr>
          <w:sz w:val="22"/>
          <w:szCs w:val="22"/>
        </w:rPr>
        <w:t xml:space="preserve"> </w:t>
      </w:r>
      <w:r w:rsidR="00876467" w:rsidRPr="00A377F5">
        <w:rPr>
          <w:sz w:val="22"/>
          <w:szCs w:val="22"/>
        </w:rPr>
        <w:t xml:space="preserve">a </w:t>
      </w:r>
      <w:r w:rsidR="0082433C" w:rsidRPr="00A377F5">
        <w:rPr>
          <w:sz w:val="22"/>
          <w:szCs w:val="22"/>
        </w:rPr>
        <w:t xml:space="preserve">do </w:t>
      </w:r>
      <w:r w:rsidR="0082433C" w:rsidRPr="00A377F5">
        <w:rPr>
          <w:rStyle w:val="CharStyle15"/>
          <w:rFonts w:ascii="Calibri" w:hAnsi="Calibri" w:cs="Calibri"/>
          <w:b w:val="0"/>
          <w:sz w:val="22"/>
          <w:szCs w:val="22"/>
        </w:rPr>
        <w:t>miest</w:t>
      </w:r>
      <w:r w:rsidR="00876467" w:rsidRPr="00A377F5">
        <w:rPr>
          <w:rStyle w:val="CharStyle15"/>
          <w:rFonts w:ascii="Calibri" w:hAnsi="Calibri" w:cs="Calibri"/>
          <w:b w:val="0"/>
          <w:sz w:val="22"/>
          <w:szCs w:val="22"/>
        </w:rPr>
        <w:t>a</w:t>
      </w:r>
      <w:r w:rsidR="0082433C" w:rsidRPr="00A377F5">
        <w:rPr>
          <w:rStyle w:val="CharStyle15"/>
          <w:rFonts w:ascii="Calibri" w:hAnsi="Calibri" w:cs="Calibri"/>
          <w:b w:val="0"/>
          <w:sz w:val="22"/>
          <w:szCs w:val="22"/>
        </w:rPr>
        <w:t xml:space="preserve"> dodania </w:t>
      </w:r>
      <w:r w:rsidR="00876467" w:rsidRPr="00A377F5">
        <w:rPr>
          <w:rStyle w:val="CharStyle15"/>
          <w:rFonts w:ascii="Calibri" w:hAnsi="Calibri" w:cs="Calibri"/>
          <w:b w:val="0"/>
          <w:sz w:val="22"/>
          <w:szCs w:val="22"/>
        </w:rPr>
        <w:t xml:space="preserve">taktiež uvedenom v objednávke v </w:t>
      </w:r>
      <w:r w:rsidR="00CE2B1C" w:rsidRPr="00A377F5">
        <w:rPr>
          <w:rStyle w:val="CharStyle15"/>
          <w:rFonts w:ascii="Calibri" w:hAnsi="Calibri" w:cs="Calibri"/>
          <w:b w:val="0"/>
          <w:sz w:val="22"/>
          <w:szCs w:val="22"/>
        </w:rPr>
        <w:t xml:space="preserve"> lehote </w:t>
      </w:r>
      <w:r w:rsidR="00D90003" w:rsidRPr="00A377F5">
        <w:rPr>
          <w:rStyle w:val="CharStyle15"/>
          <w:rFonts w:ascii="Calibri" w:hAnsi="Calibri" w:cs="Calibri"/>
          <w:b w:val="0"/>
          <w:sz w:val="22"/>
          <w:szCs w:val="22"/>
        </w:rPr>
        <w:t xml:space="preserve">do </w:t>
      </w:r>
      <w:r w:rsidR="0082433C" w:rsidRPr="001A2F38">
        <w:rPr>
          <w:rStyle w:val="CharStyle15"/>
          <w:rFonts w:ascii="Calibri" w:hAnsi="Calibri" w:cs="Calibri"/>
          <w:b w:val="0"/>
          <w:sz w:val="22"/>
          <w:szCs w:val="22"/>
        </w:rPr>
        <w:t>24</w:t>
      </w:r>
      <w:r w:rsidR="00D90003" w:rsidRPr="00A377F5">
        <w:rPr>
          <w:rStyle w:val="CharStyle15"/>
          <w:rFonts w:ascii="Calibri" w:hAnsi="Calibri" w:cs="Calibri"/>
          <w:b w:val="0"/>
          <w:sz w:val="22"/>
          <w:szCs w:val="22"/>
        </w:rPr>
        <w:t xml:space="preserve"> hodín od doručenia písomnej objednávky predávajúcemu, v pracovnom čase medzi </w:t>
      </w:r>
      <w:r w:rsidR="00876467" w:rsidRPr="00A377F5">
        <w:rPr>
          <w:rStyle w:val="CharStyle15"/>
          <w:rFonts w:ascii="Calibri" w:hAnsi="Calibri" w:cs="Calibri"/>
          <w:b w:val="0"/>
          <w:sz w:val="22"/>
          <w:szCs w:val="22"/>
        </w:rPr>
        <w:t>09:00 až 13:00 hod.</w:t>
      </w:r>
      <w:r w:rsidR="00D90003" w:rsidRPr="00A377F5">
        <w:rPr>
          <w:rStyle w:val="CharStyle15"/>
          <w:rFonts w:ascii="Calibri" w:hAnsi="Calibri" w:cs="Calibri"/>
          <w:b w:val="0"/>
          <w:sz w:val="22"/>
          <w:szCs w:val="22"/>
        </w:rPr>
        <w:t xml:space="preserve"> Do plynutia lehoty na dodanie tovaru sa nezapočítava deň odoslania objednávky kupujúcim, dni pracovného voľna a pokoja a štátne sviatky.</w:t>
      </w:r>
    </w:p>
    <w:p w:rsidR="00965E21" w:rsidRPr="00A377F5" w:rsidRDefault="00965E21" w:rsidP="00A377F5">
      <w:pPr>
        <w:pStyle w:val="Style4"/>
        <w:numPr>
          <w:ilvl w:val="0"/>
          <w:numId w:val="10"/>
        </w:numPr>
        <w:shd w:val="clear" w:color="auto" w:fill="auto"/>
        <w:spacing w:after="0" w:line="274" w:lineRule="exact"/>
        <w:ind w:left="426" w:hanging="426"/>
        <w:jc w:val="both"/>
        <w:rPr>
          <w:rStyle w:val="CharStyle15"/>
          <w:rFonts w:ascii="Calibri" w:hAnsi="Calibri" w:cs="Calibri"/>
          <w:bCs w:val="0"/>
          <w:sz w:val="22"/>
          <w:szCs w:val="22"/>
        </w:rPr>
      </w:pPr>
      <w:r w:rsidRPr="00A377F5">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w:t>
      </w:r>
      <w:bookmarkStart w:id="5" w:name="_GoBack"/>
      <w:bookmarkEnd w:id="5"/>
      <w:r w:rsidRPr="00A377F5">
        <w:rPr>
          <w:rStyle w:val="CharStyle15"/>
          <w:rFonts w:ascii="Calibri" w:hAnsi="Calibri" w:cs="Calibri"/>
          <w:b w:val="0"/>
          <w:color w:val="000000"/>
          <w:sz w:val="22"/>
          <w:szCs w:val="22"/>
        </w:rPr>
        <w:t>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D65168">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B20EC">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D65168">
      <w:pPr>
        <w:pStyle w:val="Style19"/>
        <w:keepNext/>
        <w:keepLines/>
        <w:shd w:val="clear" w:color="auto" w:fill="auto"/>
        <w:spacing w:before="0" w:line="240" w:lineRule="auto"/>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377F5">
      <w:pPr>
        <w:pStyle w:val="Style4"/>
        <w:numPr>
          <w:ilvl w:val="0"/>
          <w:numId w:val="8"/>
        </w:numPr>
        <w:shd w:val="clear" w:color="auto" w:fill="auto"/>
        <w:spacing w:after="0" w:line="240" w:lineRule="auto"/>
        <w:ind w:left="426" w:hanging="426"/>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00876467">
        <w:rPr>
          <w:rFonts w:cstheme="minorHAnsi"/>
          <w:bCs/>
          <w:sz w:val="22"/>
          <w:szCs w:val="22"/>
        </w:rPr>
        <w:t xml:space="preserve"> č. 2</w:t>
      </w:r>
      <w:r w:rsidRPr="003428F4">
        <w:rPr>
          <w:rFonts w:cstheme="minorHAnsi"/>
          <w:bCs/>
          <w:sz w:val="22"/>
          <w:szCs w:val="22"/>
        </w:rPr>
        <w:t xml:space="preserve"> </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 xml:space="preserve">k Zmluve – </w:t>
      </w:r>
      <w:proofErr w:type="spellStart"/>
      <w:r w:rsidRPr="003428F4">
        <w:rPr>
          <w:rFonts w:cstheme="minorHAnsi"/>
          <w:bCs/>
          <w:sz w:val="22"/>
          <w:szCs w:val="22"/>
        </w:rPr>
        <w:t>nacenená</w:t>
      </w:r>
      <w:proofErr w:type="spellEnd"/>
      <w:r w:rsidRPr="003428F4">
        <w:rPr>
          <w:rFonts w:cstheme="minorHAnsi"/>
          <w:bCs/>
          <w:sz w:val="22"/>
          <w:szCs w:val="22"/>
        </w:rPr>
        <w:t xml:space="preserve">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w:t>
      </w:r>
      <w:r w:rsidR="00876467">
        <w:rPr>
          <w:rFonts w:cstheme="minorHAnsi"/>
          <w:bCs/>
          <w:sz w:val="22"/>
          <w:szCs w:val="22"/>
        </w:rPr>
        <w:t>1</w:t>
      </w:r>
      <w:r w:rsidR="00DA1B80" w:rsidRPr="00DA1B80">
        <w:rPr>
          <w:rStyle w:val="CharStyle15"/>
          <w:rFonts w:ascii="Calibri" w:hAnsi="Calibri" w:cs="Calibri"/>
          <w:b w:val="0"/>
          <w:color w:val="000000"/>
          <w:sz w:val="22"/>
          <w:szCs w:val="22"/>
        </w:rPr>
        <w:t xml:space="preserve"> </w:t>
      </w:r>
      <w:r w:rsidR="00876467">
        <w:rPr>
          <w:rFonts w:cstheme="minorHAnsi"/>
          <w:bCs/>
          <w:sz w:val="22"/>
          <w:szCs w:val="22"/>
        </w:rPr>
        <w:t xml:space="preserve"> – Návrh na plnenie kritéria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A377F5">
      <w:pPr>
        <w:pStyle w:val="Style4"/>
        <w:shd w:val="clear" w:color="auto" w:fill="auto"/>
        <w:spacing w:after="0" w:line="240" w:lineRule="auto"/>
        <w:ind w:left="426" w:firstLine="0"/>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C61068" w:rsidRPr="004D37B5" w:rsidRDefault="00F077B2" w:rsidP="00D65168">
      <w:pPr>
        <w:tabs>
          <w:tab w:val="left" w:pos="567"/>
          <w:tab w:val="left" w:pos="1843"/>
          <w:tab w:val="left" w:pos="7088"/>
        </w:tabs>
        <w:spacing w:after="0"/>
        <w:ind w:hanging="567"/>
        <w:jc w:val="both"/>
        <w:rPr>
          <w:rFonts w:asciiTheme="minorHAnsi" w:hAnsiTheme="minorHAnsi" w:cstheme="minorHAnsi"/>
          <w:lang w:eastAsia="cs-CZ"/>
        </w:rPr>
      </w:pPr>
      <w:r>
        <w:rPr>
          <w:rFonts w:asciiTheme="minorHAnsi" w:hAnsiTheme="minorHAnsi" w:cstheme="minorHAnsi"/>
          <w:lang w:eastAsia="cs-CZ"/>
        </w:rPr>
        <w:tab/>
      </w:r>
      <w:r>
        <w:rPr>
          <w:rFonts w:asciiTheme="minorHAnsi" w:hAnsiTheme="minorHAnsi" w:cstheme="minorHAnsi"/>
          <w:lang w:eastAsia="cs-CZ"/>
        </w:rPr>
        <w:tab/>
        <w:t xml:space="preserve">Cena bez DPH                                                 </w:t>
      </w:r>
      <w:r w:rsidR="00C61068" w:rsidRPr="004D37B5">
        <w:rPr>
          <w:rFonts w:asciiTheme="minorHAnsi" w:hAnsiTheme="minorHAnsi" w:cstheme="minorHAnsi"/>
          <w:lang w:eastAsia="cs-CZ"/>
        </w:rPr>
        <w:t>Eur</w:t>
      </w:r>
    </w:p>
    <w:p w:rsidR="00C61068" w:rsidRPr="004D37B5" w:rsidRDefault="00C61068" w:rsidP="00D65168">
      <w:pPr>
        <w:tabs>
          <w:tab w:val="left" w:pos="567"/>
          <w:tab w:val="left" w:pos="7088"/>
        </w:tabs>
        <w:spacing w:after="0"/>
        <w:ind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00F077B2">
        <w:rPr>
          <w:rFonts w:asciiTheme="minorHAnsi" w:hAnsiTheme="minorHAnsi" w:cstheme="minorHAnsi"/>
          <w:lang w:eastAsia="cs-CZ"/>
        </w:rPr>
        <w:t xml:space="preserve">         </w:t>
      </w:r>
      <w:r w:rsidR="00F077B2">
        <w:rPr>
          <w:rFonts w:asciiTheme="minorHAnsi" w:hAnsiTheme="minorHAnsi" w:cstheme="minorHAnsi"/>
          <w:lang w:eastAsia="cs-CZ"/>
        </w:rPr>
        <w:tab/>
      </w:r>
      <w:r w:rsidR="00876467">
        <w:rPr>
          <w:rFonts w:asciiTheme="minorHAnsi" w:hAnsiTheme="minorHAnsi" w:cstheme="minorHAnsi"/>
          <w:lang w:eastAsia="cs-CZ"/>
        </w:rPr>
        <w:tab/>
      </w:r>
      <w:r w:rsidR="00F077B2">
        <w:rPr>
          <w:rFonts w:asciiTheme="minorHAnsi" w:hAnsiTheme="minorHAnsi" w:cstheme="minorHAnsi"/>
          <w:lang w:eastAsia="cs-CZ"/>
        </w:rPr>
        <w:t xml:space="preserve">DPH 20 %                            </w:t>
      </w:r>
      <w:r w:rsidR="00876467">
        <w:rPr>
          <w:rFonts w:asciiTheme="minorHAnsi" w:hAnsiTheme="minorHAnsi" w:cstheme="minorHAnsi"/>
          <w:lang w:eastAsia="cs-CZ"/>
        </w:rPr>
        <w:t xml:space="preserve">                           </w:t>
      </w:r>
      <w:r w:rsidR="009B20EC">
        <w:rPr>
          <w:rFonts w:asciiTheme="minorHAnsi" w:hAnsiTheme="minorHAnsi" w:cstheme="minorHAnsi"/>
          <w:lang w:eastAsia="cs-CZ"/>
        </w:rPr>
        <w:t xml:space="preserve"> </w:t>
      </w:r>
      <w:r w:rsidR="00876467">
        <w:rPr>
          <w:rFonts w:asciiTheme="minorHAnsi" w:hAnsiTheme="minorHAnsi" w:cstheme="minorHAnsi"/>
          <w:lang w:eastAsia="cs-CZ"/>
        </w:rPr>
        <w:t xml:space="preserve"> </w:t>
      </w:r>
      <w:r w:rsidRPr="004D37B5">
        <w:rPr>
          <w:rFonts w:asciiTheme="minorHAnsi" w:hAnsiTheme="minorHAnsi" w:cstheme="minorHAnsi"/>
          <w:lang w:eastAsia="cs-CZ"/>
        </w:rPr>
        <w:t xml:space="preserve">Eur     </w:t>
      </w:r>
    </w:p>
    <w:p w:rsidR="00C61068" w:rsidRPr="004D37B5" w:rsidRDefault="00C61068" w:rsidP="00D65168">
      <w:pPr>
        <w:tabs>
          <w:tab w:val="left" w:pos="567"/>
          <w:tab w:val="left" w:pos="7088"/>
        </w:tabs>
        <w:spacing w:after="0"/>
        <w:ind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00F077B2">
        <w:rPr>
          <w:rFonts w:asciiTheme="minorHAnsi" w:hAnsiTheme="minorHAnsi" w:cstheme="minorHAnsi"/>
          <w:b/>
          <w:lang w:eastAsia="cs-CZ"/>
        </w:rPr>
        <w:t xml:space="preserve">Cena s DPH                                                     </w:t>
      </w:r>
      <w:r w:rsidRPr="004D37B5">
        <w:rPr>
          <w:rFonts w:asciiTheme="minorHAnsi" w:hAnsiTheme="minorHAnsi" w:cstheme="minorHAnsi"/>
          <w:b/>
          <w:lang w:eastAsia="cs-CZ"/>
        </w:rPr>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D65168">
      <w:pPr>
        <w:tabs>
          <w:tab w:val="left" w:pos="567"/>
          <w:tab w:val="left" w:pos="7088"/>
        </w:tabs>
        <w:spacing w:after="0"/>
        <w:ind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(slovom:  </w:t>
      </w:r>
      <w:r w:rsidR="00876467">
        <w:rPr>
          <w:rFonts w:asciiTheme="minorHAnsi" w:hAnsiTheme="minorHAnsi" w:cstheme="minorHAnsi"/>
          <w:b/>
          <w:lang w:eastAsia="cs-CZ"/>
        </w:rPr>
        <w:t xml:space="preserve">                                                              </w:t>
      </w:r>
      <w:r w:rsidRPr="004D37B5">
        <w:rPr>
          <w:rFonts w:asciiTheme="minorHAnsi" w:hAnsiTheme="minorHAnsi" w:cstheme="minorHAnsi"/>
          <w:b/>
          <w:lang w:eastAsia="cs-CZ"/>
        </w:rPr>
        <w:t xml:space="preserve">Eur, </w:t>
      </w:r>
      <w:r w:rsidR="00876467">
        <w:rPr>
          <w:rFonts w:asciiTheme="minorHAnsi" w:hAnsiTheme="minorHAnsi" w:cstheme="minorHAnsi"/>
          <w:b/>
          <w:lang w:eastAsia="cs-CZ"/>
        </w:rPr>
        <w:t>00</w:t>
      </w:r>
      <w:r w:rsidRPr="004D37B5">
        <w:rPr>
          <w:rFonts w:asciiTheme="minorHAnsi" w:hAnsiTheme="minorHAnsi" w:cstheme="minorHAnsi"/>
          <w:b/>
          <w:lang w:eastAsia="cs-CZ"/>
        </w:rPr>
        <w:t>/100 ) s DPH.</w:t>
      </w:r>
    </w:p>
    <w:p w:rsidR="00A377F5" w:rsidRDefault="00965E21" w:rsidP="00A377F5">
      <w:pPr>
        <w:pStyle w:val="Style4"/>
        <w:numPr>
          <w:ilvl w:val="0"/>
          <w:numId w:val="8"/>
        </w:numPr>
        <w:shd w:val="clear" w:color="auto" w:fill="auto"/>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w:t>
      </w:r>
      <w:r w:rsidR="00876467">
        <w:rPr>
          <w:rStyle w:val="CharStyle15"/>
          <w:rFonts w:ascii="Calibri" w:hAnsi="Calibri" w:cs="Calibri"/>
          <w:b w:val="0"/>
          <w:color w:val="000000"/>
          <w:sz w:val="22"/>
          <w:szCs w:val="22"/>
        </w:rPr>
        <w:t>2</w:t>
      </w:r>
      <w:r w:rsidR="00DA1B80" w:rsidRPr="0082433C">
        <w:rPr>
          <w:rStyle w:val="CharStyle15"/>
          <w:rFonts w:ascii="Calibri" w:hAnsi="Calibri" w:cs="Calibri"/>
          <w:b w:val="0"/>
          <w:color w:val="000000"/>
          <w:sz w:val="22"/>
          <w:szCs w:val="22"/>
        </w:rPr>
        <w:t xml:space="preserve"> </w:t>
      </w:r>
      <w:r w:rsidR="00876467">
        <w:rPr>
          <w:rStyle w:val="CharStyle15"/>
          <w:rFonts w:ascii="Calibri" w:hAnsi="Calibri" w:cs="Calibri"/>
          <w:b w:val="0"/>
          <w:color w:val="000000"/>
          <w:sz w:val="22"/>
          <w:szCs w:val="22"/>
        </w:rPr>
        <w:t>Z</w:t>
      </w:r>
      <w:r w:rsidRPr="00965E21">
        <w:rPr>
          <w:rStyle w:val="CharStyle15"/>
          <w:rFonts w:ascii="Calibri" w:hAnsi="Calibri" w:cs="Calibri"/>
          <w:b w:val="0"/>
          <w:color w:val="000000"/>
          <w:sz w:val="22"/>
          <w:szCs w:val="22"/>
        </w:rPr>
        <w:t xml:space="preserve">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 Cena je v súlade s cenovou ponukou predávajúceho, ktorá ako Príloha č. </w:t>
      </w:r>
      <w:r w:rsidR="00876467">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tvorí neoddeliteľnú súčasť tejto zmluvy.</w:t>
      </w:r>
    </w:p>
    <w:p w:rsidR="00A377F5" w:rsidRDefault="00965E21" w:rsidP="00A377F5">
      <w:pPr>
        <w:pStyle w:val="Style4"/>
        <w:numPr>
          <w:ilvl w:val="0"/>
          <w:numId w:val="8"/>
        </w:numPr>
        <w:shd w:val="clear" w:color="auto" w:fill="auto"/>
        <w:spacing w:after="0" w:line="274" w:lineRule="exact"/>
        <w:ind w:left="426" w:hanging="426"/>
        <w:jc w:val="both"/>
        <w:rPr>
          <w:rFonts w:ascii="Calibri" w:hAnsi="Calibri" w:cs="Calibri"/>
          <w:b/>
          <w:sz w:val="22"/>
          <w:szCs w:val="22"/>
        </w:rPr>
      </w:pPr>
      <w:r w:rsidRPr="00A377F5">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A377F5" w:rsidRDefault="00965E21" w:rsidP="00A377F5">
      <w:pPr>
        <w:pStyle w:val="Style4"/>
        <w:numPr>
          <w:ilvl w:val="0"/>
          <w:numId w:val="8"/>
        </w:numPr>
        <w:shd w:val="clear" w:color="auto" w:fill="auto"/>
        <w:spacing w:after="0" w:line="274" w:lineRule="exact"/>
        <w:ind w:left="426" w:hanging="426"/>
        <w:jc w:val="both"/>
        <w:rPr>
          <w:rStyle w:val="CharStyle15"/>
          <w:rFonts w:ascii="Calibri" w:hAnsi="Calibri" w:cs="Calibri"/>
          <w:bCs w:val="0"/>
          <w:sz w:val="22"/>
          <w:szCs w:val="22"/>
        </w:rPr>
      </w:pPr>
      <w:r w:rsidRPr="00A377F5">
        <w:rPr>
          <w:rStyle w:val="CharStyle15"/>
          <w:rFonts w:ascii="Calibri" w:hAnsi="Calibri" w:cs="Calibri"/>
          <w:b w:val="0"/>
          <w:color w:val="000000"/>
          <w:sz w:val="22"/>
          <w:szCs w:val="22"/>
        </w:rPr>
        <w:t>Kupujúci nie je povinný uvedený finančný limit prostredníctvom zadávania objednávok vyčerpať poč</w:t>
      </w:r>
      <w:r w:rsidR="00D6054B" w:rsidRPr="00A377F5">
        <w:rPr>
          <w:rStyle w:val="CharStyle15"/>
          <w:rFonts w:ascii="Calibri" w:hAnsi="Calibri" w:cs="Calibri"/>
          <w:b w:val="0"/>
          <w:color w:val="000000"/>
          <w:sz w:val="22"/>
          <w:szCs w:val="22"/>
        </w:rPr>
        <w:t>as platnosti a účinnosti zmluvy.</w:t>
      </w:r>
      <w:r w:rsidRPr="00A377F5">
        <w:rPr>
          <w:rStyle w:val="CharStyle15"/>
          <w:rFonts w:ascii="Calibri" w:hAnsi="Calibri" w:cs="Calibri"/>
          <w:b w:val="0"/>
          <w:color w:val="000000"/>
          <w:sz w:val="22"/>
          <w:szCs w:val="22"/>
        </w:rPr>
        <w:t xml:space="preserve"> </w:t>
      </w:r>
    </w:p>
    <w:p w:rsidR="00A377F5" w:rsidRDefault="00965E21" w:rsidP="00A377F5">
      <w:pPr>
        <w:pStyle w:val="Style4"/>
        <w:numPr>
          <w:ilvl w:val="0"/>
          <w:numId w:val="8"/>
        </w:numPr>
        <w:shd w:val="clear" w:color="auto" w:fill="auto"/>
        <w:spacing w:after="0" w:line="274" w:lineRule="exact"/>
        <w:ind w:left="426" w:hanging="426"/>
        <w:jc w:val="both"/>
        <w:rPr>
          <w:rFonts w:ascii="Calibri" w:hAnsi="Calibri" w:cs="Calibri"/>
          <w:b/>
          <w:sz w:val="22"/>
          <w:szCs w:val="22"/>
        </w:rPr>
      </w:pPr>
      <w:r w:rsidRPr="00A377F5">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A377F5" w:rsidRDefault="00965E21" w:rsidP="00A377F5">
      <w:pPr>
        <w:pStyle w:val="Style4"/>
        <w:numPr>
          <w:ilvl w:val="0"/>
          <w:numId w:val="8"/>
        </w:numPr>
        <w:shd w:val="clear" w:color="auto" w:fill="auto"/>
        <w:spacing w:after="0" w:line="274" w:lineRule="exact"/>
        <w:ind w:left="426" w:hanging="426"/>
        <w:jc w:val="both"/>
        <w:rPr>
          <w:rFonts w:ascii="Calibri" w:hAnsi="Calibri" w:cs="Calibri"/>
          <w:b/>
          <w:sz w:val="22"/>
          <w:szCs w:val="22"/>
        </w:rPr>
      </w:pPr>
      <w:r w:rsidRPr="00A377F5">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A377F5" w:rsidRDefault="00876467" w:rsidP="00A377F5">
      <w:pPr>
        <w:pStyle w:val="Style4"/>
        <w:numPr>
          <w:ilvl w:val="0"/>
          <w:numId w:val="8"/>
        </w:numPr>
        <w:shd w:val="clear" w:color="auto" w:fill="auto"/>
        <w:spacing w:after="0" w:line="274" w:lineRule="exact"/>
        <w:ind w:left="426" w:hanging="426"/>
        <w:jc w:val="both"/>
        <w:rPr>
          <w:rStyle w:val="CharStyle15"/>
          <w:rFonts w:ascii="Calibri" w:hAnsi="Calibri" w:cs="Calibri"/>
          <w:bCs w:val="0"/>
          <w:sz w:val="22"/>
          <w:szCs w:val="22"/>
        </w:rPr>
      </w:pPr>
      <w:r w:rsidRPr="00A377F5">
        <w:rPr>
          <w:rStyle w:val="CharStyle15"/>
          <w:rFonts w:ascii="Calibri" w:hAnsi="Calibri" w:cs="Calibri"/>
          <w:b w:val="0"/>
          <w:color w:val="000000"/>
          <w:sz w:val="22"/>
          <w:szCs w:val="22"/>
        </w:rPr>
        <w:t xml:space="preserve">Sadzba ceny DPH </w:t>
      </w:r>
      <w:r w:rsidR="00965E21" w:rsidRPr="00A377F5">
        <w:rPr>
          <w:rStyle w:val="CharStyle15"/>
          <w:rFonts w:ascii="Calibri" w:hAnsi="Calibri" w:cs="Calibri"/>
          <w:b w:val="0"/>
          <w:color w:val="000000"/>
          <w:sz w:val="22"/>
          <w:szCs w:val="22"/>
        </w:rPr>
        <w:t xml:space="preserve">je uvedená vo výške platnej ku dňu uzatvárania tejto zmluvy. V prípade legislatívnej zmeny sadzby DPH, bude táto zmenená a fakturovaná v sadzbe platnej v čase vykonania predmetu </w:t>
      </w:r>
      <w:r w:rsidR="00965E21" w:rsidRPr="00A377F5">
        <w:rPr>
          <w:rStyle w:val="CharStyle15"/>
          <w:rFonts w:ascii="Calibri" w:hAnsi="Calibri" w:cs="Calibri"/>
          <w:b w:val="0"/>
          <w:color w:val="000000"/>
          <w:sz w:val="22"/>
          <w:szCs w:val="22"/>
        </w:rPr>
        <w:lastRenderedPageBreak/>
        <w:t xml:space="preserve">zmluvy. Jednotkové ceny tovaru uvedené v Prílohe č. </w:t>
      </w:r>
      <w:r w:rsidRPr="00A377F5">
        <w:rPr>
          <w:rStyle w:val="CharStyle15"/>
          <w:rFonts w:ascii="Calibri" w:hAnsi="Calibri" w:cs="Calibri"/>
          <w:b w:val="0"/>
          <w:color w:val="000000"/>
          <w:sz w:val="22"/>
          <w:szCs w:val="22"/>
        </w:rPr>
        <w:t>2</w:t>
      </w:r>
      <w:r w:rsidR="00965E21" w:rsidRPr="00A377F5">
        <w:rPr>
          <w:rStyle w:val="CharStyle15"/>
          <w:rFonts w:ascii="Calibri" w:hAnsi="Calibri" w:cs="Calibri"/>
          <w:b w:val="0"/>
          <w:color w:val="000000"/>
          <w:sz w:val="22"/>
          <w:szCs w:val="22"/>
        </w:rPr>
        <w:t xml:space="preserve">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D65168">
      <w:pPr>
        <w:pStyle w:val="Style4"/>
        <w:shd w:val="clear" w:color="auto" w:fill="auto"/>
        <w:tabs>
          <w:tab w:val="left" w:pos="347"/>
        </w:tabs>
        <w:spacing w:after="0" w:line="274" w:lineRule="exact"/>
        <w:ind w:firstLine="0"/>
        <w:jc w:val="both"/>
        <w:rPr>
          <w:rStyle w:val="CharStyle15"/>
          <w:rFonts w:ascii="Calibri" w:hAnsi="Calibri" w:cs="Calibri"/>
          <w:b w:val="0"/>
          <w:sz w:val="22"/>
          <w:szCs w:val="22"/>
        </w:rPr>
      </w:pPr>
    </w:p>
    <w:p w:rsidR="00965E21" w:rsidRPr="000E6BE4" w:rsidRDefault="00965E21" w:rsidP="009B20EC">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D65168">
      <w:pPr>
        <w:pStyle w:val="Style19"/>
        <w:keepNext/>
        <w:keepLines/>
        <w:shd w:val="clear" w:color="auto" w:fill="auto"/>
        <w:spacing w:before="0" w:line="240" w:lineRule="auto"/>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Po odovzdaní tovaru v mieste plnenia sa tovar stáva majetkom kupujúceho.</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Kupujúci si vyhradzuje právo vykonávať kontroly druhu, množstva a kvality dodaného tovaru.</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 xml:space="preserve">Predávajúci poskytuje záručnú dobu na tovar v trvaní 24 mesiacov. </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 xml:space="preserve">Počas záručnej doby má kupujúci právo požadovať náhradnú dodávku tovaru za tovar </w:t>
      </w:r>
      <w:proofErr w:type="spellStart"/>
      <w:r w:rsidRPr="001A2F38">
        <w:rPr>
          <w:rStyle w:val="CharStyle15"/>
          <w:rFonts w:ascii="Calibri" w:hAnsi="Calibri" w:cs="Calibri"/>
          <w:b w:val="0"/>
          <w:color w:val="000000"/>
          <w:sz w:val="22"/>
          <w:szCs w:val="22"/>
        </w:rPr>
        <w:t>vadný</w:t>
      </w:r>
      <w:proofErr w:type="spellEnd"/>
      <w:r w:rsidRPr="001A2F38">
        <w:rPr>
          <w:rStyle w:val="CharStyle15"/>
          <w:rFonts w:ascii="Calibri" w:hAnsi="Calibri" w:cs="Calibri"/>
          <w:b w:val="0"/>
          <w:color w:val="000000"/>
          <w:sz w:val="22"/>
          <w:szCs w:val="22"/>
        </w:rPr>
        <w:t xml:space="preserve">. Predávajúci je povinný </w:t>
      </w:r>
      <w:proofErr w:type="spellStart"/>
      <w:r w:rsidRPr="001A2F38">
        <w:rPr>
          <w:rStyle w:val="CharStyle15"/>
          <w:rFonts w:ascii="Calibri" w:hAnsi="Calibri" w:cs="Calibri"/>
          <w:b w:val="0"/>
          <w:color w:val="000000"/>
          <w:sz w:val="22"/>
          <w:szCs w:val="22"/>
        </w:rPr>
        <w:t>vadný</w:t>
      </w:r>
      <w:proofErr w:type="spellEnd"/>
      <w:r w:rsidRPr="001A2F38">
        <w:rPr>
          <w:rStyle w:val="CharStyle15"/>
          <w:rFonts w:ascii="Calibri" w:hAnsi="Calibri" w:cs="Calibri"/>
          <w:b w:val="0"/>
          <w:color w:val="000000"/>
          <w:sz w:val="22"/>
          <w:szCs w:val="22"/>
        </w:rPr>
        <w:t xml:space="preserve"> tovar vymeniť za nový tovar bez vád. </w:t>
      </w:r>
    </w:p>
    <w:p w:rsidR="001A2F38" w:rsidRPr="001A2F38" w:rsidRDefault="001A2F38" w:rsidP="001A2F38">
      <w:pPr>
        <w:pStyle w:val="Style4"/>
        <w:numPr>
          <w:ilvl w:val="0"/>
          <w:numId w:val="11"/>
        </w:numPr>
        <w:shd w:val="clear" w:color="auto" w:fill="auto"/>
        <w:spacing w:after="0"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Predávajúci zodpovedá za všetky škody na predmete kúpy až do jeho prevzatia kupujúcim v mieste plnenia.</w:t>
      </w:r>
    </w:p>
    <w:p w:rsidR="001A2F38" w:rsidRPr="001A2F38" w:rsidRDefault="001A2F38" w:rsidP="001A2F38">
      <w:pPr>
        <w:pStyle w:val="Style4"/>
        <w:numPr>
          <w:ilvl w:val="0"/>
          <w:numId w:val="11"/>
        </w:numPr>
        <w:shd w:val="clear" w:color="auto" w:fill="auto"/>
        <w:spacing w:after="286" w:line="274" w:lineRule="exact"/>
        <w:ind w:left="426" w:hanging="426"/>
        <w:jc w:val="both"/>
        <w:rPr>
          <w:rFonts w:ascii="Calibri" w:hAnsi="Calibri" w:cs="Calibri"/>
          <w:b/>
          <w:sz w:val="22"/>
          <w:szCs w:val="22"/>
        </w:rPr>
      </w:pPr>
      <w:r w:rsidRPr="001A2F38">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B20EC">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D65168">
      <w:pPr>
        <w:pStyle w:val="Style19"/>
        <w:keepNext/>
        <w:keepLines/>
        <w:shd w:val="clear" w:color="auto" w:fill="auto"/>
        <w:spacing w:before="0" w:line="240" w:lineRule="auto"/>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A377F5" w:rsidRDefault="00965E21" w:rsidP="00A377F5">
      <w:pPr>
        <w:pStyle w:val="Style4"/>
        <w:numPr>
          <w:ilvl w:val="0"/>
          <w:numId w:val="12"/>
        </w:numPr>
        <w:shd w:val="clear" w:color="auto" w:fill="auto"/>
        <w:spacing w:after="0" w:line="274" w:lineRule="exact"/>
        <w:ind w:left="426" w:hanging="426"/>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A377F5" w:rsidRDefault="00965E21" w:rsidP="00AC6ACE">
      <w:pPr>
        <w:pStyle w:val="Style4"/>
        <w:numPr>
          <w:ilvl w:val="0"/>
          <w:numId w:val="12"/>
        </w:numPr>
        <w:shd w:val="clear" w:color="auto" w:fill="auto"/>
        <w:spacing w:after="0" w:line="274" w:lineRule="exact"/>
        <w:ind w:left="426" w:hanging="426"/>
        <w:jc w:val="both"/>
        <w:rPr>
          <w:rFonts w:ascii="Calibri" w:hAnsi="Calibri" w:cs="Calibri"/>
          <w:b/>
          <w:sz w:val="22"/>
          <w:szCs w:val="22"/>
        </w:rPr>
      </w:pPr>
      <w:r w:rsidRPr="00A377F5">
        <w:rPr>
          <w:rFonts w:ascii="Calibri" w:hAnsi="Calibri" w:cs="Calibri"/>
          <w:sz w:val="22"/>
          <w:szCs w:val="22"/>
        </w:rPr>
        <w:t>Predávajúci vyhlasuje, že kúpna cena podľa Prílohy č. 1</w:t>
      </w:r>
      <w:r w:rsidR="00876467" w:rsidRPr="00A377F5">
        <w:rPr>
          <w:rFonts w:ascii="Calibri" w:hAnsi="Calibri" w:cs="Calibri"/>
          <w:sz w:val="22"/>
          <w:szCs w:val="22"/>
        </w:rPr>
        <w:t xml:space="preserve"> a prílohy č. 2 Zmluvy</w:t>
      </w:r>
      <w:r w:rsidRPr="00A377F5">
        <w:rPr>
          <w:rFonts w:ascii="Calibri" w:hAnsi="Calibri" w:cs="Calibri"/>
          <w:sz w:val="22"/>
          <w:szCs w:val="22"/>
        </w:rPr>
        <w:t xml:space="preserve"> je úplná, maximálna a záväzná, že zahŕňa všetky náklady predávajúceho ním vynaložené až do doby dodania tovaru kupujúcemu.</w:t>
      </w:r>
    </w:p>
    <w:p w:rsidR="00A377F5" w:rsidRDefault="00965E21" w:rsidP="00AC6ACE">
      <w:pPr>
        <w:pStyle w:val="Style4"/>
        <w:numPr>
          <w:ilvl w:val="0"/>
          <w:numId w:val="12"/>
        </w:numPr>
        <w:shd w:val="clear" w:color="auto" w:fill="auto"/>
        <w:spacing w:after="0" w:line="274" w:lineRule="exact"/>
        <w:ind w:left="426" w:hanging="426"/>
        <w:jc w:val="both"/>
        <w:rPr>
          <w:rFonts w:ascii="Calibri" w:hAnsi="Calibri" w:cs="Calibri"/>
          <w:b/>
          <w:sz w:val="22"/>
          <w:szCs w:val="22"/>
        </w:rPr>
      </w:pPr>
      <w:r w:rsidRPr="00A377F5">
        <w:rPr>
          <w:rFonts w:ascii="Calibri" w:hAnsi="Calibri" w:cs="Calibr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rsidR="00A377F5" w:rsidRDefault="00965E21" w:rsidP="00AC6ACE">
      <w:pPr>
        <w:pStyle w:val="Style4"/>
        <w:numPr>
          <w:ilvl w:val="0"/>
          <w:numId w:val="12"/>
        </w:numPr>
        <w:shd w:val="clear" w:color="auto" w:fill="auto"/>
        <w:spacing w:after="0" w:line="274" w:lineRule="exact"/>
        <w:ind w:left="426" w:hanging="426"/>
        <w:jc w:val="both"/>
        <w:rPr>
          <w:rStyle w:val="CharStyle15"/>
          <w:rFonts w:ascii="Calibri" w:hAnsi="Calibri" w:cs="Calibri"/>
          <w:bCs w:val="0"/>
          <w:sz w:val="22"/>
          <w:szCs w:val="22"/>
        </w:rPr>
      </w:pPr>
      <w:r w:rsidRPr="00A377F5">
        <w:rPr>
          <w:rFonts w:ascii="Calibri" w:hAnsi="Calibri" w:cs="Calibri"/>
          <w:sz w:val="22"/>
          <w:szCs w:val="22"/>
          <w:lang w:eastAsia="cs-CZ"/>
        </w:rPr>
        <w:t>Podkladom pre úhradu kúpnej ceny bude faktúra</w:t>
      </w:r>
      <w:r w:rsidRPr="00A377F5">
        <w:rPr>
          <w:rFonts w:ascii="Calibri" w:hAnsi="Calibri" w:cs="Calibri"/>
          <w:b/>
          <w:sz w:val="22"/>
          <w:szCs w:val="22"/>
          <w:lang w:eastAsia="cs-CZ"/>
        </w:rPr>
        <w:t xml:space="preserve"> </w:t>
      </w:r>
      <w:r w:rsidRPr="00A377F5">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A377F5">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A377F5" w:rsidRDefault="00965E21" w:rsidP="00AC6ACE">
      <w:pPr>
        <w:pStyle w:val="Style4"/>
        <w:numPr>
          <w:ilvl w:val="0"/>
          <w:numId w:val="12"/>
        </w:numPr>
        <w:shd w:val="clear" w:color="auto" w:fill="auto"/>
        <w:spacing w:after="0" w:line="274" w:lineRule="exact"/>
        <w:ind w:left="426" w:hanging="426"/>
        <w:jc w:val="both"/>
        <w:rPr>
          <w:rFonts w:ascii="Calibri" w:hAnsi="Calibri" w:cs="Calibri"/>
          <w:b/>
          <w:sz w:val="22"/>
          <w:szCs w:val="22"/>
        </w:rPr>
      </w:pPr>
      <w:r w:rsidRPr="00A377F5">
        <w:rPr>
          <w:rFonts w:ascii="Calibri" w:hAnsi="Calibri" w:cs="Calibri"/>
          <w:sz w:val="22"/>
          <w:szCs w:val="22"/>
          <w:lang w:eastAsia="cs-CZ"/>
        </w:rPr>
        <w:t>Splatnosť faktúry je 30 dní od dňa doporučeného/osobného doručenia faktúry do podateľne objednávateľa.</w:t>
      </w:r>
    </w:p>
    <w:p w:rsidR="00965E21" w:rsidRPr="00A377F5" w:rsidRDefault="00965E21" w:rsidP="00AC6ACE">
      <w:pPr>
        <w:pStyle w:val="Style4"/>
        <w:numPr>
          <w:ilvl w:val="0"/>
          <w:numId w:val="12"/>
        </w:numPr>
        <w:shd w:val="clear" w:color="auto" w:fill="auto"/>
        <w:spacing w:after="0" w:line="274" w:lineRule="exact"/>
        <w:ind w:left="426" w:hanging="426"/>
        <w:jc w:val="both"/>
        <w:rPr>
          <w:rFonts w:ascii="Calibri" w:hAnsi="Calibri" w:cs="Calibri"/>
          <w:b/>
          <w:sz w:val="22"/>
          <w:szCs w:val="22"/>
        </w:rPr>
      </w:pPr>
      <w:r w:rsidRPr="00A377F5">
        <w:rPr>
          <w:rFonts w:ascii="Calibri" w:hAnsi="Calibri" w:cs="Calibri"/>
          <w:sz w:val="22"/>
          <w:szCs w:val="22"/>
          <w:lang w:eastAsia="cs-CZ"/>
        </w:rPr>
        <w:t>Zmluvné strany vzájomne dohodli nasledovné podmienky fakturácie:</w:t>
      </w:r>
    </w:p>
    <w:p w:rsidR="00965E21" w:rsidRPr="00430CCF" w:rsidRDefault="00965E21" w:rsidP="00AC6ACE">
      <w:pPr>
        <w:pStyle w:val="Style4"/>
        <w:numPr>
          <w:ilvl w:val="0"/>
          <w:numId w:val="17"/>
        </w:numPr>
        <w:shd w:val="clear" w:color="auto" w:fill="auto"/>
        <w:spacing w:after="0" w:line="274" w:lineRule="exact"/>
        <w:ind w:left="709" w:hanging="283"/>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377F5">
      <w:pPr>
        <w:pStyle w:val="Style4"/>
        <w:numPr>
          <w:ilvl w:val="0"/>
          <w:numId w:val="17"/>
        </w:numPr>
        <w:shd w:val="clear" w:color="auto" w:fill="auto"/>
        <w:spacing w:after="0" w:line="274" w:lineRule="exact"/>
        <w:ind w:left="709" w:hanging="283"/>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377F5">
      <w:pPr>
        <w:pStyle w:val="Style4"/>
        <w:numPr>
          <w:ilvl w:val="0"/>
          <w:numId w:val="17"/>
        </w:numPr>
        <w:shd w:val="clear" w:color="auto" w:fill="auto"/>
        <w:spacing w:after="0" w:line="274" w:lineRule="exact"/>
        <w:ind w:left="709" w:hanging="283"/>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A377F5" w:rsidRDefault="00965E21" w:rsidP="00A377F5">
      <w:pPr>
        <w:pStyle w:val="Odsekzoznamu"/>
        <w:widowControl w:val="0"/>
        <w:numPr>
          <w:ilvl w:val="0"/>
          <w:numId w:val="12"/>
        </w:numPr>
        <w:tabs>
          <w:tab w:val="left" w:pos="7088"/>
        </w:tabs>
        <w:spacing w:after="0" w:line="240" w:lineRule="auto"/>
        <w:ind w:left="426" w:hanging="426"/>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A377F5" w:rsidRDefault="00965E21" w:rsidP="00A377F5">
      <w:pPr>
        <w:pStyle w:val="Odsekzoznamu"/>
        <w:widowControl w:val="0"/>
        <w:numPr>
          <w:ilvl w:val="0"/>
          <w:numId w:val="12"/>
        </w:numPr>
        <w:tabs>
          <w:tab w:val="left" w:pos="7088"/>
        </w:tabs>
        <w:spacing w:after="0" w:line="240" w:lineRule="auto"/>
        <w:ind w:left="426" w:hanging="426"/>
        <w:contextualSpacing w:val="0"/>
        <w:jc w:val="both"/>
        <w:rPr>
          <w:rFonts w:cs="Calibri"/>
          <w:lang w:eastAsia="cs-CZ"/>
        </w:rPr>
      </w:pPr>
      <w:r w:rsidRPr="00A377F5">
        <w:rPr>
          <w:rFonts w:cs="Calibri"/>
          <w:lang w:eastAsia="cs-CZ"/>
        </w:rPr>
        <w:lastRenderedPageBreak/>
        <w:t xml:space="preserve">Faktúra sa považuje za zaplatenú dňom pripísania úhrady na účet predávajúceho. </w:t>
      </w:r>
    </w:p>
    <w:p w:rsidR="00A377F5" w:rsidRDefault="00965E21" w:rsidP="00A377F5">
      <w:pPr>
        <w:pStyle w:val="Odsekzoznamu"/>
        <w:widowControl w:val="0"/>
        <w:numPr>
          <w:ilvl w:val="0"/>
          <w:numId w:val="12"/>
        </w:numPr>
        <w:tabs>
          <w:tab w:val="left" w:pos="7088"/>
        </w:tabs>
        <w:spacing w:after="0" w:line="240" w:lineRule="auto"/>
        <w:ind w:left="426" w:hanging="426"/>
        <w:contextualSpacing w:val="0"/>
        <w:jc w:val="both"/>
        <w:rPr>
          <w:rFonts w:cs="Calibri"/>
          <w:lang w:eastAsia="cs-CZ"/>
        </w:rPr>
      </w:pPr>
      <w:r w:rsidRPr="00A377F5">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Pr="00A377F5" w:rsidRDefault="00965E21" w:rsidP="00A377F5">
      <w:pPr>
        <w:pStyle w:val="Odsekzoznamu"/>
        <w:widowControl w:val="0"/>
        <w:numPr>
          <w:ilvl w:val="0"/>
          <w:numId w:val="12"/>
        </w:numPr>
        <w:tabs>
          <w:tab w:val="left" w:pos="7088"/>
        </w:tabs>
        <w:spacing w:after="0" w:line="240" w:lineRule="auto"/>
        <w:ind w:left="426" w:hanging="426"/>
        <w:contextualSpacing w:val="0"/>
        <w:jc w:val="both"/>
        <w:rPr>
          <w:rFonts w:cs="Calibri"/>
          <w:lang w:eastAsia="cs-CZ"/>
        </w:rPr>
      </w:pPr>
      <w:r w:rsidRPr="00A377F5">
        <w:rPr>
          <w:rFonts w:cs="Calibri"/>
        </w:rPr>
        <w:t>Zmluvné strany sa dohodli, v rozsahu v akom to právne predpisy pripúšťajú, že vylučujú právo predávajúceho započítať akúkoľvek jeho pohľadávku voči kupujúcemu oproti akejkoľvek pohľadávke kupujúceho.</w:t>
      </w:r>
    </w:p>
    <w:p w:rsidR="00F56129" w:rsidRPr="001A2F38" w:rsidRDefault="00F56129" w:rsidP="00F56129">
      <w:pPr>
        <w:pStyle w:val="Style2"/>
        <w:shd w:val="clear" w:color="auto" w:fill="auto"/>
        <w:spacing w:line="274" w:lineRule="exact"/>
        <w:ind w:left="4300" w:hanging="4300"/>
        <w:rPr>
          <w:rFonts w:asciiTheme="minorHAnsi" w:hAnsiTheme="minorHAnsi" w:cstheme="minorHAnsi"/>
          <w:b/>
          <w:sz w:val="22"/>
          <w:szCs w:val="22"/>
        </w:rPr>
      </w:pPr>
      <w:r w:rsidRPr="001A2F38">
        <w:rPr>
          <w:rStyle w:val="CharStyle18"/>
          <w:rFonts w:asciiTheme="minorHAnsi" w:hAnsiTheme="minorHAnsi" w:cstheme="minorHAnsi"/>
          <w:color w:val="000000"/>
          <w:sz w:val="22"/>
          <w:szCs w:val="22"/>
        </w:rPr>
        <w:t>VII.</w:t>
      </w:r>
    </w:p>
    <w:p w:rsidR="00F56129" w:rsidRPr="001A2F38" w:rsidRDefault="00F56129" w:rsidP="00F56129">
      <w:pPr>
        <w:pStyle w:val="Style19"/>
        <w:keepNext/>
        <w:keepLines/>
        <w:shd w:val="clear" w:color="auto" w:fill="auto"/>
        <w:spacing w:before="0" w:after="120" w:line="240" w:lineRule="auto"/>
        <w:rPr>
          <w:rStyle w:val="CharStyle20"/>
          <w:rFonts w:asciiTheme="minorHAnsi" w:hAnsiTheme="minorHAnsi" w:cstheme="minorHAnsi"/>
          <w:b/>
          <w:color w:val="000000"/>
        </w:rPr>
      </w:pPr>
      <w:r w:rsidRPr="001A2F38">
        <w:rPr>
          <w:rStyle w:val="CharStyle20"/>
          <w:rFonts w:asciiTheme="minorHAnsi" w:hAnsiTheme="minorHAnsi" w:cstheme="minorHAnsi"/>
          <w:b/>
          <w:color w:val="000000"/>
        </w:rPr>
        <w:t>Porušenie zmluvných podmienok</w:t>
      </w:r>
    </w:p>
    <w:p w:rsidR="00F56129" w:rsidRPr="001A2F38" w:rsidRDefault="00F56129" w:rsidP="00F56129">
      <w:pPr>
        <w:pStyle w:val="Style4"/>
        <w:numPr>
          <w:ilvl w:val="0"/>
          <w:numId w:val="13"/>
        </w:numPr>
        <w:shd w:val="clear" w:color="auto" w:fill="auto"/>
        <w:tabs>
          <w:tab w:val="left" w:pos="286"/>
        </w:tabs>
        <w:spacing w:after="0" w:line="274" w:lineRule="exact"/>
        <w:ind w:left="360" w:hanging="360"/>
        <w:jc w:val="both"/>
        <w:rPr>
          <w:rFonts w:ascii="Calibri" w:hAnsi="Calibri" w:cs="Calibri"/>
          <w:b/>
          <w:sz w:val="22"/>
          <w:szCs w:val="22"/>
        </w:rPr>
      </w:pPr>
      <w:r w:rsidRPr="001A2F38">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F56129" w:rsidRPr="00965E21" w:rsidRDefault="00F56129" w:rsidP="00F56129">
      <w:pPr>
        <w:pStyle w:val="Bezriadkovania"/>
        <w:numPr>
          <w:ilvl w:val="0"/>
          <w:numId w:val="13"/>
        </w:numPr>
        <w:ind w:left="284" w:hanging="284"/>
        <w:jc w:val="both"/>
        <w:rPr>
          <w:rFonts w:ascii="Calibri" w:hAnsi="Calibri" w:cs="Calibri"/>
          <w:sz w:val="22"/>
          <w:szCs w:val="22"/>
        </w:rPr>
      </w:pPr>
      <w:r w:rsidRPr="00965E21">
        <w:rPr>
          <w:rFonts w:ascii="Calibri" w:hAnsi="Calibri" w:cs="Calibri"/>
          <w:sz w:val="22"/>
          <w:szCs w:val="22"/>
        </w:rPr>
        <w:t xml:space="preserve">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w:t>
      </w:r>
      <w:r w:rsidR="001A2F38">
        <w:rPr>
          <w:rFonts w:ascii="Calibri" w:hAnsi="Calibri" w:cs="Calibri"/>
          <w:sz w:val="22"/>
          <w:szCs w:val="22"/>
        </w:rPr>
        <w:t>100 €</w:t>
      </w:r>
      <w:r>
        <w:rPr>
          <w:rFonts w:ascii="Calibri" w:hAnsi="Calibri" w:cs="Calibri"/>
          <w:sz w:val="22"/>
          <w:szCs w:val="22"/>
        </w:rPr>
        <w:t xml:space="preserve"> </w:t>
      </w:r>
      <w:r w:rsidRPr="00965E21">
        <w:rPr>
          <w:rFonts w:ascii="Calibri" w:hAnsi="Calibri" w:cs="Calibri"/>
          <w:sz w:val="22"/>
          <w:szCs w:val="22"/>
        </w:rPr>
        <w:t xml:space="preserve">za každé jednotlivé porušenie povinnosti predávajúceho zvlášť a to aj opakovane. </w:t>
      </w:r>
    </w:p>
    <w:p w:rsidR="00F56129" w:rsidRPr="001A2F38" w:rsidRDefault="00F56129" w:rsidP="00F56129">
      <w:pPr>
        <w:pStyle w:val="Style4"/>
        <w:numPr>
          <w:ilvl w:val="0"/>
          <w:numId w:val="13"/>
        </w:numPr>
        <w:shd w:val="clear" w:color="auto" w:fill="auto"/>
        <w:tabs>
          <w:tab w:val="left" w:pos="294"/>
        </w:tabs>
        <w:spacing w:after="0" w:line="274" w:lineRule="exact"/>
        <w:ind w:left="360" w:hanging="360"/>
        <w:jc w:val="both"/>
        <w:rPr>
          <w:rFonts w:ascii="Calibri" w:hAnsi="Calibri" w:cs="Calibri"/>
          <w:b/>
          <w:sz w:val="22"/>
          <w:szCs w:val="22"/>
        </w:rPr>
      </w:pPr>
      <w:r w:rsidRPr="001A2F38">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III ods. 4</w:t>
      </w:r>
      <w:r w:rsidRPr="001A2F38">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F56129" w:rsidRPr="00965E21" w:rsidRDefault="00F56129" w:rsidP="00F56129">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F56129" w:rsidRPr="001A2F38" w:rsidRDefault="00F56129" w:rsidP="00F56129">
      <w:pPr>
        <w:pStyle w:val="Style19"/>
        <w:keepNext/>
        <w:keepLines/>
        <w:shd w:val="clear" w:color="auto" w:fill="auto"/>
        <w:spacing w:before="0" w:after="120" w:line="240" w:lineRule="auto"/>
        <w:rPr>
          <w:rFonts w:asciiTheme="minorHAnsi" w:hAnsiTheme="minorHAnsi" w:cstheme="minorHAnsi"/>
          <w:b w:val="0"/>
        </w:rPr>
      </w:pPr>
      <w:r w:rsidRPr="001A2F38">
        <w:rPr>
          <w:rStyle w:val="CharStyle20"/>
          <w:rFonts w:asciiTheme="minorHAnsi" w:hAnsiTheme="minorHAnsi" w:cstheme="minorHAnsi"/>
          <w:b/>
          <w:color w:val="000000"/>
        </w:rPr>
        <w:t>Subdodávatelia a register partnerov verejného sektora</w:t>
      </w:r>
    </w:p>
    <w:p w:rsidR="00F56129" w:rsidRPr="00145A1F" w:rsidRDefault="00F56129" w:rsidP="00F56129">
      <w:pPr>
        <w:pStyle w:val="Odsekzoznamu"/>
        <w:numPr>
          <w:ilvl w:val="0"/>
          <w:numId w:val="20"/>
        </w:numPr>
        <w:autoSpaceDE w:val="0"/>
        <w:autoSpaceDN w:val="0"/>
        <w:spacing w:after="0" w:line="276" w:lineRule="auto"/>
        <w:ind w:right="105"/>
        <w:contextualSpacing w:val="0"/>
        <w:jc w:val="both"/>
      </w:pPr>
      <w:r w:rsidRPr="00F56129">
        <w:rPr>
          <w:rStyle w:val="CharStyle15"/>
          <w:rFonts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Pred</w:t>
      </w:r>
      <w:r w:rsidR="001A2F38">
        <w:t>ávajúci predkladá v Prílohe č. 3</w:t>
      </w:r>
      <w:r w:rsidRPr="00145A1F">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F56129" w:rsidRPr="00F56129" w:rsidRDefault="00F56129" w:rsidP="00F56129">
      <w:pPr>
        <w:pStyle w:val="Odsekzoznamu"/>
        <w:numPr>
          <w:ilvl w:val="0"/>
          <w:numId w:val="20"/>
        </w:numPr>
        <w:autoSpaceDE w:val="0"/>
        <w:autoSpaceDN w:val="0"/>
        <w:spacing w:after="0" w:line="276" w:lineRule="auto"/>
        <w:ind w:right="105"/>
        <w:contextualSpacing w:val="0"/>
        <w:jc w:val="both"/>
        <w:rPr>
          <w:rStyle w:val="CharStyle15"/>
          <w:b w:val="0"/>
          <w:bCs w:val="0"/>
          <w:sz w:val="22"/>
          <w:szCs w:val="22"/>
        </w:rPr>
      </w:pPr>
      <w:r w:rsidRPr="00F56129">
        <w:rPr>
          <w:rStyle w:val="CharStyle15"/>
          <w:rFonts w:cs="Calibri"/>
          <w:b w:val="0"/>
          <w:color w:val="000000"/>
          <w:sz w:val="22"/>
          <w:szCs w:val="22"/>
        </w:rPr>
        <w:t>Súhlas kupujúceho s dodaním časti Predmetu kúpy prostredníctvom subdodávateľa nezbavuje predávajúceho povinnosti a zodpovednosti za činnosti subdodávateľa.</w:t>
      </w:r>
    </w:p>
    <w:p w:rsidR="00F56129" w:rsidRPr="00145A1F" w:rsidRDefault="00F56129" w:rsidP="00F56129">
      <w:pPr>
        <w:pStyle w:val="Odsekzoznamu"/>
        <w:numPr>
          <w:ilvl w:val="0"/>
          <w:numId w:val="20"/>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F56129" w:rsidRPr="00F56129" w:rsidRDefault="00F56129" w:rsidP="00F56129">
      <w:pPr>
        <w:pStyle w:val="Odsekzoznamu"/>
        <w:numPr>
          <w:ilvl w:val="0"/>
          <w:numId w:val="20"/>
        </w:numPr>
        <w:autoSpaceDE w:val="0"/>
        <w:autoSpaceDN w:val="0"/>
        <w:spacing w:after="0" w:line="276" w:lineRule="auto"/>
        <w:ind w:right="105"/>
        <w:contextualSpacing w:val="0"/>
        <w:jc w:val="both"/>
        <w:rPr>
          <w:rStyle w:val="CharStyle15"/>
          <w:b w:val="0"/>
          <w:bCs w:val="0"/>
          <w:sz w:val="22"/>
          <w:szCs w:val="22"/>
        </w:rPr>
      </w:pPr>
      <w:r w:rsidRPr="00F56129">
        <w:rPr>
          <w:rStyle w:val="CharStyle15"/>
          <w:rFonts w:cs="Calibri"/>
          <w:b w:val="0"/>
          <w:color w:val="000000"/>
          <w:sz w:val="22"/>
          <w:szCs w:val="22"/>
        </w:rPr>
        <w:t xml:space="preserve">Počas trvania Zmluvy je predávajúci oprávnený zmeniť subdodávateľa uvedeného v Prílohe tejto Zmluvy výlučne na základe dodatku k tejto Zmluve. </w:t>
      </w:r>
    </w:p>
    <w:p w:rsidR="00F56129" w:rsidRPr="00145A1F" w:rsidRDefault="00F56129" w:rsidP="00F56129">
      <w:pPr>
        <w:pStyle w:val="Odsekzoznamu"/>
        <w:numPr>
          <w:ilvl w:val="0"/>
          <w:numId w:val="20"/>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F56129" w:rsidRPr="00145A1F" w:rsidRDefault="00F56129" w:rsidP="00F56129">
      <w:pPr>
        <w:pStyle w:val="Odsekzoznamu"/>
        <w:widowControl w:val="0"/>
        <w:numPr>
          <w:ilvl w:val="2"/>
          <w:numId w:val="19"/>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F56129" w:rsidRPr="00145A1F" w:rsidRDefault="00F56129" w:rsidP="00F56129">
      <w:pPr>
        <w:pStyle w:val="Odsekzoznamu"/>
        <w:widowControl w:val="0"/>
        <w:numPr>
          <w:ilvl w:val="2"/>
          <w:numId w:val="19"/>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F56129" w:rsidRPr="00145A1F" w:rsidRDefault="00F56129" w:rsidP="00F56129">
      <w:pPr>
        <w:pStyle w:val="Odsekzoznamu"/>
        <w:widowControl w:val="0"/>
        <w:numPr>
          <w:ilvl w:val="2"/>
          <w:numId w:val="19"/>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F56129" w:rsidRPr="00145A1F" w:rsidRDefault="00F56129" w:rsidP="00F56129">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F56129" w:rsidRPr="00145A1F" w:rsidRDefault="00F56129" w:rsidP="00F56129">
      <w:pPr>
        <w:pStyle w:val="Odsekzoznamu"/>
        <w:widowControl w:val="0"/>
        <w:numPr>
          <w:ilvl w:val="0"/>
          <w:numId w:val="20"/>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F56129" w:rsidRPr="00145A1F" w:rsidRDefault="00F56129" w:rsidP="00F56129">
      <w:pPr>
        <w:pStyle w:val="Odsekzoznamu"/>
        <w:widowControl w:val="0"/>
        <w:numPr>
          <w:ilvl w:val="0"/>
          <w:numId w:val="20"/>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F56129" w:rsidRDefault="00F56129" w:rsidP="00F56129">
      <w:pPr>
        <w:pStyle w:val="Odsekzoznamu"/>
        <w:widowControl w:val="0"/>
        <w:numPr>
          <w:ilvl w:val="0"/>
          <w:numId w:val="20"/>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F56129" w:rsidRPr="00145A1F" w:rsidRDefault="00F56129" w:rsidP="00F56129">
      <w:pPr>
        <w:pStyle w:val="Odsekzoznamu"/>
        <w:widowControl w:val="0"/>
        <w:numPr>
          <w:ilvl w:val="0"/>
          <w:numId w:val="20"/>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F56129" w:rsidRPr="00145A1F" w:rsidRDefault="00F56129" w:rsidP="00F56129">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F56129" w:rsidRPr="00F56129" w:rsidRDefault="00F56129" w:rsidP="00F56129">
      <w:pPr>
        <w:pStyle w:val="Style19"/>
        <w:keepNext/>
        <w:keepLines/>
        <w:shd w:val="clear" w:color="auto" w:fill="auto"/>
        <w:spacing w:before="0" w:line="266" w:lineRule="exact"/>
        <w:rPr>
          <w:rFonts w:asciiTheme="minorHAnsi" w:hAnsiTheme="minorHAnsi" w:cstheme="minorHAnsi"/>
          <w:b w:val="0"/>
        </w:rPr>
      </w:pPr>
      <w:r w:rsidRPr="00F56129">
        <w:rPr>
          <w:rStyle w:val="CharStyle20"/>
          <w:rFonts w:asciiTheme="minorHAnsi" w:hAnsiTheme="minorHAnsi" w:cstheme="minorHAnsi"/>
          <w:b/>
          <w:color w:val="000000"/>
        </w:rPr>
        <w:t>IX.</w:t>
      </w:r>
    </w:p>
    <w:p w:rsidR="00F56129" w:rsidRPr="00F56129" w:rsidRDefault="00F56129" w:rsidP="00F56129">
      <w:pPr>
        <w:pStyle w:val="Style19"/>
        <w:keepNext/>
        <w:keepLines/>
        <w:shd w:val="clear" w:color="auto" w:fill="auto"/>
        <w:spacing w:before="0" w:after="120" w:line="240" w:lineRule="auto"/>
        <w:ind w:right="23"/>
        <w:rPr>
          <w:rFonts w:asciiTheme="minorHAnsi" w:hAnsiTheme="minorHAnsi" w:cstheme="minorHAnsi"/>
          <w:b w:val="0"/>
        </w:rPr>
      </w:pPr>
      <w:r w:rsidRPr="00F56129">
        <w:rPr>
          <w:rStyle w:val="CharStyle20"/>
          <w:rFonts w:asciiTheme="minorHAnsi" w:hAnsiTheme="minorHAnsi" w:cstheme="minorHAnsi"/>
          <w:b/>
          <w:color w:val="000000"/>
        </w:rPr>
        <w:t>Ukončenie zmluvného vzťahu</w:t>
      </w:r>
    </w:p>
    <w:p w:rsidR="00F56129" w:rsidRPr="00F56129" w:rsidRDefault="00F56129" w:rsidP="00F56129">
      <w:pPr>
        <w:pStyle w:val="Style4"/>
        <w:numPr>
          <w:ilvl w:val="0"/>
          <w:numId w:val="15"/>
        </w:numPr>
        <w:shd w:val="clear" w:color="auto" w:fill="auto"/>
        <w:tabs>
          <w:tab w:val="left" w:pos="274"/>
        </w:tabs>
        <w:spacing w:after="0" w:line="274" w:lineRule="exact"/>
        <w:ind w:left="380" w:hanging="380"/>
        <w:jc w:val="both"/>
        <w:rPr>
          <w:rFonts w:ascii="Calibri" w:hAnsi="Calibri" w:cs="Calibri"/>
          <w:b/>
          <w:sz w:val="22"/>
          <w:szCs w:val="22"/>
        </w:rPr>
      </w:pPr>
      <w:r w:rsidRPr="00F56129">
        <w:rPr>
          <w:rStyle w:val="CharStyle15"/>
          <w:rFonts w:ascii="Calibri" w:hAnsi="Calibri" w:cs="Calibri"/>
          <w:b w:val="0"/>
          <w:color w:val="000000"/>
          <w:sz w:val="22"/>
          <w:szCs w:val="22"/>
        </w:rPr>
        <w:t xml:space="preserve">Táto zmluva zanikne okrem uplynutia doby, na ktorú bola uzavretá v zmysle bodu 1 článku </w:t>
      </w:r>
      <w:r w:rsidRPr="00F56129">
        <w:rPr>
          <w:rStyle w:val="CharStyle15"/>
          <w:rFonts w:ascii="Calibri" w:hAnsi="Calibri" w:cs="Calibri"/>
          <w:b w:val="0"/>
          <w:color w:val="000000"/>
          <w:sz w:val="22"/>
          <w:szCs w:val="22"/>
          <w:lang w:val="en-US"/>
        </w:rPr>
        <w:t xml:space="preserve">III. </w:t>
      </w:r>
      <w:r w:rsidRPr="00F56129">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tejto zmluve.</w:t>
      </w:r>
    </w:p>
    <w:p w:rsidR="00F56129" w:rsidRPr="00F56129" w:rsidRDefault="00F56129" w:rsidP="00F56129">
      <w:pPr>
        <w:pStyle w:val="Style4"/>
        <w:numPr>
          <w:ilvl w:val="0"/>
          <w:numId w:val="15"/>
        </w:numPr>
        <w:shd w:val="clear" w:color="auto" w:fill="auto"/>
        <w:tabs>
          <w:tab w:val="left" w:pos="298"/>
        </w:tabs>
        <w:spacing w:after="0" w:line="274" w:lineRule="exact"/>
        <w:ind w:left="380" w:hanging="380"/>
        <w:jc w:val="both"/>
        <w:rPr>
          <w:rFonts w:ascii="Calibri" w:hAnsi="Calibri" w:cs="Calibri"/>
          <w:b/>
          <w:sz w:val="22"/>
          <w:szCs w:val="22"/>
        </w:rPr>
      </w:pPr>
      <w:r w:rsidRPr="00F56129">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F56129" w:rsidRPr="00F56129" w:rsidRDefault="00F56129" w:rsidP="00F56129">
      <w:pPr>
        <w:pStyle w:val="Style4"/>
        <w:numPr>
          <w:ilvl w:val="0"/>
          <w:numId w:val="15"/>
        </w:numPr>
        <w:shd w:val="clear" w:color="auto" w:fill="auto"/>
        <w:tabs>
          <w:tab w:val="left" w:pos="298"/>
        </w:tabs>
        <w:spacing w:after="0" w:line="274" w:lineRule="exact"/>
        <w:ind w:left="380" w:hanging="380"/>
        <w:jc w:val="both"/>
        <w:rPr>
          <w:rFonts w:ascii="Calibri" w:hAnsi="Calibri" w:cs="Calibri"/>
          <w:b/>
          <w:sz w:val="22"/>
          <w:szCs w:val="22"/>
        </w:rPr>
      </w:pPr>
      <w:r w:rsidRPr="00F56129">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F56129" w:rsidRPr="00F56129" w:rsidRDefault="00F56129" w:rsidP="00F56129">
      <w:pPr>
        <w:pStyle w:val="Style4"/>
        <w:numPr>
          <w:ilvl w:val="0"/>
          <w:numId w:val="15"/>
        </w:numPr>
        <w:shd w:val="clear" w:color="auto" w:fill="auto"/>
        <w:tabs>
          <w:tab w:val="left" w:pos="298"/>
        </w:tabs>
        <w:spacing w:after="0" w:line="274" w:lineRule="exact"/>
        <w:ind w:left="380" w:hanging="380"/>
        <w:jc w:val="both"/>
        <w:rPr>
          <w:rFonts w:ascii="Calibri" w:hAnsi="Calibri" w:cs="Calibri"/>
          <w:b/>
          <w:sz w:val="22"/>
          <w:szCs w:val="22"/>
        </w:rPr>
      </w:pPr>
      <w:r w:rsidRPr="00F56129">
        <w:rPr>
          <w:rStyle w:val="CharStyle15"/>
          <w:rFonts w:ascii="Calibri" w:hAnsi="Calibri" w:cs="Calibri"/>
          <w:b w:val="0"/>
          <w:color w:val="000000"/>
          <w:sz w:val="22"/>
          <w:szCs w:val="22"/>
        </w:rPr>
        <w:t>Kupujúci si vyhradzuje právo odstúpenia od zmluvy aj bez predchádzajúcej písomnej výzvy:</w:t>
      </w:r>
    </w:p>
    <w:p w:rsidR="00F56129" w:rsidRPr="00F56129" w:rsidRDefault="00F56129" w:rsidP="00F56129">
      <w:pPr>
        <w:pStyle w:val="Style4"/>
        <w:numPr>
          <w:ilvl w:val="0"/>
          <w:numId w:val="16"/>
        </w:numPr>
        <w:shd w:val="clear" w:color="auto" w:fill="auto"/>
        <w:tabs>
          <w:tab w:val="left" w:pos="827"/>
        </w:tabs>
        <w:spacing w:after="0" w:line="274" w:lineRule="exact"/>
        <w:ind w:left="780" w:hanging="280"/>
        <w:jc w:val="both"/>
        <w:rPr>
          <w:rFonts w:ascii="Calibri" w:hAnsi="Calibri" w:cs="Calibri"/>
          <w:b/>
          <w:sz w:val="22"/>
          <w:szCs w:val="22"/>
        </w:rPr>
      </w:pPr>
      <w:r w:rsidRPr="00F56129">
        <w:rPr>
          <w:rStyle w:val="CharStyle15"/>
          <w:rFonts w:ascii="Calibri" w:hAnsi="Calibri" w:cs="Calibri"/>
          <w:b w:val="0"/>
          <w:color w:val="000000"/>
          <w:sz w:val="22"/>
          <w:szCs w:val="22"/>
        </w:rPr>
        <w:t>pre nedodržanie jednotkových zmluvných cien podľa zmluvy a cenovej ponuky predávajúceho počas účinnosti zmluvy,</w:t>
      </w:r>
    </w:p>
    <w:p w:rsidR="00F56129" w:rsidRPr="00F56129" w:rsidRDefault="00F56129" w:rsidP="00F56129">
      <w:pPr>
        <w:pStyle w:val="Style4"/>
        <w:numPr>
          <w:ilvl w:val="0"/>
          <w:numId w:val="16"/>
        </w:numPr>
        <w:shd w:val="clear" w:color="auto" w:fill="auto"/>
        <w:tabs>
          <w:tab w:val="left" w:pos="827"/>
        </w:tabs>
        <w:spacing w:after="0" w:line="274" w:lineRule="exact"/>
        <w:ind w:left="780" w:hanging="280"/>
        <w:jc w:val="both"/>
        <w:rPr>
          <w:rFonts w:ascii="Calibri" w:hAnsi="Calibri" w:cs="Calibri"/>
          <w:b/>
          <w:sz w:val="22"/>
          <w:szCs w:val="22"/>
        </w:rPr>
      </w:pPr>
      <w:r w:rsidRPr="00F56129">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w:t>
      </w:r>
      <w:proofErr w:type="spellStart"/>
      <w:r w:rsidRPr="00F56129">
        <w:rPr>
          <w:rStyle w:val="CharStyle15"/>
          <w:rFonts w:ascii="Calibri" w:hAnsi="Calibri" w:cs="Calibri"/>
          <w:b w:val="0"/>
          <w:color w:val="000000"/>
          <w:sz w:val="22"/>
          <w:szCs w:val="22"/>
        </w:rPr>
        <w:t>t.j</w:t>
      </w:r>
      <w:proofErr w:type="spellEnd"/>
      <w:r w:rsidRPr="00F56129">
        <w:rPr>
          <w:rStyle w:val="CharStyle15"/>
          <w:rFonts w:ascii="Calibri" w:hAnsi="Calibri" w:cs="Calibri"/>
          <w:b w:val="0"/>
          <w:color w:val="000000"/>
          <w:sz w:val="22"/>
          <w:szCs w:val="22"/>
        </w:rPr>
        <w:t>. plneniach na základe troch objednávok).</w:t>
      </w:r>
    </w:p>
    <w:p w:rsidR="00F56129" w:rsidRPr="00F56129" w:rsidRDefault="00F56129" w:rsidP="00F56129">
      <w:pPr>
        <w:pStyle w:val="Style4"/>
        <w:numPr>
          <w:ilvl w:val="0"/>
          <w:numId w:val="16"/>
        </w:numPr>
        <w:shd w:val="clear" w:color="auto" w:fill="auto"/>
        <w:tabs>
          <w:tab w:val="left" w:pos="827"/>
        </w:tabs>
        <w:spacing w:after="0" w:line="274" w:lineRule="exact"/>
        <w:ind w:left="780" w:hanging="280"/>
        <w:jc w:val="both"/>
        <w:rPr>
          <w:rFonts w:ascii="Calibri" w:hAnsi="Calibri" w:cs="Calibri"/>
          <w:b/>
          <w:sz w:val="22"/>
          <w:szCs w:val="22"/>
        </w:rPr>
      </w:pPr>
      <w:r w:rsidRPr="00F56129">
        <w:rPr>
          <w:rStyle w:val="CharStyle15"/>
          <w:rFonts w:ascii="Calibri" w:hAnsi="Calibri" w:cs="Calibri"/>
          <w:b w:val="0"/>
          <w:color w:val="000000"/>
          <w:sz w:val="22"/>
          <w:szCs w:val="22"/>
        </w:rPr>
        <w:t xml:space="preserve">ak predávajúci postúpi akékoľvek pohľadávky (práva) vyplývajúce z tejto zmluvy na tretiu osobu </w:t>
      </w:r>
    </w:p>
    <w:p w:rsidR="00F56129" w:rsidRPr="00F56129" w:rsidRDefault="00F56129" w:rsidP="00F56129">
      <w:pPr>
        <w:pStyle w:val="Style4"/>
        <w:numPr>
          <w:ilvl w:val="0"/>
          <w:numId w:val="16"/>
        </w:numPr>
        <w:shd w:val="clear" w:color="auto" w:fill="auto"/>
        <w:tabs>
          <w:tab w:val="left" w:pos="827"/>
        </w:tabs>
        <w:spacing w:after="0" w:line="274" w:lineRule="exact"/>
        <w:ind w:left="780" w:hanging="280"/>
        <w:jc w:val="both"/>
        <w:rPr>
          <w:rFonts w:ascii="Calibri" w:hAnsi="Calibri" w:cs="Calibri"/>
          <w:b/>
          <w:sz w:val="22"/>
          <w:szCs w:val="22"/>
        </w:rPr>
      </w:pPr>
      <w:r w:rsidRPr="00F56129">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F56129" w:rsidRPr="00F56129" w:rsidRDefault="00F56129" w:rsidP="00F56129">
      <w:pPr>
        <w:pStyle w:val="Style4"/>
        <w:numPr>
          <w:ilvl w:val="0"/>
          <w:numId w:val="15"/>
        </w:numPr>
        <w:shd w:val="clear" w:color="auto" w:fill="auto"/>
        <w:tabs>
          <w:tab w:val="left" w:pos="289"/>
        </w:tabs>
        <w:spacing w:after="0" w:line="274" w:lineRule="exact"/>
        <w:ind w:left="380" w:hanging="380"/>
        <w:jc w:val="both"/>
        <w:rPr>
          <w:rFonts w:ascii="Calibri" w:hAnsi="Calibri" w:cs="Calibri"/>
          <w:b/>
          <w:sz w:val="22"/>
          <w:szCs w:val="22"/>
        </w:rPr>
      </w:pPr>
      <w:r w:rsidRPr="00F56129">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F56129" w:rsidRPr="00F56129" w:rsidRDefault="00F56129" w:rsidP="00F56129">
      <w:pPr>
        <w:pStyle w:val="Style4"/>
        <w:numPr>
          <w:ilvl w:val="0"/>
          <w:numId w:val="15"/>
        </w:numPr>
        <w:shd w:val="clear" w:color="auto" w:fill="auto"/>
        <w:tabs>
          <w:tab w:val="left" w:pos="289"/>
        </w:tabs>
        <w:spacing w:after="0" w:line="274" w:lineRule="exact"/>
        <w:ind w:left="380" w:hanging="380"/>
        <w:jc w:val="both"/>
        <w:rPr>
          <w:rFonts w:ascii="Calibri" w:hAnsi="Calibri" w:cs="Calibri"/>
          <w:b/>
          <w:sz w:val="22"/>
          <w:szCs w:val="22"/>
        </w:rPr>
      </w:pPr>
      <w:r w:rsidRPr="00F56129">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F56129" w:rsidRPr="00F56129" w:rsidRDefault="00F56129" w:rsidP="00F56129">
      <w:pPr>
        <w:pStyle w:val="Style19"/>
        <w:keepNext/>
        <w:keepLines/>
        <w:shd w:val="clear" w:color="auto" w:fill="auto"/>
        <w:spacing w:before="0" w:line="266" w:lineRule="exact"/>
        <w:rPr>
          <w:rStyle w:val="CharStyle20"/>
          <w:rFonts w:asciiTheme="minorHAnsi" w:hAnsiTheme="minorHAnsi" w:cstheme="minorHAnsi"/>
          <w:b/>
          <w:color w:val="000000"/>
        </w:rPr>
      </w:pPr>
      <w:r w:rsidRPr="00F56129">
        <w:rPr>
          <w:rStyle w:val="CharStyle20"/>
          <w:rFonts w:asciiTheme="minorHAnsi" w:hAnsiTheme="minorHAnsi" w:cstheme="minorHAnsi"/>
          <w:b/>
          <w:color w:val="000000"/>
        </w:rPr>
        <w:t>X.</w:t>
      </w:r>
    </w:p>
    <w:p w:rsidR="00F56129" w:rsidRPr="00BC3728" w:rsidRDefault="00F56129" w:rsidP="00F56129">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F56129" w:rsidRPr="00705E38" w:rsidRDefault="00F56129" w:rsidP="00F56129">
      <w:pPr>
        <w:pStyle w:val="Odsekzoznamu"/>
        <w:widowControl w:val="0"/>
        <w:numPr>
          <w:ilvl w:val="0"/>
          <w:numId w:val="22"/>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F56129" w:rsidRPr="00705E38" w:rsidRDefault="00F56129" w:rsidP="00F56129">
      <w:pPr>
        <w:pStyle w:val="Odsekzoznamu"/>
        <w:widowControl w:val="0"/>
        <w:numPr>
          <w:ilvl w:val="0"/>
          <w:numId w:val="22"/>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705E38">
        <w:rPr>
          <w:rFonts w:asciiTheme="minorHAnsi" w:hAnsiTheme="minorHAnsi" w:cstheme="minorHAnsi"/>
          <w:shd w:val="clear" w:color="auto" w:fill="FFFFFF"/>
        </w:rPr>
        <w:t>koronavírusom</w:t>
      </w:r>
      <w:proofErr w:type="spellEnd"/>
      <w:r w:rsidRPr="00705E38">
        <w:rPr>
          <w:rFonts w:asciiTheme="minorHAnsi" w:hAnsiTheme="minorHAnsi" w:cstheme="minorHAnsi"/>
          <w:shd w:val="clear" w:color="auto" w:fill="FFFFFF"/>
        </w:rPr>
        <w:t xml:space="preserve">,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F56129" w:rsidRPr="00705E38" w:rsidRDefault="00F56129" w:rsidP="00F56129">
      <w:pPr>
        <w:pStyle w:val="Odsekzoznamu"/>
        <w:widowControl w:val="0"/>
        <w:numPr>
          <w:ilvl w:val="0"/>
          <w:numId w:val="22"/>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F56129" w:rsidRPr="00705E38" w:rsidRDefault="00F56129" w:rsidP="00F56129">
      <w:pPr>
        <w:pStyle w:val="Odsekzoznamu"/>
        <w:numPr>
          <w:ilvl w:val="0"/>
          <w:numId w:val="21"/>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F56129" w:rsidRPr="00705E38" w:rsidRDefault="00F56129" w:rsidP="00F56129">
      <w:pPr>
        <w:pStyle w:val="Odsekzoznamu"/>
        <w:numPr>
          <w:ilvl w:val="0"/>
          <w:numId w:val="21"/>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F56129" w:rsidRPr="00705E38" w:rsidRDefault="00F56129" w:rsidP="00F56129">
      <w:pPr>
        <w:pStyle w:val="Odsekzoznamu"/>
        <w:numPr>
          <w:ilvl w:val="0"/>
          <w:numId w:val="21"/>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F56129" w:rsidRPr="00705E38" w:rsidRDefault="00F56129" w:rsidP="00F56129">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F56129">
        <w:rPr>
          <w:rFonts w:asciiTheme="minorHAnsi" w:hAnsiTheme="minorHAnsi" w:cstheme="minorHAnsi"/>
          <w:shd w:val="clear" w:color="auto" w:fill="FFFFFF"/>
        </w:rPr>
        <w:t>P</w:t>
      </w:r>
      <w:r w:rsidRPr="00F56129">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F56129">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F56129" w:rsidRPr="00705E38" w:rsidRDefault="00F56129" w:rsidP="00F56129">
      <w:pPr>
        <w:pStyle w:val="Odsekzoznamu"/>
        <w:widowControl w:val="0"/>
        <w:numPr>
          <w:ilvl w:val="0"/>
          <w:numId w:val="22"/>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F56129">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F56129" w:rsidRDefault="00F56129" w:rsidP="00F56129">
      <w:pPr>
        <w:pStyle w:val="Style19"/>
        <w:keepNext/>
        <w:keepLines/>
        <w:shd w:val="clear" w:color="auto" w:fill="auto"/>
        <w:spacing w:before="0" w:line="266" w:lineRule="exact"/>
        <w:rPr>
          <w:rStyle w:val="CharStyle20"/>
          <w:rFonts w:cs="Calibri"/>
          <w:b/>
          <w:color w:val="000000"/>
        </w:rPr>
      </w:pPr>
    </w:p>
    <w:p w:rsidR="00F56129" w:rsidRPr="001A2F38" w:rsidRDefault="00F56129" w:rsidP="00F56129">
      <w:pPr>
        <w:pStyle w:val="Style19"/>
        <w:keepNext/>
        <w:keepLines/>
        <w:shd w:val="clear" w:color="auto" w:fill="auto"/>
        <w:spacing w:before="0" w:line="266" w:lineRule="exact"/>
        <w:rPr>
          <w:rFonts w:asciiTheme="minorHAnsi" w:hAnsiTheme="minorHAnsi" w:cstheme="minorHAnsi"/>
          <w:b w:val="0"/>
        </w:rPr>
      </w:pPr>
      <w:r w:rsidRPr="001A2F38">
        <w:rPr>
          <w:rStyle w:val="CharStyle20"/>
          <w:rFonts w:asciiTheme="minorHAnsi" w:hAnsiTheme="minorHAnsi" w:cstheme="minorHAnsi"/>
          <w:b/>
          <w:color w:val="000000"/>
        </w:rPr>
        <w:t>XI.</w:t>
      </w:r>
    </w:p>
    <w:p w:rsidR="00F56129" w:rsidRPr="001A2F38" w:rsidRDefault="00F56129" w:rsidP="00F56129">
      <w:pPr>
        <w:pStyle w:val="Style19"/>
        <w:keepNext/>
        <w:keepLines/>
        <w:shd w:val="clear" w:color="auto" w:fill="auto"/>
        <w:tabs>
          <w:tab w:val="center" w:pos="4714"/>
          <w:tab w:val="left" w:pos="6675"/>
        </w:tabs>
        <w:spacing w:before="0" w:after="120" w:line="240" w:lineRule="auto"/>
        <w:ind w:left="261"/>
        <w:rPr>
          <w:rStyle w:val="CharStyle20"/>
          <w:rFonts w:asciiTheme="minorHAnsi" w:hAnsiTheme="minorHAnsi" w:cstheme="minorHAnsi"/>
          <w:b/>
          <w:color w:val="000000"/>
        </w:rPr>
      </w:pPr>
      <w:r w:rsidRPr="001A2F38">
        <w:rPr>
          <w:rStyle w:val="CharStyle20"/>
          <w:rFonts w:asciiTheme="minorHAnsi" w:hAnsiTheme="minorHAnsi" w:cstheme="minorHAnsi"/>
          <w:b/>
          <w:color w:val="000000"/>
        </w:rPr>
        <w:t>Záverečné ustanovenia</w:t>
      </w:r>
    </w:p>
    <w:p w:rsidR="00F56129" w:rsidRPr="009D7892" w:rsidRDefault="00F56129" w:rsidP="00F56129">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F56129" w:rsidRPr="009D7892" w:rsidRDefault="00F56129" w:rsidP="00F56129">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F56129" w:rsidRPr="009D7892" w:rsidRDefault="00F56129" w:rsidP="00F56129">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F56129" w:rsidRPr="00F56129" w:rsidRDefault="00F56129" w:rsidP="00F56129">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F56129">
        <w:rPr>
          <w:rStyle w:val="CharStyle15"/>
          <w:rFonts w:ascii="Calibri" w:hAnsi="Calibri" w:cs="Calibri"/>
          <w:b w:val="0"/>
          <w:color w:val="000000"/>
          <w:sz w:val="22"/>
          <w:szCs w:val="22"/>
        </w:rPr>
        <w:t>Záväznou a Neoddeliteľnou súčasťou rámcovej zmluvy vo forme príloh sú:</w:t>
      </w:r>
    </w:p>
    <w:p w:rsidR="00F56129" w:rsidRPr="00F56129" w:rsidRDefault="00F56129" w:rsidP="00F56129">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F56129">
        <w:rPr>
          <w:rStyle w:val="CharStyle15"/>
          <w:rFonts w:ascii="Calibri" w:hAnsi="Calibri" w:cs="Calibri"/>
          <w:b w:val="0"/>
          <w:sz w:val="22"/>
          <w:szCs w:val="22"/>
        </w:rPr>
        <w:t xml:space="preserve">Príloha č. 1 </w:t>
      </w:r>
      <w:r w:rsidRPr="00F56129">
        <w:rPr>
          <w:rStyle w:val="CharStyle15"/>
          <w:rFonts w:ascii="Calibri" w:hAnsi="Calibri" w:cs="Calibri"/>
          <w:b w:val="0"/>
          <w:sz w:val="22"/>
          <w:szCs w:val="22"/>
        </w:rPr>
        <w:tab/>
      </w:r>
      <w:r w:rsidRPr="00F56129">
        <w:rPr>
          <w:rStyle w:val="CharStyle15"/>
          <w:rFonts w:ascii="Calibri" w:hAnsi="Calibri" w:cs="Calibri"/>
          <w:b w:val="0"/>
          <w:sz w:val="22"/>
          <w:szCs w:val="22"/>
        </w:rPr>
        <w:tab/>
        <w:t xml:space="preserve">Návrh na plnenie kritéria </w:t>
      </w:r>
    </w:p>
    <w:p w:rsidR="00F56129" w:rsidRPr="00F56129" w:rsidRDefault="00F56129" w:rsidP="00F56129">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F56129">
        <w:rPr>
          <w:rStyle w:val="CharStyle15"/>
          <w:rFonts w:ascii="Calibri" w:hAnsi="Calibri" w:cs="Calibri"/>
          <w:b w:val="0"/>
          <w:sz w:val="22"/>
          <w:szCs w:val="22"/>
        </w:rPr>
        <w:t xml:space="preserve">Príloha č. 2 </w:t>
      </w:r>
      <w:r w:rsidRPr="00F56129">
        <w:rPr>
          <w:rStyle w:val="CharStyle15"/>
          <w:rFonts w:ascii="Calibri" w:hAnsi="Calibri" w:cs="Calibri"/>
          <w:b w:val="0"/>
          <w:sz w:val="22"/>
          <w:szCs w:val="22"/>
        </w:rPr>
        <w:tab/>
      </w:r>
      <w:r w:rsidRPr="00F56129">
        <w:rPr>
          <w:rStyle w:val="CharStyle15"/>
          <w:rFonts w:ascii="Calibri" w:hAnsi="Calibri" w:cs="Calibri"/>
          <w:b w:val="0"/>
          <w:sz w:val="22"/>
          <w:szCs w:val="22"/>
        </w:rPr>
        <w:tab/>
        <w:t>Špecifikácia</w:t>
      </w:r>
    </w:p>
    <w:p w:rsidR="00F56129" w:rsidRPr="00F56129" w:rsidRDefault="00F56129" w:rsidP="00F56129">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F56129">
        <w:rPr>
          <w:rStyle w:val="CharStyle15"/>
          <w:rFonts w:ascii="Calibri" w:hAnsi="Calibri" w:cs="Calibri"/>
          <w:b w:val="0"/>
          <w:sz w:val="22"/>
          <w:szCs w:val="22"/>
        </w:rPr>
        <w:t xml:space="preserve">Príloha č. 3 </w:t>
      </w:r>
      <w:r w:rsidRPr="00F56129">
        <w:rPr>
          <w:rStyle w:val="CharStyle15"/>
          <w:rFonts w:ascii="Calibri" w:hAnsi="Calibri" w:cs="Calibri"/>
          <w:b w:val="0"/>
          <w:sz w:val="22"/>
          <w:szCs w:val="22"/>
        </w:rPr>
        <w:tab/>
      </w:r>
      <w:r w:rsidRPr="00F56129">
        <w:rPr>
          <w:rStyle w:val="CharStyle15"/>
          <w:rFonts w:ascii="Calibri" w:hAnsi="Calibri" w:cs="Calibri"/>
          <w:b w:val="0"/>
          <w:sz w:val="22"/>
          <w:szCs w:val="22"/>
        </w:rPr>
        <w:tab/>
        <w:t>Zoznam subdodávateľov (aj ak ide o plnenie bez využitia subdodávky)</w:t>
      </w:r>
    </w:p>
    <w:p w:rsidR="00F56129" w:rsidRDefault="00F56129" w:rsidP="00F56129">
      <w:pPr>
        <w:rPr>
          <w:rFonts w:cs="Calibri"/>
          <w:lang w:eastAsia="cs-CZ"/>
        </w:rPr>
      </w:pPr>
    </w:p>
    <w:p w:rsidR="00F56129" w:rsidRPr="004F799E" w:rsidRDefault="00F56129" w:rsidP="00F56129">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F56129" w:rsidRPr="004F799E" w:rsidRDefault="00F56129" w:rsidP="00F56129">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F56129" w:rsidRPr="004F799E" w:rsidRDefault="00F56129" w:rsidP="00F56129">
      <w:pPr>
        <w:tabs>
          <w:tab w:val="left" w:pos="4500"/>
          <w:tab w:val="left" w:pos="4962"/>
        </w:tabs>
        <w:spacing w:after="120"/>
        <w:rPr>
          <w:rFonts w:cs="Calibri"/>
          <w:lang w:eastAsia="cs-CZ"/>
        </w:rPr>
      </w:pPr>
    </w:p>
    <w:p w:rsidR="00F56129" w:rsidRPr="004F799E" w:rsidRDefault="00F56129" w:rsidP="00F56129">
      <w:pPr>
        <w:pStyle w:val="Bezriadkovania"/>
        <w:tabs>
          <w:tab w:val="left" w:pos="5103"/>
        </w:tabs>
        <w:rPr>
          <w:rStyle w:val="CharStyle8"/>
          <w:rFonts w:eastAsia="Calibri" w:cs="Calibri"/>
          <w:b w:val="0"/>
          <w:bCs w:val="0"/>
        </w:rPr>
      </w:pPr>
      <w:r w:rsidRPr="004F799E">
        <w:rPr>
          <w:rStyle w:val="CharStyle8"/>
          <w:rFonts w:eastAsia="Calibri" w:cs="Calibri"/>
        </w:rPr>
        <w:t xml:space="preserve">.............................................................                        </w:t>
      </w:r>
      <w:r>
        <w:rPr>
          <w:rStyle w:val="CharStyle8"/>
          <w:rFonts w:eastAsia="Calibri" w:cs="Calibri"/>
        </w:rPr>
        <w:tab/>
      </w:r>
      <w:r w:rsidRPr="004F799E">
        <w:rPr>
          <w:rStyle w:val="CharStyle8"/>
          <w:rFonts w:eastAsia="Calibri" w:cs="Calibri"/>
        </w:rPr>
        <w:t>.............................................................</w:t>
      </w:r>
    </w:p>
    <w:p w:rsidR="00F56129" w:rsidRPr="00F56129" w:rsidRDefault="00F56129" w:rsidP="00F56129">
      <w:pPr>
        <w:pStyle w:val="Bezriadkovania"/>
        <w:rPr>
          <w:rStyle w:val="CharStyle8"/>
          <w:rFonts w:asciiTheme="minorHAnsi" w:eastAsia="Calibri" w:hAnsiTheme="minorHAnsi" w:cstheme="minorHAnsi"/>
          <w:bCs w:val="0"/>
        </w:rPr>
      </w:pPr>
      <w:r w:rsidRPr="00F56129">
        <w:rPr>
          <w:rStyle w:val="CharStyle8"/>
          <w:rFonts w:asciiTheme="minorHAnsi" w:eastAsia="Calibri" w:hAnsiTheme="minorHAnsi" w:cstheme="minorHAnsi"/>
        </w:rPr>
        <w:t>Mgr. Ján Havran</w:t>
      </w:r>
    </w:p>
    <w:p w:rsidR="00F56129" w:rsidRPr="00F56129" w:rsidRDefault="00F56129" w:rsidP="00F56129">
      <w:pPr>
        <w:pStyle w:val="Bezriadkovania"/>
        <w:rPr>
          <w:rStyle w:val="CharStyle8"/>
          <w:rFonts w:asciiTheme="minorHAnsi" w:eastAsia="Calibri" w:hAnsiTheme="minorHAnsi" w:cstheme="minorHAnsi"/>
          <w:b w:val="0"/>
          <w:bCs w:val="0"/>
        </w:rPr>
      </w:pPr>
      <w:r w:rsidRPr="00F56129">
        <w:rPr>
          <w:rStyle w:val="CharStyle8"/>
          <w:rFonts w:asciiTheme="minorHAnsi" w:eastAsia="Calibri" w:hAnsiTheme="minorHAnsi" w:cstheme="minorHAnsi"/>
          <w:b w:val="0"/>
        </w:rPr>
        <w:t>predseda predstavenstva</w:t>
      </w:r>
    </w:p>
    <w:p w:rsidR="00F56129" w:rsidRPr="00F56129" w:rsidRDefault="00F56129" w:rsidP="00F56129">
      <w:pPr>
        <w:pStyle w:val="Bezriadkovania"/>
        <w:rPr>
          <w:rStyle w:val="CharStyle8"/>
          <w:rFonts w:asciiTheme="minorHAnsi" w:eastAsia="Calibri" w:hAnsiTheme="minorHAnsi" w:cstheme="minorHAnsi"/>
          <w:b w:val="0"/>
          <w:bCs w:val="0"/>
        </w:rPr>
      </w:pPr>
      <w:r w:rsidRPr="00F56129">
        <w:rPr>
          <w:rStyle w:val="CharStyle8"/>
          <w:rFonts w:asciiTheme="minorHAnsi" w:eastAsia="Calibri" w:hAnsiTheme="minorHAnsi" w:cstheme="minorHAnsi"/>
          <w:b w:val="0"/>
        </w:rPr>
        <w:t>Banskobystrickej regionálnej správy ciest, a.s.</w:t>
      </w:r>
    </w:p>
    <w:p w:rsidR="00F56129" w:rsidRPr="001A03D5" w:rsidRDefault="00F56129" w:rsidP="00F56129">
      <w:pPr>
        <w:pStyle w:val="Bezriadkovania"/>
        <w:rPr>
          <w:rStyle w:val="CharStyle8"/>
          <w:rFonts w:eastAsia="Calibri" w:cs="Calibri"/>
          <w:b w:val="0"/>
          <w:bCs w:val="0"/>
        </w:rPr>
      </w:pPr>
      <w:r w:rsidRPr="001A03D5">
        <w:rPr>
          <w:rStyle w:val="CharStyle8"/>
          <w:rFonts w:eastAsia="Calibri" w:cs="Calibri"/>
        </w:rPr>
        <w:tab/>
      </w:r>
    </w:p>
    <w:p w:rsidR="00F56129" w:rsidRPr="00D20FFF" w:rsidRDefault="00F56129" w:rsidP="00F56129">
      <w:pPr>
        <w:pStyle w:val="Bezriadkovania"/>
        <w:rPr>
          <w:rStyle w:val="CharStyle8"/>
          <w:rFonts w:eastAsia="Calibri" w:cs="Calibri"/>
          <w:b w:val="0"/>
          <w:bCs w:val="0"/>
        </w:rPr>
      </w:pPr>
    </w:p>
    <w:p w:rsidR="00F56129" w:rsidRPr="004F799E" w:rsidRDefault="00F56129" w:rsidP="00F56129">
      <w:pPr>
        <w:pStyle w:val="Bezriadkovania"/>
        <w:rPr>
          <w:rStyle w:val="CharStyle8"/>
          <w:rFonts w:eastAsia="Calibri" w:cs="Calibri"/>
          <w:b w:val="0"/>
          <w:bCs w:val="0"/>
        </w:rPr>
      </w:pPr>
    </w:p>
    <w:p w:rsidR="00F56129" w:rsidRPr="00430274" w:rsidRDefault="00F56129" w:rsidP="00F56129">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F56129" w:rsidRPr="004F799E" w:rsidRDefault="00F56129" w:rsidP="00F56129">
      <w:pPr>
        <w:spacing w:after="0" w:line="240" w:lineRule="auto"/>
        <w:ind w:left="4320" w:hanging="4320"/>
        <w:jc w:val="both"/>
        <w:rPr>
          <w:rFonts w:cs="Calibri"/>
          <w:b/>
        </w:rPr>
      </w:pPr>
      <w:r>
        <w:rPr>
          <w:rFonts w:cs="Calibri"/>
          <w:b/>
        </w:rPr>
        <w:t>Mgr. Nikoleta Oktavcová</w:t>
      </w:r>
    </w:p>
    <w:p w:rsidR="00F56129" w:rsidRPr="00767EEE" w:rsidRDefault="00F56129" w:rsidP="00F56129">
      <w:pPr>
        <w:spacing w:after="0" w:line="240" w:lineRule="auto"/>
        <w:ind w:left="4320" w:hanging="4320"/>
        <w:jc w:val="both"/>
        <w:rPr>
          <w:rFonts w:cs="Calibri"/>
        </w:rPr>
      </w:pPr>
      <w:r w:rsidRPr="00767EEE">
        <w:rPr>
          <w:rFonts w:cs="Calibri"/>
        </w:rPr>
        <w:t>podpredseda predstavenstva</w:t>
      </w:r>
    </w:p>
    <w:p w:rsidR="00F56129" w:rsidRPr="00767EEE" w:rsidRDefault="00F56129" w:rsidP="00F56129">
      <w:pPr>
        <w:pStyle w:val="Style16"/>
        <w:shd w:val="clear" w:color="auto" w:fill="auto"/>
        <w:spacing w:line="240" w:lineRule="auto"/>
        <w:ind w:left="5040" w:hanging="5040"/>
        <w:jc w:val="both"/>
        <w:rPr>
          <w:rStyle w:val="CharStyle28"/>
          <w:color w:val="000000"/>
          <w:sz w:val="22"/>
          <w:szCs w:val="22"/>
        </w:rPr>
      </w:pPr>
      <w:r w:rsidRPr="00767EEE">
        <w:rPr>
          <w:rStyle w:val="CharStyle8"/>
          <w:rFonts w:cs="Calibri"/>
        </w:rPr>
        <w:t>Banskobystrickej regionálnej správy ciest, a.s.</w:t>
      </w:r>
    </w:p>
    <w:p w:rsidR="00F56129" w:rsidRPr="00767EEE" w:rsidRDefault="00F56129" w:rsidP="00F56129"/>
    <w:p w:rsidR="00965E21" w:rsidRPr="00A377F5" w:rsidRDefault="00F077B2" w:rsidP="00A377F5">
      <w:pPr>
        <w:pStyle w:val="Style16"/>
        <w:shd w:val="clear" w:color="auto" w:fill="auto"/>
        <w:spacing w:line="240" w:lineRule="auto"/>
        <w:ind w:hanging="5040"/>
        <w:jc w:val="both"/>
        <w:rPr>
          <w:rStyle w:val="CharStyle28"/>
          <w:rFonts w:ascii="Calibri" w:hAnsi="Calibri" w:cs="Calibri"/>
          <w:b w:val="0"/>
          <w:sz w:val="22"/>
          <w:szCs w:val="22"/>
          <w:shd w:val="clear" w:color="auto" w:fill="auto"/>
        </w:rPr>
      </w:pPr>
      <w:r>
        <w:rPr>
          <w:rStyle w:val="CharStyle8"/>
          <w:rFonts w:ascii="Calibri" w:hAnsi="Calibri" w:cs="Calibri"/>
          <w:bCs/>
        </w:rPr>
        <w:t>Pr</w:t>
      </w:r>
      <w:r w:rsidR="00A377F5">
        <w:rPr>
          <w:rStyle w:val="CharStyle8"/>
          <w:rFonts w:ascii="Calibri" w:hAnsi="Calibri" w:cs="Calibri"/>
          <w:bCs/>
        </w:rPr>
        <w:t>íloh</w:t>
      </w:r>
    </w:p>
    <w:sectPr w:rsidR="00965E21" w:rsidRPr="00A377F5" w:rsidSect="009B20EC">
      <w:headerReference w:type="default"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73" w:rsidRDefault="006B3D73" w:rsidP="00C20423">
      <w:pPr>
        <w:spacing w:after="0" w:line="240" w:lineRule="auto"/>
      </w:pPr>
      <w:r>
        <w:separator/>
      </w:r>
    </w:p>
  </w:endnote>
  <w:endnote w:type="continuationSeparator" w:id="0">
    <w:p w:rsidR="006B3D73" w:rsidRDefault="006B3D73"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73" w:rsidRDefault="006B3D73" w:rsidP="00C20423">
      <w:pPr>
        <w:spacing w:after="0" w:line="240" w:lineRule="auto"/>
      </w:pPr>
      <w:r>
        <w:separator/>
      </w:r>
    </w:p>
  </w:footnote>
  <w:footnote w:type="continuationSeparator" w:id="0">
    <w:p w:rsidR="006B3D73" w:rsidRDefault="006B3D73"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0D69CE">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0D69CE">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8D3A726E"/>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762B3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65B0869E"/>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BD46A9A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9AB6E12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7"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8"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3E2E60"/>
    <w:multiLevelType w:val="hybridMultilevel"/>
    <w:tmpl w:val="6D0A8AF0"/>
    <w:lvl w:ilvl="0" w:tplc="919A684A">
      <w:start w:val="1"/>
      <w:numFmt w:val="decimal"/>
      <w:lvlText w:val="%1."/>
      <w:lvlJc w:val="left"/>
      <w:pPr>
        <w:ind w:left="720" w:hanging="360"/>
      </w:pPr>
      <w:rPr>
        <w:rFonts w:cs="Times New Roman"/>
        <w:strike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0"/>
  </w:num>
  <w:num w:numId="3">
    <w:abstractNumId w:val="19"/>
  </w:num>
  <w:num w:numId="4">
    <w:abstractNumId w:val="14"/>
  </w:num>
  <w:num w:numId="5">
    <w:abstractNumId w:val="21"/>
  </w:num>
  <w:num w:numId="6">
    <w:abstractNumId w:val="11"/>
  </w:num>
  <w:num w:numId="7">
    <w:abstractNumId w:val="16"/>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7"/>
  </w:num>
  <w:num w:numId="18">
    <w:abstractNumId w:val="13"/>
  </w:num>
  <w:num w:numId="19">
    <w:abstractNumId w:val="8"/>
  </w:num>
  <w:num w:numId="20">
    <w:abstractNumId w:val="15"/>
  </w:num>
  <w:num w:numId="21">
    <w:abstractNumId w:val="12"/>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D69CE"/>
    <w:rsid w:val="000F051A"/>
    <w:rsid w:val="000F1942"/>
    <w:rsid w:val="000F61FA"/>
    <w:rsid w:val="00102CFA"/>
    <w:rsid w:val="00107A9C"/>
    <w:rsid w:val="00111615"/>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2F38"/>
    <w:rsid w:val="001A630B"/>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550B"/>
    <w:rsid w:val="00367667"/>
    <w:rsid w:val="00375F16"/>
    <w:rsid w:val="003819B9"/>
    <w:rsid w:val="003852A9"/>
    <w:rsid w:val="00386BE8"/>
    <w:rsid w:val="00391AD2"/>
    <w:rsid w:val="00391DB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94CE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A43B4"/>
    <w:rsid w:val="006B00BD"/>
    <w:rsid w:val="006B3D73"/>
    <w:rsid w:val="006C0BCB"/>
    <w:rsid w:val="006C4EF8"/>
    <w:rsid w:val="006C52A4"/>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76467"/>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B20EC"/>
    <w:rsid w:val="009D0667"/>
    <w:rsid w:val="009D552D"/>
    <w:rsid w:val="00A017F3"/>
    <w:rsid w:val="00A02938"/>
    <w:rsid w:val="00A227E4"/>
    <w:rsid w:val="00A357A8"/>
    <w:rsid w:val="00A377F5"/>
    <w:rsid w:val="00A37918"/>
    <w:rsid w:val="00A412B3"/>
    <w:rsid w:val="00A6170A"/>
    <w:rsid w:val="00A63CB4"/>
    <w:rsid w:val="00A72840"/>
    <w:rsid w:val="00A81E8D"/>
    <w:rsid w:val="00A86A95"/>
    <w:rsid w:val="00A87D5E"/>
    <w:rsid w:val="00A91290"/>
    <w:rsid w:val="00AB46E6"/>
    <w:rsid w:val="00AC5D4C"/>
    <w:rsid w:val="00AC6ACE"/>
    <w:rsid w:val="00AC771E"/>
    <w:rsid w:val="00AD7FF1"/>
    <w:rsid w:val="00AE446C"/>
    <w:rsid w:val="00AE4D56"/>
    <w:rsid w:val="00B07B75"/>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0A1B"/>
    <w:rsid w:val="00C85F27"/>
    <w:rsid w:val="00CB3541"/>
    <w:rsid w:val="00CB773D"/>
    <w:rsid w:val="00CC4582"/>
    <w:rsid w:val="00CC4D47"/>
    <w:rsid w:val="00CC6D8C"/>
    <w:rsid w:val="00CD27DF"/>
    <w:rsid w:val="00CD3A3F"/>
    <w:rsid w:val="00CD51A3"/>
    <w:rsid w:val="00CD7915"/>
    <w:rsid w:val="00CE2B1C"/>
    <w:rsid w:val="00CF4B5F"/>
    <w:rsid w:val="00CF665A"/>
    <w:rsid w:val="00D30FD5"/>
    <w:rsid w:val="00D33C41"/>
    <w:rsid w:val="00D5752B"/>
    <w:rsid w:val="00D6054B"/>
    <w:rsid w:val="00D64E93"/>
    <w:rsid w:val="00D65168"/>
    <w:rsid w:val="00D6534B"/>
    <w:rsid w:val="00D66C32"/>
    <w:rsid w:val="00D7543E"/>
    <w:rsid w:val="00D808BD"/>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077B2"/>
    <w:rsid w:val="00F11C4D"/>
    <w:rsid w:val="00F15951"/>
    <w:rsid w:val="00F44122"/>
    <w:rsid w:val="00F47029"/>
    <w:rsid w:val="00F561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character" w:styleId="Siln">
    <w:name w:val="Strong"/>
    <w:basedOn w:val="Predvolenpsmoodseku"/>
    <w:uiPriority w:val="22"/>
    <w:qFormat/>
    <w:rsid w:val="00F56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EF5478-F9BE-4060-B611-B25F0442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5179</Words>
  <Characters>29524</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10</cp:revision>
  <cp:lastPrinted>2018-09-18T08:07:00Z</cp:lastPrinted>
  <dcterms:created xsi:type="dcterms:W3CDTF">2021-07-22T10:15:00Z</dcterms:created>
  <dcterms:modified xsi:type="dcterms:W3CDTF">2021-08-02T11:24:00Z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