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54306578" w:rsidR="00EF16D4" w:rsidRPr="004F7AE4" w:rsidRDefault="00853CCB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SG prístroj premium triedy pre kliniku gynekológie a pôrodníctva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1-08-03T08:38:00Z</dcterms:modified>
</cp:coreProperties>
</file>