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bookmarkStart w:id="0" w:name="_GoBack"/>
      <w:bookmarkEnd w:id="0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2B2C5122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163D98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č. </w:t>
      </w:r>
      <w:r w:rsidR="00DC58D1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8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73DFBCEB" w14:textId="02DD0C1A" w:rsidR="00DC58D1" w:rsidRDefault="00DC58D1" w:rsidP="00DC58D1">
      <w:pP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  <w:t xml:space="preserve">Otázka: </w:t>
      </w:r>
    </w:p>
    <w:p w14:paraId="695F7303" w14:textId="77777777" w:rsidR="00DC58D1" w:rsidRDefault="00DC58D1" w:rsidP="00DC58D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projektovej dokumentácii vo vzorom priečnom reze a taktiež v technickej správe je uvedená skladba komunikácie pre „SO 121-00 Združený chodník pre peších a cyklistov“ iba z jednej asfaltovej vrstvy a to z ACo11-II 50/70 ale vo výkaze výmer sú uvedené dve skladby asfaltových vrstiev. Žiadame VO o upresnenie asfaltovej skladby pre SO 121-00.</w:t>
      </w:r>
    </w:p>
    <w:p w14:paraId="66DD92A4" w14:textId="77777777" w:rsidR="00DC58D1" w:rsidRDefault="00DC58D1" w:rsidP="00DC58D1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</w:p>
    <w:p w14:paraId="4E965F2B" w14:textId="77777777" w:rsidR="00DC58D1" w:rsidRDefault="00DC58D1" w:rsidP="00DC58D1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</w:p>
    <w:p w14:paraId="0DCC2CCF" w14:textId="2FDD4000" w:rsidR="00DC58D1" w:rsidRDefault="00DC58D1" w:rsidP="00DC58D1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/>
          <w:color w:val="FF0000"/>
          <w:sz w:val="20"/>
          <w:szCs w:val="20"/>
          <w:shd w:val="clear" w:color="auto" w:fill="FFFFFF"/>
        </w:rPr>
        <w:t>Odpoveď</w:t>
      </w:r>
      <w:r w:rsidR="00C6180F">
        <w:rPr>
          <w:rFonts w:ascii="Open Sans" w:hAnsi="Open Sans"/>
          <w:color w:val="FF0000"/>
          <w:sz w:val="20"/>
          <w:szCs w:val="20"/>
          <w:shd w:val="clear" w:color="auto" w:fill="FFFFFF"/>
        </w:rPr>
        <w:t>:</w:t>
      </w:r>
    </w:p>
    <w:p w14:paraId="3BA7CFD7" w14:textId="77777777" w:rsidR="00C6180F" w:rsidRDefault="00C6180F" w:rsidP="00C6180F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Platí konštrukcia vozovky združeného chodníka podľa výkresu a technickej správy. Vo výkaze výmer SO 121-00 je položka č.22 </w:t>
      </w:r>
      <w:proofErr w:type="spellStart"/>
      <w:r>
        <w:rPr>
          <w:rFonts w:ascii="Open Sans" w:hAnsi="Open Sans"/>
          <w:color w:val="FF0000"/>
          <w:sz w:val="20"/>
          <w:szCs w:val="20"/>
          <w:shd w:val="clear" w:color="auto" w:fill="FFFFFF"/>
        </w:rPr>
        <w:t>ACp</w:t>
      </w:r>
      <w:proofErr w:type="spellEnd"/>
      <w:r>
        <w:rPr>
          <w:rFonts w:ascii="Open Sans" w:hAnsi="Open Sans"/>
          <w:color w:val="FF0000"/>
          <w:sz w:val="20"/>
          <w:szCs w:val="20"/>
          <w:shd w:val="clear" w:color="auto" w:fill="FFFFFF"/>
        </w:rPr>
        <w:t xml:space="preserve"> 22 hr. 50 mm uvedená navyše. Za túto chybu sa ospravedlňujeme.</w:t>
      </w:r>
    </w:p>
    <w:p w14:paraId="6CDFB832" w14:textId="77777777" w:rsidR="00DC58D1" w:rsidRDefault="00DC58D1" w:rsidP="00DC58D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64AE0DB9" w14:textId="268D5459" w:rsidR="00E27D5A" w:rsidRDefault="00E27D5A" w:rsidP="00233659">
      <w:pPr>
        <w:jc w:val="both"/>
        <w:rPr>
          <w:b/>
          <w:bCs/>
          <w:sz w:val="20"/>
          <w:szCs w:val="20"/>
        </w:rPr>
      </w:pPr>
    </w:p>
    <w:p w14:paraId="16E992E8" w14:textId="19B58714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640BD7F7" w14:textId="77777777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3DED9963" w14:textId="3F61BB0D" w:rsidR="00E27D5A" w:rsidRPr="00E27D5A" w:rsidRDefault="00F048BA" w:rsidP="0023365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 Trnave</w:t>
      </w:r>
      <w:r w:rsidRPr="001D1576">
        <w:rPr>
          <w:b/>
          <w:bCs/>
          <w:sz w:val="20"/>
          <w:szCs w:val="20"/>
        </w:rPr>
        <w:t xml:space="preserve">, </w:t>
      </w:r>
      <w:r w:rsidR="00F74B2C">
        <w:rPr>
          <w:b/>
          <w:bCs/>
          <w:sz w:val="20"/>
          <w:szCs w:val="20"/>
        </w:rPr>
        <w:t>07</w:t>
      </w:r>
      <w:r w:rsidR="001D1576" w:rsidRPr="001D1576">
        <w:rPr>
          <w:b/>
          <w:bCs/>
          <w:sz w:val="20"/>
          <w:szCs w:val="20"/>
        </w:rPr>
        <w:t>.09</w:t>
      </w:r>
      <w:r>
        <w:rPr>
          <w:b/>
          <w:bCs/>
          <w:sz w:val="20"/>
          <w:szCs w:val="20"/>
        </w:rPr>
        <w:t>.20221</w:t>
      </w:r>
    </w:p>
    <w:sectPr w:rsidR="00E27D5A" w:rsidRPr="00E27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8559D"/>
    <w:rsid w:val="000D33F1"/>
    <w:rsid w:val="00140902"/>
    <w:rsid w:val="00163D98"/>
    <w:rsid w:val="001D1576"/>
    <w:rsid w:val="00233659"/>
    <w:rsid w:val="002B3562"/>
    <w:rsid w:val="003754D2"/>
    <w:rsid w:val="0080580E"/>
    <w:rsid w:val="00937DE7"/>
    <w:rsid w:val="009A2A76"/>
    <w:rsid w:val="009D673F"/>
    <w:rsid w:val="00AF2B29"/>
    <w:rsid w:val="00C11A1A"/>
    <w:rsid w:val="00C6180F"/>
    <w:rsid w:val="00DC58D1"/>
    <w:rsid w:val="00E27D5A"/>
    <w:rsid w:val="00E32256"/>
    <w:rsid w:val="00E41386"/>
    <w:rsid w:val="00F048BA"/>
    <w:rsid w:val="00F473F1"/>
    <w:rsid w:val="00F74B2C"/>
    <w:rsid w:val="00F9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29</cp:revision>
  <dcterms:created xsi:type="dcterms:W3CDTF">2021-05-10T07:57:00Z</dcterms:created>
  <dcterms:modified xsi:type="dcterms:W3CDTF">2021-09-07T12:02:00Z</dcterms:modified>
</cp:coreProperties>
</file>