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59CD" w:rsidRPr="0066124E" w:rsidRDefault="008D59CD" w:rsidP="008D59CD">
      <w:pPr>
        <w:pStyle w:val="Style8"/>
        <w:keepNext/>
        <w:keepLines/>
        <w:shd w:val="clear" w:color="auto" w:fill="auto"/>
        <w:spacing w:line="240" w:lineRule="auto"/>
        <w:ind w:right="80"/>
        <w:rPr>
          <w:rStyle w:val="CharStyle9"/>
          <w:rFonts w:asciiTheme="minorHAnsi" w:hAnsiTheme="minorHAnsi" w:cstheme="minorHAnsi"/>
          <w:b/>
          <w:bCs/>
          <w:color w:val="000000"/>
        </w:rPr>
      </w:pPr>
      <w:bookmarkStart w:id="0" w:name="bookmark0"/>
      <w:r w:rsidRPr="0066124E">
        <w:rPr>
          <w:rStyle w:val="CharStyle9"/>
          <w:rFonts w:asciiTheme="minorHAnsi" w:hAnsiTheme="minorHAnsi" w:cstheme="minorHAnsi"/>
          <w:b/>
          <w:bCs/>
          <w:color w:val="000000"/>
        </w:rPr>
        <w:t xml:space="preserve">Zmluva </w:t>
      </w:r>
      <w:bookmarkEnd w:id="0"/>
      <w:r w:rsidRPr="0066124E">
        <w:rPr>
          <w:rStyle w:val="CharStyle9"/>
          <w:rFonts w:asciiTheme="minorHAnsi" w:hAnsiTheme="minorHAnsi" w:cstheme="minorHAnsi"/>
          <w:b/>
          <w:bCs/>
          <w:color w:val="000000"/>
        </w:rPr>
        <w:t>o dielo</w:t>
      </w:r>
    </w:p>
    <w:p w:rsidR="008D59CD" w:rsidRPr="00DB72ED" w:rsidRDefault="008D59CD" w:rsidP="008D59CD">
      <w:pPr>
        <w:pStyle w:val="Style8"/>
        <w:keepNext/>
        <w:keepLines/>
        <w:shd w:val="clear" w:color="auto" w:fill="auto"/>
        <w:spacing w:line="240" w:lineRule="auto"/>
        <w:ind w:right="80"/>
        <w:rPr>
          <w:rFonts w:asciiTheme="minorHAnsi" w:hAnsiTheme="minorHAnsi" w:cstheme="minorHAnsi"/>
          <w:sz w:val="22"/>
          <w:szCs w:val="22"/>
        </w:rPr>
      </w:pPr>
    </w:p>
    <w:p w:rsidR="008D59CD" w:rsidRPr="00DB72ED" w:rsidRDefault="008D59CD" w:rsidP="008D59CD">
      <w:pPr>
        <w:pStyle w:val="Style2"/>
        <w:shd w:val="clear" w:color="auto" w:fill="auto"/>
        <w:spacing w:before="0" w:after="120" w:line="240" w:lineRule="auto"/>
        <w:ind w:right="79" w:firstLine="0"/>
        <w:rPr>
          <w:rStyle w:val="CharStyle10"/>
          <w:rFonts w:asciiTheme="minorHAnsi" w:hAnsiTheme="minorHAnsi" w:cstheme="minorHAnsi"/>
          <w:color w:val="000000"/>
          <w:sz w:val="22"/>
          <w:szCs w:val="22"/>
        </w:rPr>
      </w:pPr>
      <w:r w:rsidRPr="00DB72ED">
        <w:rPr>
          <w:rStyle w:val="CharStyle10"/>
          <w:rFonts w:asciiTheme="minorHAnsi" w:hAnsiTheme="minorHAnsi" w:cstheme="minorHAnsi"/>
          <w:color w:val="000000"/>
          <w:sz w:val="22"/>
          <w:szCs w:val="22"/>
        </w:rPr>
        <w:t>podľa § 536 a </w:t>
      </w:r>
      <w:proofErr w:type="spellStart"/>
      <w:r w:rsidRPr="00DB72ED">
        <w:rPr>
          <w:rStyle w:val="CharStyle10"/>
          <w:rFonts w:asciiTheme="minorHAnsi" w:hAnsiTheme="minorHAnsi" w:cstheme="minorHAnsi"/>
          <w:color w:val="000000"/>
          <w:sz w:val="22"/>
          <w:szCs w:val="22"/>
        </w:rPr>
        <w:t>nasl</w:t>
      </w:r>
      <w:proofErr w:type="spellEnd"/>
      <w:r w:rsidRPr="00DB72ED">
        <w:rPr>
          <w:rStyle w:val="CharStyle10"/>
          <w:rFonts w:asciiTheme="minorHAnsi" w:hAnsiTheme="minorHAnsi" w:cstheme="minorHAnsi"/>
          <w:color w:val="000000"/>
          <w:sz w:val="22"/>
          <w:szCs w:val="22"/>
        </w:rPr>
        <w:t xml:space="preserve">. zákona č. 513/1991 Zb. Obchodný zákonník v znení neskorších predpisov </w:t>
      </w:r>
      <w:r w:rsidRPr="00DB72ED">
        <w:rPr>
          <w:rFonts w:asciiTheme="minorHAnsi" w:hAnsiTheme="minorHAnsi" w:cstheme="minorHAnsi"/>
          <w:bCs/>
          <w:sz w:val="22"/>
          <w:szCs w:val="22"/>
        </w:rPr>
        <w:t>a v súlade so zákonom č. 343/2015 Z. z. o verejnom obstarávaní a o zmene a doplnení niektorých zákonov v znení neskorších predpisov</w:t>
      </w:r>
    </w:p>
    <w:p w:rsidR="008D59CD" w:rsidRPr="00DB72ED" w:rsidRDefault="008D59CD" w:rsidP="008D59CD">
      <w:pPr>
        <w:pStyle w:val="Style2"/>
        <w:pBdr>
          <w:top w:val="single" w:sz="4" w:space="1" w:color="auto"/>
          <w:left w:val="single" w:sz="4" w:space="4" w:color="auto"/>
          <w:bottom w:val="single" w:sz="4" w:space="0" w:color="auto"/>
          <w:right w:val="single" w:sz="4" w:space="4" w:color="auto"/>
        </w:pBdr>
        <w:shd w:val="clear" w:color="auto" w:fill="auto"/>
        <w:spacing w:before="0" w:line="240" w:lineRule="auto"/>
        <w:ind w:right="80" w:firstLine="0"/>
        <w:jc w:val="both"/>
        <w:rPr>
          <w:rStyle w:val="CharStyle10"/>
          <w:rFonts w:asciiTheme="minorHAnsi" w:hAnsiTheme="minorHAnsi" w:cstheme="minorHAnsi"/>
          <w:color w:val="000000"/>
          <w:sz w:val="22"/>
          <w:szCs w:val="22"/>
        </w:rPr>
      </w:pPr>
      <w:r w:rsidRPr="00DB72ED">
        <w:rPr>
          <w:rStyle w:val="CharStyle10"/>
          <w:rFonts w:asciiTheme="minorHAnsi" w:hAnsiTheme="minorHAnsi" w:cstheme="minorHAnsi"/>
          <w:color w:val="000000"/>
          <w:sz w:val="22"/>
          <w:szCs w:val="22"/>
        </w:rPr>
        <w:t>číslo objednávateľa:</w:t>
      </w:r>
      <w:r w:rsidRPr="00DB72ED">
        <w:rPr>
          <w:rStyle w:val="CharStyle10"/>
          <w:rFonts w:asciiTheme="minorHAnsi" w:hAnsiTheme="minorHAnsi" w:cstheme="minorHAnsi"/>
          <w:color w:val="000000"/>
          <w:sz w:val="22"/>
          <w:szCs w:val="22"/>
        </w:rPr>
        <w:tab/>
        <w:t>BBRSC/             /2021</w:t>
      </w:r>
      <w:r w:rsidRPr="00DB72ED">
        <w:rPr>
          <w:rStyle w:val="CharStyle10"/>
          <w:rFonts w:asciiTheme="minorHAnsi" w:hAnsiTheme="minorHAnsi" w:cstheme="minorHAnsi"/>
          <w:color w:val="000000"/>
          <w:sz w:val="22"/>
          <w:szCs w:val="22"/>
        </w:rPr>
        <w:tab/>
      </w:r>
      <w:r w:rsidRPr="00DB72ED">
        <w:rPr>
          <w:rStyle w:val="CharStyle10"/>
          <w:rFonts w:asciiTheme="minorHAnsi" w:hAnsiTheme="minorHAnsi" w:cstheme="minorHAnsi"/>
          <w:color w:val="000000"/>
          <w:sz w:val="22"/>
          <w:szCs w:val="22"/>
        </w:rPr>
        <w:tab/>
      </w:r>
      <w:r w:rsidRPr="00DB72ED">
        <w:rPr>
          <w:rStyle w:val="CharStyle10"/>
          <w:rFonts w:asciiTheme="minorHAnsi" w:hAnsiTheme="minorHAnsi" w:cstheme="minorHAnsi"/>
          <w:color w:val="000000"/>
          <w:sz w:val="22"/>
          <w:szCs w:val="22"/>
        </w:rPr>
        <w:tab/>
        <w:t>číslo zhotoviteľa:</w:t>
      </w:r>
    </w:p>
    <w:p w:rsidR="008D59CD" w:rsidRPr="00DB72ED" w:rsidRDefault="008D59CD" w:rsidP="008D59CD">
      <w:pPr>
        <w:pStyle w:val="Bezriadkovania"/>
        <w:rPr>
          <w:rStyle w:val="CharStyle10"/>
          <w:rFonts w:asciiTheme="minorHAnsi" w:hAnsiTheme="minorHAnsi" w:cstheme="minorHAnsi"/>
          <w:b/>
          <w:sz w:val="22"/>
          <w:szCs w:val="22"/>
        </w:rPr>
      </w:pPr>
    </w:p>
    <w:p w:rsidR="008D59CD" w:rsidRPr="0066124E" w:rsidRDefault="008D59CD" w:rsidP="008D59CD">
      <w:pPr>
        <w:pStyle w:val="Bezriadkovania"/>
        <w:jc w:val="center"/>
        <w:rPr>
          <w:rFonts w:asciiTheme="minorHAnsi" w:hAnsiTheme="minorHAnsi" w:cstheme="minorHAnsi"/>
          <w:b/>
          <w:noProof/>
          <w:highlight w:val="lightGray"/>
        </w:rPr>
      </w:pPr>
      <w:r w:rsidRPr="0066124E">
        <w:rPr>
          <w:rFonts w:asciiTheme="minorHAnsi" w:hAnsiTheme="minorHAnsi" w:cstheme="minorHAnsi"/>
          <w:b/>
          <w:highlight w:val="lightGray"/>
        </w:rPr>
        <w:t>„Opravy nadstavieb a kabín“</w:t>
      </w:r>
      <w:r w:rsidRPr="0066124E">
        <w:rPr>
          <w:rFonts w:asciiTheme="minorHAnsi" w:hAnsiTheme="minorHAnsi" w:cstheme="minorHAnsi"/>
          <w:b/>
          <w:noProof/>
          <w:highlight w:val="lightGray"/>
        </w:rPr>
        <w:t xml:space="preserve"> </w:t>
      </w:r>
    </w:p>
    <w:p w:rsidR="008D59CD" w:rsidRPr="0066124E" w:rsidRDefault="008D59CD" w:rsidP="008D59CD">
      <w:pPr>
        <w:pStyle w:val="Bezriadkovania"/>
        <w:jc w:val="center"/>
        <w:rPr>
          <w:rFonts w:asciiTheme="minorHAnsi" w:hAnsiTheme="minorHAnsi" w:cstheme="minorHAnsi"/>
          <w:b/>
          <w:sz w:val="22"/>
          <w:szCs w:val="22"/>
        </w:rPr>
      </w:pPr>
      <w:r w:rsidRPr="0066124E">
        <w:rPr>
          <w:rFonts w:asciiTheme="minorHAnsi" w:hAnsiTheme="minorHAnsi" w:cstheme="minorHAnsi"/>
          <w:b/>
          <w:i/>
          <w:sz w:val="22"/>
          <w:szCs w:val="22"/>
        </w:rPr>
        <w:t xml:space="preserve">pre časť predmetu zákazky č. </w:t>
      </w:r>
      <w:r w:rsidR="00943733">
        <w:rPr>
          <w:rFonts w:asciiTheme="minorHAnsi" w:hAnsiTheme="minorHAnsi" w:cstheme="minorHAnsi"/>
          <w:b/>
          <w:i/>
          <w:sz w:val="22"/>
          <w:szCs w:val="22"/>
        </w:rPr>
        <w:t>2</w:t>
      </w:r>
    </w:p>
    <w:p w:rsidR="00943733" w:rsidRPr="00943733" w:rsidRDefault="008D59CD" w:rsidP="00943733">
      <w:pPr>
        <w:pStyle w:val="Zkladntext"/>
        <w:spacing w:line="288" w:lineRule="auto"/>
        <w:ind w:left="1134"/>
        <w:jc w:val="center"/>
        <w:rPr>
          <w:rFonts w:ascii="Calibri" w:hAnsi="Calibri" w:cs="Calibri"/>
          <w:i/>
          <w:szCs w:val="24"/>
          <w:highlight w:val="lightGray"/>
        </w:rPr>
      </w:pPr>
      <w:r w:rsidRPr="00943733">
        <w:rPr>
          <w:rFonts w:asciiTheme="minorHAnsi" w:hAnsiTheme="minorHAnsi" w:cstheme="minorHAnsi"/>
          <w:noProof/>
          <w:szCs w:val="24"/>
          <w:highlight w:val="lightGray"/>
        </w:rPr>
        <w:t xml:space="preserve">vykonanie </w:t>
      </w:r>
      <w:r w:rsidR="00943733" w:rsidRPr="00943733">
        <w:rPr>
          <w:rFonts w:asciiTheme="minorHAnsi" w:hAnsiTheme="minorHAnsi" w:cstheme="minorHAnsi"/>
          <w:noProof/>
          <w:szCs w:val="24"/>
          <w:highlight w:val="lightGray"/>
          <w:lang w:val="sk-SK"/>
        </w:rPr>
        <w:t>opravy</w:t>
      </w:r>
      <w:r w:rsidR="00943733" w:rsidRPr="00943733">
        <w:rPr>
          <w:rFonts w:ascii="Calibri" w:hAnsi="Calibri" w:cs="Calibri"/>
          <w:i/>
          <w:szCs w:val="24"/>
          <w:highlight w:val="lightGray"/>
        </w:rPr>
        <w:t xml:space="preserve"> </w:t>
      </w:r>
      <w:proofErr w:type="spellStart"/>
      <w:r w:rsidR="00943733" w:rsidRPr="00943733">
        <w:rPr>
          <w:rFonts w:ascii="Calibri" w:hAnsi="Calibri" w:cs="Calibri"/>
          <w:i/>
          <w:szCs w:val="24"/>
          <w:highlight w:val="lightGray"/>
        </w:rPr>
        <w:t>zametacej</w:t>
      </w:r>
      <w:proofErr w:type="spellEnd"/>
      <w:r w:rsidR="00943733" w:rsidRPr="00943733">
        <w:rPr>
          <w:rFonts w:ascii="Calibri" w:hAnsi="Calibri" w:cs="Calibri"/>
          <w:i/>
          <w:szCs w:val="24"/>
          <w:highlight w:val="lightGray"/>
        </w:rPr>
        <w:t xml:space="preserve"> nadstavby KOBIT K-7 v počte 3 ks</w:t>
      </w:r>
    </w:p>
    <w:p w:rsidR="008D59CD" w:rsidRPr="00943733" w:rsidRDefault="00943733" w:rsidP="008D59CD">
      <w:pPr>
        <w:pStyle w:val="Bezriadkovania"/>
        <w:jc w:val="center"/>
        <w:rPr>
          <w:rStyle w:val="CharStyle13"/>
          <w:rFonts w:asciiTheme="minorHAnsi" w:hAnsiTheme="minorHAnsi" w:cstheme="minorHAnsi"/>
          <w:bCs w:val="0"/>
          <w:sz w:val="22"/>
          <w:szCs w:val="22"/>
        </w:rPr>
      </w:pPr>
      <w:r>
        <w:rPr>
          <w:rStyle w:val="CharStyle13"/>
          <w:rFonts w:asciiTheme="minorHAnsi" w:hAnsiTheme="minorHAnsi" w:cstheme="minorHAnsi"/>
          <w:bCs w:val="0"/>
          <w:sz w:val="22"/>
          <w:szCs w:val="22"/>
        </w:rPr>
        <w:t>(</w:t>
      </w:r>
      <w:r w:rsidR="008D59CD" w:rsidRPr="00943733">
        <w:rPr>
          <w:rStyle w:val="CharStyle13"/>
          <w:rFonts w:asciiTheme="minorHAnsi" w:hAnsiTheme="minorHAnsi" w:cstheme="minorHAnsi"/>
          <w:bCs w:val="0"/>
          <w:sz w:val="22"/>
          <w:szCs w:val="22"/>
        </w:rPr>
        <w:t>ďalej iba „Zmluva“)</w:t>
      </w:r>
    </w:p>
    <w:p w:rsidR="008D59CD" w:rsidRPr="00DB72ED" w:rsidRDefault="008D59CD" w:rsidP="008D59CD">
      <w:pPr>
        <w:pStyle w:val="Bezriadkovania"/>
        <w:rPr>
          <w:rStyle w:val="CharStyle10"/>
          <w:rFonts w:asciiTheme="minorHAnsi" w:hAnsiTheme="minorHAnsi" w:cstheme="minorHAnsi"/>
          <w:sz w:val="22"/>
          <w:szCs w:val="22"/>
        </w:rPr>
      </w:pPr>
    </w:p>
    <w:p w:rsidR="008D59CD" w:rsidRDefault="008D59CD" w:rsidP="008D59CD">
      <w:pPr>
        <w:pStyle w:val="Bezriadkovania"/>
        <w:jc w:val="center"/>
        <w:rPr>
          <w:rStyle w:val="CharStyle13"/>
          <w:rFonts w:asciiTheme="minorHAnsi" w:hAnsiTheme="minorHAnsi" w:cstheme="minorHAnsi"/>
          <w:b w:val="0"/>
          <w:bCs w:val="0"/>
          <w:sz w:val="22"/>
          <w:szCs w:val="22"/>
        </w:rPr>
      </w:pPr>
      <w:r w:rsidRPr="00DB72ED">
        <w:rPr>
          <w:rStyle w:val="CharStyle10"/>
          <w:rFonts w:asciiTheme="minorHAnsi" w:hAnsiTheme="minorHAnsi" w:cstheme="minorHAnsi"/>
          <w:sz w:val="22"/>
          <w:szCs w:val="22"/>
        </w:rPr>
        <w:t>uzatvorená</w:t>
      </w:r>
      <w:r w:rsidRPr="00DB72ED">
        <w:rPr>
          <w:rStyle w:val="CharStyle13"/>
          <w:rFonts w:asciiTheme="minorHAnsi" w:hAnsiTheme="minorHAnsi" w:cstheme="minorHAnsi"/>
          <w:b w:val="0"/>
          <w:sz w:val="22"/>
          <w:szCs w:val="22"/>
        </w:rPr>
        <w:t xml:space="preserve"> </w:t>
      </w:r>
      <w:r w:rsidRPr="00DB72ED">
        <w:rPr>
          <w:rStyle w:val="CharStyle13"/>
          <w:rFonts w:asciiTheme="minorHAnsi" w:hAnsiTheme="minorHAnsi" w:cstheme="minorHAnsi"/>
          <w:b w:val="0"/>
          <w:bCs w:val="0"/>
          <w:sz w:val="22"/>
          <w:szCs w:val="22"/>
        </w:rPr>
        <w:t>medzi týmito zmluvnými stranami:</w:t>
      </w:r>
    </w:p>
    <w:p w:rsidR="008D59CD" w:rsidRPr="00DB72ED" w:rsidRDefault="008D59CD" w:rsidP="008D59CD">
      <w:pPr>
        <w:pStyle w:val="Bezriadkovania"/>
        <w:jc w:val="center"/>
        <w:rPr>
          <w:rStyle w:val="CharStyle13"/>
          <w:rFonts w:asciiTheme="minorHAnsi" w:hAnsiTheme="minorHAnsi" w:cstheme="minorHAnsi"/>
          <w:b w:val="0"/>
          <w:bCs w:val="0"/>
          <w:sz w:val="22"/>
          <w:szCs w:val="22"/>
        </w:rPr>
      </w:pPr>
    </w:p>
    <w:p w:rsidR="008D59CD" w:rsidRPr="00DB72ED" w:rsidRDefault="008D59CD" w:rsidP="008D59CD">
      <w:pPr>
        <w:rPr>
          <w:rFonts w:asciiTheme="minorHAnsi" w:hAnsiTheme="minorHAnsi" w:cstheme="minorHAnsi"/>
          <w:b/>
          <w:iCs/>
          <w:sz w:val="22"/>
          <w:szCs w:val="22"/>
          <w:lang w:eastAsia="cs-CZ"/>
        </w:rPr>
      </w:pPr>
      <w:r w:rsidRPr="00DB72ED">
        <w:rPr>
          <w:rFonts w:asciiTheme="minorHAnsi" w:hAnsiTheme="minorHAnsi" w:cstheme="minorHAnsi"/>
          <w:b/>
          <w:sz w:val="22"/>
          <w:szCs w:val="22"/>
        </w:rPr>
        <w:t>Objednávateľ:</w:t>
      </w:r>
      <w:r w:rsidRPr="00DB72ED">
        <w:rPr>
          <w:rFonts w:asciiTheme="minorHAnsi" w:hAnsiTheme="minorHAnsi" w:cstheme="minorHAnsi"/>
          <w:b/>
          <w:iCs/>
          <w:sz w:val="22"/>
          <w:szCs w:val="22"/>
          <w:lang w:eastAsia="cs-CZ"/>
        </w:rPr>
        <w:tab/>
      </w:r>
      <w:r w:rsidRPr="00DB72ED">
        <w:rPr>
          <w:rFonts w:asciiTheme="minorHAnsi" w:hAnsiTheme="minorHAnsi" w:cstheme="minorHAnsi"/>
          <w:b/>
          <w:iCs/>
          <w:sz w:val="22"/>
          <w:szCs w:val="22"/>
          <w:lang w:eastAsia="cs-CZ"/>
        </w:rPr>
        <w:tab/>
      </w:r>
      <w:r w:rsidRPr="00DB72ED">
        <w:rPr>
          <w:rFonts w:asciiTheme="minorHAnsi" w:hAnsiTheme="minorHAnsi" w:cstheme="minorHAnsi"/>
          <w:b/>
          <w:iCs/>
          <w:sz w:val="22"/>
          <w:szCs w:val="22"/>
          <w:lang w:eastAsia="cs-CZ"/>
        </w:rPr>
        <w:tab/>
        <w:t>Banskobystrická regionálna správa ciest, a. s.</w:t>
      </w:r>
    </w:p>
    <w:p w:rsidR="008D59CD" w:rsidRPr="00DB72ED" w:rsidRDefault="008D59CD" w:rsidP="008D59CD">
      <w:pPr>
        <w:ind w:hanging="284"/>
        <w:rPr>
          <w:rFonts w:asciiTheme="minorHAnsi" w:hAnsiTheme="minorHAnsi" w:cstheme="minorHAnsi"/>
          <w:sz w:val="22"/>
          <w:szCs w:val="22"/>
        </w:rPr>
      </w:pPr>
      <w:r w:rsidRPr="00DB72ED">
        <w:rPr>
          <w:rFonts w:asciiTheme="minorHAnsi" w:hAnsiTheme="minorHAnsi" w:cstheme="minorHAnsi"/>
          <w:sz w:val="22"/>
          <w:szCs w:val="22"/>
          <w:lang w:eastAsia="cs-CZ"/>
        </w:rPr>
        <w:t xml:space="preserve">     </w:t>
      </w:r>
      <w:r>
        <w:rPr>
          <w:rFonts w:asciiTheme="minorHAnsi" w:hAnsiTheme="minorHAnsi" w:cstheme="minorHAnsi"/>
          <w:sz w:val="22"/>
          <w:szCs w:val="22"/>
          <w:lang w:eastAsia="cs-CZ"/>
        </w:rPr>
        <w:tab/>
      </w:r>
      <w:r w:rsidRPr="00DB72ED">
        <w:rPr>
          <w:rFonts w:asciiTheme="minorHAnsi" w:hAnsiTheme="minorHAnsi" w:cstheme="minorHAnsi"/>
          <w:sz w:val="22"/>
          <w:szCs w:val="22"/>
        </w:rPr>
        <w:t>Sídlo:</w:t>
      </w:r>
      <w:r w:rsidRPr="00DB72ED">
        <w:rPr>
          <w:rFonts w:asciiTheme="minorHAnsi" w:hAnsiTheme="minorHAnsi" w:cstheme="minorHAnsi"/>
          <w:sz w:val="22"/>
          <w:szCs w:val="22"/>
        </w:rPr>
        <w:tab/>
      </w:r>
      <w:r w:rsidRPr="00DB72ED">
        <w:rPr>
          <w:rFonts w:asciiTheme="minorHAnsi" w:hAnsiTheme="minorHAnsi" w:cstheme="minorHAnsi"/>
          <w:sz w:val="22"/>
          <w:szCs w:val="22"/>
        </w:rPr>
        <w:tab/>
      </w:r>
      <w:r w:rsidRPr="00DB72ED">
        <w:rPr>
          <w:rFonts w:asciiTheme="minorHAnsi" w:hAnsiTheme="minorHAnsi" w:cstheme="minorHAnsi"/>
          <w:sz w:val="22"/>
          <w:szCs w:val="22"/>
        </w:rPr>
        <w:tab/>
      </w:r>
      <w:r w:rsidRPr="00DB72ED">
        <w:rPr>
          <w:rFonts w:asciiTheme="minorHAnsi" w:hAnsiTheme="minorHAnsi" w:cstheme="minorHAnsi"/>
          <w:sz w:val="22"/>
          <w:szCs w:val="22"/>
        </w:rPr>
        <w:tab/>
        <w:t>Majerská cesta 94, 974 96 Banská Bystrica</w:t>
      </w:r>
    </w:p>
    <w:p w:rsidR="008D59CD" w:rsidRPr="00DB72ED" w:rsidRDefault="008D59CD" w:rsidP="008D59CD">
      <w:pPr>
        <w:ind w:left="2832" w:hanging="2831"/>
        <w:rPr>
          <w:rFonts w:asciiTheme="minorHAnsi" w:hAnsiTheme="minorHAnsi" w:cstheme="minorHAnsi"/>
          <w:sz w:val="22"/>
          <w:szCs w:val="22"/>
        </w:rPr>
      </w:pPr>
      <w:r w:rsidRPr="00DB72ED">
        <w:rPr>
          <w:rFonts w:asciiTheme="minorHAnsi" w:hAnsiTheme="minorHAnsi" w:cstheme="minorHAnsi"/>
          <w:sz w:val="22"/>
          <w:szCs w:val="22"/>
        </w:rPr>
        <w:t>Právna forma:</w:t>
      </w:r>
      <w:r w:rsidRPr="00DB72ED">
        <w:rPr>
          <w:rFonts w:asciiTheme="minorHAnsi" w:hAnsiTheme="minorHAnsi" w:cstheme="minorHAnsi"/>
          <w:sz w:val="22"/>
          <w:szCs w:val="22"/>
        </w:rPr>
        <w:tab/>
        <w:t>Akciová spoločnosť, zapísaná v Obchodnom registri Okresného súdu Banská Bystrica, Oddiel: Sa, Vložka č.: 909/S</w:t>
      </w:r>
    </w:p>
    <w:p w:rsidR="008D59CD" w:rsidRPr="00DB72ED" w:rsidRDefault="008D59CD" w:rsidP="008D59CD">
      <w:pPr>
        <w:ind w:left="720" w:hanging="720"/>
        <w:rPr>
          <w:rFonts w:asciiTheme="minorHAnsi" w:hAnsiTheme="minorHAnsi" w:cstheme="minorHAnsi"/>
          <w:sz w:val="22"/>
          <w:szCs w:val="22"/>
        </w:rPr>
      </w:pPr>
      <w:r w:rsidRPr="00DB72ED">
        <w:rPr>
          <w:rFonts w:asciiTheme="minorHAnsi" w:hAnsiTheme="minorHAnsi" w:cstheme="minorHAnsi"/>
          <w:sz w:val="22"/>
          <w:szCs w:val="22"/>
        </w:rPr>
        <w:t>Štatutárny orgán:</w:t>
      </w:r>
      <w:r w:rsidRPr="00DB72ED">
        <w:rPr>
          <w:rFonts w:asciiTheme="minorHAnsi" w:hAnsiTheme="minorHAnsi" w:cstheme="minorHAnsi"/>
          <w:sz w:val="22"/>
          <w:szCs w:val="22"/>
        </w:rPr>
        <w:tab/>
      </w:r>
      <w:r w:rsidRPr="00DB72ED">
        <w:rPr>
          <w:rFonts w:asciiTheme="minorHAnsi" w:hAnsiTheme="minorHAnsi" w:cstheme="minorHAnsi"/>
          <w:sz w:val="22"/>
          <w:szCs w:val="22"/>
        </w:rPr>
        <w:tab/>
        <w:t>Mgr. Ján Havran, predseda predstavenstva</w:t>
      </w:r>
    </w:p>
    <w:p w:rsidR="008D59CD" w:rsidRPr="00DB72ED" w:rsidRDefault="008D59CD" w:rsidP="008D59CD">
      <w:pPr>
        <w:ind w:left="720" w:hanging="720"/>
        <w:rPr>
          <w:rFonts w:asciiTheme="minorHAnsi" w:hAnsiTheme="minorHAnsi" w:cstheme="minorHAnsi"/>
          <w:sz w:val="22"/>
          <w:szCs w:val="22"/>
        </w:rPr>
      </w:pPr>
      <w:r w:rsidRPr="00DB72ED">
        <w:rPr>
          <w:rFonts w:asciiTheme="minorHAnsi" w:hAnsiTheme="minorHAnsi" w:cstheme="minorHAnsi"/>
          <w:sz w:val="22"/>
          <w:szCs w:val="22"/>
        </w:rPr>
        <w:t xml:space="preserve">                                                    </w:t>
      </w:r>
      <w:r w:rsidRPr="00DB72ED">
        <w:rPr>
          <w:rFonts w:asciiTheme="minorHAnsi" w:hAnsiTheme="minorHAnsi" w:cstheme="minorHAnsi"/>
          <w:sz w:val="22"/>
          <w:szCs w:val="22"/>
        </w:rPr>
        <w:tab/>
        <w:t>Mgr. Nikoleta Oktavcová, podpredseda predstavenstva</w:t>
      </w:r>
    </w:p>
    <w:p w:rsidR="008D59CD" w:rsidRPr="00DB72ED" w:rsidRDefault="008D59CD" w:rsidP="008D59CD">
      <w:pPr>
        <w:ind w:hanging="284"/>
        <w:rPr>
          <w:rFonts w:asciiTheme="minorHAnsi" w:hAnsiTheme="minorHAnsi" w:cstheme="minorHAnsi"/>
          <w:sz w:val="22"/>
          <w:szCs w:val="22"/>
        </w:rPr>
      </w:pPr>
      <w:r w:rsidRPr="00DB72ED">
        <w:rPr>
          <w:rFonts w:asciiTheme="minorHAnsi" w:hAnsiTheme="minorHAnsi" w:cstheme="minorHAnsi"/>
          <w:sz w:val="22"/>
          <w:szCs w:val="22"/>
        </w:rPr>
        <w:tab/>
        <w:t>Osoba oprávnená jednať</w:t>
      </w:r>
    </w:p>
    <w:p w:rsidR="008D59CD" w:rsidRPr="00DB72ED" w:rsidRDefault="008D59CD" w:rsidP="008D59CD">
      <w:pPr>
        <w:ind w:left="720" w:hanging="720"/>
        <w:rPr>
          <w:rFonts w:asciiTheme="minorHAnsi" w:hAnsiTheme="minorHAnsi" w:cstheme="minorHAnsi"/>
          <w:sz w:val="22"/>
          <w:szCs w:val="22"/>
        </w:rPr>
      </w:pPr>
      <w:r w:rsidRPr="00DB72ED">
        <w:rPr>
          <w:rFonts w:asciiTheme="minorHAnsi" w:hAnsiTheme="minorHAnsi" w:cstheme="minorHAnsi"/>
          <w:sz w:val="22"/>
          <w:szCs w:val="22"/>
        </w:rPr>
        <w:t>v zmluvných veciach:</w:t>
      </w:r>
      <w:r w:rsidRPr="00DB72ED">
        <w:rPr>
          <w:rFonts w:asciiTheme="minorHAnsi" w:hAnsiTheme="minorHAnsi" w:cstheme="minorHAnsi"/>
          <w:sz w:val="22"/>
          <w:szCs w:val="22"/>
        </w:rPr>
        <w:tab/>
      </w:r>
      <w:r w:rsidRPr="00DB72ED">
        <w:rPr>
          <w:rFonts w:asciiTheme="minorHAnsi" w:hAnsiTheme="minorHAnsi" w:cstheme="minorHAnsi"/>
          <w:sz w:val="22"/>
          <w:szCs w:val="22"/>
        </w:rPr>
        <w:tab/>
        <w:t>Mgr. Ján Havran, predseda predstavenstva</w:t>
      </w:r>
    </w:p>
    <w:p w:rsidR="008D59CD" w:rsidRPr="00DB72ED" w:rsidRDefault="008D59CD" w:rsidP="008D59CD">
      <w:pPr>
        <w:ind w:hanging="284"/>
        <w:rPr>
          <w:rFonts w:asciiTheme="minorHAnsi" w:hAnsiTheme="minorHAnsi" w:cstheme="minorHAnsi"/>
          <w:sz w:val="22"/>
          <w:szCs w:val="22"/>
        </w:rPr>
      </w:pPr>
      <w:r w:rsidRPr="00DB72ED">
        <w:rPr>
          <w:rFonts w:asciiTheme="minorHAnsi" w:hAnsiTheme="minorHAnsi" w:cstheme="minorHAnsi"/>
          <w:sz w:val="22"/>
          <w:szCs w:val="22"/>
        </w:rPr>
        <w:tab/>
        <w:t xml:space="preserve">Osoby oprávnené jednať </w:t>
      </w:r>
    </w:p>
    <w:p w:rsidR="008D59CD" w:rsidRPr="00DB72ED" w:rsidRDefault="008D59CD" w:rsidP="008D59CD">
      <w:pPr>
        <w:ind w:hanging="284"/>
        <w:rPr>
          <w:rFonts w:asciiTheme="minorHAnsi" w:hAnsiTheme="minorHAnsi" w:cstheme="minorHAnsi"/>
          <w:sz w:val="22"/>
          <w:szCs w:val="22"/>
        </w:rPr>
      </w:pPr>
      <w:r w:rsidRPr="00DB72ED">
        <w:rPr>
          <w:rFonts w:asciiTheme="minorHAnsi" w:hAnsiTheme="minorHAnsi" w:cstheme="minorHAnsi"/>
          <w:sz w:val="22"/>
          <w:szCs w:val="22"/>
        </w:rPr>
        <w:tab/>
        <w:t>v realizačných veciach:</w:t>
      </w:r>
      <w:r w:rsidRPr="00DB72ED">
        <w:rPr>
          <w:rFonts w:asciiTheme="minorHAnsi" w:hAnsiTheme="minorHAnsi" w:cstheme="minorHAnsi"/>
          <w:sz w:val="22"/>
          <w:szCs w:val="22"/>
        </w:rPr>
        <w:tab/>
      </w:r>
      <w:r w:rsidRPr="00DB72ED">
        <w:rPr>
          <w:rFonts w:asciiTheme="minorHAnsi" w:hAnsiTheme="minorHAnsi" w:cstheme="minorHAnsi"/>
          <w:sz w:val="22"/>
          <w:szCs w:val="22"/>
        </w:rPr>
        <w:tab/>
        <w:t xml:space="preserve">Ján Lehotský, vedúci dopravy </w:t>
      </w:r>
    </w:p>
    <w:p w:rsidR="008D59CD" w:rsidRPr="00DB72ED" w:rsidRDefault="008D59CD" w:rsidP="008D59CD">
      <w:pPr>
        <w:ind w:hanging="284"/>
        <w:rPr>
          <w:rFonts w:asciiTheme="minorHAnsi" w:hAnsiTheme="minorHAnsi" w:cstheme="minorHAnsi"/>
          <w:sz w:val="22"/>
          <w:szCs w:val="22"/>
        </w:rPr>
      </w:pPr>
      <w:r w:rsidRPr="00DB72ED">
        <w:rPr>
          <w:rFonts w:asciiTheme="minorHAnsi" w:hAnsiTheme="minorHAnsi" w:cstheme="minorHAnsi"/>
          <w:sz w:val="22"/>
          <w:szCs w:val="22"/>
        </w:rPr>
        <w:tab/>
        <w:t>IČO:</w:t>
      </w:r>
      <w:r w:rsidRPr="00DB72ED">
        <w:rPr>
          <w:rFonts w:asciiTheme="minorHAnsi" w:hAnsiTheme="minorHAnsi" w:cstheme="minorHAnsi"/>
          <w:sz w:val="22"/>
          <w:szCs w:val="22"/>
        </w:rPr>
        <w:tab/>
      </w:r>
      <w:r w:rsidRPr="00DB72ED">
        <w:rPr>
          <w:rFonts w:asciiTheme="minorHAnsi" w:hAnsiTheme="minorHAnsi" w:cstheme="minorHAnsi"/>
          <w:sz w:val="22"/>
          <w:szCs w:val="22"/>
        </w:rPr>
        <w:tab/>
      </w:r>
      <w:r w:rsidRPr="00DB72ED">
        <w:rPr>
          <w:rFonts w:asciiTheme="minorHAnsi" w:hAnsiTheme="minorHAnsi" w:cstheme="minorHAnsi"/>
          <w:sz w:val="22"/>
          <w:szCs w:val="22"/>
        </w:rPr>
        <w:tab/>
      </w:r>
      <w:r w:rsidRPr="00DB72ED">
        <w:rPr>
          <w:rFonts w:asciiTheme="minorHAnsi" w:hAnsiTheme="minorHAnsi" w:cstheme="minorHAnsi"/>
          <w:sz w:val="22"/>
          <w:szCs w:val="22"/>
        </w:rPr>
        <w:tab/>
        <w:t>36 836 567</w:t>
      </w:r>
    </w:p>
    <w:p w:rsidR="008D59CD" w:rsidRPr="00DB72ED" w:rsidRDefault="008D59CD" w:rsidP="008D59CD">
      <w:pPr>
        <w:ind w:hanging="284"/>
        <w:rPr>
          <w:rFonts w:asciiTheme="minorHAnsi" w:hAnsiTheme="minorHAnsi" w:cstheme="minorHAnsi"/>
          <w:sz w:val="22"/>
          <w:szCs w:val="22"/>
        </w:rPr>
      </w:pPr>
      <w:r w:rsidRPr="00DB72ED">
        <w:rPr>
          <w:rFonts w:asciiTheme="minorHAnsi" w:hAnsiTheme="minorHAnsi" w:cstheme="minorHAnsi"/>
          <w:sz w:val="22"/>
          <w:szCs w:val="22"/>
        </w:rPr>
        <w:tab/>
        <w:t>DIČ:</w:t>
      </w:r>
      <w:r w:rsidRPr="00DB72ED">
        <w:rPr>
          <w:rFonts w:asciiTheme="minorHAnsi" w:hAnsiTheme="minorHAnsi" w:cstheme="minorHAnsi"/>
          <w:sz w:val="22"/>
          <w:szCs w:val="22"/>
        </w:rPr>
        <w:tab/>
      </w:r>
      <w:r w:rsidRPr="00DB72ED">
        <w:rPr>
          <w:rFonts w:asciiTheme="minorHAnsi" w:hAnsiTheme="minorHAnsi" w:cstheme="minorHAnsi"/>
          <w:sz w:val="22"/>
          <w:szCs w:val="22"/>
        </w:rPr>
        <w:tab/>
      </w:r>
      <w:r w:rsidRPr="00DB72ED">
        <w:rPr>
          <w:rFonts w:asciiTheme="minorHAnsi" w:hAnsiTheme="minorHAnsi" w:cstheme="minorHAnsi"/>
          <w:sz w:val="22"/>
          <w:szCs w:val="22"/>
        </w:rPr>
        <w:tab/>
      </w:r>
      <w:r w:rsidRPr="00DB72ED">
        <w:rPr>
          <w:rFonts w:asciiTheme="minorHAnsi" w:hAnsiTheme="minorHAnsi" w:cstheme="minorHAnsi"/>
          <w:sz w:val="22"/>
          <w:szCs w:val="22"/>
        </w:rPr>
        <w:tab/>
        <w:t>2022451189</w:t>
      </w:r>
    </w:p>
    <w:p w:rsidR="008D59CD" w:rsidRPr="00DB72ED" w:rsidRDefault="008D59CD" w:rsidP="008D59CD">
      <w:pPr>
        <w:ind w:hanging="284"/>
        <w:rPr>
          <w:rFonts w:asciiTheme="minorHAnsi" w:hAnsiTheme="minorHAnsi" w:cstheme="minorHAnsi"/>
          <w:sz w:val="22"/>
          <w:szCs w:val="22"/>
        </w:rPr>
      </w:pPr>
      <w:r w:rsidRPr="00DB72ED">
        <w:rPr>
          <w:rFonts w:asciiTheme="minorHAnsi" w:hAnsiTheme="minorHAnsi" w:cstheme="minorHAnsi"/>
          <w:sz w:val="22"/>
          <w:szCs w:val="22"/>
        </w:rPr>
        <w:tab/>
        <w:t>IČ DPH:</w:t>
      </w:r>
      <w:r w:rsidRPr="00DB72ED">
        <w:rPr>
          <w:rFonts w:asciiTheme="minorHAnsi" w:hAnsiTheme="minorHAnsi" w:cstheme="minorHAnsi"/>
          <w:sz w:val="22"/>
          <w:szCs w:val="22"/>
        </w:rPr>
        <w:tab/>
      </w:r>
      <w:r w:rsidRPr="00DB72ED">
        <w:rPr>
          <w:rFonts w:asciiTheme="minorHAnsi" w:hAnsiTheme="minorHAnsi" w:cstheme="minorHAnsi"/>
          <w:sz w:val="22"/>
          <w:szCs w:val="22"/>
        </w:rPr>
        <w:tab/>
      </w:r>
      <w:r w:rsidRPr="00DB72ED">
        <w:rPr>
          <w:rFonts w:asciiTheme="minorHAnsi" w:hAnsiTheme="minorHAnsi" w:cstheme="minorHAnsi"/>
          <w:sz w:val="22"/>
          <w:szCs w:val="22"/>
        </w:rPr>
        <w:tab/>
      </w:r>
      <w:r w:rsidRPr="00DB72ED">
        <w:rPr>
          <w:rFonts w:asciiTheme="minorHAnsi" w:hAnsiTheme="minorHAnsi" w:cstheme="minorHAnsi"/>
          <w:sz w:val="22"/>
          <w:szCs w:val="22"/>
        </w:rPr>
        <w:tab/>
        <w:t>SK2022451189</w:t>
      </w:r>
    </w:p>
    <w:p w:rsidR="008D59CD" w:rsidRPr="00DB72ED" w:rsidRDefault="008D59CD" w:rsidP="008D59CD">
      <w:pPr>
        <w:ind w:hanging="284"/>
        <w:rPr>
          <w:rFonts w:asciiTheme="minorHAnsi" w:hAnsiTheme="minorHAnsi" w:cstheme="minorHAnsi"/>
          <w:sz w:val="22"/>
          <w:szCs w:val="22"/>
        </w:rPr>
      </w:pPr>
      <w:r w:rsidRPr="00DB72ED">
        <w:rPr>
          <w:rFonts w:asciiTheme="minorHAnsi" w:hAnsiTheme="minorHAnsi" w:cstheme="minorHAnsi"/>
          <w:sz w:val="22"/>
          <w:szCs w:val="22"/>
        </w:rPr>
        <w:tab/>
        <w:t>Bankové spojenie:</w:t>
      </w:r>
      <w:r w:rsidRPr="00DB72ED">
        <w:rPr>
          <w:rFonts w:asciiTheme="minorHAnsi" w:hAnsiTheme="minorHAnsi" w:cstheme="minorHAnsi"/>
          <w:sz w:val="22"/>
          <w:szCs w:val="22"/>
        </w:rPr>
        <w:tab/>
      </w:r>
      <w:r w:rsidRPr="00DB72ED">
        <w:rPr>
          <w:rFonts w:asciiTheme="minorHAnsi" w:hAnsiTheme="minorHAnsi" w:cstheme="minorHAnsi"/>
          <w:sz w:val="22"/>
          <w:szCs w:val="22"/>
        </w:rPr>
        <w:tab/>
        <w:t>VÚB, a. s. pobočka Banská Bystrica</w:t>
      </w:r>
    </w:p>
    <w:p w:rsidR="008D59CD" w:rsidRPr="00DB72ED" w:rsidRDefault="008D59CD" w:rsidP="008D59CD">
      <w:pPr>
        <w:ind w:hanging="284"/>
        <w:rPr>
          <w:rFonts w:asciiTheme="minorHAnsi" w:hAnsiTheme="minorHAnsi" w:cstheme="minorHAnsi"/>
          <w:sz w:val="22"/>
          <w:szCs w:val="22"/>
        </w:rPr>
      </w:pPr>
      <w:r w:rsidRPr="00DB72ED">
        <w:rPr>
          <w:rFonts w:asciiTheme="minorHAnsi" w:hAnsiTheme="minorHAnsi" w:cstheme="minorHAnsi"/>
          <w:sz w:val="22"/>
          <w:szCs w:val="22"/>
        </w:rPr>
        <w:tab/>
        <w:t>IBAN:</w:t>
      </w:r>
      <w:r w:rsidRPr="00DB72ED">
        <w:rPr>
          <w:rFonts w:asciiTheme="minorHAnsi" w:hAnsiTheme="minorHAnsi" w:cstheme="minorHAnsi"/>
          <w:sz w:val="22"/>
          <w:szCs w:val="22"/>
        </w:rPr>
        <w:tab/>
      </w:r>
      <w:r w:rsidRPr="00DB72ED">
        <w:rPr>
          <w:rFonts w:asciiTheme="minorHAnsi" w:hAnsiTheme="minorHAnsi" w:cstheme="minorHAnsi"/>
          <w:sz w:val="22"/>
          <w:szCs w:val="22"/>
        </w:rPr>
        <w:tab/>
      </w:r>
      <w:r w:rsidRPr="00DB72ED">
        <w:rPr>
          <w:rFonts w:asciiTheme="minorHAnsi" w:hAnsiTheme="minorHAnsi" w:cstheme="minorHAnsi"/>
          <w:sz w:val="22"/>
          <w:szCs w:val="22"/>
        </w:rPr>
        <w:tab/>
      </w:r>
      <w:r w:rsidRPr="00DB72ED">
        <w:rPr>
          <w:rFonts w:asciiTheme="minorHAnsi" w:hAnsiTheme="minorHAnsi" w:cstheme="minorHAnsi"/>
          <w:sz w:val="22"/>
          <w:szCs w:val="22"/>
        </w:rPr>
        <w:tab/>
        <w:t>SK82 0200 0000 0021 8394 4256</w:t>
      </w:r>
    </w:p>
    <w:p w:rsidR="008D59CD" w:rsidRPr="00DB72ED" w:rsidRDefault="008D59CD" w:rsidP="008D59CD">
      <w:pPr>
        <w:ind w:hanging="284"/>
        <w:rPr>
          <w:rFonts w:asciiTheme="minorHAnsi" w:hAnsiTheme="minorHAnsi" w:cstheme="minorHAnsi"/>
          <w:sz w:val="22"/>
          <w:szCs w:val="22"/>
        </w:rPr>
      </w:pPr>
      <w:r w:rsidRPr="00DB72ED">
        <w:rPr>
          <w:rFonts w:asciiTheme="minorHAnsi" w:hAnsiTheme="minorHAnsi" w:cstheme="minorHAnsi"/>
          <w:sz w:val="22"/>
          <w:szCs w:val="22"/>
        </w:rPr>
        <w:tab/>
        <w:t>Telefón/ fax:</w:t>
      </w:r>
      <w:r w:rsidRPr="00DB72ED">
        <w:rPr>
          <w:rFonts w:asciiTheme="minorHAnsi" w:hAnsiTheme="minorHAnsi" w:cstheme="minorHAnsi"/>
          <w:sz w:val="22"/>
          <w:szCs w:val="22"/>
        </w:rPr>
        <w:tab/>
      </w:r>
      <w:r w:rsidRPr="00DB72ED">
        <w:rPr>
          <w:rFonts w:asciiTheme="minorHAnsi" w:hAnsiTheme="minorHAnsi" w:cstheme="minorHAnsi"/>
          <w:sz w:val="22"/>
          <w:szCs w:val="22"/>
        </w:rPr>
        <w:tab/>
      </w:r>
      <w:r w:rsidRPr="00DB72ED">
        <w:rPr>
          <w:rFonts w:asciiTheme="minorHAnsi" w:hAnsiTheme="minorHAnsi" w:cstheme="minorHAnsi"/>
          <w:sz w:val="22"/>
          <w:szCs w:val="22"/>
        </w:rPr>
        <w:tab/>
        <w:t>+421 48 47 27 351</w:t>
      </w:r>
    </w:p>
    <w:p w:rsidR="008D59CD" w:rsidRPr="00DB72ED" w:rsidRDefault="008D59CD" w:rsidP="008D59CD">
      <w:pPr>
        <w:ind w:hanging="284"/>
        <w:rPr>
          <w:rFonts w:asciiTheme="minorHAnsi" w:hAnsiTheme="minorHAnsi" w:cstheme="minorHAnsi"/>
          <w:sz w:val="22"/>
          <w:szCs w:val="22"/>
        </w:rPr>
      </w:pPr>
      <w:r w:rsidRPr="00DB72ED">
        <w:rPr>
          <w:rFonts w:asciiTheme="minorHAnsi" w:hAnsiTheme="minorHAnsi" w:cstheme="minorHAnsi"/>
          <w:sz w:val="22"/>
          <w:szCs w:val="22"/>
        </w:rPr>
        <w:tab/>
        <w:t>E-mail:</w:t>
      </w:r>
      <w:r w:rsidRPr="00DB72ED">
        <w:rPr>
          <w:rFonts w:asciiTheme="minorHAnsi" w:hAnsiTheme="minorHAnsi" w:cstheme="minorHAnsi"/>
          <w:sz w:val="22"/>
          <w:szCs w:val="22"/>
        </w:rPr>
        <w:tab/>
      </w:r>
      <w:r w:rsidRPr="00DB72ED">
        <w:rPr>
          <w:rFonts w:asciiTheme="minorHAnsi" w:hAnsiTheme="minorHAnsi" w:cstheme="minorHAnsi"/>
          <w:sz w:val="22"/>
          <w:szCs w:val="22"/>
        </w:rPr>
        <w:tab/>
      </w:r>
      <w:r w:rsidRPr="00DB72ED">
        <w:rPr>
          <w:rFonts w:asciiTheme="minorHAnsi" w:hAnsiTheme="minorHAnsi" w:cstheme="minorHAnsi"/>
          <w:sz w:val="22"/>
          <w:szCs w:val="22"/>
        </w:rPr>
        <w:tab/>
      </w:r>
      <w:r w:rsidRPr="00DB72ED">
        <w:rPr>
          <w:rFonts w:asciiTheme="minorHAnsi" w:hAnsiTheme="minorHAnsi" w:cstheme="minorHAnsi"/>
          <w:sz w:val="22"/>
          <w:szCs w:val="22"/>
        </w:rPr>
        <w:tab/>
      </w:r>
      <w:hyperlink r:id="rId7" w:history="1">
        <w:r w:rsidRPr="00DB72ED">
          <w:rPr>
            <w:rStyle w:val="Hypertextovprepojenie"/>
            <w:rFonts w:asciiTheme="minorHAnsi" w:hAnsiTheme="minorHAnsi" w:cstheme="minorHAnsi"/>
            <w:sz w:val="22"/>
            <w:szCs w:val="22"/>
          </w:rPr>
          <w:t>sekretariat@bbrsc.sk</w:t>
        </w:r>
      </w:hyperlink>
      <w:r w:rsidRPr="00DB72ED">
        <w:rPr>
          <w:rFonts w:asciiTheme="minorHAnsi" w:hAnsiTheme="minorHAnsi" w:cstheme="minorHAnsi"/>
          <w:sz w:val="22"/>
          <w:szCs w:val="22"/>
        </w:rPr>
        <w:t xml:space="preserve">, </w:t>
      </w:r>
      <w:hyperlink r:id="rId8" w:history="1">
        <w:r w:rsidRPr="00DB72ED">
          <w:rPr>
            <w:rStyle w:val="Hypertextovprepojenie"/>
            <w:rFonts w:asciiTheme="minorHAnsi" w:hAnsiTheme="minorHAnsi" w:cstheme="minorHAnsi"/>
            <w:sz w:val="22"/>
            <w:szCs w:val="22"/>
          </w:rPr>
          <w:t>jan.lehotsky@bbrsc.sk</w:t>
        </w:r>
      </w:hyperlink>
      <w:r w:rsidRPr="00DB72ED">
        <w:rPr>
          <w:rFonts w:asciiTheme="minorHAnsi" w:hAnsiTheme="minorHAnsi" w:cstheme="minorHAnsi"/>
          <w:sz w:val="22"/>
          <w:szCs w:val="22"/>
        </w:rPr>
        <w:t xml:space="preserve"> </w:t>
      </w:r>
    </w:p>
    <w:p w:rsidR="008D59CD" w:rsidRPr="00DB72ED" w:rsidRDefault="008D59CD" w:rsidP="008D59CD">
      <w:pPr>
        <w:tabs>
          <w:tab w:val="left" w:pos="284"/>
        </w:tabs>
        <w:rPr>
          <w:rFonts w:asciiTheme="minorHAnsi" w:hAnsiTheme="minorHAnsi" w:cstheme="minorHAnsi"/>
          <w:sz w:val="22"/>
          <w:szCs w:val="22"/>
        </w:rPr>
      </w:pPr>
      <w:r w:rsidRPr="00DB72ED">
        <w:rPr>
          <w:rFonts w:asciiTheme="minorHAnsi" w:hAnsiTheme="minorHAnsi" w:cstheme="minorHAnsi"/>
          <w:sz w:val="22"/>
          <w:szCs w:val="22"/>
        </w:rPr>
        <w:t>(ďalej iba „</w:t>
      </w:r>
      <w:r w:rsidRPr="00DB72ED">
        <w:rPr>
          <w:rFonts w:asciiTheme="minorHAnsi" w:hAnsiTheme="minorHAnsi" w:cstheme="minorHAnsi"/>
          <w:b/>
          <w:sz w:val="22"/>
          <w:szCs w:val="22"/>
        </w:rPr>
        <w:t>objednávateľ</w:t>
      </w:r>
      <w:r w:rsidRPr="00DB72ED">
        <w:rPr>
          <w:rFonts w:asciiTheme="minorHAnsi" w:hAnsiTheme="minorHAnsi" w:cstheme="minorHAnsi"/>
          <w:sz w:val="22"/>
          <w:szCs w:val="22"/>
        </w:rPr>
        <w:t xml:space="preserve">“ a  v príslušnom gramatickom tvare) </w:t>
      </w:r>
    </w:p>
    <w:p w:rsidR="008D59CD" w:rsidRPr="00DB72ED" w:rsidRDefault="008D59CD" w:rsidP="008D59CD">
      <w:pPr>
        <w:jc w:val="both"/>
        <w:rPr>
          <w:rFonts w:asciiTheme="minorHAnsi" w:hAnsiTheme="minorHAnsi" w:cstheme="minorHAnsi"/>
          <w:bCs/>
          <w:color w:val="365F91"/>
          <w:sz w:val="22"/>
          <w:szCs w:val="22"/>
        </w:rPr>
      </w:pPr>
    </w:p>
    <w:p w:rsidR="008D59CD" w:rsidRPr="00DB72ED" w:rsidRDefault="008D59CD" w:rsidP="008D59CD">
      <w:pPr>
        <w:jc w:val="both"/>
        <w:rPr>
          <w:rFonts w:asciiTheme="minorHAnsi" w:hAnsiTheme="minorHAnsi" w:cstheme="minorHAnsi"/>
          <w:bCs/>
          <w:sz w:val="22"/>
          <w:szCs w:val="22"/>
        </w:rPr>
      </w:pPr>
      <w:r w:rsidRPr="00DB72ED">
        <w:rPr>
          <w:rFonts w:asciiTheme="minorHAnsi" w:hAnsiTheme="minorHAnsi" w:cstheme="minorHAnsi"/>
          <w:b/>
          <w:iCs/>
          <w:sz w:val="22"/>
          <w:szCs w:val="22"/>
          <w:lang w:eastAsia="cs-CZ"/>
        </w:rPr>
        <w:t>Zhotoviteľ:</w:t>
      </w:r>
      <w:r w:rsidRPr="00DB72ED">
        <w:rPr>
          <w:rFonts w:asciiTheme="minorHAnsi" w:hAnsiTheme="minorHAnsi" w:cstheme="minorHAnsi"/>
          <w:b/>
          <w:iCs/>
          <w:sz w:val="22"/>
          <w:szCs w:val="22"/>
          <w:lang w:eastAsia="cs-CZ"/>
        </w:rPr>
        <w:tab/>
      </w:r>
      <w:r w:rsidRPr="00DB72ED">
        <w:rPr>
          <w:rFonts w:asciiTheme="minorHAnsi" w:hAnsiTheme="minorHAnsi" w:cstheme="minorHAnsi"/>
          <w:b/>
          <w:iCs/>
          <w:sz w:val="22"/>
          <w:szCs w:val="22"/>
          <w:lang w:eastAsia="cs-CZ"/>
        </w:rPr>
        <w:tab/>
        <w:t xml:space="preserve"> </w:t>
      </w:r>
      <w:r w:rsidRPr="00DB72ED">
        <w:rPr>
          <w:rFonts w:asciiTheme="minorHAnsi" w:hAnsiTheme="minorHAnsi" w:cstheme="minorHAnsi"/>
          <w:bCs/>
          <w:sz w:val="22"/>
          <w:szCs w:val="22"/>
        </w:rPr>
        <w:tab/>
      </w:r>
    </w:p>
    <w:p w:rsidR="008D59CD" w:rsidRPr="00DB72ED" w:rsidRDefault="008D59CD" w:rsidP="008D59CD">
      <w:pPr>
        <w:rPr>
          <w:rFonts w:asciiTheme="minorHAnsi" w:hAnsiTheme="minorHAnsi" w:cstheme="minorHAnsi"/>
          <w:sz w:val="22"/>
          <w:szCs w:val="22"/>
        </w:rPr>
      </w:pPr>
      <w:r w:rsidRPr="00DB72ED">
        <w:rPr>
          <w:rFonts w:asciiTheme="minorHAnsi" w:hAnsiTheme="minorHAnsi" w:cstheme="minorHAnsi"/>
          <w:sz w:val="22"/>
          <w:szCs w:val="22"/>
        </w:rPr>
        <w:t>Sídlo:</w:t>
      </w:r>
      <w:r w:rsidRPr="00DB72ED">
        <w:rPr>
          <w:rFonts w:asciiTheme="minorHAnsi" w:hAnsiTheme="minorHAnsi" w:cstheme="minorHAnsi"/>
          <w:sz w:val="22"/>
          <w:szCs w:val="22"/>
        </w:rPr>
        <w:tab/>
      </w:r>
      <w:r w:rsidRPr="00DB72ED">
        <w:rPr>
          <w:rFonts w:asciiTheme="minorHAnsi" w:hAnsiTheme="minorHAnsi" w:cstheme="minorHAnsi"/>
          <w:sz w:val="22"/>
          <w:szCs w:val="22"/>
        </w:rPr>
        <w:tab/>
      </w:r>
      <w:r w:rsidRPr="00DB72ED">
        <w:rPr>
          <w:rFonts w:asciiTheme="minorHAnsi" w:hAnsiTheme="minorHAnsi" w:cstheme="minorHAnsi"/>
          <w:sz w:val="22"/>
          <w:szCs w:val="22"/>
        </w:rPr>
        <w:tab/>
      </w:r>
      <w:r w:rsidRPr="00DB72ED">
        <w:rPr>
          <w:rFonts w:asciiTheme="minorHAnsi" w:hAnsiTheme="minorHAnsi" w:cstheme="minorHAnsi"/>
          <w:sz w:val="22"/>
          <w:szCs w:val="22"/>
        </w:rPr>
        <w:tab/>
        <w:t xml:space="preserve"> </w:t>
      </w:r>
    </w:p>
    <w:p w:rsidR="008D59CD" w:rsidRPr="00DB72ED" w:rsidRDefault="008D59CD" w:rsidP="008D59CD">
      <w:pPr>
        <w:ind w:hanging="284"/>
        <w:rPr>
          <w:rFonts w:asciiTheme="minorHAnsi" w:hAnsiTheme="minorHAnsi" w:cstheme="minorHAnsi"/>
          <w:sz w:val="22"/>
          <w:szCs w:val="22"/>
        </w:rPr>
      </w:pPr>
      <w:r w:rsidRPr="00DB72ED">
        <w:rPr>
          <w:rFonts w:asciiTheme="minorHAnsi" w:hAnsiTheme="minorHAnsi" w:cstheme="minorHAnsi"/>
          <w:sz w:val="22"/>
          <w:szCs w:val="22"/>
        </w:rPr>
        <w:tab/>
        <w:t>Právna forma:</w:t>
      </w:r>
      <w:r w:rsidRPr="00DB72ED">
        <w:rPr>
          <w:rFonts w:asciiTheme="minorHAnsi" w:hAnsiTheme="minorHAnsi" w:cstheme="minorHAnsi"/>
          <w:sz w:val="22"/>
          <w:szCs w:val="22"/>
        </w:rPr>
        <w:tab/>
      </w:r>
      <w:r w:rsidRPr="00DB72ED">
        <w:rPr>
          <w:rFonts w:asciiTheme="minorHAnsi" w:hAnsiTheme="minorHAnsi" w:cstheme="minorHAnsi"/>
          <w:sz w:val="22"/>
          <w:szCs w:val="22"/>
        </w:rPr>
        <w:tab/>
      </w:r>
      <w:r w:rsidRPr="00DB72ED">
        <w:rPr>
          <w:rFonts w:asciiTheme="minorHAnsi" w:hAnsiTheme="minorHAnsi" w:cstheme="minorHAnsi"/>
          <w:sz w:val="22"/>
          <w:szCs w:val="22"/>
        </w:rPr>
        <w:tab/>
        <w:t xml:space="preserve"> </w:t>
      </w:r>
    </w:p>
    <w:p w:rsidR="008D59CD" w:rsidRPr="00DB72ED" w:rsidRDefault="008D59CD" w:rsidP="008D59CD">
      <w:pPr>
        <w:ind w:hanging="284"/>
        <w:rPr>
          <w:rFonts w:asciiTheme="minorHAnsi" w:hAnsiTheme="minorHAnsi" w:cstheme="minorHAnsi"/>
          <w:sz w:val="22"/>
          <w:szCs w:val="22"/>
        </w:rPr>
      </w:pPr>
      <w:r w:rsidRPr="00DB72ED">
        <w:rPr>
          <w:rFonts w:asciiTheme="minorHAnsi" w:hAnsiTheme="minorHAnsi" w:cstheme="minorHAnsi"/>
          <w:sz w:val="22"/>
          <w:szCs w:val="22"/>
        </w:rPr>
        <w:tab/>
        <w:t>Štatutárny orgán:</w:t>
      </w:r>
      <w:r w:rsidRPr="00DB72ED">
        <w:rPr>
          <w:rFonts w:asciiTheme="minorHAnsi" w:hAnsiTheme="minorHAnsi" w:cstheme="minorHAnsi"/>
          <w:sz w:val="22"/>
          <w:szCs w:val="22"/>
        </w:rPr>
        <w:tab/>
      </w:r>
      <w:r w:rsidRPr="00DB72ED">
        <w:rPr>
          <w:rFonts w:asciiTheme="minorHAnsi" w:hAnsiTheme="minorHAnsi" w:cstheme="minorHAnsi"/>
          <w:sz w:val="22"/>
          <w:szCs w:val="22"/>
        </w:rPr>
        <w:tab/>
        <w:t xml:space="preserve"> </w:t>
      </w:r>
    </w:p>
    <w:p w:rsidR="008D59CD" w:rsidRPr="00DB72ED" w:rsidRDefault="008D59CD" w:rsidP="008D59CD">
      <w:pPr>
        <w:ind w:hanging="284"/>
        <w:rPr>
          <w:rFonts w:asciiTheme="minorHAnsi" w:hAnsiTheme="minorHAnsi" w:cstheme="minorHAnsi"/>
          <w:sz w:val="22"/>
          <w:szCs w:val="22"/>
        </w:rPr>
      </w:pPr>
      <w:r w:rsidRPr="00DB72ED">
        <w:rPr>
          <w:rFonts w:asciiTheme="minorHAnsi" w:hAnsiTheme="minorHAnsi" w:cstheme="minorHAnsi"/>
          <w:sz w:val="22"/>
          <w:szCs w:val="22"/>
        </w:rPr>
        <w:tab/>
        <w:t>Osoba oprávnená jednať</w:t>
      </w:r>
    </w:p>
    <w:p w:rsidR="008D59CD" w:rsidRPr="00DB72ED" w:rsidRDefault="008D59CD" w:rsidP="008D59CD">
      <w:pPr>
        <w:ind w:hanging="284"/>
        <w:rPr>
          <w:rFonts w:asciiTheme="minorHAnsi" w:hAnsiTheme="minorHAnsi" w:cstheme="minorHAnsi"/>
          <w:sz w:val="22"/>
          <w:szCs w:val="22"/>
        </w:rPr>
      </w:pPr>
      <w:r w:rsidRPr="00DB72ED">
        <w:rPr>
          <w:rFonts w:asciiTheme="minorHAnsi" w:hAnsiTheme="minorHAnsi" w:cstheme="minorHAnsi"/>
          <w:sz w:val="22"/>
          <w:szCs w:val="22"/>
        </w:rPr>
        <w:tab/>
        <w:t>v zmluvných veciach:</w:t>
      </w:r>
      <w:r w:rsidRPr="00DB72ED">
        <w:rPr>
          <w:rFonts w:asciiTheme="minorHAnsi" w:hAnsiTheme="minorHAnsi" w:cstheme="minorHAnsi"/>
          <w:sz w:val="22"/>
          <w:szCs w:val="22"/>
        </w:rPr>
        <w:tab/>
      </w:r>
      <w:r w:rsidRPr="00DB72ED">
        <w:rPr>
          <w:rFonts w:asciiTheme="minorHAnsi" w:hAnsiTheme="minorHAnsi" w:cstheme="minorHAnsi"/>
          <w:sz w:val="22"/>
          <w:szCs w:val="22"/>
        </w:rPr>
        <w:tab/>
        <w:t xml:space="preserve"> </w:t>
      </w:r>
    </w:p>
    <w:p w:rsidR="008D59CD" w:rsidRPr="00DB72ED" w:rsidRDefault="008D59CD" w:rsidP="008D59CD">
      <w:pPr>
        <w:ind w:hanging="284"/>
        <w:rPr>
          <w:rFonts w:asciiTheme="minorHAnsi" w:hAnsiTheme="minorHAnsi" w:cstheme="minorHAnsi"/>
          <w:sz w:val="22"/>
          <w:szCs w:val="22"/>
        </w:rPr>
      </w:pPr>
      <w:r w:rsidRPr="00DB72ED">
        <w:rPr>
          <w:rFonts w:asciiTheme="minorHAnsi" w:hAnsiTheme="minorHAnsi" w:cstheme="minorHAnsi"/>
          <w:sz w:val="22"/>
          <w:szCs w:val="22"/>
        </w:rPr>
        <w:tab/>
        <w:t xml:space="preserve">Osoby oprávnené jednať </w:t>
      </w:r>
    </w:p>
    <w:p w:rsidR="008D59CD" w:rsidRPr="00DB72ED" w:rsidRDefault="008D59CD" w:rsidP="008D59CD">
      <w:pPr>
        <w:ind w:hanging="284"/>
        <w:rPr>
          <w:rFonts w:asciiTheme="minorHAnsi" w:hAnsiTheme="minorHAnsi" w:cstheme="minorHAnsi"/>
          <w:sz w:val="22"/>
          <w:szCs w:val="22"/>
        </w:rPr>
      </w:pPr>
      <w:r w:rsidRPr="00DB72ED">
        <w:rPr>
          <w:rFonts w:asciiTheme="minorHAnsi" w:hAnsiTheme="minorHAnsi" w:cstheme="minorHAnsi"/>
          <w:sz w:val="22"/>
          <w:szCs w:val="22"/>
        </w:rPr>
        <w:tab/>
        <w:t>v realizačných veciach:</w:t>
      </w:r>
      <w:r w:rsidRPr="00DB72ED">
        <w:rPr>
          <w:rFonts w:asciiTheme="minorHAnsi" w:hAnsiTheme="minorHAnsi" w:cstheme="minorHAnsi"/>
          <w:sz w:val="22"/>
          <w:szCs w:val="22"/>
        </w:rPr>
        <w:tab/>
        <w:t xml:space="preserve"> </w:t>
      </w:r>
    </w:p>
    <w:p w:rsidR="008D59CD" w:rsidRPr="00DB72ED" w:rsidRDefault="008D59CD" w:rsidP="008D59CD">
      <w:pPr>
        <w:ind w:hanging="284"/>
        <w:rPr>
          <w:rFonts w:asciiTheme="minorHAnsi" w:hAnsiTheme="minorHAnsi" w:cstheme="minorHAnsi"/>
          <w:sz w:val="22"/>
          <w:szCs w:val="22"/>
        </w:rPr>
      </w:pPr>
      <w:r w:rsidRPr="00DB72ED">
        <w:rPr>
          <w:rFonts w:asciiTheme="minorHAnsi" w:hAnsiTheme="minorHAnsi" w:cstheme="minorHAnsi"/>
          <w:sz w:val="22"/>
          <w:szCs w:val="22"/>
        </w:rPr>
        <w:tab/>
        <w:t>IČO:</w:t>
      </w:r>
      <w:r w:rsidRPr="00DB72ED">
        <w:rPr>
          <w:rFonts w:asciiTheme="minorHAnsi" w:hAnsiTheme="minorHAnsi" w:cstheme="minorHAnsi"/>
          <w:sz w:val="22"/>
          <w:szCs w:val="22"/>
        </w:rPr>
        <w:tab/>
      </w:r>
      <w:r w:rsidRPr="00DB72ED">
        <w:rPr>
          <w:rFonts w:asciiTheme="minorHAnsi" w:hAnsiTheme="minorHAnsi" w:cstheme="minorHAnsi"/>
          <w:sz w:val="22"/>
          <w:szCs w:val="22"/>
        </w:rPr>
        <w:tab/>
      </w:r>
      <w:r w:rsidRPr="00DB72ED">
        <w:rPr>
          <w:rFonts w:asciiTheme="minorHAnsi" w:hAnsiTheme="minorHAnsi" w:cstheme="minorHAnsi"/>
          <w:sz w:val="22"/>
          <w:szCs w:val="22"/>
        </w:rPr>
        <w:tab/>
      </w:r>
      <w:r w:rsidRPr="00DB72ED">
        <w:rPr>
          <w:rFonts w:asciiTheme="minorHAnsi" w:hAnsiTheme="minorHAnsi" w:cstheme="minorHAnsi"/>
          <w:sz w:val="22"/>
          <w:szCs w:val="22"/>
        </w:rPr>
        <w:tab/>
        <w:t xml:space="preserve"> </w:t>
      </w:r>
    </w:p>
    <w:p w:rsidR="008D59CD" w:rsidRPr="00DB72ED" w:rsidRDefault="008D59CD" w:rsidP="008D59CD">
      <w:pPr>
        <w:ind w:hanging="284"/>
        <w:rPr>
          <w:rFonts w:asciiTheme="minorHAnsi" w:hAnsiTheme="minorHAnsi" w:cstheme="minorHAnsi"/>
          <w:sz w:val="22"/>
          <w:szCs w:val="22"/>
        </w:rPr>
      </w:pPr>
      <w:r w:rsidRPr="00DB72ED">
        <w:rPr>
          <w:rFonts w:asciiTheme="minorHAnsi" w:hAnsiTheme="minorHAnsi" w:cstheme="minorHAnsi"/>
          <w:sz w:val="22"/>
          <w:szCs w:val="22"/>
        </w:rPr>
        <w:tab/>
        <w:t>DIČ:</w:t>
      </w:r>
      <w:r w:rsidRPr="00DB72ED">
        <w:rPr>
          <w:rFonts w:asciiTheme="minorHAnsi" w:hAnsiTheme="minorHAnsi" w:cstheme="minorHAnsi"/>
          <w:sz w:val="22"/>
          <w:szCs w:val="22"/>
        </w:rPr>
        <w:tab/>
      </w:r>
      <w:r w:rsidRPr="00DB72ED">
        <w:rPr>
          <w:rFonts w:asciiTheme="minorHAnsi" w:hAnsiTheme="minorHAnsi" w:cstheme="minorHAnsi"/>
          <w:sz w:val="22"/>
          <w:szCs w:val="22"/>
        </w:rPr>
        <w:tab/>
      </w:r>
      <w:r w:rsidRPr="00DB72ED">
        <w:rPr>
          <w:rFonts w:asciiTheme="minorHAnsi" w:hAnsiTheme="minorHAnsi" w:cstheme="minorHAnsi"/>
          <w:sz w:val="22"/>
          <w:szCs w:val="22"/>
        </w:rPr>
        <w:tab/>
      </w:r>
      <w:r w:rsidRPr="00DB72ED">
        <w:rPr>
          <w:rFonts w:asciiTheme="minorHAnsi" w:hAnsiTheme="minorHAnsi" w:cstheme="minorHAnsi"/>
          <w:sz w:val="22"/>
          <w:szCs w:val="22"/>
        </w:rPr>
        <w:tab/>
        <w:t xml:space="preserve"> </w:t>
      </w:r>
    </w:p>
    <w:p w:rsidR="008D59CD" w:rsidRPr="00DB72ED" w:rsidRDefault="008D59CD" w:rsidP="008D59CD">
      <w:pPr>
        <w:ind w:hanging="284"/>
        <w:rPr>
          <w:rFonts w:asciiTheme="minorHAnsi" w:hAnsiTheme="minorHAnsi" w:cstheme="minorHAnsi"/>
          <w:sz w:val="22"/>
          <w:szCs w:val="22"/>
        </w:rPr>
      </w:pPr>
      <w:r w:rsidRPr="00DB72ED">
        <w:rPr>
          <w:rFonts w:asciiTheme="minorHAnsi" w:hAnsiTheme="minorHAnsi" w:cstheme="minorHAnsi"/>
          <w:sz w:val="22"/>
          <w:szCs w:val="22"/>
        </w:rPr>
        <w:tab/>
        <w:t>IČ DPH :</w:t>
      </w:r>
      <w:r w:rsidRPr="00DB72ED">
        <w:rPr>
          <w:rFonts w:asciiTheme="minorHAnsi" w:hAnsiTheme="minorHAnsi" w:cstheme="minorHAnsi"/>
          <w:sz w:val="22"/>
          <w:szCs w:val="22"/>
        </w:rPr>
        <w:tab/>
      </w:r>
      <w:r w:rsidRPr="00DB72ED">
        <w:rPr>
          <w:rFonts w:asciiTheme="minorHAnsi" w:hAnsiTheme="minorHAnsi" w:cstheme="minorHAnsi"/>
          <w:sz w:val="22"/>
          <w:szCs w:val="22"/>
        </w:rPr>
        <w:tab/>
      </w:r>
      <w:r w:rsidRPr="00DB72ED">
        <w:rPr>
          <w:rFonts w:asciiTheme="minorHAnsi" w:hAnsiTheme="minorHAnsi" w:cstheme="minorHAnsi"/>
          <w:sz w:val="22"/>
          <w:szCs w:val="22"/>
        </w:rPr>
        <w:tab/>
        <w:t xml:space="preserve"> </w:t>
      </w:r>
    </w:p>
    <w:p w:rsidR="008D59CD" w:rsidRPr="00DB72ED" w:rsidRDefault="008D59CD" w:rsidP="008D59CD">
      <w:pPr>
        <w:ind w:hanging="284"/>
        <w:rPr>
          <w:rFonts w:asciiTheme="minorHAnsi" w:hAnsiTheme="minorHAnsi" w:cstheme="minorHAnsi"/>
          <w:sz w:val="22"/>
          <w:szCs w:val="22"/>
        </w:rPr>
      </w:pPr>
      <w:r w:rsidRPr="00DB72ED">
        <w:rPr>
          <w:rFonts w:asciiTheme="minorHAnsi" w:hAnsiTheme="minorHAnsi" w:cstheme="minorHAnsi"/>
          <w:sz w:val="22"/>
          <w:szCs w:val="22"/>
        </w:rPr>
        <w:tab/>
        <w:t>Bankové spojenie:</w:t>
      </w:r>
      <w:r w:rsidRPr="00DB72ED">
        <w:rPr>
          <w:rFonts w:asciiTheme="minorHAnsi" w:hAnsiTheme="minorHAnsi" w:cstheme="minorHAnsi"/>
          <w:sz w:val="22"/>
          <w:szCs w:val="22"/>
        </w:rPr>
        <w:tab/>
      </w:r>
      <w:r w:rsidRPr="00DB72ED">
        <w:rPr>
          <w:rFonts w:asciiTheme="minorHAnsi" w:hAnsiTheme="minorHAnsi" w:cstheme="minorHAnsi"/>
          <w:sz w:val="22"/>
          <w:szCs w:val="22"/>
        </w:rPr>
        <w:tab/>
        <w:t xml:space="preserve"> </w:t>
      </w:r>
    </w:p>
    <w:p w:rsidR="008D59CD" w:rsidRPr="00DB72ED" w:rsidRDefault="008D59CD" w:rsidP="008D59CD">
      <w:pPr>
        <w:ind w:hanging="284"/>
        <w:rPr>
          <w:rFonts w:asciiTheme="minorHAnsi" w:hAnsiTheme="minorHAnsi" w:cstheme="minorHAnsi"/>
          <w:sz w:val="22"/>
          <w:szCs w:val="22"/>
        </w:rPr>
      </w:pPr>
      <w:r w:rsidRPr="00DB72ED">
        <w:rPr>
          <w:rFonts w:asciiTheme="minorHAnsi" w:hAnsiTheme="minorHAnsi" w:cstheme="minorHAnsi"/>
          <w:sz w:val="22"/>
          <w:szCs w:val="22"/>
        </w:rPr>
        <w:tab/>
        <w:t>IBAN:</w:t>
      </w:r>
      <w:r w:rsidRPr="00DB72ED">
        <w:rPr>
          <w:rFonts w:asciiTheme="minorHAnsi" w:hAnsiTheme="minorHAnsi" w:cstheme="minorHAnsi"/>
          <w:sz w:val="22"/>
          <w:szCs w:val="22"/>
        </w:rPr>
        <w:tab/>
      </w:r>
      <w:r w:rsidRPr="00DB72ED">
        <w:rPr>
          <w:rFonts w:asciiTheme="minorHAnsi" w:hAnsiTheme="minorHAnsi" w:cstheme="minorHAnsi"/>
          <w:sz w:val="22"/>
          <w:szCs w:val="22"/>
        </w:rPr>
        <w:tab/>
      </w:r>
      <w:r w:rsidRPr="00DB72ED">
        <w:rPr>
          <w:rFonts w:asciiTheme="minorHAnsi" w:hAnsiTheme="minorHAnsi" w:cstheme="minorHAnsi"/>
          <w:sz w:val="22"/>
          <w:szCs w:val="22"/>
        </w:rPr>
        <w:tab/>
        <w:t xml:space="preserve"> </w:t>
      </w:r>
    </w:p>
    <w:p w:rsidR="008D59CD" w:rsidRPr="00DB72ED" w:rsidRDefault="008D59CD" w:rsidP="008D59CD">
      <w:pPr>
        <w:ind w:hanging="284"/>
        <w:rPr>
          <w:rFonts w:asciiTheme="minorHAnsi" w:hAnsiTheme="minorHAnsi" w:cstheme="minorHAnsi"/>
          <w:sz w:val="22"/>
          <w:szCs w:val="22"/>
        </w:rPr>
      </w:pPr>
      <w:r w:rsidRPr="00DB72ED">
        <w:rPr>
          <w:rFonts w:asciiTheme="minorHAnsi" w:hAnsiTheme="minorHAnsi" w:cstheme="minorHAnsi"/>
          <w:sz w:val="22"/>
          <w:szCs w:val="22"/>
        </w:rPr>
        <w:tab/>
        <w:t>Telefón/ fax:</w:t>
      </w:r>
      <w:r w:rsidRPr="00DB72ED">
        <w:rPr>
          <w:rFonts w:asciiTheme="minorHAnsi" w:hAnsiTheme="minorHAnsi" w:cstheme="minorHAnsi"/>
          <w:sz w:val="22"/>
          <w:szCs w:val="22"/>
        </w:rPr>
        <w:tab/>
      </w:r>
    </w:p>
    <w:p w:rsidR="008D59CD" w:rsidRPr="00DB72ED" w:rsidRDefault="008D59CD" w:rsidP="008D59CD">
      <w:pPr>
        <w:ind w:hanging="284"/>
        <w:rPr>
          <w:rFonts w:asciiTheme="minorHAnsi" w:hAnsiTheme="minorHAnsi" w:cstheme="minorHAnsi"/>
          <w:sz w:val="22"/>
          <w:szCs w:val="22"/>
        </w:rPr>
      </w:pPr>
      <w:r w:rsidRPr="00DB72ED">
        <w:rPr>
          <w:rFonts w:asciiTheme="minorHAnsi" w:hAnsiTheme="minorHAnsi" w:cstheme="minorHAnsi"/>
          <w:sz w:val="22"/>
          <w:szCs w:val="22"/>
        </w:rPr>
        <w:tab/>
        <w:t>E-mail:</w:t>
      </w:r>
      <w:r w:rsidRPr="00DB72ED">
        <w:rPr>
          <w:rFonts w:asciiTheme="minorHAnsi" w:hAnsiTheme="minorHAnsi" w:cstheme="minorHAnsi"/>
          <w:sz w:val="22"/>
          <w:szCs w:val="22"/>
        </w:rPr>
        <w:tab/>
      </w:r>
    </w:p>
    <w:p w:rsidR="008D59CD" w:rsidRPr="00DB72ED" w:rsidRDefault="008D59CD" w:rsidP="008D59CD">
      <w:pPr>
        <w:ind w:hanging="284"/>
        <w:rPr>
          <w:rFonts w:asciiTheme="minorHAnsi" w:hAnsiTheme="minorHAnsi" w:cstheme="minorHAnsi"/>
          <w:sz w:val="22"/>
          <w:szCs w:val="22"/>
        </w:rPr>
      </w:pPr>
      <w:r w:rsidRPr="00DB72ED">
        <w:rPr>
          <w:rFonts w:asciiTheme="minorHAnsi" w:hAnsiTheme="minorHAnsi" w:cstheme="minorHAnsi"/>
          <w:sz w:val="22"/>
          <w:szCs w:val="22"/>
        </w:rPr>
        <w:tab/>
        <w:t xml:space="preserve">(ďalej iba </w:t>
      </w:r>
      <w:r w:rsidRPr="00DB72ED">
        <w:rPr>
          <w:rFonts w:asciiTheme="minorHAnsi" w:hAnsiTheme="minorHAnsi" w:cstheme="minorHAnsi"/>
          <w:b/>
          <w:sz w:val="22"/>
          <w:szCs w:val="22"/>
        </w:rPr>
        <w:t>„zhotoviteľ“</w:t>
      </w:r>
      <w:r w:rsidRPr="00DB72ED">
        <w:rPr>
          <w:rFonts w:asciiTheme="minorHAnsi" w:hAnsiTheme="minorHAnsi" w:cstheme="minorHAnsi"/>
          <w:sz w:val="22"/>
          <w:szCs w:val="22"/>
        </w:rPr>
        <w:t xml:space="preserve"> v príslušnom gramatickom tvare a spolu s objednávateľom ďalej iba</w:t>
      </w:r>
      <w:r w:rsidRPr="00DB72ED">
        <w:rPr>
          <w:rFonts w:asciiTheme="minorHAnsi" w:hAnsiTheme="minorHAnsi" w:cstheme="minorHAnsi"/>
          <w:i/>
          <w:sz w:val="22"/>
          <w:szCs w:val="22"/>
          <w:lang w:eastAsia="cs-CZ"/>
        </w:rPr>
        <w:t xml:space="preserve"> </w:t>
      </w:r>
      <w:r w:rsidRPr="00DB72ED">
        <w:rPr>
          <w:rFonts w:asciiTheme="minorHAnsi" w:hAnsiTheme="minorHAnsi" w:cstheme="minorHAnsi"/>
          <w:b/>
          <w:sz w:val="22"/>
          <w:szCs w:val="22"/>
        </w:rPr>
        <w:t>„zmluvné strany</w:t>
      </w:r>
      <w:r w:rsidRPr="00DB72ED">
        <w:rPr>
          <w:rFonts w:asciiTheme="minorHAnsi" w:hAnsiTheme="minorHAnsi" w:cstheme="minorHAnsi"/>
          <w:b/>
          <w:bCs/>
          <w:sz w:val="22"/>
          <w:szCs w:val="22"/>
        </w:rPr>
        <w:t>“</w:t>
      </w:r>
      <w:r w:rsidRPr="00DB72ED">
        <w:rPr>
          <w:rFonts w:asciiTheme="minorHAnsi" w:hAnsiTheme="minorHAnsi" w:cstheme="minorHAnsi"/>
          <w:sz w:val="22"/>
          <w:szCs w:val="22"/>
        </w:rPr>
        <w:t xml:space="preserve"> v príslušnom gramatickom tvare).</w:t>
      </w:r>
    </w:p>
    <w:p w:rsidR="008D59CD" w:rsidRPr="00DB72ED" w:rsidRDefault="008D59CD" w:rsidP="008D59CD">
      <w:pPr>
        <w:ind w:hanging="284"/>
        <w:rPr>
          <w:rFonts w:asciiTheme="minorHAnsi" w:hAnsiTheme="minorHAnsi" w:cstheme="minorHAnsi"/>
          <w:sz w:val="22"/>
          <w:szCs w:val="22"/>
        </w:rPr>
      </w:pPr>
    </w:p>
    <w:p w:rsidR="008D59CD" w:rsidRPr="00DB72ED" w:rsidRDefault="008D59CD" w:rsidP="008D59CD">
      <w:pPr>
        <w:jc w:val="center"/>
        <w:rPr>
          <w:rFonts w:asciiTheme="minorHAnsi" w:hAnsiTheme="minorHAnsi" w:cstheme="minorHAnsi"/>
          <w:b/>
          <w:caps/>
          <w:sz w:val="22"/>
          <w:szCs w:val="22"/>
        </w:rPr>
      </w:pPr>
      <w:r w:rsidRPr="00DB72ED">
        <w:rPr>
          <w:rFonts w:asciiTheme="minorHAnsi" w:hAnsiTheme="minorHAnsi" w:cstheme="minorHAnsi"/>
          <w:b/>
          <w:caps/>
          <w:sz w:val="22"/>
          <w:szCs w:val="22"/>
        </w:rPr>
        <w:t>Úvodné ustanovenia</w:t>
      </w:r>
    </w:p>
    <w:p w:rsidR="008D59CD" w:rsidRPr="00DB72ED" w:rsidRDefault="008D59CD" w:rsidP="008D59CD">
      <w:pPr>
        <w:pStyle w:val="Bezriadkovania"/>
        <w:numPr>
          <w:ilvl w:val="0"/>
          <w:numId w:val="9"/>
        </w:numPr>
        <w:jc w:val="both"/>
        <w:rPr>
          <w:rFonts w:asciiTheme="minorHAnsi" w:hAnsiTheme="minorHAnsi" w:cstheme="minorHAnsi"/>
          <w:color w:val="auto"/>
          <w:sz w:val="22"/>
          <w:szCs w:val="22"/>
        </w:rPr>
      </w:pPr>
      <w:r w:rsidRPr="00DB72ED">
        <w:rPr>
          <w:rFonts w:asciiTheme="minorHAnsi" w:hAnsiTheme="minorHAnsi" w:cstheme="minorHAnsi"/>
          <w:sz w:val="22"/>
          <w:szCs w:val="22"/>
        </w:rPr>
        <w:t xml:space="preserve">Táto zmluva sa uzatvára ako výsledok verejného obstarávania, </w:t>
      </w:r>
      <w:r w:rsidR="009A5E38" w:rsidRPr="00DB72ED">
        <w:rPr>
          <w:rFonts w:asciiTheme="minorHAnsi" w:hAnsiTheme="minorHAnsi" w:cstheme="minorHAnsi"/>
          <w:bCs/>
          <w:sz w:val="22"/>
          <w:szCs w:val="22"/>
        </w:rPr>
        <w:t>nadlimitnou zákazkou zadávanou postupom podľa § 66 ods. 7 druhá veta zákona</w:t>
      </w:r>
      <w:bookmarkStart w:id="1" w:name="_GoBack"/>
      <w:bookmarkEnd w:id="1"/>
      <w:r w:rsidRPr="00DB72ED">
        <w:rPr>
          <w:rFonts w:asciiTheme="minorHAnsi" w:hAnsiTheme="minorHAnsi" w:cstheme="minorHAnsi"/>
          <w:bCs/>
          <w:sz w:val="22"/>
          <w:szCs w:val="22"/>
        </w:rPr>
        <w:t xml:space="preserve"> č. 343/2015 Z. z. o verejnom obstarávaní a o zmene a doplnení niektorých zákonov v znení neskorších predpisov</w:t>
      </w:r>
      <w:r w:rsidRPr="00DB72ED">
        <w:rPr>
          <w:rFonts w:asciiTheme="minorHAnsi" w:hAnsiTheme="minorHAnsi" w:cstheme="minorHAnsi"/>
          <w:sz w:val="22"/>
          <w:szCs w:val="22"/>
        </w:rPr>
        <w:t xml:space="preserve">, na základe ktorého objednávateľ vyhodnotil zhotoviteľom vypracovanú </w:t>
      </w:r>
      <w:r w:rsidRPr="00DB72ED">
        <w:rPr>
          <w:rFonts w:asciiTheme="minorHAnsi" w:hAnsiTheme="minorHAnsi" w:cstheme="minorHAnsi"/>
          <w:sz w:val="22"/>
          <w:szCs w:val="22"/>
        </w:rPr>
        <w:lastRenderedPageBreak/>
        <w:t xml:space="preserve">cenovú ponuku (ďalej len „cenová ponuka“), z hľadiska stanoveného kritéria na vyhodnotenie ponúk, ako najvýhodnejšiu na zrealizovanie zákazky </w:t>
      </w:r>
      <w:r w:rsidRPr="00DB72ED">
        <w:rPr>
          <w:rFonts w:asciiTheme="minorHAnsi" w:hAnsiTheme="minorHAnsi" w:cstheme="minorHAnsi"/>
          <w:b/>
          <w:sz w:val="22"/>
          <w:szCs w:val="22"/>
        </w:rPr>
        <w:t xml:space="preserve">podľa časti č. </w:t>
      </w:r>
      <w:r w:rsidR="00943733">
        <w:rPr>
          <w:rFonts w:asciiTheme="minorHAnsi" w:hAnsiTheme="minorHAnsi" w:cstheme="minorHAnsi"/>
          <w:b/>
          <w:sz w:val="22"/>
          <w:szCs w:val="22"/>
        </w:rPr>
        <w:t>2</w:t>
      </w:r>
      <w:r w:rsidRPr="00DB72ED">
        <w:rPr>
          <w:rFonts w:asciiTheme="minorHAnsi" w:hAnsiTheme="minorHAnsi" w:cstheme="minorHAnsi"/>
          <w:b/>
          <w:sz w:val="22"/>
          <w:szCs w:val="22"/>
        </w:rPr>
        <w:t xml:space="preserve"> „</w:t>
      </w:r>
      <w:r>
        <w:rPr>
          <w:rFonts w:asciiTheme="minorHAnsi" w:hAnsiTheme="minorHAnsi" w:cstheme="minorHAnsi"/>
          <w:b/>
          <w:sz w:val="22"/>
          <w:szCs w:val="22"/>
        </w:rPr>
        <w:t xml:space="preserve">Oprava </w:t>
      </w:r>
      <w:proofErr w:type="spellStart"/>
      <w:r w:rsidR="00943733">
        <w:rPr>
          <w:rFonts w:asciiTheme="minorHAnsi" w:hAnsiTheme="minorHAnsi" w:cstheme="minorHAnsi"/>
          <w:b/>
          <w:sz w:val="22"/>
          <w:szCs w:val="22"/>
        </w:rPr>
        <w:t>zametacej</w:t>
      </w:r>
      <w:proofErr w:type="spellEnd"/>
      <w:r w:rsidR="00943733">
        <w:rPr>
          <w:rFonts w:asciiTheme="minorHAnsi" w:hAnsiTheme="minorHAnsi" w:cstheme="minorHAnsi"/>
          <w:b/>
          <w:sz w:val="22"/>
          <w:szCs w:val="22"/>
        </w:rPr>
        <w:t xml:space="preserve"> nadstavby KOBIT K-7</w:t>
      </w:r>
      <w:r>
        <w:rPr>
          <w:rFonts w:asciiTheme="minorHAnsi" w:hAnsiTheme="minorHAnsi" w:cstheme="minorHAnsi"/>
          <w:b/>
          <w:sz w:val="22"/>
          <w:szCs w:val="22"/>
        </w:rPr>
        <w:t xml:space="preserve"> v počte </w:t>
      </w:r>
      <w:r w:rsidR="00943733">
        <w:rPr>
          <w:rFonts w:asciiTheme="minorHAnsi" w:hAnsiTheme="minorHAnsi" w:cstheme="minorHAnsi"/>
          <w:b/>
          <w:sz w:val="22"/>
          <w:szCs w:val="22"/>
        </w:rPr>
        <w:t>3</w:t>
      </w:r>
      <w:r>
        <w:rPr>
          <w:rFonts w:asciiTheme="minorHAnsi" w:hAnsiTheme="minorHAnsi" w:cstheme="minorHAnsi"/>
          <w:b/>
          <w:sz w:val="22"/>
          <w:szCs w:val="22"/>
        </w:rPr>
        <w:t xml:space="preserve"> ks</w:t>
      </w:r>
      <w:r w:rsidRPr="00DB72ED">
        <w:rPr>
          <w:rFonts w:asciiTheme="minorHAnsi" w:hAnsiTheme="minorHAnsi" w:cstheme="minorHAnsi"/>
          <w:b/>
          <w:sz w:val="22"/>
          <w:szCs w:val="22"/>
        </w:rPr>
        <w:t>“ (ďalej iba aj ako „verejné obstarávanie“ )</w:t>
      </w:r>
      <w:r w:rsidRPr="00DB72ED">
        <w:rPr>
          <w:rFonts w:asciiTheme="minorHAnsi" w:hAnsiTheme="minorHAnsi" w:cstheme="minorHAnsi"/>
          <w:sz w:val="22"/>
          <w:szCs w:val="22"/>
        </w:rPr>
        <w:t xml:space="preserve">. Cenová </w:t>
      </w:r>
      <w:r w:rsidRPr="00DB72ED">
        <w:rPr>
          <w:rFonts w:asciiTheme="minorHAnsi" w:hAnsiTheme="minorHAnsi" w:cstheme="minorHAnsi"/>
          <w:color w:val="auto"/>
          <w:sz w:val="22"/>
          <w:szCs w:val="22"/>
        </w:rPr>
        <w:t>ponuka s rozsahom prác a použitého materiálu tvorí neoddeliteľnú prílohu  č. 1 tejto Zmluvy.</w:t>
      </w:r>
    </w:p>
    <w:p w:rsidR="008D59CD" w:rsidRPr="00DB72ED" w:rsidRDefault="008D59CD" w:rsidP="008D59CD">
      <w:pPr>
        <w:pStyle w:val="Odsekzoznamu"/>
        <w:widowControl/>
        <w:numPr>
          <w:ilvl w:val="0"/>
          <w:numId w:val="9"/>
        </w:numPr>
        <w:contextualSpacing/>
        <w:jc w:val="both"/>
        <w:rPr>
          <w:rFonts w:asciiTheme="minorHAnsi" w:hAnsiTheme="minorHAnsi" w:cstheme="minorHAnsi"/>
          <w:sz w:val="22"/>
          <w:szCs w:val="22"/>
        </w:rPr>
      </w:pPr>
      <w:r w:rsidRPr="00DB72ED">
        <w:rPr>
          <w:rFonts w:asciiTheme="minorHAnsi" w:hAnsiTheme="minorHAnsi" w:cstheme="minorHAnsi"/>
          <w:sz w:val="22"/>
          <w:szCs w:val="22"/>
        </w:rPr>
        <w:t>Zhotoviteľ vyhlasuje, že je podnikateľom alebo obchodnou spoločnosťou s právnou subjektivitou, ktorej predmetom podnikania je činnosť v rozsahu požadovanom súťažnými podmienkami verejného obstarávania, teda spĺňa podmienku odbornej spôsobilosti po materiálnej, technickej, technologickej i personálnej stránke, na vykonanie Diela v zmysle súťažných podmienok verejného obstarávania a na predmet Zmluvy sa vzťahujúcich platných všeobecne záväzných právnych predpisov a technických noriem Slovenskej republiky a Európskej únie, teda je oprávnený túto Zmluvu uzavrieť a naplniť účel Zmluvy.</w:t>
      </w:r>
    </w:p>
    <w:p w:rsidR="008D59CD" w:rsidRPr="00DB72ED" w:rsidRDefault="008D59CD" w:rsidP="008D59CD">
      <w:pPr>
        <w:pStyle w:val="Odsekzoznamu"/>
        <w:widowControl/>
        <w:numPr>
          <w:ilvl w:val="0"/>
          <w:numId w:val="9"/>
        </w:numPr>
        <w:contextualSpacing/>
        <w:jc w:val="both"/>
        <w:rPr>
          <w:rFonts w:asciiTheme="minorHAnsi" w:hAnsiTheme="minorHAnsi" w:cstheme="minorHAnsi"/>
          <w:sz w:val="22"/>
          <w:szCs w:val="22"/>
        </w:rPr>
      </w:pPr>
      <w:r w:rsidRPr="00DB72ED">
        <w:rPr>
          <w:rFonts w:asciiTheme="minorHAnsi" w:hAnsiTheme="minorHAnsi" w:cstheme="minorHAnsi"/>
          <w:sz w:val="22"/>
          <w:szCs w:val="22"/>
        </w:rPr>
        <w:t>Zhotoviteľ je povinný pri plnení predmetu Zmluvy dodržiavať všetky platné všeobecne záväzné právne predpisy, podzákonné predpisy a technické normy Slovenskej republiky a Európskej únie, súťažné podmienky verejného obstarávania a podmienky na vykonanie Diela uvedené v tejto Zmluve.</w:t>
      </w:r>
    </w:p>
    <w:p w:rsidR="008D59CD" w:rsidRPr="00DB72ED" w:rsidRDefault="008D59CD" w:rsidP="008D59CD">
      <w:pPr>
        <w:pStyle w:val="Odsekzoznamu"/>
        <w:widowControl/>
        <w:numPr>
          <w:ilvl w:val="0"/>
          <w:numId w:val="9"/>
        </w:numPr>
        <w:contextualSpacing/>
        <w:jc w:val="both"/>
        <w:rPr>
          <w:rFonts w:asciiTheme="minorHAnsi" w:hAnsiTheme="minorHAnsi" w:cstheme="minorHAnsi"/>
          <w:sz w:val="22"/>
          <w:szCs w:val="22"/>
        </w:rPr>
      </w:pPr>
      <w:r w:rsidRPr="00DB72ED">
        <w:rPr>
          <w:rFonts w:asciiTheme="minorHAnsi" w:hAnsiTheme="minorHAnsi" w:cstheme="minorHAnsi"/>
          <w:sz w:val="22"/>
          <w:szCs w:val="22"/>
        </w:rPr>
        <w:t xml:space="preserve">Zhotoviteľ berie na vedomie, že pri realizácii Diela prostredníctvom subdodávateľov ( ďalej aj iba „subdodávka“ ) zodpovedá zhotoviteľ tak, ako keby Dielo, resp. jeho časť realizoval sám. Zhotoviteľ je povinný oznámiť objednávateľovi akékoľvek zmeny týkajúce sa subdodávok.  </w:t>
      </w:r>
    </w:p>
    <w:p w:rsidR="008D59CD" w:rsidRPr="00DB72ED" w:rsidRDefault="008D59CD" w:rsidP="008D59CD">
      <w:pPr>
        <w:pStyle w:val="Odsekzoznamu"/>
        <w:widowControl/>
        <w:numPr>
          <w:ilvl w:val="0"/>
          <w:numId w:val="9"/>
        </w:numPr>
        <w:contextualSpacing/>
        <w:jc w:val="both"/>
        <w:rPr>
          <w:rFonts w:asciiTheme="minorHAnsi" w:hAnsiTheme="minorHAnsi" w:cstheme="minorHAnsi"/>
          <w:sz w:val="22"/>
          <w:szCs w:val="22"/>
        </w:rPr>
      </w:pPr>
      <w:r w:rsidRPr="00DB72ED">
        <w:rPr>
          <w:rFonts w:asciiTheme="minorHAnsi" w:hAnsiTheme="minorHAnsi" w:cstheme="minorHAnsi"/>
          <w:sz w:val="22"/>
          <w:szCs w:val="22"/>
        </w:rPr>
        <w:t>Zhotoviteľ vyhlasuje, že pred uzavretím Zmluvy dostatočne zvážil a s vynaložením odbornej starostlivosti a všetkého úsilia posúdil do úvahy prichádzajúce riziká spojené s realizáciou Diela, v cenovej ponuke vzal do úvahy komplexný rozsah materiálov, prác, služieb, iných výdavkov potrebných na dokončenie Diela ako celku a všetkých do úvahy prichádzajúcich nákladov na takéto materiály, práce a služby a tieto zahrnul do ceny Diela.</w:t>
      </w:r>
    </w:p>
    <w:p w:rsidR="008D59CD" w:rsidRDefault="008D59CD" w:rsidP="008D59CD">
      <w:pPr>
        <w:pStyle w:val="Odsekzoznamu"/>
        <w:widowControl/>
        <w:numPr>
          <w:ilvl w:val="0"/>
          <w:numId w:val="9"/>
        </w:numPr>
        <w:contextualSpacing/>
        <w:jc w:val="both"/>
        <w:rPr>
          <w:rFonts w:asciiTheme="minorHAnsi" w:hAnsiTheme="minorHAnsi" w:cstheme="minorHAnsi"/>
          <w:sz w:val="22"/>
          <w:szCs w:val="22"/>
        </w:rPr>
      </w:pPr>
      <w:r w:rsidRPr="00DB72ED">
        <w:rPr>
          <w:rFonts w:asciiTheme="minorHAnsi" w:hAnsiTheme="minorHAnsi" w:cstheme="minorHAnsi"/>
          <w:sz w:val="22"/>
          <w:szCs w:val="22"/>
        </w:rPr>
        <w:t xml:space="preserve">Zhotoviteľ vyhlasuje a potvrdzuje, že sa v plnom rozsahu oboznámil s rozsahom a povahou diela, sú mu dostatočne známe technické, kvalitatívne a všetky iné podmienky potrebné k riadnemu vykonaniu Diela a disponuje takými kapacitami a odbornými znalosťami, ktoré sú potrebné na kvalitné a riadne vykonanie diela.  </w:t>
      </w:r>
    </w:p>
    <w:p w:rsidR="008D59CD" w:rsidRPr="00DB72ED" w:rsidRDefault="008D59CD" w:rsidP="008D59CD">
      <w:pPr>
        <w:pStyle w:val="Odsekzoznamu"/>
        <w:widowControl/>
        <w:ind w:left="76"/>
        <w:contextualSpacing/>
        <w:jc w:val="both"/>
        <w:rPr>
          <w:rFonts w:asciiTheme="minorHAnsi" w:hAnsiTheme="minorHAnsi" w:cstheme="minorHAnsi"/>
          <w:sz w:val="22"/>
          <w:szCs w:val="22"/>
        </w:rPr>
      </w:pPr>
    </w:p>
    <w:p w:rsidR="008D59CD" w:rsidRPr="00DB72ED" w:rsidRDefault="008D59CD" w:rsidP="008D59CD">
      <w:pPr>
        <w:pStyle w:val="Bezriadkovania"/>
        <w:jc w:val="center"/>
        <w:rPr>
          <w:rFonts w:asciiTheme="minorHAnsi" w:hAnsiTheme="minorHAnsi" w:cstheme="minorHAnsi"/>
          <w:b/>
          <w:sz w:val="22"/>
          <w:szCs w:val="22"/>
          <w:lang w:eastAsia="cs-CZ"/>
        </w:rPr>
      </w:pPr>
      <w:r w:rsidRPr="00DB72ED">
        <w:rPr>
          <w:rFonts w:asciiTheme="minorHAnsi" w:hAnsiTheme="minorHAnsi" w:cstheme="minorHAnsi"/>
          <w:b/>
          <w:sz w:val="22"/>
          <w:szCs w:val="22"/>
          <w:lang w:eastAsia="cs-CZ"/>
        </w:rPr>
        <w:t>I.</w:t>
      </w:r>
    </w:p>
    <w:p w:rsidR="008D59CD" w:rsidRPr="00DB72ED" w:rsidRDefault="008D59CD" w:rsidP="008D59CD">
      <w:pPr>
        <w:pStyle w:val="Bezriadkovania"/>
        <w:jc w:val="center"/>
        <w:rPr>
          <w:rFonts w:asciiTheme="minorHAnsi" w:hAnsiTheme="minorHAnsi" w:cstheme="minorHAnsi"/>
          <w:b/>
          <w:caps/>
          <w:sz w:val="22"/>
          <w:szCs w:val="22"/>
          <w:lang w:eastAsia="cs-CZ"/>
        </w:rPr>
      </w:pPr>
      <w:r w:rsidRPr="00DB72ED">
        <w:rPr>
          <w:rFonts w:asciiTheme="minorHAnsi" w:hAnsiTheme="minorHAnsi" w:cstheme="minorHAnsi"/>
          <w:b/>
          <w:caps/>
          <w:sz w:val="22"/>
          <w:szCs w:val="22"/>
          <w:lang w:eastAsia="cs-CZ"/>
        </w:rPr>
        <w:t>Predmet zmluvy</w:t>
      </w:r>
    </w:p>
    <w:p w:rsidR="008D59CD" w:rsidRPr="00DB72ED" w:rsidRDefault="008D59CD" w:rsidP="008D59CD">
      <w:pPr>
        <w:pStyle w:val="Bezriadkovania"/>
        <w:numPr>
          <w:ilvl w:val="0"/>
          <w:numId w:val="1"/>
        </w:numPr>
        <w:ind w:left="142" w:hanging="426"/>
        <w:jc w:val="both"/>
        <w:rPr>
          <w:rFonts w:asciiTheme="minorHAnsi" w:hAnsiTheme="minorHAnsi" w:cstheme="minorHAnsi"/>
          <w:sz w:val="22"/>
          <w:szCs w:val="22"/>
        </w:rPr>
      </w:pPr>
      <w:r w:rsidRPr="00DB72ED">
        <w:rPr>
          <w:rFonts w:asciiTheme="minorHAnsi" w:hAnsiTheme="minorHAnsi" w:cstheme="minorHAnsi"/>
          <w:sz w:val="22"/>
          <w:szCs w:val="22"/>
        </w:rPr>
        <w:t>Zhotoviteľ sa zaväzuje v dohodnutom čase, mieste a podľa ostatných podmienok Zmluvy, najmä v rozsahu a obsahu špecifikovanom v Prílohe č. 1 k Zmluve (cenová ponuka zhotoviteľa z verejného obstarávania) a v článku II tejto Zmluvy, na svoje náklady, na svoje nebezpečenstvo riadne vykonať a objednávateľovi včas odovzdať Dielo vymedzené v  článku II. Zmluvy bez vád a nedorobkov a v  kvalite zodpovedajúcej účelu Zmluvy a predmetu zákazky.</w:t>
      </w:r>
    </w:p>
    <w:p w:rsidR="008D59CD" w:rsidRDefault="008D59CD" w:rsidP="008D59CD">
      <w:pPr>
        <w:pStyle w:val="Odsekzoznamu"/>
        <w:widowControl/>
        <w:numPr>
          <w:ilvl w:val="0"/>
          <w:numId w:val="1"/>
        </w:numPr>
        <w:suppressAutoHyphens/>
        <w:snapToGrid w:val="0"/>
        <w:ind w:left="142" w:hanging="426"/>
        <w:jc w:val="both"/>
        <w:rPr>
          <w:rFonts w:asciiTheme="minorHAnsi" w:hAnsiTheme="minorHAnsi" w:cstheme="minorHAnsi"/>
          <w:sz w:val="22"/>
          <w:szCs w:val="22"/>
        </w:rPr>
      </w:pPr>
      <w:r w:rsidRPr="00DB72ED">
        <w:rPr>
          <w:rFonts w:asciiTheme="minorHAnsi" w:hAnsiTheme="minorHAnsi" w:cstheme="minorHAnsi"/>
          <w:sz w:val="22"/>
          <w:szCs w:val="22"/>
        </w:rPr>
        <w:t xml:space="preserve">Objednávateľ sa zaväzuje riadne a včas odovzdané Dielo prevziať spôsobom dohodnutým v Zmluve, zaplatiť zaň Cenu dohodnutú v článku IV. Zmluvy.  </w:t>
      </w:r>
    </w:p>
    <w:p w:rsidR="008D59CD" w:rsidRPr="00DB72ED" w:rsidRDefault="008D59CD" w:rsidP="008D59CD">
      <w:pPr>
        <w:pStyle w:val="Odsekzoznamu"/>
        <w:widowControl/>
        <w:suppressAutoHyphens/>
        <w:snapToGrid w:val="0"/>
        <w:ind w:left="142"/>
        <w:jc w:val="both"/>
        <w:rPr>
          <w:rFonts w:asciiTheme="minorHAnsi" w:hAnsiTheme="minorHAnsi" w:cstheme="minorHAnsi"/>
          <w:sz w:val="22"/>
          <w:szCs w:val="22"/>
        </w:rPr>
      </w:pPr>
    </w:p>
    <w:p w:rsidR="008D59CD" w:rsidRPr="00DB72ED" w:rsidRDefault="008D59CD" w:rsidP="008D59CD">
      <w:pPr>
        <w:pStyle w:val="Bezriadkovania"/>
        <w:jc w:val="center"/>
        <w:rPr>
          <w:rFonts w:asciiTheme="minorHAnsi" w:hAnsiTheme="minorHAnsi" w:cstheme="minorHAnsi"/>
          <w:b/>
          <w:sz w:val="22"/>
          <w:szCs w:val="22"/>
        </w:rPr>
      </w:pPr>
      <w:r w:rsidRPr="00DB72ED">
        <w:rPr>
          <w:rFonts w:asciiTheme="minorHAnsi" w:hAnsiTheme="minorHAnsi" w:cstheme="minorHAnsi"/>
          <w:b/>
          <w:sz w:val="22"/>
          <w:szCs w:val="22"/>
        </w:rPr>
        <w:t>II.</w:t>
      </w:r>
    </w:p>
    <w:p w:rsidR="008D59CD" w:rsidRPr="00DB72ED" w:rsidRDefault="008D59CD" w:rsidP="008D59CD">
      <w:pPr>
        <w:pStyle w:val="Bezriadkovania"/>
        <w:jc w:val="center"/>
        <w:rPr>
          <w:rFonts w:asciiTheme="minorHAnsi" w:hAnsiTheme="minorHAnsi" w:cstheme="minorHAnsi"/>
          <w:b/>
          <w:sz w:val="22"/>
          <w:szCs w:val="22"/>
        </w:rPr>
      </w:pPr>
      <w:r w:rsidRPr="00DB72ED">
        <w:rPr>
          <w:rFonts w:asciiTheme="minorHAnsi" w:hAnsiTheme="minorHAnsi" w:cstheme="minorHAnsi"/>
          <w:b/>
          <w:sz w:val="22"/>
          <w:szCs w:val="22"/>
        </w:rPr>
        <w:t>DIELO</w:t>
      </w:r>
    </w:p>
    <w:p w:rsidR="008D59CD" w:rsidRPr="00DB72ED" w:rsidRDefault="008D59CD" w:rsidP="008D59CD">
      <w:pPr>
        <w:pStyle w:val="Bezriadkovania"/>
        <w:jc w:val="center"/>
        <w:rPr>
          <w:rFonts w:asciiTheme="minorHAnsi" w:hAnsiTheme="minorHAnsi" w:cstheme="minorHAnsi"/>
          <w:b/>
          <w:sz w:val="22"/>
          <w:szCs w:val="22"/>
        </w:rPr>
      </w:pPr>
      <w:r w:rsidRPr="00DB72ED">
        <w:rPr>
          <w:rFonts w:asciiTheme="minorHAnsi" w:hAnsiTheme="minorHAnsi" w:cstheme="minorHAnsi"/>
          <w:b/>
          <w:sz w:val="22"/>
          <w:szCs w:val="22"/>
        </w:rPr>
        <w:t>členenie a rozsah Diela, Všeobecné požiadavky na Dielo</w:t>
      </w:r>
    </w:p>
    <w:p w:rsidR="009C0245" w:rsidRPr="009C0245" w:rsidRDefault="008D59CD" w:rsidP="009C0245">
      <w:pPr>
        <w:pStyle w:val="Zarkazkladnhotextu2"/>
        <w:numPr>
          <w:ilvl w:val="0"/>
          <w:numId w:val="20"/>
        </w:numPr>
        <w:spacing w:line="240" w:lineRule="auto"/>
        <w:rPr>
          <w:rFonts w:asciiTheme="minorHAnsi" w:hAnsiTheme="minorHAnsi" w:cs="Arial"/>
          <w:sz w:val="22"/>
          <w:szCs w:val="22"/>
        </w:rPr>
      </w:pPr>
      <w:r w:rsidRPr="009C0245">
        <w:rPr>
          <w:rFonts w:asciiTheme="minorHAnsi" w:hAnsiTheme="minorHAnsi" w:cstheme="minorHAnsi"/>
          <w:sz w:val="22"/>
          <w:szCs w:val="22"/>
        </w:rPr>
        <w:t xml:space="preserve">Dielom sa na účely Zmluvy rozumie </w:t>
      </w:r>
      <w:r w:rsidRPr="009C0245">
        <w:rPr>
          <w:rFonts w:asciiTheme="minorHAnsi" w:hAnsiTheme="minorHAnsi" w:cs="Arial"/>
          <w:sz w:val="22"/>
          <w:szCs w:val="22"/>
        </w:rPr>
        <w:t xml:space="preserve">vykonanie opravy </w:t>
      </w:r>
      <w:r w:rsidR="009C0245" w:rsidRPr="009C0245">
        <w:rPr>
          <w:rFonts w:asciiTheme="minorHAnsi" w:hAnsiTheme="minorHAnsi" w:cs="Arial"/>
          <w:sz w:val="22"/>
          <w:szCs w:val="22"/>
        </w:rPr>
        <w:t xml:space="preserve">3 kusov </w:t>
      </w:r>
      <w:proofErr w:type="spellStart"/>
      <w:r w:rsidR="009C0245" w:rsidRPr="009C0245">
        <w:rPr>
          <w:rFonts w:asciiTheme="minorHAnsi" w:hAnsiTheme="minorHAnsi" w:cs="Arial"/>
          <w:sz w:val="22"/>
          <w:szCs w:val="22"/>
        </w:rPr>
        <w:t>zametacej</w:t>
      </w:r>
      <w:proofErr w:type="spellEnd"/>
      <w:r w:rsidR="009C0245" w:rsidRPr="009C0245">
        <w:rPr>
          <w:rFonts w:asciiTheme="minorHAnsi" w:hAnsiTheme="minorHAnsi" w:cs="Arial"/>
          <w:sz w:val="22"/>
          <w:szCs w:val="22"/>
        </w:rPr>
        <w:t xml:space="preserve"> nadstavby KOBIT K-7 umiestnených na  nákladných motorových vozidlách objednávateľa EČV ZH466AX, BB723CN, LC818BG v minimálne nasledovnom rozsahu: </w:t>
      </w:r>
    </w:p>
    <w:p w:rsidR="009C0245" w:rsidRPr="009C0245" w:rsidRDefault="009C0245" w:rsidP="009C0245">
      <w:pPr>
        <w:pStyle w:val="Bezriadkovania"/>
        <w:numPr>
          <w:ilvl w:val="0"/>
          <w:numId w:val="18"/>
        </w:numPr>
        <w:ind w:left="1560" w:hanging="284"/>
        <w:rPr>
          <w:rFonts w:asciiTheme="minorHAnsi" w:hAnsiTheme="minorHAnsi" w:cstheme="minorHAnsi"/>
          <w:sz w:val="22"/>
          <w:szCs w:val="22"/>
        </w:rPr>
      </w:pPr>
      <w:r w:rsidRPr="009C0245">
        <w:rPr>
          <w:rFonts w:asciiTheme="minorHAnsi" w:hAnsiTheme="minorHAnsi" w:cstheme="minorHAnsi"/>
          <w:sz w:val="22"/>
          <w:szCs w:val="22"/>
        </w:rPr>
        <w:t>výmena/oprava poškodených dielov nadstavby</w:t>
      </w:r>
    </w:p>
    <w:p w:rsidR="009C0245" w:rsidRPr="009C0245" w:rsidRDefault="009C0245" w:rsidP="009C0245">
      <w:pPr>
        <w:pStyle w:val="Bezriadkovania"/>
        <w:numPr>
          <w:ilvl w:val="0"/>
          <w:numId w:val="18"/>
        </w:numPr>
        <w:ind w:left="1560" w:hanging="284"/>
        <w:rPr>
          <w:rStyle w:val="CharStyle10"/>
          <w:rFonts w:asciiTheme="minorHAnsi" w:hAnsiTheme="minorHAnsi" w:cstheme="minorHAnsi"/>
          <w:sz w:val="22"/>
          <w:szCs w:val="22"/>
        </w:rPr>
      </w:pPr>
      <w:r w:rsidRPr="009C0245">
        <w:rPr>
          <w:rFonts w:asciiTheme="minorHAnsi" w:hAnsiTheme="minorHAnsi" w:cstheme="minorHAnsi"/>
          <w:sz w:val="22"/>
          <w:szCs w:val="22"/>
        </w:rPr>
        <w:t xml:space="preserve">výmena </w:t>
      </w:r>
      <w:r w:rsidRPr="009C0245">
        <w:rPr>
          <w:rStyle w:val="CharStyle10"/>
          <w:rFonts w:asciiTheme="minorHAnsi" w:hAnsiTheme="minorHAnsi" w:cstheme="minorHAnsi"/>
          <w:sz w:val="22"/>
          <w:szCs w:val="22"/>
        </w:rPr>
        <w:t>Koleso obežné ventilátora K-7</w:t>
      </w:r>
    </w:p>
    <w:p w:rsidR="009C0245" w:rsidRPr="009C0245" w:rsidRDefault="009C0245" w:rsidP="009C0245">
      <w:pPr>
        <w:pStyle w:val="Bezriadkovania"/>
        <w:numPr>
          <w:ilvl w:val="0"/>
          <w:numId w:val="18"/>
        </w:numPr>
        <w:ind w:left="1560" w:hanging="284"/>
        <w:rPr>
          <w:rStyle w:val="CharStyle10"/>
          <w:rFonts w:asciiTheme="minorHAnsi" w:hAnsiTheme="minorHAnsi" w:cstheme="minorHAnsi"/>
          <w:sz w:val="22"/>
          <w:szCs w:val="22"/>
        </w:rPr>
      </w:pPr>
      <w:r w:rsidRPr="009C0245">
        <w:rPr>
          <w:rStyle w:val="CharStyle10"/>
          <w:rFonts w:asciiTheme="minorHAnsi" w:hAnsiTheme="minorHAnsi" w:cstheme="minorHAnsi"/>
          <w:sz w:val="22"/>
          <w:szCs w:val="22"/>
        </w:rPr>
        <w:t>výmena hriadeľa ventilátora</w:t>
      </w:r>
    </w:p>
    <w:p w:rsidR="009C0245" w:rsidRPr="009C0245" w:rsidRDefault="009C0245" w:rsidP="009C0245">
      <w:pPr>
        <w:pStyle w:val="Bezriadkovania"/>
        <w:numPr>
          <w:ilvl w:val="0"/>
          <w:numId w:val="18"/>
        </w:numPr>
        <w:ind w:left="1560" w:hanging="284"/>
        <w:rPr>
          <w:rStyle w:val="CharStyle10"/>
          <w:rFonts w:asciiTheme="minorHAnsi" w:hAnsiTheme="minorHAnsi" w:cstheme="minorHAnsi"/>
          <w:sz w:val="22"/>
          <w:szCs w:val="22"/>
        </w:rPr>
      </w:pPr>
      <w:r w:rsidRPr="009C0245">
        <w:rPr>
          <w:rStyle w:val="CharStyle10"/>
          <w:rFonts w:asciiTheme="minorHAnsi" w:hAnsiTheme="minorHAnsi" w:cstheme="minorHAnsi"/>
          <w:sz w:val="22"/>
          <w:szCs w:val="22"/>
        </w:rPr>
        <w:t>výmena ložísk ventilátora (LTS, FTS)</w:t>
      </w:r>
    </w:p>
    <w:p w:rsidR="009C0245" w:rsidRPr="009C0245" w:rsidRDefault="009C0245" w:rsidP="009C0245">
      <w:pPr>
        <w:pStyle w:val="Bezriadkovania"/>
        <w:numPr>
          <w:ilvl w:val="0"/>
          <w:numId w:val="18"/>
        </w:numPr>
        <w:ind w:left="1560" w:hanging="284"/>
        <w:rPr>
          <w:rStyle w:val="CharStyle10"/>
          <w:rFonts w:asciiTheme="minorHAnsi" w:hAnsiTheme="minorHAnsi" w:cstheme="minorHAnsi"/>
          <w:sz w:val="22"/>
          <w:szCs w:val="22"/>
        </w:rPr>
      </w:pPr>
      <w:r w:rsidRPr="009C0245">
        <w:rPr>
          <w:rStyle w:val="CharStyle10"/>
          <w:rFonts w:asciiTheme="minorHAnsi" w:hAnsiTheme="minorHAnsi" w:cstheme="minorHAnsi"/>
          <w:sz w:val="22"/>
          <w:szCs w:val="22"/>
        </w:rPr>
        <w:t>výmena regulátora tlaku vody</w:t>
      </w:r>
    </w:p>
    <w:p w:rsidR="009C0245" w:rsidRPr="009C0245" w:rsidRDefault="009C0245" w:rsidP="009C0245">
      <w:pPr>
        <w:pStyle w:val="Bezriadkovania"/>
        <w:numPr>
          <w:ilvl w:val="0"/>
          <w:numId w:val="18"/>
        </w:numPr>
        <w:ind w:left="1560" w:hanging="284"/>
        <w:rPr>
          <w:rStyle w:val="CharStyle10"/>
          <w:rFonts w:asciiTheme="minorHAnsi" w:hAnsiTheme="minorHAnsi" w:cstheme="minorHAnsi"/>
          <w:sz w:val="22"/>
          <w:szCs w:val="22"/>
        </w:rPr>
      </w:pPr>
      <w:r w:rsidRPr="009C0245">
        <w:rPr>
          <w:rStyle w:val="CharStyle10"/>
          <w:rFonts w:asciiTheme="minorHAnsi" w:hAnsiTheme="minorHAnsi" w:cstheme="minorHAnsi"/>
          <w:sz w:val="22"/>
          <w:szCs w:val="22"/>
        </w:rPr>
        <w:t>výmena konštrukcie a krytu ventilátora (horná, spodná časť)</w:t>
      </w:r>
    </w:p>
    <w:p w:rsidR="009C0245" w:rsidRPr="009C0245" w:rsidRDefault="009C0245" w:rsidP="009C0245">
      <w:pPr>
        <w:pStyle w:val="Bezriadkovania"/>
        <w:numPr>
          <w:ilvl w:val="0"/>
          <w:numId w:val="18"/>
        </w:numPr>
        <w:ind w:left="1560" w:hanging="284"/>
        <w:rPr>
          <w:rStyle w:val="CharStyle10"/>
          <w:rFonts w:asciiTheme="minorHAnsi" w:hAnsiTheme="minorHAnsi" w:cstheme="minorHAnsi"/>
          <w:sz w:val="22"/>
          <w:szCs w:val="22"/>
        </w:rPr>
      </w:pPr>
      <w:r w:rsidRPr="009C0245">
        <w:rPr>
          <w:rStyle w:val="CharStyle10"/>
          <w:rFonts w:asciiTheme="minorHAnsi" w:hAnsiTheme="minorHAnsi" w:cstheme="minorHAnsi"/>
          <w:sz w:val="22"/>
          <w:szCs w:val="22"/>
        </w:rPr>
        <w:t>výmena mechanizmu napínania klinových remeňov ventilátora</w:t>
      </w:r>
    </w:p>
    <w:p w:rsidR="009C0245" w:rsidRPr="009C0245" w:rsidRDefault="009C0245" w:rsidP="009C0245">
      <w:pPr>
        <w:pStyle w:val="Bezriadkovania"/>
        <w:numPr>
          <w:ilvl w:val="0"/>
          <w:numId w:val="18"/>
        </w:numPr>
        <w:ind w:left="1560" w:hanging="284"/>
        <w:rPr>
          <w:rStyle w:val="CharStyle10"/>
          <w:rFonts w:asciiTheme="minorHAnsi" w:hAnsiTheme="minorHAnsi" w:cstheme="minorHAnsi"/>
          <w:sz w:val="22"/>
          <w:szCs w:val="22"/>
        </w:rPr>
      </w:pPr>
      <w:r w:rsidRPr="009C0245">
        <w:rPr>
          <w:rStyle w:val="CharStyle10"/>
          <w:rFonts w:asciiTheme="minorHAnsi" w:hAnsiTheme="minorHAnsi" w:cstheme="minorHAnsi"/>
          <w:sz w:val="22"/>
          <w:szCs w:val="22"/>
        </w:rPr>
        <w:t>výmena klinových remeňov</w:t>
      </w:r>
    </w:p>
    <w:p w:rsidR="009C0245" w:rsidRPr="009C0245" w:rsidRDefault="009C0245" w:rsidP="009C0245">
      <w:pPr>
        <w:pStyle w:val="Bezriadkovania"/>
        <w:numPr>
          <w:ilvl w:val="0"/>
          <w:numId w:val="18"/>
        </w:numPr>
        <w:ind w:left="1560" w:hanging="284"/>
        <w:rPr>
          <w:rStyle w:val="CharStyle10"/>
          <w:rFonts w:asciiTheme="minorHAnsi" w:hAnsiTheme="minorHAnsi" w:cstheme="minorHAnsi"/>
          <w:sz w:val="22"/>
          <w:szCs w:val="22"/>
        </w:rPr>
      </w:pPr>
      <w:r w:rsidRPr="009C0245">
        <w:rPr>
          <w:rStyle w:val="CharStyle10"/>
          <w:rFonts w:asciiTheme="minorHAnsi" w:hAnsiTheme="minorHAnsi" w:cstheme="minorHAnsi"/>
          <w:sz w:val="22"/>
          <w:szCs w:val="22"/>
        </w:rPr>
        <w:t>výmena rozvádzača vzduchu</w:t>
      </w:r>
    </w:p>
    <w:p w:rsidR="009C0245" w:rsidRPr="009C0245" w:rsidRDefault="009C0245" w:rsidP="009C0245">
      <w:pPr>
        <w:pStyle w:val="Bezriadkovania"/>
        <w:numPr>
          <w:ilvl w:val="0"/>
          <w:numId w:val="18"/>
        </w:numPr>
        <w:ind w:left="1560" w:hanging="284"/>
        <w:rPr>
          <w:rStyle w:val="CharStyle10"/>
          <w:rFonts w:asciiTheme="minorHAnsi" w:hAnsiTheme="minorHAnsi" w:cstheme="minorHAnsi"/>
          <w:sz w:val="22"/>
          <w:szCs w:val="22"/>
        </w:rPr>
      </w:pPr>
      <w:r w:rsidRPr="009C0245">
        <w:rPr>
          <w:rStyle w:val="CharStyle10"/>
          <w:rFonts w:asciiTheme="minorHAnsi" w:hAnsiTheme="minorHAnsi" w:cstheme="minorHAnsi"/>
          <w:sz w:val="22"/>
          <w:szCs w:val="22"/>
        </w:rPr>
        <w:t>výmena pružiny spojky zametača</w:t>
      </w:r>
    </w:p>
    <w:p w:rsidR="009C0245" w:rsidRPr="009C0245" w:rsidRDefault="009C0245" w:rsidP="009C0245">
      <w:pPr>
        <w:pStyle w:val="Bezriadkovania"/>
        <w:numPr>
          <w:ilvl w:val="0"/>
          <w:numId w:val="18"/>
        </w:numPr>
        <w:ind w:left="1560" w:hanging="284"/>
        <w:rPr>
          <w:rStyle w:val="CharStyle10"/>
          <w:rFonts w:asciiTheme="minorHAnsi" w:hAnsiTheme="minorHAnsi" w:cstheme="minorHAnsi"/>
          <w:sz w:val="22"/>
          <w:szCs w:val="22"/>
        </w:rPr>
      </w:pPr>
      <w:r w:rsidRPr="009C0245">
        <w:rPr>
          <w:rStyle w:val="CharStyle10"/>
          <w:rFonts w:asciiTheme="minorHAnsi" w:hAnsiTheme="minorHAnsi" w:cstheme="minorHAnsi"/>
          <w:sz w:val="22"/>
          <w:szCs w:val="22"/>
        </w:rPr>
        <w:t>výmena rámu valcovej kefy (1750 mm) komplet</w:t>
      </w:r>
    </w:p>
    <w:p w:rsidR="009C0245" w:rsidRPr="009C0245" w:rsidRDefault="009C0245" w:rsidP="009C0245">
      <w:pPr>
        <w:pStyle w:val="Bezriadkovania"/>
        <w:numPr>
          <w:ilvl w:val="0"/>
          <w:numId w:val="18"/>
        </w:numPr>
        <w:ind w:left="1560" w:hanging="284"/>
        <w:rPr>
          <w:rStyle w:val="CharStyle10"/>
          <w:rFonts w:asciiTheme="minorHAnsi" w:hAnsiTheme="minorHAnsi" w:cstheme="minorHAnsi"/>
          <w:sz w:val="22"/>
          <w:szCs w:val="22"/>
        </w:rPr>
      </w:pPr>
      <w:r w:rsidRPr="009C0245">
        <w:rPr>
          <w:rStyle w:val="CharStyle10"/>
          <w:rFonts w:asciiTheme="minorHAnsi" w:hAnsiTheme="minorHAnsi" w:cstheme="minorHAnsi"/>
          <w:sz w:val="22"/>
          <w:szCs w:val="22"/>
        </w:rPr>
        <w:t>výmena sacej rúry a odrazového plechu (vyhotovené s predpísaným pogumovaním)</w:t>
      </w:r>
    </w:p>
    <w:p w:rsidR="009C0245" w:rsidRPr="009C0245" w:rsidRDefault="009C0245" w:rsidP="009C0245">
      <w:pPr>
        <w:pStyle w:val="Bezriadkovania"/>
        <w:numPr>
          <w:ilvl w:val="0"/>
          <w:numId w:val="18"/>
        </w:numPr>
        <w:ind w:left="1560" w:hanging="284"/>
        <w:rPr>
          <w:rStyle w:val="CharStyle10"/>
          <w:rFonts w:asciiTheme="minorHAnsi" w:hAnsiTheme="minorHAnsi" w:cstheme="minorHAnsi"/>
          <w:sz w:val="22"/>
          <w:szCs w:val="22"/>
        </w:rPr>
      </w:pPr>
      <w:r w:rsidRPr="009C0245">
        <w:rPr>
          <w:rStyle w:val="CharStyle10"/>
          <w:rFonts w:asciiTheme="minorHAnsi" w:hAnsiTheme="minorHAnsi" w:cstheme="minorHAnsi"/>
          <w:sz w:val="22"/>
          <w:szCs w:val="22"/>
        </w:rPr>
        <w:t>výmena sacej hubice s pogumovaním</w:t>
      </w:r>
    </w:p>
    <w:p w:rsidR="009C0245" w:rsidRPr="009C0245" w:rsidRDefault="009C0245" w:rsidP="009C0245">
      <w:pPr>
        <w:pStyle w:val="Bezriadkovania"/>
        <w:numPr>
          <w:ilvl w:val="0"/>
          <w:numId w:val="18"/>
        </w:numPr>
        <w:ind w:left="1560" w:hanging="284"/>
        <w:rPr>
          <w:rFonts w:asciiTheme="minorHAnsi" w:hAnsiTheme="minorHAnsi" w:cstheme="minorHAnsi"/>
          <w:sz w:val="22"/>
          <w:szCs w:val="22"/>
        </w:rPr>
      </w:pPr>
      <w:r w:rsidRPr="009C0245">
        <w:rPr>
          <w:rFonts w:asciiTheme="minorHAnsi" w:hAnsiTheme="minorHAnsi" w:cstheme="minorHAnsi"/>
          <w:sz w:val="22"/>
          <w:szCs w:val="22"/>
        </w:rPr>
        <w:t>výmena olejov a filtrov motore a hydraulike</w:t>
      </w:r>
    </w:p>
    <w:p w:rsidR="009C0245" w:rsidRPr="009C0245" w:rsidRDefault="009C0245" w:rsidP="009C0245">
      <w:pPr>
        <w:pStyle w:val="Bezriadkovania"/>
        <w:numPr>
          <w:ilvl w:val="0"/>
          <w:numId w:val="18"/>
        </w:numPr>
        <w:ind w:left="1560" w:hanging="284"/>
        <w:rPr>
          <w:rFonts w:asciiTheme="minorHAnsi" w:hAnsiTheme="minorHAnsi" w:cstheme="minorHAnsi"/>
          <w:sz w:val="22"/>
          <w:szCs w:val="22"/>
        </w:rPr>
      </w:pPr>
      <w:r w:rsidRPr="009C0245">
        <w:rPr>
          <w:rFonts w:asciiTheme="minorHAnsi" w:hAnsiTheme="minorHAnsi" w:cstheme="minorHAnsi"/>
          <w:sz w:val="22"/>
          <w:szCs w:val="22"/>
        </w:rPr>
        <w:t>výmena vzduchových valcov zdvihu sacieho vozíka (šachty)</w:t>
      </w:r>
    </w:p>
    <w:p w:rsidR="009C0245" w:rsidRPr="009C0245" w:rsidRDefault="009C0245" w:rsidP="009C0245">
      <w:pPr>
        <w:pStyle w:val="Bezriadkovania"/>
        <w:numPr>
          <w:ilvl w:val="0"/>
          <w:numId w:val="18"/>
        </w:numPr>
        <w:ind w:left="1560" w:hanging="284"/>
        <w:rPr>
          <w:rFonts w:asciiTheme="minorHAnsi" w:hAnsiTheme="minorHAnsi" w:cstheme="minorHAnsi"/>
          <w:sz w:val="22"/>
          <w:szCs w:val="22"/>
        </w:rPr>
      </w:pPr>
      <w:r w:rsidRPr="009C0245">
        <w:rPr>
          <w:rFonts w:asciiTheme="minorHAnsi" w:hAnsiTheme="minorHAnsi" w:cstheme="minorHAnsi"/>
          <w:sz w:val="22"/>
          <w:szCs w:val="22"/>
        </w:rPr>
        <w:lastRenderedPageBreak/>
        <w:t>výmena sacej hadice</w:t>
      </w:r>
    </w:p>
    <w:p w:rsidR="009C0245" w:rsidRPr="009C0245" w:rsidRDefault="009C0245" w:rsidP="009C0245">
      <w:pPr>
        <w:pStyle w:val="Bezriadkovania"/>
        <w:numPr>
          <w:ilvl w:val="0"/>
          <w:numId w:val="18"/>
        </w:numPr>
        <w:ind w:left="1560" w:hanging="284"/>
        <w:rPr>
          <w:rFonts w:asciiTheme="minorHAnsi" w:hAnsiTheme="minorHAnsi" w:cstheme="minorHAnsi"/>
          <w:sz w:val="22"/>
          <w:szCs w:val="22"/>
        </w:rPr>
      </w:pPr>
      <w:r w:rsidRPr="009C0245">
        <w:rPr>
          <w:rFonts w:asciiTheme="minorHAnsi" w:hAnsiTheme="minorHAnsi" w:cstheme="minorHAnsi"/>
          <w:sz w:val="22"/>
          <w:szCs w:val="22"/>
        </w:rPr>
        <w:t xml:space="preserve">výmena vozíka </w:t>
      </w:r>
    </w:p>
    <w:p w:rsidR="009C0245" w:rsidRPr="009C0245" w:rsidRDefault="009C0245" w:rsidP="009C0245">
      <w:pPr>
        <w:pStyle w:val="Bezriadkovania"/>
        <w:numPr>
          <w:ilvl w:val="0"/>
          <w:numId w:val="18"/>
        </w:numPr>
        <w:ind w:left="1560" w:hanging="284"/>
        <w:rPr>
          <w:rFonts w:asciiTheme="minorHAnsi" w:hAnsiTheme="minorHAnsi" w:cstheme="minorHAnsi"/>
          <w:sz w:val="22"/>
          <w:szCs w:val="22"/>
        </w:rPr>
      </w:pPr>
      <w:r w:rsidRPr="009C0245">
        <w:rPr>
          <w:rFonts w:asciiTheme="minorHAnsi" w:hAnsiTheme="minorHAnsi" w:cstheme="minorHAnsi"/>
          <w:sz w:val="22"/>
          <w:szCs w:val="22"/>
        </w:rPr>
        <w:t>výmena kolies vozíka</w:t>
      </w:r>
    </w:p>
    <w:p w:rsidR="009C0245" w:rsidRPr="009C0245" w:rsidRDefault="009C0245" w:rsidP="009C0245">
      <w:pPr>
        <w:pStyle w:val="Bezriadkovania"/>
        <w:numPr>
          <w:ilvl w:val="0"/>
          <w:numId w:val="18"/>
        </w:numPr>
        <w:ind w:left="1560" w:hanging="284"/>
        <w:rPr>
          <w:rFonts w:asciiTheme="minorHAnsi" w:hAnsiTheme="minorHAnsi" w:cstheme="minorHAnsi"/>
          <w:sz w:val="22"/>
          <w:szCs w:val="22"/>
        </w:rPr>
      </w:pPr>
      <w:r w:rsidRPr="009C0245">
        <w:rPr>
          <w:rFonts w:asciiTheme="minorHAnsi" w:hAnsiTheme="minorHAnsi" w:cstheme="minorHAnsi"/>
          <w:sz w:val="22"/>
          <w:szCs w:val="22"/>
        </w:rPr>
        <w:t>výmena bočnej zástery (1000 mm) zametača</w:t>
      </w:r>
    </w:p>
    <w:p w:rsidR="009C0245" w:rsidRPr="009C0245" w:rsidRDefault="009C0245" w:rsidP="009C0245">
      <w:pPr>
        <w:pStyle w:val="Bezriadkovania"/>
        <w:numPr>
          <w:ilvl w:val="0"/>
          <w:numId w:val="18"/>
        </w:numPr>
        <w:ind w:left="1560" w:hanging="284"/>
        <w:rPr>
          <w:rFonts w:asciiTheme="minorHAnsi" w:hAnsiTheme="minorHAnsi" w:cstheme="minorHAnsi"/>
          <w:sz w:val="22"/>
          <w:szCs w:val="22"/>
        </w:rPr>
      </w:pPr>
      <w:r w:rsidRPr="009C0245">
        <w:rPr>
          <w:rFonts w:asciiTheme="minorHAnsi" w:hAnsiTheme="minorHAnsi" w:cstheme="minorHAnsi"/>
          <w:sz w:val="22"/>
          <w:szCs w:val="22"/>
        </w:rPr>
        <w:t>výmena gumených častí sacieho vozíka a klapky vozíka</w:t>
      </w:r>
    </w:p>
    <w:p w:rsidR="009C0245" w:rsidRPr="009C0245" w:rsidRDefault="009C0245" w:rsidP="009C0245">
      <w:pPr>
        <w:pStyle w:val="Bezriadkovania"/>
        <w:numPr>
          <w:ilvl w:val="0"/>
          <w:numId w:val="18"/>
        </w:numPr>
        <w:ind w:left="1560" w:hanging="284"/>
        <w:rPr>
          <w:rFonts w:asciiTheme="minorHAnsi" w:hAnsiTheme="minorHAnsi" w:cstheme="minorHAnsi"/>
          <w:sz w:val="22"/>
          <w:szCs w:val="22"/>
        </w:rPr>
      </w:pPr>
      <w:r w:rsidRPr="009C0245">
        <w:rPr>
          <w:rFonts w:asciiTheme="minorHAnsi" w:hAnsiTheme="minorHAnsi" w:cstheme="minorHAnsi"/>
          <w:sz w:val="22"/>
          <w:szCs w:val="22"/>
        </w:rPr>
        <w:t>výmena čerpadla vody s regulátorom</w:t>
      </w:r>
    </w:p>
    <w:p w:rsidR="009C0245" w:rsidRPr="009C0245" w:rsidRDefault="009C0245" w:rsidP="009C0245">
      <w:pPr>
        <w:pStyle w:val="Bezriadkovania"/>
        <w:numPr>
          <w:ilvl w:val="0"/>
          <w:numId w:val="18"/>
        </w:numPr>
        <w:ind w:left="1560" w:hanging="284"/>
        <w:rPr>
          <w:rFonts w:asciiTheme="minorHAnsi" w:hAnsiTheme="minorHAnsi" w:cstheme="minorHAnsi"/>
          <w:sz w:val="22"/>
          <w:szCs w:val="22"/>
        </w:rPr>
      </w:pPr>
      <w:r w:rsidRPr="009C0245">
        <w:rPr>
          <w:rFonts w:asciiTheme="minorHAnsi" w:hAnsiTheme="minorHAnsi" w:cstheme="minorHAnsi"/>
          <w:sz w:val="22"/>
          <w:szCs w:val="22"/>
        </w:rPr>
        <w:t xml:space="preserve">výmena </w:t>
      </w:r>
      <w:proofErr w:type="spellStart"/>
      <w:r w:rsidRPr="009C0245">
        <w:rPr>
          <w:rFonts w:asciiTheme="minorHAnsi" w:hAnsiTheme="minorHAnsi" w:cstheme="minorHAnsi"/>
          <w:sz w:val="22"/>
          <w:szCs w:val="22"/>
        </w:rPr>
        <w:t>hydromotora</w:t>
      </w:r>
      <w:proofErr w:type="spellEnd"/>
      <w:r w:rsidRPr="009C0245">
        <w:rPr>
          <w:rFonts w:asciiTheme="minorHAnsi" w:hAnsiTheme="minorHAnsi" w:cstheme="minorHAnsi"/>
          <w:sz w:val="22"/>
          <w:szCs w:val="22"/>
        </w:rPr>
        <w:t xml:space="preserve"> </w:t>
      </w:r>
      <w:proofErr w:type="spellStart"/>
      <w:r w:rsidRPr="009C0245">
        <w:rPr>
          <w:rFonts w:asciiTheme="minorHAnsi" w:hAnsiTheme="minorHAnsi" w:cstheme="minorHAnsi"/>
          <w:sz w:val="22"/>
          <w:szCs w:val="22"/>
        </w:rPr>
        <w:t>primetacej</w:t>
      </w:r>
      <w:proofErr w:type="spellEnd"/>
      <w:r w:rsidRPr="009C0245">
        <w:rPr>
          <w:rFonts w:asciiTheme="minorHAnsi" w:hAnsiTheme="minorHAnsi" w:cstheme="minorHAnsi"/>
          <w:sz w:val="22"/>
          <w:szCs w:val="22"/>
        </w:rPr>
        <w:t xml:space="preserve"> metly</w:t>
      </w:r>
    </w:p>
    <w:p w:rsidR="009C0245" w:rsidRPr="009C0245" w:rsidRDefault="009C0245" w:rsidP="009C0245">
      <w:pPr>
        <w:pStyle w:val="Bezriadkovania"/>
        <w:numPr>
          <w:ilvl w:val="0"/>
          <w:numId w:val="18"/>
        </w:numPr>
        <w:ind w:left="1560" w:hanging="284"/>
        <w:rPr>
          <w:rFonts w:asciiTheme="minorHAnsi" w:hAnsiTheme="minorHAnsi" w:cstheme="minorHAnsi"/>
          <w:sz w:val="22"/>
          <w:szCs w:val="22"/>
        </w:rPr>
      </w:pPr>
      <w:r w:rsidRPr="009C0245">
        <w:rPr>
          <w:rFonts w:asciiTheme="minorHAnsi" w:hAnsiTheme="minorHAnsi" w:cstheme="minorHAnsi"/>
          <w:sz w:val="22"/>
          <w:szCs w:val="22"/>
        </w:rPr>
        <w:t xml:space="preserve">výmena vzduchových rozvodov ovládania funkcií </w:t>
      </w:r>
      <w:proofErr w:type="spellStart"/>
      <w:r w:rsidRPr="009C0245">
        <w:rPr>
          <w:rFonts w:asciiTheme="minorHAnsi" w:hAnsiTheme="minorHAnsi" w:cstheme="minorHAnsi"/>
          <w:sz w:val="22"/>
          <w:szCs w:val="22"/>
        </w:rPr>
        <w:t>zametacej</w:t>
      </w:r>
      <w:proofErr w:type="spellEnd"/>
      <w:r w:rsidRPr="009C0245">
        <w:rPr>
          <w:rFonts w:asciiTheme="minorHAnsi" w:hAnsiTheme="minorHAnsi" w:cstheme="minorHAnsi"/>
          <w:sz w:val="22"/>
          <w:szCs w:val="22"/>
        </w:rPr>
        <w:t xml:space="preserve"> nadstavby</w:t>
      </w:r>
    </w:p>
    <w:p w:rsidR="009C0245" w:rsidRPr="009C0245" w:rsidRDefault="009C0245" w:rsidP="009C0245">
      <w:pPr>
        <w:pStyle w:val="Bezriadkovania"/>
        <w:numPr>
          <w:ilvl w:val="0"/>
          <w:numId w:val="18"/>
        </w:numPr>
        <w:ind w:left="1560" w:hanging="284"/>
        <w:rPr>
          <w:rFonts w:asciiTheme="minorHAnsi" w:hAnsiTheme="minorHAnsi" w:cstheme="minorHAnsi"/>
          <w:sz w:val="22"/>
          <w:szCs w:val="22"/>
        </w:rPr>
      </w:pPr>
      <w:r w:rsidRPr="009C0245">
        <w:rPr>
          <w:rFonts w:asciiTheme="minorHAnsi" w:hAnsiTheme="minorHAnsi" w:cstheme="minorHAnsi"/>
          <w:sz w:val="22"/>
          <w:szCs w:val="22"/>
        </w:rPr>
        <w:t>kontrola-oprava-výmena elektrických rozvodov nadstavby</w:t>
      </w:r>
    </w:p>
    <w:p w:rsidR="009C0245" w:rsidRPr="009C0245" w:rsidRDefault="009C0245" w:rsidP="009C0245">
      <w:pPr>
        <w:pStyle w:val="Bezriadkovania"/>
        <w:numPr>
          <w:ilvl w:val="0"/>
          <w:numId w:val="18"/>
        </w:numPr>
        <w:ind w:left="1560" w:hanging="284"/>
        <w:rPr>
          <w:rFonts w:asciiTheme="minorHAnsi" w:hAnsiTheme="minorHAnsi" w:cstheme="minorHAnsi"/>
          <w:sz w:val="22"/>
          <w:szCs w:val="22"/>
        </w:rPr>
      </w:pPr>
      <w:r w:rsidRPr="009C0245">
        <w:rPr>
          <w:rFonts w:asciiTheme="minorHAnsi" w:hAnsiTheme="minorHAnsi" w:cstheme="minorHAnsi"/>
          <w:sz w:val="22"/>
          <w:szCs w:val="22"/>
        </w:rPr>
        <w:t>odskúšanie a kontrola vozidla</w:t>
      </w:r>
    </w:p>
    <w:p w:rsidR="008D59CD" w:rsidRPr="00DB72ED" w:rsidRDefault="008D59CD" w:rsidP="009C0245">
      <w:pPr>
        <w:pStyle w:val="Bezriadkovania"/>
        <w:ind w:left="142"/>
        <w:jc w:val="both"/>
        <w:rPr>
          <w:rFonts w:asciiTheme="minorHAnsi" w:hAnsiTheme="minorHAnsi" w:cstheme="minorHAnsi"/>
          <w:sz w:val="22"/>
          <w:szCs w:val="22"/>
        </w:rPr>
      </w:pPr>
      <w:r w:rsidRPr="00DB72ED">
        <w:rPr>
          <w:rFonts w:asciiTheme="minorHAnsi" w:hAnsiTheme="minorHAnsi" w:cstheme="minorHAnsi"/>
          <w:sz w:val="22"/>
          <w:szCs w:val="22"/>
        </w:rPr>
        <w:t xml:space="preserve">(ďalej článok II. ods. 1 Zmluvy iba „Dielo“ alebo „predmet opravy“), </w:t>
      </w:r>
    </w:p>
    <w:p w:rsidR="008D59CD" w:rsidRPr="00DB72ED" w:rsidRDefault="008D59CD" w:rsidP="008D59CD">
      <w:pPr>
        <w:pStyle w:val="Bezriadkovania"/>
        <w:jc w:val="both"/>
        <w:rPr>
          <w:rFonts w:asciiTheme="minorHAnsi" w:hAnsiTheme="minorHAnsi" w:cstheme="minorHAnsi"/>
          <w:sz w:val="22"/>
          <w:szCs w:val="22"/>
        </w:rPr>
      </w:pPr>
    </w:p>
    <w:p w:rsidR="008D59CD" w:rsidRPr="00DB72ED" w:rsidRDefault="008D59CD" w:rsidP="008D59CD">
      <w:pPr>
        <w:pStyle w:val="Bezriadkovania"/>
        <w:ind w:left="142"/>
        <w:jc w:val="both"/>
        <w:rPr>
          <w:rFonts w:asciiTheme="minorHAnsi" w:hAnsiTheme="minorHAnsi" w:cstheme="minorHAnsi"/>
          <w:sz w:val="22"/>
          <w:szCs w:val="22"/>
        </w:rPr>
      </w:pPr>
      <w:r w:rsidRPr="00DB72ED">
        <w:rPr>
          <w:rFonts w:asciiTheme="minorHAnsi" w:hAnsiTheme="minorHAnsi" w:cstheme="minorHAnsi"/>
          <w:sz w:val="22"/>
          <w:szCs w:val="22"/>
        </w:rPr>
        <w:t>pričom, zhotoviteľ je povinný  postupovať pri vykonávaní Diela s odbornou starostlivosťou, v súlade s právnymi predpismi a technickými normami vzťahujúcimi sa k predmetu opravy i k technickým a technologickým postupom vykonávania opravy ( Diela ) platných a účinných v čase zhotovenia Diela.</w:t>
      </w:r>
    </w:p>
    <w:p w:rsidR="008D59CD" w:rsidRPr="00DB72ED" w:rsidRDefault="008D59CD" w:rsidP="008D59CD">
      <w:pPr>
        <w:pStyle w:val="Bezriadkovania"/>
        <w:ind w:left="142"/>
        <w:jc w:val="both"/>
        <w:rPr>
          <w:rFonts w:asciiTheme="minorHAnsi" w:hAnsiTheme="minorHAnsi" w:cstheme="minorHAnsi"/>
          <w:color w:val="auto"/>
          <w:sz w:val="22"/>
          <w:szCs w:val="22"/>
        </w:rPr>
      </w:pPr>
      <w:r w:rsidRPr="00DB72ED">
        <w:rPr>
          <w:rFonts w:asciiTheme="minorHAnsi" w:hAnsiTheme="minorHAnsi" w:cstheme="minorHAnsi"/>
          <w:sz w:val="22"/>
          <w:szCs w:val="22"/>
        </w:rPr>
        <w:t xml:space="preserve">Zhotoviteľ sa zaväzuje, že Dielo bude zhotovené riadne a včas, bez vád a nedorobkov a v zodpovedajúcom kvalitatívnom prevedení a na jeho zhotovenie budú použité </w:t>
      </w:r>
      <w:r w:rsidRPr="00DB72ED">
        <w:rPr>
          <w:rFonts w:asciiTheme="minorHAnsi" w:hAnsiTheme="minorHAnsi" w:cstheme="minorHAnsi"/>
          <w:color w:val="auto"/>
          <w:sz w:val="22"/>
          <w:szCs w:val="22"/>
        </w:rPr>
        <w:t>iba nové certifikované výrobky, materiály a zariadenia a odborne spôsobilý a kvalifikovaný personál.</w:t>
      </w:r>
    </w:p>
    <w:p w:rsidR="008D59CD" w:rsidRPr="00DB72ED" w:rsidRDefault="008D59CD" w:rsidP="008D59CD">
      <w:pPr>
        <w:ind w:firstLine="360"/>
        <w:jc w:val="both"/>
        <w:rPr>
          <w:rFonts w:asciiTheme="minorHAnsi" w:hAnsiTheme="minorHAnsi" w:cstheme="minorHAnsi"/>
          <w:noProof/>
          <w:sz w:val="22"/>
          <w:szCs w:val="22"/>
        </w:rPr>
      </w:pPr>
    </w:p>
    <w:p w:rsidR="008D59CD" w:rsidRPr="00DB72ED" w:rsidRDefault="008D59CD" w:rsidP="008D59CD">
      <w:pPr>
        <w:pStyle w:val="Style6"/>
        <w:shd w:val="clear" w:color="auto" w:fill="auto"/>
        <w:spacing w:before="0" w:line="240" w:lineRule="auto"/>
        <w:rPr>
          <w:rFonts w:asciiTheme="minorHAnsi" w:hAnsiTheme="minorHAnsi" w:cstheme="minorHAnsi"/>
          <w:sz w:val="22"/>
          <w:szCs w:val="22"/>
        </w:rPr>
      </w:pPr>
      <w:r w:rsidRPr="00DB72ED">
        <w:rPr>
          <w:rStyle w:val="CharStyle7Exact"/>
          <w:rFonts w:asciiTheme="minorHAnsi" w:hAnsiTheme="minorHAnsi" w:cstheme="minorHAnsi"/>
          <w:color w:val="000000"/>
          <w:sz w:val="22"/>
          <w:szCs w:val="22"/>
        </w:rPr>
        <w:t>III.</w:t>
      </w:r>
    </w:p>
    <w:p w:rsidR="008D59CD" w:rsidRPr="00DB72ED" w:rsidRDefault="008D59CD" w:rsidP="008D59CD">
      <w:pPr>
        <w:pStyle w:val="Bezriadkovania"/>
        <w:jc w:val="center"/>
        <w:rPr>
          <w:rStyle w:val="CharStyle37"/>
          <w:rFonts w:asciiTheme="minorHAnsi" w:hAnsiTheme="minorHAnsi" w:cstheme="minorHAnsi"/>
          <w:bCs w:val="0"/>
          <w:sz w:val="22"/>
          <w:szCs w:val="22"/>
        </w:rPr>
      </w:pPr>
      <w:bookmarkStart w:id="2" w:name="bookmark4"/>
      <w:r w:rsidRPr="00DB72ED">
        <w:rPr>
          <w:rStyle w:val="CharStyle37"/>
          <w:rFonts w:asciiTheme="minorHAnsi" w:hAnsiTheme="minorHAnsi" w:cstheme="minorHAnsi"/>
          <w:sz w:val="22"/>
          <w:szCs w:val="22"/>
        </w:rPr>
        <w:t>MIESTO, ČAS a SPÔSOB PLNENIA</w:t>
      </w:r>
      <w:bookmarkEnd w:id="2"/>
      <w:r w:rsidRPr="00DB72ED">
        <w:rPr>
          <w:rStyle w:val="CharStyle37"/>
          <w:rFonts w:asciiTheme="minorHAnsi" w:hAnsiTheme="minorHAnsi" w:cstheme="minorHAnsi"/>
          <w:sz w:val="22"/>
          <w:szCs w:val="22"/>
        </w:rPr>
        <w:t>,</w:t>
      </w:r>
    </w:p>
    <w:p w:rsidR="008D59CD" w:rsidRPr="00DB72ED" w:rsidRDefault="008D59CD" w:rsidP="008D59CD">
      <w:pPr>
        <w:pStyle w:val="Bezriadkovania"/>
        <w:jc w:val="center"/>
        <w:rPr>
          <w:rStyle w:val="CharStyle37"/>
          <w:rFonts w:asciiTheme="minorHAnsi" w:hAnsiTheme="minorHAnsi" w:cstheme="minorHAnsi"/>
          <w:bCs w:val="0"/>
          <w:sz w:val="22"/>
          <w:szCs w:val="22"/>
        </w:rPr>
      </w:pPr>
      <w:r w:rsidRPr="00DB72ED">
        <w:rPr>
          <w:rStyle w:val="CharStyle37"/>
          <w:rFonts w:asciiTheme="minorHAnsi" w:hAnsiTheme="minorHAnsi" w:cstheme="minorHAnsi"/>
          <w:sz w:val="22"/>
          <w:szCs w:val="22"/>
        </w:rPr>
        <w:t>ODOVZDÁVACIE A PREBERACIE KONANIE</w:t>
      </w:r>
    </w:p>
    <w:p w:rsidR="008D59CD" w:rsidRPr="00DB72ED" w:rsidRDefault="008D59CD" w:rsidP="008D59CD">
      <w:pPr>
        <w:pStyle w:val="Bezriadkovania"/>
        <w:numPr>
          <w:ilvl w:val="0"/>
          <w:numId w:val="2"/>
        </w:numPr>
        <w:ind w:left="142" w:hanging="426"/>
        <w:jc w:val="both"/>
        <w:rPr>
          <w:rStyle w:val="CharStyle10"/>
          <w:rFonts w:asciiTheme="minorHAnsi" w:hAnsiTheme="minorHAnsi" w:cstheme="minorHAnsi"/>
          <w:b/>
          <w:noProof/>
          <w:color w:val="auto"/>
          <w:sz w:val="22"/>
          <w:szCs w:val="22"/>
        </w:rPr>
      </w:pPr>
      <w:r w:rsidRPr="00DB72ED">
        <w:rPr>
          <w:rStyle w:val="CharStyle10"/>
          <w:rFonts w:asciiTheme="minorHAnsi" w:hAnsiTheme="minorHAnsi" w:cstheme="minorHAnsi"/>
          <w:noProof/>
          <w:sz w:val="22"/>
          <w:szCs w:val="22"/>
        </w:rPr>
        <w:t>Miestom vykonávania Diela je sídlo zhotoviteľa</w:t>
      </w:r>
      <w:r w:rsidRPr="00DB72ED">
        <w:rPr>
          <w:rStyle w:val="CharStyle10"/>
          <w:rFonts w:asciiTheme="minorHAnsi" w:hAnsiTheme="minorHAnsi" w:cstheme="minorHAnsi"/>
          <w:b/>
          <w:noProof/>
          <w:sz w:val="22"/>
          <w:szCs w:val="22"/>
        </w:rPr>
        <w:t xml:space="preserve"> </w:t>
      </w:r>
      <w:r w:rsidRPr="00DB72ED">
        <w:rPr>
          <w:rStyle w:val="CharStyle10"/>
          <w:rFonts w:asciiTheme="minorHAnsi" w:hAnsiTheme="minorHAnsi" w:cstheme="minorHAnsi"/>
          <w:noProof/>
          <w:sz w:val="22"/>
          <w:szCs w:val="22"/>
        </w:rPr>
        <w:t>alebo iné miesto výkonu činností zhotoviteľa</w:t>
      </w:r>
      <w:r w:rsidRPr="00DB72ED">
        <w:rPr>
          <w:rStyle w:val="CharStyle10"/>
          <w:rFonts w:asciiTheme="minorHAnsi" w:hAnsiTheme="minorHAnsi" w:cstheme="minorHAnsi"/>
          <w:noProof/>
          <w:color w:val="auto"/>
          <w:sz w:val="22"/>
          <w:szCs w:val="22"/>
        </w:rPr>
        <w:t>.</w:t>
      </w:r>
      <w:r w:rsidRPr="00DB72ED">
        <w:rPr>
          <w:rStyle w:val="CharStyle10"/>
          <w:rFonts w:asciiTheme="minorHAnsi" w:hAnsiTheme="minorHAnsi" w:cstheme="minorHAnsi"/>
          <w:b/>
          <w:noProof/>
          <w:color w:val="auto"/>
          <w:sz w:val="22"/>
          <w:szCs w:val="22"/>
        </w:rPr>
        <w:t xml:space="preserve"> </w:t>
      </w:r>
    </w:p>
    <w:p w:rsidR="008D59CD" w:rsidRDefault="008D59CD" w:rsidP="008D59CD">
      <w:pPr>
        <w:pStyle w:val="Bezriadkovania"/>
        <w:numPr>
          <w:ilvl w:val="0"/>
          <w:numId w:val="2"/>
        </w:numPr>
        <w:spacing w:after="100" w:afterAutospacing="1"/>
        <w:ind w:left="142" w:hanging="426"/>
        <w:jc w:val="both"/>
        <w:rPr>
          <w:rFonts w:asciiTheme="minorHAnsi" w:hAnsiTheme="minorHAnsi" w:cstheme="minorHAnsi"/>
          <w:noProof/>
          <w:sz w:val="22"/>
          <w:szCs w:val="22"/>
        </w:rPr>
      </w:pPr>
      <w:r w:rsidRPr="00DB72ED">
        <w:rPr>
          <w:rStyle w:val="CharStyle10"/>
          <w:rFonts w:asciiTheme="minorHAnsi" w:hAnsiTheme="minorHAnsi" w:cstheme="minorHAnsi"/>
          <w:sz w:val="22"/>
          <w:szCs w:val="22"/>
        </w:rPr>
        <w:t>Zhotoviteľ sa zaväzuje, že riadne zhotovené ( vykonané ) Dielo v rozsahu podľa článku II. ods. 1 Zmluvy</w:t>
      </w:r>
      <w:r w:rsidRPr="00DB72ED">
        <w:rPr>
          <w:rStyle w:val="CharStyle10"/>
          <w:rFonts w:asciiTheme="minorHAnsi" w:hAnsiTheme="minorHAnsi" w:cstheme="minorHAnsi"/>
          <w:b/>
          <w:sz w:val="22"/>
          <w:szCs w:val="22"/>
        </w:rPr>
        <w:t xml:space="preserve"> </w:t>
      </w:r>
      <w:r w:rsidRPr="00DB72ED">
        <w:rPr>
          <w:rStyle w:val="CharStyle10"/>
          <w:rFonts w:asciiTheme="minorHAnsi" w:hAnsiTheme="minorHAnsi" w:cstheme="minorHAnsi"/>
          <w:sz w:val="22"/>
          <w:szCs w:val="22"/>
        </w:rPr>
        <w:t>odovzdá objednávateľovi v </w:t>
      </w:r>
      <w:r w:rsidRPr="00DB72ED">
        <w:rPr>
          <w:rStyle w:val="CharStyle10"/>
          <w:rFonts w:asciiTheme="minorHAnsi" w:hAnsiTheme="minorHAnsi" w:cstheme="minorHAnsi"/>
          <w:color w:val="auto"/>
          <w:sz w:val="22"/>
          <w:szCs w:val="22"/>
        </w:rPr>
        <w:t xml:space="preserve">sídle zhotoviteľa </w:t>
      </w:r>
      <w:r w:rsidRPr="00DB72ED">
        <w:rPr>
          <w:rStyle w:val="CharStyle10"/>
          <w:rFonts w:asciiTheme="minorHAnsi" w:hAnsiTheme="minorHAnsi" w:cstheme="minorHAnsi"/>
          <w:sz w:val="22"/>
          <w:szCs w:val="22"/>
        </w:rPr>
        <w:t xml:space="preserve">najneskôr </w:t>
      </w:r>
      <w:r w:rsidRPr="00DB72ED">
        <w:rPr>
          <w:rFonts w:asciiTheme="minorHAnsi" w:hAnsiTheme="minorHAnsi" w:cstheme="minorHAnsi"/>
          <w:noProof/>
          <w:sz w:val="22"/>
          <w:szCs w:val="22"/>
        </w:rPr>
        <w:t xml:space="preserve">do </w:t>
      </w:r>
      <w:r w:rsidRPr="00DB72ED">
        <w:rPr>
          <w:rFonts w:asciiTheme="minorHAnsi" w:hAnsiTheme="minorHAnsi" w:cstheme="minorHAnsi"/>
          <w:sz w:val="22"/>
          <w:szCs w:val="22"/>
        </w:rPr>
        <w:t xml:space="preserve">90 dní odo dňa </w:t>
      </w:r>
      <w:r>
        <w:rPr>
          <w:rFonts w:asciiTheme="minorHAnsi" w:hAnsiTheme="minorHAnsi" w:cstheme="minorHAnsi"/>
          <w:sz w:val="22"/>
          <w:szCs w:val="22"/>
        </w:rPr>
        <w:t>pristavenia</w:t>
      </w:r>
      <w:r w:rsidRPr="00DB72ED">
        <w:rPr>
          <w:rFonts w:asciiTheme="minorHAnsi" w:hAnsiTheme="minorHAnsi" w:cstheme="minorHAnsi"/>
          <w:sz w:val="22"/>
          <w:szCs w:val="22"/>
        </w:rPr>
        <w:t xml:space="preserve"> predmetu opravy do priestorov zhotoviteľa, na základe písomného protokolu.</w:t>
      </w:r>
      <w:r w:rsidRPr="00DB72ED">
        <w:rPr>
          <w:rFonts w:asciiTheme="minorHAnsi" w:hAnsiTheme="minorHAnsi" w:cstheme="minorHAnsi"/>
          <w:noProof/>
          <w:sz w:val="22"/>
          <w:szCs w:val="22"/>
        </w:rPr>
        <w:t xml:space="preserve"> Zhotoviteľ je povinný objednávateľom riadne pristavený predmet opravy v mieste výkonu činností zhotoviteľa prevziať za účelom vykonávania Diela.</w:t>
      </w:r>
    </w:p>
    <w:p w:rsidR="0045226E" w:rsidRPr="0045226E" w:rsidRDefault="00474036" w:rsidP="0045226E">
      <w:pPr>
        <w:pStyle w:val="Bezriadkovania"/>
        <w:numPr>
          <w:ilvl w:val="0"/>
          <w:numId w:val="2"/>
        </w:numPr>
        <w:spacing w:after="100" w:afterAutospacing="1"/>
        <w:ind w:left="142" w:hanging="426"/>
        <w:jc w:val="both"/>
        <w:rPr>
          <w:rFonts w:asciiTheme="minorHAnsi" w:hAnsiTheme="minorHAnsi" w:cstheme="minorHAnsi"/>
          <w:b/>
          <w:noProof/>
          <w:sz w:val="22"/>
          <w:szCs w:val="22"/>
        </w:rPr>
      </w:pPr>
      <w:r w:rsidRPr="007E32DC">
        <w:rPr>
          <w:rFonts w:asciiTheme="minorHAnsi" w:hAnsiTheme="minorHAnsi" w:cstheme="minorHAnsi"/>
          <w:b/>
          <w:noProof/>
          <w:sz w:val="22"/>
          <w:szCs w:val="22"/>
        </w:rPr>
        <w:t xml:space="preserve">Náklady na dopravu do vzdialenosti 150 km od sídla objednávateľa znáša objednávateľ. </w:t>
      </w:r>
      <w:r>
        <w:rPr>
          <w:rFonts w:asciiTheme="minorHAnsi" w:hAnsiTheme="minorHAnsi" w:cstheme="minorHAnsi"/>
          <w:b/>
          <w:noProof/>
          <w:sz w:val="22"/>
          <w:szCs w:val="22"/>
        </w:rPr>
        <w:t>V prípade ak</w:t>
      </w:r>
      <w:r w:rsidRPr="007E32DC">
        <w:rPr>
          <w:rFonts w:asciiTheme="minorHAnsi" w:hAnsiTheme="minorHAnsi" w:cstheme="minorHAnsi"/>
          <w:b/>
          <w:noProof/>
          <w:sz w:val="22"/>
          <w:szCs w:val="22"/>
        </w:rPr>
        <w:t xml:space="preserve"> </w:t>
      </w:r>
      <w:r>
        <w:rPr>
          <w:rFonts w:asciiTheme="minorHAnsi" w:hAnsiTheme="minorHAnsi" w:cstheme="minorHAnsi"/>
          <w:b/>
          <w:noProof/>
          <w:sz w:val="22"/>
          <w:szCs w:val="22"/>
        </w:rPr>
        <w:t>je</w:t>
      </w:r>
      <w:r w:rsidRPr="007E32DC">
        <w:rPr>
          <w:rFonts w:asciiTheme="minorHAnsi" w:hAnsiTheme="minorHAnsi" w:cstheme="minorHAnsi"/>
          <w:b/>
          <w:noProof/>
          <w:sz w:val="22"/>
          <w:szCs w:val="22"/>
        </w:rPr>
        <w:t xml:space="preserve"> vzdialenosť sídla </w:t>
      </w:r>
      <w:r w:rsidRPr="007E32DC">
        <w:rPr>
          <w:rStyle w:val="CharStyle10"/>
          <w:rFonts w:asciiTheme="minorHAnsi" w:hAnsiTheme="minorHAnsi" w:cstheme="minorHAnsi"/>
          <w:noProof/>
          <w:sz w:val="22"/>
          <w:szCs w:val="22"/>
        </w:rPr>
        <w:t>alebo iného miesta výkonu činností zhotoviteľa</w:t>
      </w:r>
      <w:r w:rsidRPr="007E32DC">
        <w:rPr>
          <w:rFonts w:asciiTheme="minorHAnsi" w:hAnsiTheme="minorHAnsi" w:cstheme="minorHAnsi"/>
          <w:b/>
          <w:noProof/>
          <w:sz w:val="22"/>
          <w:szCs w:val="22"/>
        </w:rPr>
        <w:t xml:space="preserve">, </w:t>
      </w:r>
      <w:r w:rsidRPr="007E32DC">
        <w:rPr>
          <w:rFonts w:asciiTheme="minorHAnsi" w:hAnsiTheme="minorHAnsi" w:cstheme="minorHAnsi"/>
          <w:noProof/>
          <w:sz w:val="22"/>
          <w:szCs w:val="22"/>
        </w:rPr>
        <w:t>kde sa dielo zhotovuje</w:t>
      </w:r>
      <w:r w:rsidRPr="007E32DC">
        <w:rPr>
          <w:rFonts w:asciiTheme="minorHAnsi" w:hAnsiTheme="minorHAnsi" w:cstheme="minorHAnsi"/>
          <w:b/>
          <w:noProof/>
          <w:sz w:val="22"/>
          <w:szCs w:val="22"/>
        </w:rPr>
        <w:t>, väčšia ako 150 km od sídla Objednávateľa, náklady na dopravu predmetu opravy znáša v rozsahu prevyšujúcom vzdialenosť 150 km od sídla objednávateľa zhotoviteľ. Náklady na dopravu predmetu opravy v rozsahu prevyšujúcom vzdialenosť 150 km od sídla objednávateľa budú objednávateľom fakturované zhotoviteľovi samostatnou faktúrou. Fakturovaná suma nákladov bude predstavovať hodnotu 1,50 €/km bez DPH. K cene bude pripočítaná sadzba DPH v zmysle zákonných predpisov. Platobné podmienky dohodnuté v čl. IV ods. 2 a nasl. Zmluvy sa použijú na dopravné náklady primerane</w:t>
      </w:r>
      <w:r w:rsidR="0045226E" w:rsidRPr="004072F1">
        <w:rPr>
          <w:rFonts w:asciiTheme="minorHAnsi" w:hAnsiTheme="minorHAnsi" w:cstheme="minorHAnsi"/>
          <w:b/>
          <w:noProof/>
          <w:sz w:val="22"/>
          <w:szCs w:val="22"/>
        </w:rPr>
        <w:t>.</w:t>
      </w:r>
    </w:p>
    <w:p w:rsidR="008D59CD" w:rsidRPr="008D59CD" w:rsidRDefault="008D59CD" w:rsidP="008D59CD">
      <w:pPr>
        <w:pStyle w:val="Bezriadkovania"/>
        <w:numPr>
          <w:ilvl w:val="0"/>
          <w:numId w:val="2"/>
        </w:numPr>
        <w:spacing w:after="100" w:afterAutospacing="1"/>
        <w:ind w:left="142" w:hanging="426"/>
        <w:jc w:val="both"/>
        <w:rPr>
          <w:rStyle w:val="CharStyle11"/>
          <w:rFonts w:asciiTheme="minorHAnsi" w:hAnsiTheme="minorHAnsi" w:cstheme="minorHAnsi"/>
          <w:b w:val="0"/>
          <w:bCs w:val="0"/>
          <w:noProof/>
          <w:sz w:val="22"/>
          <w:szCs w:val="22"/>
        </w:rPr>
      </w:pPr>
      <w:r w:rsidRPr="008D59CD">
        <w:rPr>
          <w:rStyle w:val="CharStyle11"/>
          <w:rFonts w:asciiTheme="minorHAnsi" w:hAnsiTheme="minorHAnsi" w:cstheme="minorHAnsi"/>
          <w:b w:val="0"/>
          <w:sz w:val="22"/>
          <w:szCs w:val="22"/>
        </w:rPr>
        <w:t>Zhotovením (Vykonaním) Diela sa na účely Zmluvy rozumie včasné, bezchybné, vecne správne a úplné dokončenie Diela (každej jeho jednotlivej časti členenej v zmysle čl. II. ods. 1 Zmluvy) podľa podmienok dohodnutých v Zmluve, súťažných podmienok verejného obstarávania, uvedených v prílohe č. 1 k Zmluve a jeho odovzdanie a protokolárne prevzatie objednávateľom. Za objednávateľa je oprávneným a povinným zamestnancom k plneniu predmetu zmluvy (vo veciach realizačných) vedúci dopravy.</w:t>
      </w:r>
    </w:p>
    <w:p w:rsidR="008D59CD" w:rsidRPr="00DB72ED" w:rsidRDefault="008D59CD" w:rsidP="008D59CD">
      <w:pPr>
        <w:pStyle w:val="Bezriadkovania"/>
        <w:numPr>
          <w:ilvl w:val="0"/>
          <w:numId w:val="2"/>
        </w:numPr>
        <w:ind w:left="142" w:hanging="426"/>
        <w:jc w:val="both"/>
        <w:rPr>
          <w:rFonts w:asciiTheme="minorHAnsi" w:hAnsiTheme="minorHAnsi" w:cstheme="minorHAnsi"/>
          <w:noProof/>
          <w:sz w:val="22"/>
          <w:szCs w:val="22"/>
          <w:shd w:val="clear" w:color="auto" w:fill="FFFFFF"/>
        </w:rPr>
      </w:pPr>
      <w:r w:rsidRPr="00DB72ED">
        <w:rPr>
          <w:rFonts w:asciiTheme="minorHAnsi" w:hAnsiTheme="minorHAnsi" w:cstheme="minorHAnsi"/>
          <w:sz w:val="22"/>
          <w:szCs w:val="22"/>
        </w:rPr>
        <w:t xml:space="preserve">Dielo je zhotoviteľ povinný vykonať v súlade s technologickými postupmi prác kladenými na predmet činnosti, v súlade s platnými technickými normami, platnými všeobecne záväznými právnymi predpismi, a to všetko tak, aby bol predmet opravy po jej vykonaní plne funkčný a spôsobilý prevádzky a účelu, na ktorý je určený. </w:t>
      </w:r>
    </w:p>
    <w:p w:rsidR="008D59CD" w:rsidRPr="00DB72ED" w:rsidRDefault="008D59CD" w:rsidP="008D59CD">
      <w:pPr>
        <w:pStyle w:val="Bezriadkovania"/>
        <w:numPr>
          <w:ilvl w:val="0"/>
          <w:numId w:val="2"/>
        </w:numPr>
        <w:ind w:left="142" w:hanging="426"/>
        <w:jc w:val="both"/>
        <w:rPr>
          <w:rFonts w:asciiTheme="minorHAnsi" w:hAnsiTheme="minorHAnsi" w:cstheme="minorHAnsi"/>
          <w:noProof/>
          <w:sz w:val="22"/>
          <w:szCs w:val="22"/>
          <w:shd w:val="clear" w:color="auto" w:fill="FFFFFF"/>
        </w:rPr>
      </w:pPr>
      <w:r w:rsidRPr="00DB72ED">
        <w:rPr>
          <w:rFonts w:asciiTheme="minorHAnsi" w:hAnsiTheme="minorHAnsi" w:cstheme="minorHAnsi"/>
          <w:sz w:val="22"/>
          <w:szCs w:val="22"/>
        </w:rPr>
        <w:t xml:space="preserve">Materiál a iné potrebné veci k vykonaniu diela si zabezpečí zhotoviteľ, pričom tieto sú zahrnuté v cene Diela </w:t>
      </w:r>
      <w:r w:rsidRPr="00DB72ED">
        <w:rPr>
          <w:rFonts w:asciiTheme="minorHAnsi" w:hAnsiTheme="minorHAnsi" w:cstheme="minorHAnsi"/>
          <w:color w:val="auto"/>
          <w:sz w:val="22"/>
          <w:szCs w:val="22"/>
        </w:rPr>
        <w:t>a ich zoznam je uvedený v prílohe č. 1 k Zmluve.</w:t>
      </w:r>
      <w:r w:rsidRPr="00DB72ED">
        <w:rPr>
          <w:rFonts w:asciiTheme="minorHAnsi" w:hAnsiTheme="minorHAnsi" w:cstheme="minorHAnsi"/>
          <w:color w:val="auto"/>
          <w:sz w:val="22"/>
          <w:szCs w:val="22"/>
          <w:highlight w:val="yellow"/>
        </w:rPr>
        <w:t xml:space="preserve"> </w:t>
      </w:r>
    </w:p>
    <w:p w:rsidR="008D59CD" w:rsidRPr="00DB72ED" w:rsidRDefault="008D59CD" w:rsidP="008D59CD">
      <w:pPr>
        <w:pStyle w:val="Bezriadkovania"/>
        <w:numPr>
          <w:ilvl w:val="0"/>
          <w:numId w:val="2"/>
        </w:numPr>
        <w:ind w:left="142" w:hanging="426"/>
        <w:jc w:val="both"/>
        <w:rPr>
          <w:rFonts w:asciiTheme="minorHAnsi" w:hAnsiTheme="minorHAnsi" w:cstheme="minorHAnsi"/>
          <w:sz w:val="22"/>
          <w:szCs w:val="22"/>
        </w:rPr>
      </w:pPr>
      <w:r w:rsidRPr="00DB72ED">
        <w:rPr>
          <w:rFonts w:asciiTheme="minorHAnsi" w:hAnsiTheme="minorHAnsi" w:cstheme="minorHAnsi"/>
          <w:sz w:val="22"/>
          <w:szCs w:val="22"/>
        </w:rPr>
        <w:t>Dielo po jeho ukončení podlieha preberaciemu konaniu, v </w:t>
      </w:r>
      <w:r w:rsidRPr="00DB72ED">
        <w:rPr>
          <w:rFonts w:asciiTheme="minorHAnsi" w:hAnsiTheme="minorHAnsi" w:cstheme="minorHAnsi"/>
          <w:color w:val="auto"/>
          <w:sz w:val="22"/>
          <w:szCs w:val="22"/>
        </w:rPr>
        <w:t xml:space="preserve">sídle zhotoviteľa </w:t>
      </w:r>
      <w:r w:rsidRPr="00DB72ED">
        <w:rPr>
          <w:rFonts w:asciiTheme="minorHAnsi" w:hAnsiTheme="minorHAnsi" w:cstheme="minorHAnsi"/>
          <w:sz w:val="22"/>
          <w:szCs w:val="22"/>
        </w:rPr>
        <w:t xml:space="preserve">v termíne vzájomne vopred dohodnutom medzi objednávateľom a zhotoviteľom. Ak sa zmluvné strany nedohodnú na čase konania preberacieho konania inak, uskutoční sa preberacie konanie v posledný deň lehoty pre vykonanie Diela. V posledný deň lehoty na vykonanie Diela musí </w:t>
      </w:r>
      <w:r w:rsidRPr="00DB72ED">
        <w:rPr>
          <w:rFonts w:asciiTheme="minorHAnsi" w:hAnsiTheme="minorHAnsi" w:cstheme="minorHAnsi"/>
          <w:color w:val="auto"/>
          <w:sz w:val="22"/>
          <w:szCs w:val="22"/>
        </w:rPr>
        <w:t xml:space="preserve">byť </w:t>
      </w:r>
      <w:r>
        <w:rPr>
          <w:rFonts w:asciiTheme="minorHAnsi" w:hAnsiTheme="minorHAnsi" w:cstheme="minorHAnsi"/>
          <w:color w:val="auto"/>
          <w:sz w:val="22"/>
          <w:szCs w:val="22"/>
        </w:rPr>
        <w:t>predmet opravy pripravený</w:t>
      </w:r>
      <w:r w:rsidRPr="00DB72ED">
        <w:rPr>
          <w:rFonts w:asciiTheme="minorHAnsi" w:hAnsiTheme="minorHAnsi" w:cstheme="minorHAnsi"/>
          <w:color w:val="auto"/>
          <w:sz w:val="22"/>
          <w:szCs w:val="22"/>
        </w:rPr>
        <w:t xml:space="preserve"> k odskúšaniu a prevzatiu objednávateľom v rámci preberacieho konania</w:t>
      </w:r>
      <w:r w:rsidRPr="00DB72ED">
        <w:rPr>
          <w:rFonts w:asciiTheme="minorHAnsi" w:hAnsiTheme="minorHAnsi" w:cstheme="minorHAnsi"/>
          <w:sz w:val="22"/>
          <w:szCs w:val="22"/>
        </w:rPr>
        <w:t>.</w:t>
      </w:r>
    </w:p>
    <w:p w:rsidR="008D59CD" w:rsidRPr="00DB72ED" w:rsidRDefault="008D59CD" w:rsidP="008D59CD">
      <w:pPr>
        <w:pStyle w:val="Bezriadkovania"/>
        <w:numPr>
          <w:ilvl w:val="0"/>
          <w:numId w:val="2"/>
        </w:numPr>
        <w:ind w:left="142" w:hanging="426"/>
        <w:jc w:val="both"/>
        <w:rPr>
          <w:rFonts w:asciiTheme="minorHAnsi" w:hAnsiTheme="minorHAnsi" w:cstheme="minorHAnsi"/>
          <w:noProof/>
          <w:sz w:val="22"/>
          <w:szCs w:val="22"/>
        </w:rPr>
      </w:pPr>
      <w:r w:rsidRPr="00DB72ED">
        <w:rPr>
          <w:rFonts w:asciiTheme="minorHAnsi" w:hAnsiTheme="minorHAnsi" w:cstheme="minorHAnsi"/>
          <w:sz w:val="22"/>
          <w:szCs w:val="22"/>
        </w:rPr>
        <w:t xml:space="preserve">Účelom preberacieho konania je preveriť dohodnutým spôsobom, inak spôsobom obvyklým a primeraným povahe Diela, či Dielo svojimi vlastnosťami zodpovedá Špecifikácii a ostatným požiadavkám v zmysle Zmluvy. </w:t>
      </w:r>
    </w:p>
    <w:p w:rsidR="008D59CD" w:rsidRPr="00DB72ED" w:rsidRDefault="008D59CD" w:rsidP="008D59CD">
      <w:pPr>
        <w:pStyle w:val="Bezriadkovania"/>
        <w:numPr>
          <w:ilvl w:val="0"/>
          <w:numId w:val="2"/>
        </w:numPr>
        <w:ind w:left="142" w:hanging="426"/>
        <w:jc w:val="both"/>
        <w:rPr>
          <w:rStyle w:val="CharStyle10"/>
          <w:rFonts w:asciiTheme="minorHAnsi" w:hAnsiTheme="minorHAnsi" w:cstheme="minorHAnsi"/>
          <w:noProof/>
          <w:sz w:val="22"/>
          <w:szCs w:val="22"/>
        </w:rPr>
      </w:pPr>
      <w:r w:rsidRPr="00DB72ED">
        <w:rPr>
          <w:rStyle w:val="CharStyle10"/>
          <w:rFonts w:asciiTheme="minorHAnsi" w:hAnsiTheme="minorHAnsi" w:cstheme="minorHAnsi"/>
          <w:sz w:val="22"/>
          <w:szCs w:val="22"/>
        </w:rPr>
        <w:t>Preberací protokol</w:t>
      </w:r>
      <w:r w:rsidRPr="00DB72ED">
        <w:rPr>
          <w:rStyle w:val="CharStyle11"/>
          <w:rFonts w:asciiTheme="minorHAnsi" w:hAnsiTheme="minorHAnsi" w:cstheme="minorHAnsi"/>
          <w:sz w:val="22"/>
          <w:szCs w:val="22"/>
        </w:rPr>
        <w:t xml:space="preserve"> </w:t>
      </w:r>
      <w:r w:rsidRPr="00DB72ED">
        <w:rPr>
          <w:rStyle w:val="CharStyle10"/>
          <w:rFonts w:asciiTheme="minorHAnsi" w:hAnsiTheme="minorHAnsi" w:cstheme="minorHAnsi"/>
          <w:sz w:val="22"/>
          <w:szCs w:val="22"/>
        </w:rPr>
        <w:t>podpíšu osoby oprávnené konať vo veciach realizačných za každú zo zmluvných strán. Za d</w:t>
      </w:r>
      <w:r>
        <w:rPr>
          <w:rStyle w:val="CharStyle10"/>
          <w:rFonts w:asciiTheme="minorHAnsi" w:hAnsiTheme="minorHAnsi" w:cstheme="minorHAnsi"/>
          <w:sz w:val="22"/>
          <w:szCs w:val="22"/>
        </w:rPr>
        <w:t xml:space="preserve">eň vykonania a odovzdania Diela </w:t>
      </w:r>
      <w:r w:rsidRPr="00DB72ED">
        <w:rPr>
          <w:rStyle w:val="CharStyle10"/>
          <w:rFonts w:asciiTheme="minorHAnsi" w:hAnsiTheme="minorHAnsi" w:cstheme="minorHAnsi"/>
          <w:sz w:val="22"/>
          <w:szCs w:val="22"/>
        </w:rPr>
        <w:t xml:space="preserve">sa považuje deň uvedený v preberacom protokole ako deň </w:t>
      </w:r>
      <w:r w:rsidRPr="00DB72ED">
        <w:rPr>
          <w:rFonts w:asciiTheme="minorHAnsi" w:hAnsiTheme="minorHAnsi" w:cstheme="minorHAnsi"/>
          <w:noProof/>
          <w:sz w:val="22"/>
          <w:szCs w:val="22"/>
        </w:rPr>
        <w:t xml:space="preserve">podpisu objednávateľa - osoby oprávnenej za objednávateľa rokovať vo </w:t>
      </w:r>
      <w:r w:rsidRPr="00DB72ED">
        <w:rPr>
          <w:rFonts w:asciiTheme="minorHAnsi" w:hAnsiTheme="minorHAnsi" w:cstheme="minorHAnsi"/>
          <w:noProof/>
          <w:color w:val="auto"/>
          <w:sz w:val="22"/>
          <w:szCs w:val="22"/>
        </w:rPr>
        <w:t>veciach realizačných</w:t>
      </w:r>
      <w:r w:rsidRPr="00DB72ED">
        <w:rPr>
          <w:rStyle w:val="CharStyle10"/>
          <w:rFonts w:asciiTheme="minorHAnsi" w:hAnsiTheme="minorHAnsi" w:cstheme="minorHAnsi"/>
          <w:sz w:val="22"/>
          <w:szCs w:val="22"/>
        </w:rPr>
        <w:t xml:space="preserve">. </w:t>
      </w:r>
    </w:p>
    <w:p w:rsidR="008D59CD" w:rsidRPr="00DB72ED" w:rsidRDefault="008D59CD" w:rsidP="008D59CD">
      <w:pPr>
        <w:pStyle w:val="Bezriadkovania"/>
        <w:numPr>
          <w:ilvl w:val="0"/>
          <w:numId w:val="2"/>
        </w:numPr>
        <w:spacing w:after="120"/>
        <w:ind w:left="142" w:hanging="426"/>
        <w:jc w:val="both"/>
        <w:rPr>
          <w:rFonts w:asciiTheme="minorHAnsi" w:hAnsiTheme="minorHAnsi" w:cstheme="minorHAnsi"/>
          <w:noProof/>
          <w:sz w:val="22"/>
          <w:szCs w:val="22"/>
        </w:rPr>
      </w:pPr>
      <w:r w:rsidRPr="00DB72ED">
        <w:rPr>
          <w:rFonts w:asciiTheme="minorHAnsi" w:hAnsiTheme="minorHAnsi" w:cstheme="minorHAnsi"/>
          <w:noProof/>
          <w:sz w:val="22"/>
          <w:szCs w:val="22"/>
        </w:rPr>
        <w:t xml:space="preserve">Povinnými obsahovými náležitosťami Protokolu sú: </w:t>
      </w:r>
    </w:p>
    <w:p w:rsidR="008D59CD" w:rsidRPr="00DB72ED" w:rsidRDefault="008D59CD" w:rsidP="008D59CD">
      <w:pPr>
        <w:pStyle w:val="Bezriadkovania"/>
        <w:numPr>
          <w:ilvl w:val="0"/>
          <w:numId w:val="3"/>
        </w:numPr>
        <w:ind w:hanging="294"/>
        <w:jc w:val="both"/>
        <w:rPr>
          <w:rFonts w:asciiTheme="minorHAnsi" w:hAnsiTheme="minorHAnsi" w:cstheme="minorHAnsi"/>
          <w:noProof/>
          <w:sz w:val="22"/>
          <w:szCs w:val="22"/>
        </w:rPr>
      </w:pPr>
      <w:r w:rsidRPr="00DB72ED">
        <w:rPr>
          <w:rFonts w:asciiTheme="minorHAnsi" w:hAnsiTheme="minorHAnsi" w:cstheme="minorHAnsi"/>
          <w:noProof/>
          <w:sz w:val="22"/>
          <w:szCs w:val="22"/>
        </w:rPr>
        <w:lastRenderedPageBreak/>
        <w:t>údaje o zhotoviteľovi a objednávateľovi,</w:t>
      </w:r>
    </w:p>
    <w:p w:rsidR="008D59CD" w:rsidRPr="00DB72ED" w:rsidRDefault="008D59CD" w:rsidP="008D59CD">
      <w:pPr>
        <w:pStyle w:val="Bezriadkovania"/>
        <w:numPr>
          <w:ilvl w:val="0"/>
          <w:numId w:val="3"/>
        </w:numPr>
        <w:ind w:hanging="294"/>
        <w:jc w:val="both"/>
        <w:rPr>
          <w:rFonts w:asciiTheme="minorHAnsi" w:hAnsiTheme="minorHAnsi" w:cstheme="minorHAnsi"/>
          <w:noProof/>
          <w:sz w:val="22"/>
          <w:szCs w:val="22"/>
        </w:rPr>
      </w:pPr>
      <w:r w:rsidRPr="00DB72ED">
        <w:rPr>
          <w:rFonts w:asciiTheme="minorHAnsi" w:hAnsiTheme="minorHAnsi" w:cstheme="minorHAnsi"/>
          <w:noProof/>
          <w:sz w:val="22"/>
          <w:szCs w:val="22"/>
        </w:rPr>
        <w:t>názov zákazky, číslo Zmluvy,</w:t>
      </w:r>
    </w:p>
    <w:p w:rsidR="008D59CD" w:rsidRPr="00DB72ED" w:rsidRDefault="008D59CD" w:rsidP="008D59CD">
      <w:pPr>
        <w:pStyle w:val="Bezriadkovania"/>
        <w:numPr>
          <w:ilvl w:val="0"/>
          <w:numId w:val="3"/>
        </w:numPr>
        <w:ind w:hanging="294"/>
        <w:jc w:val="both"/>
        <w:rPr>
          <w:rFonts w:asciiTheme="minorHAnsi" w:hAnsiTheme="minorHAnsi" w:cstheme="minorHAnsi"/>
          <w:noProof/>
          <w:sz w:val="22"/>
          <w:szCs w:val="22"/>
        </w:rPr>
      </w:pPr>
      <w:r w:rsidRPr="00DB72ED">
        <w:rPr>
          <w:rFonts w:asciiTheme="minorHAnsi" w:hAnsiTheme="minorHAnsi" w:cstheme="minorHAnsi"/>
          <w:noProof/>
          <w:sz w:val="22"/>
          <w:szCs w:val="22"/>
        </w:rPr>
        <w:t>popis vykonaných činností s uvedením jednotkovej ceny za každú z činností zvlášť a rozsah ( množstvo ) činností, popis a množstvo dodaného materiálu,</w:t>
      </w:r>
    </w:p>
    <w:p w:rsidR="008D59CD" w:rsidRPr="00DB72ED" w:rsidRDefault="008D59CD" w:rsidP="008D59CD">
      <w:pPr>
        <w:pStyle w:val="Bezriadkovania"/>
        <w:numPr>
          <w:ilvl w:val="0"/>
          <w:numId w:val="3"/>
        </w:numPr>
        <w:ind w:hanging="294"/>
        <w:jc w:val="both"/>
        <w:rPr>
          <w:rFonts w:asciiTheme="minorHAnsi" w:hAnsiTheme="minorHAnsi" w:cstheme="minorHAnsi"/>
          <w:noProof/>
          <w:sz w:val="22"/>
          <w:szCs w:val="22"/>
        </w:rPr>
      </w:pPr>
      <w:r w:rsidRPr="00DB72ED">
        <w:rPr>
          <w:rFonts w:asciiTheme="minorHAnsi" w:hAnsiTheme="minorHAnsi" w:cstheme="minorHAnsi"/>
          <w:noProof/>
          <w:sz w:val="22"/>
          <w:szCs w:val="22"/>
        </w:rPr>
        <w:t xml:space="preserve">celkovú cenu za vykonané činnosti a dodané materiály, </w:t>
      </w:r>
    </w:p>
    <w:p w:rsidR="008D59CD" w:rsidRPr="00DB72ED" w:rsidRDefault="008D59CD" w:rsidP="008D59CD">
      <w:pPr>
        <w:pStyle w:val="Bezriadkovania"/>
        <w:numPr>
          <w:ilvl w:val="0"/>
          <w:numId w:val="3"/>
        </w:numPr>
        <w:ind w:hanging="294"/>
        <w:jc w:val="both"/>
        <w:rPr>
          <w:rFonts w:asciiTheme="minorHAnsi" w:hAnsiTheme="minorHAnsi" w:cstheme="minorHAnsi"/>
          <w:noProof/>
          <w:sz w:val="22"/>
          <w:szCs w:val="22"/>
        </w:rPr>
      </w:pPr>
      <w:r w:rsidRPr="00DB72ED">
        <w:rPr>
          <w:rFonts w:asciiTheme="minorHAnsi" w:hAnsiTheme="minorHAnsi" w:cstheme="minorHAnsi"/>
          <w:noProof/>
          <w:sz w:val="22"/>
          <w:szCs w:val="22"/>
        </w:rPr>
        <w:t xml:space="preserve">cena Diela podľa Zmluvy resp. cenovej ponuky zhotoviteľa, </w:t>
      </w:r>
    </w:p>
    <w:p w:rsidR="008D59CD" w:rsidRPr="00DB72ED" w:rsidRDefault="008D59CD" w:rsidP="008D59CD">
      <w:pPr>
        <w:pStyle w:val="Bezriadkovania"/>
        <w:numPr>
          <w:ilvl w:val="0"/>
          <w:numId w:val="3"/>
        </w:numPr>
        <w:ind w:hanging="294"/>
        <w:jc w:val="both"/>
        <w:rPr>
          <w:rFonts w:asciiTheme="minorHAnsi" w:hAnsiTheme="minorHAnsi" w:cstheme="minorHAnsi"/>
          <w:noProof/>
          <w:sz w:val="22"/>
          <w:szCs w:val="22"/>
        </w:rPr>
      </w:pPr>
      <w:r w:rsidRPr="00DB72ED">
        <w:rPr>
          <w:rFonts w:asciiTheme="minorHAnsi" w:hAnsiTheme="minorHAnsi" w:cstheme="minorHAnsi"/>
          <w:noProof/>
          <w:sz w:val="22"/>
          <w:szCs w:val="22"/>
        </w:rPr>
        <w:t>prehlásenie objednávateľa, či Dielo preberá alebo nepreberá,</w:t>
      </w:r>
    </w:p>
    <w:p w:rsidR="008D59CD" w:rsidRPr="00DB72ED" w:rsidRDefault="008D59CD" w:rsidP="008D59CD">
      <w:pPr>
        <w:pStyle w:val="Bezriadkovania"/>
        <w:numPr>
          <w:ilvl w:val="0"/>
          <w:numId w:val="3"/>
        </w:numPr>
        <w:ind w:hanging="294"/>
        <w:jc w:val="both"/>
        <w:rPr>
          <w:rFonts w:asciiTheme="minorHAnsi" w:hAnsiTheme="minorHAnsi" w:cstheme="minorHAnsi"/>
          <w:noProof/>
          <w:sz w:val="22"/>
          <w:szCs w:val="22"/>
        </w:rPr>
      </w:pPr>
      <w:r w:rsidRPr="00DB72ED">
        <w:rPr>
          <w:rFonts w:asciiTheme="minorHAnsi" w:hAnsiTheme="minorHAnsi" w:cstheme="minorHAnsi"/>
          <w:noProof/>
          <w:sz w:val="22"/>
          <w:szCs w:val="22"/>
        </w:rPr>
        <w:t>údaj o </w:t>
      </w:r>
      <w:r w:rsidRPr="00DB72ED">
        <w:rPr>
          <w:rFonts w:asciiTheme="minorHAnsi" w:hAnsiTheme="minorHAnsi" w:cstheme="minorHAnsi"/>
          <w:noProof/>
          <w:color w:val="auto"/>
          <w:sz w:val="22"/>
          <w:szCs w:val="22"/>
        </w:rPr>
        <w:t xml:space="preserve">odskúšaní predmetu opravy </w:t>
      </w:r>
      <w:r w:rsidRPr="00DB72ED">
        <w:rPr>
          <w:rFonts w:asciiTheme="minorHAnsi" w:hAnsiTheme="minorHAnsi" w:cstheme="minorHAnsi"/>
          <w:noProof/>
          <w:sz w:val="22"/>
          <w:szCs w:val="22"/>
        </w:rPr>
        <w:t>( miesto, čas, spôsob a záver odskúšania ),</w:t>
      </w:r>
    </w:p>
    <w:p w:rsidR="008D59CD" w:rsidRPr="00DB72ED" w:rsidRDefault="008D59CD" w:rsidP="008D59CD">
      <w:pPr>
        <w:pStyle w:val="Bezriadkovania"/>
        <w:numPr>
          <w:ilvl w:val="0"/>
          <w:numId w:val="3"/>
        </w:numPr>
        <w:ind w:hanging="294"/>
        <w:jc w:val="both"/>
        <w:rPr>
          <w:rFonts w:asciiTheme="minorHAnsi" w:hAnsiTheme="minorHAnsi" w:cstheme="minorHAnsi"/>
          <w:noProof/>
          <w:sz w:val="22"/>
          <w:szCs w:val="22"/>
        </w:rPr>
      </w:pPr>
      <w:r w:rsidRPr="00DB72ED">
        <w:rPr>
          <w:rFonts w:asciiTheme="minorHAnsi" w:hAnsiTheme="minorHAnsi" w:cstheme="minorHAnsi"/>
          <w:noProof/>
          <w:sz w:val="22"/>
          <w:szCs w:val="22"/>
        </w:rPr>
        <w:t>prípadne zoznam chýb a nedorobkov a lehoty ich odstránenia.</w:t>
      </w:r>
    </w:p>
    <w:p w:rsidR="008D59CD" w:rsidRPr="00DB72ED" w:rsidRDefault="008D59CD" w:rsidP="008D59CD">
      <w:pPr>
        <w:pStyle w:val="Odsekzoznamu"/>
        <w:numPr>
          <w:ilvl w:val="0"/>
          <w:numId w:val="2"/>
        </w:numPr>
        <w:ind w:left="142" w:hanging="426"/>
        <w:jc w:val="both"/>
        <w:rPr>
          <w:rFonts w:asciiTheme="minorHAnsi" w:hAnsiTheme="minorHAnsi" w:cstheme="minorHAnsi"/>
          <w:noProof/>
          <w:sz w:val="22"/>
          <w:szCs w:val="22"/>
        </w:rPr>
      </w:pPr>
      <w:r w:rsidRPr="00DB72ED">
        <w:rPr>
          <w:rFonts w:asciiTheme="minorHAnsi" w:hAnsiTheme="minorHAnsi" w:cstheme="minorHAnsi"/>
          <w:noProof/>
          <w:sz w:val="22"/>
          <w:szCs w:val="22"/>
        </w:rPr>
        <w:t>Riadnym odovzdaním Diela tzn. okamihom podpisu oprávnenej osoby konajúcej za objednávateľa na protokole o odovzdaní a prevzatí Die</w:t>
      </w:r>
      <w:r>
        <w:rPr>
          <w:rFonts w:asciiTheme="minorHAnsi" w:hAnsiTheme="minorHAnsi" w:cstheme="minorHAnsi"/>
          <w:noProof/>
          <w:sz w:val="22"/>
          <w:szCs w:val="22"/>
        </w:rPr>
        <w:t xml:space="preserve">la, prechádza na objednávateľa </w:t>
      </w:r>
      <w:r w:rsidRPr="00DB72ED">
        <w:rPr>
          <w:rFonts w:asciiTheme="minorHAnsi" w:hAnsiTheme="minorHAnsi" w:cstheme="minorHAnsi"/>
          <w:noProof/>
          <w:sz w:val="22"/>
          <w:szCs w:val="22"/>
        </w:rPr>
        <w:t xml:space="preserve">nebezpečenstvo vzniku škody na Diele. Za poškodenie, stratu alebo zničenie Diela ( vozidla ako celku ) alebo jeho časti zodpovedá zhotoviteľ až do času riadneho odovzdania Diela objednávateľovi. </w:t>
      </w:r>
    </w:p>
    <w:p w:rsidR="008D59CD" w:rsidRPr="00DB72ED" w:rsidRDefault="008D59CD" w:rsidP="008D59CD">
      <w:pPr>
        <w:pStyle w:val="Odsekzoznamu"/>
        <w:numPr>
          <w:ilvl w:val="0"/>
          <w:numId w:val="2"/>
        </w:numPr>
        <w:ind w:left="142" w:hanging="426"/>
        <w:jc w:val="both"/>
        <w:rPr>
          <w:rFonts w:asciiTheme="minorHAnsi" w:hAnsiTheme="minorHAnsi" w:cstheme="minorHAnsi"/>
          <w:noProof/>
          <w:sz w:val="22"/>
          <w:szCs w:val="22"/>
        </w:rPr>
      </w:pPr>
      <w:r w:rsidRPr="00DB72ED">
        <w:rPr>
          <w:rFonts w:asciiTheme="minorHAnsi" w:hAnsiTheme="minorHAnsi" w:cstheme="minorHAnsi"/>
          <w:noProof/>
          <w:sz w:val="22"/>
          <w:szCs w:val="22"/>
        </w:rPr>
        <w:t>Zmluvné strany sa dohodli, že pre prípad porušenia povinností z</w:t>
      </w:r>
      <w:proofErr w:type="spellStart"/>
      <w:r w:rsidRPr="00DB72ED">
        <w:rPr>
          <w:rFonts w:asciiTheme="minorHAnsi" w:hAnsiTheme="minorHAnsi" w:cstheme="minorHAnsi"/>
          <w:sz w:val="22"/>
          <w:szCs w:val="22"/>
          <w:lang w:eastAsia="cs-CZ"/>
        </w:rPr>
        <w:t>hotoviteľa</w:t>
      </w:r>
      <w:proofErr w:type="spellEnd"/>
      <w:r w:rsidRPr="00DB72ED">
        <w:rPr>
          <w:rFonts w:asciiTheme="minorHAnsi" w:hAnsiTheme="minorHAnsi" w:cstheme="minorHAnsi"/>
          <w:sz w:val="22"/>
          <w:szCs w:val="22"/>
          <w:lang w:eastAsia="cs-CZ"/>
        </w:rPr>
        <w:t>:</w:t>
      </w:r>
    </w:p>
    <w:p w:rsidR="008D59CD" w:rsidRPr="00DB72ED" w:rsidRDefault="008D59CD" w:rsidP="008D59CD">
      <w:pPr>
        <w:pStyle w:val="Odsekzoznamu"/>
        <w:numPr>
          <w:ilvl w:val="1"/>
          <w:numId w:val="3"/>
        </w:numPr>
        <w:ind w:left="709"/>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prevziať predmet opravy v mieste výkonu činností podľa podmienok v článku III ods. 2 druhá veta Zmluvy za každý začatý deň omeškania</w:t>
      </w:r>
    </w:p>
    <w:p w:rsidR="008D59CD" w:rsidRPr="00DB72ED" w:rsidRDefault="008D59CD" w:rsidP="008D59CD">
      <w:pPr>
        <w:pStyle w:val="Odsekzoznamu"/>
        <w:numPr>
          <w:ilvl w:val="1"/>
          <w:numId w:val="3"/>
        </w:numPr>
        <w:ind w:left="709"/>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 xml:space="preserve">vykonať Dielo </w:t>
      </w:r>
      <w:r w:rsidRPr="00DB72ED">
        <w:rPr>
          <w:rFonts w:asciiTheme="minorHAnsi" w:hAnsiTheme="minorHAnsi" w:cstheme="minorHAnsi"/>
          <w:noProof/>
          <w:sz w:val="22"/>
          <w:szCs w:val="22"/>
        </w:rPr>
        <w:t xml:space="preserve">( príslušnú časť Diela ) </w:t>
      </w:r>
      <w:r w:rsidRPr="00DB72ED">
        <w:rPr>
          <w:rFonts w:asciiTheme="minorHAnsi" w:hAnsiTheme="minorHAnsi" w:cstheme="minorHAnsi"/>
          <w:sz w:val="22"/>
          <w:szCs w:val="22"/>
          <w:lang w:eastAsia="cs-CZ"/>
        </w:rPr>
        <w:t xml:space="preserve">riadne ( bez vád a nedorobkov ) alebo </w:t>
      </w:r>
    </w:p>
    <w:p w:rsidR="008D59CD" w:rsidRPr="00DB72ED" w:rsidRDefault="008D59CD" w:rsidP="008D59CD">
      <w:pPr>
        <w:pStyle w:val="Odsekzoznamu"/>
        <w:numPr>
          <w:ilvl w:val="1"/>
          <w:numId w:val="3"/>
        </w:numPr>
        <w:ind w:left="709"/>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 xml:space="preserve">riadne alebo včas odstrániť vady a nedorobky na Diele </w:t>
      </w:r>
      <w:r w:rsidRPr="00DB72ED">
        <w:rPr>
          <w:rFonts w:asciiTheme="minorHAnsi" w:hAnsiTheme="minorHAnsi" w:cstheme="minorHAnsi"/>
          <w:noProof/>
          <w:sz w:val="22"/>
          <w:szCs w:val="22"/>
        </w:rPr>
        <w:t>( na príslušnej časti Diela )</w:t>
      </w:r>
      <w:r w:rsidRPr="00DB72ED">
        <w:rPr>
          <w:rFonts w:asciiTheme="minorHAnsi" w:hAnsiTheme="minorHAnsi" w:cstheme="minorHAnsi"/>
          <w:sz w:val="22"/>
          <w:szCs w:val="22"/>
          <w:lang w:eastAsia="cs-CZ"/>
        </w:rPr>
        <w:t xml:space="preserve">, ktoré sú uvedené v Protokole o odovzdaní a prevzatí Diela a to za každý deň omeškania s odstránením jednotlivej vady alebo nedorobku zvlášť, alebo </w:t>
      </w:r>
    </w:p>
    <w:p w:rsidR="008D59CD" w:rsidRPr="00DB72ED" w:rsidRDefault="008D59CD" w:rsidP="008D59CD">
      <w:pPr>
        <w:pStyle w:val="Odsekzoznamu"/>
        <w:numPr>
          <w:ilvl w:val="1"/>
          <w:numId w:val="3"/>
        </w:numPr>
        <w:ind w:left="709"/>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 xml:space="preserve"> riadne a včas odstrániť vady uplatnené objednávateľom v záručnej dobe a  to za každý deň omeškania s odstránením reklamovanej vady nad rámec 30 dní odo dňa reklamácie alebo </w:t>
      </w:r>
    </w:p>
    <w:p w:rsidR="008D59CD" w:rsidRPr="00DB72ED" w:rsidRDefault="008D59CD" w:rsidP="008D59CD">
      <w:pPr>
        <w:pStyle w:val="Odsekzoznamu"/>
        <w:numPr>
          <w:ilvl w:val="1"/>
          <w:numId w:val="3"/>
        </w:numPr>
        <w:ind w:left="709"/>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 ak je vada neodstrániteľná a neodstrániteľnosť vady je alebo bola zapríčinená zhotoviteľom,</w:t>
      </w:r>
    </w:p>
    <w:p w:rsidR="008D59CD" w:rsidRDefault="008D59CD" w:rsidP="008D59CD">
      <w:pPr>
        <w:pStyle w:val="Odsekzoznamu"/>
        <w:ind w:left="142"/>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 xml:space="preserve"> je zhotoviteľ povinný zaplatiť objednávateľovi zmluvnú pokutu vo výške 2</w:t>
      </w:r>
      <w:r>
        <w:rPr>
          <w:rFonts w:asciiTheme="minorHAnsi" w:hAnsiTheme="minorHAnsi" w:cstheme="minorHAnsi"/>
          <w:sz w:val="22"/>
          <w:szCs w:val="22"/>
          <w:lang w:eastAsia="cs-CZ"/>
        </w:rPr>
        <w:t>5</w:t>
      </w:r>
      <w:r w:rsidRPr="00DB72ED">
        <w:rPr>
          <w:rFonts w:asciiTheme="minorHAnsi" w:hAnsiTheme="minorHAnsi" w:cstheme="minorHAnsi"/>
          <w:sz w:val="22"/>
          <w:szCs w:val="22"/>
          <w:lang w:eastAsia="cs-CZ"/>
        </w:rPr>
        <w:t xml:space="preserve">0 € za každý začatý deň omeškania s plnením povinnosti ku každému predmetu opravy zvlášť a za každé jednotlivé porušenie povinností uvedených v tomto ods. 11 článku III. Zmluvy zvlášť.  </w:t>
      </w:r>
    </w:p>
    <w:p w:rsidR="008D59CD" w:rsidRPr="00F74487" w:rsidRDefault="008D59CD" w:rsidP="008D59CD">
      <w:pPr>
        <w:pStyle w:val="Odsekzoznamu"/>
        <w:numPr>
          <w:ilvl w:val="0"/>
          <w:numId w:val="2"/>
        </w:numPr>
        <w:ind w:left="142"/>
        <w:jc w:val="both"/>
        <w:rPr>
          <w:rFonts w:asciiTheme="minorHAnsi" w:hAnsiTheme="minorHAnsi" w:cstheme="minorHAnsi"/>
          <w:sz w:val="22"/>
          <w:szCs w:val="22"/>
          <w:lang w:eastAsia="cs-CZ"/>
        </w:rPr>
      </w:pPr>
      <w:r w:rsidRPr="00F74487">
        <w:rPr>
          <w:rFonts w:asciiTheme="minorHAnsi" w:hAnsiTheme="minorHAnsi" w:cstheme="minorHAnsi"/>
          <w:sz w:val="22"/>
          <w:szCs w:val="22"/>
          <w:lang w:eastAsia="cs-CZ"/>
        </w:rPr>
        <w:t xml:space="preserve">Zmluvné strany sa dohodli, že v prípade porušenia povinnosti zhotoviteľa odovzdať riadne vykonané Dielo včas má objednávateľ  právo na zmluvnú pokutu  dohodnutú vo výške 200 € za každý aj začatý  deň omeškania za každý predmet opravy zvlášť. </w:t>
      </w:r>
    </w:p>
    <w:p w:rsidR="008D59CD" w:rsidRPr="00DB72ED" w:rsidRDefault="008D59CD" w:rsidP="008D59CD">
      <w:pPr>
        <w:pStyle w:val="Odsekzoznamu"/>
        <w:numPr>
          <w:ilvl w:val="0"/>
          <w:numId w:val="2"/>
        </w:numPr>
        <w:ind w:left="142" w:hanging="426"/>
        <w:jc w:val="both"/>
        <w:rPr>
          <w:rFonts w:asciiTheme="minorHAnsi" w:hAnsiTheme="minorHAnsi" w:cstheme="minorHAnsi"/>
          <w:sz w:val="22"/>
          <w:szCs w:val="22"/>
          <w:lang w:eastAsia="cs-CZ"/>
        </w:rPr>
      </w:pPr>
      <w:r w:rsidRPr="00DB72ED">
        <w:rPr>
          <w:rFonts w:asciiTheme="minorHAnsi" w:hAnsiTheme="minorHAnsi" w:cstheme="minorHAnsi"/>
          <w:sz w:val="22"/>
          <w:szCs w:val="22"/>
        </w:rPr>
        <w:t>Zmluvné strany považujú výšku dohodnutých zmluvných pokút uvedených v ods. 11</w:t>
      </w:r>
      <w:r>
        <w:rPr>
          <w:rFonts w:asciiTheme="minorHAnsi" w:hAnsiTheme="minorHAnsi" w:cstheme="minorHAnsi"/>
          <w:sz w:val="22"/>
          <w:szCs w:val="22"/>
        </w:rPr>
        <w:t xml:space="preserve"> a 12</w:t>
      </w:r>
      <w:r w:rsidRPr="00DB72ED">
        <w:rPr>
          <w:rFonts w:asciiTheme="minorHAnsi" w:hAnsiTheme="minorHAnsi" w:cstheme="minorHAnsi"/>
          <w:sz w:val="22"/>
          <w:szCs w:val="22"/>
        </w:rPr>
        <w:t xml:space="preserve"> tohto článku Zmluvy za primeranú vzhľadom na charakter a povahu zmluvnými pokutami zabezpečovaných povinností zhotoviteľa vyplývajúcich z tejto Zmluvy a cenu Diela, na ktoré okolnosti vzali zreteľ pri uzatváraní zmluvy. </w:t>
      </w:r>
    </w:p>
    <w:p w:rsidR="008D59CD" w:rsidRPr="00DB72ED" w:rsidRDefault="008D59CD" w:rsidP="008D59CD">
      <w:pPr>
        <w:pStyle w:val="Odsekzoznamu"/>
        <w:numPr>
          <w:ilvl w:val="0"/>
          <w:numId w:val="2"/>
        </w:numPr>
        <w:ind w:left="142" w:hanging="426"/>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 xml:space="preserve">Uplatnením alebo zaplatením zmluvnej pokuty nie je dotknuté právo objednávateľa na odstúpenie od zmluvy, zákonný úrok z omeškania a na náhradu vzniknutej škody. Zaplatenie zmluvnej pokuty zhotoviteľom nezbavuje zhotoviteľa splnenia povinnosti, ktorú zmluvná pokuta zabezpečuje. </w:t>
      </w:r>
    </w:p>
    <w:p w:rsidR="008D59CD" w:rsidRPr="00DB72ED" w:rsidRDefault="008D59CD" w:rsidP="008D59CD">
      <w:pPr>
        <w:pStyle w:val="Style2"/>
        <w:shd w:val="clear" w:color="auto" w:fill="auto"/>
        <w:tabs>
          <w:tab w:val="left" w:pos="560"/>
        </w:tabs>
        <w:spacing w:before="0" w:line="240" w:lineRule="auto"/>
        <w:ind w:left="720" w:firstLine="0"/>
        <w:jc w:val="both"/>
        <w:rPr>
          <w:rStyle w:val="CharStyle10"/>
          <w:rFonts w:asciiTheme="minorHAnsi" w:hAnsiTheme="minorHAnsi" w:cstheme="minorHAnsi"/>
          <w:color w:val="000000"/>
          <w:sz w:val="22"/>
          <w:szCs w:val="22"/>
        </w:rPr>
      </w:pPr>
      <w:r w:rsidRPr="00DB72ED">
        <w:rPr>
          <w:rStyle w:val="CharStyle10"/>
          <w:rFonts w:asciiTheme="minorHAnsi" w:hAnsiTheme="minorHAnsi" w:cstheme="minorHAnsi"/>
          <w:color w:val="000000"/>
          <w:sz w:val="22"/>
          <w:szCs w:val="22"/>
        </w:rPr>
        <w:t xml:space="preserve">   </w:t>
      </w:r>
    </w:p>
    <w:p w:rsidR="008D59CD" w:rsidRPr="00DB72ED" w:rsidRDefault="008D59CD" w:rsidP="008D59CD">
      <w:pPr>
        <w:pStyle w:val="Bezriadkovania"/>
        <w:jc w:val="center"/>
        <w:rPr>
          <w:rStyle w:val="CharStyle37"/>
          <w:rFonts w:asciiTheme="minorHAnsi" w:hAnsiTheme="minorHAnsi" w:cstheme="minorHAnsi"/>
          <w:bCs w:val="0"/>
          <w:sz w:val="22"/>
          <w:szCs w:val="22"/>
        </w:rPr>
      </w:pPr>
      <w:bookmarkStart w:id="3" w:name="bookmark5"/>
      <w:r w:rsidRPr="00DB72ED">
        <w:rPr>
          <w:rStyle w:val="CharStyle37"/>
          <w:rFonts w:asciiTheme="minorHAnsi" w:hAnsiTheme="minorHAnsi" w:cstheme="minorHAnsi"/>
          <w:sz w:val="22"/>
          <w:szCs w:val="22"/>
        </w:rPr>
        <w:t>IV.</w:t>
      </w:r>
    </w:p>
    <w:p w:rsidR="008D59CD" w:rsidRPr="00DB72ED" w:rsidRDefault="008D59CD" w:rsidP="008D59CD">
      <w:pPr>
        <w:pStyle w:val="Bezriadkovania"/>
        <w:jc w:val="center"/>
        <w:rPr>
          <w:rFonts w:asciiTheme="minorHAnsi" w:hAnsiTheme="minorHAnsi" w:cstheme="minorHAnsi"/>
          <w:sz w:val="22"/>
          <w:szCs w:val="22"/>
        </w:rPr>
      </w:pPr>
      <w:r w:rsidRPr="00DB72ED">
        <w:rPr>
          <w:rStyle w:val="CharStyle37"/>
          <w:rFonts w:asciiTheme="minorHAnsi" w:hAnsiTheme="minorHAnsi" w:cstheme="minorHAnsi"/>
          <w:sz w:val="22"/>
          <w:szCs w:val="22"/>
        </w:rPr>
        <w:t>CENA A PLATOBNÉ PODMIENKY</w:t>
      </w:r>
      <w:bookmarkEnd w:id="3"/>
    </w:p>
    <w:p w:rsidR="008D59CD" w:rsidRPr="00DB72ED" w:rsidRDefault="008D59CD" w:rsidP="008D59CD">
      <w:pPr>
        <w:pStyle w:val="Odsekzoznamu"/>
        <w:numPr>
          <w:ilvl w:val="0"/>
          <w:numId w:val="4"/>
        </w:numPr>
        <w:tabs>
          <w:tab w:val="left" w:pos="7088"/>
        </w:tabs>
        <w:ind w:left="142" w:hanging="426"/>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 xml:space="preserve">Cena za vykonanie a odovzdanie Diela je dohodnutá na základe Špecifikácie ceny z ponuky zhotoviteľa ako </w:t>
      </w:r>
      <w:r w:rsidRPr="00DB72ED">
        <w:rPr>
          <w:rFonts w:asciiTheme="minorHAnsi" w:hAnsiTheme="minorHAnsi" w:cstheme="minorHAnsi"/>
          <w:bCs/>
          <w:sz w:val="22"/>
          <w:szCs w:val="22"/>
        </w:rPr>
        <w:t xml:space="preserve">uchádzača do verejného obstarávania, ktorá tvorí Prílohu č. 1 k Zmluve ( ďalej iba „cena Diela“ ). Cena Diela sa </w:t>
      </w:r>
      <w:r w:rsidRPr="00DB72ED">
        <w:rPr>
          <w:rFonts w:asciiTheme="minorHAnsi" w:hAnsiTheme="minorHAnsi" w:cstheme="minorHAnsi"/>
          <w:sz w:val="22"/>
          <w:szCs w:val="22"/>
        </w:rPr>
        <w:t>považuje za cenu maximálnu a platnú počas celej doby trvania Zmluvy. Cena Diela je stanovená</w:t>
      </w:r>
      <w:r w:rsidRPr="00DB72ED">
        <w:rPr>
          <w:rFonts w:asciiTheme="minorHAnsi" w:hAnsiTheme="minorHAnsi" w:cstheme="minorHAnsi"/>
          <w:sz w:val="22"/>
          <w:szCs w:val="22"/>
          <w:lang w:eastAsia="cs-CZ"/>
        </w:rPr>
        <w:t xml:space="preserve"> podľa zákona NR SR č.18/1996  Z. z. o cenách v znení neskorších predpisov, Vyhlášky MF SR č. 87/1996 Z. z., ktorou sa vykonáva zákon č. 18/1996 Z. z. o cenách v znení neskorších predpisov za celé Dielo vrátane nákladov na vykonanie Diela, dodané materiály a iné zhotoviteľom vynaložené náklady.</w:t>
      </w:r>
    </w:p>
    <w:p w:rsidR="008D59CD" w:rsidRPr="00DB72ED" w:rsidRDefault="008D59CD" w:rsidP="008D59CD">
      <w:pPr>
        <w:pStyle w:val="Odsekzoznamu"/>
        <w:tabs>
          <w:tab w:val="left" w:pos="7088"/>
        </w:tabs>
        <w:ind w:left="426"/>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Cena Diela predstavuje celkom sumu:</w:t>
      </w:r>
    </w:p>
    <w:p w:rsidR="008D59CD" w:rsidRPr="00DB72ED" w:rsidRDefault="008D59CD" w:rsidP="008D59CD">
      <w:pPr>
        <w:tabs>
          <w:tab w:val="left" w:pos="567"/>
          <w:tab w:val="left" w:pos="1843"/>
          <w:tab w:val="left" w:pos="7088"/>
        </w:tabs>
        <w:ind w:left="567" w:hanging="567"/>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ab/>
      </w:r>
      <w:r w:rsidRPr="00DB72ED">
        <w:rPr>
          <w:rFonts w:asciiTheme="minorHAnsi" w:hAnsiTheme="minorHAnsi" w:cstheme="minorHAnsi"/>
          <w:sz w:val="22"/>
          <w:szCs w:val="22"/>
          <w:lang w:eastAsia="cs-CZ"/>
        </w:rPr>
        <w:tab/>
        <w:t xml:space="preserve">Cena bez DPH   </w:t>
      </w:r>
      <w:r w:rsidRPr="00DB72ED">
        <w:rPr>
          <w:rFonts w:asciiTheme="minorHAnsi" w:hAnsiTheme="minorHAnsi" w:cstheme="minorHAnsi"/>
          <w:sz w:val="22"/>
          <w:szCs w:val="22"/>
          <w:lang w:eastAsia="cs-CZ"/>
        </w:rPr>
        <w:tab/>
        <w:t>Eur</w:t>
      </w:r>
    </w:p>
    <w:p w:rsidR="008D59CD" w:rsidRPr="00DB72ED" w:rsidRDefault="008D59CD" w:rsidP="008D59CD">
      <w:pPr>
        <w:tabs>
          <w:tab w:val="left" w:pos="567"/>
          <w:tab w:val="left" w:pos="7088"/>
        </w:tabs>
        <w:ind w:left="1843" w:hanging="1843"/>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 xml:space="preserve">                      </w:t>
      </w:r>
      <w:r w:rsidRPr="00DB72ED">
        <w:rPr>
          <w:rFonts w:asciiTheme="minorHAnsi" w:hAnsiTheme="minorHAnsi" w:cstheme="minorHAnsi"/>
          <w:sz w:val="22"/>
          <w:szCs w:val="22"/>
          <w:lang w:eastAsia="cs-CZ"/>
        </w:rPr>
        <w:tab/>
        <w:t xml:space="preserve">DPH 20 %             </w:t>
      </w:r>
      <w:r w:rsidRPr="00DB72ED">
        <w:rPr>
          <w:rFonts w:asciiTheme="minorHAnsi" w:hAnsiTheme="minorHAnsi" w:cstheme="minorHAnsi"/>
          <w:sz w:val="22"/>
          <w:szCs w:val="22"/>
          <w:lang w:eastAsia="cs-CZ"/>
        </w:rPr>
        <w:tab/>
        <w:t xml:space="preserve">Eur            </w:t>
      </w:r>
    </w:p>
    <w:p w:rsidR="008D59CD" w:rsidRPr="00DB72ED" w:rsidRDefault="008D59CD" w:rsidP="008D59CD">
      <w:pPr>
        <w:tabs>
          <w:tab w:val="left" w:pos="567"/>
          <w:tab w:val="left" w:pos="7088"/>
        </w:tabs>
        <w:ind w:left="1843" w:hanging="1843"/>
        <w:jc w:val="both"/>
        <w:rPr>
          <w:rFonts w:asciiTheme="minorHAnsi" w:hAnsiTheme="minorHAnsi" w:cstheme="minorHAnsi"/>
          <w:b/>
          <w:sz w:val="22"/>
          <w:szCs w:val="22"/>
          <w:lang w:eastAsia="cs-CZ"/>
        </w:rPr>
      </w:pPr>
      <w:r w:rsidRPr="00DB72ED">
        <w:rPr>
          <w:rFonts w:asciiTheme="minorHAnsi" w:hAnsiTheme="minorHAnsi" w:cstheme="minorHAnsi"/>
          <w:sz w:val="22"/>
          <w:szCs w:val="22"/>
          <w:lang w:eastAsia="cs-CZ"/>
        </w:rPr>
        <w:tab/>
      </w:r>
      <w:r w:rsidRPr="00DB72ED">
        <w:rPr>
          <w:rFonts w:asciiTheme="minorHAnsi" w:hAnsiTheme="minorHAnsi" w:cstheme="minorHAnsi"/>
          <w:sz w:val="22"/>
          <w:szCs w:val="22"/>
          <w:lang w:eastAsia="cs-CZ"/>
        </w:rPr>
        <w:tab/>
      </w:r>
      <w:r w:rsidRPr="00DB72ED">
        <w:rPr>
          <w:rFonts w:asciiTheme="minorHAnsi" w:hAnsiTheme="minorHAnsi" w:cstheme="minorHAnsi"/>
          <w:b/>
          <w:sz w:val="22"/>
          <w:szCs w:val="22"/>
          <w:bdr w:val="single" w:sz="4" w:space="0" w:color="auto"/>
          <w:lang w:eastAsia="cs-CZ"/>
        </w:rPr>
        <w:t xml:space="preserve">Cena s DPH </w:t>
      </w:r>
      <w:r w:rsidRPr="00DB72ED">
        <w:rPr>
          <w:rFonts w:asciiTheme="minorHAnsi" w:hAnsiTheme="minorHAnsi" w:cstheme="minorHAnsi"/>
          <w:b/>
          <w:sz w:val="22"/>
          <w:szCs w:val="22"/>
          <w:bdr w:val="single" w:sz="4" w:space="0" w:color="auto"/>
          <w:lang w:eastAsia="cs-CZ"/>
        </w:rPr>
        <w:tab/>
        <w:t>Eur</w:t>
      </w:r>
      <w:r w:rsidRPr="00DB72ED">
        <w:rPr>
          <w:rFonts w:asciiTheme="minorHAnsi" w:hAnsiTheme="minorHAnsi" w:cstheme="minorHAnsi"/>
          <w:b/>
          <w:sz w:val="22"/>
          <w:szCs w:val="22"/>
          <w:bdr w:val="single" w:sz="4" w:space="0" w:color="auto"/>
          <w:lang w:eastAsia="cs-CZ"/>
        </w:rPr>
        <w:tab/>
      </w:r>
      <w:r w:rsidRPr="00DB72ED">
        <w:rPr>
          <w:rFonts w:asciiTheme="minorHAnsi" w:hAnsiTheme="minorHAnsi" w:cstheme="minorHAnsi"/>
          <w:b/>
          <w:sz w:val="22"/>
          <w:szCs w:val="22"/>
          <w:bdr w:val="single" w:sz="4" w:space="0" w:color="auto"/>
          <w:lang w:eastAsia="cs-CZ"/>
        </w:rPr>
        <w:tab/>
      </w:r>
      <w:r w:rsidRPr="00DB72ED">
        <w:rPr>
          <w:rFonts w:asciiTheme="minorHAnsi" w:hAnsiTheme="minorHAnsi" w:cstheme="minorHAnsi"/>
          <w:b/>
          <w:sz w:val="22"/>
          <w:szCs w:val="22"/>
          <w:lang w:eastAsia="cs-CZ"/>
        </w:rPr>
        <w:t xml:space="preserve">                       </w:t>
      </w:r>
    </w:p>
    <w:p w:rsidR="008D59CD" w:rsidRPr="00DB72ED" w:rsidRDefault="008D59CD" w:rsidP="008D59CD">
      <w:pPr>
        <w:tabs>
          <w:tab w:val="left" w:pos="567"/>
          <w:tab w:val="left" w:pos="7088"/>
        </w:tabs>
        <w:ind w:left="2268" w:hanging="2268"/>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ab/>
      </w:r>
      <w:r w:rsidRPr="00DB72ED">
        <w:rPr>
          <w:rFonts w:asciiTheme="minorHAnsi" w:hAnsiTheme="minorHAnsi" w:cstheme="minorHAnsi"/>
          <w:sz w:val="22"/>
          <w:szCs w:val="22"/>
          <w:lang w:eastAsia="cs-CZ"/>
        </w:rPr>
        <w:tab/>
      </w:r>
    </w:p>
    <w:p w:rsidR="008D59CD" w:rsidRPr="00DB72ED" w:rsidRDefault="008D59CD" w:rsidP="008D59CD">
      <w:pPr>
        <w:tabs>
          <w:tab w:val="left" w:pos="567"/>
          <w:tab w:val="left" w:pos="7088"/>
        </w:tabs>
        <w:ind w:left="2268" w:hanging="2268"/>
        <w:jc w:val="both"/>
        <w:rPr>
          <w:rFonts w:asciiTheme="minorHAnsi" w:hAnsiTheme="minorHAnsi" w:cstheme="minorHAnsi"/>
          <w:b/>
          <w:sz w:val="22"/>
          <w:szCs w:val="22"/>
          <w:lang w:eastAsia="cs-CZ"/>
        </w:rPr>
      </w:pPr>
      <w:r w:rsidRPr="00DB72ED">
        <w:rPr>
          <w:rFonts w:asciiTheme="minorHAnsi" w:hAnsiTheme="minorHAnsi" w:cstheme="minorHAnsi"/>
          <w:sz w:val="22"/>
          <w:szCs w:val="22"/>
          <w:lang w:eastAsia="cs-CZ"/>
        </w:rPr>
        <w:tab/>
      </w:r>
      <w:r w:rsidRPr="00DB72ED">
        <w:rPr>
          <w:rFonts w:asciiTheme="minorHAnsi" w:hAnsiTheme="minorHAnsi" w:cstheme="minorHAnsi"/>
          <w:sz w:val="22"/>
          <w:szCs w:val="22"/>
          <w:lang w:eastAsia="cs-CZ"/>
        </w:rPr>
        <w:tab/>
      </w:r>
      <w:r w:rsidRPr="00DB72ED">
        <w:rPr>
          <w:rFonts w:asciiTheme="minorHAnsi" w:hAnsiTheme="minorHAnsi" w:cstheme="minorHAnsi"/>
          <w:b/>
          <w:sz w:val="22"/>
          <w:szCs w:val="22"/>
          <w:lang w:eastAsia="cs-CZ"/>
        </w:rPr>
        <w:t>(slovom:    .....................................................Eur, ......./100 ) s DPH.</w:t>
      </w:r>
    </w:p>
    <w:p w:rsidR="008D59CD" w:rsidRPr="00DB72ED" w:rsidRDefault="008D59CD" w:rsidP="008D59CD">
      <w:pPr>
        <w:tabs>
          <w:tab w:val="left" w:pos="567"/>
          <w:tab w:val="left" w:pos="7088"/>
        </w:tabs>
        <w:ind w:left="2268" w:hanging="2268"/>
        <w:jc w:val="both"/>
        <w:rPr>
          <w:rFonts w:asciiTheme="minorHAnsi" w:hAnsiTheme="minorHAnsi" w:cstheme="minorHAnsi"/>
          <w:b/>
          <w:sz w:val="22"/>
          <w:szCs w:val="22"/>
          <w:lang w:eastAsia="cs-CZ"/>
        </w:rPr>
      </w:pPr>
    </w:p>
    <w:p w:rsidR="008D59CD" w:rsidRPr="00DB72ED" w:rsidRDefault="008D59CD" w:rsidP="008D59CD">
      <w:pPr>
        <w:pStyle w:val="Odsekzoznamu"/>
        <w:numPr>
          <w:ilvl w:val="0"/>
          <w:numId w:val="4"/>
        </w:numPr>
        <w:tabs>
          <w:tab w:val="left" w:pos="7088"/>
        </w:tabs>
        <w:spacing w:after="100" w:afterAutospacing="1"/>
        <w:ind w:left="284" w:hanging="426"/>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 xml:space="preserve">Podkladom pre úhradu ceny Diela je faktúra vystavená zhotoviteľom až po riadnom odovzdaní a prevzatí Diela objednávateľom. Na účely fakturácie sa za deň dodania Diela považuje deň podpísania Protokolu o odovzdaní a prevzatí Diela oprávnenou osobou objednávateľa ( osobou oprávnenou rokovať vo veciach realizačných ). </w:t>
      </w:r>
      <w:r w:rsidRPr="00DB72ED">
        <w:rPr>
          <w:rFonts w:asciiTheme="minorHAnsi" w:hAnsiTheme="minorHAnsi" w:cstheme="minorHAnsi"/>
          <w:noProof/>
          <w:sz w:val="22"/>
          <w:szCs w:val="22"/>
        </w:rPr>
        <w:t xml:space="preserve">Zhotoviteľovi bude uhradená cena Diela iba v rozsahu  skutočne vykonaných prác a dodaných materiálov. Zhotoviteľ je povinný fakturovať (účtovať) cenu Diela overiteľným spôsobom. Neoddeliteľnou súčasťou </w:t>
      </w:r>
      <w:r w:rsidRPr="00DB72ED">
        <w:rPr>
          <w:rFonts w:asciiTheme="minorHAnsi" w:hAnsiTheme="minorHAnsi" w:cstheme="minorHAnsi"/>
          <w:noProof/>
          <w:sz w:val="22"/>
          <w:szCs w:val="22"/>
        </w:rPr>
        <w:lastRenderedPageBreak/>
        <w:t xml:space="preserve">faktúry musí byť dodací list členený podľa nákladov na práce a dodaný materiál podľa položiek. </w:t>
      </w:r>
    </w:p>
    <w:p w:rsidR="008D59CD" w:rsidRPr="00DB72ED" w:rsidRDefault="008D59CD" w:rsidP="008D59CD">
      <w:pPr>
        <w:pStyle w:val="Odsekzoznamu"/>
        <w:numPr>
          <w:ilvl w:val="0"/>
          <w:numId w:val="4"/>
        </w:numPr>
        <w:tabs>
          <w:tab w:val="left" w:pos="284"/>
          <w:tab w:val="left" w:pos="7088"/>
        </w:tabs>
        <w:ind w:left="426" w:hanging="568"/>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 xml:space="preserve">Preddavky sa neposkytujú vôbec.   </w:t>
      </w:r>
    </w:p>
    <w:p w:rsidR="008D59CD" w:rsidRPr="00DB72ED" w:rsidRDefault="008D59CD" w:rsidP="008D59CD">
      <w:pPr>
        <w:pStyle w:val="Odsekzoznamu"/>
        <w:numPr>
          <w:ilvl w:val="0"/>
          <w:numId w:val="4"/>
        </w:numPr>
        <w:tabs>
          <w:tab w:val="left" w:pos="7088"/>
        </w:tabs>
        <w:ind w:left="284" w:hanging="426"/>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č. 343/2015 Z. z. o verejnom obstarávaní a o zmene a doplnení niektorých zákonov </w:t>
      </w:r>
      <w:r w:rsidRPr="00DB72ED">
        <w:rPr>
          <w:rFonts w:asciiTheme="minorHAnsi" w:hAnsiTheme="minorHAnsi" w:cstheme="minorHAnsi"/>
          <w:sz w:val="22"/>
          <w:szCs w:val="22"/>
        </w:rPr>
        <w:t xml:space="preserve">v znení neskorších predpisov. </w:t>
      </w:r>
    </w:p>
    <w:p w:rsidR="008D59CD" w:rsidRPr="00DB72ED" w:rsidRDefault="008D59CD" w:rsidP="008D59CD">
      <w:pPr>
        <w:pStyle w:val="Odsekzoznamu"/>
        <w:numPr>
          <w:ilvl w:val="0"/>
          <w:numId w:val="4"/>
        </w:numPr>
        <w:tabs>
          <w:tab w:val="left" w:pos="284"/>
          <w:tab w:val="left" w:pos="7088"/>
        </w:tabs>
        <w:ind w:left="284" w:hanging="426"/>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Splatnosť faktúry je 30 dní odo dňa doporučeného doručenia faktúry do podateľne objednávateľa.</w:t>
      </w:r>
    </w:p>
    <w:p w:rsidR="008D59CD" w:rsidRPr="00DB72ED" w:rsidRDefault="008D59CD" w:rsidP="008D59CD">
      <w:pPr>
        <w:pStyle w:val="Odsekzoznamu"/>
        <w:numPr>
          <w:ilvl w:val="0"/>
          <w:numId w:val="4"/>
        </w:numPr>
        <w:tabs>
          <w:tab w:val="left" w:pos="7088"/>
        </w:tabs>
        <w:ind w:left="284" w:hanging="426"/>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 xml:space="preserve">Jednotlivé faktúry musia obsahovať všetky náležitosti daňového dokladu podľa zákona č. 222/2004 Z. z. o dani z pridanej hodnoty v znení neskorších predpisov a jej nevyhnutnou prílohou je objednávateľom podpísaný Protokol o odovzdaní a prevzatí Diela. V prípade, že faktúra nebude obsahovať všetky náležitosti v zmysle zákona  č. 222/2004 Z. z. o dani z pridanej hodnoty v znení neskorších predpisov, alebo ak prílohu faktúry nebude tvoriť Protokol o odovzdaní a prevzatí Diela, objednávateľ je oprávnený vrátiť faktúru zhotoviteľovi na doplnenie. Vrátením faktúry sa preruší splatnosť faktúry a nová lehota splatnosti začína plynúť od  doručenia novej faktúry so všetkými náležitosťami. </w:t>
      </w:r>
      <w:r w:rsidRPr="00DB72ED">
        <w:rPr>
          <w:rFonts w:asciiTheme="minorHAnsi" w:hAnsiTheme="minorHAnsi" w:cstheme="minorHAnsi"/>
          <w:color w:val="auto"/>
          <w:sz w:val="22"/>
          <w:szCs w:val="22"/>
        </w:rPr>
        <w:t>Zhotoviteľ je povinný svoje práce vyúčtovať overiteľným spôsobom a v súlade s</w:t>
      </w:r>
      <w:r w:rsidRPr="00DB72ED">
        <w:rPr>
          <w:rFonts w:asciiTheme="minorHAnsi" w:hAnsiTheme="minorHAnsi" w:cstheme="minorHAnsi"/>
          <w:color w:val="FF0000"/>
          <w:sz w:val="22"/>
          <w:szCs w:val="22"/>
        </w:rPr>
        <w:t xml:space="preserve"> </w:t>
      </w:r>
      <w:r w:rsidRPr="00DB72ED">
        <w:rPr>
          <w:rFonts w:asciiTheme="minorHAnsi" w:hAnsiTheme="minorHAnsi" w:cstheme="minorHAnsi"/>
          <w:sz w:val="22"/>
          <w:szCs w:val="22"/>
          <w:lang w:eastAsia="cs-CZ"/>
        </w:rPr>
        <w:t xml:space="preserve">cenou z ponuky zhotoviteľa ako </w:t>
      </w:r>
      <w:r w:rsidRPr="00DB72ED">
        <w:rPr>
          <w:rFonts w:asciiTheme="minorHAnsi" w:hAnsiTheme="minorHAnsi" w:cstheme="minorHAnsi"/>
          <w:bCs/>
          <w:sz w:val="22"/>
          <w:szCs w:val="22"/>
        </w:rPr>
        <w:t>uchádzača do verejného obstarávania, inak ide o dôvod na vrátenie faktúry</w:t>
      </w:r>
      <w:r w:rsidRPr="00DB72ED">
        <w:rPr>
          <w:rFonts w:asciiTheme="minorHAnsi" w:hAnsiTheme="minorHAnsi" w:cstheme="minorHAnsi"/>
          <w:color w:val="auto"/>
          <w:sz w:val="22"/>
          <w:szCs w:val="22"/>
        </w:rPr>
        <w:t>.</w:t>
      </w:r>
    </w:p>
    <w:p w:rsidR="008D59CD" w:rsidRPr="00DB72ED" w:rsidRDefault="008D59CD" w:rsidP="008D59CD">
      <w:pPr>
        <w:pStyle w:val="Odsekzoznamu"/>
        <w:numPr>
          <w:ilvl w:val="0"/>
          <w:numId w:val="4"/>
        </w:numPr>
        <w:tabs>
          <w:tab w:val="left" w:pos="284"/>
          <w:tab w:val="left" w:pos="7088"/>
        </w:tabs>
        <w:ind w:left="426" w:hanging="568"/>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 xml:space="preserve">Faktúra sa považuje za zaplatenú dňom pripísania úhrady na účet zhotoviteľa. </w:t>
      </w:r>
    </w:p>
    <w:p w:rsidR="008D59CD" w:rsidRPr="00DB72ED" w:rsidRDefault="008D59CD" w:rsidP="008D59CD">
      <w:pPr>
        <w:pStyle w:val="Odsekzoznamu"/>
        <w:numPr>
          <w:ilvl w:val="0"/>
          <w:numId w:val="4"/>
        </w:numPr>
        <w:tabs>
          <w:tab w:val="left" w:pos="284"/>
          <w:tab w:val="left" w:pos="7088"/>
        </w:tabs>
        <w:ind w:left="284" w:hanging="426"/>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 xml:space="preserve">Zhotoviteľ je v prípade omeškania objednávateľa s úhradou faktúry, oprávnený účtovať objednávateľovi úroky omeškania vo výške uvedenej v § 369 ods. 2 Obchodného zákonníka.  </w:t>
      </w:r>
    </w:p>
    <w:p w:rsidR="008D59CD" w:rsidRPr="00DB72ED" w:rsidRDefault="008D59CD" w:rsidP="008D59CD">
      <w:pPr>
        <w:pStyle w:val="Odsekzoznamu"/>
        <w:numPr>
          <w:ilvl w:val="0"/>
          <w:numId w:val="4"/>
        </w:numPr>
        <w:tabs>
          <w:tab w:val="left" w:pos="284"/>
          <w:tab w:val="left" w:pos="7088"/>
        </w:tabs>
        <w:ind w:left="284" w:hanging="426"/>
        <w:jc w:val="both"/>
        <w:rPr>
          <w:rFonts w:asciiTheme="minorHAnsi" w:hAnsiTheme="minorHAnsi" w:cstheme="minorHAnsi"/>
          <w:sz w:val="22"/>
          <w:szCs w:val="22"/>
          <w:lang w:eastAsia="cs-CZ"/>
        </w:rPr>
      </w:pPr>
      <w:r w:rsidRPr="00DB72ED">
        <w:rPr>
          <w:rFonts w:asciiTheme="minorHAnsi" w:hAnsiTheme="minorHAnsi" w:cstheme="minorHAnsi"/>
          <w:sz w:val="22"/>
          <w:szCs w:val="22"/>
        </w:rPr>
        <w:t xml:space="preserve">Zmluvné strany prehlasujú, že považujú dohodnutú výšku zmluvnej pokuty za primeranú vzhľadom na charakter a povahu zmluvnou pokutou zabezpečovanej povinnosti zhotoviteľa, čas uzavierania Zmluvy a cenu Diela, na ktoré skutočnosti vopred prihliadli. </w:t>
      </w:r>
    </w:p>
    <w:p w:rsidR="008D59CD" w:rsidRPr="00DB72ED" w:rsidRDefault="008D59CD" w:rsidP="008D59CD">
      <w:pPr>
        <w:pStyle w:val="Odsekzoznamu"/>
        <w:numPr>
          <w:ilvl w:val="0"/>
          <w:numId w:val="4"/>
        </w:numPr>
        <w:tabs>
          <w:tab w:val="left" w:pos="7088"/>
        </w:tabs>
        <w:ind w:left="284" w:hanging="426"/>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p>
    <w:p w:rsidR="008D59CD" w:rsidRPr="00DB72ED" w:rsidRDefault="008D59CD" w:rsidP="008D59CD">
      <w:pPr>
        <w:rPr>
          <w:rFonts w:asciiTheme="minorHAnsi" w:hAnsiTheme="minorHAnsi" w:cstheme="minorHAnsi"/>
          <w:b/>
          <w:sz w:val="22"/>
          <w:szCs w:val="22"/>
        </w:rPr>
      </w:pPr>
    </w:p>
    <w:p w:rsidR="008D59CD" w:rsidRPr="00DB72ED" w:rsidRDefault="008D59CD" w:rsidP="008D59CD">
      <w:pPr>
        <w:pStyle w:val="Bezriadkovania"/>
        <w:jc w:val="center"/>
        <w:rPr>
          <w:rStyle w:val="CharStyle37"/>
          <w:rFonts w:asciiTheme="minorHAnsi" w:hAnsiTheme="minorHAnsi" w:cstheme="minorHAnsi"/>
          <w:bCs w:val="0"/>
          <w:sz w:val="22"/>
          <w:szCs w:val="22"/>
        </w:rPr>
      </w:pPr>
      <w:r w:rsidRPr="00DB72ED">
        <w:rPr>
          <w:rStyle w:val="CharStyle37"/>
          <w:rFonts w:asciiTheme="minorHAnsi" w:hAnsiTheme="minorHAnsi" w:cstheme="minorHAnsi"/>
          <w:sz w:val="22"/>
          <w:szCs w:val="22"/>
        </w:rPr>
        <w:t>V.</w:t>
      </w:r>
    </w:p>
    <w:p w:rsidR="008D59CD" w:rsidRPr="00DB72ED" w:rsidRDefault="008D59CD" w:rsidP="008D59CD">
      <w:pPr>
        <w:pStyle w:val="Bezriadkovania"/>
        <w:jc w:val="center"/>
        <w:rPr>
          <w:rStyle w:val="CharStyle37"/>
          <w:rFonts w:asciiTheme="minorHAnsi" w:hAnsiTheme="minorHAnsi" w:cstheme="minorHAnsi"/>
          <w:bCs w:val="0"/>
          <w:sz w:val="22"/>
          <w:szCs w:val="22"/>
        </w:rPr>
      </w:pPr>
      <w:r w:rsidRPr="00DB72ED">
        <w:rPr>
          <w:rStyle w:val="CharStyle37"/>
          <w:rFonts w:asciiTheme="minorHAnsi" w:hAnsiTheme="minorHAnsi" w:cstheme="minorHAnsi"/>
          <w:sz w:val="22"/>
          <w:szCs w:val="22"/>
        </w:rPr>
        <w:t>ZODPOVEDNOSŤ ZHOTOVITEĽA</w:t>
      </w:r>
    </w:p>
    <w:p w:rsidR="008D59CD" w:rsidRPr="00DB72ED" w:rsidRDefault="008D59CD" w:rsidP="008D59CD">
      <w:pPr>
        <w:pStyle w:val="Bezriadkovania"/>
        <w:numPr>
          <w:ilvl w:val="0"/>
          <w:numId w:val="6"/>
        </w:numPr>
        <w:ind w:left="284" w:hanging="425"/>
        <w:jc w:val="both"/>
        <w:rPr>
          <w:rStyle w:val="CharStyle10"/>
          <w:rFonts w:asciiTheme="minorHAnsi" w:hAnsiTheme="minorHAnsi" w:cstheme="minorHAnsi"/>
          <w:sz w:val="22"/>
          <w:szCs w:val="22"/>
        </w:rPr>
      </w:pPr>
      <w:r w:rsidRPr="00DB72ED">
        <w:rPr>
          <w:rStyle w:val="CharStyle10"/>
          <w:rFonts w:asciiTheme="minorHAnsi" w:hAnsiTheme="minorHAnsi" w:cstheme="minorHAnsi"/>
          <w:sz w:val="22"/>
          <w:szCs w:val="22"/>
        </w:rPr>
        <w:t>Zhotoviteľ je povinný postupovať pri zhotovovaní Diela a jeho jednotlivých častí s odbornou starostlivosťou, zákonne a vecne správne, za dodržiavania všetkých pre realizáciu Diela do úvahy prichádzajúcich všeobecne záväzných právnych predpisov SR a EÚ, iných podzákonných predpisov, technických noriem, podmienok dohodnutých v Zmluve a Prílohe č. 1 k Zmluve, podkladov z verejného obstarávania, požiadaviek a pokynov objednávateľa.</w:t>
      </w:r>
    </w:p>
    <w:p w:rsidR="008D59CD" w:rsidRPr="00DB72ED" w:rsidRDefault="008D59CD" w:rsidP="008D59CD">
      <w:pPr>
        <w:pStyle w:val="Bezriadkovania"/>
        <w:numPr>
          <w:ilvl w:val="0"/>
          <w:numId w:val="6"/>
        </w:numPr>
        <w:ind w:left="284" w:hanging="425"/>
        <w:jc w:val="both"/>
        <w:rPr>
          <w:rStyle w:val="CharStyle36"/>
          <w:rFonts w:asciiTheme="minorHAnsi" w:hAnsiTheme="minorHAnsi" w:cstheme="minorHAnsi"/>
          <w:sz w:val="22"/>
          <w:szCs w:val="22"/>
        </w:rPr>
      </w:pPr>
      <w:r w:rsidRPr="00DB72ED">
        <w:rPr>
          <w:rStyle w:val="CharStyle36"/>
          <w:rFonts w:asciiTheme="minorHAnsi" w:hAnsiTheme="minorHAnsi" w:cstheme="minorHAnsi"/>
          <w:sz w:val="22"/>
          <w:szCs w:val="22"/>
          <w:lang w:val="cs-CZ" w:eastAsia="cs-CZ"/>
        </w:rPr>
        <w:t xml:space="preserve">Zhotovitel’ </w:t>
      </w:r>
      <w:r w:rsidRPr="00DB72ED">
        <w:rPr>
          <w:rStyle w:val="CharStyle36"/>
          <w:rFonts w:asciiTheme="minorHAnsi" w:hAnsiTheme="minorHAnsi" w:cstheme="minorHAnsi"/>
          <w:sz w:val="22"/>
          <w:szCs w:val="22"/>
        </w:rPr>
        <w:t xml:space="preserve">zodpovedá za to, že Dielo ( každá jeho časť ) je zhotovené v najvyššej kvalite podľa požiadaviek Zmluvy a že tieto vlastnosti </w:t>
      </w:r>
      <w:proofErr w:type="gramStart"/>
      <w:r w:rsidRPr="00DB72ED">
        <w:rPr>
          <w:rStyle w:val="CharStyle36"/>
          <w:rFonts w:asciiTheme="minorHAnsi" w:hAnsiTheme="minorHAnsi" w:cstheme="minorHAnsi"/>
          <w:sz w:val="22"/>
          <w:szCs w:val="22"/>
        </w:rPr>
        <w:t>bude mať</w:t>
      </w:r>
      <w:proofErr w:type="gramEnd"/>
      <w:r w:rsidRPr="00DB72ED">
        <w:rPr>
          <w:rStyle w:val="CharStyle36"/>
          <w:rFonts w:asciiTheme="minorHAnsi" w:hAnsiTheme="minorHAnsi" w:cstheme="minorHAnsi"/>
          <w:sz w:val="22"/>
          <w:szCs w:val="22"/>
        </w:rPr>
        <w:t xml:space="preserve"> počas plynutia záručnej doby. </w:t>
      </w:r>
    </w:p>
    <w:p w:rsidR="008D59CD" w:rsidRPr="00DB72ED" w:rsidRDefault="008D59CD" w:rsidP="008D59CD">
      <w:pPr>
        <w:pStyle w:val="Bezriadkovania"/>
        <w:numPr>
          <w:ilvl w:val="0"/>
          <w:numId w:val="6"/>
        </w:numPr>
        <w:ind w:left="284" w:hanging="425"/>
        <w:jc w:val="both"/>
        <w:rPr>
          <w:rStyle w:val="CharStyle10"/>
          <w:rFonts w:asciiTheme="minorHAnsi" w:hAnsiTheme="minorHAnsi" w:cstheme="minorHAnsi"/>
          <w:sz w:val="22"/>
          <w:szCs w:val="22"/>
        </w:rPr>
      </w:pPr>
      <w:r w:rsidRPr="00DB72ED">
        <w:rPr>
          <w:rStyle w:val="CharStyle10"/>
          <w:rFonts w:asciiTheme="minorHAnsi" w:hAnsiTheme="minorHAnsi" w:cstheme="minorHAnsi"/>
          <w:sz w:val="22"/>
          <w:szCs w:val="22"/>
        </w:rPr>
        <w:t xml:space="preserve">Zhotoviteľ zodpovedá za </w:t>
      </w:r>
      <w:r w:rsidRPr="00DB72ED">
        <w:rPr>
          <w:rStyle w:val="CharStyle10"/>
          <w:rFonts w:asciiTheme="minorHAnsi" w:hAnsiTheme="minorHAnsi" w:cstheme="minorHAnsi"/>
          <w:sz w:val="22"/>
          <w:szCs w:val="22"/>
          <w:lang w:val="cs-CZ" w:eastAsia="cs-CZ"/>
        </w:rPr>
        <w:t xml:space="preserve">vady, </w:t>
      </w:r>
      <w:r w:rsidRPr="00DB72ED">
        <w:rPr>
          <w:rStyle w:val="CharStyle10"/>
          <w:rFonts w:asciiTheme="minorHAnsi" w:hAnsiTheme="minorHAnsi" w:cstheme="minorHAnsi"/>
          <w:sz w:val="22"/>
          <w:szCs w:val="22"/>
        </w:rPr>
        <w:t xml:space="preserve">ktoré má Dielo alebo ktorákoľvek jeho časť v čase jeho riadneho odovzdania a prevzatia objednávateľom a za vady, ktoré sa vyskytnú v záručnej dobe.  </w:t>
      </w:r>
    </w:p>
    <w:p w:rsidR="008D59CD" w:rsidRPr="00DB72ED" w:rsidRDefault="008D59CD" w:rsidP="008D59CD">
      <w:pPr>
        <w:pStyle w:val="Bezriadkovania"/>
        <w:numPr>
          <w:ilvl w:val="0"/>
          <w:numId w:val="6"/>
        </w:numPr>
        <w:tabs>
          <w:tab w:val="left" w:pos="284"/>
        </w:tabs>
        <w:ind w:left="284" w:hanging="425"/>
        <w:jc w:val="both"/>
        <w:rPr>
          <w:rStyle w:val="CharStyle36"/>
          <w:rFonts w:asciiTheme="minorHAnsi" w:hAnsiTheme="minorHAnsi" w:cstheme="minorHAnsi"/>
          <w:sz w:val="22"/>
          <w:szCs w:val="22"/>
        </w:rPr>
      </w:pPr>
      <w:r w:rsidRPr="00DB72ED">
        <w:rPr>
          <w:rStyle w:val="CharStyle10"/>
          <w:rFonts w:asciiTheme="minorHAnsi" w:hAnsiTheme="minorHAnsi" w:cstheme="minorHAnsi"/>
          <w:sz w:val="22"/>
          <w:szCs w:val="22"/>
        </w:rPr>
        <w:t xml:space="preserve">Záručná doba na dodané práce je 12 mesiacov a na dodané a zabudované materiály je 24 mesiacov </w:t>
      </w:r>
      <w:r w:rsidRPr="00DB72ED">
        <w:rPr>
          <w:rFonts w:asciiTheme="minorHAnsi" w:hAnsiTheme="minorHAnsi" w:cstheme="minorHAnsi"/>
          <w:sz w:val="22"/>
          <w:szCs w:val="22"/>
        </w:rPr>
        <w:t xml:space="preserve">a </w:t>
      </w:r>
      <w:r w:rsidRPr="00DB72ED">
        <w:rPr>
          <w:rStyle w:val="CharStyle10"/>
          <w:rFonts w:asciiTheme="minorHAnsi" w:hAnsiTheme="minorHAnsi" w:cstheme="minorHAnsi"/>
          <w:sz w:val="22"/>
          <w:szCs w:val="22"/>
        </w:rPr>
        <w:t>začína plynúť odo dňa riadneho odovzdania a prevzatia Diela objednávateľom (dňom podpisu oprávneného zástupcu objednávateľa na protokole o odovzdaní a prevzatí Diela).</w:t>
      </w:r>
    </w:p>
    <w:p w:rsidR="008D59CD" w:rsidRPr="00DB72ED" w:rsidRDefault="008D59CD" w:rsidP="008D59CD">
      <w:pPr>
        <w:pStyle w:val="Bezriadkovania"/>
        <w:numPr>
          <w:ilvl w:val="0"/>
          <w:numId w:val="6"/>
        </w:numPr>
        <w:ind w:left="284" w:hanging="425"/>
        <w:jc w:val="both"/>
        <w:rPr>
          <w:rFonts w:asciiTheme="minorHAnsi" w:hAnsiTheme="minorHAnsi" w:cstheme="minorHAnsi"/>
          <w:sz w:val="22"/>
          <w:szCs w:val="22"/>
        </w:rPr>
      </w:pPr>
      <w:r w:rsidRPr="00DB72ED">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v plnej miere zodpovedá za ich činnosť, akoby túto vykonával sám.</w:t>
      </w:r>
    </w:p>
    <w:p w:rsidR="008D59CD" w:rsidRPr="00DB72ED" w:rsidRDefault="008D59CD" w:rsidP="008D59CD">
      <w:pPr>
        <w:pStyle w:val="Bezriadkovania"/>
        <w:numPr>
          <w:ilvl w:val="0"/>
          <w:numId w:val="6"/>
        </w:numPr>
        <w:tabs>
          <w:tab w:val="left" w:pos="284"/>
        </w:tabs>
        <w:ind w:left="284" w:hanging="425"/>
        <w:jc w:val="both"/>
        <w:rPr>
          <w:rStyle w:val="CharStyle48"/>
          <w:rFonts w:asciiTheme="minorHAnsi" w:hAnsiTheme="minorHAnsi" w:cstheme="minorHAnsi"/>
          <w:b w:val="0"/>
          <w:bCs w:val="0"/>
          <w:sz w:val="22"/>
          <w:szCs w:val="22"/>
        </w:rPr>
      </w:pPr>
      <w:r w:rsidRPr="00DB72ED">
        <w:rPr>
          <w:rStyle w:val="CharStyle36"/>
          <w:rFonts w:asciiTheme="minorHAnsi" w:hAnsiTheme="minorHAnsi" w:cstheme="minorHAnsi"/>
          <w:sz w:val="22"/>
          <w:szCs w:val="22"/>
        </w:rPr>
        <w:t xml:space="preserve">Dielo má </w:t>
      </w:r>
      <w:r w:rsidRPr="00DB72ED">
        <w:rPr>
          <w:rStyle w:val="CharStyle36"/>
          <w:rFonts w:asciiTheme="minorHAnsi" w:hAnsiTheme="minorHAnsi" w:cstheme="minorHAnsi"/>
          <w:sz w:val="22"/>
          <w:szCs w:val="22"/>
          <w:lang w:val="cs-CZ" w:eastAsia="cs-CZ"/>
        </w:rPr>
        <w:t xml:space="preserve">vady, </w:t>
      </w:r>
      <w:r w:rsidRPr="00DB72ED">
        <w:rPr>
          <w:rStyle w:val="CharStyle36"/>
          <w:rFonts w:asciiTheme="minorHAnsi" w:hAnsiTheme="minorHAnsi" w:cstheme="minorHAnsi"/>
          <w:sz w:val="22"/>
          <w:szCs w:val="22"/>
        </w:rPr>
        <w:t xml:space="preserve">ak Dielo alebo jeho ktorákoľvek časť, </w:t>
      </w:r>
      <w:r w:rsidRPr="00DB72ED">
        <w:rPr>
          <w:rStyle w:val="CharStyle30"/>
          <w:rFonts w:asciiTheme="minorHAnsi" w:hAnsiTheme="minorHAnsi" w:cstheme="minorHAnsi"/>
          <w:sz w:val="22"/>
          <w:szCs w:val="22"/>
        </w:rPr>
        <w:t>nezodpovedá r</w:t>
      </w:r>
      <w:r w:rsidRPr="00DB72ED">
        <w:rPr>
          <w:rStyle w:val="CharStyle48"/>
          <w:rFonts w:asciiTheme="minorHAnsi" w:hAnsiTheme="minorHAnsi" w:cstheme="minorHAnsi"/>
          <w:b w:val="0"/>
          <w:sz w:val="22"/>
          <w:szCs w:val="22"/>
        </w:rPr>
        <w:t xml:space="preserve">ozsahu alebo kvalite vymedzenej v tejto Zmluve, právnym predpisom alebo technickým požiadavkám, technickým normám alebo je zhotovené postupom zhotoviteľa, ktorý nezodpovedá požiadavkám na Dielo alebo jeho časť kladeným.  </w:t>
      </w:r>
    </w:p>
    <w:p w:rsidR="008D59CD" w:rsidRPr="00DB72ED" w:rsidRDefault="008D59CD" w:rsidP="008D59CD">
      <w:pPr>
        <w:pStyle w:val="Bezriadkovania"/>
        <w:numPr>
          <w:ilvl w:val="0"/>
          <w:numId w:val="6"/>
        </w:numPr>
        <w:tabs>
          <w:tab w:val="left" w:pos="284"/>
        </w:tabs>
        <w:ind w:left="284" w:hanging="425"/>
        <w:jc w:val="both"/>
        <w:rPr>
          <w:rStyle w:val="CharStyle30"/>
          <w:rFonts w:asciiTheme="minorHAnsi" w:hAnsiTheme="minorHAnsi" w:cstheme="minorHAnsi"/>
          <w:sz w:val="22"/>
          <w:szCs w:val="22"/>
        </w:rPr>
      </w:pPr>
      <w:r w:rsidRPr="00DB72ED">
        <w:rPr>
          <w:rStyle w:val="CharStyle30"/>
          <w:rFonts w:asciiTheme="minorHAnsi" w:hAnsiTheme="minorHAnsi" w:cstheme="minorHAnsi"/>
          <w:sz w:val="22"/>
          <w:szCs w:val="22"/>
        </w:rPr>
        <w:t xml:space="preserve">Objednávateľ je oprávnený neprevziať Dielo alebo jeho časť, ktoré nie je vykonané riadne alebo odovzdané včas podľa podmienok určených v Zmluve. V takom prípade objednávateľ nie je v omeškaní s povinnosťou prevziať Dielo.  </w:t>
      </w:r>
    </w:p>
    <w:p w:rsidR="008D59CD" w:rsidRPr="00DB72ED" w:rsidRDefault="008D59CD" w:rsidP="008D59CD">
      <w:pPr>
        <w:pStyle w:val="Bezriadkovania"/>
        <w:numPr>
          <w:ilvl w:val="0"/>
          <w:numId w:val="6"/>
        </w:numPr>
        <w:tabs>
          <w:tab w:val="left" w:pos="284"/>
        </w:tabs>
        <w:ind w:left="284" w:hanging="425"/>
        <w:jc w:val="both"/>
        <w:rPr>
          <w:rFonts w:asciiTheme="minorHAnsi" w:hAnsiTheme="minorHAnsi" w:cstheme="minorHAnsi"/>
          <w:sz w:val="22"/>
          <w:szCs w:val="22"/>
          <w:shd w:val="clear" w:color="auto" w:fill="FFFFFF"/>
        </w:rPr>
      </w:pPr>
      <w:r w:rsidRPr="00DB72ED">
        <w:rPr>
          <w:rFonts w:asciiTheme="minorHAnsi" w:hAnsiTheme="minorHAnsi" w:cstheme="minorHAnsi"/>
          <w:noProof/>
          <w:sz w:val="22"/>
          <w:szCs w:val="22"/>
        </w:rPr>
        <mc:AlternateContent>
          <mc:Choice Requires="wps">
            <w:drawing>
              <wp:anchor distT="0" distB="0" distL="63500" distR="63500" simplePos="0" relativeHeight="251659264" behindDoc="1" locked="0" layoutInCell="1" allowOverlap="1" wp14:anchorId="6DFD6574" wp14:editId="2D2A0A0E">
                <wp:simplePos x="0" y="0"/>
                <wp:positionH relativeFrom="margin">
                  <wp:posOffset>6687185</wp:posOffset>
                </wp:positionH>
                <wp:positionV relativeFrom="margin">
                  <wp:posOffset>6631940</wp:posOffset>
                </wp:positionV>
                <wp:extent cx="46355" cy="45085"/>
                <wp:effectExtent l="0" t="0" r="4445" b="2540"/>
                <wp:wrapSquare wrapText="left"/>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59CD" w:rsidRDefault="008D59CD" w:rsidP="008D59CD">
                            <w:pPr>
                              <w:pStyle w:val="Style17"/>
                              <w:shd w:val="clear" w:color="auto" w:fill="auto"/>
                              <w:spacing w:befor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FD6574" id="_x0000_t202" coordsize="21600,21600" o:spt="202" path="m,l,21600r21600,l21600,xe">
                <v:stroke joinstyle="miter"/>
                <v:path gradientshapeok="t" o:connecttype="rect"/>
              </v:shapetype>
              <v:shape id="Text Box 3" o:spid="_x0000_s1026" type="#_x0000_t202" style="position:absolute;left:0;text-align:left;margin-left:526.55pt;margin-top:522.2pt;width:3.65pt;height:3.55pt;z-index:-251657216;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KW+qgIAAKY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" filled="f" stroked="f">
                <v:textbox inset="0,0,0,0">
                  <w:txbxContent>
                    <w:p w:rsidR="008D59CD" w:rsidRDefault="008D59CD" w:rsidP="008D59CD">
                      <w:pPr>
                        <w:pStyle w:val="Style17"/>
                        <w:shd w:val="clear" w:color="auto" w:fill="auto"/>
                        <w:spacing w:before="0"/>
                      </w:pPr>
                    </w:p>
                  </w:txbxContent>
                </v:textbox>
                <w10:wrap type="square" side="left" anchorx="margin" anchory="margin"/>
              </v:shape>
            </w:pict>
          </mc:Fallback>
        </mc:AlternateContent>
      </w:r>
      <w:r w:rsidRPr="00DB72ED">
        <w:rPr>
          <w:rStyle w:val="CharStyle36"/>
          <w:rFonts w:asciiTheme="minorHAnsi" w:hAnsiTheme="minorHAnsi" w:cstheme="minorHAnsi"/>
          <w:sz w:val="22"/>
          <w:szCs w:val="22"/>
        </w:rPr>
        <w:t xml:space="preserve">Ak počas plynutia záručnej doby  vyjde najavo vada Diela alebo jeho časti, alebo nedorobok, porucha funkčnosti alebo iná </w:t>
      </w:r>
      <w:proofErr w:type="spellStart"/>
      <w:r w:rsidRPr="00DB72ED">
        <w:rPr>
          <w:rStyle w:val="CharStyle36"/>
          <w:rFonts w:asciiTheme="minorHAnsi" w:hAnsiTheme="minorHAnsi" w:cstheme="minorHAnsi"/>
          <w:sz w:val="22"/>
          <w:szCs w:val="22"/>
        </w:rPr>
        <w:t>závada</w:t>
      </w:r>
      <w:proofErr w:type="spellEnd"/>
      <w:r w:rsidRPr="00DB72ED">
        <w:rPr>
          <w:rStyle w:val="CharStyle36"/>
          <w:rFonts w:asciiTheme="minorHAnsi" w:hAnsiTheme="minorHAnsi" w:cstheme="minorHAnsi"/>
          <w:sz w:val="22"/>
          <w:szCs w:val="22"/>
        </w:rPr>
        <w:t xml:space="preserve"> najmä, nie však výlučne nekvalita, neúplnosť alebo vecná nesprávnosť Diela, nesúlad s akoukoľvek normou alebo predpisom, prípadne budú zistené iné </w:t>
      </w:r>
      <w:r w:rsidRPr="00DB72ED">
        <w:rPr>
          <w:rStyle w:val="CharStyle36"/>
          <w:rFonts w:asciiTheme="minorHAnsi" w:hAnsiTheme="minorHAnsi" w:cstheme="minorHAnsi"/>
          <w:sz w:val="22"/>
          <w:szCs w:val="22"/>
          <w:lang w:val="cs-CZ" w:eastAsia="cs-CZ"/>
        </w:rPr>
        <w:t>vady D</w:t>
      </w:r>
      <w:proofErr w:type="spellStart"/>
      <w:r w:rsidRPr="00DB72ED">
        <w:rPr>
          <w:rStyle w:val="CharStyle36"/>
          <w:rFonts w:asciiTheme="minorHAnsi" w:hAnsiTheme="minorHAnsi" w:cstheme="minorHAnsi"/>
          <w:sz w:val="22"/>
          <w:szCs w:val="22"/>
        </w:rPr>
        <w:t>iela</w:t>
      </w:r>
      <w:proofErr w:type="spellEnd"/>
      <w:r w:rsidRPr="00DB72ED">
        <w:rPr>
          <w:rStyle w:val="CharStyle36"/>
          <w:rFonts w:asciiTheme="minorHAnsi" w:hAnsiTheme="minorHAnsi" w:cstheme="minorHAnsi"/>
          <w:sz w:val="22"/>
          <w:szCs w:val="22"/>
        </w:rPr>
        <w:t xml:space="preserve"> zmluvné strany sa dohodli, že ide o vadu Diela s tým, že zhotoviteľ je povinný vadu Diela, jeho časti, nedorobok alebo inú poruchu funkčnosti bezodplatne opraviť/vymeniť v lehote primeranej zistenej vade a určenej objednávateľom, najneskôr však do 30 dní odo dňa výzvy objednávateľa na odstránenie vady. </w:t>
      </w:r>
      <w:r w:rsidRPr="00DB72ED">
        <w:rPr>
          <w:rFonts w:asciiTheme="minorHAnsi" w:hAnsiTheme="minorHAnsi" w:cstheme="minorHAnsi"/>
          <w:color w:val="auto"/>
          <w:sz w:val="22"/>
          <w:szCs w:val="22"/>
        </w:rPr>
        <w:t xml:space="preserve">Vylúčené sú </w:t>
      </w:r>
      <w:r w:rsidRPr="00DB72ED">
        <w:rPr>
          <w:rFonts w:asciiTheme="minorHAnsi" w:hAnsiTheme="minorHAnsi" w:cstheme="minorHAnsi"/>
          <w:color w:val="auto"/>
          <w:sz w:val="22"/>
          <w:szCs w:val="22"/>
        </w:rPr>
        <w:lastRenderedPageBreak/>
        <w:t xml:space="preserve">však opravy súčastí Diela poškodených v dôsledku </w:t>
      </w:r>
      <w:proofErr w:type="spellStart"/>
      <w:r w:rsidRPr="00DB72ED">
        <w:rPr>
          <w:rFonts w:asciiTheme="minorHAnsi" w:hAnsiTheme="minorHAnsi" w:cstheme="minorHAnsi"/>
          <w:color w:val="auto"/>
          <w:sz w:val="22"/>
          <w:szCs w:val="22"/>
        </w:rPr>
        <w:t>abnormného</w:t>
      </w:r>
      <w:proofErr w:type="spellEnd"/>
      <w:r w:rsidRPr="00DB72ED">
        <w:rPr>
          <w:rFonts w:asciiTheme="minorHAnsi" w:hAnsiTheme="minorHAnsi" w:cstheme="minorHAnsi"/>
          <w:color w:val="auto"/>
          <w:sz w:val="22"/>
          <w:szCs w:val="22"/>
        </w:rPr>
        <w:t xml:space="preserve"> opotrebovania z dôvodu nesprávneho používania obsluhou objednávateľa alebo nedodržaním návodu na obsluhu a údržbu dodaného zhotoviteľom. Zhotoviteľ tiež nenesie žiadnu zodpovednosť za poruchy, ktoré boli spôsobené neodbornou prevádzkou, obsluhou a údržbou objednávateľa.</w:t>
      </w:r>
    </w:p>
    <w:p w:rsidR="008D59CD" w:rsidRPr="00DB72ED" w:rsidRDefault="008D59CD" w:rsidP="008D59CD">
      <w:pPr>
        <w:pStyle w:val="Bezriadkovania"/>
        <w:numPr>
          <w:ilvl w:val="0"/>
          <w:numId w:val="6"/>
        </w:numPr>
        <w:ind w:left="284" w:hanging="425"/>
        <w:jc w:val="both"/>
        <w:rPr>
          <w:rFonts w:asciiTheme="minorHAnsi" w:hAnsiTheme="minorHAnsi" w:cstheme="minorHAnsi"/>
          <w:sz w:val="22"/>
          <w:szCs w:val="22"/>
        </w:rPr>
      </w:pPr>
      <w:r w:rsidRPr="00DB72ED">
        <w:rPr>
          <w:rFonts w:asciiTheme="minorHAnsi" w:hAnsiTheme="minorHAnsi" w:cstheme="minorHAnsi"/>
          <w:sz w:val="22"/>
          <w:szCs w:val="22"/>
        </w:rPr>
        <w:t xml:space="preserve">Ak zhotoviteľ vadu včas neodstráni, je objednávateľ oprávnený žiadať primeranú zľavu z ceny Diela, alebo zabezpečiť odstránenie vady na náklady zhotoviteľa treťou osobou, prípadne sám túto vadu odstrániť na náklady zhotoviteľa. </w:t>
      </w:r>
    </w:p>
    <w:p w:rsidR="008D59CD" w:rsidRPr="00DB72ED" w:rsidRDefault="008D59CD" w:rsidP="008D59CD">
      <w:pPr>
        <w:pStyle w:val="Bezriadkovania"/>
        <w:numPr>
          <w:ilvl w:val="0"/>
          <w:numId w:val="6"/>
        </w:numPr>
        <w:tabs>
          <w:tab w:val="left" w:pos="284"/>
          <w:tab w:val="left" w:pos="993"/>
        </w:tabs>
        <w:ind w:left="284" w:hanging="425"/>
        <w:jc w:val="both"/>
        <w:rPr>
          <w:rStyle w:val="CharStyle10"/>
          <w:rFonts w:asciiTheme="minorHAnsi" w:hAnsiTheme="minorHAnsi" w:cstheme="minorHAnsi"/>
          <w:color w:val="auto"/>
          <w:sz w:val="22"/>
          <w:szCs w:val="22"/>
        </w:rPr>
      </w:pPr>
      <w:r w:rsidRPr="00DB72ED">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r w:rsidRPr="00DB72ED">
        <w:rPr>
          <w:rStyle w:val="CharStyle10"/>
          <w:rFonts w:asciiTheme="minorHAnsi" w:hAnsiTheme="minorHAnsi" w:cstheme="minorHAnsi"/>
          <w:sz w:val="22"/>
          <w:szCs w:val="22"/>
        </w:rPr>
        <w:t xml:space="preserve">.  </w:t>
      </w:r>
    </w:p>
    <w:p w:rsidR="008D59CD" w:rsidRPr="00DB72ED" w:rsidRDefault="008D59CD" w:rsidP="008D59CD">
      <w:pPr>
        <w:pStyle w:val="Bezriadkovania"/>
        <w:numPr>
          <w:ilvl w:val="0"/>
          <w:numId w:val="6"/>
        </w:numPr>
        <w:tabs>
          <w:tab w:val="left" w:pos="284"/>
          <w:tab w:val="left" w:pos="993"/>
        </w:tabs>
        <w:ind w:left="284" w:hanging="425"/>
        <w:jc w:val="both"/>
        <w:rPr>
          <w:rFonts w:asciiTheme="minorHAnsi" w:hAnsiTheme="minorHAnsi" w:cstheme="minorHAnsi"/>
          <w:color w:val="auto"/>
          <w:sz w:val="22"/>
          <w:szCs w:val="22"/>
        </w:rPr>
      </w:pPr>
      <w:r w:rsidRPr="00DB72ED">
        <w:rPr>
          <w:rStyle w:val="CharStyle36"/>
          <w:rFonts w:asciiTheme="minorHAnsi" w:hAnsiTheme="minorHAnsi" w:cstheme="minorHAnsi"/>
          <w:sz w:val="22"/>
          <w:szCs w:val="22"/>
        </w:rPr>
        <w:t>Uplatnením nárokov z vád Diela nie sú dotknuté nároky objednávateľa na náhradu škody alebo na odstúpenie od Zmluvy.</w:t>
      </w:r>
    </w:p>
    <w:p w:rsidR="008D59CD" w:rsidRPr="00DB72ED" w:rsidRDefault="008D59CD" w:rsidP="008D59CD">
      <w:pPr>
        <w:jc w:val="center"/>
        <w:rPr>
          <w:rFonts w:asciiTheme="minorHAnsi" w:hAnsiTheme="minorHAnsi" w:cstheme="minorHAnsi"/>
          <w:b/>
          <w:iCs/>
          <w:sz w:val="22"/>
          <w:szCs w:val="22"/>
          <w:lang w:eastAsia="cs-CZ"/>
        </w:rPr>
      </w:pPr>
      <w:r w:rsidRPr="00DB72ED">
        <w:rPr>
          <w:rFonts w:asciiTheme="minorHAnsi" w:hAnsiTheme="minorHAnsi" w:cstheme="minorHAnsi"/>
          <w:b/>
          <w:iCs/>
          <w:sz w:val="22"/>
          <w:szCs w:val="22"/>
          <w:lang w:eastAsia="cs-CZ"/>
        </w:rPr>
        <w:t>VI.</w:t>
      </w:r>
    </w:p>
    <w:p w:rsidR="008D59CD" w:rsidRPr="00DB72ED" w:rsidRDefault="008D59CD" w:rsidP="008D59CD">
      <w:pPr>
        <w:autoSpaceDE w:val="0"/>
        <w:autoSpaceDN w:val="0"/>
        <w:adjustRightInd w:val="0"/>
        <w:ind w:left="1701" w:right="238" w:hanging="1701"/>
        <w:jc w:val="center"/>
        <w:rPr>
          <w:rFonts w:asciiTheme="minorHAnsi" w:hAnsiTheme="minorHAnsi" w:cstheme="minorHAnsi"/>
          <w:b/>
          <w:iCs/>
          <w:sz w:val="22"/>
          <w:szCs w:val="22"/>
          <w:lang w:eastAsia="cs-CZ"/>
        </w:rPr>
      </w:pPr>
      <w:r w:rsidRPr="00DB72ED">
        <w:rPr>
          <w:rFonts w:asciiTheme="minorHAnsi" w:hAnsiTheme="minorHAnsi" w:cstheme="minorHAnsi"/>
          <w:b/>
          <w:iCs/>
          <w:sz w:val="22"/>
          <w:szCs w:val="22"/>
          <w:lang w:eastAsia="cs-CZ"/>
        </w:rPr>
        <w:t>OSTATNÉ ZMLUVNÉ DOJEDNANIA</w:t>
      </w:r>
    </w:p>
    <w:p w:rsidR="008D59CD" w:rsidRPr="00DB72ED" w:rsidRDefault="008D59CD" w:rsidP="008D59CD">
      <w:pPr>
        <w:pStyle w:val="Odsekzoznamu"/>
        <w:numPr>
          <w:ilvl w:val="0"/>
          <w:numId w:val="5"/>
        </w:numPr>
        <w:tabs>
          <w:tab w:val="left" w:pos="284"/>
          <w:tab w:val="left" w:pos="7088"/>
        </w:tabs>
        <w:ind w:left="284" w:hanging="425"/>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Zmluvné strany môžu pristúpiť na zmenu záväz</w:t>
      </w:r>
      <w:r w:rsidRPr="00DB72ED">
        <w:rPr>
          <w:rFonts w:asciiTheme="minorHAnsi" w:hAnsiTheme="minorHAnsi" w:cstheme="minorHAnsi"/>
          <w:sz w:val="22"/>
          <w:szCs w:val="22"/>
          <w:lang w:eastAsia="cs-CZ"/>
        </w:rPr>
        <w:softHyphen/>
        <w:t xml:space="preserve">ku v prípadoch, kedy sa po uzavretí zmluvy zmenia východiskové podklady, rozhodujúce pre uzatvorenie zmluvy, alebo vzniknú nové požiadavky objednávateľa. K tejto zmene dôjde len na základe predchádzajúceho písomného dodatku k zmluve, pokiaľ jeho uzatvorenie nebude v rozpore so zákonom č. 343/2015 Z. z. o verejnom obstarávaní </w:t>
      </w:r>
      <w:r w:rsidRPr="00DB72ED">
        <w:rPr>
          <w:rFonts w:asciiTheme="minorHAnsi" w:hAnsiTheme="minorHAnsi" w:cstheme="minorHAnsi"/>
          <w:sz w:val="22"/>
          <w:szCs w:val="22"/>
        </w:rPr>
        <w:t>a o zmene a doplnení niektorých zákonov v znení neskorších predpisov</w:t>
      </w:r>
      <w:r w:rsidRPr="00DB72ED">
        <w:rPr>
          <w:rFonts w:asciiTheme="minorHAnsi" w:hAnsiTheme="minorHAnsi" w:cstheme="minorHAnsi"/>
          <w:sz w:val="22"/>
          <w:szCs w:val="22"/>
          <w:lang w:eastAsia="cs-CZ"/>
        </w:rPr>
        <w:t>.</w:t>
      </w:r>
    </w:p>
    <w:p w:rsidR="008D59CD" w:rsidRPr="00DB72ED" w:rsidRDefault="008D59CD" w:rsidP="008D59CD">
      <w:pPr>
        <w:autoSpaceDE w:val="0"/>
        <w:autoSpaceDN w:val="0"/>
        <w:adjustRightInd w:val="0"/>
        <w:ind w:left="1701" w:right="240" w:hanging="1701"/>
        <w:jc w:val="center"/>
        <w:rPr>
          <w:rFonts w:asciiTheme="minorHAnsi" w:hAnsiTheme="minorHAnsi" w:cstheme="minorHAnsi"/>
          <w:b/>
          <w:iCs/>
          <w:sz w:val="22"/>
          <w:szCs w:val="22"/>
          <w:lang w:eastAsia="cs-CZ"/>
        </w:rPr>
      </w:pPr>
    </w:p>
    <w:p w:rsidR="008D59CD" w:rsidRPr="00DB72ED" w:rsidRDefault="008D59CD" w:rsidP="008D59CD">
      <w:pPr>
        <w:autoSpaceDE w:val="0"/>
        <w:autoSpaceDN w:val="0"/>
        <w:adjustRightInd w:val="0"/>
        <w:ind w:left="1701" w:right="240" w:hanging="1701"/>
        <w:jc w:val="center"/>
        <w:rPr>
          <w:rFonts w:asciiTheme="minorHAnsi" w:hAnsiTheme="minorHAnsi" w:cstheme="minorHAnsi"/>
          <w:b/>
          <w:iCs/>
          <w:sz w:val="22"/>
          <w:szCs w:val="22"/>
          <w:lang w:eastAsia="cs-CZ"/>
        </w:rPr>
      </w:pPr>
      <w:r w:rsidRPr="00DB72ED">
        <w:rPr>
          <w:rFonts w:asciiTheme="minorHAnsi" w:hAnsiTheme="minorHAnsi" w:cstheme="minorHAnsi"/>
          <w:b/>
          <w:iCs/>
          <w:sz w:val="22"/>
          <w:szCs w:val="22"/>
          <w:lang w:eastAsia="cs-CZ"/>
        </w:rPr>
        <w:t>VII.</w:t>
      </w:r>
    </w:p>
    <w:p w:rsidR="008D59CD" w:rsidRPr="00DB72ED" w:rsidRDefault="008D59CD" w:rsidP="008D59CD">
      <w:pPr>
        <w:autoSpaceDE w:val="0"/>
        <w:autoSpaceDN w:val="0"/>
        <w:adjustRightInd w:val="0"/>
        <w:ind w:left="1701" w:right="238" w:hanging="1701"/>
        <w:jc w:val="center"/>
        <w:rPr>
          <w:rFonts w:asciiTheme="minorHAnsi" w:hAnsiTheme="minorHAnsi" w:cstheme="minorHAnsi"/>
          <w:b/>
          <w:i/>
          <w:caps/>
          <w:sz w:val="22"/>
          <w:szCs w:val="22"/>
          <w:lang w:eastAsia="cs-CZ"/>
        </w:rPr>
      </w:pPr>
      <w:r w:rsidRPr="00DB72ED">
        <w:rPr>
          <w:rFonts w:asciiTheme="minorHAnsi" w:hAnsiTheme="minorHAnsi" w:cstheme="minorHAnsi"/>
          <w:b/>
          <w:iCs/>
          <w:caps/>
          <w:sz w:val="22"/>
          <w:szCs w:val="22"/>
          <w:lang w:eastAsia="cs-CZ"/>
        </w:rPr>
        <w:t>Odstúpenie od zmluvy</w:t>
      </w:r>
    </w:p>
    <w:p w:rsidR="008D59CD" w:rsidRPr="00DB72ED" w:rsidRDefault="008D59CD" w:rsidP="008D59CD">
      <w:pPr>
        <w:pStyle w:val="Odsekzoznamu"/>
        <w:numPr>
          <w:ilvl w:val="0"/>
          <w:numId w:val="7"/>
        </w:numPr>
        <w:tabs>
          <w:tab w:val="left" w:pos="7088"/>
        </w:tabs>
        <w:ind w:left="284" w:hanging="426"/>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 xml:space="preserve">Počas samotného zhotovovania Diela je objednávateľ,  pokiaľ v tejto zmluve nie je výslovne uvedené niečo iné, oprávnený od zmluvy odstúpiť titulom jej podstatného porušenia </w:t>
      </w:r>
      <w:r>
        <w:rPr>
          <w:rFonts w:asciiTheme="minorHAnsi" w:hAnsiTheme="minorHAnsi" w:cstheme="minorHAnsi"/>
          <w:sz w:val="22"/>
          <w:szCs w:val="22"/>
          <w:lang w:eastAsia="cs-CZ"/>
        </w:rPr>
        <w:t xml:space="preserve">najmä </w:t>
      </w:r>
      <w:r w:rsidRPr="00DB72ED">
        <w:rPr>
          <w:rFonts w:asciiTheme="minorHAnsi" w:hAnsiTheme="minorHAnsi" w:cstheme="minorHAnsi"/>
          <w:sz w:val="22"/>
          <w:szCs w:val="22"/>
          <w:lang w:eastAsia="cs-CZ"/>
        </w:rPr>
        <w:t>v prípade, že:</w:t>
      </w:r>
    </w:p>
    <w:p w:rsidR="008D59CD" w:rsidRPr="00DB72ED" w:rsidRDefault="008D59CD" w:rsidP="008D59CD">
      <w:pPr>
        <w:pStyle w:val="Odsekzoznamu"/>
        <w:numPr>
          <w:ilvl w:val="0"/>
          <w:numId w:val="10"/>
        </w:numPr>
        <w:tabs>
          <w:tab w:val="left" w:pos="709"/>
          <w:tab w:val="left" w:pos="993"/>
          <w:tab w:val="left" w:pos="7088"/>
        </w:tabs>
        <w:ind w:hanging="309"/>
        <w:jc w:val="both"/>
        <w:rPr>
          <w:rFonts w:asciiTheme="minorHAnsi" w:hAnsiTheme="minorHAnsi" w:cstheme="minorHAnsi"/>
          <w:sz w:val="22"/>
          <w:szCs w:val="22"/>
          <w:lang w:eastAsia="cs-CZ"/>
        </w:rPr>
      </w:pPr>
      <w:r w:rsidRPr="00DB72ED">
        <w:rPr>
          <w:rFonts w:asciiTheme="minorHAnsi" w:hAnsiTheme="minorHAnsi" w:cstheme="minorHAnsi"/>
          <w:sz w:val="22"/>
          <w:szCs w:val="22"/>
        </w:rPr>
        <w:t xml:space="preserve">zhotoviteľ bez existencie objektívneho dôvodu odmietne prevziať nadstavbu za účelom opravy alebo je v omeškaní viac ako 3 dni s jej prevzatím za účelom opravy, </w:t>
      </w:r>
    </w:p>
    <w:p w:rsidR="008D59CD" w:rsidRPr="00DB72ED" w:rsidRDefault="008D59CD" w:rsidP="008D59CD">
      <w:pPr>
        <w:pStyle w:val="Odsekzoznamu"/>
        <w:numPr>
          <w:ilvl w:val="0"/>
          <w:numId w:val="10"/>
        </w:numPr>
        <w:tabs>
          <w:tab w:val="left" w:pos="709"/>
          <w:tab w:val="left" w:pos="993"/>
          <w:tab w:val="left" w:pos="7088"/>
        </w:tabs>
        <w:ind w:hanging="309"/>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zhotoviteľ je v omeškaní s riadnym zhotovovaním Diela resp. jeho časti oproti termínu odovzdania Diela dohodnutého v Zmluve o viac ako </w:t>
      </w:r>
      <w:r>
        <w:rPr>
          <w:rFonts w:asciiTheme="minorHAnsi" w:hAnsiTheme="minorHAnsi" w:cstheme="minorHAnsi"/>
          <w:sz w:val="22"/>
          <w:szCs w:val="22"/>
          <w:lang w:eastAsia="cs-CZ"/>
        </w:rPr>
        <w:t>1</w:t>
      </w:r>
      <w:r w:rsidRPr="00DB72ED">
        <w:rPr>
          <w:rFonts w:asciiTheme="minorHAnsi" w:hAnsiTheme="minorHAnsi" w:cstheme="minorHAnsi"/>
          <w:sz w:val="22"/>
          <w:szCs w:val="22"/>
          <w:lang w:eastAsia="cs-CZ"/>
        </w:rPr>
        <w:t xml:space="preserve">5 dní, </w:t>
      </w:r>
    </w:p>
    <w:p w:rsidR="008D59CD" w:rsidRPr="00DB72ED" w:rsidRDefault="008D59CD" w:rsidP="008D59CD">
      <w:pPr>
        <w:pStyle w:val="Odsekzoznamu"/>
        <w:numPr>
          <w:ilvl w:val="0"/>
          <w:numId w:val="10"/>
        </w:numPr>
        <w:tabs>
          <w:tab w:val="left" w:pos="709"/>
          <w:tab w:val="left" w:pos="993"/>
          <w:tab w:val="left" w:pos="7088"/>
        </w:tabs>
        <w:ind w:hanging="309"/>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zhotoviteľ nezhotovuje Dielo s odbornou starostlivosťou, hoci ho objednávateľ písomne vyzval na vykonanie nápravy, pričom na vykonanie nápravy poskytol zhotoviteľovi aspoň 3 dňovú lehotu,</w:t>
      </w:r>
    </w:p>
    <w:p w:rsidR="008D59CD" w:rsidRPr="00DB72ED" w:rsidRDefault="008D59CD" w:rsidP="008D59CD">
      <w:pPr>
        <w:pStyle w:val="Odsekzoznamu"/>
        <w:numPr>
          <w:ilvl w:val="0"/>
          <w:numId w:val="10"/>
        </w:numPr>
        <w:tabs>
          <w:tab w:val="left" w:pos="709"/>
          <w:tab w:val="left" w:pos="993"/>
          <w:tab w:val="left" w:pos="7088"/>
        </w:tabs>
        <w:ind w:hanging="309"/>
        <w:jc w:val="both"/>
        <w:rPr>
          <w:rFonts w:asciiTheme="minorHAnsi" w:hAnsiTheme="minorHAnsi" w:cstheme="minorHAnsi"/>
          <w:sz w:val="22"/>
          <w:szCs w:val="22"/>
          <w:lang w:eastAsia="cs-CZ"/>
        </w:rPr>
      </w:pPr>
      <w:r w:rsidRPr="00DB72ED">
        <w:rPr>
          <w:rFonts w:asciiTheme="minorHAnsi" w:hAnsiTheme="minorHAnsi" w:cstheme="minorHAnsi"/>
          <w:sz w:val="22"/>
          <w:szCs w:val="22"/>
        </w:rPr>
        <w:t xml:space="preserve">objednávateľom oznámená vada je neodstrániteľná alebo </w:t>
      </w:r>
    </w:p>
    <w:p w:rsidR="008D59CD" w:rsidRPr="00DB72ED" w:rsidRDefault="008D59CD" w:rsidP="008D59CD">
      <w:pPr>
        <w:pStyle w:val="Odsekzoznamu"/>
        <w:numPr>
          <w:ilvl w:val="0"/>
          <w:numId w:val="10"/>
        </w:numPr>
        <w:tabs>
          <w:tab w:val="left" w:pos="709"/>
          <w:tab w:val="left" w:pos="993"/>
          <w:tab w:val="left" w:pos="7088"/>
        </w:tabs>
        <w:ind w:hanging="309"/>
        <w:jc w:val="both"/>
        <w:rPr>
          <w:rFonts w:asciiTheme="minorHAnsi" w:hAnsiTheme="minorHAnsi" w:cstheme="minorHAnsi"/>
          <w:sz w:val="22"/>
          <w:szCs w:val="22"/>
          <w:lang w:eastAsia="cs-CZ"/>
        </w:rPr>
      </w:pPr>
      <w:r w:rsidRPr="00DB72ED">
        <w:rPr>
          <w:rFonts w:asciiTheme="minorHAnsi" w:hAnsiTheme="minorHAnsi" w:cstheme="minorHAnsi"/>
          <w:sz w:val="22"/>
          <w:szCs w:val="22"/>
        </w:rPr>
        <w:t xml:space="preserve">zhotoviteľ v dôsledku svojej platobnej neschopnosti zastaví svoje platby svojim subdodávateľom, alebo je v konkurznom konaní, alebo je v likvidácii, alebo je </w:t>
      </w:r>
      <w:r>
        <w:rPr>
          <w:rFonts w:asciiTheme="minorHAnsi" w:hAnsiTheme="minorHAnsi" w:cstheme="minorHAnsi"/>
          <w:sz w:val="22"/>
          <w:szCs w:val="22"/>
        </w:rPr>
        <w:t>z iných okolností zrejmé</w:t>
      </w:r>
      <w:r w:rsidRPr="00DB72ED">
        <w:rPr>
          <w:rFonts w:asciiTheme="minorHAnsi" w:hAnsiTheme="minorHAnsi" w:cstheme="minorHAnsi"/>
          <w:sz w:val="22"/>
          <w:szCs w:val="22"/>
        </w:rPr>
        <w:t>, že zhotoviteľ nebude schopný zrealizovať dielo včas a</w:t>
      </w:r>
      <w:r>
        <w:rPr>
          <w:rFonts w:asciiTheme="minorHAnsi" w:hAnsiTheme="minorHAnsi" w:cstheme="minorHAnsi"/>
          <w:sz w:val="22"/>
          <w:szCs w:val="22"/>
        </w:rPr>
        <w:t>/alebo</w:t>
      </w:r>
      <w:r w:rsidRPr="00DB72ED">
        <w:rPr>
          <w:rFonts w:asciiTheme="minorHAnsi" w:hAnsiTheme="minorHAnsi" w:cstheme="minorHAnsi"/>
          <w:sz w:val="22"/>
          <w:szCs w:val="22"/>
        </w:rPr>
        <w:t xml:space="preserve"> riadne. </w:t>
      </w:r>
    </w:p>
    <w:p w:rsidR="008D59CD" w:rsidRPr="00DB72ED" w:rsidRDefault="008D59CD" w:rsidP="008D59CD">
      <w:pPr>
        <w:pStyle w:val="Odsekzoznamu"/>
        <w:numPr>
          <w:ilvl w:val="0"/>
          <w:numId w:val="7"/>
        </w:numPr>
        <w:tabs>
          <w:tab w:val="left" w:pos="284"/>
          <w:tab w:val="left" w:pos="851"/>
          <w:tab w:val="left" w:pos="7088"/>
        </w:tabs>
        <w:ind w:left="284" w:hanging="426"/>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Zmluvné strany sa dohodli, že v prípade, ak objednávateľ odstúpi od tejto zmluvy z dôvodov podľa ods. 1 tohto článku alebo z iných dôvodov zapríčinených zhotoviteľom ešte pred odovzdaním Diela, nemá v zásade zhotoviteľ nárok na poskytnutie plnenia ani sčasti a ani na úhradu nákladov, ktoré mu vznikli v súvislosti s už vykonanou časťou Diela, ak sa zmluvné strany nedohodnú inak.</w:t>
      </w:r>
    </w:p>
    <w:p w:rsidR="008D59CD" w:rsidRPr="00DB72ED" w:rsidRDefault="008D59CD" w:rsidP="008D59CD">
      <w:pPr>
        <w:pStyle w:val="Odsekzoznamu"/>
        <w:numPr>
          <w:ilvl w:val="0"/>
          <w:numId w:val="7"/>
        </w:numPr>
        <w:tabs>
          <w:tab w:val="left" w:pos="284"/>
          <w:tab w:val="left" w:pos="851"/>
          <w:tab w:val="left" w:pos="7088"/>
        </w:tabs>
        <w:ind w:left="284" w:hanging="426"/>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 xml:space="preserve">Zhotoviteľ môže odstúpiť od tejto zmluvy titulom jej podstatného porušenia v prípadoch, ak objednávateľ neuhradí riadne a včas faktúru vystavenú zhotoviteľom v súlade so všetkými  podmienkami zmluvy. </w:t>
      </w:r>
    </w:p>
    <w:p w:rsidR="008D59CD" w:rsidRPr="00DB72ED" w:rsidRDefault="008D59CD" w:rsidP="008D59CD">
      <w:pPr>
        <w:pStyle w:val="Odsekzoznamu"/>
        <w:numPr>
          <w:ilvl w:val="0"/>
          <w:numId w:val="7"/>
        </w:numPr>
        <w:tabs>
          <w:tab w:val="left" w:pos="284"/>
          <w:tab w:val="left" w:pos="851"/>
          <w:tab w:val="left" w:pos="7088"/>
        </w:tabs>
        <w:ind w:left="284" w:hanging="426"/>
        <w:jc w:val="both"/>
        <w:rPr>
          <w:rFonts w:asciiTheme="minorHAnsi" w:hAnsiTheme="minorHAnsi" w:cstheme="minorHAnsi"/>
          <w:sz w:val="22"/>
          <w:szCs w:val="22"/>
          <w:lang w:eastAsia="cs-CZ"/>
        </w:rPr>
      </w:pPr>
      <w:r w:rsidRPr="00DB72ED">
        <w:rPr>
          <w:rFonts w:asciiTheme="minorHAnsi" w:hAnsiTheme="minorHAnsi" w:cstheme="minorHAnsi"/>
          <w:sz w:val="22"/>
          <w:szCs w:val="22"/>
        </w:rPr>
        <w:t xml:space="preserve">V prípade odstúpenia od zmluvy sa na určenie ceny dovtedy vykonaných prác, výkonov a použitých materiálov použijú primerane ustanovenia tejto zmluvy o cene diela s prihliadnutím na prípadné nároky z vád diela, nezaplatené sankcie a iné pohľadávky vzniknuté zo zmluvy. Ak dôjde k odstúpeniu od zmluvy z dôvodu na strane zhotoviteľa, má objednávateľ nárok na náhradu nevyhnutných nákladov, ktoré mu vznikli s obstaraním nového zhotoviteľa, ktorý dielo zrealizuje. V záujme zabezpečenia pokračovania prác na predmete zmluvy je zhotoviteľ povinný na žiadosť objednávateľa previesť bez zbytočného odkladu na objednávateľa vlastnícke alebo iné právo k zabudovaným zariadeniam, materiálom, výrobkom, ktoré sú už súčasťou vozidla tvoriaceho predmet opravy a to za obvyklú cenu primeranú opotrebeniu a stavu týchto vecí. </w:t>
      </w:r>
    </w:p>
    <w:p w:rsidR="008D59CD" w:rsidRPr="00DB72ED" w:rsidRDefault="008D59CD" w:rsidP="008D59CD">
      <w:pPr>
        <w:pStyle w:val="Odsekzoznamu"/>
        <w:numPr>
          <w:ilvl w:val="0"/>
          <w:numId w:val="7"/>
        </w:numPr>
        <w:tabs>
          <w:tab w:val="left" w:pos="284"/>
          <w:tab w:val="left" w:pos="851"/>
          <w:tab w:val="left" w:pos="7088"/>
        </w:tabs>
        <w:ind w:left="284" w:hanging="426"/>
        <w:jc w:val="both"/>
        <w:rPr>
          <w:rFonts w:asciiTheme="minorHAnsi" w:hAnsiTheme="minorHAnsi" w:cstheme="minorHAnsi"/>
          <w:sz w:val="22"/>
          <w:szCs w:val="22"/>
          <w:lang w:eastAsia="cs-CZ"/>
        </w:rPr>
      </w:pPr>
      <w:r w:rsidRPr="00DB72ED">
        <w:rPr>
          <w:rFonts w:asciiTheme="minorHAnsi" w:hAnsiTheme="minorHAnsi" w:cstheme="minorHAnsi"/>
          <w:sz w:val="22"/>
          <w:szCs w:val="22"/>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rsidR="008D59CD" w:rsidRPr="00DB72ED" w:rsidRDefault="008D59CD" w:rsidP="008D59CD">
      <w:pPr>
        <w:pStyle w:val="Odsekzoznamu"/>
        <w:numPr>
          <w:ilvl w:val="0"/>
          <w:numId w:val="7"/>
        </w:numPr>
        <w:tabs>
          <w:tab w:val="left" w:pos="284"/>
          <w:tab w:val="left" w:pos="851"/>
          <w:tab w:val="left" w:pos="7088"/>
        </w:tabs>
        <w:ind w:left="284" w:hanging="426"/>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Odstúpením od zmluvy zmluva zaniká okrem práv a povinností podľa predchádzajúceho odseku tohto článku Zmluvy, a to v momente keď prejav vôle oprávnenej zmluvnej strany odstúpiť od zmluvy je doručený druhej zmluvnej strane; po tejto dobe nemožno účinky odstúpenia od zmluvy odvolať alebo meniť bez súhlasu druhej strany.</w:t>
      </w:r>
    </w:p>
    <w:p w:rsidR="008D59CD" w:rsidRPr="00DB72ED" w:rsidRDefault="008D59CD" w:rsidP="008D59CD">
      <w:pPr>
        <w:pStyle w:val="Odsekzoznamu"/>
        <w:numPr>
          <w:ilvl w:val="0"/>
          <w:numId w:val="7"/>
        </w:numPr>
        <w:tabs>
          <w:tab w:val="left" w:pos="851"/>
          <w:tab w:val="left" w:pos="7088"/>
        </w:tabs>
        <w:ind w:left="284" w:hanging="426"/>
        <w:jc w:val="both"/>
        <w:rPr>
          <w:rFonts w:asciiTheme="minorHAnsi" w:hAnsiTheme="minorHAnsi" w:cstheme="minorHAnsi"/>
          <w:sz w:val="22"/>
          <w:szCs w:val="22"/>
          <w:lang w:eastAsia="cs-CZ"/>
        </w:rPr>
      </w:pPr>
      <w:r w:rsidRPr="00DB72ED">
        <w:rPr>
          <w:rFonts w:asciiTheme="minorHAnsi" w:hAnsiTheme="minorHAnsi" w:cstheme="minorHAnsi"/>
          <w:sz w:val="22"/>
          <w:szCs w:val="22"/>
        </w:rPr>
        <w:lastRenderedPageBreak/>
        <w:t xml:space="preserve">V prípade odstúpenia od zmluvy z dôvodu porušenia povinnosti zhotoviteľa má objednávateľ nárok na náhradu škody spôsobenú najmä omeškaním realizácie diela oproti termínu ukončenia realizácie diela uvedeného v tejto zmluve. </w:t>
      </w:r>
    </w:p>
    <w:p w:rsidR="008D59CD" w:rsidRPr="00DB72ED" w:rsidRDefault="008D59CD" w:rsidP="008D59CD">
      <w:pPr>
        <w:pStyle w:val="Odsekzoznamu"/>
        <w:numPr>
          <w:ilvl w:val="0"/>
          <w:numId w:val="7"/>
        </w:numPr>
        <w:tabs>
          <w:tab w:val="left" w:pos="284"/>
          <w:tab w:val="left" w:pos="851"/>
          <w:tab w:val="left" w:pos="7088"/>
        </w:tabs>
        <w:ind w:left="284" w:hanging="426"/>
        <w:jc w:val="both"/>
        <w:rPr>
          <w:rFonts w:asciiTheme="minorHAnsi" w:hAnsiTheme="minorHAnsi" w:cstheme="minorHAnsi"/>
          <w:color w:val="auto"/>
          <w:sz w:val="22"/>
          <w:szCs w:val="22"/>
          <w:lang w:eastAsia="cs-CZ"/>
        </w:rPr>
      </w:pPr>
      <w:r w:rsidRPr="00DB72ED">
        <w:rPr>
          <w:rFonts w:asciiTheme="minorHAnsi" w:hAnsiTheme="minorHAnsi" w:cstheme="minorHAnsi"/>
          <w:color w:val="auto"/>
          <w:sz w:val="22"/>
          <w:szCs w:val="22"/>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rsidR="008D59CD" w:rsidRPr="00DB72ED" w:rsidRDefault="008D59CD" w:rsidP="008D59CD">
      <w:pPr>
        <w:pStyle w:val="Odsekzoznamu"/>
        <w:numPr>
          <w:ilvl w:val="0"/>
          <w:numId w:val="7"/>
        </w:numPr>
        <w:tabs>
          <w:tab w:val="left" w:pos="284"/>
          <w:tab w:val="left" w:pos="851"/>
          <w:tab w:val="left" w:pos="7088"/>
        </w:tabs>
        <w:ind w:left="284" w:hanging="426"/>
        <w:jc w:val="both"/>
        <w:rPr>
          <w:rFonts w:asciiTheme="minorHAnsi" w:hAnsiTheme="minorHAnsi" w:cstheme="minorHAnsi"/>
          <w:color w:val="auto"/>
          <w:sz w:val="22"/>
          <w:szCs w:val="22"/>
          <w:lang w:eastAsia="cs-CZ"/>
        </w:rPr>
      </w:pPr>
      <w:r w:rsidRPr="00DB72ED">
        <w:rPr>
          <w:rFonts w:asciiTheme="minorHAnsi" w:hAnsiTheme="minorHAnsi" w:cstheme="minorHAnsi"/>
          <w:color w:val="auto"/>
          <w:sz w:val="22"/>
          <w:szCs w:val="22"/>
        </w:rPr>
        <w:t>Zmluvné strany sa dohodli, v rozsahu v akom to právne predpisy pripúšťajú, že vylučujú právo zhotoviteľa započítať akúkoľvek jeho pohľadávku voči objednávateľovi oproti akejkoľvek pohľadávke objednávateľa.</w:t>
      </w:r>
    </w:p>
    <w:p w:rsidR="008D59CD" w:rsidRPr="00DB72ED" w:rsidRDefault="008D59CD" w:rsidP="008D59CD">
      <w:pPr>
        <w:tabs>
          <w:tab w:val="left" w:pos="567"/>
          <w:tab w:val="left" w:pos="851"/>
          <w:tab w:val="left" w:pos="7088"/>
        </w:tabs>
        <w:ind w:left="117"/>
        <w:jc w:val="both"/>
        <w:rPr>
          <w:rFonts w:asciiTheme="minorHAnsi" w:hAnsiTheme="minorHAnsi" w:cstheme="minorHAnsi"/>
          <w:sz w:val="22"/>
          <w:szCs w:val="22"/>
          <w:lang w:eastAsia="cs-CZ"/>
        </w:rPr>
      </w:pPr>
    </w:p>
    <w:p w:rsidR="008D59CD" w:rsidRPr="00DB72ED" w:rsidRDefault="008D59CD" w:rsidP="008D59CD">
      <w:pPr>
        <w:tabs>
          <w:tab w:val="left" w:pos="567"/>
          <w:tab w:val="left" w:pos="851"/>
          <w:tab w:val="left" w:pos="7088"/>
        </w:tabs>
        <w:ind w:left="117"/>
        <w:jc w:val="both"/>
        <w:rPr>
          <w:rFonts w:asciiTheme="minorHAnsi" w:hAnsiTheme="minorHAnsi" w:cstheme="minorHAnsi"/>
          <w:sz w:val="22"/>
          <w:szCs w:val="22"/>
          <w:lang w:eastAsia="cs-CZ"/>
        </w:rPr>
      </w:pPr>
    </w:p>
    <w:p w:rsidR="008D59CD" w:rsidRPr="00DB72ED" w:rsidRDefault="008D59CD" w:rsidP="008D59CD">
      <w:pPr>
        <w:jc w:val="center"/>
        <w:rPr>
          <w:rFonts w:asciiTheme="minorHAnsi" w:hAnsiTheme="minorHAnsi" w:cstheme="minorHAnsi"/>
          <w:b/>
          <w:sz w:val="22"/>
          <w:szCs w:val="22"/>
          <w:lang w:eastAsia="cs-CZ"/>
        </w:rPr>
      </w:pPr>
      <w:r w:rsidRPr="00DB72ED">
        <w:rPr>
          <w:rFonts w:asciiTheme="minorHAnsi" w:hAnsiTheme="minorHAnsi" w:cstheme="minorHAnsi"/>
          <w:b/>
          <w:sz w:val="22"/>
          <w:szCs w:val="22"/>
          <w:lang w:eastAsia="cs-CZ"/>
        </w:rPr>
        <w:t>VIII.</w:t>
      </w:r>
    </w:p>
    <w:p w:rsidR="008D59CD" w:rsidRPr="00DB72ED" w:rsidRDefault="008D59CD" w:rsidP="008D59CD">
      <w:pPr>
        <w:spacing w:before="1"/>
        <w:ind w:left="503"/>
        <w:jc w:val="center"/>
        <w:rPr>
          <w:rFonts w:asciiTheme="minorHAnsi" w:hAnsiTheme="minorHAnsi" w:cstheme="minorHAnsi"/>
          <w:b/>
          <w:color w:val="auto"/>
          <w:sz w:val="22"/>
          <w:szCs w:val="22"/>
        </w:rPr>
      </w:pPr>
      <w:r w:rsidRPr="00DB72ED">
        <w:rPr>
          <w:rFonts w:asciiTheme="minorHAnsi" w:hAnsiTheme="minorHAnsi" w:cstheme="minorHAnsi"/>
          <w:b/>
          <w:color w:val="auto"/>
          <w:sz w:val="22"/>
          <w:szCs w:val="22"/>
        </w:rPr>
        <w:t>Subdodávatelia a register partnerov verejného sektora</w:t>
      </w:r>
    </w:p>
    <w:p w:rsidR="008D59CD" w:rsidRPr="00DB72ED" w:rsidRDefault="008D59CD" w:rsidP="008D59CD">
      <w:pPr>
        <w:pStyle w:val="Odsekzoznamu"/>
        <w:widowControl/>
        <w:numPr>
          <w:ilvl w:val="0"/>
          <w:numId w:val="14"/>
        </w:numPr>
        <w:autoSpaceDE w:val="0"/>
        <w:autoSpaceDN w:val="0"/>
        <w:ind w:left="426" w:right="-13" w:hanging="426"/>
        <w:jc w:val="both"/>
        <w:rPr>
          <w:rFonts w:asciiTheme="minorHAnsi" w:hAnsiTheme="minorHAnsi" w:cstheme="minorHAnsi"/>
          <w:color w:val="auto"/>
          <w:sz w:val="22"/>
          <w:szCs w:val="22"/>
        </w:rPr>
      </w:pPr>
      <w:r w:rsidRPr="00DB72ED">
        <w:rPr>
          <w:rFonts w:asciiTheme="minorHAnsi" w:hAnsiTheme="minorHAnsi" w:cstheme="minorHAnsi"/>
          <w:sz w:val="22"/>
          <w:szCs w:val="22"/>
        </w:rPr>
        <w:t>Zhotoviteľ</w:t>
      </w:r>
      <w:r w:rsidRPr="00DB72ED">
        <w:rPr>
          <w:rStyle w:val="CharStyle15"/>
          <w:rFonts w:asciiTheme="minorHAnsi" w:hAnsiTheme="minorHAnsi" w:cstheme="minorHAnsi"/>
          <w:color w:val="auto"/>
          <w:sz w:val="22"/>
          <w:szCs w:val="22"/>
        </w:rPr>
        <w:t xml:space="preserve"> </w:t>
      </w:r>
      <w:r w:rsidRPr="008D59CD">
        <w:rPr>
          <w:rStyle w:val="CharStyle15"/>
          <w:rFonts w:asciiTheme="minorHAnsi" w:hAnsiTheme="minorHAnsi" w:cstheme="minorHAnsi"/>
          <w:b w:val="0"/>
          <w:color w:val="auto"/>
          <w:sz w:val="22"/>
          <w:szCs w:val="22"/>
        </w:rPr>
        <w:t xml:space="preserve">nesmie Predmet kúpy ako celok odovzdať na dodanie inému subjektu. Časť Predmetu kúpy môže </w:t>
      </w:r>
      <w:r w:rsidRPr="00DB72ED">
        <w:rPr>
          <w:rFonts w:asciiTheme="minorHAnsi" w:hAnsiTheme="minorHAnsi" w:cstheme="minorHAnsi"/>
          <w:sz w:val="22"/>
          <w:szCs w:val="22"/>
        </w:rPr>
        <w:t xml:space="preserve">Zhotoviteľ </w:t>
      </w:r>
      <w:r w:rsidRPr="008D59CD">
        <w:rPr>
          <w:rStyle w:val="CharStyle15"/>
          <w:rFonts w:asciiTheme="minorHAnsi" w:hAnsiTheme="minorHAnsi" w:cstheme="minorHAnsi"/>
          <w:b w:val="0"/>
          <w:color w:val="auto"/>
          <w:sz w:val="22"/>
          <w:szCs w:val="22"/>
        </w:rPr>
        <w:t xml:space="preserve">odovzdať na vykonanie svojmu subdodávateľovi uvedenému v zozname subdodávateľov, ktorý tvorí osobitnú  prílohu tejto Zmluvy. </w:t>
      </w:r>
      <w:r w:rsidRPr="00DB72ED">
        <w:rPr>
          <w:rFonts w:asciiTheme="minorHAnsi" w:hAnsiTheme="minorHAnsi" w:cstheme="minorHAnsi"/>
          <w:sz w:val="22"/>
          <w:szCs w:val="22"/>
        </w:rPr>
        <w:t xml:space="preserve">Zhotoviteľ </w:t>
      </w:r>
      <w:r w:rsidRPr="00DB72ED">
        <w:rPr>
          <w:rFonts w:asciiTheme="minorHAnsi" w:hAnsiTheme="minorHAnsi" w:cstheme="minorHAnsi"/>
          <w:color w:val="auto"/>
          <w:sz w:val="22"/>
          <w:szCs w:val="22"/>
        </w:rPr>
        <w:t xml:space="preserve">predkladá v Prílohe č. </w:t>
      </w:r>
      <w:r>
        <w:rPr>
          <w:rFonts w:asciiTheme="minorHAnsi" w:hAnsiTheme="minorHAnsi" w:cstheme="minorHAnsi"/>
          <w:color w:val="auto"/>
          <w:sz w:val="22"/>
          <w:szCs w:val="22"/>
        </w:rPr>
        <w:t>2</w:t>
      </w:r>
      <w:r w:rsidRPr="00DB72ED">
        <w:rPr>
          <w:rFonts w:asciiTheme="minorHAnsi" w:hAnsiTheme="minorHAnsi" w:cstheme="minorHAnsi"/>
          <w:color w:val="auto"/>
          <w:sz w:val="22"/>
          <w:szCs w:val="22"/>
        </w:rPr>
        <w:t xml:space="preserve"> k tejto Zmluve zoznam všetkých svojich subdodávateľov (identifikačné údaje a predmet subdodávky) a údaje o osobe oprávnenej konať za každého subdodávateľa v rozsahu meno a priezvisko, adresa pobytu, dátum narodenia. Až do splnenia tejto Zmluvy (aj počas plynutia záručnej doby) je </w:t>
      </w:r>
      <w:r w:rsidRPr="00DB72ED">
        <w:rPr>
          <w:rFonts w:asciiTheme="minorHAnsi" w:hAnsiTheme="minorHAnsi" w:cstheme="minorHAnsi"/>
          <w:sz w:val="22"/>
          <w:szCs w:val="22"/>
        </w:rPr>
        <w:t>Zhotoviteľ</w:t>
      </w:r>
      <w:r w:rsidRPr="00DB72ED">
        <w:rPr>
          <w:rFonts w:asciiTheme="minorHAnsi" w:hAnsiTheme="minorHAnsi" w:cstheme="minorHAnsi"/>
          <w:color w:val="auto"/>
          <w:sz w:val="22"/>
          <w:szCs w:val="22"/>
        </w:rPr>
        <w:t xml:space="preserve"> povinný písomne vopred oznámiť Objednávateľovi akúkoľvek zmenu údajov o subdodávateľovi. </w:t>
      </w:r>
    </w:p>
    <w:p w:rsidR="008D59CD" w:rsidRPr="008D59CD" w:rsidRDefault="008D59CD" w:rsidP="008D59CD">
      <w:pPr>
        <w:pStyle w:val="Odsekzoznamu"/>
        <w:widowControl/>
        <w:numPr>
          <w:ilvl w:val="0"/>
          <w:numId w:val="14"/>
        </w:numPr>
        <w:autoSpaceDE w:val="0"/>
        <w:autoSpaceDN w:val="0"/>
        <w:ind w:left="426" w:right="-13" w:hanging="426"/>
        <w:jc w:val="both"/>
        <w:rPr>
          <w:rStyle w:val="CharStyle15"/>
          <w:rFonts w:asciiTheme="minorHAnsi" w:hAnsiTheme="minorHAnsi" w:cstheme="minorHAnsi"/>
          <w:b w:val="0"/>
          <w:bCs w:val="0"/>
          <w:color w:val="auto"/>
          <w:sz w:val="22"/>
          <w:szCs w:val="22"/>
        </w:rPr>
      </w:pPr>
      <w:r w:rsidRPr="008D59CD">
        <w:rPr>
          <w:rStyle w:val="CharStyle15"/>
          <w:rFonts w:asciiTheme="minorHAnsi" w:hAnsiTheme="minorHAnsi" w:cstheme="minorHAnsi"/>
          <w:b w:val="0"/>
          <w:color w:val="auto"/>
          <w:sz w:val="22"/>
          <w:szCs w:val="22"/>
        </w:rPr>
        <w:t>Súhlas objednávateľa s dodaním časti Predmetu kúpy prostredníctvom subdodávateľa nezbavuje</w:t>
      </w:r>
      <w:r w:rsidRPr="00DB72ED">
        <w:rPr>
          <w:rStyle w:val="CharStyle15"/>
          <w:rFonts w:asciiTheme="minorHAnsi" w:hAnsiTheme="minorHAnsi" w:cstheme="minorHAnsi"/>
          <w:color w:val="auto"/>
          <w:sz w:val="22"/>
          <w:szCs w:val="22"/>
        </w:rPr>
        <w:t xml:space="preserve"> </w:t>
      </w:r>
      <w:r w:rsidRPr="00DB72ED">
        <w:rPr>
          <w:rFonts w:asciiTheme="minorHAnsi" w:hAnsiTheme="minorHAnsi" w:cstheme="minorHAnsi"/>
          <w:sz w:val="22"/>
          <w:szCs w:val="22"/>
        </w:rPr>
        <w:t>Zhotoviteľa</w:t>
      </w:r>
      <w:r w:rsidRPr="00DB72ED">
        <w:rPr>
          <w:rStyle w:val="CharStyle15"/>
          <w:rFonts w:asciiTheme="minorHAnsi" w:hAnsiTheme="minorHAnsi" w:cstheme="minorHAnsi"/>
          <w:color w:val="auto"/>
          <w:sz w:val="22"/>
          <w:szCs w:val="22"/>
        </w:rPr>
        <w:t xml:space="preserve"> </w:t>
      </w:r>
      <w:r w:rsidRPr="008D59CD">
        <w:rPr>
          <w:rStyle w:val="CharStyle15"/>
          <w:rFonts w:asciiTheme="minorHAnsi" w:hAnsiTheme="minorHAnsi" w:cstheme="minorHAnsi"/>
          <w:b w:val="0"/>
          <w:color w:val="auto"/>
          <w:sz w:val="22"/>
          <w:szCs w:val="22"/>
        </w:rPr>
        <w:t>povinnosti a zodpovednosti za činnosti subdodávateľa.</w:t>
      </w:r>
    </w:p>
    <w:p w:rsidR="008D59CD" w:rsidRPr="00DB72ED" w:rsidRDefault="008D59CD" w:rsidP="008D59CD">
      <w:pPr>
        <w:pStyle w:val="Odsekzoznamu"/>
        <w:widowControl/>
        <w:numPr>
          <w:ilvl w:val="0"/>
          <w:numId w:val="14"/>
        </w:numPr>
        <w:autoSpaceDE w:val="0"/>
        <w:autoSpaceDN w:val="0"/>
        <w:ind w:left="426" w:right="-13" w:hanging="426"/>
        <w:jc w:val="both"/>
        <w:rPr>
          <w:rFonts w:asciiTheme="minorHAnsi" w:hAnsiTheme="minorHAnsi" w:cstheme="minorHAnsi"/>
          <w:color w:val="auto"/>
          <w:sz w:val="22"/>
          <w:szCs w:val="22"/>
        </w:rPr>
      </w:pPr>
      <w:r w:rsidRPr="00DB72ED">
        <w:rPr>
          <w:rFonts w:asciiTheme="minorHAnsi" w:hAnsiTheme="minorHAnsi" w:cstheme="minorHAnsi"/>
          <w:sz w:val="22"/>
          <w:szCs w:val="22"/>
        </w:rPr>
        <w:t>Zhotoviteľ</w:t>
      </w:r>
      <w:r w:rsidRPr="00DB72ED">
        <w:rPr>
          <w:rFonts w:asciiTheme="minorHAnsi" w:hAnsiTheme="minorHAnsi" w:cstheme="minorHAnsi"/>
          <w:color w:val="auto"/>
          <w:sz w:val="22"/>
          <w:szCs w:val="22"/>
        </w:rPr>
        <w:t xml:space="preserve"> je oprávnený kedykoľvek počas trvania Zmluvy vymeniť ktoréhokoľvek subdodávateľa, a to                    za predpokladu, že nový subdodávateľ disponuje oprávnením na príslušné plnenie zmluvy podľa § 32 ods. 1 písm. e) ZVO, ako aj spĺňa povinnosť </w:t>
      </w:r>
      <w:bookmarkStart w:id="4" w:name="_Hlk481159816"/>
      <w:r w:rsidRPr="00DB72ED">
        <w:rPr>
          <w:rFonts w:asciiTheme="minorHAnsi" w:hAnsiTheme="minorHAnsi" w:cstheme="minorHAnsi"/>
          <w:color w:val="auto"/>
          <w:sz w:val="22"/>
          <w:szCs w:val="22"/>
        </w:rPr>
        <w:t>zápisu do registra partnerov verejného sektora</w:t>
      </w:r>
      <w:bookmarkEnd w:id="4"/>
      <w:r w:rsidRPr="00DB72ED">
        <w:rPr>
          <w:rFonts w:asciiTheme="minorHAnsi" w:hAnsiTheme="minorHAnsi" w:cstheme="minorHAnsi"/>
          <w:color w:val="auto"/>
          <w:sz w:val="22"/>
          <w:szCs w:val="22"/>
        </w:rPr>
        <w:t xml:space="preserve">, ak zákon pre takéhoto subdodávateľa tento zápis vyžaduje. Najneskôr 7 dní pred prijatím subdodávky od nového subdodávateľa, alebo od uzavretia zmluvné vzťahu s novým subdodávateľom (podľa toho ktorá udalosť nastane skôr, je </w:t>
      </w:r>
      <w:r w:rsidRPr="00DB72ED">
        <w:rPr>
          <w:rFonts w:asciiTheme="minorHAnsi" w:hAnsiTheme="minorHAnsi" w:cstheme="minorHAnsi"/>
          <w:sz w:val="22"/>
          <w:szCs w:val="22"/>
        </w:rPr>
        <w:t>Zhotoviteľ</w:t>
      </w:r>
      <w:r w:rsidRPr="00DB72ED">
        <w:rPr>
          <w:rFonts w:asciiTheme="minorHAnsi" w:hAnsiTheme="minorHAnsi" w:cstheme="minorHAnsi"/>
          <w:color w:val="auto"/>
          <w:sz w:val="22"/>
          <w:szCs w:val="22"/>
        </w:rPr>
        <w:t xml:space="preserve"> povinný oznámiť objednávateľovi (identifikačné) údaje o novom subdodávateľovi a o oso</w:t>
      </w:r>
      <w:r>
        <w:rPr>
          <w:rFonts w:asciiTheme="minorHAnsi" w:hAnsiTheme="minorHAnsi" w:cstheme="minorHAnsi"/>
          <w:color w:val="auto"/>
          <w:sz w:val="22"/>
          <w:szCs w:val="22"/>
        </w:rPr>
        <w:t xml:space="preserve">be oprávnenej konať </w:t>
      </w:r>
      <w:r w:rsidRPr="00DB72ED">
        <w:rPr>
          <w:rFonts w:asciiTheme="minorHAnsi" w:hAnsiTheme="minorHAnsi" w:cstheme="minorHAnsi"/>
          <w:color w:val="auto"/>
          <w:sz w:val="22"/>
          <w:szCs w:val="22"/>
        </w:rPr>
        <w:t xml:space="preserve">za nového subdodávateľa v rozsahu meno a priezvisko, adresa pobytu, dátum narodenia a zároveň predložiť </w:t>
      </w:r>
      <w:r>
        <w:rPr>
          <w:rFonts w:asciiTheme="minorHAnsi" w:hAnsiTheme="minorHAnsi" w:cstheme="minorHAnsi"/>
          <w:color w:val="auto"/>
          <w:sz w:val="22"/>
          <w:szCs w:val="22"/>
        </w:rPr>
        <w:t>Objednávateľovi</w:t>
      </w:r>
      <w:r w:rsidRPr="00DB72ED">
        <w:rPr>
          <w:rFonts w:asciiTheme="minorHAnsi" w:hAnsiTheme="minorHAnsi" w:cstheme="minorHAnsi"/>
          <w:color w:val="auto"/>
          <w:sz w:val="22"/>
          <w:szCs w:val="22"/>
        </w:rPr>
        <w:t xml:space="preserve"> doklad preukazujúci, že nový subdodávateľ spĺňa podmienku účasti </w:t>
      </w:r>
      <w:r>
        <w:rPr>
          <w:rFonts w:asciiTheme="minorHAnsi" w:hAnsiTheme="minorHAnsi" w:cstheme="minorHAnsi"/>
          <w:color w:val="auto"/>
          <w:sz w:val="22"/>
          <w:szCs w:val="22"/>
        </w:rPr>
        <w:t xml:space="preserve">osobného postavenia podľa </w:t>
      </w:r>
      <w:r w:rsidRPr="00DB72ED">
        <w:rPr>
          <w:rFonts w:asciiTheme="minorHAnsi" w:hAnsiTheme="minorHAnsi" w:cstheme="minorHAnsi"/>
          <w:color w:val="auto"/>
          <w:sz w:val="22"/>
          <w:szCs w:val="22"/>
        </w:rPr>
        <w:t xml:space="preserve">§ 32 ods. 1 písm. e) ZVO pre daný predmet subdodávky. Až do splnenia tejto Zmluvy je </w:t>
      </w:r>
      <w:r w:rsidRPr="00DB72ED">
        <w:rPr>
          <w:rFonts w:asciiTheme="minorHAnsi" w:hAnsiTheme="minorHAnsi" w:cstheme="minorHAnsi"/>
          <w:sz w:val="22"/>
          <w:szCs w:val="22"/>
        </w:rPr>
        <w:t>Zhotoviteľ</w:t>
      </w:r>
      <w:r w:rsidRPr="00DB72ED">
        <w:rPr>
          <w:rFonts w:asciiTheme="minorHAnsi" w:hAnsiTheme="minorHAnsi" w:cstheme="minorHAnsi"/>
          <w:color w:val="auto"/>
          <w:sz w:val="22"/>
          <w:szCs w:val="22"/>
        </w:rPr>
        <w:t xml:space="preserve"> povinný oznámiť objednávateľovi akúkoľvek zmenu údajov o novom subdodávateľovi. Povinnosti uvedené v bodoch 1. a 3. tohto článku nie je </w:t>
      </w:r>
      <w:r w:rsidRPr="00DB72ED">
        <w:rPr>
          <w:rFonts w:asciiTheme="minorHAnsi" w:hAnsiTheme="minorHAnsi" w:cstheme="minorHAnsi"/>
          <w:sz w:val="22"/>
          <w:szCs w:val="22"/>
        </w:rPr>
        <w:t xml:space="preserve">Zhotoviteľ </w:t>
      </w:r>
      <w:r w:rsidRPr="00DB72ED">
        <w:rPr>
          <w:rFonts w:asciiTheme="minorHAnsi" w:hAnsiTheme="minorHAnsi" w:cstheme="minorHAnsi"/>
          <w:color w:val="auto"/>
          <w:sz w:val="22"/>
          <w:szCs w:val="22"/>
        </w:rPr>
        <w:t xml:space="preserve">povinný plniť v prípade subdodávateľov, ktorí mu dodávajú tovary. </w:t>
      </w:r>
    </w:p>
    <w:p w:rsidR="008D59CD" w:rsidRPr="00DB72ED" w:rsidRDefault="008D59CD" w:rsidP="008D59CD">
      <w:pPr>
        <w:pStyle w:val="Odsekzoznamu"/>
        <w:widowControl/>
        <w:numPr>
          <w:ilvl w:val="0"/>
          <w:numId w:val="14"/>
        </w:numPr>
        <w:autoSpaceDE w:val="0"/>
        <w:autoSpaceDN w:val="0"/>
        <w:ind w:left="426" w:right="-13" w:hanging="426"/>
        <w:jc w:val="both"/>
        <w:rPr>
          <w:rStyle w:val="CharStyle15"/>
          <w:rFonts w:asciiTheme="minorHAnsi" w:hAnsiTheme="minorHAnsi" w:cstheme="minorHAnsi"/>
          <w:b w:val="0"/>
          <w:bCs w:val="0"/>
          <w:color w:val="auto"/>
          <w:sz w:val="22"/>
          <w:szCs w:val="22"/>
        </w:rPr>
      </w:pPr>
      <w:r w:rsidRPr="008D59CD">
        <w:rPr>
          <w:rStyle w:val="CharStyle15"/>
          <w:rFonts w:asciiTheme="minorHAnsi" w:hAnsiTheme="minorHAnsi" w:cstheme="minorHAnsi"/>
          <w:b w:val="0"/>
          <w:color w:val="auto"/>
          <w:sz w:val="22"/>
          <w:szCs w:val="22"/>
        </w:rPr>
        <w:t>Počas trvania Zmluvy je</w:t>
      </w:r>
      <w:r w:rsidRPr="00DB72ED">
        <w:rPr>
          <w:rStyle w:val="CharStyle15"/>
          <w:rFonts w:asciiTheme="minorHAnsi" w:hAnsiTheme="minorHAnsi" w:cstheme="minorHAnsi"/>
          <w:color w:val="auto"/>
          <w:sz w:val="22"/>
          <w:szCs w:val="22"/>
        </w:rPr>
        <w:t xml:space="preserve"> </w:t>
      </w:r>
      <w:r w:rsidRPr="00DB72ED">
        <w:rPr>
          <w:rFonts w:asciiTheme="minorHAnsi" w:hAnsiTheme="minorHAnsi" w:cstheme="minorHAnsi"/>
          <w:sz w:val="22"/>
          <w:szCs w:val="22"/>
        </w:rPr>
        <w:t xml:space="preserve">Zhotoviteľ </w:t>
      </w:r>
      <w:r w:rsidRPr="008D59CD">
        <w:rPr>
          <w:rStyle w:val="CharStyle15"/>
          <w:rFonts w:asciiTheme="minorHAnsi" w:hAnsiTheme="minorHAnsi" w:cstheme="minorHAnsi"/>
          <w:b w:val="0"/>
          <w:color w:val="auto"/>
          <w:sz w:val="22"/>
          <w:szCs w:val="22"/>
        </w:rPr>
        <w:t>oprávnený zmeniť subdodávateľa uvedeného v Prílohe tejto Zmluvy výlučne na základe dodatku k tejto Zmluve.</w:t>
      </w:r>
      <w:r w:rsidRPr="00DB72ED">
        <w:rPr>
          <w:rStyle w:val="CharStyle15"/>
          <w:rFonts w:asciiTheme="minorHAnsi" w:hAnsiTheme="minorHAnsi" w:cstheme="minorHAnsi"/>
          <w:color w:val="auto"/>
          <w:sz w:val="22"/>
          <w:szCs w:val="22"/>
        </w:rPr>
        <w:t xml:space="preserve"> </w:t>
      </w:r>
    </w:p>
    <w:p w:rsidR="008D59CD" w:rsidRPr="00DB72ED" w:rsidRDefault="008D59CD" w:rsidP="008D59CD">
      <w:pPr>
        <w:pStyle w:val="Odsekzoznamu"/>
        <w:widowControl/>
        <w:numPr>
          <w:ilvl w:val="0"/>
          <w:numId w:val="14"/>
        </w:numPr>
        <w:autoSpaceDE w:val="0"/>
        <w:autoSpaceDN w:val="0"/>
        <w:ind w:left="426" w:right="-13" w:hanging="426"/>
        <w:jc w:val="both"/>
        <w:rPr>
          <w:rFonts w:asciiTheme="minorHAnsi" w:hAnsiTheme="minorHAnsi" w:cstheme="minorHAnsi"/>
          <w:color w:val="auto"/>
          <w:sz w:val="22"/>
          <w:szCs w:val="22"/>
        </w:rPr>
      </w:pPr>
      <w:r w:rsidRPr="00DB72ED">
        <w:rPr>
          <w:rFonts w:asciiTheme="minorHAnsi" w:hAnsiTheme="minorHAnsi" w:cstheme="minorHAnsi"/>
          <w:color w:val="auto"/>
          <w:sz w:val="22"/>
          <w:szCs w:val="22"/>
        </w:rPr>
        <w:t xml:space="preserve">Objednávateľ v zmysle § 41 ods. 4 Zákona o verejnom obstarávaní určuje pravidlá pre zmenu </w:t>
      </w:r>
      <w:r w:rsidRPr="00DB72ED">
        <w:rPr>
          <w:rFonts w:asciiTheme="minorHAnsi" w:hAnsiTheme="minorHAnsi" w:cstheme="minorHAnsi"/>
          <w:color w:val="auto"/>
          <w:spacing w:val="-59"/>
          <w:sz w:val="22"/>
          <w:szCs w:val="22"/>
        </w:rPr>
        <w:t xml:space="preserve">   </w:t>
      </w:r>
      <w:r w:rsidRPr="00DB72ED">
        <w:rPr>
          <w:rFonts w:asciiTheme="minorHAnsi" w:hAnsiTheme="minorHAnsi" w:cstheme="minorHAnsi"/>
          <w:color w:val="auto"/>
          <w:sz w:val="22"/>
          <w:szCs w:val="22"/>
        </w:rPr>
        <w:t xml:space="preserve">subdodávateľa počas plnenia tejto Zmluvy tak, že subdodávateľ, ktorého </w:t>
      </w:r>
      <w:r w:rsidRPr="00DB72ED">
        <w:rPr>
          <w:rFonts w:asciiTheme="minorHAnsi" w:hAnsiTheme="minorHAnsi" w:cstheme="minorHAnsi"/>
          <w:sz w:val="22"/>
          <w:szCs w:val="22"/>
        </w:rPr>
        <w:t>Zhotoviteľ</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navrhne na zmenu musí spĺňať podmienky účasti týkajúce sa osobného postavenia</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 xml:space="preserve">podľa § 32 ods. 1 Zákona o verejnom obstarávaní. </w:t>
      </w:r>
      <w:r>
        <w:rPr>
          <w:rFonts w:asciiTheme="minorHAnsi" w:hAnsiTheme="minorHAnsi" w:cstheme="minorHAnsi"/>
          <w:color w:val="auto"/>
          <w:sz w:val="22"/>
          <w:szCs w:val="22"/>
        </w:rPr>
        <w:t>Zhotoviteľ</w:t>
      </w:r>
      <w:r w:rsidRPr="00DB72ED">
        <w:rPr>
          <w:rFonts w:asciiTheme="minorHAnsi" w:hAnsiTheme="minorHAnsi" w:cstheme="minorHAnsi"/>
          <w:color w:val="auto"/>
          <w:sz w:val="22"/>
          <w:szCs w:val="22"/>
        </w:rPr>
        <w:t xml:space="preserve"> je povinný najneskôr 5</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dní</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pred tým ako má nastať zmena subdodávateľa,</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objednávateľovi doručiť písomné</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oznámenie</w:t>
      </w:r>
      <w:r w:rsidRPr="00DB72ED">
        <w:rPr>
          <w:rFonts w:asciiTheme="minorHAnsi" w:hAnsiTheme="minorHAnsi" w:cstheme="minorHAnsi"/>
          <w:color w:val="auto"/>
          <w:spacing w:val="-4"/>
          <w:sz w:val="22"/>
          <w:szCs w:val="22"/>
        </w:rPr>
        <w:t xml:space="preserve">  </w:t>
      </w:r>
      <w:r w:rsidRPr="00DB72ED">
        <w:rPr>
          <w:rFonts w:asciiTheme="minorHAnsi" w:hAnsiTheme="minorHAnsi" w:cstheme="minorHAnsi"/>
          <w:color w:val="auto"/>
          <w:sz w:val="22"/>
          <w:szCs w:val="22"/>
        </w:rPr>
        <w:t>o</w:t>
      </w:r>
      <w:r w:rsidRPr="00DB72ED">
        <w:rPr>
          <w:rFonts w:asciiTheme="minorHAnsi" w:hAnsiTheme="minorHAnsi" w:cstheme="minorHAnsi"/>
          <w:color w:val="auto"/>
          <w:spacing w:val="-3"/>
          <w:sz w:val="22"/>
          <w:szCs w:val="22"/>
        </w:rPr>
        <w:t xml:space="preserve"> </w:t>
      </w:r>
      <w:r w:rsidRPr="00DB72ED">
        <w:rPr>
          <w:rFonts w:asciiTheme="minorHAnsi" w:hAnsiTheme="minorHAnsi" w:cstheme="minorHAnsi"/>
          <w:color w:val="auto"/>
          <w:sz w:val="22"/>
          <w:szCs w:val="22"/>
        </w:rPr>
        <w:t>zmene</w:t>
      </w:r>
      <w:r w:rsidRPr="00DB72ED">
        <w:rPr>
          <w:rFonts w:asciiTheme="minorHAnsi" w:hAnsiTheme="minorHAnsi" w:cstheme="minorHAnsi"/>
          <w:color w:val="auto"/>
          <w:spacing w:val="-3"/>
          <w:sz w:val="22"/>
          <w:szCs w:val="22"/>
        </w:rPr>
        <w:t xml:space="preserve"> </w:t>
      </w:r>
      <w:r w:rsidRPr="00DB72ED">
        <w:rPr>
          <w:rFonts w:asciiTheme="minorHAnsi" w:hAnsiTheme="minorHAnsi" w:cstheme="minorHAnsi"/>
          <w:color w:val="auto"/>
          <w:sz w:val="22"/>
          <w:szCs w:val="22"/>
        </w:rPr>
        <w:t>subdodávateľa,</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ktoré</w:t>
      </w:r>
      <w:r w:rsidRPr="00DB72ED">
        <w:rPr>
          <w:rFonts w:asciiTheme="minorHAnsi" w:hAnsiTheme="minorHAnsi" w:cstheme="minorHAnsi"/>
          <w:color w:val="auto"/>
          <w:spacing w:val="-5"/>
          <w:sz w:val="22"/>
          <w:szCs w:val="22"/>
        </w:rPr>
        <w:t xml:space="preserve"> </w:t>
      </w:r>
      <w:r w:rsidRPr="00DB72ED">
        <w:rPr>
          <w:rFonts w:asciiTheme="minorHAnsi" w:hAnsiTheme="minorHAnsi" w:cstheme="minorHAnsi"/>
          <w:color w:val="auto"/>
          <w:sz w:val="22"/>
          <w:szCs w:val="22"/>
        </w:rPr>
        <w:t>bude obsahovať</w:t>
      </w:r>
      <w:r w:rsidRPr="00DB72ED">
        <w:rPr>
          <w:rFonts w:asciiTheme="minorHAnsi" w:hAnsiTheme="minorHAnsi" w:cstheme="minorHAnsi"/>
          <w:color w:val="auto"/>
          <w:spacing w:val="-2"/>
          <w:sz w:val="22"/>
          <w:szCs w:val="22"/>
        </w:rPr>
        <w:t xml:space="preserve"> </w:t>
      </w:r>
      <w:r w:rsidRPr="00DB72ED">
        <w:rPr>
          <w:rFonts w:asciiTheme="minorHAnsi" w:hAnsiTheme="minorHAnsi" w:cstheme="minorHAnsi"/>
          <w:color w:val="auto"/>
          <w:sz w:val="22"/>
          <w:szCs w:val="22"/>
        </w:rPr>
        <w:t>minimálne:</w:t>
      </w:r>
    </w:p>
    <w:p w:rsidR="008D59CD" w:rsidRPr="00DB72ED" w:rsidRDefault="008D59CD" w:rsidP="008D59CD">
      <w:pPr>
        <w:pStyle w:val="Odsekzoznamu"/>
        <w:widowControl/>
        <w:numPr>
          <w:ilvl w:val="0"/>
          <w:numId w:val="13"/>
        </w:numPr>
        <w:tabs>
          <w:tab w:val="left" w:pos="567"/>
          <w:tab w:val="left" w:pos="7088"/>
        </w:tabs>
        <w:ind w:left="851" w:right="-13" w:hanging="284"/>
        <w:jc w:val="both"/>
        <w:rPr>
          <w:rFonts w:asciiTheme="minorHAnsi" w:hAnsiTheme="minorHAnsi" w:cstheme="minorHAnsi"/>
          <w:color w:val="auto"/>
          <w:sz w:val="22"/>
          <w:szCs w:val="22"/>
        </w:rPr>
      </w:pPr>
      <w:r w:rsidRPr="00DB72ED">
        <w:rPr>
          <w:rFonts w:asciiTheme="minorHAnsi" w:hAnsiTheme="minorHAnsi" w:cstheme="minorHAnsi"/>
          <w:color w:val="auto"/>
          <w:sz w:val="22"/>
          <w:szCs w:val="22"/>
        </w:rPr>
        <w:t>podiel</w:t>
      </w:r>
      <w:r w:rsidRPr="00DB72ED">
        <w:rPr>
          <w:rFonts w:asciiTheme="minorHAnsi" w:hAnsiTheme="minorHAnsi" w:cstheme="minorHAnsi"/>
          <w:color w:val="auto"/>
          <w:spacing w:val="-4"/>
          <w:sz w:val="22"/>
          <w:szCs w:val="22"/>
        </w:rPr>
        <w:t xml:space="preserve"> </w:t>
      </w:r>
      <w:r w:rsidRPr="00DB72ED">
        <w:rPr>
          <w:rFonts w:asciiTheme="minorHAnsi" w:hAnsiTheme="minorHAnsi" w:cstheme="minorHAnsi"/>
          <w:color w:val="auto"/>
          <w:sz w:val="22"/>
          <w:szCs w:val="22"/>
        </w:rPr>
        <w:t>na</w:t>
      </w:r>
      <w:r w:rsidRPr="00DB72ED">
        <w:rPr>
          <w:rFonts w:asciiTheme="minorHAnsi" w:hAnsiTheme="minorHAnsi" w:cstheme="minorHAnsi"/>
          <w:color w:val="auto"/>
          <w:spacing w:val="-4"/>
          <w:sz w:val="22"/>
          <w:szCs w:val="22"/>
        </w:rPr>
        <w:t xml:space="preserve"> </w:t>
      </w:r>
      <w:r w:rsidRPr="00DB72ED">
        <w:rPr>
          <w:rFonts w:asciiTheme="minorHAnsi" w:hAnsiTheme="minorHAnsi" w:cstheme="minorHAnsi"/>
          <w:color w:val="auto"/>
          <w:sz w:val="22"/>
          <w:szCs w:val="22"/>
        </w:rPr>
        <w:t>Predmete</w:t>
      </w:r>
      <w:r w:rsidRPr="00DB72ED">
        <w:rPr>
          <w:rFonts w:asciiTheme="minorHAnsi" w:hAnsiTheme="minorHAnsi" w:cstheme="minorHAnsi"/>
          <w:color w:val="auto"/>
          <w:spacing w:val="-5"/>
          <w:sz w:val="22"/>
          <w:szCs w:val="22"/>
        </w:rPr>
        <w:t xml:space="preserve"> </w:t>
      </w:r>
      <w:r w:rsidRPr="00DB72ED">
        <w:rPr>
          <w:rFonts w:asciiTheme="minorHAnsi" w:hAnsiTheme="minorHAnsi" w:cstheme="minorHAnsi"/>
          <w:color w:val="auto"/>
          <w:sz w:val="22"/>
          <w:szCs w:val="22"/>
        </w:rPr>
        <w:t>kúpy,</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ktorý</w:t>
      </w:r>
      <w:r w:rsidRPr="00DB72ED">
        <w:rPr>
          <w:rFonts w:asciiTheme="minorHAnsi" w:hAnsiTheme="minorHAnsi" w:cstheme="minorHAnsi"/>
          <w:color w:val="auto"/>
          <w:spacing w:val="-8"/>
          <w:sz w:val="22"/>
          <w:szCs w:val="22"/>
        </w:rPr>
        <w:t xml:space="preserve"> </w:t>
      </w:r>
      <w:r w:rsidRPr="00DB72ED">
        <w:rPr>
          <w:rFonts w:asciiTheme="minorHAnsi" w:hAnsiTheme="minorHAnsi" w:cstheme="minorHAnsi"/>
          <w:color w:val="auto"/>
          <w:sz w:val="22"/>
          <w:szCs w:val="22"/>
        </w:rPr>
        <w:t>má</w:t>
      </w:r>
      <w:r w:rsidRPr="00DB72ED">
        <w:rPr>
          <w:rFonts w:asciiTheme="minorHAnsi" w:hAnsiTheme="minorHAnsi" w:cstheme="minorHAnsi"/>
          <w:color w:val="auto"/>
          <w:spacing w:val="-4"/>
          <w:sz w:val="22"/>
          <w:szCs w:val="22"/>
        </w:rPr>
        <w:t xml:space="preserve"> </w:t>
      </w:r>
      <w:r w:rsidRPr="00DB72ED">
        <w:rPr>
          <w:rFonts w:asciiTheme="minorHAnsi" w:hAnsiTheme="minorHAnsi" w:cstheme="minorHAnsi"/>
          <w:color w:val="auto"/>
          <w:sz w:val="22"/>
          <w:szCs w:val="22"/>
        </w:rPr>
        <w:t>subdodávateľ</w:t>
      </w:r>
      <w:r w:rsidRPr="00DB72ED">
        <w:rPr>
          <w:rFonts w:asciiTheme="minorHAnsi" w:hAnsiTheme="minorHAnsi" w:cstheme="minorHAnsi"/>
          <w:color w:val="auto"/>
          <w:spacing w:val="-5"/>
          <w:sz w:val="22"/>
          <w:szCs w:val="22"/>
        </w:rPr>
        <w:t xml:space="preserve"> </w:t>
      </w:r>
      <w:r w:rsidRPr="00DB72ED">
        <w:rPr>
          <w:rFonts w:asciiTheme="minorHAnsi" w:hAnsiTheme="minorHAnsi" w:cstheme="minorHAnsi"/>
          <w:color w:val="auto"/>
          <w:sz w:val="22"/>
          <w:szCs w:val="22"/>
        </w:rPr>
        <w:t>dodať,</w:t>
      </w:r>
    </w:p>
    <w:p w:rsidR="008D59CD" w:rsidRPr="00DB72ED" w:rsidRDefault="008D59CD" w:rsidP="008D59CD">
      <w:pPr>
        <w:pStyle w:val="Odsekzoznamu"/>
        <w:widowControl/>
        <w:numPr>
          <w:ilvl w:val="0"/>
          <w:numId w:val="13"/>
        </w:numPr>
        <w:tabs>
          <w:tab w:val="left" w:pos="567"/>
          <w:tab w:val="left" w:pos="7088"/>
        </w:tabs>
        <w:ind w:left="851" w:right="-13" w:hanging="284"/>
        <w:jc w:val="both"/>
        <w:rPr>
          <w:rFonts w:asciiTheme="minorHAnsi" w:hAnsiTheme="minorHAnsi" w:cstheme="minorHAnsi"/>
          <w:color w:val="auto"/>
          <w:sz w:val="22"/>
          <w:szCs w:val="22"/>
        </w:rPr>
      </w:pPr>
      <w:r w:rsidRPr="00DB72ED">
        <w:rPr>
          <w:rFonts w:asciiTheme="minorHAnsi" w:hAnsiTheme="minorHAnsi" w:cstheme="minorHAnsi"/>
          <w:color w:val="auto"/>
          <w:sz w:val="22"/>
          <w:szCs w:val="22"/>
        </w:rPr>
        <w:t>Identifikačné údaje subdodávateľa vrátane údajov o osobe oprávnenej konať</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za</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subdodávateľa</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v</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rozsahu</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meno,</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priezvisko,</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adresa</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pobytu</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a</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dátum</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narodenia,</w:t>
      </w:r>
    </w:p>
    <w:p w:rsidR="008D59CD" w:rsidRPr="00DB72ED" w:rsidRDefault="008D59CD" w:rsidP="008D59CD">
      <w:pPr>
        <w:pStyle w:val="Odsekzoznamu"/>
        <w:widowControl/>
        <w:numPr>
          <w:ilvl w:val="0"/>
          <w:numId w:val="13"/>
        </w:numPr>
        <w:tabs>
          <w:tab w:val="left" w:pos="567"/>
          <w:tab w:val="left" w:pos="7088"/>
        </w:tabs>
        <w:ind w:left="851" w:right="-13" w:hanging="284"/>
        <w:jc w:val="both"/>
        <w:rPr>
          <w:rFonts w:asciiTheme="minorHAnsi" w:hAnsiTheme="minorHAnsi" w:cstheme="minorHAnsi"/>
          <w:color w:val="auto"/>
          <w:sz w:val="22"/>
          <w:szCs w:val="22"/>
        </w:rPr>
      </w:pPr>
      <w:r w:rsidRPr="00DB72ED">
        <w:rPr>
          <w:rFonts w:asciiTheme="minorHAnsi" w:hAnsiTheme="minorHAnsi" w:cstheme="minorHAnsi"/>
          <w:color w:val="auto"/>
          <w:sz w:val="22"/>
          <w:szCs w:val="22"/>
        </w:rPr>
        <w:t>čestné</w:t>
      </w:r>
      <w:r w:rsidRPr="00DB72ED">
        <w:rPr>
          <w:rFonts w:asciiTheme="minorHAnsi" w:hAnsiTheme="minorHAnsi" w:cstheme="minorHAnsi"/>
          <w:color w:val="auto"/>
          <w:spacing w:val="13"/>
          <w:sz w:val="22"/>
          <w:szCs w:val="22"/>
        </w:rPr>
        <w:t xml:space="preserve"> </w:t>
      </w:r>
      <w:r w:rsidRPr="00DB72ED">
        <w:rPr>
          <w:rFonts w:asciiTheme="minorHAnsi" w:hAnsiTheme="minorHAnsi" w:cstheme="minorHAnsi"/>
          <w:color w:val="auto"/>
          <w:sz w:val="22"/>
          <w:szCs w:val="22"/>
        </w:rPr>
        <w:t>vyhlásenie,</w:t>
      </w:r>
      <w:r w:rsidRPr="00DB72ED">
        <w:rPr>
          <w:rFonts w:asciiTheme="minorHAnsi" w:hAnsiTheme="minorHAnsi" w:cstheme="minorHAnsi"/>
          <w:color w:val="auto"/>
          <w:spacing w:val="18"/>
          <w:sz w:val="22"/>
          <w:szCs w:val="22"/>
        </w:rPr>
        <w:t xml:space="preserve"> </w:t>
      </w:r>
      <w:r w:rsidRPr="00DB72ED">
        <w:rPr>
          <w:rFonts w:asciiTheme="minorHAnsi" w:hAnsiTheme="minorHAnsi" w:cstheme="minorHAnsi"/>
          <w:color w:val="auto"/>
          <w:sz w:val="22"/>
          <w:szCs w:val="22"/>
        </w:rPr>
        <w:t>že</w:t>
      </w:r>
      <w:r w:rsidRPr="00DB72ED">
        <w:rPr>
          <w:rFonts w:asciiTheme="minorHAnsi" w:hAnsiTheme="minorHAnsi" w:cstheme="minorHAnsi"/>
          <w:color w:val="auto"/>
          <w:spacing w:val="9"/>
          <w:sz w:val="22"/>
          <w:szCs w:val="22"/>
        </w:rPr>
        <w:t xml:space="preserve"> </w:t>
      </w:r>
      <w:r w:rsidRPr="00DB72ED">
        <w:rPr>
          <w:rFonts w:asciiTheme="minorHAnsi" w:hAnsiTheme="minorHAnsi" w:cstheme="minorHAnsi"/>
          <w:color w:val="auto"/>
          <w:sz w:val="22"/>
          <w:szCs w:val="22"/>
        </w:rPr>
        <w:t>subdodávateľ</w:t>
      </w:r>
      <w:r w:rsidRPr="00DB72ED">
        <w:rPr>
          <w:rFonts w:asciiTheme="minorHAnsi" w:hAnsiTheme="minorHAnsi" w:cstheme="minorHAnsi"/>
          <w:color w:val="auto"/>
          <w:spacing w:val="15"/>
          <w:sz w:val="22"/>
          <w:szCs w:val="22"/>
        </w:rPr>
        <w:t xml:space="preserve"> </w:t>
      </w:r>
      <w:r w:rsidRPr="00DB72ED">
        <w:rPr>
          <w:rFonts w:asciiTheme="minorHAnsi" w:hAnsiTheme="minorHAnsi" w:cstheme="minorHAnsi"/>
          <w:color w:val="auto"/>
          <w:sz w:val="22"/>
          <w:szCs w:val="22"/>
        </w:rPr>
        <w:t>spĺňa</w:t>
      </w:r>
      <w:r w:rsidRPr="00DB72ED">
        <w:rPr>
          <w:rFonts w:asciiTheme="minorHAnsi" w:hAnsiTheme="minorHAnsi" w:cstheme="minorHAnsi"/>
          <w:color w:val="auto"/>
          <w:spacing w:val="16"/>
          <w:sz w:val="22"/>
          <w:szCs w:val="22"/>
        </w:rPr>
        <w:t xml:space="preserve"> </w:t>
      </w:r>
      <w:r w:rsidRPr="00DB72ED">
        <w:rPr>
          <w:rFonts w:asciiTheme="minorHAnsi" w:hAnsiTheme="minorHAnsi" w:cstheme="minorHAnsi"/>
          <w:color w:val="auto"/>
          <w:sz w:val="22"/>
          <w:szCs w:val="22"/>
        </w:rPr>
        <w:t>podmienky</w:t>
      </w:r>
      <w:r w:rsidRPr="00DB72ED">
        <w:rPr>
          <w:rFonts w:asciiTheme="minorHAnsi" w:hAnsiTheme="minorHAnsi" w:cstheme="minorHAnsi"/>
          <w:color w:val="auto"/>
          <w:spacing w:val="15"/>
          <w:sz w:val="22"/>
          <w:szCs w:val="22"/>
        </w:rPr>
        <w:t xml:space="preserve"> </w:t>
      </w:r>
      <w:r w:rsidRPr="00DB72ED">
        <w:rPr>
          <w:rFonts w:asciiTheme="minorHAnsi" w:hAnsiTheme="minorHAnsi" w:cstheme="minorHAnsi"/>
          <w:color w:val="auto"/>
          <w:sz w:val="22"/>
          <w:szCs w:val="22"/>
        </w:rPr>
        <w:t>účasti</w:t>
      </w:r>
      <w:r w:rsidRPr="00DB72ED">
        <w:rPr>
          <w:rFonts w:asciiTheme="minorHAnsi" w:hAnsiTheme="minorHAnsi" w:cstheme="minorHAnsi"/>
          <w:color w:val="auto"/>
          <w:spacing w:val="13"/>
          <w:sz w:val="22"/>
          <w:szCs w:val="22"/>
        </w:rPr>
        <w:t xml:space="preserve"> </w:t>
      </w:r>
      <w:r w:rsidRPr="00DB72ED">
        <w:rPr>
          <w:rFonts w:asciiTheme="minorHAnsi" w:hAnsiTheme="minorHAnsi" w:cstheme="minorHAnsi"/>
          <w:color w:val="auto"/>
          <w:sz w:val="22"/>
          <w:szCs w:val="22"/>
        </w:rPr>
        <w:t>týkajúce</w:t>
      </w:r>
      <w:r w:rsidRPr="00DB72ED">
        <w:rPr>
          <w:rFonts w:asciiTheme="minorHAnsi" w:hAnsiTheme="minorHAnsi" w:cstheme="minorHAnsi"/>
          <w:color w:val="auto"/>
          <w:spacing w:val="16"/>
          <w:sz w:val="22"/>
          <w:szCs w:val="22"/>
        </w:rPr>
        <w:t xml:space="preserve"> </w:t>
      </w:r>
      <w:r w:rsidRPr="00DB72ED">
        <w:rPr>
          <w:rFonts w:asciiTheme="minorHAnsi" w:hAnsiTheme="minorHAnsi" w:cstheme="minorHAnsi"/>
          <w:color w:val="auto"/>
          <w:sz w:val="22"/>
          <w:szCs w:val="22"/>
        </w:rPr>
        <w:t>sa</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osobného</w:t>
      </w:r>
      <w:r w:rsidRPr="00DB72ED">
        <w:rPr>
          <w:rFonts w:asciiTheme="minorHAnsi" w:hAnsiTheme="minorHAnsi" w:cstheme="minorHAnsi"/>
          <w:color w:val="auto"/>
          <w:spacing w:val="-5"/>
          <w:sz w:val="22"/>
          <w:szCs w:val="22"/>
        </w:rPr>
        <w:t xml:space="preserve"> </w:t>
      </w:r>
      <w:r w:rsidRPr="00DB72ED">
        <w:rPr>
          <w:rFonts w:asciiTheme="minorHAnsi" w:hAnsiTheme="minorHAnsi" w:cstheme="minorHAnsi"/>
          <w:color w:val="auto"/>
          <w:sz w:val="22"/>
          <w:szCs w:val="22"/>
        </w:rPr>
        <w:t>postavenia</w:t>
      </w:r>
      <w:r w:rsidRPr="00DB72ED">
        <w:rPr>
          <w:rFonts w:asciiTheme="minorHAnsi" w:hAnsiTheme="minorHAnsi" w:cstheme="minorHAnsi"/>
          <w:color w:val="auto"/>
          <w:spacing w:val="-5"/>
          <w:sz w:val="22"/>
          <w:szCs w:val="22"/>
        </w:rPr>
        <w:t xml:space="preserve"> </w:t>
      </w:r>
      <w:r w:rsidRPr="00DB72ED">
        <w:rPr>
          <w:rFonts w:asciiTheme="minorHAnsi" w:hAnsiTheme="minorHAnsi" w:cstheme="minorHAnsi"/>
          <w:color w:val="auto"/>
          <w:sz w:val="22"/>
          <w:szCs w:val="22"/>
        </w:rPr>
        <w:t>podľa</w:t>
      </w:r>
      <w:r w:rsidRPr="00DB72ED">
        <w:rPr>
          <w:rFonts w:asciiTheme="minorHAnsi" w:hAnsiTheme="minorHAnsi" w:cstheme="minorHAnsi"/>
          <w:color w:val="auto"/>
          <w:spacing w:val="-4"/>
          <w:sz w:val="22"/>
          <w:szCs w:val="22"/>
        </w:rPr>
        <w:t xml:space="preserve"> </w:t>
      </w:r>
      <w:r w:rsidRPr="00DB72ED">
        <w:rPr>
          <w:rFonts w:asciiTheme="minorHAnsi" w:hAnsiTheme="minorHAnsi" w:cstheme="minorHAnsi"/>
          <w:color w:val="auto"/>
          <w:sz w:val="22"/>
          <w:szCs w:val="22"/>
        </w:rPr>
        <w:t>§</w:t>
      </w:r>
      <w:r w:rsidRPr="00DB72ED">
        <w:rPr>
          <w:rFonts w:asciiTheme="minorHAnsi" w:hAnsiTheme="minorHAnsi" w:cstheme="minorHAnsi"/>
          <w:color w:val="auto"/>
          <w:spacing w:val="-2"/>
          <w:sz w:val="22"/>
          <w:szCs w:val="22"/>
        </w:rPr>
        <w:t xml:space="preserve"> </w:t>
      </w:r>
      <w:r w:rsidRPr="00DB72ED">
        <w:rPr>
          <w:rFonts w:asciiTheme="minorHAnsi" w:hAnsiTheme="minorHAnsi" w:cstheme="minorHAnsi"/>
          <w:color w:val="auto"/>
          <w:sz w:val="22"/>
          <w:szCs w:val="22"/>
        </w:rPr>
        <w:t>32</w:t>
      </w:r>
      <w:r w:rsidRPr="00DB72ED">
        <w:rPr>
          <w:rFonts w:asciiTheme="minorHAnsi" w:hAnsiTheme="minorHAnsi" w:cstheme="minorHAnsi"/>
          <w:color w:val="auto"/>
          <w:spacing w:val="-2"/>
          <w:sz w:val="22"/>
          <w:szCs w:val="22"/>
        </w:rPr>
        <w:t xml:space="preserve"> </w:t>
      </w:r>
      <w:r w:rsidRPr="00DB72ED">
        <w:rPr>
          <w:rFonts w:asciiTheme="minorHAnsi" w:hAnsiTheme="minorHAnsi" w:cstheme="minorHAnsi"/>
          <w:color w:val="auto"/>
          <w:sz w:val="22"/>
          <w:szCs w:val="22"/>
        </w:rPr>
        <w:t>ods.</w:t>
      </w:r>
      <w:r w:rsidRPr="00DB72ED">
        <w:rPr>
          <w:rFonts w:asciiTheme="minorHAnsi" w:hAnsiTheme="minorHAnsi" w:cstheme="minorHAnsi"/>
          <w:color w:val="auto"/>
          <w:spacing w:val="-2"/>
          <w:sz w:val="22"/>
          <w:szCs w:val="22"/>
        </w:rPr>
        <w:t xml:space="preserve"> </w:t>
      </w:r>
      <w:r w:rsidRPr="00DB72ED">
        <w:rPr>
          <w:rFonts w:asciiTheme="minorHAnsi" w:hAnsiTheme="minorHAnsi" w:cstheme="minorHAnsi"/>
          <w:color w:val="auto"/>
          <w:sz w:val="22"/>
          <w:szCs w:val="22"/>
        </w:rPr>
        <w:t>1</w:t>
      </w:r>
      <w:r w:rsidRPr="00DB72ED">
        <w:rPr>
          <w:rFonts w:asciiTheme="minorHAnsi" w:hAnsiTheme="minorHAnsi" w:cstheme="minorHAnsi"/>
          <w:color w:val="auto"/>
          <w:spacing w:val="-5"/>
          <w:sz w:val="22"/>
          <w:szCs w:val="22"/>
        </w:rPr>
        <w:t xml:space="preserve"> </w:t>
      </w:r>
      <w:r w:rsidRPr="00DB72ED">
        <w:rPr>
          <w:rFonts w:asciiTheme="minorHAnsi" w:hAnsiTheme="minorHAnsi" w:cstheme="minorHAnsi"/>
          <w:color w:val="auto"/>
          <w:sz w:val="22"/>
          <w:szCs w:val="22"/>
        </w:rPr>
        <w:t>Zákona</w:t>
      </w:r>
      <w:r w:rsidRPr="00DB72ED">
        <w:rPr>
          <w:rFonts w:asciiTheme="minorHAnsi" w:hAnsiTheme="minorHAnsi" w:cstheme="minorHAnsi"/>
          <w:color w:val="auto"/>
          <w:spacing w:val="-5"/>
          <w:sz w:val="22"/>
          <w:szCs w:val="22"/>
        </w:rPr>
        <w:t xml:space="preserve"> </w:t>
      </w:r>
      <w:r w:rsidRPr="00DB72ED">
        <w:rPr>
          <w:rFonts w:asciiTheme="minorHAnsi" w:hAnsiTheme="minorHAnsi" w:cstheme="minorHAnsi"/>
          <w:color w:val="auto"/>
          <w:sz w:val="22"/>
          <w:szCs w:val="22"/>
        </w:rPr>
        <w:t>o</w:t>
      </w:r>
      <w:r w:rsidRPr="00DB72ED">
        <w:rPr>
          <w:rFonts w:asciiTheme="minorHAnsi" w:hAnsiTheme="minorHAnsi" w:cstheme="minorHAnsi"/>
          <w:color w:val="auto"/>
          <w:spacing w:val="-6"/>
          <w:sz w:val="22"/>
          <w:szCs w:val="22"/>
        </w:rPr>
        <w:t xml:space="preserve"> </w:t>
      </w:r>
      <w:r w:rsidRPr="00DB72ED">
        <w:rPr>
          <w:rFonts w:asciiTheme="minorHAnsi" w:hAnsiTheme="minorHAnsi" w:cstheme="minorHAnsi"/>
          <w:color w:val="auto"/>
          <w:sz w:val="22"/>
          <w:szCs w:val="22"/>
        </w:rPr>
        <w:t>verejnom</w:t>
      </w:r>
      <w:r w:rsidRPr="00DB72ED">
        <w:rPr>
          <w:rFonts w:asciiTheme="minorHAnsi" w:hAnsiTheme="minorHAnsi" w:cstheme="minorHAnsi"/>
          <w:color w:val="auto"/>
          <w:spacing w:val="-2"/>
          <w:sz w:val="22"/>
          <w:szCs w:val="22"/>
        </w:rPr>
        <w:t xml:space="preserve"> </w:t>
      </w:r>
      <w:r w:rsidRPr="00DB72ED">
        <w:rPr>
          <w:rFonts w:asciiTheme="minorHAnsi" w:hAnsiTheme="minorHAnsi" w:cstheme="minorHAnsi"/>
          <w:color w:val="auto"/>
          <w:sz w:val="22"/>
          <w:szCs w:val="22"/>
        </w:rPr>
        <w:t>obstarávaní</w:t>
      </w:r>
      <w:r w:rsidRPr="00DB72ED">
        <w:rPr>
          <w:rFonts w:asciiTheme="minorHAnsi" w:hAnsiTheme="minorHAnsi" w:cstheme="minorHAnsi"/>
          <w:color w:val="auto"/>
          <w:spacing w:val="-5"/>
          <w:sz w:val="22"/>
          <w:szCs w:val="22"/>
        </w:rPr>
        <w:t>.</w:t>
      </w:r>
    </w:p>
    <w:p w:rsidR="008D59CD" w:rsidRPr="00DB72ED" w:rsidRDefault="008D59CD" w:rsidP="008D59CD">
      <w:pPr>
        <w:spacing w:before="3" w:after="240"/>
        <w:ind w:left="426" w:right="-13"/>
        <w:jc w:val="both"/>
        <w:rPr>
          <w:rFonts w:asciiTheme="minorHAnsi" w:hAnsiTheme="minorHAnsi" w:cstheme="minorHAnsi"/>
          <w:color w:val="auto"/>
          <w:sz w:val="22"/>
          <w:szCs w:val="22"/>
        </w:rPr>
      </w:pPr>
      <w:r w:rsidRPr="00DB72ED">
        <w:rPr>
          <w:rFonts w:asciiTheme="minorHAnsi" w:hAnsiTheme="minorHAnsi" w:cstheme="minorHAnsi"/>
          <w:sz w:val="22"/>
          <w:szCs w:val="22"/>
        </w:rPr>
        <w:t>Objednávateľ</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si</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splnenie</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podmienok</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určených</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pre</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subdodávateľa</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overí</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v</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zozname</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hospodárskych subjektov vedenom na Úrade pre verejné obstarávanie v zmysle § 152</w:t>
      </w:r>
      <w:r w:rsidRPr="00DB72ED">
        <w:rPr>
          <w:rFonts w:asciiTheme="minorHAnsi" w:hAnsiTheme="minorHAnsi" w:cstheme="minorHAnsi"/>
          <w:color w:val="auto"/>
          <w:spacing w:val="1"/>
          <w:sz w:val="22"/>
          <w:szCs w:val="22"/>
        </w:rPr>
        <w:t xml:space="preserve"> Z</w:t>
      </w:r>
      <w:r w:rsidRPr="00DB72ED">
        <w:rPr>
          <w:rFonts w:asciiTheme="minorHAnsi" w:hAnsiTheme="minorHAnsi" w:cstheme="minorHAnsi"/>
          <w:color w:val="auto"/>
          <w:sz w:val="22"/>
          <w:szCs w:val="22"/>
        </w:rPr>
        <w:t xml:space="preserve">ákona o verejnom obstarávaní, prípadne vyžiadaním si dokladov od </w:t>
      </w:r>
      <w:r w:rsidRPr="00DB72ED">
        <w:rPr>
          <w:rFonts w:asciiTheme="minorHAnsi" w:hAnsiTheme="minorHAnsi" w:cstheme="minorHAnsi"/>
          <w:sz w:val="22"/>
          <w:szCs w:val="22"/>
        </w:rPr>
        <w:t>Zhotoviteľa</w:t>
      </w:r>
      <w:r w:rsidRPr="00DB72ED">
        <w:rPr>
          <w:rFonts w:asciiTheme="minorHAnsi" w:hAnsiTheme="minorHAnsi" w:cstheme="minorHAnsi"/>
          <w:color w:val="auto"/>
          <w:sz w:val="22"/>
          <w:szCs w:val="22"/>
        </w:rPr>
        <w:t>,</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týkajúcich</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sa</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subdodávateľa</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a</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preukazujúcich</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spĺňanie</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podmienok</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určených</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pre</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subdodávateľa. V</w:t>
      </w:r>
      <w:r w:rsidRPr="00DB72ED">
        <w:rPr>
          <w:rFonts w:asciiTheme="minorHAnsi" w:hAnsiTheme="minorHAnsi" w:cstheme="minorHAnsi"/>
          <w:color w:val="auto"/>
          <w:spacing w:val="9"/>
          <w:sz w:val="22"/>
          <w:szCs w:val="22"/>
        </w:rPr>
        <w:t xml:space="preserve"> </w:t>
      </w:r>
      <w:r w:rsidRPr="00DB72ED">
        <w:rPr>
          <w:rFonts w:asciiTheme="minorHAnsi" w:hAnsiTheme="minorHAnsi" w:cstheme="minorHAnsi"/>
          <w:color w:val="auto"/>
          <w:sz w:val="22"/>
          <w:szCs w:val="22"/>
        </w:rPr>
        <w:t>prípade,</w:t>
      </w:r>
      <w:r w:rsidRPr="00DB72ED">
        <w:rPr>
          <w:rFonts w:asciiTheme="minorHAnsi" w:hAnsiTheme="minorHAnsi" w:cstheme="minorHAnsi"/>
          <w:color w:val="auto"/>
          <w:spacing w:val="10"/>
          <w:sz w:val="22"/>
          <w:szCs w:val="22"/>
        </w:rPr>
        <w:t xml:space="preserve"> </w:t>
      </w:r>
      <w:r w:rsidRPr="00DB72ED">
        <w:rPr>
          <w:rFonts w:asciiTheme="minorHAnsi" w:hAnsiTheme="minorHAnsi" w:cstheme="minorHAnsi"/>
          <w:color w:val="auto"/>
          <w:sz w:val="22"/>
          <w:szCs w:val="22"/>
        </w:rPr>
        <w:t xml:space="preserve">ak </w:t>
      </w:r>
      <w:r w:rsidRPr="00DB72ED">
        <w:rPr>
          <w:rFonts w:asciiTheme="minorHAnsi" w:hAnsiTheme="minorHAnsi" w:cstheme="minorHAnsi"/>
          <w:sz w:val="22"/>
          <w:szCs w:val="22"/>
        </w:rPr>
        <w:t>Zhotoviteľ</w:t>
      </w:r>
      <w:r w:rsidRPr="00DB72ED">
        <w:rPr>
          <w:rFonts w:asciiTheme="minorHAnsi" w:hAnsiTheme="minorHAnsi" w:cstheme="minorHAnsi"/>
          <w:color w:val="auto"/>
          <w:spacing w:val="-10"/>
          <w:sz w:val="22"/>
          <w:szCs w:val="22"/>
        </w:rPr>
        <w:t xml:space="preserve"> </w:t>
      </w:r>
      <w:r w:rsidRPr="00DB72ED">
        <w:rPr>
          <w:rFonts w:asciiTheme="minorHAnsi" w:hAnsiTheme="minorHAnsi" w:cstheme="minorHAnsi"/>
          <w:color w:val="auto"/>
          <w:sz w:val="22"/>
          <w:szCs w:val="22"/>
        </w:rPr>
        <w:t>nebude</w:t>
      </w:r>
      <w:r w:rsidRPr="00DB72ED">
        <w:rPr>
          <w:rFonts w:asciiTheme="minorHAnsi" w:hAnsiTheme="minorHAnsi" w:cstheme="minorHAnsi"/>
          <w:color w:val="auto"/>
          <w:spacing w:val="-10"/>
          <w:sz w:val="22"/>
          <w:szCs w:val="22"/>
        </w:rPr>
        <w:t xml:space="preserve"> </w:t>
      </w:r>
      <w:r w:rsidRPr="00DB72ED">
        <w:rPr>
          <w:rFonts w:asciiTheme="minorHAnsi" w:hAnsiTheme="minorHAnsi" w:cstheme="minorHAnsi"/>
          <w:color w:val="auto"/>
          <w:sz w:val="22"/>
          <w:szCs w:val="22"/>
        </w:rPr>
        <w:t>postupovať</w:t>
      </w:r>
      <w:r w:rsidRPr="00DB72ED">
        <w:rPr>
          <w:rFonts w:asciiTheme="minorHAnsi" w:hAnsiTheme="minorHAnsi" w:cstheme="minorHAnsi"/>
          <w:color w:val="auto"/>
          <w:spacing w:val="-10"/>
          <w:sz w:val="22"/>
          <w:szCs w:val="22"/>
        </w:rPr>
        <w:t xml:space="preserve"> </w:t>
      </w:r>
      <w:r w:rsidRPr="00DB72ED">
        <w:rPr>
          <w:rFonts w:asciiTheme="minorHAnsi" w:hAnsiTheme="minorHAnsi" w:cstheme="minorHAnsi"/>
          <w:color w:val="auto"/>
          <w:sz w:val="22"/>
          <w:szCs w:val="22"/>
        </w:rPr>
        <w:t>v</w:t>
      </w:r>
      <w:r w:rsidRPr="00DB72ED">
        <w:rPr>
          <w:rFonts w:asciiTheme="minorHAnsi" w:hAnsiTheme="minorHAnsi" w:cstheme="minorHAnsi"/>
          <w:color w:val="auto"/>
          <w:spacing w:val="-11"/>
          <w:sz w:val="22"/>
          <w:szCs w:val="22"/>
        </w:rPr>
        <w:t xml:space="preserve"> </w:t>
      </w:r>
      <w:r w:rsidRPr="00DB72ED">
        <w:rPr>
          <w:rFonts w:asciiTheme="minorHAnsi" w:hAnsiTheme="minorHAnsi" w:cstheme="minorHAnsi"/>
          <w:color w:val="auto"/>
          <w:sz w:val="22"/>
          <w:szCs w:val="22"/>
        </w:rPr>
        <w:t>zmysle</w:t>
      </w:r>
      <w:r w:rsidRPr="00DB72ED">
        <w:rPr>
          <w:rFonts w:asciiTheme="minorHAnsi" w:hAnsiTheme="minorHAnsi" w:cstheme="minorHAnsi"/>
          <w:color w:val="auto"/>
          <w:spacing w:val="-10"/>
          <w:sz w:val="22"/>
          <w:szCs w:val="22"/>
        </w:rPr>
        <w:t xml:space="preserve"> </w:t>
      </w:r>
      <w:r w:rsidRPr="00DB72ED">
        <w:rPr>
          <w:rFonts w:asciiTheme="minorHAnsi" w:hAnsiTheme="minorHAnsi" w:cstheme="minorHAnsi"/>
          <w:color w:val="auto"/>
          <w:sz w:val="22"/>
          <w:szCs w:val="22"/>
        </w:rPr>
        <w:t>ustanovení</w:t>
      </w:r>
      <w:r w:rsidRPr="00DB72ED">
        <w:rPr>
          <w:rFonts w:asciiTheme="minorHAnsi" w:hAnsiTheme="minorHAnsi" w:cstheme="minorHAnsi"/>
          <w:color w:val="auto"/>
          <w:spacing w:val="-7"/>
          <w:sz w:val="22"/>
          <w:szCs w:val="22"/>
        </w:rPr>
        <w:t xml:space="preserve"> </w:t>
      </w:r>
      <w:r w:rsidRPr="00DB72ED">
        <w:rPr>
          <w:rFonts w:asciiTheme="minorHAnsi" w:hAnsiTheme="minorHAnsi" w:cstheme="minorHAnsi"/>
          <w:color w:val="auto"/>
          <w:sz w:val="22"/>
          <w:szCs w:val="22"/>
        </w:rPr>
        <w:t>tohto</w:t>
      </w:r>
      <w:r w:rsidRPr="00DB72ED">
        <w:rPr>
          <w:rFonts w:asciiTheme="minorHAnsi" w:hAnsiTheme="minorHAnsi" w:cstheme="minorHAnsi"/>
          <w:color w:val="auto"/>
          <w:spacing w:val="-9"/>
          <w:sz w:val="22"/>
          <w:szCs w:val="22"/>
        </w:rPr>
        <w:t xml:space="preserve"> </w:t>
      </w:r>
      <w:r w:rsidRPr="00DB72ED">
        <w:rPr>
          <w:rFonts w:asciiTheme="minorHAnsi" w:hAnsiTheme="minorHAnsi" w:cstheme="minorHAnsi"/>
          <w:color w:val="auto"/>
          <w:sz w:val="22"/>
          <w:szCs w:val="22"/>
        </w:rPr>
        <w:t>odseku,</w:t>
      </w:r>
      <w:r w:rsidRPr="00DB72ED">
        <w:rPr>
          <w:rFonts w:asciiTheme="minorHAnsi" w:hAnsiTheme="minorHAnsi" w:cstheme="minorHAnsi"/>
          <w:color w:val="auto"/>
          <w:spacing w:val="-9"/>
          <w:sz w:val="22"/>
          <w:szCs w:val="22"/>
        </w:rPr>
        <w:t xml:space="preserve"> </w:t>
      </w:r>
      <w:r w:rsidRPr="00DB72ED">
        <w:rPr>
          <w:rFonts w:asciiTheme="minorHAnsi" w:hAnsiTheme="minorHAnsi" w:cstheme="minorHAnsi"/>
          <w:color w:val="auto"/>
          <w:sz w:val="22"/>
          <w:szCs w:val="22"/>
        </w:rPr>
        <w:t>objednávateľ</w:t>
      </w:r>
      <w:r w:rsidRPr="00DB72ED">
        <w:rPr>
          <w:rFonts w:asciiTheme="minorHAnsi" w:hAnsiTheme="minorHAnsi" w:cstheme="minorHAnsi"/>
          <w:color w:val="auto"/>
          <w:spacing w:val="-13"/>
          <w:sz w:val="22"/>
          <w:szCs w:val="22"/>
        </w:rPr>
        <w:t xml:space="preserve"> </w:t>
      </w:r>
      <w:r w:rsidRPr="00DB72ED">
        <w:rPr>
          <w:rFonts w:asciiTheme="minorHAnsi" w:hAnsiTheme="minorHAnsi" w:cstheme="minorHAnsi"/>
          <w:color w:val="auto"/>
          <w:sz w:val="22"/>
          <w:szCs w:val="22"/>
        </w:rPr>
        <w:t>je</w:t>
      </w:r>
      <w:r w:rsidRPr="00DB72ED">
        <w:rPr>
          <w:rFonts w:asciiTheme="minorHAnsi" w:hAnsiTheme="minorHAnsi" w:cstheme="minorHAnsi"/>
          <w:color w:val="auto"/>
          <w:spacing w:val="-10"/>
          <w:sz w:val="22"/>
          <w:szCs w:val="22"/>
        </w:rPr>
        <w:t xml:space="preserve"> </w:t>
      </w:r>
      <w:r w:rsidRPr="00DB72ED">
        <w:rPr>
          <w:rFonts w:asciiTheme="minorHAnsi" w:hAnsiTheme="minorHAnsi" w:cstheme="minorHAnsi"/>
          <w:color w:val="auto"/>
          <w:sz w:val="22"/>
          <w:szCs w:val="22"/>
        </w:rPr>
        <w:t xml:space="preserve">oprávnený </w:t>
      </w:r>
      <w:r w:rsidRPr="00DB72ED">
        <w:rPr>
          <w:rFonts w:asciiTheme="minorHAnsi" w:hAnsiTheme="minorHAnsi" w:cstheme="minorHAnsi"/>
          <w:color w:val="auto"/>
          <w:spacing w:val="-59"/>
          <w:sz w:val="22"/>
          <w:szCs w:val="22"/>
        </w:rPr>
        <w:t xml:space="preserve"> </w:t>
      </w:r>
      <w:r w:rsidRPr="00DB72ED">
        <w:rPr>
          <w:rFonts w:asciiTheme="minorHAnsi" w:hAnsiTheme="minorHAnsi" w:cstheme="minorHAnsi"/>
          <w:color w:val="auto"/>
          <w:sz w:val="22"/>
          <w:szCs w:val="22"/>
        </w:rPr>
        <w:t>od Zmluvy alebo jej časti odstúpiť z dôvodu jej podstatného porušenia; náhrada</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škody</w:t>
      </w:r>
      <w:r w:rsidRPr="00DB72ED">
        <w:rPr>
          <w:rFonts w:asciiTheme="minorHAnsi" w:hAnsiTheme="minorHAnsi" w:cstheme="minorHAnsi"/>
          <w:color w:val="auto"/>
          <w:spacing w:val="-6"/>
          <w:sz w:val="22"/>
          <w:szCs w:val="22"/>
        </w:rPr>
        <w:t xml:space="preserve"> </w:t>
      </w:r>
      <w:r w:rsidRPr="00DB72ED">
        <w:rPr>
          <w:rFonts w:asciiTheme="minorHAnsi" w:hAnsiTheme="minorHAnsi" w:cstheme="minorHAnsi"/>
          <w:color w:val="auto"/>
          <w:sz w:val="22"/>
          <w:szCs w:val="22"/>
        </w:rPr>
        <w:t>a</w:t>
      </w:r>
      <w:r w:rsidRPr="00DB72ED">
        <w:rPr>
          <w:rFonts w:asciiTheme="minorHAnsi" w:hAnsiTheme="minorHAnsi" w:cstheme="minorHAnsi"/>
          <w:color w:val="auto"/>
          <w:spacing w:val="-4"/>
          <w:sz w:val="22"/>
          <w:szCs w:val="22"/>
        </w:rPr>
        <w:t xml:space="preserve"> </w:t>
      </w:r>
      <w:r w:rsidRPr="00DB72ED">
        <w:rPr>
          <w:rFonts w:asciiTheme="minorHAnsi" w:hAnsiTheme="minorHAnsi" w:cstheme="minorHAnsi"/>
          <w:color w:val="auto"/>
          <w:sz w:val="22"/>
          <w:szCs w:val="22"/>
        </w:rPr>
        <w:t>uloženie</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zmluvnej</w:t>
      </w:r>
      <w:r w:rsidRPr="00DB72ED">
        <w:rPr>
          <w:rFonts w:asciiTheme="minorHAnsi" w:hAnsiTheme="minorHAnsi" w:cstheme="minorHAnsi"/>
          <w:color w:val="auto"/>
          <w:spacing w:val="-3"/>
          <w:sz w:val="22"/>
          <w:szCs w:val="22"/>
        </w:rPr>
        <w:t xml:space="preserve"> </w:t>
      </w:r>
      <w:r w:rsidRPr="00DB72ED">
        <w:rPr>
          <w:rFonts w:asciiTheme="minorHAnsi" w:hAnsiTheme="minorHAnsi" w:cstheme="minorHAnsi"/>
          <w:color w:val="auto"/>
          <w:sz w:val="22"/>
          <w:szCs w:val="22"/>
        </w:rPr>
        <w:t>pokuty</w:t>
      </w:r>
      <w:r w:rsidRPr="00DB72ED">
        <w:rPr>
          <w:rFonts w:asciiTheme="minorHAnsi" w:hAnsiTheme="minorHAnsi" w:cstheme="minorHAnsi"/>
          <w:color w:val="auto"/>
          <w:spacing w:val="-2"/>
          <w:sz w:val="22"/>
          <w:szCs w:val="22"/>
        </w:rPr>
        <w:t xml:space="preserve"> </w:t>
      </w:r>
      <w:r w:rsidRPr="00DB72ED">
        <w:rPr>
          <w:rFonts w:asciiTheme="minorHAnsi" w:hAnsiTheme="minorHAnsi" w:cstheme="minorHAnsi"/>
          <w:color w:val="auto"/>
          <w:sz w:val="22"/>
          <w:szCs w:val="22"/>
        </w:rPr>
        <w:t>v</w:t>
      </w:r>
      <w:r w:rsidRPr="00DB72ED">
        <w:rPr>
          <w:rFonts w:asciiTheme="minorHAnsi" w:hAnsiTheme="minorHAnsi" w:cstheme="minorHAnsi"/>
          <w:color w:val="auto"/>
          <w:spacing w:val="-4"/>
          <w:sz w:val="22"/>
          <w:szCs w:val="22"/>
        </w:rPr>
        <w:t xml:space="preserve"> </w:t>
      </w:r>
      <w:r w:rsidRPr="00DB72ED">
        <w:rPr>
          <w:rFonts w:asciiTheme="minorHAnsi" w:hAnsiTheme="minorHAnsi" w:cstheme="minorHAnsi"/>
          <w:color w:val="auto"/>
          <w:sz w:val="22"/>
          <w:szCs w:val="22"/>
        </w:rPr>
        <w:t>zmysle</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a</w:t>
      </w:r>
      <w:r w:rsidRPr="00DB72ED">
        <w:rPr>
          <w:rFonts w:asciiTheme="minorHAnsi" w:hAnsiTheme="minorHAnsi" w:cstheme="minorHAnsi"/>
          <w:color w:val="auto"/>
          <w:spacing w:val="-8"/>
          <w:sz w:val="22"/>
          <w:szCs w:val="22"/>
        </w:rPr>
        <w:t xml:space="preserve"> </w:t>
      </w:r>
      <w:r w:rsidRPr="00DB72ED">
        <w:rPr>
          <w:rFonts w:asciiTheme="minorHAnsi" w:hAnsiTheme="minorHAnsi" w:cstheme="minorHAnsi"/>
          <w:color w:val="auto"/>
          <w:sz w:val="22"/>
          <w:szCs w:val="22"/>
        </w:rPr>
        <w:t>v</w:t>
      </w:r>
      <w:r w:rsidRPr="00DB72ED">
        <w:rPr>
          <w:rFonts w:asciiTheme="minorHAnsi" w:hAnsiTheme="minorHAnsi" w:cstheme="minorHAnsi"/>
          <w:color w:val="auto"/>
          <w:spacing w:val="-6"/>
          <w:sz w:val="22"/>
          <w:szCs w:val="22"/>
        </w:rPr>
        <w:t xml:space="preserve"> </w:t>
      </w:r>
      <w:r w:rsidRPr="00DB72ED">
        <w:rPr>
          <w:rFonts w:asciiTheme="minorHAnsi" w:hAnsiTheme="minorHAnsi" w:cstheme="minorHAnsi"/>
          <w:color w:val="auto"/>
          <w:sz w:val="22"/>
          <w:szCs w:val="22"/>
        </w:rPr>
        <w:t>rozsahu</w:t>
      </w:r>
      <w:r w:rsidRPr="00DB72ED">
        <w:rPr>
          <w:rFonts w:asciiTheme="minorHAnsi" w:hAnsiTheme="minorHAnsi" w:cstheme="minorHAnsi"/>
          <w:color w:val="auto"/>
          <w:spacing w:val="-3"/>
          <w:sz w:val="22"/>
          <w:szCs w:val="22"/>
        </w:rPr>
        <w:t xml:space="preserve"> </w:t>
      </w:r>
      <w:r w:rsidRPr="00DB72ED">
        <w:rPr>
          <w:rFonts w:asciiTheme="minorHAnsi" w:hAnsiTheme="minorHAnsi" w:cstheme="minorHAnsi"/>
          <w:color w:val="auto"/>
          <w:sz w:val="22"/>
          <w:szCs w:val="22"/>
        </w:rPr>
        <w:t>tejto</w:t>
      </w:r>
      <w:r w:rsidRPr="00DB72ED">
        <w:rPr>
          <w:rFonts w:asciiTheme="minorHAnsi" w:hAnsiTheme="minorHAnsi" w:cstheme="minorHAnsi"/>
          <w:color w:val="auto"/>
          <w:spacing w:val="-4"/>
          <w:sz w:val="22"/>
          <w:szCs w:val="22"/>
        </w:rPr>
        <w:t xml:space="preserve"> </w:t>
      </w:r>
      <w:r w:rsidRPr="00DB72ED">
        <w:rPr>
          <w:rFonts w:asciiTheme="minorHAnsi" w:hAnsiTheme="minorHAnsi" w:cstheme="minorHAnsi"/>
          <w:color w:val="auto"/>
          <w:sz w:val="22"/>
          <w:szCs w:val="22"/>
        </w:rPr>
        <w:t>Zmluvy</w:t>
      </w:r>
      <w:r w:rsidRPr="00DB72ED">
        <w:rPr>
          <w:rFonts w:asciiTheme="minorHAnsi" w:hAnsiTheme="minorHAnsi" w:cstheme="minorHAnsi"/>
          <w:color w:val="auto"/>
          <w:spacing w:val="-4"/>
          <w:sz w:val="22"/>
          <w:szCs w:val="22"/>
        </w:rPr>
        <w:t xml:space="preserve"> </w:t>
      </w:r>
      <w:r w:rsidRPr="00DB72ED">
        <w:rPr>
          <w:rFonts w:asciiTheme="minorHAnsi" w:hAnsiTheme="minorHAnsi" w:cstheme="minorHAnsi"/>
          <w:color w:val="auto"/>
          <w:sz w:val="22"/>
          <w:szCs w:val="22"/>
        </w:rPr>
        <w:t>tým</w:t>
      </w:r>
      <w:r w:rsidRPr="00DB72ED">
        <w:rPr>
          <w:rFonts w:asciiTheme="minorHAnsi" w:hAnsiTheme="minorHAnsi" w:cstheme="minorHAnsi"/>
          <w:color w:val="auto"/>
          <w:spacing w:val="-3"/>
          <w:sz w:val="22"/>
          <w:szCs w:val="22"/>
        </w:rPr>
        <w:t xml:space="preserve"> </w:t>
      </w:r>
      <w:r w:rsidRPr="00DB72ED">
        <w:rPr>
          <w:rFonts w:asciiTheme="minorHAnsi" w:hAnsiTheme="minorHAnsi" w:cstheme="minorHAnsi"/>
          <w:color w:val="auto"/>
          <w:sz w:val="22"/>
          <w:szCs w:val="22"/>
        </w:rPr>
        <w:t>nie</w:t>
      </w:r>
      <w:r w:rsidRPr="00DB72ED">
        <w:rPr>
          <w:rFonts w:asciiTheme="minorHAnsi" w:hAnsiTheme="minorHAnsi" w:cstheme="minorHAnsi"/>
          <w:color w:val="auto"/>
          <w:spacing w:val="-6"/>
          <w:sz w:val="22"/>
          <w:szCs w:val="22"/>
        </w:rPr>
        <w:t xml:space="preserve"> </w:t>
      </w:r>
      <w:r w:rsidRPr="00DB72ED">
        <w:rPr>
          <w:rFonts w:asciiTheme="minorHAnsi" w:hAnsiTheme="minorHAnsi" w:cstheme="minorHAnsi"/>
          <w:color w:val="auto"/>
          <w:sz w:val="22"/>
          <w:szCs w:val="22"/>
        </w:rPr>
        <w:t>je</w:t>
      </w:r>
      <w:r w:rsidRPr="00DB72ED">
        <w:rPr>
          <w:rFonts w:asciiTheme="minorHAnsi" w:hAnsiTheme="minorHAnsi" w:cstheme="minorHAnsi"/>
          <w:color w:val="auto"/>
          <w:spacing w:val="-59"/>
          <w:sz w:val="22"/>
          <w:szCs w:val="22"/>
        </w:rPr>
        <w:t xml:space="preserve"> </w:t>
      </w:r>
      <w:r w:rsidRPr="00DB72ED">
        <w:rPr>
          <w:rFonts w:asciiTheme="minorHAnsi" w:hAnsiTheme="minorHAnsi" w:cstheme="minorHAnsi"/>
          <w:color w:val="auto"/>
          <w:sz w:val="22"/>
          <w:szCs w:val="22"/>
        </w:rPr>
        <w:t>dotknutá.</w:t>
      </w:r>
    </w:p>
    <w:p w:rsidR="008D59CD" w:rsidRPr="00DB72ED" w:rsidRDefault="008D59CD" w:rsidP="008D59CD">
      <w:pPr>
        <w:pStyle w:val="Odsekzoznamu"/>
        <w:widowControl/>
        <w:numPr>
          <w:ilvl w:val="0"/>
          <w:numId w:val="14"/>
        </w:numPr>
        <w:autoSpaceDE w:val="0"/>
        <w:autoSpaceDN w:val="0"/>
        <w:ind w:left="426" w:right="-13" w:hanging="426"/>
        <w:jc w:val="both"/>
        <w:rPr>
          <w:rFonts w:asciiTheme="minorHAnsi" w:hAnsiTheme="minorHAnsi" w:cstheme="minorHAnsi"/>
          <w:color w:val="auto"/>
          <w:sz w:val="22"/>
          <w:szCs w:val="22"/>
        </w:rPr>
      </w:pPr>
      <w:r w:rsidRPr="00DB72ED">
        <w:rPr>
          <w:rFonts w:asciiTheme="minorHAnsi" w:hAnsiTheme="minorHAnsi" w:cstheme="minorHAnsi"/>
          <w:color w:val="auto"/>
          <w:sz w:val="22"/>
          <w:szCs w:val="22"/>
        </w:rPr>
        <w:t>Subdodávatelia</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sú</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povinní</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 xml:space="preserve">spĺňať </w:t>
      </w:r>
      <w:r w:rsidRPr="00DB72ED">
        <w:rPr>
          <w:rFonts w:asciiTheme="minorHAnsi" w:hAnsiTheme="minorHAnsi" w:cstheme="minorHAnsi"/>
          <w:color w:val="auto"/>
          <w:spacing w:val="-60"/>
          <w:sz w:val="22"/>
          <w:szCs w:val="22"/>
        </w:rPr>
        <w:t xml:space="preserve">           </w:t>
      </w:r>
      <w:r w:rsidRPr="00DB72ED">
        <w:rPr>
          <w:rFonts w:asciiTheme="minorHAnsi" w:hAnsiTheme="minorHAnsi" w:cstheme="minorHAnsi"/>
          <w:color w:val="auto"/>
          <w:sz w:val="22"/>
          <w:szCs w:val="22"/>
        </w:rPr>
        <w:t>podmienky</w:t>
      </w:r>
      <w:r w:rsidRPr="00DB72ED">
        <w:rPr>
          <w:rFonts w:asciiTheme="minorHAnsi" w:hAnsiTheme="minorHAnsi" w:cstheme="minorHAnsi"/>
          <w:color w:val="auto"/>
          <w:spacing w:val="35"/>
          <w:sz w:val="22"/>
          <w:szCs w:val="22"/>
        </w:rPr>
        <w:t xml:space="preserve"> </w:t>
      </w:r>
      <w:r w:rsidRPr="00DB72ED">
        <w:rPr>
          <w:rFonts w:asciiTheme="minorHAnsi" w:hAnsiTheme="minorHAnsi" w:cstheme="minorHAnsi"/>
          <w:color w:val="auto"/>
          <w:sz w:val="22"/>
          <w:szCs w:val="22"/>
        </w:rPr>
        <w:t>účasti</w:t>
      </w:r>
      <w:r w:rsidRPr="00DB72ED">
        <w:rPr>
          <w:rFonts w:asciiTheme="minorHAnsi" w:hAnsiTheme="minorHAnsi" w:cstheme="minorHAnsi"/>
          <w:color w:val="auto"/>
          <w:spacing w:val="35"/>
          <w:sz w:val="22"/>
          <w:szCs w:val="22"/>
        </w:rPr>
        <w:t xml:space="preserve"> </w:t>
      </w:r>
      <w:r w:rsidRPr="00DB72ED">
        <w:rPr>
          <w:rFonts w:asciiTheme="minorHAnsi" w:hAnsiTheme="minorHAnsi" w:cstheme="minorHAnsi"/>
          <w:color w:val="auto"/>
          <w:sz w:val="22"/>
          <w:szCs w:val="22"/>
        </w:rPr>
        <w:t>týkajúce</w:t>
      </w:r>
      <w:r w:rsidRPr="00DB72ED">
        <w:rPr>
          <w:rFonts w:asciiTheme="minorHAnsi" w:hAnsiTheme="minorHAnsi" w:cstheme="minorHAnsi"/>
          <w:color w:val="auto"/>
          <w:spacing w:val="36"/>
          <w:sz w:val="22"/>
          <w:szCs w:val="22"/>
        </w:rPr>
        <w:t xml:space="preserve"> </w:t>
      </w:r>
      <w:r w:rsidRPr="00DB72ED">
        <w:rPr>
          <w:rFonts w:asciiTheme="minorHAnsi" w:hAnsiTheme="minorHAnsi" w:cstheme="minorHAnsi"/>
          <w:color w:val="auto"/>
          <w:sz w:val="22"/>
          <w:szCs w:val="22"/>
        </w:rPr>
        <w:t>sa</w:t>
      </w:r>
      <w:r w:rsidRPr="00DB72ED">
        <w:rPr>
          <w:rFonts w:asciiTheme="minorHAnsi" w:hAnsiTheme="minorHAnsi" w:cstheme="minorHAnsi"/>
          <w:color w:val="auto"/>
          <w:spacing w:val="34"/>
          <w:sz w:val="22"/>
          <w:szCs w:val="22"/>
        </w:rPr>
        <w:t xml:space="preserve"> </w:t>
      </w:r>
      <w:r w:rsidRPr="00DB72ED">
        <w:rPr>
          <w:rFonts w:asciiTheme="minorHAnsi" w:hAnsiTheme="minorHAnsi" w:cstheme="minorHAnsi"/>
          <w:color w:val="auto"/>
          <w:sz w:val="22"/>
          <w:szCs w:val="22"/>
        </w:rPr>
        <w:t>osobného</w:t>
      </w:r>
      <w:r w:rsidRPr="00DB72ED">
        <w:rPr>
          <w:rFonts w:asciiTheme="minorHAnsi" w:hAnsiTheme="minorHAnsi" w:cstheme="minorHAnsi"/>
          <w:color w:val="auto"/>
          <w:spacing w:val="32"/>
          <w:sz w:val="22"/>
          <w:szCs w:val="22"/>
        </w:rPr>
        <w:t xml:space="preserve"> </w:t>
      </w:r>
      <w:r w:rsidRPr="00DB72ED">
        <w:rPr>
          <w:rFonts w:asciiTheme="minorHAnsi" w:hAnsiTheme="minorHAnsi" w:cstheme="minorHAnsi"/>
          <w:color w:val="auto"/>
          <w:sz w:val="22"/>
          <w:szCs w:val="22"/>
        </w:rPr>
        <w:t>postavenia,</w:t>
      </w:r>
      <w:r w:rsidRPr="00DB72ED">
        <w:rPr>
          <w:rFonts w:asciiTheme="minorHAnsi" w:hAnsiTheme="minorHAnsi" w:cstheme="minorHAnsi"/>
          <w:color w:val="auto"/>
          <w:spacing w:val="35"/>
          <w:sz w:val="22"/>
          <w:szCs w:val="22"/>
        </w:rPr>
        <w:t xml:space="preserve"> </w:t>
      </w:r>
      <w:r w:rsidRPr="00DB72ED">
        <w:rPr>
          <w:rFonts w:asciiTheme="minorHAnsi" w:hAnsiTheme="minorHAnsi" w:cstheme="minorHAnsi"/>
          <w:color w:val="auto"/>
          <w:sz w:val="22"/>
          <w:szCs w:val="22"/>
        </w:rPr>
        <w:t>pričom</w:t>
      </w:r>
      <w:r w:rsidRPr="00DB72ED">
        <w:rPr>
          <w:rFonts w:asciiTheme="minorHAnsi" w:hAnsiTheme="minorHAnsi" w:cstheme="minorHAnsi"/>
          <w:color w:val="auto"/>
          <w:spacing w:val="35"/>
          <w:sz w:val="22"/>
          <w:szCs w:val="22"/>
        </w:rPr>
        <w:t xml:space="preserve"> </w:t>
      </w:r>
      <w:r w:rsidRPr="00DB72ED">
        <w:rPr>
          <w:rFonts w:asciiTheme="minorHAnsi" w:hAnsiTheme="minorHAnsi" w:cstheme="minorHAnsi"/>
          <w:color w:val="auto"/>
          <w:sz w:val="22"/>
          <w:szCs w:val="22"/>
        </w:rPr>
        <w:t>nesmú</w:t>
      </w:r>
      <w:r w:rsidRPr="00DB72ED">
        <w:rPr>
          <w:rFonts w:asciiTheme="minorHAnsi" w:hAnsiTheme="minorHAnsi" w:cstheme="minorHAnsi"/>
          <w:color w:val="auto"/>
          <w:spacing w:val="34"/>
          <w:sz w:val="22"/>
          <w:szCs w:val="22"/>
        </w:rPr>
        <w:t xml:space="preserve"> </w:t>
      </w:r>
      <w:r w:rsidRPr="00DB72ED">
        <w:rPr>
          <w:rFonts w:asciiTheme="minorHAnsi" w:hAnsiTheme="minorHAnsi" w:cstheme="minorHAnsi"/>
          <w:color w:val="auto"/>
          <w:sz w:val="22"/>
          <w:szCs w:val="22"/>
        </w:rPr>
        <w:t>u</w:t>
      </w:r>
      <w:r w:rsidRPr="00DB72ED">
        <w:rPr>
          <w:rFonts w:asciiTheme="minorHAnsi" w:hAnsiTheme="minorHAnsi" w:cstheme="minorHAnsi"/>
          <w:color w:val="auto"/>
          <w:spacing w:val="34"/>
          <w:sz w:val="22"/>
          <w:szCs w:val="22"/>
        </w:rPr>
        <w:t xml:space="preserve"> </w:t>
      </w:r>
      <w:r w:rsidRPr="00DB72ED">
        <w:rPr>
          <w:rFonts w:asciiTheme="minorHAnsi" w:hAnsiTheme="minorHAnsi" w:cstheme="minorHAnsi"/>
          <w:color w:val="auto"/>
          <w:sz w:val="22"/>
          <w:szCs w:val="22"/>
        </w:rPr>
        <w:t>nich</w:t>
      </w:r>
      <w:r w:rsidRPr="00DB72ED">
        <w:rPr>
          <w:rFonts w:asciiTheme="minorHAnsi" w:hAnsiTheme="minorHAnsi" w:cstheme="minorHAnsi"/>
          <w:color w:val="auto"/>
          <w:spacing w:val="34"/>
          <w:sz w:val="22"/>
          <w:szCs w:val="22"/>
        </w:rPr>
        <w:t xml:space="preserve"> </w:t>
      </w:r>
      <w:r w:rsidRPr="00DB72ED">
        <w:rPr>
          <w:rFonts w:asciiTheme="minorHAnsi" w:hAnsiTheme="minorHAnsi" w:cstheme="minorHAnsi"/>
          <w:color w:val="auto"/>
          <w:sz w:val="22"/>
          <w:szCs w:val="22"/>
        </w:rPr>
        <w:t xml:space="preserve">existovať </w:t>
      </w:r>
      <w:r w:rsidRPr="00DB72ED">
        <w:rPr>
          <w:rFonts w:asciiTheme="minorHAnsi" w:hAnsiTheme="minorHAnsi" w:cstheme="minorHAnsi"/>
          <w:color w:val="auto"/>
          <w:spacing w:val="-58"/>
          <w:sz w:val="22"/>
          <w:szCs w:val="22"/>
        </w:rPr>
        <w:t xml:space="preserve"> </w:t>
      </w:r>
      <w:r w:rsidRPr="00DB72ED">
        <w:rPr>
          <w:rFonts w:asciiTheme="minorHAnsi" w:hAnsiTheme="minorHAnsi" w:cstheme="minorHAnsi"/>
          <w:color w:val="auto"/>
          <w:sz w:val="22"/>
          <w:szCs w:val="22"/>
        </w:rPr>
        <w:t>dôvody</w:t>
      </w:r>
      <w:r w:rsidRPr="00DB72ED">
        <w:rPr>
          <w:rFonts w:asciiTheme="minorHAnsi" w:hAnsiTheme="minorHAnsi" w:cstheme="minorHAnsi"/>
          <w:color w:val="auto"/>
          <w:spacing w:val="30"/>
          <w:sz w:val="22"/>
          <w:szCs w:val="22"/>
        </w:rPr>
        <w:t xml:space="preserve"> </w:t>
      </w:r>
      <w:r w:rsidRPr="00DB72ED">
        <w:rPr>
          <w:rFonts w:asciiTheme="minorHAnsi" w:hAnsiTheme="minorHAnsi" w:cstheme="minorHAnsi"/>
          <w:color w:val="auto"/>
          <w:sz w:val="22"/>
          <w:szCs w:val="22"/>
        </w:rPr>
        <w:t>na</w:t>
      </w:r>
      <w:r w:rsidRPr="00DB72ED">
        <w:rPr>
          <w:rFonts w:asciiTheme="minorHAnsi" w:hAnsiTheme="minorHAnsi" w:cstheme="minorHAnsi"/>
          <w:color w:val="auto"/>
          <w:spacing w:val="27"/>
          <w:sz w:val="22"/>
          <w:szCs w:val="22"/>
        </w:rPr>
        <w:t xml:space="preserve"> </w:t>
      </w:r>
      <w:r w:rsidRPr="00DB72ED">
        <w:rPr>
          <w:rFonts w:asciiTheme="minorHAnsi" w:hAnsiTheme="minorHAnsi" w:cstheme="minorHAnsi"/>
          <w:color w:val="auto"/>
          <w:sz w:val="22"/>
          <w:szCs w:val="22"/>
        </w:rPr>
        <w:t>vylúčenie</w:t>
      </w:r>
      <w:r w:rsidRPr="00DB72ED">
        <w:rPr>
          <w:rFonts w:asciiTheme="minorHAnsi" w:hAnsiTheme="minorHAnsi" w:cstheme="minorHAnsi"/>
          <w:color w:val="auto"/>
          <w:spacing w:val="31"/>
          <w:sz w:val="22"/>
          <w:szCs w:val="22"/>
        </w:rPr>
        <w:t xml:space="preserve"> </w:t>
      </w:r>
      <w:r w:rsidRPr="00DB72ED">
        <w:rPr>
          <w:rFonts w:asciiTheme="minorHAnsi" w:hAnsiTheme="minorHAnsi" w:cstheme="minorHAnsi"/>
          <w:color w:val="auto"/>
          <w:sz w:val="22"/>
          <w:szCs w:val="22"/>
        </w:rPr>
        <w:t>podľa</w:t>
      </w:r>
      <w:r w:rsidRPr="00DB72ED">
        <w:rPr>
          <w:rFonts w:asciiTheme="minorHAnsi" w:hAnsiTheme="minorHAnsi" w:cstheme="minorHAnsi"/>
          <w:color w:val="auto"/>
          <w:spacing w:val="29"/>
          <w:sz w:val="22"/>
          <w:szCs w:val="22"/>
        </w:rPr>
        <w:t xml:space="preserve"> </w:t>
      </w:r>
      <w:r w:rsidRPr="00DB72ED">
        <w:rPr>
          <w:rFonts w:asciiTheme="minorHAnsi" w:hAnsiTheme="minorHAnsi" w:cstheme="minorHAnsi"/>
          <w:color w:val="auto"/>
          <w:sz w:val="22"/>
          <w:szCs w:val="22"/>
        </w:rPr>
        <w:t>§</w:t>
      </w:r>
      <w:r w:rsidRPr="00DB72ED">
        <w:rPr>
          <w:rFonts w:asciiTheme="minorHAnsi" w:hAnsiTheme="minorHAnsi" w:cstheme="minorHAnsi"/>
          <w:color w:val="auto"/>
          <w:spacing w:val="28"/>
          <w:sz w:val="22"/>
          <w:szCs w:val="22"/>
        </w:rPr>
        <w:t xml:space="preserve"> </w:t>
      </w:r>
      <w:r w:rsidRPr="00DB72ED">
        <w:rPr>
          <w:rFonts w:asciiTheme="minorHAnsi" w:hAnsiTheme="minorHAnsi" w:cstheme="minorHAnsi"/>
          <w:color w:val="auto"/>
          <w:sz w:val="22"/>
          <w:szCs w:val="22"/>
        </w:rPr>
        <w:t>40</w:t>
      </w:r>
      <w:r w:rsidRPr="00DB72ED">
        <w:rPr>
          <w:rFonts w:asciiTheme="minorHAnsi" w:hAnsiTheme="minorHAnsi" w:cstheme="minorHAnsi"/>
          <w:color w:val="auto"/>
          <w:spacing w:val="29"/>
          <w:sz w:val="22"/>
          <w:szCs w:val="22"/>
        </w:rPr>
        <w:t xml:space="preserve"> </w:t>
      </w:r>
      <w:r w:rsidRPr="00DB72ED">
        <w:rPr>
          <w:rFonts w:asciiTheme="minorHAnsi" w:hAnsiTheme="minorHAnsi" w:cstheme="minorHAnsi"/>
          <w:color w:val="auto"/>
          <w:sz w:val="22"/>
          <w:szCs w:val="22"/>
        </w:rPr>
        <w:t>ods.</w:t>
      </w:r>
      <w:r w:rsidRPr="00DB72ED">
        <w:rPr>
          <w:rFonts w:asciiTheme="minorHAnsi" w:hAnsiTheme="minorHAnsi" w:cstheme="minorHAnsi"/>
          <w:color w:val="auto"/>
          <w:spacing w:val="31"/>
          <w:sz w:val="22"/>
          <w:szCs w:val="22"/>
        </w:rPr>
        <w:t xml:space="preserve"> </w:t>
      </w:r>
      <w:r w:rsidRPr="00DB72ED">
        <w:rPr>
          <w:rFonts w:asciiTheme="minorHAnsi" w:hAnsiTheme="minorHAnsi" w:cstheme="minorHAnsi"/>
          <w:color w:val="auto"/>
          <w:sz w:val="22"/>
          <w:szCs w:val="22"/>
        </w:rPr>
        <w:t>6</w:t>
      </w:r>
      <w:r w:rsidRPr="00DB72ED">
        <w:rPr>
          <w:rFonts w:asciiTheme="minorHAnsi" w:hAnsiTheme="minorHAnsi" w:cstheme="minorHAnsi"/>
          <w:color w:val="auto"/>
          <w:spacing w:val="28"/>
          <w:sz w:val="22"/>
          <w:szCs w:val="22"/>
        </w:rPr>
        <w:t xml:space="preserve"> </w:t>
      </w:r>
      <w:r w:rsidRPr="00DB72ED">
        <w:rPr>
          <w:rFonts w:asciiTheme="minorHAnsi" w:hAnsiTheme="minorHAnsi" w:cstheme="minorHAnsi"/>
          <w:color w:val="auto"/>
          <w:sz w:val="22"/>
          <w:szCs w:val="22"/>
        </w:rPr>
        <w:t>písm.</w:t>
      </w:r>
      <w:r w:rsidRPr="00DB72ED">
        <w:rPr>
          <w:rFonts w:asciiTheme="minorHAnsi" w:hAnsiTheme="minorHAnsi" w:cstheme="minorHAnsi"/>
          <w:color w:val="auto"/>
          <w:spacing w:val="29"/>
          <w:sz w:val="22"/>
          <w:szCs w:val="22"/>
        </w:rPr>
        <w:t xml:space="preserve"> </w:t>
      </w:r>
      <w:r w:rsidRPr="00DB72ED">
        <w:rPr>
          <w:rFonts w:asciiTheme="minorHAnsi" w:hAnsiTheme="minorHAnsi" w:cstheme="minorHAnsi"/>
          <w:color w:val="auto"/>
          <w:sz w:val="22"/>
          <w:szCs w:val="22"/>
        </w:rPr>
        <w:t>a)</w:t>
      </w:r>
      <w:r w:rsidRPr="00DB72ED">
        <w:rPr>
          <w:rFonts w:asciiTheme="minorHAnsi" w:hAnsiTheme="minorHAnsi" w:cstheme="minorHAnsi"/>
          <w:color w:val="auto"/>
          <w:spacing w:val="32"/>
          <w:sz w:val="22"/>
          <w:szCs w:val="22"/>
        </w:rPr>
        <w:t xml:space="preserve"> </w:t>
      </w:r>
      <w:r w:rsidRPr="00DB72ED">
        <w:rPr>
          <w:rFonts w:asciiTheme="minorHAnsi" w:hAnsiTheme="minorHAnsi" w:cstheme="minorHAnsi"/>
          <w:color w:val="auto"/>
          <w:sz w:val="22"/>
          <w:szCs w:val="22"/>
        </w:rPr>
        <w:t>až</w:t>
      </w:r>
      <w:r w:rsidRPr="00DB72ED">
        <w:rPr>
          <w:rFonts w:asciiTheme="minorHAnsi" w:hAnsiTheme="minorHAnsi" w:cstheme="minorHAnsi"/>
          <w:color w:val="auto"/>
          <w:spacing w:val="29"/>
          <w:sz w:val="22"/>
          <w:szCs w:val="22"/>
        </w:rPr>
        <w:t xml:space="preserve"> </w:t>
      </w:r>
      <w:r w:rsidRPr="00DB72ED">
        <w:rPr>
          <w:rFonts w:asciiTheme="minorHAnsi" w:hAnsiTheme="minorHAnsi" w:cstheme="minorHAnsi"/>
          <w:color w:val="auto"/>
          <w:sz w:val="22"/>
          <w:szCs w:val="22"/>
        </w:rPr>
        <w:t>h)</w:t>
      </w:r>
      <w:r w:rsidRPr="00DB72ED">
        <w:rPr>
          <w:rFonts w:asciiTheme="minorHAnsi" w:hAnsiTheme="minorHAnsi" w:cstheme="minorHAnsi"/>
          <w:color w:val="auto"/>
          <w:spacing w:val="31"/>
          <w:sz w:val="22"/>
          <w:szCs w:val="22"/>
        </w:rPr>
        <w:t xml:space="preserve"> </w:t>
      </w:r>
      <w:r w:rsidRPr="00DB72ED">
        <w:rPr>
          <w:rFonts w:asciiTheme="minorHAnsi" w:hAnsiTheme="minorHAnsi" w:cstheme="minorHAnsi"/>
          <w:color w:val="auto"/>
          <w:sz w:val="22"/>
          <w:szCs w:val="22"/>
        </w:rPr>
        <w:t>a</w:t>
      </w:r>
      <w:r w:rsidRPr="00DB72ED">
        <w:rPr>
          <w:rFonts w:asciiTheme="minorHAnsi" w:hAnsiTheme="minorHAnsi" w:cstheme="minorHAnsi"/>
          <w:color w:val="auto"/>
          <w:spacing w:val="28"/>
          <w:sz w:val="22"/>
          <w:szCs w:val="22"/>
        </w:rPr>
        <w:t xml:space="preserve"> </w:t>
      </w:r>
      <w:r w:rsidRPr="00DB72ED">
        <w:rPr>
          <w:rFonts w:asciiTheme="minorHAnsi" w:hAnsiTheme="minorHAnsi" w:cstheme="minorHAnsi"/>
          <w:color w:val="auto"/>
          <w:sz w:val="22"/>
          <w:szCs w:val="22"/>
        </w:rPr>
        <w:t>ods.</w:t>
      </w:r>
      <w:r w:rsidRPr="00DB72ED">
        <w:rPr>
          <w:rFonts w:asciiTheme="minorHAnsi" w:hAnsiTheme="minorHAnsi" w:cstheme="minorHAnsi"/>
          <w:color w:val="auto"/>
          <w:spacing w:val="29"/>
          <w:sz w:val="22"/>
          <w:szCs w:val="22"/>
        </w:rPr>
        <w:t xml:space="preserve"> </w:t>
      </w:r>
      <w:r w:rsidRPr="00DB72ED">
        <w:rPr>
          <w:rFonts w:asciiTheme="minorHAnsi" w:hAnsiTheme="minorHAnsi" w:cstheme="minorHAnsi"/>
          <w:color w:val="auto"/>
          <w:sz w:val="22"/>
          <w:szCs w:val="22"/>
        </w:rPr>
        <w:t>7</w:t>
      </w:r>
      <w:r w:rsidRPr="00DB72ED">
        <w:rPr>
          <w:rFonts w:asciiTheme="minorHAnsi" w:hAnsiTheme="minorHAnsi" w:cstheme="minorHAnsi"/>
          <w:color w:val="auto"/>
          <w:spacing w:val="28"/>
          <w:sz w:val="22"/>
          <w:szCs w:val="22"/>
        </w:rPr>
        <w:t xml:space="preserve"> </w:t>
      </w:r>
      <w:r w:rsidRPr="00DB72ED">
        <w:rPr>
          <w:rFonts w:asciiTheme="minorHAnsi" w:hAnsiTheme="minorHAnsi" w:cstheme="minorHAnsi"/>
          <w:color w:val="auto"/>
          <w:sz w:val="22"/>
          <w:szCs w:val="22"/>
        </w:rPr>
        <w:t>Zákona</w:t>
      </w:r>
      <w:r w:rsidRPr="00DB72ED">
        <w:rPr>
          <w:rFonts w:asciiTheme="minorHAnsi" w:hAnsiTheme="minorHAnsi" w:cstheme="minorHAnsi"/>
          <w:color w:val="auto"/>
          <w:spacing w:val="32"/>
          <w:sz w:val="22"/>
          <w:szCs w:val="22"/>
        </w:rPr>
        <w:t xml:space="preserve"> </w:t>
      </w:r>
      <w:r w:rsidRPr="00DB72ED">
        <w:rPr>
          <w:rFonts w:asciiTheme="minorHAnsi" w:hAnsiTheme="minorHAnsi" w:cstheme="minorHAnsi"/>
          <w:color w:val="auto"/>
          <w:sz w:val="22"/>
          <w:szCs w:val="22"/>
        </w:rPr>
        <w:t>o</w:t>
      </w:r>
      <w:r w:rsidRPr="00DB72ED">
        <w:rPr>
          <w:rFonts w:asciiTheme="minorHAnsi" w:hAnsiTheme="minorHAnsi" w:cstheme="minorHAnsi"/>
          <w:color w:val="auto"/>
          <w:spacing w:val="27"/>
          <w:sz w:val="22"/>
          <w:szCs w:val="22"/>
        </w:rPr>
        <w:t> </w:t>
      </w:r>
      <w:r w:rsidRPr="00DB72ED">
        <w:rPr>
          <w:rFonts w:asciiTheme="minorHAnsi" w:hAnsiTheme="minorHAnsi" w:cstheme="minorHAnsi"/>
          <w:color w:val="auto"/>
          <w:sz w:val="22"/>
          <w:szCs w:val="22"/>
        </w:rPr>
        <w:t xml:space="preserve">verejnom </w:t>
      </w:r>
      <w:r w:rsidRPr="00DB72ED">
        <w:rPr>
          <w:rFonts w:asciiTheme="minorHAnsi" w:hAnsiTheme="minorHAnsi" w:cstheme="minorHAnsi"/>
          <w:color w:val="auto"/>
          <w:spacing w:val="-58"/>
          <w:sz w:val="22"/>
          <w:szCs w:val="22"/>
        </w:rPr>
        <w:t xml:space="preserve"> </w:t>
      </w:r>
      <w:r w:rsidRPr="00DB72ED">
        <w:rPr>
          <w:rFonts w:asciiTheme="minorHAnsi" w:hAnsiTheme="minorHAnsi" w:cstheme="minorHAnsi"/>
          <w:color w:val="auto"/>
          <w:sz w:val="22"/>
          <w:szCs w:val="22"/>
        </w:rPr>
        <w:t>obstarávaní.</w:t>
      </w:r>
      <w:r w:rsidRPr="00DB72ED">
        <w:rPr>
          <w:rFonts w:asciiTheme="minorHAnsi" w:hAnsiTheme="minorHAnsi" w:cstheme="minorHAnsi"/>
          <w:color w:val="auto"/>
          <w:spacing w:val="-10"/>
          <w:sz w:val="22"/>
          <w:szCs w:val="22"/>
        </w:rPr>
        <w:t xml:space="preserve"> </w:t>
      </w:r>
      <w:r w:rsidRPr="00DB72ED">
        <w:rPr>
          <w:rFonts w:asciiTheme="minorHAnsi" w:hAnsiTheme="minorHAnsi" w:cstheme="minorHAnsi"/>
          <w:color w:val="auto"/>
          <w:sz w:val="22"/>
          <w:szCs w:val="22"/>
        </w:rPr>
        <w:t>Ak</w:t>
      </w:r>
      <w:r w:rsidRPr="00DB72ED">
        <w:rPr>
          <w:rFonts w:asciiTheme="minorHAnsi" w:hAnsiTheme="minorHAnsi" w:cstheme="minorHAnsi"/>
          <w:color w:val="auto"/>
          <w:spacing w:val="-9"/>
          <w:sz w:val="22"/>
          <w:szCs w:val="22"/>
        </w:rPr>
        <w:t xml:space="preserve"> </w:t>
      </w:r>
      <w:r w:rsidRPr="00DB72ED">
        <w:rPr>
          <w:rFonts w:asciiTheme="minorHAnsi" w:hAnsiTheme="minorHAnsi" w:cstheme="minorHAnsi"/>
          <w:color w:val="auto"/>
          <w:sz w:val="22"/>
          <w:szCs w:val="22"/>
        </w:rPr>
        <w:t>subdodávateľ</w:t>
      </w:r>
      <w:r w:rsidRPr="00DB72ED">
        <w:rPr>
          <w:rFonts w:asciiTheme="minorHAnsi" w:hAnsiTheme="minorHAnsi" w:cstheme="minorHAnsi"/>
          <w:color w:val="auto"/>
          <w:spacing w:val="-9"/>
          <w:sz w:val="22"/>
          <w:szCs w:val="22"/>
        </w:rPr>
        <w:t xml:space="preserve"> </w:t>
      </w:r>
      <w:r w:rsidRPr="00DB72ED">
        <w:rPr>
          <w:rFonts w:asciiTheme="minorHAnsi" w:hAnsiTheme="minorHAnsi" w:cstheme="minorHAnsi"/>
          <w:color w:val="auto"/>
          <w:sz w:val="22"/>
          <w:szCs w:val="22"/>
        </w:rPr>
        <w:t>nespĺňa</w:t>
      </w:r>
      <w:r w:rsidRPr="00DB72ED">
        <w:rPr>
          <w:rFonts w:asciiTheme="minorHAnsi" w:hAnsiTheme="minorHAnsi" w:cstheme="minorHAnsi"/>
          <w:color w:val="auto"/>
          <w:spacing w:val="-8"/>
          <w:sz w:val="22"/>
          <w:szCs w:val="22"/>
        </w:rPr>
        <w:t xml:space="preserve"> </w:t>
      </w:r>
      <w:r w:rsidRPr="00DB72ED">
        <w:rPr>
          <w:rFonts w:asciiTheme="minorHAnsi" w:hAnsiTheme="minorHAnsi" w:cstheme="minorHAnsi"/>
          <w:color w:val="auto"/>
          <w:sz w:val="22"/>
          <w:szCs w:val="22"/>
        </w:rPr>
        <w:t>podmienky</w:t>
      </w:r>
      <w:r w:rsidRPr="00DB72ED">
        <w:rPr>
          <w:rFonts w:asciiTheme="minorHAnsi" w:hAnsiTheme="minorHAnsi" w:cstheme="minorHAnsi"/>
          <w:color w:val="auto"/>
          <w:spacing w:val="-11"/>
          <w:sz w:val="22"/>
          <w:szCs w:val="22"/>
        </w:rPr>
        <w:t xml:space="preserve"> </w:t>
      </w:r>
      <w:r w:rsidRPr="00DB72ED">
        <w:rPr>
          <w:rFonts w:asciiTheme="minorHAnsi" w:hAnsiTheme="minorHAnsi" w:cstheme="minorHAnsi"/>
          <w:color w:val="auto"/>
          <w:sz w:val="22"/>
          <w:szCs w:val="22"/>
        </w:rPr>
        <w:t>podľa</w:t>
      </w:r>
      <w:r w:rsidRPr="00DB72ED">
        <w:rPr>
          <w:rFonts w:asciiTheme="minorHAnsi" w:hAnsiTheme="minorHAnsi" w:cstheme="minorHAnsi"/>
          <w:color w:val="auto"/>
          <w:spacing w:val="-9"/>
          <w:sz w:val="22"/>
          <w:szCs w:val="22"/>
        </w:rPr>
        <w:t xml:space="preserve"> </w:t>
      </w:r>
      <w:r w:rsidRPr="00DB72ED">
        <w:rPr>
          <w:rFonts w:asciiTheme="minorHAnsi" w:hAnsiTheme="minorHAnsi" w:cstheme="minorHAnsi"/>
          <w:color w:val="auto"/>
          <w:sz w:val="22"/>
          <w:szCs w:val="22"/>
        </w:rPr>
        <w:t>predchádzajúcej</w:t>
      </w:r>
      <w:r w:rsidRPr="00DB72ED">
        <w:rPr>
          <w:rFonts w:asciiTheme="minorHAnsi" w:hAnsiTheme="minorHAnsi" w:cstheme="minorHAnsi"/>
          <w:color w:val="auto"/>
          <w:spacing w:val="-9"/>
          <w:sz w:val="22"/>
          <w:szCs w:val="22"/>
        </w:rPr>
        <w:t xml:space="preserve"> </w:t>
      </w:r>
      <w:r w:rsidRPr="00DB72ED">
        <w:rPr>
          <w:rFonts w:asciiTheme="minorHAnsi" w:hAnsiTheme="minorHAnsi" w:cstheme="minorHAnsi"/>
          <w:color w:val="auto"/>
          <w:sz w:val="22"/>
          <w:szCs w:val="22"/>
        </w:rPr>
        <w:t>vety</w:t>
      </w:r>
      <w:r w:rsidRPr="00DB72ED">
        <w:rPr>
          <w:rFonts w:asciiTheme="minorHAnsi" w:hAnsiTheme="minorHAnsi" w:cstheme="minorHAnsi"/>
          <w:color w:val="auto"/>
          <w:spacing w:val="-9"/>
          <w:sz w:val="22"/>
          <w:szCs w:val="22"/>
        </w:rPr>
        <w:t xml:space="preserve"> </w:t>
      </w:r>
      <w:r w:rsidRPr="00DB72ED">
        <w:rPr>
          <w:rFonts w:asciiTheme="minorHAnsi" w:hAnsiTheme="minorHAnsi" w:cstheme="minorHAnsi"/>
          <w:color w:val="auto"/>
          <w:sz w:val="22"/>
          <w:szCs w:val="22"/>
        </w:rPr>
        <w:t>objednávateľ je</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oprávnený</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lastRenderedPageBreak/>
        <w:t>písomne</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požiadať</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sz w:val="22"/>
          <w:szCs w:val="22"/>
        </w:rPr>
        <w:t>Zhotoviteľa</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o</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jeho</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nahradenie.</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sz w:val="22"/>
          <w:szCs w:val="22"/>
        </w:rPr>
        <w:t xml:space="preserve">Zhotoviteľ </w:t>
      </w:r>
      <w:r w:rsidRPr="00DB72ED">
        <w:rPr>
          <w:rFonts w:asciiTheme="minorHAnsi" w:hAnsiTheme="minorHAnsi" w:cstheme="minorHAnsi"/>
          <w:color w:val="auto"/>
          <w:spacing w:val="1"/>
          <w:sz w:val="22"/>
          <w:szCs w:val="22"/>
        </w:rPr>
        <w:t xml:space="preserve">je </w:t>
      </w:r>
      <w:r w:rsidRPr="00DB72ED">
        <w:rPr>
          <w:rFonts w:asciiTheme="minorHAnsi" w:hAnsiTheme="minorHAnsi" w:cstheme="minorHAnsi"/>
          <w:color w:val="auto"/>
          <w:spacing w:val="-59"/>
          <w:sz w:val="22"/>
          <w:szCs w:val="22"/>
        </w:rPr>
        <w:t xml:space="preserve">   </w:t>
      </w:r>
      <w:r w:rsidRPr="00DB72ED">
        <w:rPr>
          <w:rFonts w:asciiTheme="minorHAnsi" w:hAnsiTheme="minorHAnsi" w:cstheme="minorHAnsi"/>
          <w:color w:val="auto"/>
          <w:sz w:val="22"/>
          <w:szCs w:val="22"/>
        </w:rPr>
        <w:t>povinný</w:t>
      </w:r>
      <w:r w:rsidRPr="00DB72ED">
        <w:rPr>
          <w:rFonts w:asciiTheme="minorHAnsi" w:hAnsiTheme="minorHAnsi" w:cstheme="minorHAnsi"/>
          <w:color w:val="auto"/>
          <w:spacing w:val="44"/>
          <w:sz w:val="22"/>
          <w:szCs w:val="22"/>
        </w:rPr>
        <w:t xml:space="preserve"> </w:t>
      </w:r>
      <w:r w:rsidRPr="00DB72ED">
        <w:rPr>
          <w:rFonts w:asciiTheme="minorHAnsi" w:hAnsiTheme="minorHAnsi" w:cstheme="minorHAnsi"/>
          <w:color w:val="auto"/>
          <w:sz w:val="22"/>
          <w:szCs w:val="22"/>
        </w:rPr>
        <w:t>do</w:t>
      </w:r>
      <w:r w:rsidRPr="00DB72ED">
        <w:rPr>
          <w:rFonts w:asciiTheme="minorHAnsi" w:hAnsiTheme="minorHAnsi" w:cstheme="minorHAnsi"/>
          <w:color w:val="auto"/>
          <w:spacing w:val="44"/>
          <w:sz w:val="22"/>
          <w:szCs w:val="22"/>
        </w:rPr>
        <w:t xml:space="preserve"> </w:t>
      </w:r>
      <w:r w:rsidRPr="00DB72ED">
        <w:rPr>
          <w:rFonts w:asciiTheme="minorHAnsi" w:hAnsiTheme="minorHAnsi" w:cstheme="minorHAnsi"/>
          <w:color w:val="auto"/>
          <w:sz w:val="22"/>
          <w:szCs w:val="22"/>
        </w:rPr>
        <w:t>5</w:t>
      </w:r>
      <w:r w:rsidRPr="00DB72ED">
        <w:rPr>
          <w:rFonts w:asciiTheme="minorHAnsi" w:hAnsiTheme="minorHAnsi" w:cstheme="minorHAnsi"/>
          <w:color w:val="auto"/>
          <w:spacing w:val="41"/>
          <w:sz w:val="22"/>
          <w:szCs w:val="22"/>
        </w:rPr>
        <w:t xml:space="preserve"> </w:t>
      </w:r>
      <w:r w:rsidRPr="00DB72ED">
        <w:rPr>
          <w:rFonts w:asciiTheme="minorHAnsi" w:hAnsiTheme="minorHAnsi" w:cstheme="minorHAnsi"/>
          <w:color w:val="auto"/>
          <w:sz w:val="22"/>
          <w:szCs w:val="22"/>
        </w:rPr>
        <w:t>dní</w:t>
      </w:r>
      <w:r w:rsidRPr="00DB72ED">
        <w:rPr>
          <w:rFonts w:asciiTheme="minorHAnsi" w:hAnsiTheme="minorHAnsi" w:cstheme="minorHAnsi"/>
          <w:color w:val="auto"/>
          <w:spacing w:val="46"/>
          <w:sz w:val="22"/>
          <w:szCs w:val="22"/>
        </w:rPr>
        <w:t xml:space="preserve"> </w:t>
      </w:r>
      <w:r w:rsidRPr="00DB72ED">
        <w:rPr>
          <w:rFonts w:asciiTheme="minorHAnsi" w:hAnsiTheme="minorHAnsi" w:cstheme="minorHAnsi"/>
          <w:color w:val="auto"/>
          <w:sz w:val="22"/>
          <w:szCs w:val="22"/>
        </w:rPr>
        <w:t>od</w:t>
      </w:r>
      <w:r w:rsidRPr="00DB72ED">
        <w:rPr>
          <w:rFonts w:asciiTheme="minorHAnsi" w:hAnsiTheme="minorHAnsi" w:cstheme="minorHAnsi"/>
          <w:color w:val="auto"/>
          <w:spacing w:val="44"/>
          <w:sz w:val="22"/>
          <w:szCs w:val="22"/>
        </w:rPr>
        <w:t xml:space="preserve"> </w:t>
      </w:r>
      <w:r w:rsidRPr="00DB72ED">
        <w:rPr>
          <w:rFonts w:asciiTheme="minorHAnsi" w:hAnsiTheme="minorHAnsi" w:cstheme="minorHAnsi"/>
          <w:color w:val="auto"/>
          <w:sz w:val="22"/>
          <w:szCs w:val="22"/>
        </w:rPr>
        <w:t>doručenia</w:t>
      </w:r>
      <w:r w:rsidRPr="00DB72ED">
        <w:rPr>
          <w:rFonts w:asciiTheme="minorHAnsi" w:hAnsiTheme="minorHAnsi" w:cstheme="minorHAnsi"/>
          <w:color w:val="auto"/>
          <w:spacing w:val="45"/>
          <w:sz w:val="22"/>
          <w:szCs w:val="22"/>
        </w:rPr>
        <w:t xml:space="preserve"> </w:t>
      </w:r>
      <w:r w:rsidRPr="00DB72ED">
        <w:rPr>
          <w:rFonts w:asciiTheme="minorHAnsi" w:hAnsiTheme="minorHAnsi" w:cstheme="minorHAnsi"/>
          <w:color w:val="auto"/>
          <w:sz w:val="22"/>
          <w:szCs w:val="22"/>
        </w:rPr>
        <w:t>žiadosti</w:t>
      </w:r>
      <w:r w:rsidRPr="00DB72ED">
        <w:rPr>
          <w:rFonts w:asciiTheme="minorHAnsi" w:hAnsiTheme="minorHAnsi" w:cstheme="minorHAnsi"/>
          <w:color w:val="auto"/>
          <w:spacing w:val="44"/>
          <w:sz w:val="22"/>
          <w:szCs w:val="22"/>
        </w:rPr>
        <w:t xml:space="preserve"> </w:t>
      </w:r>
      <w:r w:rsidRPr="00DB72ED">
        <w:rPr>
          <w:rFonts w:asciiTheme="minorHAnsi" w:hAnsiTheme="minorHAnsi" w:cstheme="minorHAnsi"/>
          <w:color w:val="auto"/>
          <w:sz w:val="22"/>
          <w:szCs w:val="22"/>
        </w:rPr>
        <w:t>podľa</w:t>
      </w:r>
      <w:r w:rsidRPr="00DB72ED">
        <w:rPr>
          <w:rFonts w:asciiTheme="minorHAnsi" w:hAnsiTheme="minorHAnsi" w:cstheme="minorHAnsi"/>
          <w:color w:val="auto"/>
          <w:spacing w:val="44"/>
          <w:sz w:val="22"/>
          <w:szCs w:val="22"/>
        </w:rPr>
        <w:t xml:space="preserve"> </w:t>
      </w:r>
      <w:r w:rsidRPr="00DB72ED">
        <w:rPr>
          <w:rFonts w:asciiTheme="minorHAnsi" w:hAnsiTheme="minorHAnsi" w:cstheme="minorHAnsi"/>
          <w:color w:val="auto"/>
          <w:sz w:val="22"/>
          <w:szCs w:val="22"/>
        </w:rPr>
        <w:t>predchádzajúcej</w:t>
      </w:r>
      <w:r w:rsidRPr="00DB72ED">
        <w:rPr>
          <w:rFonts w:asciiTheme="minorHAnsi" w:hAnsiTheme="minorHAnsi" w:cstheme="minorHAnsi"/>
          <w:color w:val="auto"/>
          <w:spacing w:val="43"/>
          <w:sz w:val="22"/>
          <w:szCs w:val="22"/>
        </w:rPr>
        <w:t xml:space="preserve"> </w:t>
      </w:r>
      <w:r w:rsidRPr="00DB72ED">
        <w:rPr>
          <w:rFonts w:asciiTheme="minorHAnsi" w:hAnsiTheme="minorHAnsi" w:cstheme="minorHAnsi"/>
          <w:color w:val="auto"/>
          <w:sz w:val="22"/>
          <w:szCs w:val="22"/>
        </w:rPr>
        <w:t xml:space="preserve">vety predložiť </w:t>
      </w:r>
      <w:r w:rsidRPr="00DB72ED">
        <w:rPr>
          <w:rFonts w:asciiTheme="minorHAnsi" w:hAnsiTheme="minorHAnsi" w:cstheme="minorHAnsi"/>
          <w:color w:val="auto"/>
          <w:spacing w:val="-59"/>
          <w:sz w:val="22"/>
          <w:szCs w:val="22"/>
        </w:rPr>
        <w:t xml:space="preserve"> </w:t>
      </w:r>
      <w:r w:rsidRPr="00DB72ED">
        <w:rPr>
          <w:rFonts w:asciiTheme="minorHAnsi" w:hAnsiTheme="minorHAnsi" w:cstheme="minorHAnsi"/>
          <w:color w:val="auto"/>
          <w:sz w:val="22"/>
          <w:szCs w:val="22"/>
        </w:rPr>
        <w:t>objednávateľovi</w:t>
      </w:r>
      <w:r w:rsidRPr="00DB72ED">
        <w:rPr>
          <w:rFonts w:asciiTheme="minorHAnsi" w:hAnsiTheme="minorHAnsi" w:cstheme="minorHAnsi"/>
          <w:color w:val="auto"/>
          <w:spacing w:val="-4"/>
          <w:sz w:val="22"/>
          <w:szCs w:val="22"/>
        </w:rPr>
        <w:t xml:space="preserve"> </w:t>
      </w:r>
      <w:r w:rsidRPr="00DB72ED">
        <w:rPr>
          <w:rFonts w:asciiTheme="minorHAnsi" w:hAnsiTheme="minorHAnsi" w:cstheme="minorHAnsi"/>
          <w:color w:val="auto"/>
          <w:sz w:val="22"/>
          <w:szCs w:val="22"/>
        </w:rPr>
        <w:t>návrh</w:t>
      </w:r>
      <w:r w:rsidRPr="00DB72ED">
        <w:rPr>
          <w:rFonts w:asciiTheme="minorHAnsi" w:hAnsiTheme="minorHAnsi" w:cstheme="minorHAnsi"/>
          <w:color w:val="auto"/>
          <w:spacing w:val="-4"/>
          <w:sz w:val="22"/>
          <w:szCs w:val="22"/>
        </w:rPr>
        <w:t xml:space="preserve"> </w:t>
      </w:r>
      <w:r w:rsidRPr="00DB72ED">
        <w:rPr>
          <w:rFonts w:asciiTheme="minorHAnsi" w:hAnsiTheme="minorHAnsi" w:cstheme="minorHAnsi"/>
          <w:color w:val="auto"/>
          <w:sz w:val="22"/>
          <w:szCs w:val="22"/>
        </w:rPr>
        <w:t>nového</w:t>
      </w:r>
      <w:r w:rsidRPr="00DB72ED">
        <w:rPr>
          <w:rFonts w:asciiTheme="minorHAnsi" w:hAnsiTheme="minorHAnsi" w:cstheme="minorHAnsi"/>
          <w:color w:val="auto"/>
          <w:spacing w:val="-2"/>
          <w:sz w:val="22"/>
          <w:szCs w:val="22"/>
        </w:rPr>
        <w:t xml:space="preserve"> </w:t>
      </w:r>
      <w:r w:rsidRPr="00DB72ED">
        <w:rPr>
          <w:rFonts w:asciiTheme="minorHAnsi" w:hAnsiTheme="minorHAnsi" w:cstheme="minorHAnsi"/>
          <w:color w:val="auto"/>
          <w:sz w:val="22"/>
          <w:szCs w:val="22"/>
        </w:rPr>
        <w:t xml:space="preserve">subdodávateľa.  </w:t>
      </w:r>
    </w:p>
    <w:p w:rsidR="008D59CD" w:rsidRPr="00C73B1E" w:rsidRDefault="008D59CD" w:rsidP="008D59CD">
      <w:pPr>
        <w:pStyle w:val="Odsekzoznamu"/>
        <w:widowControl/>
        <w:numPr>
          <w:ilvl w:val="0"/>
          <w:numId w:val="14"/>
        </w:numPr>
        <w:autoSpaceDE w:val="0"/>
        <w:autoSpaceDN w:val="0"/>
        <w:ind w:left="426" w:right="-13" w:hanging="426"/>
        <w:jc w:val="both"/>
        <w:rPr>
          <w:rFonts w:asciiTheme="minorHAnsi" w:hAnsiTheme="minorHAnsi" w:cstheme="minorHAnsi"/>
          <w:color w:val="auto"/>
          <w:sz w:val="22"/>
          <w:szCs w:val="22"/>
        </w:rPr>
      </w:pPr>
      <w:r w:rsidRPr="00DB72ED">
        <w:rPr>
          <w:rFonts w:asciiTheme="minorHAnsi" w:hAnsiTheme="minorHAnsi" w:cstheme="minorHAnsi"/>
          <w:color w:val="auto"/>
          <w:sz w:val="22"/>
          <w:szCs w:val="22"/>
        </w:rPr>
        <w:t xml:space="preserve">Využitím </w:t>
      </w:r>
      <w:r w:rsidRPr="00C73B1E">
        <w:rPr>
          <w:rFonts w:asciiTheme="minorHAnsi" w:hAnsiTheme="minorHAnsi" w:cstheme="minorHAnsi"/>
          <w:color w:val="auto"/>
          <w:sz w:val="22"/>
          <w:szCs w:val="22"/>
        </w:rPr>
        <w:t xml:space="preserve">subdodávateľa pri plnení Predmetu zmluvy nie je dotknutá zodpovednosť </w:t>
      </w:r>
      <w:r w:rsidRPr="00C73B1E">
        <w:rPr>
          <w:rFonts w:asciiTheme="minorHAnsi" w:hAnsiTheme="minorHAnsi" w:cstheme="minorHAnsi"/>
          <w:sz w:val="22"/>
          <w:szCs w:val="22"/>
        </w:rPr>
        <w:t xml:space="preserve">Zhotoviteľa </w:t>
      </w:r>
      <w:r w:rsidRPr="00C73B1E">
        <w:rPr>
          <w:rFonts w:asciiTheme="minorHAnsi" w:hAnsiTheme="minorHAnsi" w:cstheme="minorHAnsi"/>
          <w:color w:val="auto"/>
          <w:sz w:val="22"/>
          <w:szCs w:val="22"/>
        </w:rPr>
        <w:t>za plnenie Zmluvy (§ 41 ods. 8 Zákona o verejnom</w:t>
      </w:r>
      <w:r w:rsidRPr="00C73B1E">
        <w:rPr>
          <w:rFonts w:asciiTheme="minorHAnsi" w:hAnsiTheme="minorHAnsi" w:cstheme="minorHAnsi"/>
          <w:color w:val="auto"/>
          <w:spacing w:val="1"/>
          <w:sz w:val="22"/>
          <w:szCs w:val="22"/>
        </w:rPr>
        <w:t xml:space="preserve"> </w:t>
      </w:r>
      <w:r w:rsidRPr="00C73B1E">
        <w:rPr>
          <w:rFonts w:asciiTheme="minorHAnsi" w:hAnsiTheme="minorHAnsi" w:cstheme="minorHAnsi"/>
          <w:color w:val="auto"/>
          <w:sz w:val="22"/>
          <w:szCs w:val="22"/>
        </w:rPr>
        <w:t>obstarávaní).</w:t>
      </w:r>
      <w:r w:rsidRPr="00C73B1E">
        <w:rPr>
          <w:rFonts w:asciiTheme="minorHAnsi" w:hAnsiTheme="minorHAnsi" w:cstheme="minorHAnsi"/>
          <w:color w:val="auto"/>
          <w:spacing w:val="1"/>
          <w:sz w:val="22"/>
          <w:szCs w:val="22"/>
        </w:rPr>
        <w:t xml:space="preserve"> </w:t>
      </w:r>
    </w:p>
    <w:p w:rsidR="008D59CD" w:rsidRPr="00C73B1E" w:rsidRDefault="008D59CD" w:rsidP="008D59CD">
      <w:pPr>
        <w:pStyle w:val="Odsekzoznamu"/>
        <w:widowControl/>
        <w:numPr>
          <w:ilvl w:val="0"/>
          <w:numId w:val="14"/>
        </w:numPr>
        <w:autoSpaceDE w:val="0"/>
        <w:autoSpaceDN w:val="0"/>
        <w:ind w:left="426" w:right="-13" w:hanging="426"/>
        <w:jc w:val="both"/>
        <w:rPr>
          <w:rFonts w:asciiTheme="minorHAnsi" w:hAnsiTheme="minorHAnsi" w:cstheme="minorHAnsi"/>
          <w:b/>
          <w:color w:val="auto"/>
          <w:sz w:val="22"/>
          <w:szCs w:val="22"/>
        </w:rPr>
      </w:pPr>
      <w:r w:rsidRPr="00C73B1E">
        <w:rPr>
          <w:rFonts w:asciiTheme="minorHAnsi" w:hAnsiTheme="minorHAnsi" w:cstheme="minorHAnsi"/>
          <w:color w:val="auto"/>
          <w:sz w:val="22"/>
          <w:szCs w:val="22"/>
        </w:rPr>
        <w:t>Ak došlo k výmazu subdodávateľa z registra partnerov verejného</w:t>
      </w:r>
      <w:r w:rsidRPr="00C73B1E">
        <w:rPr>
          <w:rFonts w:asciiTheme="minorHAnsi" w:hAnsiTheme="minorHAnsi" w:cstheme="minorHAnsi"/>
          <w:color w:val="auto"/>
          <w:spacing w:val="1"/>
          <w:sz w:val="22"/>
          <w:szCs w:val="22"/>
        </w:rPr>
        <w:t xml:space="preserve"> </w:t>
      </w:r>
      <w:r w:rsidRPr="00C73B1E">
        <w:rPr>
          <w:rFonts w:asciiTheme="minorHAnsi" w:hAnsiTheme="minorHAnsi" w:cstheme="minorHAnsi"/>
          <w:color w:val="auto"/>
          <w:spacing w:val="-1"/>
          <w:sz w:val="22"/>
          <w:szCs w:val="22"/>
        </w:rPr>
        <w:t>sektora,</w:t>
      </w:r>
      <w:r w:rsidRPr="00C73B1E">
        <w:rPr>
          <w:rFonts w:asciiTheme="minorHAnsi" w:hAnsiTheme="minorHAnsi" w:cstheme="minorHAnsi"/>
          <w:color w:val="auto"/>
          <w:spacing w:val="-16"/>
          <w:sz w:val="22"/>
          <w:szCs w:val="22"/>
        </w:rPr>
        <w:t xml:space="preserve"> </w:t>
      </w:r>
      <w:r w:rsidRPr="00C73B1E">
        <w:rPr>
          <w:rFonts w:asciiTheme="minorHAnsi" w:hAnsiTheme="minorHAnsi" w:cstheme="minorHAnsi"/>
          <w:color w:val="auto"/>
          <w:spacing w:val="-1"/>
          <w:sz w:val="22"/>
          <w:szCs w:val="22"/>
        </w:rPr>
        <w:t>je</w:t>
      </w:r>
      <w:r w:rsidRPr="00C73B1E">
        <w:rPr>
          <w:rFonts w:asciiTheme="minorHAnsi" w:hAnsiTheme="minorHAnsi" w:cstheme="minorHAnsi"/>
          <w:color w:val="auto"/>
          <w:spacing w:val="-16"/>
          <w:sz w:val="22"/>
          <w:szCs w:val="22"/>
        </w:rPr>
        <w:t xml:space="preserve"> </w:t>
      </w:r>
      <w:r w:rsidRPr="00C73B1E">
        <w:rPr>
          <w:rFonts w:asciiTheme="minorHAnsi" w:hAnsiTheme="minorHAnsi" w:cstheme="minorHAnsi"/>
          <w:sz w:val="22"/>
          <w:szCs w:val="22"/>
        </w:rPr>
        <w:t xml:space="preserve">Zhotoviteľ </w:t>
      </w:r>
      <w:r w:rsidRPr="00C73B1E">
        <w:rPr>
          <w:rFonts w:asciiTheme="minorHAnsi" w:hAnsiTheme="minorHAnsi" w:cstheme="minorHAnsi"/>
          <w:color w:val="auto"/>
          <w:spacing w:val="-1"/>
          <w:sz w:val="22"/>
          <w:szCs w:val="22"/>
        </w:rPr>
        <w:t>povinný</w:t>
      </w:r>
      <w:r w:rsidRPr="00C73B1E">
        <w:rPr>
          <w:rFonts w:asciiTheme="minorHAnsi" w:hAnsiTheme="minorHAnsi" w:cstheme="minorHAnsi"/>
          <w:color w:val="auto"/>
          <w:spacing w:val="-12"/>
          <w:sz w:val="22"/>
          <w:szCs w:val="22"/>
        </w:rPr>
        <w:t xml:space="preserve"> </w:t>
      </w:r>
      <w:r w:rsidRPr="00C73B1E">
        <w:rPr>
          <w:rFonts w:asciiTheme="minorHAnsi" w:hAnsiTheme="minorHAnsi" w:cstheme="minorHAnsi"/>
          <w:color w:val="auto"/>
          <w:spacing w:val="-1"/>
          <w:sz w:val="22"/>
          <w:szCs w:val="22"/>
        </w:rPr>
        <w:t>túto</w:t>
      </w:r>
      <w:r w:rsidRPr="00C73B1E">
        <w:rPr>
          <w:rFonts w:asciiTheme="minorHAnsi" w:hAnsiTheme="minorHAnsi" w:cstheme="minorHAnsi"/>
          <w:color w:val="auto"/>
          <w:spacing w:val="-13"/>
          <w:sz w:val="22"/>
          <w:szCs w:val="22"/>
        </w:rPr>
        <w:t xml:space="preserve"> </w:t>
      </w:r>
      <w:r w:rsidRPr="00C73B1E">
        <w:rPr>
          <w:rFonts w:asciiTheme="minorHAnsi" w:hAnsiTheme="minorHAnsi" w:cstheme="minorHAnsi"/>
          <w:color w:val="auto"/>
          <w:spacing w:val="-1"/>
          <w:sz w:val="22"/>
          <w:szCs w:val="22"/>
        </w:rPr>
        <w:t>skutočnosť</w:t>
      </w:r>
      <w:r w:rsidRPr="00C73B1E">
        <w:rPr>
          <w:rFonts w:asciiTheme="minorHAnsi" w:hAnsiTheme="minorHAnsi" w:cstheme="minorHAnsi"/>
          <w:color w:val="auto"/>
          <w:spacing w:val="-16"/>
          <w:sz w:val="22"/>
          <w:szCs w:val="22"/>
        </w:rPr>
        <w:t xml:space="preserve"> </w:t>
      </w:r>
      <w:r w:rsidRPr="00C73B1E">
        <w:rPr>
          <w:rFonts w:asciiTheme="minorHAnsi" w:hAnsiTheme="minorHAnsi" w:cstheme="minorHAnsi"/>
          <w:color w:val="auto"/>
          <w:spacing w:val="-1"/>
          <w:sz w:val="22"/>
          <w:szCs w:val="22"/>
        </w:rPr>
        <w:t xml:space="preserve">oznámiť </w:t>
      </w:r>
      <w:r w:rsidRPr="00C73B1E">
        <w:rPr>
          <w:rFonts w:asciiTheme="minorHAnsi" w:hAnsiTheme="minorHAnsi" w:cstheme="minorHAnsi"/>
          <w:color w:val="auto"/>
          <w:spacing w:val="-15"/>
          <w:sz w:val="22"/>
          <w:szCs w:val="22"/>
        </w:rPr>
        <w:t xml:space="preserve"> objednávateľovi </w:t>
      </w:r>
      <w:r w:rsidRPr="00C73B1E">
        <w:rPr>
          <w:rFonts w:asciiTheme="minorHAnsi" w:hAnsiTheme="minorHAnsi" w:cstheme="minorHAnsi"/>
          <w:color w:val="auto"/>
          <w:sz w:val="22"/>
          <w:szCs w:val="22"/>
        </w:rPr>
        <w:t>a</w:t>
      </w:r>
      <w:r w:rsidRPr="00C73B1E">
        <w:rPr>
          <w:rFonts w:asciiTheme="minorHAnsi" w:hAnsiTheme="minorHAnsi" w:cstheme="minorHAnsi"/>
          <w:color w:val="auto"/>
          <w:spacing w:val="-17"/>
          <w:sz w:val="22"/>
          <w:szCs w:val="22"/>
        </w:rPr>
        <w:t xml:space="preserve"> </w:t>
      </w:r>
      <w:r w:rsidRPr="00C73B1E">
        <w:rPr>
          <w:rFonts w:asciiTheme="minorHAnsi" w:hAnsiTheme="minorHAnsi" w:cstheme="minorHAnsi"/>
          <w:color w:val="auto"/>
          <w:sz w:val="22"/>
          <w:szCs w:val="22"/>
        </w:rPr>
        <w:t>zároveň</w:t>
      </w:r>
      <w:r w:rsidRPr="00C73B1E">
        <w:rPr>
          <w:rFonts w:asciiTheme="minorHAnsi" w:hAnsiTheme="minorHAnsi" w:cstheme="minorHAnsi"/>
          <w:color w:val="auto"/>
          <w:spacing w:val="-12"/>
          <w:sz w:val="22"/>
          <w:szCs w:val="22"/>
        </w:rPr>
        <w:t xml:space="preserve"> </w:t>
      </w:r>
      <w:r w:rsidRPr="00C73B1E">
        <w:rPr>
          <w:rFonts w:asciiTheme="minorHAnsi" w:hAnsiTheme="minorHAnsi" w:cstheme="minorHAnsi"/>
          <w:color w:val="auto"/>
          <w:sz w:val="22"/>
          <w:szCs w:val="22"/>
        </w:rPr>
        <w:t xml:space="preserve">nahradiť </w:t>
      </w:r>
      <w:r w:rsidRPr="00C73B1E">
        <w:rPr>
          <w:rFonts w:asciiTheme="minorHAnsi" w:hAnsiTheme="minorHAnsi" w:cstheme="minorHAnsi"/>
          <w:color w:val="auto"/>
          <w:spacing w:val="-59"/>
          <w:sz w:val="22"/>
          <w:szCs w:val="22"/>
        </w:rPr>
        <w:t xml:space="preserve"> </w:t>
      </w:r>
      <w:r w:rsidRPr="00C73B1E">
        <w:rPr>
          <w:rFonts w:asciiTheme="minorHAnsi" w:hAnsiTheme="minorHAnsi" w:cstheme="minorHAnsi"/>
          <w:color w:val="auto"/>
          <w:sz w:val="22"/>
          <w:szCs w:val="22"/>
        </w:rPr>
        <w:t>takéhoto subdodávateľa subdodávateľom, ktorý bude spĺňať podmienky podľa § 2 ods. 5 písm. e/ Zákona o verejnom obstarávaní , § 2 ods. 1 písm. a/ bod 7 Zákona o registri partnerov verejného sektora a</w:t>
      </w:r>
      <w:r w:rsidRPr="00C73B1E">
        <w:rPr>
          <w:rFonts w:asciiTheme="minorHAnsi" w:hAnsiTheme="minorHAnsi" w:cstheme="minorHAnsi"/>
          <w:color w:val="auto"/>
          <w:spacing w:val="-9"/>
          <w:sz w:val="22"/>
          <w:szCs w:val="22"/>
        </w:rPr>
        <w:t xml:space="preserve"> </w:t>
      </w:r>
      <w:r w:rsidRPr="00C73B1E">
        <w:rPr>
          <w:rFonts w:asciiTheme="minorHAnsi" w:hAnsiTheme="minorHAnsi" w:cstheme="minorHAnsi"/>
          <w:color w:val="auto"/>
          <w:sz w:val="22"/>
          <w:szCs w:val="22"/>
        </w:rPr>
        <w:t>ak</w:t>
      </w:r>
      <w:r w:rsidRPr="00C73B1E">
        <w:rPr>
          <w:rFonts w:asciiTheme="minorHAnsi" w:hAnsiTheme="minorHAnsi" w:cstheme="minorHAnsi"/>
          <w:color w:val="auto"/>
          <w:spacing w:val="-11"/>
          <w:sz w:val="22"/>
          <w:szCs w:val="22"/>
        </w:rPr>
        <w:t xml:space="preserve"> </w:t>
      </w:r>
      <w:r w:rsidRPr="00C73B1E">
        <w:rPr>
          <w:rFonts w:asciiTheme="minorHAnsi" w:hAnsiTheme="minorHAnsi" w:cstheme="minorHAnsi"/>
          <w:color w:val="auto"/>
          <w:sz w:val="22"/>
          <w:szCs w:val="22"/>
        </w:rPr>
        <w:t>má</w:t>
      </w:r>
      <w:r w:rsidRPr="00C73B1E">
        <w:rPr>
          <w:rFonts w:asciiTheme="minorHAnsi" w:hAnsiTheme="minorHAnsi" w:cstheme="minorHAnsi"/>
          <w:color w:val="auto"/>
          <w:spacing w:val="-5"/>
          <w:sz w:val="22"/>
          <w:szCs w:val="22"/>
        </w:rPr>
        <w:t xml:space="preserve"> </w:t>
      </w:r>
      <w:r w:rsidRPr="00C73B1E">
        <w:rPr>
          <w:rFonts w:asciiTheme="minorHAnsi" w:hAnsiTheme="minorHAnsi" w:cstheme="minorHAnsi"/>
          <w:color w:val="auto"/>
          <w:sz w:val="22"/>
          <w:szCs w:val="22"/>
        </w:rPr>
        <w:t>povinnosť</w:t>
      </w:r>
      <w:r w:rsidRPr="00C73B1E">
        <w:rPr>
          <w:rFonts w:asciiTheme="minorHAnsi" w:hAnsiTheme="minorHAnsi" w:cstheme="minorHAnsi"/>
          <w:color w:val="auto"/>
          <w:spacing w:val="-8"/>
          <w:sz w:val="22"/>
          <w:szCs w:val="22"/>
        </w:rPr>
        <w:t xml:space="preserve"> </w:t>
      </w:r>
      <w:r w:rsidRPr="00C73B1E">
        <w:rPr>
          <w:rFonts w:asciiTheme="minorHAnsi" w:hAnsiTheme="minorHAnsi" w:cstheme="minorHAnsi"/>
          <w:color w:val="auto"/>
          <w:sz w:val="22"/>
          <w:szCs w:val="22"/>
        </w:rPr>
        <w:t>zapisovať</w:t>
      </w:r>
      <w:r w:rsidRPr="00C73B1E">
        <w:rPr>
          <w:rFonts w:asciiTheme="minorHAnsi" w:hAnsiTheme="minorHAnsi" w:cstheme="minorHAnsi"/>
          <w:color w:val="auto"/>
          <w:spacing w:val="-6"/>
          <w:sz w:val="22"/>
          <w:szCs w:val="22"/>
        </w:rPr>
        <w:t xml:space="preserve"> </w:t>
      </w:r>
      <w:r w:rsidRPr="00C73B1E">
        <w:rPr>
          <w:rFonts w:asciiTheme="minorHAnsi" w:hAnsiTheme="minorHAnsi" w:cstheme="minorHAnsi"/>
          <w:color w:val="auto"/>
          <w:sz w:val="22"/>
          <w:szCs w:val="22"/>
        </w:rPr>
        <w:t>sa</w:t>
      </w:r>
      <w:r w:rsidRPr="00C73B1E">
        <w:rPr>
          <w:rFonts w:asciiTheme="minorHAnsi" w:hAnsiTheme="minorHAnsi" w:cstheme="minorHAnsi"/>
          <w:color w:val="auto"/>
          <w:spacing w:val="-9"/>
          <w:sz w:val="22"/>
          <w:szCs w:val="22"/>
        </w:rPr>
        <w:t xml:space="preserve"> </w:t>
      </w:r>
      <w:r w:rsidRPr="00C73B1E">
        <w:rPr>
          <w:rFonts w:asciiTheme="minorHAnsi" w:hAnsiTheme="minorHAnsi" w:cstheme="minorHAnsi"/>
          <w:color w:val="auto"/>
          <w:sz w:val="22"/>
          <w:szCs w:val="22"/>
        </w:rPr>
        <w:t>do</w:t>
      </w:r>
      <w:r w:rsidRPr="00C73B1E">
        <w:rPr>
          <w:rFonts w:asciiTheme="minorHAnsi" w:hAnsiTheme="minorHAnsi" w:cstheme="minorHAnsi"/>
          <w:color w:val="auto"/>
          <w:spacing w:val="-8"/>
          <w:sz w:val="22"/>
          <w:szCs w:val="22"/>
        </w:rPr>
        <w:t xml:space="preserve"> </w:t>
      </w:r>
      <w:r w:rsidRPr="00C73B1E">
        <w:rPr>
          <w:rFonts w:asciiTheme="minorHAnsi" w:hAnsiTheme="minorHAnsi" w:cstheme="minorHAnsi"/>
          <w:color w:val="auto"/>
          <w:sz w:val="22"/>
          <w:szCs w:val="22"/>
        </w:rPr>
        <w:t>registra</w:t>
      </w:r>
      <w:r w:rsidRPr="00C73B1E">
        <w:rPr>
          <w:rFonts w:asciiTheme="minorHAnsi" w:hAnsiTheme="minorHAnsi" w:cstheme="minorHAnsi"/>
          <w:color w:val="auto"/>
          <w:spacing w:val="-7"/>
          <w:sz w:val="22"/>
          <w:szCs w:val="22"/>
        </w:rPr>
        <w:t xml:space="preserve"> </w:t>
      </w:r>
      <w:r w:rsidRPr="00C73B1E">
        <w:rPr>
          <w:rFonts w:asciiTheme="minorHAnsi" w:hAnsiTheme="minorHAnsi" w:cstheme="minorHAnsi"/>
          <w:color w:val="auto"/>
          <w:sz w:val="22"/>
          <w:szCs w:val="22"/>
        </w:rPr>
        <w:t>partnerov</w:t>
      </w:r>
      <w:r w:rsidRPr="00C73B1E">
        <w:rPr>
          <w:rFonts w:asciiTheme="minorHAnsi" w:hAnsiTheme="minorHAnsi" w:cstheme="minorHAnsi"/>
          <w:color w:val="auto"/>
          <w:spacing w:val="-9"/>
          <w:sz w:val="22"/>
          <w:szCs w:val="22"/>
        </w:rPr>
        <w:t xml:space="preserve"> </w:t>
      </w:r>
      <w:r w:rsidRPr="00C73B1E">
        <w:rPr>
          <w:rFonts w:asciiTheme="minorHAnsi" w:hAnsiTheme="minorHAnsi" w:cstheme="minorHAnsi"/>
          <w:color w:val="auto"/>
          <w:sz w:val="22"/>
          <w:szCs w:val="22"/>
        </w:rPr>
        <w:t>verejného</w:t>
      </w:r>
      <w:r w:rsidRPr="00C73B1E">
        <w:rPr>
          <w:rFonts w:asciiTheme="minorHAnsi" w:hAnsiTheme="minorHAnsi" w:cstheme="minorHAnsi"/>
          <w:color w:val="auto"/>
          <w:spacing w:val="-6"/>
          <w:sz w:val="22"/>
          <w:szCs w:val="22"/>
        </w:rPr>
        <w:t xml:space="preserve"> </w:t>
      </w:r>
      <w:r w:rsidRPr="00C73B1E">
        <w:rPr>
          <w:rFonts w:asciiTheme="minorHAnsi" w:hAnsiTheme="minorHAnsi" w:cstheme="minorHAnsi"/>
          <w:color w:val="auto"/>
          <w:sz w:val="22"/>
          <w:szCs w:val="22"/>
        </w:rPr>
        <w:t>sektora,</w:t>
      </w:r>
      <w:r w:rsidRPr="00C73B1E">
        <w:rPr>
          <w:rFonts w:asciiTheme="minorHAnsi" w:hAnsiTheme="minorHAnsi" w:cstheme="minorHAnsi"/>
          <w:color w:val="auto"/>
          <w:spacing w:val="-58"/>
          <w:sz w:val="22"/>
          <w:szCs w:val="22"/>
        </w:rPr>
        <w:t xml:space="preserve"> </w:t>
      </w:r>
      <w:r w:rsidRPr="00C73B1E">
        <w:rPr>
          <w:rFonts w:asciiTheme="minorHAnsi" w:hAnsiTheme="minorHAnsi" w:cstheme="minorHAnsi"/>
          <w:color w:val="auto"/>
          <w:sz w:val="22"/>
          <w:szCs w:val="22"/>
        </w:rPr>
        <w:t>musí</w:t>
      </w:r>
      <w:r w:rsidRPr="00C73B1E">
        <w:rPr>
          <w:rFonts w:asciiTheme="minorHAnsi" w:hAnsiTheme="minorHAnsi" w:cstheme="minorHAnsi"/>
          <w:color w:val="auto"/>
          <w:spacing w:val="-1"/>
          <w:sz w:val="22"/>
          <w:szCs w:val="22"/>
        </w:rPr>
        <w:t xml:space="preserve"> </w:t>
      </w:r>
      <w:r w:rsidRPr="00C73B1E">
        <w:rPr>
          <w:rFonts w:asciiTheme="minorHAnsi" w:hAnsiTheme="minorHAnsi" w:cstheme="minorHAnsi"/>
          <w:color w:val="auto"/>
          <w:sz w:val="22"/>
          <w:szCs w:val="22"/>
        </w:rPr>
        <w:t>byť</w:t>
      </w:r>
      <w:r w:rsidRPr="00C73B1E">
        <w:rPr>
          <w:rFonts w:asciiTheme="minorHAnsi" w:hAnsiTheme="minorHAnsi" w:cstheme="minorHAnsi"/>
          <w:color w:val="auto"/>
          <w:spacing w:val="-2"/>
          <w:sz w:val="22"/>
          <w:szCs w:val="22"/>
        </w:rPr>
        <w:t xml:space="preserve">       </w:t>
      </w:r>
      <w:r w:rsidRPr="00C73B1E">
        <w:rPr>
          <w:rFonts w:asciiTheme="minorHAnsi" w:hAnsiTheme="minorHAnsi" w:cstheme="minorHAnsi"/>
          <w:color w:val="auto"/>
          <w:sz w:val="22"/>
          <w:szCs w:val="22"/>
        </w:rPr>
        <w:t>v</w:t>
      </w:r>
      <w:r w:rsidRPr="00C73B1E">
        <w:rPr>
          <w:rFonts w:asciiTheme="minorHAnsi" w:hAnsiTheme="minorHAnsi" w:cstheme="minorHAnsi"/>
          <w:color w:val="auto"/>
          <w:spacing w:val="-3"/>
          <w:sz w:val="22"/>
          <w:szCs w:val="22"/>
        </w:rPr>
        <w:t xml:space="preserve"> </w:t>
      </w:r>
      <w:r w:rsidRPr="00C73B1E">
        <w:rPr>
          <w:rFonts w:asciiTheme="minorHAnsi" w:hAnsiTheme="minorHAnsi" w:cstheme="minorHAnsi"/>
          <w:color w:val="auto"/>
          <w:sz w:val="22"/>
          <w:szCs w:val="22"/>
        </w:rPr>
        <w:t>ňom zapísaný</w:t>
      </w:r>
      <w:r w:rsidRPr="00C73B1E">
        <w:rPr>
          <w:rFonts w:asciiTheme="minorHAnsi" w:hAnsiTheme="minorHAnsi" w:cstheme="minorHAnsi"/>
          <w:color w:val="auto"/>
          <w:spacing w:val="-1"/>
          <w:sz w:val="22"/>
          <w:szCs w:val="22"/>
        </w:rPr>
        <w:t xml:space="preserve"> </w:t>
      </w:r>
      <w:r w:rsidRPr="00C73B1E">
        <w:rPr>
          <w:rFonts w:asciiTheme="minorHAnsi" w:hAnsiTheme="minorHAnsi" w:cstheme="minorHAnsi"/>
          <w:color w:val="auto"/>
          <w:sz w:val="22"/>
          <w:szCs w:val="22"/>
        </w:rPr>
        <w:t>v</w:t>
      </w:r>
      <w:r w:rsidRPr="00C73B1E">
        <w:rPr>
          <w:rFonts w:asciiTheme="minorHAnsi" w:hAnsiTheme="minorHAnsi" w:cstheme="minorHAnsi"/>
          <w:color w:val="auto"/>
          <w:spacing w:val="-2"/>
          <w:sz w:val="22"/>
          <w:szCs w:val="22"/>
        </w:rPr>
        <w:t xml:space="preserve"> </w:t>
      </w:r>
      <w:r w:rsidRPr="00C73B1E">
        <w:rPr>
          <w:rFonts w:asciiTheme="minorHAnsi" w:hAnsiTheme="minorHAnsi" w:cstheme="minorHAnsi"/>
          <w:color w:val="auto"/>
          <w:sz w:val="22"/>
          <w:szCs w:val="22"/>
        </w:rPr>
        <w:t>zmysle</w:t>
      </w:r>
      <w:r w:rsidRPr="00C73B1E">
        <w:rPr>
          <w:rFonts w:asciiTheme="minorHAnsi" w:hAnsiTheme="minorHAnsi" w:cstheme="minorHAnsi"/>
          <w:color w:val="auto"/>
          <w:spacing w:val="-2"/>
          <w:sz w:val="22"/>
          <w:szCs w:val="22"/>
        </w:rPr>
        <w:t xml:space="preserve"> </w:t>
      </w:r>
      <w:r w:rsidRPr="00C73B1E">
        <w:rPr>
          <w:rFonts w:asciiTheme="minorHAnsi" w:hAnsiTheme="minorHAnsi" w:cstheme="minorHAnsi"/>
          <w:color w:val="auto"/>
          <w:sz w:val="22"/>
          <w:szCs w:val="22"/>
        </w:rPr>
        <w:t>§</w:t>
      </w:r>
      <w:r w:rsidRPr="00C73B1E">
        <w:rPr>
          <w:rFonts w:asciiTheme="minorHAnsi" w:hAnsiTheme="minorHAnsi" w:cstheme="minorHAnsi"/>
          <w:color w:val="auto"/>
          <w:spacing w:val="-2"/>
          <w:sz w:val="22"/>
          <w:szCs w:val="22"/>
        </w:rPr>
        <w:t xml:space="preserve"> </w:t>
      </w:r>
      <w:r w:rsidRPr="00C73B1E">
        <w:rPr>
          <w:rFonts w:asciiTheme="minorHAnsi" w:hAnsiTheme="minorHAnsi" w:cstheme="minorHAnsi"/>
          <w:color w:val="auto"/>
          <w:sz w:val="22"/>
          <w:szCs w:val="22"/>
        </w:rPr>
        <w:t>11</w:t>
      </w:r>
      <w:r w:rsidRPr="00C73B1E">
        <w:rPr>
          <w:rFonts w:asciiTheme="minorHAnsi" w:hAnsiTheme="minorHAnsi" w:cstheme="minorHAnsi"/>
          <w:color w:val="auto"/>
          <w:spacing w:val="-2"/>
          <w:sz w:val="22"/>
          <w:szCs w:val="22"/>
        </w:rPr>
        <w:t xml:space="preserve"> </w:t>
      </w:r>
      <w:r w:rsidRPr="00C73B1E">
        <w:rPr>
          <w:rFonts w:asciiTheme="minorHAnsi" w:hAnsiTheme="minorHAnsi" w:cstheme="minorHAnsi"/>
          <w:color w:val="auto"/>
          <w:sz w:val="22"/>
          <w:szCs w:val="22"/>
        </w:rPr>
        <w:t>zákona</w:t>
      </w:r>
      <w:r w:rsidRPr="00C73B1E">
        <w:rPr>
          <w:rFonts w:asciiTheme="minorHAnsi" w:hAnsiTheme="minorHAnsi" w:cstheme="minorHAnsi"/>
          <w:color w:val="auto"/>
          <w:spacing w:val="-3"/>
          <w:sz w:val="22"/>
          <w:szCs w:val="22"/>
        </w:rPr>
        <w:t xml:space="preserve"> </w:t>
      </w:r>
      <w:r w:rsidRPr="00C73B1E">
        <w:rPr>
          <w:rFonts w:asciiTheme="minorHAnsi" w:hAnsiTheme="minorHAnsi" w:cstheme="minorHAnsi"/>
          <w:color w:val="auto"/>
          <w:sz w:val="22"/>
          <w:szCs w:val="22"/>
        </w:rPr>
        <w:t>o</w:t>
      </w:r>
      <w:r w:rsidRPr="00C73B1E">
        <w:rPr>
          <w:rFonts w:asciiTheme="minorHAnsi" w:hAnsiTheme="minorHAnsi" w:cstheme="minorHAnsi"/>
          <w:color w:val="auto"/>
          <w:spacing w:val="-3"/>
          <w:sz w:val="22"/>
          <w:szCs w:val="22"/>
        </w:rPr>
        <w:t xml:space="preserve"> </w:t>
      </w:r>
      <w:r w:rsidRPr="00C73B1E">
        <w:rPr>
          <w:rFonts w:asciiTheme="minorHAnsi" w:hAnsiTheme="minorHAnsi" w:cstheme="minorHAnsi"/>
          <w:color w:val="auto"/>
          <w:sz w:val="22"/>
          <w:szCs w:val="22"/>
        </w:rPr>
        <w:t>verejnom</w:t>
      </w:r>
      <w:r w:rsidRPr="00C73B1E">
        <w:rPr>
          <w:rFonts w:asciiTheme="minorHAnsi" w:hAnsiTheme="minorHAnsi" w:cstheme="minorHAnsi"/>
          <w:color w:val="auto"/>
          <w:spacing w:val="-2"/>
          <w:sz w:val="22"/>
          <w:szCs w:val="22"/>
        </w:rPr>
        <w:t xml:space="preserve"> </w:t>
      </w:r>
      <w:r w:rsidRPr="00C73B1E">
        <w:rPr>
          <w:rFonts w:asciiTheme="minorHAnsi" w:hAnsiTheme="minorHAnsi" w:cstheme="minorHAnsi"/>
          <w:color w:val="auto"/>
          <w:sz w:val="22"/>
          <w:szCs w:val="22"/>
        </w:rPr>
        <w:t>obstarávaní.</w:t>
      </w:r>
    </w:p>
    <w:p w:rsidR="008D59CD" w:rsidRPr="00C73B1E" w:rsidRDefault="008D59CD" w:rsidP="008D59CD">
      <w:pPr>
        <w:pStyle w:val="Odsekzoznamu"/>
        <w:widowControl/>
        <w:numPr>
          <w:ilvl w:val="0"/>
          <w:numId w:val="14"/>
        </w:numPr>
        <w:autoSpaceDE w:val="0"/>
        <w:autoSpaceDN w:val="0"/>
        <w:ind w:left="426" w:right="-13" w:hanging="426"/>
        <w:jc w:val="both"/>
        <w:rPr>
          <w:rFonts w:asciiTheme="minorHAnsi" w:hAnsiTheme="minorHAnsi" w:cstheme="minorHAnsi"/>
          <w:b/>
          <w:color w:val="auto"/>
          <w:sz w:val="22"/>
          <w:szCs w:val="22"/>
        </w:rPr>
      </w:pPr>
      <w:r w:rsidRPr="00C73B1E">
        <w:rPr>
          <w:rFonts w:asciiTheme="minorHAnsi" w:hAnsiTheme="minorHAnsi" w:cstheme="minorHAnsi"/>
          <w:sz w:val="22"/>
          <w:szCs w:val="22"/>
        </w:rPr>
        <w:t xml:space="preserve">Zmluvné strany sa dohodli za účelom zabezpečenia všetkých povinností zhotoviteľa podľa tohto článku Zmluvy na zmluvnej pokute tak, že v prípade porušenia ktorejkoľvek z povinností týkajúcej sa subdodávateľov alebo ich zmeny zo strany zhotoviteľa má objednávateľ okrem práva odstúpiť od Zmluvy aj nárok na zmluvnú pokutu vo výške 5% z ceny Diela bez DPH, za každé porušenie ktorejkoľvek z vyššie uvedených povinností tohto článku Zmluvy zhotoviteľom , a to aj opakovane. Zmluvné strany prehlasujú, že považujú dohodnutú výšku zmluvnej pokuty za primeranú vzhľadom na charakter a povahu zmluvnou pokutou zabezpečovaných povinností zhotoviteľa a cenu Diela. </w:t>
      </w:r>
    </w:p>
    <w:p w:rsidR="008D59CD" w:rsidRPr="00C73B1E" w:rsidRDefault="008D59CD" w:rsidP="008D59CD">
      <w:pPr>
        <w:pStyle w:val="Odsekzoznamu"/>
        <w:widowControl/>
        <w:autoSpaceDE w:val="0"/>
        <w:autoSpaceDN w:val="0"/>
        <w:ind w:left="426" w:right="-13"/>
        <w:jc w:val="both"/>
        <w:rPr>
          <w:rFonts w:asciiTheme="minorHAnsi" w:hAnsiTheme="minorHAnsi" w:cstheme="minorHAnsi"/>
          <w:b/>
          <w:color w:val="auto"/>
          <w:sz w:val="22"/>
          <w:szCs w:val="22"/>
        </w:rPr>
      </w:pPr>
    </w:p>
    <w:p w:rsidR="008D59CD" w:rsidRPr="00DB72ED" w:rsidRDefault="008D59CD" w:rsidP="008D59CD">
      <w:pPr>
        <w:pStyle w:val="Odsekzoznamu"/>
        <w:autoSpaceDE w:val="0"/>
        <w:autoSpaceDN w:val="0"/>
        <w:ind w:left="426" w:right="105"/>
        <w:jc w:val="both"/>
        <w:rPr>
          <w:rFonts w:asciiTheme="minorHAnsi" w:hAnsiTheme="minorHAnsi" w:cstheme="minorHAnsi"/>
          <w:b/>
          <w:color w:val="auto"/>
          <w:sz w:val="22"/>
          <w:szCs w:val="22"/>
        </w:rPr>
      </w:pPr>
    </w:p>
    <w:p w:rsidR="008D59CD" w:rsidRPr="00DB72ED" w:rsidRDefault="008D59CD" w:rsidP="008D59CD">
      <w:pPr>
        <w:pStyle w:val="Nadpis1"/>
        <w:spacing w:before="0"/>
        <w:ind w:right="105"/>
        <w:jc w:val="center"/>
        <w:rPr>
          <w:rFonts w:asciiTheme="minorHAnsi" w:hAnsiTheme="minorHAnsi" w:cstheme="minorHAnsi"/>
          <w:b/>
          <w:color w:val="auto"/>
          <w:spacing w:val="-2"/>
          <w:sz w:val="22"/>
          <w:szCs w:val="22"/>
        </w:rPr>
      </w:pPr>
      <w:r w:rsidRPr="00DB72ED">
        <w:rPr>
          <w:rFonts w:asciiTheme="minorHAnsi" w:hAnsiTheme="minorHAnsi" w:cstheme="minorHAnsi"/>
          <w:b/>
          <w:color w:val="auto"/>
          <w:spacing w:val="-2"/>
          <w:sz w:val="22"/>
          <w:szCs w:val="22"/>
        </w:rPr>
        <w:t>IX.</w:t>
      </w:r>
    </w:p>
    <w:p w:rsidR="008D59CD" w:rsidRPr="00DB72ED" w:rsidRDefault="008D59CD" w:rsidP="008D59CD">
      <w:pPr>
        <w:pStyle w:val="Nadpis1"/>
        <w:spacing w:before="0"/>
        <w:ind w:right="105"/>
        <w:jc w:val="center"/>
        <w:rPr>
          <w:rFonts w:asciiTheme="minorHAnsi" w:hAnsiTheme="minorHAnsi" w:cstheme="minorHAnsi"/>
          <w:b/>
          <w:color w:val="auto"/>
          <w:spacing w:val="-2"/>
          <w:sz w:val="22"/>
          <w:szCs w:val="22"/>
        </w:rPr>
      </w:pPr>
      <w:r w:rsidRPr="00DB72ED">
        <w:rPr>
          <w:rFonts w:asciiTheme="minorHAnsi" w:hAnsiTheme="minorHAnsi" w:cstheme="minorHAnsi"/>
          <w:b/>
          <w:color w:val="auto"/>
          <w:spacing w:val="-2"/>
          <w:sz w:val="22"/>
          <w:szCs w:val="22"/>
        </w:rPr>
        <w:t>Pandémia</w:t>
      </w:r>
    </w:p>
    <w:p w:rsidR="008D59CD" w:rsidRPr="00DB72ED" w:rsidRDefault="008D59CD" w:rsidP="008D59CD">
      <w:pPr>
        <w:pStyle w:val="Odsekzoznamu"/>
        <w:numPr>
          <w:ilvl w:val="0"/>
          <w:numId w:val="16"/>
        </w:numPr>
        <w:autoSpaceDE w:val="0"/>
        <w:autoSpaceDN w:val="0"/>
        <w:ind w:left="426" w:hanging="426"/>
        <w:jc w:val="both"/>
        <w:rPr>
          <w:rFonts w:asciiTheme="minorHAnsi" w:hAnsiTheme="minorHAnsi" w:cstheme="minorHAnsi"/>
          <w:color w:val="auto"/>
          <w:sz w:val="22"/>
          <w:szCs w:val="22"/>
          <w:shd w:val="clear" w:color="auto" w:fill="FFFFFF"/>
        </w:rPr>
      </w:pPr>
      <w:r w:rsidRPr="00DB72ED">
        <w:rPr>
          <w:rFonts w:asciiTheme="minorHAnsi" w:hAnsiTheme="minorHAnsi" w:cstheme="minorHAnsi"/>
          <w:color w:val="auto"/>
          <w:sz w:val="22"/>
          <w:szCs w:val="22"/>
          <w:shd w:val="clear" w:color="auto" w:fill="FFFFFF"/>
        </w:rPr>
        <w:t>Zmluvné strany sa vzájomne dohodli a prehlasujú, že vyhlásenie mimoriadnej situácie alebo núdzového stavu v Slovenskej republike a/alebo prijaté opatrenia súvisiace s pandémiou ochorenia COVID – 19</w:t>
      </w:r>
      <w:r w:rsidRPr="00DB72ED">
        <w:rPr>
          <w:rFonts w:asciiTheme="minorHAnsi" w:hAnsiTheme="minorHAnsi" w:cstheme="minorHAnsi"/>
          <w:color w:val="auto"/>
          <w:sz w:val="22"/>
          <w:szCs w:val="22"/>
        </w:rPr>
        <w:t xml:space="preserve"> vrátane opatrení štátu, ich účinkov a iných skutočností a udalostí s tým spojených alebo v čase uzavierania Zmluvy predvídateľných, </w:t>
      </w:r>
      <w:r w:rsidRPr="00DB72ED">
        <w:rPr>
          <w:rFonts w:asciiTheme="minorHAnsi" w:hAnsiTheme="minorHAnsi" w:cstheme="minorHAnsi"/>
          <w:color w:val="auto"/>
          <w:sz w:val="22"/>
          <w:szCs w:val="22"/>
          <w:shd w:val="clear" w:color="auto" w:fill="FFFFFF"/>
        </w:rPr>
        <w:t xml:space="preserve">ktoré existujú v čase uzavierania </w:t>
      </w:r>
      <w:r>
        <w:rPr>
          <w:rFonts w:asciiTheme="minorHAnsi" w:hAnsiTheme="minorHAnsi" w:cstheme="minorHAnsi"/>
          <w:color w:val="auto"/>
          <w:sz w:val="22"/>
          <w:szCs w:val="22"/>
          <w:shd w:val="clear" w:color="auto" w:fill="FFFFFF"/>
        </w:rPr>
        <w:t>Zmluvy v Slovenskej republike (</w:t>
      </w:r>
      <w:r w:rsidRPr="00DB72ED">
        <w:rPr>
          <w:rFonts w:asciiTheme="minorHAnsi" w:hAnsiTheme="minorHAnsi" w:cstheme="minorHAnsi"/>
          <w:color w:val="auto"/>
          <w:sz w:val="22"/>
          <w:szCs w:val="22"/>
          <w:shd w:val="clear" w:color="auto" w:fill="FFFFFF"/>
        </w:rPr>
        <w:t xml:space="preserve">ďalej spolu iba „pandémia“) nie sú v zmysle tejto Zmluvy bez ďalšieho považované za vyššiu moc. </w:t>
      </w:r>
    </w:p>
    <w:p w:rsidR="008D59CD" w:rsidRPr="00DB72ED" w:rsidRDefault="008D59CD" w:rsidP="008D59CD">
      <w:pPr>
        <w:pStyle w:val="Odsekzoznamu"/>
        <w:numPr>
          <w:ilvl w:val="0"/>
          <w:numId w:val="16"/>
        </w:numPr>
        <w:autoSpaceDE w:val="0"/>
        <w:autoSpaceDN w:val="0"/>
        <w:ind w:left="426" w:hanging="426"/>
        <w:jc w:val="both"/>
        <w:rPr>
          <w:rFonts w:asciiTheme="minorHAnsi" w:hAnsiTheme="minorHAnsi" w:cstheme="minorHAnsi"/>
          <w:color w:val="auto"/>
          <w:sz w:val="22"/>
          <w:szCs w:val="22"/>
          <w:shd w:val="clear" w:color="auto" w:fill="FFFFFF"/>
        </w:rPr>
      </w:pPr>
      <w:r w:rsidRPr="00DB72ED">
        <w:rPr>
          <w:rFonts w:asciiTheme="minorHAnsi" w:hAnsiTheme="minorHAnsi" w:cstheme="minorHAnsi"/>
          <w:color w:val="auto"/>
          <w:sz w:val="22"/>
          <w:szCs w:val="22"/>
          <w:shd w:val="clear" w:color="auto" w:fill="FFFFFF"/>
        </w:rPr>
        <w:t xml:space="preserve">Posúdenie otázky, či skutočne nastal prípad zásahu vyššej moci v dôsledku pandémie a aké dôsledky vyvolal, bude po uzavretí Zmluvy závisieť od konkrétneho prípadu, ktorý bude musieť povinná strana okrem samotnej pandémie preukázať druhej zmluvnej strane v spojení s ďalším účinkom alebo dôsledkom pandémie, nakoľko      v súčasnosti sú už ohrozenie </w:t>
      </w:r>
      <w:proofErr w:type="spellStart"/>
      <w:r w:rsidRPr="00DB72ED">
        <w:rPr>
          <w:rFonts w:asciiTheme="minorHAnsi" w:hAnsiTheme="minorHAnsi" w:cstheme="minorHAnsi"/>
          <w:color w:val="auto"/>
          <w:sz w:val="22"/>
          <w:szCs w:val="22"/>
          <w:shd w:val="clear" w:color="auto" w:fill="FFFFFF"/>
        </w:rPr>
        <w:t>koronavírusom</w:t>
      </w:r>
      <w:proofErr w:type="spellEnd"/>
      <w:r w:rsidRPr="00DB72ED">
        <w:rPr>
          <w:rFonts w:asciiTheme="minorHAnsi" w:hAnsiTheme="minorHAnsi" w:cstheme="minorHAnsi"/>
          <w:color w:val="auto"/>
          <w:sz w:val="22"/>
          <w:szCs w:val="22"/>
          <w:shd w:val="clear" w:color="auto" w:fill="FFFFFF"/>
        </w:rPr>
        <w:t xml:space="preserve">, pandémia  a s tým spojené komplikácie (najmä účinky jednotlivých opatrení a reštrikcií) predvídateľné. </w:t>
      </w:r>
      <w:r w:rsidRPr="00DB72ED">
        <w:rPr>
          <w:rFonts w:asciiTheme="minorHAnsi" w:hAnsiTheme="minorHAnsi" w:cstheme="minorHAnsi"/>
          <w:color w:val="auto"/>
          <w:sz w:val="22"/>
          <w:szCs w:val="22"/>
        </w:rPr>
        <w:t>Preukázaním vyššej moci v dôsledku pandémie v konkrétnom prípade nezaniká omeškanie povinnej strany, avšak povinná strana sa zbaví zodpovednosti      za omeškanie a nenastanú právne následky omeškania. Dôkazné bremeno je na strane, ktorá sa na vyššiu moc odvoláva.</w:t>
      </w:r>
    </w:p>
    <w:p w:rsidR="008D59CD" w:rsidRPr="00DB72ED" w:rsidRDefault="008D59CD" w:rsidP="008D59CD">
      <w:pPr>
        <w:pStyle w:val="Odsekzoznamu"/>
        <w:numPr>
          <w:ilvl w:val="0"/>
          <w:numId w:val="16"/>
        </w:numPr>
        <w:autoSpaceDE w:val="0"/>
        <w:autoSpaceDN w:val="0"/>
        <w:ind w:left="426" w:hanging="426"/>
        <w:jc w:val="both"/>
        <w:rPr>
          <w:rFonts w:asciiTheme="minorHAnsi" w:hAnsiTheme="minorHAnsi" w:cstheme="minorHAnsi"/>
          <w:color w:val="auto"/>
          <w:sz w:val="22"/>
          <w:szCs w:val="22"/>
          <w:shd w:val="clear" w:color="auto" w:fill="FFFFFF"/>
        </w:rPr>
      </w:pPr>
      <w:r w:rsidRPr="00DB72ED">
        <w:rPr>
          <w:rFonts w:asciiTheme="minorHAnsi" w:hAnsiTheme="minorHAnsi" w:cstheme="minorHAnsi"/>
          <w:color w:val="auto"/>
          <w:sz w:val="22"/>
          <w:szCs w:val="22"/>
        </w:rPr>
        <w:t xml:space="preserve">Zmluvné strany sa zároveň dohodli, že zásah vyššej moci (pandémie) spôsobuje zánik záväzku uvedeného v tejto Zmluve v dôsledku dodatočnej nemožnosti plnenia ak je súčasne preukázané, že </w:t>
      </w:r>
    </w:p>
    <w:p w:rsidR="008D59CD" w:rsidRPr="00DB72ED" w:rsidRDefault="008D59CD" w:rsidP="008D59CD">
      <w:pPr>
        <w:pStyle w:val="Odsekzoznamu"/>
        <w:numPr>
          <w:ilvl w:val="0"/>
          <w:numId w:val="15"/>
        </w:numPr>
        <w:autoSpaceDE w:val="0"/>
        <w:autoSpaceDN w:val="0"/>
        <w:jc w:val="both"/>
        <w:rPr>
          <w:rFonts w:asciiTheme="minorHAnsi" w:hAnsiTheme="minorHAnsi" w:cstheme="minorHAnsi"/>
          <w:color w:val="auto"/>
          <w:sz w:val="22"/>
          <w:szCs w:val="22"/>
          <w:shd w:val="clear" w:color="auto" w:fill="FFFFFF"/>
        </w:rPr>
      </w:pPr>
      <w:r w:rsidRPr="00DB72ED">
        <w:rPr>
          <w:rFonts w:asciiTheme="minorHAnsi" w:hAnsiTheme="minorHAnsi" w:cstheme="minorHAnsi"/>
          <w:color w:val="auto"/>
          <w:sz w:val="22"/>
          <w:szCs w:val="22"/>
        </w:rPr>
        <w:t xml:space="preserve">ide o </w:t>
      </w:r>
      <w:r w:rsidRPr="00DB72ED">
        <w:rPr>
          <w:rFonts w:asciiTheme="minorHAnsi" w:hAnsiTheme="minorHAnsi" w:cstheme="minorHAnsi"/>
          <w:color w:val="auto"/>
          <w:sz w:val="22"/>
          <w:szCs w:val="22"/>
          <w:shd w:val="clear" w:color="auto" w:fill="FFFFFF"/>
        </w:rPr>
        <w:t xml:space="preserve">mimoriadnu, nezavinenú, nepredvídateľnú a neodvrátiteľnú okolnosť/okolnosti počas pandémie, </w:t>
      </w:r>
      <w:r w:rsidRPr="00DB72ED">
        <w:rPr>
          <w:rFonts w:asciiTheme="minorHAnsi" w:hAnsiTheme="minorHAnsi" w:cstheme="minorHAnsi"/>
          <w:color w:val="auto"/>
          <w:sz w:val="22"/>
          <w:szCs w:val="22"/>
        </w:rPr>
        <w:t xml:space="preserve"> v dôsledku čoho</w:t>
      </w:r>
    </w:p>
    <w:p w:rsidR="008D59CD" w:rsidRPr="00DB72ED" w:rsidRDefault="008D59CD" w:rsidP="008D59CD">
      <w:pPr>
        <w:pStyle w:val="Odsekzoznamu"/>
        <w:widowControl/>
        <w:numPr>
          <w:ilvl w:val="0"/>
          <w:numId w:val="15"/>
        </w:numPr>
        <w:shd w:val="clear" w:color="auto" w:fill="FFFFFF"/>
        <w:contextualSpacing/>
        <w:jc w:val="both"/>
        <w:rPr>
          <w:rFonts w:asciiTheme="minorHAnsi" w:hAnsiTheme="minorHAnsi" w:cstheme="minorHAnsi"/>
          <w:color w:val="auto"/>
          <w:sz w:val="22"/>
          <w:szCs w:val="22"/>
        </w:rPr>
      </w:pPr>
      <w:r w:rsidRPr="00DB72ED">
        <w:rPr>
          <w:rFonts w:asciiTheme="minorHAnsi" w:hAnsiTheme="minorHAnsi" w:cstheme="minorHAnsi"/>
          <w:color w:val="auto"/>
          <w:sz w:val="22"/>
          <w:szCs w:val="22"/>
        </w:rPr>
        <w:t>nemožnosť plnenia nastala až po uzavretí zmluvy (t. j. musí ísť o </w:t>
      </w:r>
      <w:r w:rsidRPr="00DB72ED">
        <w:rPr>
          <w:rFonts w:asciiTheme="minorHAnsi" w:hAnsiTheme="minorHAnsi" w:cstheme="minorHAnsi"/>
          <w:bCs/>
          <w:color w:val="auto"/>
          <w:sz w:val="22"/>
          <w:szCs w:val="22"/>
        </w:rPr>
        <w:t>následnú</w:t>
      </w:r>
      <w:r w:rsidRPr="00DB72ED">
        <w:rPr>
          <w:rFonts w:asciiTheme="minorHAnsi" w:hAnsiTheme="minorHAnsi" w:cstheme="minorHAnsi"/>
          <w:color w:val="auto"/>
          <w:sz w:val="22"/>
          <w:szCs w:val="22"/>
        </w:rPr>
        <w:t xml:space="preserve"> nemožnosť) a </w:t>
      </w:r>
    </w:p>
    <w:p w:rsidR="008D59CD" w:rsidRPr="00DB72ED" w:rsidRDefault="008D59CD" w:rsidP="008D59CD">
      <w:pPr>
        <w:pStyle w:val="Odsekzoznamu"/>
        <w:widowControl/>
        <w:numPr>
          <w:ilvl w:val="0"/>
          <w:numId w:val="15"/>
        </w:numPr>
        <w:shd w:val="clear" w:color="auto" w:fill="FFFFFF"/>
        <w:contextualSpacing/>
        <w:jc w:val="both"/>
        <w:rPr>
          <w:rFonts w:asciiTheme="minorHAnsi" w:hAnsiTheme="minorHAnsi" w:cstheme="minorHAnsi"/>
          <w:color w:val="auto"/>
          <w:sz w:val="22"/>
          <w:szCs w:val="22"/>
        </w:rPr>
      </w:pPr>
      <w:r w:rsidRPr="00DB72ED">
        <w:rPr>
          <w:rFonts w:asciiTheme="minorHAnsi" w:hAnsiTheme="minorHAnsi" w:cstheme="minorHAnsi"/>
          <w:color w:val="auto"/>
          <w:sz w:val="22"/>
          <w:szCs w:val="22"/>
        </w:rPr>
        <w:t>nemožnosť plnenia je </w:t>
      </w:r>
      <w:r w:rsidRPr="00DB72ED">
        <w:rPr>
          <w:rFonts w:asciiTheme="minorHAnsi" w:hAnsiTheme="minorHAnsi" w:cstheme="minorHAnsi"/>
          <w:bCs/>
          <w:color w:val="auto"/>
          <w:sz w:val="22"/>
          <w:szCs w:val="22"/>
        </w:rPr>
        <w:t>objektívna (nezávislá od vôle povinnej strany)</w:t>
      </w:r>
      <w:r w:rsidRPr="00DB72ED">
        <w:rPr>
          <w:rFonts w:asciiTheme="minorHAnsi" w:hAnsiTheme="minorHAnsi" w:cstheme="minorHAnsi"/>
          <w:color w:val="auto"/>
          <w:sz w:val="22"/>
          <w:szCs w:val="22"/>
        </w:rPr>
        <w:t>, nesmie byť spôsobená iba individuálnou neschopnosťou povinnej strany/jej subdodávateľa plniť  a </w:t>
      </w:r>
    </w:p>
    <w:p w:rsidR="008D59CD" w:rsidRPr="00DB72ED" w:rsidRDefault="008D59CD" w:rsidP="008D59CD">
      <w:pPr>
        <w:pStyle w:val="Odsekzoznamu"/>
        <w:widowControl/>
        <w:numPr>
          <w:ilvl w:val="0"/>
          <w:numId w:val="15"/>
        </w:numPr>
        <w:shd w:val="clear" w:color="auto" w:fill="FFFFFF"/>
        <w:contextualSpacing/>
        <w:jc w:val="both"/>
        <w:rPr>
          <w:rFonts w:asciiTheme="minorHAnsi" w:hAnsiTheme="minorHAnsi" w:cstheme="minorHAnsi"/>
          <w:color w:val="auto"/>
          <w:sz w:val="22"/>
          <w:szCs w:val="22"/>
        </w:rPr>
      </w:pPr>
      <w:r w:rsidRPr="00DB72ED">
        <w:rPr>
          <w:rFonts w:asciiTheme="minorHAnsi" w:hAnsiTheme="minorHAnsi" w:cstheme="minorHAnsi"/>
          <w:color w:val="auto"/>
          <w:sz w:val="22"/>
          <w:szCs w:val="22"/>
        </w:rPr>
        <w:t>ide o </w:t>
      </w:r>
      <w:r w:rsidRPr="00DB72ED">
        <w:rPr>
          <w:rFonts w:asciiTheme="minorHAnsi" w:hAnsiTheme="minorHAnsi" w:cstheme="minorHAnsi"/>
          <w:bCs/>
          <w:color w:val="auto"/>
          <w:sz w:val="22"/>
          <w:szCs w:val="22"/>
        </w:rPr>
        <w:t>trvalú</w:t>
      </w:r>
      <w:r w:rsidRPr="00DB72ED">
        <w:rPr>
          <w:rFonts w:asciiTheme="minorHAnsi" w:hAnsiTheme="minorHAnsi" w:cstheme="minorHAnsi"/>
          <w:color w:val="auto"/>
          <w:sz w:val="22"/>
          <w:szCs w:val="22"/>
        </w:rPr>
        <w:t> nemožnosť plniť.</w:t>
      </w:r>
    </w:p>
    <w:p w:rsidR="008D59CD" w:rsidRPr="00DB72ED" w:rsidRDefault="008D59CD" w:rsidP="008D59CD">
      <w:pPr>
        <w:pStyle w:val="Odsekzoznamu"/>
        <w:numPr>
          <w:ilvl w:val="0"/>
          <w:numId w:val="16"/>
        </w:numPr>
        <w:autoSpaceDE w:val="0"/>
        <w:autoSpaceDN w:val="0"/>
        <w:ind w:left="426" w:hanging="426"/>
        <w:jc w:val="both"/>
        <w:rPr>
          <w:rFonts w:asciiTheme="minorHAnsi" w:hAnsiTheme="minorHAnsi" w:cstheme="minorHAnsi"/>
          <w:color w:val="auto"/>
          <w:sz w:val="22"/>
          <w:szCs w:val="22"/>
        </w:rPr>
      </w:pPr>
      <w:r w:rsidRPr="00DB72ED">
        <w:rPr>
          <w:rFonts w:asciiTheme="minorHAnsi" w:hAnsiTheme="minorHAnsi" w:cstheme="minorHAnsi"/>
          <w:color w:val="auto"/>
          <w:sz w:val="22"/>
          <w:szCs w:val="22"/>
        </w:rPr>
        <w:t xml:space="preserve">Na základe splnenia podmienok ods. 3 tohto článku Zmluvy pri dodatočnej nemožnosti plnenia pôjde o nemožnosť poskytnúť plnenie ani za sťažených podmienok, ani s pomocou inej osoby, iba s vynaložením väčších nákladov ani po dohodnutom čase.  </w:t>
      </w:r>
    </w:p>
    <w:p w:rsidR="008D59CD" w:rsidRPr="00DB72ED" w:rsidRDefault="008D59CD" w:rsidP="008D59CD">
      <w:pPr>
        <w:pStyle w:val="Odsekzoznamu"/>
        <w:numPr>
          <w:ilvl w:val="0"/>
          <w:numId w:val="16"/>
        </w:numPr>
        <w:autoSpaceDE w:val="0"/>
        <w:autoSpaceDN w:val="0"/>
        <w:ind w:left="426" w:hanging="426"/>
        <w:jc w:val="both"/>
        <w:rPr>
          <w:rFonts w:asciiTheme="minorHAnsi" w:hAnsiTheme="minorHAnsi" w:cstheme="minorHAnsi"/>
          <w:color w:val="auto"/>
          <w:sz w:val="22"/>
          <w:szCs w:val="22"/>
        </w:rPr>
      </w:pPr>
      <w:r w:rsidRPr="00DB72ED">
        <w:rPr>
          <w:rFonts w:asciiTheme="minorHAnsi" w:hAnsiTheme="minorHAnsi" w:cstheme="minorHAnsi"/>
          <w:color w:val="auto"/>
          <w:sz w:val="22"/>
          <w:szCs w:val="22"/>
        </w:rPr>
        <w:t>Ak ide o plnenie nemožné iba po určitý čas (napr. choroba a/alebo povinná karanténa povinnej strany alebo jej subdodávateľa, preukázateľný zákaz výkonu činnosti zo strany štátu u povinnej strany alebo jej subdodávateľa), nejde o dodatočnú nemožnosť plnenia podľa tejto Zmluvy a povinná strana sa nes</w:t>
      </w:r>
      <w:r>
        <w:rPr>
          <w:rFonts w:asciiTheme="minorHAnsi" w:hAnsiTheme="minorHAnsi" w:cstheme="minorHAnsi"/>
          <w:color w:val="auto"/>
          <w:sz w:val="22"/>
          <w:szCs w:val="22"/>
        </w:rPr>
        <w:t xml:space="preserve">plnením záväzku dostáva </w:t>
      </w:r>
      <w:r w:rsidRPr="00DB72ED">
        <w:rPr>
          <w:rFonts w:asciiTheme="minorHAnsi" w:hAnsiTheme="minorHAnsi" w:cstheme="minorHAnsi"/>
          <w:color w:val="auto"/>
          <w:sz w:val="22"/>
          <w:szCs w:val="22"/>
        </w:rPr>
        <w:t xml:space="preserve">do omeškania. Posúdenie otázky, či ide o trvalú alebo dočasnú nemožnosť plnenia v dôsledku pandémie bude po uzavretí Zmluvy závisieť od konkrétneho prípadu. </w:t>
      </w:r>
      <w:r w:rsidRPr="00DB72ED">
        <w:rPr>
          <w:rFonts w:asciiTheme="minorHAnsi" w:hAnsiTheme="minorHAnsi" w:cstheme="minorHAnsi"/>
          <w:bCs/>
          <w:color w:val="auto"/>
          <w:sz w:val="22"/>
          <w:szCs w:val="22"/>
        </w:rPr>
        <w:t>Dôkazné bremeno je v prípade nem</w:t>
      </w:r>
      <w:r>
        <w:rPr>
          <w:rFonts w:asciiTheme="minorHAnsi" w:hAnsiTheme="minorHAnsi" w:cstheme="minorHAnsi"/>
          <w:bCs/>
          <w:color w:val="auto"/>
          <w:sz w:val="22"/>
          <w:szCs w:val="22"/>
        </w:rPr>
        <w:t xml:space="preserve">ožnosti plnenia </w:t>
      </w:r>
      <w:r w:rsidRPr="00DB72ED">
        <w:rPr>
          <w:rFonts w:asciiTheme="minorHAnsi" w:hAnsiTheme="minorHAnsi" w:cstheme="minorHAnsi"/>
          <w:bCs/>
          <w:color w:val="auto"/>
          <w:sz w:val="22"/>
          <w:szCs w:val="22"/>
        </w:rPr>
        <w:t xml:space="preserve">na strane povinnej strany (porušujúcej strany). </w:t>
      </w:r>
    </w:p>
    <w:p w:rsidR="008D59CD" w:rsidRPr="00DB72ED" w:rsidRDefault="008D59CD" w:rsidP="008D59CD">
      <w:pPr>
        <w:pStyle w:val="Odsekzoznamu"/>
        <w:numPr>
          <w:ilvl w:val="0"/>
          <w:numId w:val="16"/>
        </w:numPr>
        <w:autoSpaceDE w:val="0"/>
        <w:autoSpaceDN w:val="0"/>
        <w:ind w:left="426" w:hanging="426"/>
        <w:jc w:val="both"/>
        <w:rPr>
          <w:rFonts w:asciiTheme="minorHAnsi" w:hAnsiTheme="minorHAnsi" w:cstheme="minorHAnsi"/>
          <w:color w:val="auto"/>
          <w:sz w:val="22"/>
          <w:szCs w:val="22"/>
        </w:rPr>
      </w:pPr>
      <w:r w:rsidRPr="00DB72ED">
        <w:rPr>
          <w:rFonts w:asciiTheme="minorHAnsi" w:hAnsiTheme="minorHAnsi" w:cstheme="minorHAnsi"/>
          <w:color w:val="auto"/>
          <w:sz w:val="22"/>
          <w:szCs w:val="22"/>
        </w:rPr>
        <w:t xml:space="preserve">Zmluvné strany zhodne prehlasujú, že pandémia pre plnenie tejto Zmluvy má iba dočasný charakter. </w:t>
      </w:r>
    </w:p>
    <w:p w:rsidR="008D59CD" w:rsidRPr="00DB72ED" w:rsidRDefault="008D59CD" w:rsidP="008D59CD">
      <w:pPr>
        <w:pStyle w:val="Odsekzoznamu"/>
        <w:numPr>
          <w:ilvl w:val="0"/>
          <w:numId w:val="16"/>
        </w:numPr>
        <w:autoSpaceDE w:val="0"/>
        <w:autoSpaceDN w:val="0"/>
        <w:ind w:left="426" w:hanging="426"/>
        <w:jc w:val="both"/>
        <w:rPr>
          <w:rFonts w:asciiTheme="minorHAnsi" w:hAnsiTheme="minorHAnsi" w:cstheme="minorHAnsi"/>
          <w:color w:val="auto"/>
          <w:sz w:val="22"/>
          <w:szCs w:val="22"/>
        </w:rPr>
      </w:pPr>
      <w:r w:rsidRPr="00DB72ED">
        <w:rPr>
          <w:rFonts w:asciiTheme="minorHAnsi" w:hAnsiTheme="minorHAnsi" w:cstheme="minorHAnsi"/>
          <w:bCs/>
          <w:color w:val="auto"/>
          <w:sz w:val="22"/>
          <w:szCs w:val="22"/>
        </w:rPr>
        <w:t>Porušujúca strana zodpovedá za škodu</w:t>
      </w:r>
      <w:r w:rsidRPr="00DB72ED">
        <w:rPr>
          <w:rFonts w:asciiTheme="minorHAnsi" w:hAnsiTheme="minorHAnsi" w:cstheme="minorHAnsi"/>
          <w:color w:val="auto"/>
          <w:sz w:val="22"/>
          <w:szCs w:val="22"/>
        </w:rPr>
        <w:t xml:space="preserve">, ktorá druhej zmluvnej strane vznikne v dôsledku pandémie. </w:t>
      </w:r>
      <w:r w:rsidRPr="00DB72ED">
        <w:rPr>
          <w:rFonts w:asciiTheme="minorHAnsi" w:hAnsiTheme="minorHAnsi" w:cstheme="minorHAnsi"/>
          <w:color w:val="auto"/>
          <w:sz w:val="22"/>
          <w:szCs w:val="22"/>
          <w:shd w:val="clear" w:color="auto" w:fill="FFFFFF"/>
        </w:rPr>
        <w:t xml:space="preserve">Existencia a preukázanie liberačných dôvodov porušujúcou stranou nemá vplyv na povinnosť platiť zmluvnú pokutu. </w:t>
      </w:r>
    </w:p>
    <w:p w:rsidR="008D59CD" w:rsidRPr="00DB72ED" w:rsidRDefault="008D59CD" w:rsidP="008D59CD">
      <w:pPr>
        <w:pStyle w:val="Odsekzoznamu"/>
        <w:numPr>
          <w:ilvl w:val="0"/>
          <w:numId w:val="16"/>
        </w:numPr>
        <w:autoSpaceDE w:val="0"/>
        <w:autoSpaceDN w:val="0"/>
        <w:ind w:left="426" w:hanging="426"/>
        <w:jc w:val="both"/>
        <w:rPr>
          <w:rFonts w:asciiTheme="minorHAnsi" w:hAnsiTheme="minorHAnsi" w:cstheme="minorHAnsi"/>
          <w:color w:val="auto"/>
          <w:sz w:val="22"/>
          <w:szCs w:val="22"/>
        </w:rPr>
      </w:pPr>
      <w:r w:rsidRPr="008D59CD">
        <w:rPr>
          <w:rFonts w:asciiTheme="minorHAnsi" w:hAnsiTheme="minorHAnsi" w:cstheme="minorHAnsi"/>
          <w:b/>
          <w:color w:val="auto"/>
          <w:sz w:val="22"/>
          <w:szCs w:val="22"/>
          <w:shd w:val="clear" w:color="auto" w:fill="FFFFFF"/>
        </w:rPr>
        <w:t>P</w:t>
      </w:r>
      <w:r w:rsidRPr="008D59CD">
        <w:rPr>
          <w:rStyle w:val="Siln"/>
          <w:rFonts w:asciiTheme="minorHAnsi" w:hAnsiTheme="minorHAnsi" w:cstheme="minorHAnsi"/>
          <w:b w:val="0"/>
          <w:color w:val="auto"/>
          <w:sz w:val="22"/>
          <w:szCs w:val="22"/>
          <w:shd w:val="clear" w:color="auto" w:fill="FFFFFF"/>
        </w:rPr>
        <w:t>orušujúca strana je povinná bezodkladne informovať druhú stranu</w:t>
      </w:r>
      <w:r w:rsidRPr="00DB72ED">
        <w:rPr>
          <w:rFonts w:asciiTheme="minorHAnsi" w:hAnsiTheme="minorHAnsi" w:cstheme="minorHAnsi"/>
          <w:color w:val="auto"/>
          <w:sz w:val="22"/>
          <w:szCs w:val="22"/>
          <w:shd w:val="clear" w:color="auto" w:fill="FFFFFF"/>
        </w:rPr>
        <w:t xml:space="preserve"> o povahe okolnosti, ktorá jej bráni v splnení záväzku a o jej dôsledkoch. V prípade nesplnenia oznamovacej povinnosti vzniká druhej zmluvnej </w:t>
      </w:r>
      <w:r w:rsidRPr="00DB72ED">
        <w:rPr>
          <w:rFonts w:asciiTheme="minorHAnsi" w:hAnsiTheme="minorHAnsi" w:cstheme="minorHAnsi"/>
          <w:color w:val="auto"/>
          <w:sz w:val="22"/>
          <w:szCs w:val="22"/>
          <w:shd w:val="clear" w:color="auto" w:fill="FFFFFF"/>
        </w:rPr>
        <w:lastRenderedPageBreak/>
        <w:t xml:space="preserve">strane nárok na náhradu škody. </w:t>
      </w:r>
    </w:p>
    <w:p w:rsidR="008D59CD" w:rsidRPr="00DB72ED" w:rsidRDefault="008D59CD" w:rsidP="008D59CD">
      <w:pPr>
        <w:pStyle w:val="Odsekzoznamu"/>
        <w:numPr>
          <w:ilvl w:val="0"/>
          <w:numId w:val="16"/>
        </w:numPr>
        <w:autoSpaceDE w:val="0"/>
        <w:autoSpaceDN w:val="0"/>
        <w:ind w:left="426" w:hanging="426"/>
        <w:jc w:val="both"/>
        <w:rPr>
          <w:rFonts w:asciiTheme="minorHAnsi" w:hAnsiTheme="minorHAnsi" w:cstheme="minorHAnsi"/>
          <w:color w:val="auto"/>
          <w:sz w:val="22"/>
          <w:szCs w:val="22"/>
        </w:rPr>
      </w:pPr>
      <w:r w:rsidRPr="00DB72ED">
        <w:rPr>
          <w:rFonts w:asciiTheme="minorHAnsi" w:hAnsiTheme="minorHAnsi" w:cstheme="minorHAnsi"/>
          <w:color w:val="auto"/>
          <w:sz w:val="22"/>
          <w:szCs w:val="22"/>
        </w:rPr>
        <w:t xml:space="preserve">Ak nejde o nemožnosť plnenia a porušenie záväzku povinnej strany nespadá ani pod okolnosti predpokladané    v Zmluve, neplnením záväzku sa povinná strana (porušujúca strana) dostáva do omeškania. </w:t>
      </w:r>
    </w:p>
    <w:p w:rsidR="008D59CD" w:rsidRPr="00DB72ED" w:rsidRDefault="008D59CD" w:rsidP="008D59CD">
      <w:pPr>
        <w:pStyle w:val="Odsekzoznamu"/>
        <w:numPr>
          <w:ilvl w:val="0"/>
          <w:numId w:val="16"/>
        </w:numPr>
        <w:autoSpaceDE w:val="0"/>
        <w:autoSpaceDN w:val="0"/>
        <w:ind w:left="426" w:hanging="426"/>
        <w:jc w:val="both"/>
        <w:rPr>
          <w:rFonts w:asciiTheme="minorHAnsi" w:hAnsiTheme="minorHAnsi" w:cstheme="minorHAnsi"/>
          <w:color w:val="auto"/>
          <w:sz w:val="22"/>
          <w:szCs w:val="22"/>
        </w:rPr>
      </w:pPr>
      <w:r w:rsidRPr="00DB72ED">
        <w:rPr>
          <w:rFonts w:asciiTheme="minorHAnsi" w:hAnsiTheme="minorHAnsi" w:cstheme="minorHAnsi"/>
          <w:color w:val="auto"/>
          <w:sz w:val="22"/>
          <w:szCs w:val="22"/>
        </w:rPr>
        <w:t>V prípade omeškania  povinnej strany s plnením </w:t>
      </w:r>
      <w:r w:rsidRPr="008D59CD">
        <w:rPr>
          <w:rStyle w:val="Siln"/>
          <w:rFonts w:asciiTheme="minorHAnsi" w:hAnsiTheme="minorHAnsi" w:cstheme="minorHAnsi"/>
          <w:b w:val="0"/>
          <w:color w:val="auto"/>
          <w:sz w:val="22"/>
          <w:szCs w:val="22"/>
        </w:rPr>
        <w:t>peňažného záväzku</w:t>
      </w:r>
      <w:r w:rsidRPr="00DB72ED">
        <w:rPr>
          <w:rFonts w:asciiTheme="minorHAnsi" w:hAnsiTheme="minorHAnsi" w:cstheme="minorHAnsi"/>
          <w:color w:val="auto"/>
          <w:sz w:val="22"/>
          <w:szCs w:val="22"/>
        </w:rPr>
        <w:t xml:space="preserve"> má druhá zmluvná strana nárok na úroky z omeškania vo výške stanovenej v príslušnom nariadení vlády SR a nárok na úhradu paušálnych nákladov spojených s uplatnením pohľadávky. </w:t>
      </w:r>
    </w:p>
    <w:p w:rsidR="008D59CD" w:rsidRPr="00DB72ED" w:rsidRDefault="008D59CD" w:rsidP="008D59CD">
      <w:pPr>
        <w:pStyle w:val="Odsekzoznamu"/>
        <w:numPr>
          <w:ilvl w:val="0"/>
          <w:numId w:val="16"/>
        </w:numPr>
        <w:autoSpaceDE w:val="0"/>
        <w:autoSpaceDN w:val="0"/>
        <w:ind w:left="426" w:hanging="426"/>
        <w:jc w:val="both"/>
        <w:rPr>
          <w:rFonts w:asciiTheme="minorHAnsi" w:hAnsiTheme="minorHAnsi" w:cstheme="minorHAnsi"/>
          <w:color w:val="auto"/>
          <w:sz w:val="22"/>
          <w:szCs w:val="22"/>
        </w:rPr>
      </w:pPr>
      <w:r w:rsidRPr="00DB72ED">
        <w:rPr>
          <w:rFonts w:asciiTheme="minorHAnsi" w:hAnsiTheme="minorHAnsi" w:cstheme="minorHAnsi"/>
          <w:color w:val="auto"/>
          <w:sz w:val="22"/>
          <w:szCs w:val="22"/>
        </w:rPr>
        <w:t>Ak ide o omeškanie s plnením </w:t>
      </w:r>
      <w:r w:rsidRPr="008D59CD">
        <w:rPr>
          <w:rStyle w:val="Siln"/>
          <w:rFonts w:asciiTheme="minorHAnsi" w:hAnsiTheme="minorHAnsi" w:cstheme="minorHAnsi"/>
          <w:b w:val="0"/>
          <w:color w:val="auto"/>
          <w:sz w:val="22"/>
          <w:szCs w:val="22"/>
        </w:rPr>
        <w:t>nepeňažného záväzku</w:t>
      </w:r>
      <w:r w:rsidRPr="00DB72ED">
        <w:rPr>
          <w:rFonts w:asciiTheme="minorHAnsi" w:hAnsiTheme="minorHAnsi" w:cstheme="minorHAnsi"/>
          <w:color w:val="auto"/>
          <w:sz w:val="22"/>
          <w:szCs w:val="22"/>
        </w:rPr>
        <w:t xml:space="preserve"> (najmä s odovzdaním Predmetu kúpy, prevzatím veci            na opravu, vrátením veci), prechádza na povinnú stranu po dobu omeškania nebezpečenstvo škody na veci, ak toto nebezpečenstvo neznášala už predtým a to bez ohľadu na dôvody omeškania. </w:t>
      </w:r>
    </w:p>
    <w:p w:rsidR="008D59CD" w:rsidRDefault="008D59CD" w:rsidP="008D59CD">
      <w:pPr>
        <w:spacing w:after="120"/>
        <w:ind w:right="142"/>
        <w:jc w:val="center"/>
        <w:rPr>
          <w:rFonts w:asciiTheme="minorHAnsi" w:hAnsiTheme="minorHAnsi" w:cstheme="minorHAnsi"/>
          <w:b/>
          <w:color w:val="auto"/>
          <w:sz w:val="22"/>
          <w:szCs w:val="22"/>
        </w:rPr>
      </w:pPr>
    </w:p>
    <w:p w:rsidR="008D59CD" w:rsidRPr="00DB72ED" w:rsidRDefault="008D59CD" w:rsidP="008D59CD">
      <w:pPr>
        <w:spacing w:after="120"/>
        <w:ind w:right="142"/>
        <w:jc w:val="center"/>
        <w:rPr>
          <w:rFonts w:asciiTheme="minorHAnsi" w:hAnsiTheme="minorHAnsi" w:cstheme="minorHAnsi"/>
          <w:b/>
          <w:color w:val="auto"/>
          <w:sz w:val="22"/>
          <w:szCs w:val="22"/>
        </w:rPr>
      </w:pPr>
      <w:r w:rsidRPr="00DB72ED">
        <w:rPr>
          <w:rFonts w:asciiTheme="minorHAnsi" w:hAnsiTheme="minorHAnsi" w:cstheme="minorHAnsi"/>
          <w:b/>
          <w:color w:val="auto"/>
          <w:sz w:val="22"/>
          <w:szCs w:val="22"/>
        </w:rPr>
        <w:t>X.</w:t>
      </w:r>
    </w:p>
    <w:p w:rsidR="008D59CD" w:rsidRPr="00DB72ED" w:rsidRDefault="008D59CD" w:rsidP="008D59CD">
      <w:pPr>
        <w:ind w:right="142"/>
        <w:jc w:val="center"/>
        <w:rPr>
          <w:rFonts w:asciiTheme="minorHAnsi" w:hAnsiTheme="minorHAnsi" w:cstheme="minorHAnsi"/>
          <w:b/>
          <w:color w:val="auto"/>
          <w:sz w:val="22"/>
          <w:szCs w:val="22"/>
        </w:rPr>
      </w:pPr>
      <w:r w:rsidRPr="00DB72ED">
        <w:rPr>
          <w:rFonts w:asciiTheme="minorHAnsi" w:hAnsiTheme="minorHAnsi" w:cstheme="minorHAnsi"/>
          <w:b/>
          <w:color w:val="auto"/>
          <w:sz w:val="22"/>
          <w:szCs w:val="22"/>
        </w:rPr>
        <w:t>Záverečné  ustanovenia</w:t>
      </w:r>
    </w:p>
    <w:p w:rsidR="008D59CD" w:rsidRPr="00DB72ED" w:rsidRDefault="008D59CD" w:rsidP="008D59CD">
      <w:pPr>
        <w:pStyle w:val="Odsekzoznamu"/>
        <w:widowControl/>
        <w:numPr>
          <w:ilvl w:val="0"/>
          <w:numId w:val="8"/>
        </w:numPr>
        <w:ind w:left="425" w:hanging="425"/>
        <w:jc w:val="both"/>
        <w:rPr>
          <w:rFonts w:asciiTheme="minorHAnsi" w:hAnsiTheme="minorHAnsi" w:cstheme="minorHAnsi"/>
          <w:color w:val="auto"/>
          <w:sz w:val="22"/>
          <w:szCs w:val="22"/>
          <w:lang w:eastAsia="cs-CZ"/>
        </w:rPr>
      </w:pPr>
      <w:r w:rsidRPr="00DB72ED">
        <w:rPr>
          <w:rFonts w:asciiTheme="minorHAnsi" w:hAnsiTheme="minorHAnsi" w:cstheme="minorHAnsi"/>
          <w:color w:val="auto"/>
          <w:sz w:val="22"/>
          <w:szCs w:val="22"/>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rsidR="008D59CD" w:rsidRPr="00DB72ED" w:rsidRDefault="008D59CD" w:rsidP="008D59CD">
      <w:pPr>
        <w:pStyle w:val="Odsekzoznamu"/>
        <w:widowControl/>
        <w:numPr>
          <w:ilvl w:val="0"/>
          <w:numId w:val="8"/>
        </w:numPr>
        <w:ind w:left="425" w:hanging="425"/>
        <w:jc w:val="both"/>
        <w:rPr>
          <w:rFonts w:asciiTheme="minorHAnsi" w:hAnsiTheme="minorHAnsi" w:cstheme="minorHAnsi"/>
          <w:color w:val="auto"/>
          <w:sz w:val="22"/>
          <w:szCs w:val="22"/>
          <w:lang w:eastAsia="cs-CZ"/>
        </w:rPr>
      </w:pPr>
      <w:r w:rsidRPr="00DB72ED">
        <w:rPr>
          <w:rFonts w:asciiTheme="minorHAnsi" w:hAnsiTheme="minorHAnsi" w:cstheme="minorHAnsi"/>
          <w:color w:val="auto"/>
          <w:sz w:val="22"/>
          <w:szCs w:val="22"/>
          <w:lang w:eastAsia="cs-CZ"/>
        </w:rPr>
        <w:t xml:space="preserve">Túto Zmluvu možno meniť a dopĺňať len očíslovanými písomnými dodatkami podpísanými oprávnenými zástupcami zmluvných strán a iba v súlade s § 18 ZVO. Zmluvu je možné zrušiť písomnou Dohodou zmluvných strán alebo odstúpením od Zmluvy. </w:t>
      </w:r>
    </w:p>
    <w:p w:rsidR="008D59CD" w:rsidRPr="00DB72ED" w:rsidRDefault="008D59CD" w:rsidP="008D59CD">
      <w:pPr>
        <w:pStyle w:val="Odsekzoznamu"/>
        <w:widowControl/>
        <w:numPr>
          <w:ilvl w:val="0"/>
          <w:numId w:val="8"/>
        </w:numPr>
        <w:ind w:left="425" w:hanging="425"/>
        <w:jc w:val="both"/>
        <w:rPr>
          <w:rFonts w:asciiTheme="minorHAnsi" w:hAnsiTheme="minorHAnsi" w:cstheme="minorHAnsi"/>
          <w:color w:val="auto"/>
          <w:sz w:val="22"/>
          <w:szCs w:val="22"/>
          <w:lang w:eastAsia="cs-CZ"/>
        </w:rPr>
      </w:pPr>
      <w:r w:rsidRPr="00DB72ED">
        <w:rPr>
          <w:rFonts w:asciiTheme="minorHAnsi" w:hAnsiTheme="minorHAnsi" w:cstheme="minorHAnsi"/>
          <w:color w:val="auto"/>
          <w:sz w:val="22"/>
          <w:szCs w:val="22"/>
          <w:lang w:eastAsia="cs-CZ"/>
        </w:rPr>
        <w:t>Táto zmluva je vyhotovená v dvoch rovnopisoch, pre každú zmluvnú stranu po jednom vyhotovení.</w:t>
      </w:r>
    </w:p>
    <w:p w:rsidR="008D59CD" w:rsidRPr="00DB72ED" w:rsidRDefault="008D59CD" w:rsidP="008D59CD">
      <w:pPr>
        <w:pStyle w:val="Odsekzoznamu"/>
        <w:widowControl/>
        <w:numPr>
          <w:ilvl w:val="0"/>
          <w:numId w:val="8"/>
        </w:numPr>
        <w:ind w:left="425" w:hanging="425"/>
        <w:jc w:val="both"/>
        <w:rPr>
          <w:rFonts w:asciiTheme="minorHAnsi" w:hAnsiTheme="minorHAnsi" w:cstheme="minorHAnsi"/>
          <w:sz w:val="22"/>
          <w:szCs w:val="22"/>
          <w:lang w:eastAsia="cs-CZ"/>
        </w:rPr>
      </w:pPr>
      <w:r w:rsidRPr="00DB72ED">
        <w:rPr>
          <w:rFonts w:asciiTheme="minorHAnsi" w:hAnsiTheme="minorHAnsi" w:cstheme="minorHAnsi"/>
          <w:color w:val="auto"/>
          <w:sz w:val="22"/>
          <w:szCs w:val="22"/>
          <w:lang w:eastAsia="cs-CZ"/>
        </w:rPr>
        <w:t xml:space="preserve">Zmluvné strany prehlasujú, že </w:t>
      </w:r>
      <w:r w:rsidRPr="00DB72ED">
        <w:rPr>
          <w:rFonts w:asciiTheme="minorHAnsi" w:hAnsiTheme="minorHAnsi" w:cstheme="minorHAnsi"/>
          <w:sz w:val="22"/>
          <w:szCs w:val="22"/>
          <w:lang w:eastAsia="cs-CZ"/>
        </w:rPr>
        <w:t xml:space="preserve">budú spolupracovať tak, aby bol predmet Zmluvy splnený v najlepšej možnej miere. Za týmto účelom sa budú zmluvné strany bez omeškania vzájomne informovať o všetkých okolnostiach, ktoré by bránili riadnemu splneniu predmetu Zmluvy. </w:t>
      </w:r>
    </w:p>
    <w:p w:rsidR="008D59CD" w:rsidRPr="00DB72ED" w:rsidRDefault="008D59CD" w:rsidP="008D59CD">
      <w:pPr>
        <w:pStyle w:val="Odsekzoznamu"/>
        <w:widowControl/>
        <w:numPr>
          <w:ilvl w:val="0"/>
          <w:numId w:val="8"/>
        </w:numPr>
        <w:ind w:left="426" w:hanging="437"/>
        <w:jc w:val="both"/>
        <w:rPr>
          <w:rFonts w:asciiTheme="minorHAnsi" w:hAnsiTheme="minorHAnsi" w:cstheme="minorHAnsi"/>
          <w:sz w:val="22"/>
          <w:szCs w:val="22"/>
          <w:lang w:eastAsia="cs-CZ"/>
        </w:rPr>
      </w:pPr>
      <w:r w:rsidRPr="00DB72ED">
        <w:rPr>
          <w:rFonts w:asciiTheme="minorHAnsi" w:hAnsiTheme="minorHAnsi" w:cstheme="minorHAnsi"/>
          <w:sz w:val="22"/>
          <w:szCs w:val="22"/>
        </w:rPr>
        <w:t xml:space="preserve">Zhotoviteľ vyhlasuje, že súhlasí s podmienkami verejného obstarávania určenými Objednávateľom. Zhotoviteľ nie je oprávnený požadovať od Objednávateľa úhradu nákladov súvisiacich s prípravou účasti vo verejnom obstarávaní alebo súvisiacich s prípravou na realizáciu zákazky. Zhotoviteľ prehlasuje a potvrdzuje, že všetky námietky alebo nedostatky v zadaní a podkladoch verejného obstarávania namietal alebo oznámil Objednávateľovi  pred podaním svojej ponuky. </w:t>
      </w:r>
    </w:p>
    <w:p w:rsidR="008D59CD" w:rsidRPr="00DB72ED" w:rsidRDefault="008D59CD" w:rsidP="008D59CD">
      <w:pPr>
        <w:pStyle w:val="Odsekzoznamu"/>
        <w:widowControl/>
        <w:numPr>
          <w:ilvl w:val="0"/>
          <w:numId w:val="8"/>
        </w:numPr>
        <w:ind w:left="425" w:hanging="425"/>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rsidR="008D59CD" w:rsidRPr="00DB72ED" w:rsidRDefault="008D59CD" w:rsidP="008D59CD">
      <w:pPr>
        <w:pStyle w:val="Odsekzoznamu"/>
        <w:widowControl/>
        <w:numPr>
          <w:ilvl w:val="0"/>
          <w:numId w:val="8"/>
        </w:numPr>
        <w:ind w:left="425" w:hanging="425"/>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Každá zo zmluvných strán sa týmto výslovne zaväzuje, že neprevedie nijaké práva a povinnosti (záväzky) vyplývajúce z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rsidR="008D59CD" w:rsidRPr="00DB72ED" w:rsidRDefault="008D59CD" w:rsidP="008D59CD">
      <w:pPr>
        <w:pStyle w:val="Odsekzoznamu"/>
        <w:widowControl/>
        <w:numPr>
          <w:ilvl w:val="0"/>
          <w:numId w:val="8"/>
        </w:numPr>
        <w:ind w:left="425" w:hanging="425"/>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 xml:space="preserve">Táto zmluva nadobúda platnosť dňom jej podpisu oprávnenými zástupcami zmluvných strán a účinnosť dňom nasledujúcim po dni jej zverejnenia na webovom sídle objednávateľa v zmysle § 47a zákona č. 40/1964 Zb. Občianskeho zákonníka v platnom znení a § 5a zákona č. 211/2000 Z. z. o slobodnom prístupe k informáciám a o zmene a doplnení niektorých zákonov (zákon o slobode informácií) v znení neskorších predpisov. </w:t>
      </w:r>
    </w:p>
    <w:p w:rsidR="008D59CD" w:rsidRPr="00DB72ED" w:rsidRDefault="008D59CD" w:rsidP="008D59CD">
      <w:pPr>
        <w:pStyle w:val="Odsekzoznamu"/>
        <w:widowControl/>
        <w:numPr>
          <w:ilvl w:val="0"/>
          <w:numId w:val="8"/>
        </w:numPr>
        <w:ind w:left="425" w:hanging="425"/>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 xml:space="preserve">Akékoľvek ustanovenie tejto Zmluvy, ktoré je alebo sa stane neplatným, nezákonným, neúčinným alebo nevynútiteľným podľa platného práva, </w:t>
      </w:r>
      <w:r w:rsidRPr="00DB72ED">
        <w:rPr>
          <w:rFonts w:asciiTheme="minorHAnsi" w:hAnsiTheme="minorHAnsi" w:cstheme="minorHAnsi"/>
          <w:sz w:val="22"/>
          <w:szCs w:val="22"/>
        </w:rPr>
        <w:t xml:space="preserve">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 </w:t>
      </w:r>
    </w:p>
    <w:p w:rsidR="008D59CD" w:rsidRPr="00DB72ED" w:rsidRDefault="008D59CD" w:rsidP="008D59CD">
      <w:pPr>
        <w:pStyle w:val="Odsekzoznamu"/>
        <w:widowControl/>
        <w:numPr>
          <w:ilvl w:val="0"/>
          <w:numId w:val="8"/>
        </w:numPr>
        <w:ind w:left="425" w:hanging="425"/>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 xml:space="preserve">Zmluvné strany vyhlasujú, že sú si vedomé všetkých následkov vyplývajúcich z tejto Zmluvy, že ich zmluvná voľnosť nie je ničím obmedzená a že im nie sú známe okolnosti, ktoré by im bránili platne uzavrieť túto </w:t>
      </w:r>
      <w:r w:rsidRPr="00DB72ED">
        <w:rPr>
          <w:rFonts w:asciiTheme="minorHAnsi" w:hAnsiTheme="minorHAnsi" w:cstheme="minorHAnsi"/>
          <w:sz w:val="22"/>
          <w:szCs w:val="22"/>
          <w:lang w:eastAsia="cs-CZ"/>
        </w:rPr>
        <w:lastRenderedPageBreak/>
        <w:t>Zmluvu. V prípade, že taká okolnosť existuje zodpovedajú za škodu, ktorá vznikne druhej zmluvnej strane na základe tohto vyhlásenia.</w:t>
      </w:r>
    </w:p>
    <w:p w:rsidR="008D59CD" w:rsidRPr="00DB72ED" w:rsidRDefault="008D59CD" w:rsidP="008D59CD">
      <w:pPr>
        <w:pStyle w:val="Odsekzoznamu"/>
        <w:widowControl/>
        <w:numPr>
          <w:ilvl w:val="0"/>
          <w:numId w:val="8"/>
        </w:numPr>
        <w:spacing w:after="120"/>
        <w:ind w:left="426" w:hanging="426"/>
        <w:jc w:val="both"/>
        <w:rPr>
          <w:rStyle w:val="CharStyle8"/>
          <w:rFonts w:asciiTheme="minorHAnsi" w:hAnsiTheme="minorHAnsi" w:cstheme="minorHAnsi"/>
          <w:b w:val="0"/>
          <w:lang w:eastAsia="cs-CZ"/>
        </w:rPr>
      </w:pPr>
      <w:r w:rsidRPr="008D59CD">
        <w:rPr>
          <w:rStyle w:val="CharStyle8"/>
          <w:rFonts w:asciiTheme="minorHAnsi" w:hAnsiTheme="minorHAnsi" w:cstheme="minorHAnsi"/>
          <w:b w:val="0"/>
        </w:rPr>
        <w:t>Akékoľvek nedorozumenia, spory o výklad Zmluvy, platnosť ustanovení Zmluvy, alebo sporné nároky vznikajúce z tejto Zmluvy alebo v súvislosti s ňou sa zmluvné strany zaväzujú riešiť vzájomnou dohodou Zmluvných strán; ak k takejto dohode preukázateľne nedôjde, sporné otázky rozhodne príslušný všeobecný súd</w:t>
      </w:r>
      <w:r>
        <w:rPr>
          <w:rStyle w:val="CharStyle8"/>
          <w:rFonts w:asciiTheme="minorHAnsi" w:hAnsiTheme="minorHAnsi" w:cstheme="minorHAnsi"/>
          <w:b w:val="0"/>
        </w:rPr>
        <w:t xml:space="preserve"> SR</w:t>
      </w:r>
      <w:r w:rsidRPr="00DB72ED">
        <w:rPr>
          <w:rStyle w:val="CharStyle8"/>
          <w:rFonts w:asciiTheme="minorHAnsi" w:hAnsiTheme="minorHAnsi" w:cstheme="minorHAnsi"/>
        </w:rPr>
        <w:t xml:space="preserve">. </w:t>
      </w:r>
    </w:p>
    <w:p w:rsidR="008D59CD" w:rsidRPr="00DB72ED" w:rsidRDefault="008D59CD" w:rsidP="008D59CD">
      <w:pPr>
        <w:pStyle w:val="Odsekzoznamu"/>
        <w:widowControl/>
        <w:numPr>
          <w:ilvl w:val="0"/>
          <w:numId w:val="8"/>
        </w:numPr>
        <w:spacing w:after="120"/>
        <w:ind w:left="426" w:hanging="426"/>
        <w:jc w:val="both"/>
        <w:rPr>
          <w:rFonts w:asciiTheme="minorHAnsi" w:hAnsiTheme="minorHAnsi" w:cstheme="minorHAnsi"/>
          <w:bCs/>
          <w:sz w:val="22"/>
          <w:szCs w:val="22"/>
          <w:lang w:eastAsia="cs-CZ"/>
        </w:rPr>
      </w:pPr>
      <w:r w:rsidRPr="00DB72ED">
        <w:rPr>
          <w:rFonts w:asciiTheme="minorHAnsi" w:hAnsiTheme="minorHAnsi" w:cstheme="minorHAnsi"/>
          <w:sz w:val="22"/>
          <w:szCs w:val="22"/>
        </w:rPr>
        <w:t>Zmluva sa uzatvára na dobu splnenia všetkých záväzkov zmluvných strán vyplývajúcich z tejto Zmluvy. Po uvedenú dobu je pre plnenie tejto Zmluvy zachovaná záväzná viazanosť ponuky zhotoviteľa.</w:t>
      </w:r>
    </w:p>
    <w:p w:rsidR="008D59CD" w:rsidRPr="00DB72ED" w:rsidRDefault="008D59CD" w:rsidP="008D59CD">
      <w:pPr>
        <w:pStyle w:val="Odsekzoznamu"/>
        <w:widowControl/>
        <w:numPr>
          <w:ilvl w:val="0"/>
          <w:numId w:val="8"/>
        </w:numPr>
        <w:spacing w:after="120"/>
        <w:ind w:left="426" w:hanging="426"/>
        <w:jc w:val="both"/>
        <w:rPr>
          <w:rFonts w:asciiTheme="minorHAnsi" w:hAnsiTheme="minorHAnsi" w:cstheme="minorHAnsi"/>
          <w:bCs/>
          <w:sz w:val="22"/>
          <w:szCs w:val="22"/>
          <w:lang w:eastAsia="cs-CZ"/>
        </w:rPr>
      </w:pPr>
      <w:r w:rsidRPr="00DB72ED">
        <w:rPr>
          <w:rFonts w:asciiTheme="minorHAnsi" w:hAnsiTheme="minorHAnsi" w:cstheme="minorHAnsi"/>
          <w:sz w:val="22"/>
          <w:szCs w:val="22"/>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rsidR="008D59CD" w:rsidRPr="00DB72ED" w:rsidRDefault="008D59CD" w:rsidP="008D59CD">
      <w:pPr>
        <w:pStyle w:val="Odsekzoznamu"/>
        <w:widowControl/>
        <w:numPr>
          <w:ilvl w:val="0"/>
          <w:numId w:val="8"/>
        </w:numPr>
        <w:spacing w:after="120"/>
        <w:ind w:left="426" w:hanging="426"/>
        <w:jc w:val="both"/>
        <w:rPr>
          <w:rFonts w:asciiTheme="minorHAnsi" w:hAnsiTheme="minorHAnsi" w:cstheme="minorHAnsi"/>
          <w:bCs/>
          <w:sz w:val="22"/>
          <w:szCs w:val="22"/>
          <w:lang w:eastAsia="cs-CZ"/>
        </w:rPr>
      </w:pPr>
      <w:r w:rsidRPr="00DB72ED">
        <w:rPr>
          <w:rFonts w:asciiTheme="minorHAnsi" w:hAnsiTheme="minorHAnsi" w:cstheme="minorHAnsi"/>
          <w:sz w:val="22"/>
          <w:szCs w:val="22"/>
          <w:lang w:eastAsia="cs-CZ"/>
        </w:rPr>
        <w:t>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 ak nie je dohodnuté inak. V prípade, ak sa písomnosť aj pri dodržaní týchto podmienok vráti nedoručená, zmluvné strany si dohodli, že účinky doručenia nastávajú tretím dňom po vrátení zásielky zmluvnej strane, ktorá zásielku doručuje.</w:t>
      </w:r>
    </w:p>
    <w:p w:rsidR="008D59CD" w:rsidRPr="00DB72ED" w:rsidRDefault="008D59CD" w:rsidP="008D59CD">
      <w:pPr>
        <w:pStyle w:val="Odsekzoznamu"/>
        <w:widowControl/>
        <w:numPr>
          <w:ilvl w:val="0"/>
          <w:numId w:val="8"/>
        </w:numPr>
        <w:ind w:left="284" w:hanging="425"/>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 xml:space="preserve">Neoddeliteľnou súčasťou tejto Zmluvy sú: </w:t>
      </w:r>
    </w:p>
    <w:p w:rsidR="008D59CD" w:rsidRPr="00DB72ED" w:rsidRDefault="008D59CD" w:rsidP="008D59CD">
      <w:pPr>
        <w:pStyle w:val="Odsekzoznamu"/>
        <w:widowControl/>
        <w:ind w:left="425"/>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Príloha č. 1   - Špecifiká</w:t>
      </w:r>
      <w:r>
        <w:rPr>
          <w:rFonts w:asciiTheme="minorHAnsi" w:hAnsiTheme="minorHAnsi" w:cstheme="minorHAnsi"/>
          <w:sz w:val="22"/>
          <w:szCs w:val="22"/>
          <w:lang w:eastAsia="cs-CZ"/>
        </w:rPr>
        <w:t>cia ceny z ponuky  zhotoviteľa/Návrh na plnenie kritéria</w:t>
      </w:r>
    </w:p>
    <w:p w:rsidR="008D59CD" w:rsidRPr="00DB72ED" w:rsidRDefault="008D59CD" w:rsidP="008D59CD">
      <w:pPr>
        <w:pStyle w:val="Odsekzoznamu"/>
        <w:widowControl/>
        <w:ind w:left="425"/>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 xml:space="preserve">Príloha č. 2   - Zoznam subdodávateľov </w:t>
      </w:r>
    </w:p>
    <w:p w:rsidR="008D59CD" w:rsidRPr="00DB72ED" w:rsidRDefault="008D59CD" w:rsidP="008D59CD">
      <w:pPr>
        <w:tabs>
          <w:tab w:val="left" w:pos="426"/>
        </w:tabs>
        <w:jc w:val="both"/>
        <w:rPr>
          <w:rFonts w:asciiTheme="minorHAnsi" w:hAnsiTheme="minorHAnsi" w:cstheme="minorHAnsi"/>
          <w:sz w:val="22"/>
          <w:szCs w:val="22"/>
          <w:lang w:eastAsia="cs-CZ"/>
        </w:rPr>
      </w:pPr>
    </w:p>
    <w:p w:rsidR="008D59CD" w:rsidRPr="00DB72ED" w:rsidRDefault="008D59CD" w:rsidP="008D59CD">
      <w:pPr>
        <w:rPr>
          <w:rFonts w:asciiTheme="minorHAnsi" w:hAnsiTheme="minorHAnsi" w:cstheme="minorHAnsi"/>
          <w:sz w:val="22"/>
          <w:szCs w:val="22"/>
          <w:highlight w:val="yellow"/>
          <w:lang w:eastAsia="cs-CZ"/>
        </w:rPr>
      </w:pPr>
      <w:r w:rsidRPr="00DB72ED">
        <w:rPr>
          <w:rFonts w:asciiTheme="minorHAnsi" w:hAnsiTheme="minorHAnsi" w:cstheme="minorHAnsi"/>
          <w:sz w:val="22"/>
          <w:szCs w:val="22"/>
          <w:lang w:eastAsia="cs-CZ"/>
        </w:rPr>
        <w:t xml:space="preserve">V Banskej Bystrici dňa:                                                       </w:t>
      </w:r>
      <w:r>
        <w:rPr>
          <w:rFonts w:asciiTheme="minorHAnsi" w:hAnsiTheme="minorHAnsi" w:cstheme="minorHAnsi"/>
          <w:sz w:val="22"/>
          <w:szCs w:val="22"/>
          <w:lang w:eastAsia="cs-CZ"/>
        </w:rPr>
        <w:tab/>
      </w:r>
      <w:r w:rsidRPr="00DB72ED">
        <w:rPr>
          <w:rFonts w:asciiTheme="minorHAnsi" w:hAnsiTheme="minorHAnsi" w:cstheme="minorHAnsi"/>
          <w:sz w:val="22"/>
          <w:szCs w:val="22"/>
          <w:lang w:eastAsia="cs-CZ"/>
        </w:rPr>
        <w:t>V                                   dňa:</w:t>
      </w:r>
    </w:p>
    <w:p w:rsidR="008D59CD" w:rsidRPr="00DB72ED" w:rsidRDefault="008D59CD" w:rsidP="008D59CD">
      <w:pPr>
        <w:rPr>
          <w:rFonts w:asciiTheme="minorHAnsi" w:hAnsiTheme="minorHAnsi" w:cstheme="minorHAnsi"/>
          <w:b/>
          <w:sz w:val="22"/>
          <w:szCs w:val="22"/>
          <w:lang w:eastAsia="cs-CZ"/>
        </w:rPr>
      </w:pPr>
    </w:p>
    <w:p w:rsidR="008D59CD" w:rsidRPr="00DB72ED" w:rsidRDefault="008D59CD" w:rsidP="008D59CD">
      <w:pPr>
        <w:rPr>
          <w:rFonts w:asciiTheme="minorHAnsi" w:hAnsiTheme="minorHAnsi" w:cstheme="minorHAnsi"/>
          <w:b/>
          <w:sz w:val="22"/>
          <w:szCs w:val="22"/>
          <w:lang w:eastAsia="cs-CZ"/>
        </w:rPr>
      </w:pPr>
      <w:r w:rsidRPr="00DB72ED">
        <w:rPr>
          <w:rFonts w:asciiTheme="minorHAnsi" w:hAnsiTheme="minorHAnsi" w:cstheme="minorHAnsi"/>
          <w:b/>
          <w:sz w:val="22"/>
          <w:szCs w:val="22"/>
          <w:lang w:eastAsia="cs-CZ"/>
        </w:rPr>
        <w:t xml:space="preserve">Za objednávateľa:                                                 </w:t>
      </w:r>
      <w:r w:rsidRPr="00DB72ED">
        <w:rPr>
          <w:rFonts w:asciiTheme="minorHAnsi" w:hAnsiTheme="minorHAnsi" w:cstheme="minorHAnsi"/>
          <w:b/>
          <w:sz w:val="22"/>
          <w:szCs w:val="22"/>
          <w:lang w:eastAsia="cs-CZ"/>
        </w:rPr>
        <w:tab/>
        <w:t xml:space="preserve">     </w:t>
      </w:r>
      <w:r w:rsidRPr="00DB72ED">
        <w:rPr>
          <w:rFonts w:asciiTheme="minorHAnsi" w:hAnsiTheme="minorHAnsi" w:cstheme="minorHAnsi"/>
          <w:b/>
          <w:sz w:val="22"/>
          <w:szCs w:val="22"/>
          <w:lang w:eastAsia="cs-CZ"/>
        </w:rPr>
        <w:tab/>
        <w:t>Za zhotoviteľa:</w:t>
      </w:r>
    </w:p>
    <w:p w:rsidR="008D59CD" w:rsidRPr="00DB72ED" w:rsidRDefault="008D59CD" w:rsidP="008D59CD">
      <w:pPr>
        <w:tabs>
          <w:tab w:val="left" w:pos="4500"/>
          <w:tab w:val="left" w:pos="4962"/>
        </w:tabs>
        <w:spacing w:after="120"/>
        <w:rPr>
          <w:rFonts w:asciiTheme="minorHAnsi" w:hAnsiTheme="minorHAnsi" w:cstheme="minorHAnsi"/>
          <w:sz w:val="22"/>
          <w:szCs w:val="22"/>
          <w:lang w:eastAsia="cs-CZ"/>
        </w:rPr>
      </w:pPr>
    </w:p>
    <w:p w:rsidR="008D59CD" w:rsidRPr="00DB72ED" w:rsidRDefault="008D59CD" w:rsidP="008D59CD">
      <w:pPr>
        <w:tabs>
          <w:tab w:val="left" w:pos="4500"/>
          <w:tab w:val="left" w:pos="4962"/>
        </w:tabs>
        <w:spacing w:after="120"/>
        <w:rPr>
          <w:rFonts w:asciiTheme="minorHAnsi" w:hAnsiTheme="minorHAnsi" w:cstheme="minorHAnsi"/>
          <w:sz w:val="22"/>
          <w:szCs w:val="22"/>
          <w:lang w:eastAsia="cs-CZ"/>
        </w:rPr>
      </w:pPr>
    </w:p>
    <w:p w:rsidR="008D59CD" w:rsidRPr="00DB72ED" w:rsidRDefault="008D59CD" w:rsidP="008D59CD">
      <w:pPr>
        <w:pStyle w:val="Bezriadkovania"/>
        <w:rPr>
          <w:rStyle w:val="CharStyle8"/>
          <w:rFonts w:asciiTheme="minorHAnsi" w:hAnsiTheme="minorHAnsi" w:cstheme="minorHAnsi"/>
          <w:b w:val="0"/>
        </w:rPr>
      </w:pPr>
      <w:r w:rsidRPr="00DB72ED">
        <w:rPr>
          <w:rStyle w:val="CharStyle8"/>
          <w:rFonts w:asciiTheme="minorHAnsi" w:hAnsiTheme="minorHAnsi" w:cstheme="minorHAnsi"/>
        </w:rPr>
        <w:t>.............................................................                        .............................................................</w:t>
      </w:r>
    </w:p>
    <w:p w:rsidR="008D59CD" w:rsidRPr="00DB72ED" w:rsidRDefault="008D59CD" w:rsidP="008D59CD">
      <w:pPr>
        <w:pStyle w:val="Bezriadkovania"/>
        <w:rPr>
          <w:rStyle w:val="CharStyle8"/>
          <w:rFonts w:asciiTheme="minorHAnsi" w:hAnsiTheme="minorHAnsi" w:cstheme="minorHAnsi"/>
          <w:b w:val="0"/>
        </w:rPr>
      </w:pPr>
      <w:r w:rsidRPr="00DB72ED">
        <w:rPr>
          <w:rStyle w:val="CharStyle8"/>
          <w:rFonts w:asciiTheme="minorHAnsi" w:hAnsiTheme="minorHAnsi" w:cstheme="minorHAnsi"/>
        </w:rPr>
        <w:t>Mgr. Ján Havran</w:t>
      </w:r>
    </w:p>
    <w:p w:rsidR="008D59CD" w:rsidRPr="008D59CD" w:rsidRDefault="008D59CD" w:rsidP="008D59CD">
      <w:pPr>
        <w:pStyle w:val="Bezriadkovania"/>
        <w:rPr>
          <w:rStyle w:val="CharStyle8"/>
          <w:rFonts w:asciiTheme="minorHAnsi" w:hAnsiTheme="minorHAnsi" w:cstheme="minorHAnsi"/>
          <w:b w:val="0"/>
        </w:rPr>
      </w:pPr>
      <w:r w:rsidRPr="008D59CD">
        <w:rPr>
          <w:rStyle w:val="CharStyle8"/>
          <w:rFonts w:asciiTheme="minorHAnsi" w:hAnsiTheme="minorHAnsi" w:cstheme="minorHAnsi"/>
          <w:b w:val="0"/>
        </w:rPr>
        <w:t>predseda predstavenstva</w:t>
      </w:r>
    </w:p>
    <w:p w:rsidR="008D59CD" w:rsidRPr="008D59CD" w:rsidRDefault="008D59CD" w:rsidP="008D59CD">
      <w:pPr>
        <w:pStyle w:val="Bezriadkovania"/>
        <w:rPr>
          <w:rStyle w:val="CharStyle8"/>
          <w:rFonts w:asciiTheme="minorHAnsi" w:hAnsiTheme="minorHAnsi" w:cstheme="minorHAnsi"/>
          <w:b w:val="0"/>
        </w:rPr>
      </w:pPr>
      <w:r w:rsidRPr="008D59CD">
        <w:rPr>
          <w:rStyle w:val="CharStyle8"/>
          <w:rFonts w:asciiTheme="minorHAnsi" w:hAnsiTheme="minorHAnsi" w:cstheme="minorHAnsi"/>
          <w:b w:val="0"/>
        </w:rPr>
        <w:t>Banskobystrickej regionálnej správy ciest, a.s.</w:t>
      </w:r>
    </w:p>
    <w:p w:rsidR="008D59CD" w:rsidRPr="008D59CD" w:rsidRDefault="008D59CD" w:rsidP="008D59CD">
      <w:pPr>
        <w:pStyle w:val="Bezriadkovania"/>
        <w:rPr>
          <w:rStyle w:val="CharStyle8"/>
          <w:rFonts w:asciiTheme="minorHAnsi" w:hAnsiTheme="minorHAnsi" w:cstheme="minorHAnsi"/>
          <w:b w:val="0"/>
        </w:rPr>
      </w:pPr>
      <w:r w:rsidRPr="008D59CD">
        <w:rPr>
          <w:rStyle w:val="CharStyle8"/>
          <w:rFonts w:asciiTheme="minorHAnsi" w:hAnsiTheme="minorHAnsi" w:cstheme="minorHAnsi"/>
          <w:b w:val="0"/>
        </w:rPr>
        <w:tab/>
      </w:r>
      <w:r w:rsidRPr="008D59CD">
        <w:rPr>
          <w:rStyle w:val="CharStyle8"/>
          <w:rFonts w:asciiTheme="minorHAnsi" w:hAnsiTheme="minorHAnsi" w:cstheme="minorHAnsi"/>
          <w:b w:val="0"/>
        </w:rPr>
        <w:tab/>
      </w:r>
      <w:r w:rsidRPr="008D59CD">
        <w:rPr>
          <w:rStyle w:val="CharStyle8"/>
          <w:rFonts w:asciiTheme="minorHAnsi" w:hAnsiTheme="minorHAnsi" w:cstheme="minorHAnsi"/>
          <w:b w:val="0"/>
        </w:rPr>
        <w:tab/>
      </w:r>
      <w:r w:rsidRPr="008D59CD">
        <w:rPr>
          <w:rStyle w:val="CharStyle8"/>
          <w:rFonts w:asciiTheme="minorHAnsi" w:hAnsiTheme="minorHAnsi" w:cstheme="minorHAnsi"/>
          <w:b w:val="0"/>
        </w:rPr>
        <w:tab/>
      </w:r>
      <w:r w:rsidRPr="008D59CD">
        <w:rPr>
          <w:rStyle w:val="CharStyle8"/>
          <w:rFonts w:asciiTheme="minorHAnsi" w:hAnsiTheme="minorHAnsi" w:cstheme="minorHAnsi"/>
          <w:b w:val="0"/>
        </w:rPr>
        <w:tab/>
        <w:t xml:space="preserve">                          </w:t>
      </w:r>
    </w:p>
    <w:p w:rsidR="008D59CD" w:rsidRPr="008D59CD" w:rsidRDefault="008D59CD" w:rsidP="008D59CD">
      <w:pPr>
        <w:pStyle w:val="Bezriadkovania"/>
        <w:rPr>
          <w:rStyle w:val="CharStyle8"/>
          <w:rFonts w:asciiTheme="minorHAnsi" w:hAnsiTheme="minorHAnsi" w:cstheme="minorHAnsi"/>
          <w:b w:val="0"/>
        </w:rPr>
      </w:pPr>
      <w:r w:rsidRPr="008D59CD">
        <w:rPr>
          <w:rStyle w:val="CharStyle8"/>
          <w:rFonts w:asciiTheme="minorHAnsi" w:hAnsiTheme="minorHAnsi" w:cstheme="minorHAnsi"/>
          <w:b w:val="0"/>
        </w:rPr>
        <w:tab/>
      </w:r>
      <w:r w:rsidRPr="008D59CD">
        <w:rPr>
          <w:rStyle w:val="CharStyle8"/>
          <w:rFonts w:asciiTheme="minorHAnsi" w:hAnsiTheme="minorHAnsi" w:cstheme="minorHAnsi"/>
          <w:b w:val="0"/>
        </w:rPr>
        <w:tab/>
      </w:r>
      <w:r w:rsidRPr="008D59CD">
        <w:rPr>
          <w:rStyle w:val="CharStyle8"/>
          <w:rFonts w:asciiTheme="minorHAnsi" w:hAnsiTheme="minorHAnsi" w:cstheme="minorHAnsi"/>
          <w:b w:val="0"/>
        </w:rPr>
        <w:tab/>
      </w:r>
      <w:r w:rsidRPr="008D59CD">
        <w:rPr>
          <w:rStyle w:val="CharStyle8"/>
          <w:rFonts w:asciiTheme="minorHAnsi" w:hAnsiTheme="minorHAnsi" w:cstheme="minorHAnsi"/>
          <w:b w:val="0"/>
        </w:rPr>
        <w:tab/>
      </w:r>
      <w:r w:rsidRPr="008D59CD">
        <w:rPr>
          <w:rStyle w:val="CharStyle8"/>
          <w:rFonts w:asciiTheme="minorHAnsi" w:hAnsiTheme="minorHAnsi" w:cstheme="minorHAnsi"/>
          <w:b w:val="0"/>
        </w:rPr>
        <w:tab/>
      </w:r>
      <w:r w:rsidRPr="008D59CD">
        <w:rPr>
          <w:rStyle w:val="CharStyle8"/>
          <w:rFonts w:asciiTheme="minorHAnsi" w:hAnsiTheme="minorHAnsi" w:cstheme="minorHAnsi"/>
          <w:b w:val="0"/>
        </w:rPr>
        <w:tab/>
      </w:r>
      <w:r w:rsidRPr="008D59CD">
        <w:rPr>
          <w:rStyle w:val="CharStyle8"/>
          <w:rFonts w:asciiTheme="minorHAnsi" w:hAnsiTheme="minorHAnsi" w:cstheme="minorHAnsi"/>
          <w:b w:val="0"/>
        </w:rPr>
        <w:tab/>
      </w:r>
    </w:p>
    <w:p w:rsidR="008D59CD" w:rsidRPr="00DB72ED" w:rsidRDefault="008D59CD" w:rsidP="008D59CD">
      <w:pPr>
        <w:pStyle w:val="Bezriadkovania"/>
        <w:rPr>
          <w:rStyle w:val="CharStyle8"/>
          <w:rFonts w:asciiTheme="minorHAnsi" w:hAnsiTheme="minorHAnsi" w:cstheme="minorHAnsi"/>
          <w:b w:val="0"/>
        </w:rPr>
      </w:pPr>
    </w:p>
    <w:p w:rsidR="008D59CD" w:rsidRPr="00DB72ED" w:rsidRDefault="008D59CD" w:rsidP="008D59CD">
      <w:pPr>
        <w:pStyle w:val="Bezriadkovania"/>
        <w:ind w:left="4320" w:hanging="4320"/>
        <w:rPr>
          <w:rFonts w:asciiTheme="minorHAnsi" w:hAnsiTheme="minorHAnsi" w:cstheme="minorHAnsi"/>
          <w:b/>
          <w:color w:val="auto"/>
          <w:sz w:val="22"/>
          <w:szCs w:val="22"/>
        </w:rPr>
      </w:pPr>
      <w:r w:rsidRPr="00DB72ED">
        <w:rPr>
          <w:rFonts w:asciiTheme="minorHAnsi" w:hAnsiTheme="minorHAnsi" w:cstheme="minorHAnsi"/>
          <w:b/>
          <w:color w:val="auto"/>
          <w:sz w:val="22"/>
          <w:szCs w:val="22"/>
        </w:rPr>
        <w:t>.............................................................</w:t>
      </w:r>
    </w:p>
    <w:p w:rsidR="008D59CD" w:rsidRPr="00DB72ED" w:rsidRDefault="008D59CD" w:rsidP="008D59CD">
      <w:pPr>
        <w:ind w:left="4320" w:hanging="4320"/>
        <w:jc w:val="both"/>
        <w:rPr>
          <w:rFonts w:asciiTheme="minorHAnsi" w:hAnsiTheme="minorHAnsi" w:cstheme="minorHAnsi"/>
          <w:b/>
          <w:color w:val="auto"/>
          <w:sz w:val="22"/>
          <w:szCs w:val="22"/>
        </w:rPr>
      </w:pPr>
      <w:r w:rsidRPr="00DB72ED">
        <w:rPr>
          <w:rFonts w:asciiTheme="minorHAnsi" w:hAnsiTheme="minorHAnsi" w:cstheme="minorHAnsi"/>
          <w:b/>
          <w:color w:val="auto"/>
          <w:sz w:val="22"/>
          <w:szCs w:val="22"/>
        </w:rPr>
        <w:t>Mgr. Nikoleta Oktavcová</w:t>
      </w:r>
    </w:p>
    <w:p w:rsidR="008D59CD" w:rsidRPr="008D59CD" w:rsidRDefault="008D59CD" w:rsidP="008D59CD">
      <w:pPr>
        <w:tabs>
          <w:tab w:val="left" w:pos="3030"/>
        </w:tabs>
        <w:ind w:left="4320" w:hanging="4320"/>
        <w:jc w:val="both"/>
        <w:rPr>
          <w:rFonts w:asciiTheme="minorHAnsi" w:hAnsiTheme="minorHAnsi" w:cstheme="minorHAnsi"/>
          <w:color w:val="auto"/>
          <w:sz w:val="22"/>
          <w:szCs w:val="22"/>
        </w:rPr>
      </w:pPr>
      <w:r w:rsidRPr="00DB72ED">
        <w:rPr>
          <w:rFonts w:asciiTheme="minorHAnsi" w:hAnsiTheme="minorHAnsi" w:cstheme="minorHAnsi"/>
          <w:color w:val="auto"/>
          <w:sz w:val="22"/>
          <w:szCs w:val="22"/>
        </w:rPr>
        <w:t>podpredseda predstavenstva</w:t>
      </w:r>
      <w:r w:rsidRPr="008D59CD">
        <w:rPr>
          <w:rFonts w:asciiTheme="minorHAnsi" w:hAnsiTheme="minorHAnsi" w:cstheme="minorHAnsi"/>
          <w:color w:val="auto"/>
          <w:sz w:val="22"/>
          <w:szCs w:val="22"/>
        </w:rPr>
        <w:tab/>
      </w:r>
    </w:p>
    <w:p w:rsidR="008D59CD" w:rsidRPr="008D59CD" w:rsidRDefault="008D59CD" w:rsidP="008D59CD">
      <w:pPr>
        <w:pStyle w:val="Style16"/>
        <w:shd w:val="clear" w:color="auto" w:fill="auto"/>
        <w:spacing w:line="240" w:lineRule="auto"/>
        <w:ind w:left="5040" w:hanging="5040"/>
        <w:jc w:val="both"/>
        <w:rPr>
          <w:rFonts w:asciiTheme="minorHAnsi" w:hAnsiTheme="minorHAnsi" w:cstheme="minorHAnsi"/>
          <w:sz w:val="22"/>
          <w:szCs w:val="22"/>
        </w:rPr>
      </w:pPr>
      <w:r w:rsidRPr="008D59CD">
        <w:rPr>
          <w:rStyle w:val="CharStyle8"/>
          <w:rFonts w:asciiTheme="minorHAnsi" w:hAnsiTheme="minorHAnsi" w:cstheme="minorHAnsi"/>
          <w:b w:val="0"/>
        </w:rPr>
        <w:t>Banskobystrickej regionálnej správy ciest, a.s.</w:t>
      </w:r>
    </w:p>
    <w:p w:rsidR="00360ECC" w:rsidRPr="008D59CD" w:rsidRDefault="00360ECC"/>
    <w:sectPr w:rsidR="00360ECC" w:rsidRPr="008D59CD" w:rsidSect="0059558D">
      <w:headerReference w:type="default" r:id="rId9"/>
      <w:footerReference w:type="first" r:id="rId10"/>
      <w:pgSz w:w="11957" w:h="16872"/>
      <w:pgMar w:top="794" w:right="851" w:bottom="794" w:left="1134" w:header="0" w:footer="0" w:gutter="0"/>
      <w:pgNumType w:start="1"/>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02FD" w:rsidRDefault="009902FD">
      <w:r>
        <w:separator/>
      </w:r>
    </w:p>
  </w:endnote>
  <w:endnote w:type="continuationSeparator" w:id="0">
    <w:p w:rsidR="009902FD" w:rsidRDefault="00990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DA1" w:rsidRDefault="009C0245">
    <w:pPr>
      <w:rPr>
        <w:color w:val="auto"/>
        <w:sz w:val="2"/>
        <w:szCs w:val="2"/>
      </w:rPr>
    </w:pPr>
    <w:r>
      <w:rPr>
        <w:noProof/>
      </w:rPr>
      <mc:AlternateContent>
        <mc:Choice Requires="wps">
          <w:drawing>
            <wp:anchor distT="0" distB="0" distL="63500" distR="63500" simplePos="0" relativeHeight="251659264" behindDoc="1" locked="0" layoutInCell="1" allowOverlap="1" wp14:anchorId="33DA9CBC" wp14:editId="64BBB14F">
              <wp:simplePos x="0" y="0"/>
              <wp:positionH relativeFrom="page">
                <wp:posOffset>6375400</wp:posOffset>
              </wp:positionH>
              <wp:positionV relativeFrom="page">
                <wp:posOffset>9826625</wp:posOffset>
              </wp:positionV>
              <wp:extent cx="393065" cy="88265"/>
              <wp:effectExtent l="3175" t="0" r="381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65"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2DA1" w:rsidRDefault="009902FD">
                          <w:pPr>
                            <w:pStyle w:val="Style16"/>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3DA9CBC" id="_x0000_t202" coordsize="21600,21600" o:spt="202" path="m,l,21600r21600,l21600,xe">
              <v:stroke joinstyle="miter"/>
              <v:path gradientshapeok="t" o:connecttype="rect"/>
            </v:shapetype>
            <v:shape id="Text Box 1" o:spid="_x0000_s1028" type="#_x0000_t202" style="position:absolute;margin-left:502pt;margin-top:773.75pt;width:30.95pt;height:6.9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" filled="f" stroked="f">
              <v:textbox style="mso-fit-shape-to-text:t" inset="0,0,0,0">
                <w:txbxContent>
                  <w:p w:rsidR="00AE2DA1" w:rsidRDefault="001E1F8C">
                    <w:pPr>
                      <w:pStyle w:val="Style16"/>
                      <w:shd w:val="clear" w:color="auto" w:fill="auto"/>
                      <w:spacing w:line="240" w:lineRule="auto"/>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02FD" w:rsidRDefault="009902FD">
      <w:r>
        <w:separator/>
      </w:r>
    </w:p>
  </w:footnote>
  <w:footnote w:type="continuationSeparator" w:id="0">
    <w:p w:rsidR="009902FD" w:rsidRDefault="009902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7159210"/>
      <w:docPartObj>
        <w:docPartGallery w:val="Page Numbers (Margins)"/>
        <w:docPartUnique/>
      </w:docPartObj>
    </w:sdtPr>
    <w:sdtEndPr/>
    <w:sdtContent>
      <w:p w:rsidR="00AE2DA1" w:rsidRDefault="009C0245">
        <w:pPr>
          <w:pStyle w:val="Hlavika"/>
        </w:pPr>
        <w:r>
          <w:rPr>
            <w:noProof/>
          </w:rPr>
          <mc:AlternateContent>
            <mc:Choice Requires="wps">
              <w:drawing>
                <wp:anchor distT="0" distB="0" distL="114300" distR="114300" simplePos="0" relativeHeight="251660288" behindDoc="0" locked="0" layoutInCell="0" allowOverlap="1" wp14:anchorId="5FD3E17D" wp14:editId="5E7E71A5">
                  <wp:simplePos x="0" y="0"/>
                  <wp:positionH relativeFrom="rightMargin">
                    <wp:align>right</wp:align>
                  </wp:positionH>
                  <wp:positionV relativeFrom="margin">
                    <wp:align>center</wp:align>
                  </wp:positionV>
                  <wp:extent cx="727710" cy="329565"/>
                  <wp:effectExtent l="0" t="0" r="0" b="3810"/>
                  <wp:wrapNone/>
                  <wp:docPr id="3" name="Obdĺžni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E2DA1" w:rsidRDefault="009C0245">
                              <w:pPr>
                                <w:pBdr>
                                  <w:bottom w:val="single" w:sz="4" w:space="1" w:color="auto"/>
                                </w:pBdr>
                              </w:pPr>
                              <w:r>
                                <w:fldChar w:fldCharType="begin"/>
                              </w:r>
                              <w:r>
                                <w:instrText>PAGE   \* MERGEFORMAT</w:instrText>
                              </w:r>
                              <w:r>
                                <w:fldChar w:fldCharType="separate"/>
                              </w:r>
                              <w:r w:rsidR="009A5E38">
                                <w:rPr>
                                  <w:noProof/>
                                </w:rPr>
                                <w:t>10</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5FD3E17D" id="Obdĺžnik 3" o:spid="_x0000_s1027" style="position:absolute;margin-left:6.1pt;margin-top:0;width:57.3pt;height:25.95pt;z-index:251660288;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" o:allowincell="f" stroked="f">
                  <v:textbox>
                    <w:txbxContent>
                      <w:p w:rsidR="00AE2DA1" w:rsidRDefault="009C0245">
                        <w:pPr>
                          <w:pBdr>
                            <w:bottom w:val="single" w:sz="4" w:space="1" w:color="auto"/>
                          </w:pBdr>
                        </w:pPr>
                        <w:r>
                          <w:fldChar w:fldCharType="begin"/>
                        </w:r>
                        <w:r>
                          <w:instrText>PAGE   \* MERGEFORMAT</w:instrText>
                        </w:r>
                        <w:r>
                          <w:fldChar w:fldCharType="separate"/>
                        </w:r>
                        <w:r w:rsidR="009A5E38">
                          <w:rPr>
                            <w:noProof/>
                          </w:rPr>
                          <w:t>10</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53EBD"/>
    <w:multiLevelType w:val="hybridMultilevel"/>
    <w:tmpl w:val="4D366D56"/>
    <w:lvl w:ilvl="0" w:tplc="387418D4">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40D2342"/>
    <w:multiLevelType w:val="hybridMultilevel"/>
    <w:tmpl w:val="A7062CB4"/>
    <w:lvl w:ilvl="0" w:tplc="041B000F">
      <w:start w:val="1"/>
      <w:numFmt w:val="decimal"/>
      <w:lvlText w:val="%1."/>
      <w:lvlJc w:val="left"/>
      <w:pPr>
        <w:ind w:left="1440" w:hanging="360"/>
      </w:pPr>
      <w:rPr>
        <w:rFonts w:cs="Times New Roman"/>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2" w15:restartNumberingAfterBreak="0">
    <w:nsid w:val="0B282DE6"/>
    <w:multiLevelType w:val="hybridMultilevel"/>
    <w:tmpl w:val="158A9E7E"/>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588260D"/>
    <w:multiLevelType w:val="hybridMultilevel"/>
    <w:tmpl w:val="2F4A812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17D91AA5"/>
    <w:multiLevelType w:val="hybridMultilevel"/>
    <w:tmpl w:val="F6D85CD6"/>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5" w15:restartNumberingAfterBreak="0">
    <w:nsid w:val="19760C16"/>
    <w:multiLevelType w:val="hybridMultilevel"/>
    <w:tmpl w:val="6E66A776"/>
    <w:lvl w:ilvl="0" w:tplc="041B0017">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 w15:restartNumberingAfterBreak="0">
    <w:nsid w:val="1BD44758"/>
    <w:multiLevelType w:val="hybridMultilevel"/>
    <w:tmpl w:val="8EFCFEF6"/>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7" w15:restartNumberingAfterBreak="0">
    <w:nsid w:val="276B6940"/>
    <w:multiLevelType w:val="hybridMultilevel"/>
    <w:tmpl w:val="37C6238C"/>
    <w:lvl w:ilvl="0" w:tplc="EB084DC0">
      <w:start w:val="1"/>
      <w:numFmt w:val="decimal"/>
      <w:lvlText w:val="%1."/>
      <w:lvlJc w:val="left"/>
      <w:pPr>
        <w:ind w:left="720" w:hanging="360"/>
      </w:pPr>
      <w:rPr>
        <w:rFonts w:cstheme="minorHAnsi"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AE26772"/>
    <w:multiLevelType w:val="hybridMultilevel"/>
    <w:tmpl w:val="8CFC3336"/>
    <w:lvl w:ilvl="0" w:tplc="84D67658">
      <w:start w:val="1"/>
      <w:numFmt w:val="decimal"/>
      <w:lvlText w:val="%1."/>
      <w:lvlJc w:val="left"/>
      <w:pPr>
        <w:ind w:left="360" w:hanging="360"/>
      </w:pPr>
      <w:rPr>
        <w:rFonts w:cstheme="minorHAnsi"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2F4C42B9"/>
    <w:multiLevelType w:val="hybridMultilevel"/>
    <w:tmpl w:val="68F274C6"/>
    <w:lvl w:ilvl="0" w:tplc="3A60DF48">
      <w:start w:val="1"/>
      <w:numFmt w:val="decimal"/>
      <w:lvlText w:val="2.2.%1"/>
      <w:lvlJc w:val="left"/>
      <w:pPr>
        <w:ind w:left="1287" w:hanging="360"/>
      </w:pPr>
      <w:rPr>
        <w:rFonts w:ascii="Calibri" w:hAnsi="Calibri" w:hint="default"/>
        <w:b/>
        <w:i/>
        <w:sz w:val="2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0" w15:restartNumberingAfterBreak="0">
    <w:nsid w:val="3C8209BF"/>
    <w:multiLevelType w:val="hybridMultilevel"/>
    <w:tmpl w:val="EF984682"/>
    <w:lvl w:ilvl="0" w:tplc="8092FC48">
      <w:start w:val="1"/>
      <w:numFmt w:val="decimal"/>
      <w:lvlText w:val="%1."/>
      <w:lvlJc w:val="left"/>
      <w:pPr>
        <w:ind w:left="720" w:hanging="360"/>
      </w:pPr>
      <w:rPr>
        <w:rFonts w:asciiTheme="minorHAnsi" w:eastAsia="Arial" w:hAnsiTheme="minorHAnsi" w:cstheme="minorHAnsi" w:hint="default"/>
        <w:b w:val="0"/>
        <w:bCs/>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02E62E3"/>
    <w:multiLevelType w:val="hybridMultilevel"/>
    <w:tmpl w:val="D8BC51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48302FC1"/>
    <w:multiLevelType w:val="hybridMultilevel"/>
    <w:tmpl w:val="1862ADA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4E432086"/>
    <w:multiLevelType w:val="hybridMultilevel"/>
    <w:tmpl w:val="2EB2ECA6"/>
    <w:lvl w:ilvl="0" w:tplc="59A2F340">
      <w:start w:val="1"/>
      <w:numFmt w:val="decimal"/>
      <w:lvlText w:val="%1."/>
      <w:lvlJc w:val="left"/>
      <w:pPr>
        <w:ind w:left="76" w:hanging="360"/>
      </w:pPr>
      <w:rPr>
        <w:rFonts w:hint="default"/>
        <w:color w:val="auto"/>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15" w15:restartNumberingAfterBreak="0">
    <w:nsid w:val="5FED42C1"/>
    <w:multiLevelType w:val="hybridMultilevel"/>
    <w:tmpl w:val="894EE6DE"/>
    <w:lvl w:ilvl="0" w:tplc="99EC7B5C">
      <w:start w:val="1"/>
      <w:numFmt w:val="decimal"/>
      <w:lvlText w:val="%1."/>
      <w:lvlJc w:val="left"/>
      <w:pPr>
        <w:ind w:left="720" w:hanging="360"/>
      </w:pPr>
      <w:rPr>
        <w:rFonts w:asciiTheme="minorHAnsi" w:hAnsiTheme="minorHAnsi" w:cstheme="minorHAnsi"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42651F0"/>
    <w:multiLevelType w:val="hybridMultilevel"/>
    <w:tmpl w:val="F83CBD8C"/>
    <w:lvl w:ilvl="0" w:tplc="428684A2">
      <w:start w:val="1"/>
      <w:numFmt w:val="decimal"/>
      <w:lvlText w:val="%1."/>
      <w:lvlJc w:val="left"/>
      <w:pPr>
        <w:ind w:left="720" w:hanging="360"/>
      </w:pPr>
      <w:rPr>
        <w:rFonts w:cs="Times New Roman" w:hint="default"/>
        <w:b w:val="0"/>
        <w:color w:val="00000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6D0072AA"/>
    <w:multiLevelType w:val="hybridMultilevel"/>
    <w:tmpl w:val="8A88FF3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6D3E2E60"/>
    <w:multiLevelType w:val="hybridMultilevel"/>
    <w:tmpl w:val="8F7058D4"/>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7ACB02EF"/>
    <w:multiLevelType w:val="hybridMultilevel"/>
    <w:tmpl w:val="5F12C154"/>
    <w:lvl w:ilvl="0" w:tplc="0088CCBE">
      <w:numFmt w:val="bullet"/>
      <w:lvlText w:val="-"/>
      <w:lvlJc w:val="left"/>
      <w:pPr>
        <w:ind w:left="735" w:hanging="360"/>
      </w:pPr>
      <w:rPr>
        <w:rFonts w:ascii="Arial" w:eastAsia="Times New Roman" w:hAnsi="Arial" w:cs="Arial" w:hint="default"/>
        <w:color w:val="auto"/>
      </w:rPr>
    </w:lvl>
    <w:lvl w:ilvl="1" w:tplc="041B0003" w:tentative="1">
      <w:start w:val="1"/>
      <w:numFmt w:val="bullet"/>
      <w:lvlText w:val="o"/>
      <w:lvlJc w:val="left"/>
      <w:pPr>
        <w:ind w:left="1455" w:hanging="360"/>
      </w:pPr>
      <w:rPr>
        <w:rFonts w:ascii="Courier New" w:hAnsi="Courier New" w:cs="Courier New" w:hint="default"/>
      </w:rPr>
    </w:lvl>
    <w:lvl w:ilvl="2" w:tplc="041B0005" w:tentative="1">
      <w:start w:val="1"/>
      <w:numFmt w:val="bullet"/>
      <w:lvlText w:val=""/>
      <w:lvlJc w:val="left"/>
      <w:pPr>
        <w:ind w:left="2175" w:hanging="360"/>
      </w:pPr>
      <w:rPr>
        <w:rFonts w:ascii="Wingdings" w:hAnsi="Wingdings" w:hint="default"/>
      </w:rPr>
    </w:lvl>
    <w:lvl w:ilvl="3" w:tplc="041B0001" w:tentative="1">
      <w:start w:val="1"/>
      <w:numFmt w:val="bullet"/>
      <w:lvlText w:val=""/>
      <w:lvlJc w:val="left"/>
      <w:pPr>
        <w:ind w:left="2895" w:hanging="360"/>
      </w:pPr>
      <w:rPr>
        <w:rFonts w:ascii="Symbol" w:hAnsi="Symbol" w:hint="default"/>
      </w:rPr>
    </w:lvl>
    <w:lvl w:ilvl="4" w:tplc="041B0003" w:tentative="1">
      <w:start w:val="1"/>
      <w:numFmt w:val="bullet"/>
      <w:lvlText w:val="o"/>
      <w:lvlJc w:val="left"/>
      <w:pPr>
        <w:ind w:left="3615" w:hanging="360"/>
      </w:pPr>
      <w:rPr>
        <w:rFonts w:ascii="Courier New" w:hAnsi="Courier New" w:cs="Courier New" w:hint="default"/>
      </w:rPr>
    </w:lvl>
    <w:lvl w:ilvl="5" w:tplc="041B0005" w:tentative="1">
      <w:start w:val="1"/>
      <w:numFmt w:val="bullet"/>
      <w:lvlText w:val=""/>
      <w:lvlJc w:val="left"/>
      <w:pPr>
        <w:ind w:left="4335" w:hanging="360"/>
      </w:pPr>
      <w:rPr>
        <w:rFonts w:ascii="Wingdings" w:hAnsi="Wingdings" w:hint="default"/>
      </w:rPr>
    </w:lvl>
    <w:lvl w:ilvl="6" w:tplc="041B0001" w:tentative="1">
      <w:start w:val="1"/>
      <w:numFmt w:val="bullet"/>
      <w:lvlText w:val=""/>
      <w:lvlJc w:val="left"/>
      <w:pPr>
        <w:ind w:left="5055" w:hanging="360"/>
      </w:pPr>
      <w:rPr>
        <w:rFonts w:ascii="Symbol" w:hAnsi="Symbol" w:hint="default"/>
      </w:rPr>
    </w:lvl>
    <w:lvl w:ilvl="7" w:tplc="041B0003" w:tentative="1">
      <w:start w:val="1"/>
      <w:numFmt w:val="bullet"/>
      <w:lvlText w:val="o"/>
      <w:lvlJc w:val="left"/>
      <w:pPr>
        <w:ind w:left="5775" w:hanging="360"/>
      </w:pPr>
      <w:rPr>
        <w:rFonts w:ascii="Courier New" w:hAnsi="Courier New" w:cs="Courier New" w:hint="default"/>
      </w:rPr>
    </w:lvl>
    <w:lvl w:ilvl="8" w:tplc="041B0005" w:tentative="1">
      <w:start w:val="1"/>
      <w:numFmt w:val="bullet"/>
      <w:lvlText w:val=""/>
      <w:lvlJc w:val="left"/>
      <w:pPr>
        <w:ind w:left="6495" w:hanging="360"/>
      </w:pPr>
      <w:rPr>
        <w:rFonts w:ascii="Wingdings" w:hAnsi="Wingdings" w:hint="default"/>
      </w:rPr>
    </w:lvl>
  </w:abstractNum>
  <w:num w:numId="1">
    <w:abstractNumId w:val="12"/>
  </w:num>
  <w:num w:numId="2">
    <w:abstractNumId w:val="16"/>
  </w:num>
  <w:num w:numId="3">
    <w:abstractNumId w:val="2"/>
  </w:num>
  <w:num w:numId="4">
    <w:abstractNumId w:val="17"/>
  </w:num>
  <w:num w:numId="5">
    <w:abstractNumId w:val="13"/>
  </w:num>
  <w:num w:numId="6">
    <w:abstractNumId w:val="3"/>
  </w:num>
  <w:num w:numId="7">
    <w:abstractNumId w:val="1"/>
  </w:num>
  <w:num w:numId="8">
    <w:abstractNumId w:val="18"/>
  </w:num>
  <w:num w:numId="9">
    <w:abstractNumId w:val="14"/>
  </w:num>
  <w:num w:numId="10">
    <w:abstractNumId w:val="19"/>
  </w:num>
  <w:num w:numId="11">
    <w:abstractNumId w:val="0"/>
  </w:num>
  <w:num w:numId="12">
    <w:abstractNumId w:val="11"/>
  </w:num>
  <w:num w:numId="13">
    <w:abstractNumId w:val="4"/>
  </w:num>
  <w:num w:numId="14">
    <w:abstractNumId w:val="10"/>
  </w:num>
  <w:num w:numId="15">
    <w:abstractNumId w:val="5"/>
  </w:num>
  <w:num w:numId="16">
    <w:abstractNumId w:val="15"/>
  </w:num>
  <w:num w:numId="17">
    <w:abstractNumId w:val="9"/>
  </w:num>
  <w:num w:numId="18">
    <w:abstractNumId w:val="6"/>
  </w:num>
  <w:num w:numId="19">
    <w:abstractNumId w:val="7"/>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9CD"/>
    <w:rsid w:val="001E1F8C"/>
    <w:rsid w:val="00360ECC"/>
    <w:rsid w:val="0045226E"/>
    <w:rsid w:val="00474036"/>
    <w:rsid w:val="008D59CD"/>
    <w:rsid w:val="00943733"/>
    <w:rsid w:val="009902FD"/>
    <w:rsid w:val="009A5E38"/>
    <w:rsid w:val="009C0245"/>
    <w:rsid w:val="00EF2E9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17CBB3-2E49-4B52-BE36-C1F9CD233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D59CD"/>
    <w:pPr>
      <w:widowControl w:val="0"/>
      <w:spacing w:after="0" w:line="240" w:lineRule="auto"/>
    </w:pPr>
    <w:rPr>
      <w:rFonts w:ascii="Times New Roman" w:eastAsia="Times New Roman" w:hAnsi="Times New Roman" w:cs="Times New Roman"/>
      <w:color w:val="000000"/>
      <w:sz w:val="24"/>
      <w:szCs w:val="24"/>
      <w:lang w:eastAsia="sk-SK"/>
    </w:rPr>
  </w:style>
  <w:style w:type="paragraph" w:styleId="Nadpis1">
    <w:name w:val="heading 1"/>
    <w:basedOn w:val="Normlny"/>
    <w:next w:val="Normlny"/>
    <w:link w:val="Nadpis1Char"/>
    <w:uiPriority w:val="9"/>
    <w:qFormat/>
    <w:rsid w:val="008D59CD"/>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8D59CD"/>
    <w:rPr>
      <w:rFonts w:asciiTheme="majorHAnsi" w:eastAsiaTheme="majorEastAsia" w:hAnsiTheme="majorHAnsi" w:cstheme="majorBidi"/>
      <w:color w:val="2E74B5" w:themeColor="accent1" w:themeShade="BF"/>
      <w:sz w:val="32"/>
      <w:szCs w:val="32"/>
      <w:lang w:eastAsia="sk-SK"/>
    </w:rPr>
  </w:style>
  <w:style w:type="character" w:customStyle="1" w:styleId="CharStyle7Exact">
    <w:name w:val="Char Style 7 Exact"/>
    <w:basedOn w:val="Predvolenpsmoodseku"/>
    <w:uiPriority w:val="99"/>
    <w:rsid w:val="008D59CD"/>
    <w:rPr>
      <w:rFonts w:ascii="Arial" w:hAnsi="Arial" w:cs="Arial"/>
      <w:b/>
      <w:bCs/>
      <w:sz w:val="19"/>
      <w:szCs w:val="19"/>
      <w:u w:val="none"/>
    </w:rPr>
  </w:style>
  <w:style w:type="character" w:customStyle="1" w:styleId="CharStyle9">
    <w:name w:val="Char Style 9"/>
    <w:basedOn w:val="Predvolenpsmoodseku"/>
    <w:link w:val="Style8"/>
    <w:uiPriority w:val="99"/>
    <w:locked/>
    <w:rsid w:val="008D59CD"/>
    <w:rPr>
      <w:rFonts w:ascii="Arial" w:hAnsi="Arial" w:cs="Arial"/>
      <w:b/>
      <w:bCs/>
      <w:sz w:val="28"/>
      <w:szCs w:val="28"/>
      <w:shd w:val="clear" w:color="auto" w:fill="FFFFFF"/>
    </w:rPr>
  </w:style>
  <w:style w:type="paragraph" w:customStyle="1" w:styleId="Style8">
    <w:name w:val="Style 8"/>
    <w:basedOn w:val="Normlny"/>
    <w:link w:val="CharStyle9"/>
    <w:uiPriority w:val="99"/>
    <w:rsid w:val="008D59CD"/>
    <w:pPr>
      <w:shd w:val="clear" w:color="auto" w:fill="FFFFFF"/>
      <w:spacing w:line="312" w:lineRule="exact"/>
      <w:jc w:val="center"/>
      <w:outlineLvl w:val="3"/>
    </w:pPr>
    <w:rPr>
      <w:rFonts w:ascii="Arial" w:eastAsiaTheme="minorHAnsi" w:hAnsi="Arial" w:cs="Arial"/>
      <w:b/>
      <w:bCs/>
      <w:color w:val="auto"/>
      <w:sz w:val="28"/>
      <w:szCs w:val="28"/>
      <w:lang w:eastAsia="en-US"/>
    </w:rPr>
  </w:style>
  <w:style w:type="character" w:customStyle="1" w:styleId="CharStyle10">
    <w:name w:val="Char Style 10"/>
    <w:basedOn w:val="Predvolenpsmoodseku"/>
    <w:link w:val="Style2"/>
    <w:uiPriority w:val="99"/>
    <w:locked/>
    <w:rsid w:val="008D59CD"/>
    <w:rPr>
      <w:rFonts w:ascii="Arial" w:hAnsi="Arial" w:cs="Arial"/>
      <w:sz w:val="19"/>
      <w:szCs w:val="19"/>
      <w:shd w:val="clear" w:color="auto" w:fill="FFFFFF"/>
    </w:rPr>
  </w:style>
  <w:style w:type="paragraph" w:customStyle="1" w:styleId="Style2">
    <w:name w:val="Style 2"/>
    <w:basedOn w:val="Normlny"/>
    <w:link w:val="CharStyle10"/>
    <w:uiPriority w:val="99"/>
    <w:rsid w:val="008D59CD"/>
    <w:pPr>
      <w:shd w:val="clear" w:color="auto" w:fill="FFFFFF"/>
      <w:spacing w:before="180" w:line="230" w:lineRule="exact"/>
      <w:ind w:hanging="800"/>
      <w:jc w:val="center"/>
    </w:pPr>
    <w:rPr>
      <w:rFonts w:ascii="Arial" w:eastAsiaTheme="minorHAnsi" w:hAnsi="Arial" w:cs="Arial"/>
      <w:color w:val="auto"/>
      <w:sz w:val="19"/>
      <w:szCs w:val="19"/>
      <w:lang w:eastAsia="en-US"/>
    </w:rPr>
  </w:style>
  <w:style w:type="character" w:customStyle="1" w:styleId="CharStyle11">
    <w:name w:val="Char Style 11"/>
    <w:basedOn w:val="CharStyle10"/>
    <w:uiPriority w:val="99"/>
    <w:rsid w:val="008D59CD"/>
    <w:rPr>
      <w:rFonts w:ascii="Arial" w:hAnsi="Arial" w:cs="Arial"/>
      <w:b/>
      <w:bCs/>
      <w:sz w:val="19"/>
      <w:szCs w:val="19"/>
      <w:shd w:val="clear" w:color="auto" w:fill="FFFFFF"/>
    </w:rPr>
  </w:style>
  <w:style w:type="character" w:customStyle="1" w:styleId="CharStyle13">
    <w:name w:val="Char Style 13"/>
    <w:basedOn w:val="Predvolenpsmoodseku"/>
    <w:link w:val="Style12"/>
    <w:uiPriority w:val="99"/>
    <w:locked/>
    <w:rsid w:val="008D59CD"/>
    <w:rPr>
      <w:rFonts w:ascii="Arial" w:hAnsi="Arial" w:cs="Arial"/>
      <w:b/>
      <w:bCs/>
      <w:shd w:val="clear" w:color="auto" w:fill="FFFFFF"/>
    </w:rPr>
  </w:style>
  <w:style w:type="paragraph" w:customStyle="1" w:styleId="Style12">
    <w:name w:val="Style 12"/>
    <w:basedOn w:val="Normlny"/>
    <w:link w:val="CharStyle13"/>
    <w:uiPriority w:val="99"/>
    <w:rsid w:val="008D59CD"/>
    <w:pPr>
      <w:shd w:val="clear" w:color="auto" w:fill="FFFFFF"/>
      <w:spacing w:after="480" w:line="246" w:lineRule="exact"/>
      <w:jc w:val="center"/>
      <w:outlineLvl w:val="4"/>
    </w:pPr>
    <w:rPr>
      <w:rFonts w:ascii="Arial" w:eastAsiaTheme="minorHAnsi" w:hAnsi="Arial" w:cs="Arial"/>
      <w:b/>
      <w:bCs/>
      <w:color w:val="auto"/>
      <w:sz w:val="22"/>
      <w:szCs w:val="22"/>
      <w:lang w:eastAsia="en-US"/>
    </w:rPr>
  </w:style>
  <w:style w:type="character" w:customStyle="1" w:styleId="CharStyle14">
    <w:name w:val="Char Style 14"/>
    <w:basedOn w:val="Predvolenpsmoodseku"/>
    <w:link w:val="Style6"/>
    <w:uiPriority w:val="99"/>
    <w:locked/>
    <w:rsid w:val="008D59CD"/>
    <w:rPr>
      <w:rFonts w:ascii="Arial" w:hAnsi="Arial" w:cs="Arial"/>
      <w:b/>
      <w:bCs/>
      <w:sz w:val="19"/>
      <w:szCs w:val="19"/>
      <w:shd w:val="clear" w:color="auto" w:fill="FFFFFF"/>
    </w:rPr>
  </w:style>
  <w:style w:type="paragraph" w:customStyle="1" w:styleId="Style6">
    <w:name w:val="Style 6"/>
    <w:basedOn w:val="Normlny"/>
    <w:link w:val="CharStyle14"/>
    <w:uiPriority w:val="99"/>
    <w:rsid w:val="008D59CD"/>
    <w:pPr>
      <w:shd w:val="clear" w:color="auto" w:fill="FFFFFF"/>
      <w:spacing w:before="480" w:line="212" w:lineRule="exact"/>
      <w:jc w:val="center"/>
    </w:pPr>
    <w:rPr>
      <w:rFonts w:ascii="Arial" w:eastAsiaTheme="minorHAnsi" w:hAnsi="Arial" w:cs="Arial"/>
      <w:b/>
      <w:bCs/>
      <w:color w:val="auto"/>
      <w:sz w:val="19"/>
      <w:szCs w:val="19"/>
      <w:lang w:eastAsia="en-US"/>
    </w:rPr>
  </w:style>
  <w:style w:type="character" w:customStyle="1" w:styleId="CharStyle17">
    <w:name w:val="Char Style 17"/>
    <w:basedOn w:val="Predvolenpsmoodseku"/>
    <w:link w:val="Style16"/>
    <w:uiPriority w:val="99"/>
    <w:locked/>
    <w:rsid w:val="008D59CD"/>
    <w:rPr>
      <w:rFonts w:ascii="Arial" w:hAnsi="Arial" w:cs="Arial"/>
      <w:sz w:val="17"/>
      <w:szCs w:val="17"/>
      <w:shd w:val="clear" w:color="auto" w:fill="FFFFFF"/>
    </w:rPr>
  </w:style>
  <w:style w:type="paragraph" w:customStyle="1" w:styleId="Style16">
    <w:name w:val="Style 16"/>
    <w:basedOn w:val="Normlny"/>
    <w:link w:val="CharStyle17"/>
    <w:uiPriority w:val="99"/>
    <w:rsid w:val="008D59CD"/>
    <w:pPr>
      <w:shd w:val="clear" w:color="auto" w:fill="FFFFFF"/>
      <w:spacing w:line="190" w:lineRule="exact"/>
    </w:pPr>
    <w:rPr>
      <w:rFonts w:ascii="Arial" w:eastAsiaTheme="minorHAnsi" w:hAnsi="Arial" w:cs="Arial"/>
      <w:color w:val="auto"/>
      <w:sz w:val="17"/>
      <w:szCs w:val="17"/>
      <w:lang w:eastAsia="en-US"/>
    </w:rPr>
  </w:style>
  <w:style w:type="character" w:customStyle="1" w:styleId="CharStyle37">
    <w:name w:val="Char Style 37"/>
    <w:basedOn w:val="Predvolenpsmoodseku"/>
    <w:link w:val="Style25"/>
    <w:uiPriority w:val="99"/>
    <w:locked/>
    <w:rsid w:val="008D59CD"/>
    <w:rPr>
      <w:rFonts w:ascii="Arial" w:hAnsi="Arial" w:cs="Arial"/>
      <w:b/>
      <w:bCs/>
      <w:shd w:val="clear" w:color="auto" w:fill="FFFFFF"/>
    </w:rPr>
  </w:style>
  <w:style w:type="paragraph" w:customStyle="1" w:styleId="Style25">
    <w:name w:val="Style 25"/>
    <w:basedOn w:val="Normlny"/>
    <w:link w:val="CharStyle37"/>
    <w:uiPriority w:val="99"/>
    <w:rsid w:val="008D59CD"/>
    <w:pPr>
      <w:shd w:val="clear" w:color="auto" w:fill="FFFFFF"/>
      <w:spacing w:after="120" w:line="246" w:lineRule="exact"/>
      <w:outlineLvl w:val="5"/>
    </w:pPr>
    <w:rPr>
      <w:rFonts w:ascii="Arial" w:eastAsiaTheme="minorHAnsi" w:hAnsi="Arial" w:cs="Arial"/>
      <w:b/>
      <w:bCs/>
      <w:color w:val="auto"/>
      <w:sz w:val="22"/>
      <w:szCs w:val="22"/>
      <w:lang w:eastAsia="en-US"/>
    </w:rPr>
  </w:style>
  <w:style w:type="character" w:customStyle="1" w:styleId="CharStyle48">
    <w:name w:val="Char Style 48"/>
    <w:basedOn w:val="Predvolenpsmoodseku"/>
    <w:link w:val="Style47"/>
    <w:uiPriority w:val="99"/>
    <w:locked/>
    <w:rsid w:val="008D59CD"/>
    <w:rPr>
      <w:rFonts w:ascii="Arial" w:hAnsi="Arial" w:cs="Arial"/>
      <w:b/>
      <w:bCs/>
      <w:shd w:val="clear" w:color="auto" w:fill="FFFFFF"/>
    </w:rPr>
  </w:style>
  <w:style w:type="paragraph" w:customStyle="1" w:styleId="Style47">
    <w:name w:val="Style 47"/>
    <w:basedOn w:val="Normlny"/>
    <w:link w:val="CharStyle48"/>
    <w:uiPriority w:val="99"/>
    <w:rsid w:val="008D59CD"/>
    <w:pPr>
      <w:shd w:val="clear" w:color="auto" w:fill="FFFFFF"/>
      <w:spacing w:line="202" w:lineRule="exact"/>
      <w:jc w:val="center"/>
    </w:pPr>
    <w:rPr>
      <w:rFonts w:ascii="Arial" w:eastAsiaTheme="minorHAnsi" w:hAnsi="Arial" w:cs="Arial"/>
      <w:b/>
      <w:bCs/>
      <w:color w:val="auto"/>
      <w:sz w:val="22"/>
      <w:szCs w:val="22"/>
      <w:lang w:eastAsia="en-US"/>
    </w:rPr>
  </w:style>
  <w:style w:type="paragraph" w:styleId="Odsekzoznamu">
    <w:name w:val="List Paragraph"/>
    <w:aliases w:val="body,Odsek zoznamu2,List Paragraph,Odsek"/>
    <w:basedOn w:val="Normlny"/>
    <w:link w:val="OdsekzoznamuChar"/>
    <w:uiPriority w:val="34"/>
    <w:qFormat/>
    <w:rsid w:val="008D59CD"/>
    <w:pPr>
      <w:ind w:left="708"/>
    </w:pPr>
  </w:style>
  <w:style w:type="character" w:customStyle="1" w:styleId="OdsekzoznamuChar">
    <w:name w:val="Odsek zoznamu Char"/>
    <w:aliases w:val="body Char,Odsek zoznamu2 Char,List Paragraph Char,Odsek Char"/>
    <w:link w:val="Odsekzoznamu"/>
    <w:uiPriority w:val="34"/>
    <w:qFormat/>
    <w:rsid w:val="008D59CD"/>
    <w:rPr>
      <w:rFonts w:ascii="Times New Roman" w:eastAsia="Times New Roman" w:hAnsi="Times New Roman" w:cs="Times New Roman"/>
      <w:color w:val="000000"/>
      <w:sz w:val="24"/>
      <w:szCs w:val="24"/>
      <w:lang w:eastAsia="sk-SK"/>
    </w:rPr>
  </w:style>
  <w:style w:type="paragraph" w:styleId="Bezriadkovania">
    <w:name w:val="No Spacing"/>
    <w:uiPriority w:val="1"/>
    <w:qFormat/>
    <w:rsid w:val="008D59CD"/>
    <w:pPr>
      <w:widowControl w:val="0"/>
      <w:spacing w:after="0" w:line="240" w:lineRule="auto"/>
    </w:pPr>
    <w:rPr>
      <w:rFonts w:ascii="Times New Roman" w:eastAsia="Times New Roman" w:hAnsi="Times New Roman" w:cs="Times New Roman"/>
      <w:color w:val="000000"/>
      <w:sz w:val="24"/>
      <w:szCs w:val="24"/>
      <w:lang w:eastAsia="sk-SK"/>
    </w:rPr>
  </w:style>
  <w:style w:type="character" w:styleId="Hypertextovprepojenie">
    <w:name w:val="Hyperlink"/>
    <w:basedOn w:val="Predvolenpsmoodseku"/>
    <w:uiPriority w:val="99"/>
    <w:unhideWhenUsed/>
    <w:rsid w:val="008D59CD"/>
    <w:rPr>
      <w:rFonts w:cs="Times New Roman"/>
      <w:color w:val="0563C1"/>
      <w:u w:val="single"/>
    </w:rPr>
  </w:style>
  <w:style w:type="paragraph" w:styleId="Hlavika">
    <w:name w:val="header"/>
    <w:basedOn w:val="Normlny"/>
    <w:link w:val="HlavikaChar"/>
    <w:uiPriority w:val="99"/>
    <w:unhideWhenUsed/>
    <w:rsid w:val="008D59CD"/>
    <w:pPr>
      <w:tabs>
        <w:tab w:val="center" w:pos="4536"/>
        <w:tab w:val="right" w:pos="9072"/>
      </w:tabs>
    </w:pPr>
  </w:style>
  <w:style w:type="character" w:customStyle="1" w:styleId="HlavikaChar">
    <w:name w:val="Hlavička Char"/>
    <w:basedOn w:val="Predvolenpsmoodseku"/>
    <w:link w:val="Hlavika"/>
    <w:uiPriority w:val="99"/>
    <w:rsid w:val="008D59CD"/>
    <w:rPr>
      <w:rFonts w:ascii="Times New Roman" w:eastAsia="Times New Roman" w:hAnsi="Times New Roman" w:cs="Times New Roman"/>
      <w:color w:val="000000"/>
      <w:sz w:val="24"/>
      <w:szCs w:val="24"/>
      <w:lang w:eastAsia="sk-SK"/>
    </w:rPr>
  </w:style>
  <w:style w:type="character" w:customStyle="1" w:styleId="CharStyle36">
    <w:name w:val="Char Style 36"/>
    <w:basedOn w:val="Predvolenpsmoodseku"/>
    <w:uiPriority w:val="99"/>
    <w:rsid w:val="008D59CD"/>
    <w:rPr>
      <w:rFonts w:cs="Times New Roman"/>
      <w:sz w:val="21"/>
      <w:szCs w:val="21"/>
      <w:u w:val="none"/>
    </w:rPr>
  </w:style>
  <w:style w:type="character" w:customStyle="1" w:styleId="CharStyle18Exact">
    <w:name w:val="Char Style 18 Exact"/>
    <w:basedOn w:val="Predvolenpsmoodseku"/>
    <w:link w:val="Style17"/>
    <w:uiPriority w:val="99"/>
    <w:locked/>
    <w:rsid w:val="008D59CD"/>
    <w:rPr>
      <w:rFonts w:cs="Times New Roman"/>
      <w:b/>
      <w:bCs/>
      <w:i/>
      <w:iCs/>
      <w:sz w:val="32"/>
      <w:szCs w:val="32"/>
      <w:shd w:val="clear" w:color="auto" w:fill="FFFFFF"/>
    </w:rPr>
  </w:style>
  <w:style w:type="paragraph" w:customStyle="1" w:styleId="Style17">
    <w:name w:val="Style 17"/>
    <w:basedOn w:val="Normlny"/>
    <w:link w:val="CharStyle18Exact"/>
    <w:uiPriority w:val="99"/>
    <w:rsid w:val="008D59CD"/>
    <w:pPr>
      <w:shd w:val="clear" w:color="auto" w:fill="FFFFFF"/>
      <w:spacing w:before="1160" w:line="354" w:lineRule="exact"/>
    </w:pPr>
    <w:rPr>
      <w:rFonts w:asciiTheme="minorHAnsi" w:eastAsiaTheme="minorHAnsi" w:hAnsiTheme="minorHAnsi"/>
      <w:b/>
      <w:bCs/>
      <w:i/>
      <w:iCs/>
      <w:color w:val="auto"/>
      <w:sz w:val="32"/>
      <w:szCs w:val="32"/>
      <w:lang w:eastAsia="en-US"/>
    </w:rPr>
  </w:style>
  <w:style w:type="character" w:customStyle="1" w:styleId="CharStyle30">
    <w:name w:val="Char Style 30"/>
    <w:basedOn w:val="Predvolenpsmoodseku"/>
    <w:link w:val="Style5"/>
    <w:uiPriority w:val="99"/>
    <w:locked/>
    <w:rsid w:val="008D59CD"/>
    <w:rPr>
      <w:rFonts w:cs="Times New Roman"/>
      <w:sz w:val="21"/>
      <w:szCs w:val="21"/>
      <w:shd w:val="clear" w:color="auto" w:fill="FFFFFF"/>
    </w:rPr>
  </w:style>
  <w:style w:type="paragraph" w:customStyle="1" w:styleId="Style5">
    <w:name w:val="Style 5"/>
    <w:basedOn w:val="Normlny"/>
    <w:link w:val="CharStyle30"/>
    <w:uiPriority w:val="99"/>
    <w:rsid w:val="008D59CD"/>
    <w:pPr>
      <w:shd w:val="clear" w:color="auto" w:fill="FFFFFF"/>
      <w:spacing w:line="259" w:lineRule="exact"/>
    </w:pPr>
    <w:rPr>
      <w:rFonts w:asciiTheme="minorHAnsi" w:eastAsiaTheme="minorHAnsi" w:hAnsiTheme="minorHAnsi"/>
      <w:color w:val="auto"/>
      <w:sz w:val="21"/>
      <w:szCs w:val="21"/>
      <w:lang w:eastAsia="en-US"/>
    </w:rPr>
  </w:style>
  <w:style w:type="character" w:customStyle="1" w:styleId="CharStyle8">
    <w:name w:val="Char Style 8"/>
    <w:basedOn w:val="Predvolenpsmoodseku"/>
    <w:uiPriority w:val="99"/>
    <w:rsid w:val="008D59CD"/>
    <w:rPr>
      <w:rFonts w:cs="Times New Roman"/>
      <w:b/>
      <w:bCs/>
      <w:sz w:val="22"/>
      <w:szCs w:val="22"/>
      <w:u w:val="none"/>
    </w:rPr>
  </w:style>
  <w:style w:type="character" w:customStyle="1" w:styleId="CharStyle15">
    <w:name w:val="Char Style 15"/>
    <w:basedOn w:val="Predvolenpsmoodseku"/>
    <w:uiPriority w:val="99"/>
    <w:rsid w:val="008D59CD"/>
    <w:rPr>
      <w:rFonts w:cs="Times New Roman"/>
      <w:b/>
      <w:bCs/>
      <w:sz w:val="21"/>
      <w:szCs w:val="21"/>
      <w:u w:val="none"/>
    </w:rPr>
  </w:style>
  <w:style w:type="character" w:styleId="Siln">
    <w:name w:val="Strong"/>
    <w:basedOn w:val="Predvolenpsmoodseku"/>
    <w:uiPriority w:val="22"/>
    <w:qFormat/>
    <w:rsid w:val="008D59CD"/>
    <w:rPr>
      <w:b/>
      <w:bCs/>
    </w:rPr>
  </w:style>
  <w:style w:type="paragraph" w:styleId="Zkladntext">
    <w:name w:val="Body Text"/>
    <w:basedOn w:val="Normlny"/>
    <w:link w:val="ZkladntextChar"/>
    <w:rsid w:val="00943733"/>
    <w:pPr>
      <w:widowControl/>
      <w:jc w:val="both"/>
    </w:pPr>
    <w:rPr>
      <w:b/>
      <w:color w:val="auto"/>
      <w:szCs w:val="20"/>
      <w:lang w:val="x-none" w:eastAsia="x-none"/>
    </w:rPr>
  </w:style>
  <w:style w:type="character" w:customStyle="1" w:styleId="ZkladntextChar">
    <w:name w:val="Základný text Char"/>
    <w:basedOn w:val="Predvolenpsmoodseku"/>
    <w:link w:val="Zkladntext"/>
    <w:rsid w:val="00943733"/>
    <w:rPr>
      <w:rFonts w:ascii="Times New Roman" w:eastAsia="Times New Roman" w:hAnsi="Times New Roman" w:cs="Times New Roman"/>
      <w:b/>
      <w:sz w:val="24"/>
      <w:szCs w:val="20"/>
      <w:lang w:val="x-none" w:eastAsia="x-none"/>
    </w:rPr>
  </w:style>
  <w:style w:type="paragraph" w:styleId="Zarkazkladnhotextu2">
    <w:name w:val="Body Text Indent 2"/>
    <w:basedOn w:val="Normlny"/>
    <w:link w:val="Zarkazkladnhotextu2Char"/>
    <w:uiPriority w:val="99"/>
    <w:semiHidden/>
    <w:unhideWhenUsed/>
    <w:rsid w:val="009C0245"/>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9C0245"/>
    <w:rPr>
      <w:rFonts w:ascii="Times New Roman" w:eastAsia="Times New Roman" w:hAnsi="Times New Roman" w:cs="Times New Roman"/>
      <w:color w:val="00000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lehotsky@bbrsc.sk" TargetMode="External"/><Relationship Id="rId3" Type="http://schemas.openxmlformats.org/officeDocument/2006/relationships/settings" Target="settings.xml"/><Relationship Id="rId7" Type="http://schemas.openxmlformats.org/officeDocument/2006/relationships/hyperlink" Target="mailto:sekretariat@bbrsc.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5978</Words>
  <Characters>34079</Characters>
  <Application>Microsoft Office Word</Application>
  <DocSecurity>0</DocSecurity>
  <Lines>283</Lines>
  <Paragraphs>79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pravne</dc:creator>
  <cp:keywords/>
  <dc:description/>
  <cp:lastModifiedBy>Hláčik Ľuboš</cp:lastModifiedBy>
  <cp:revision>4</cp:revision>
  <dcterms:created xsi:type="dcterms:W3CDTF">2021-08-04T11:28:00Z</dcterms:created>
  <dcterms:modified xsi:type="dcterms:W3CDTF">2021-08-05T18:07:00Z</dcterms:modified>
</cp:coreProperties>
</file>