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9DC5" w14:textId="77777777" w:rsidR="007D3EAD" w:rsidRPr="007D3EAD" w:rsidRDefault="007D3EAD" w:rsidP="007D3EAD">
      <w:pPr>
        <w:spacing w:line="276" w:lineRule="auto"/>
        <w:jc w:val="center"/>
        <w:rPr>
          <w:rFonts w:ascii="Arial" w:eastAsia="Calibri" w:hAnsi="Arial" w:cs="Arial"/>
          <w:b/>
          <w:bCs/>
          <w:color w:val="000000"/>
          <w:sz w:val="18"/>
          <w:szCs w:val="18"/>
        </w:rPr>
      </w:pPr>
      <w:r w:rsidRPr="007D3EAD">
        <w:rPr>
          <w:rFonts w:ascii="Arial" w:eastAsia="Calibri" w:hAnsi="Arial" w:cs="Arial"/>
          <w:b/>
          <w:bCs/>
          <w:color w:val="000000"/>
          <w:sz w:val="18"/>
          <w:szCs w:val="18"/>
        </w:rPr>
        <w:t>Zásady práce a správania sa zamestnancov dodávateľov a odberateľov</w:t>
      </w:r>
    </w:p>
    <w:p w14:paraId="57D87105" w14:textId="77777777" w:rsidR="007D3EAD" w:rsidRPr="007D3EAD" w:rsidRDefault="007D3EAD" w:rsidP="007D3EAD">
      <w:pPr>
        <w:spacing w:line="276" w:lineRule="auto"/>
        <w:jc w:val="center"/>
        <w:rPr>
          <w:rFonts w:ascii="Arial" w:eastAsia="Times New Roman" w:hAnsi="Arial" w:cs="Arial"/>
          <w:b/>
          <w:bCs/>
          <w:sz w:val="18"/>
          <w:szCs w:val="18"/>
          <w:lang w:eastAsia="cs-CZ"/>
        </w:rPr>
      </w:pPr>
    </w:p>
    <w:p w14:paraId="2574C095" w14:textId="77777777" w:rsidR="007D3EAD" w:rsidRPr="007D3EAD" w:rsidRDefault="007D3EAD" w:rsidP="007D3EAD">
      <w:pPr>
        <w:spacing w:line="276" w:lineRule="auto"/>
        <w:jc w:val="center"/>
        <w:rPr>
          <w:rFonts w:ascii="Arial" w:eastAsia="Times New Roman" w:hAnsi="Arial" w:cs="Arial"/>
          <w:b/>
          <w:bCs/>
          <w:sz w:val="18"/>
          <w:szCs w:val="18"/>
          <w:lang w:eastAsia="cs-CZ"/>
        </w:rPr>
      </w:pPr>
      <w:r w:rsidRPr="007D3EAD">
        <w:rPr>
          <w:rFonts w:ascii="Arial" w:eastAsia="Times New Roman" w:hAnsi="Arial" w:cs="Arial"/>
          <w:b/>
          <w:bCs/>
          <w:sz w:val="18"/>
          <w:szCs w:val="18"/>
          <w:lang w:eastAsia="cs-CZ"/>
        </w:rPr>
        <w:t>Bezpečnosť a ochrana zdravia pri práci – dodávatelia/odberatelia</w:t>
      </w:r>
    </w:p>
    <w:p w14:paraId="0B0CDFF6" w14:textId="77777777" w:rsidR="007D3EAD" w:rsidRPr="007D3EAD" w:rsidRDefault="007D3EAD" w:rsidP="007D3EAD">
      <w:pPr>
        <w:spacing w:line="276" w:lineRule="auto"/>
        <w:rPr>
          <w:rFonts w:ascii="Arial" w:eastAsia="Calibri" w:hAnsi="Arial" w:cs="Arial"/>
          <w:b/>
          <w:bCs/>
          <w:color w:val="000000"/>
          <w:sz w:val="18"/>
          <w:szCs w:val="18"/>
        </w:rPr>
      </w:pPr>
      <w:r w:rsidRPr="007D3EAD">
        <w:rPr>
          <w:rFonts w:ascii="Arial" w:eastAsia="Calibri" w:hAnsi="Arial" w:cs="Arial"/>
          <w:b/>
          <w:bCs/>
          <w:color w:val="000000"/>
          <w:sz w:val="18"/>
          <w:szCs w:val="18"/>
        </w:rPr>
        <w:t>Skratky:</w:t>
      </w:r>
    </w:p>
    <w:p w14:paraId="07F88CF4" w14:textId="77777777" w:rsidR="007D3EAD" w:rsidRPr="007D3EAD" w:rsidRDefault="007D3EAD" w:rsidP="007D3EAD">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BOZP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Bezpečnosť ochrana zdravia pri práci</w:t>
      </w:r>
    </w:p>
    <w:p w14:paraId="65442309" w14:textId="77777777" w:rsidR="007D3EAD" w:rsidRPr="007D3EAD" w:rsidRDefault="007D3EAD" w:rsidP="007D3EAD">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BPP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Bezpečný pracovný postup</w:t>
      </w:r>
    </w:p>
    <w:p w14:paraId="02010B88" w14:textId="77777777" w:rsidR="007D3EAD" w:rsidRPr="007D3EAD" w:rsidRDefault="007D3EAD" w:rsidP="007D3EAD">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 xml:space="preserve">OLO </w:t>
      </w:r>
      <w:proofErr w:type="spellStart"/>
      <w:r w:rsidRPr="007D3EAD">
        <w:rPr>
          <w:rFonts w:ascii="Arial" w:eastAsia="Calibri" w:hAnsi="Arial" w:cs="Arial"/>
          <w:color w:val="000000"/>
          <w:sz w:val="18"/>
          <w:szCs w:val="18"/>
        </w:rPr>
        <w:t>a.s</w:t>
      </w:r>
      <w:proofErr w:type="spellEnd"/>
      <w:r w:rsidRPr="007D3EAD">
        <w:rPr>
          <w:rFonts w:ascii="Arial" w:eastAsia="Calibri" w:hAnsi="Arial" w:cs="Arial"/>
          <w:color w:val="000000"/>
          <w:sz w:val="18"/>
          <w:szCs w:val="18"/>
        </w:rPr>
        <w:t>.</w:t>
      </w:r>
      <w:r w:rsidRPr="007D3EAD">
        <w:rPr>
          <w:rFonts w:ascii="Arial" w:eastAsia="Calibri" w:hAnsi="Arial" w:cs="Arial"/>
          <w:color w:val="000000"/>
          <w:sz w:val="18"/>
          <w:szCs w:val="18"/>
        </w:rPr>
        <w:tab/>
        <w:t xml:space="preserve">Odvoz a likvidácia odpadu </w:t>
      </w:r>
      <w:proofErr w:type="spellStart"/>
      <w:r w:rsidRPr="007D3EAD">
        <w:rPr>
          <w:rFonts w:ascii="Arial" w:eastAsia="Calibri" w:hAnsi="Arial" w:cs="Arial"/>
          <w:color w:val="000000"/>
          <w:sz w:val="18"/>
          <w:szCs w:val="18"/>
        </w:rPr>
        <w:t>a.s</w:t>
      </w:r>
      <w:proofErr w:type="spellEnd"/>
      <w:r w:rsidRPr="007D3EAD">
        <w:rPr>
          <w:rFonts w:ascii="Arial" w:eastAsia="Calibri" w:hAnsi="Arial" w:cs="Arial"/>
          <w:color w:val="000000"/>
          <w:sz w:val="18"/>
          <w:szCs w:val="18"/>
        </w:rPr>
        <w:t xml:space="preserve">., v skratke: OLO </w:t>
      </w:r>
      <w:proofErr w:type="spellStart"/>
      <w:r w:rsidRPr="007D3EAD">
        <w:rPr>
          <w:rFonts w:ascii="Arial" w:eastAsia="Calibri" w:hAnsi="Arial" w:cs="Arial"/>
          <w:color w:val="000000"/>
          <w:sz w:val="18"/>
          <w:szCs w:val="18"/>
        </w:rPr>
        <w:t>a.s</w:t>
      </w:r>
      <w:proofErr w:type="spellEnd"/>
      <w:r w:rsidRPr="007D3EAD">
        <w:rPr>
          <w:rFonts w:ascii="Arial" w:eastAsia="Calibri" w:hAnsi="Arial" w:cs="Arial"/>
          <w:color w:val="000000"/>
          <w:sz w:val="18"/>
          <w:szCs w:val="18"/>
        </w:rPr>
        <w:t>.</w:t>
      </w:r>
    </w:p>
    <w:p w14:paraId="7D240C29" w14:textId="77777777" w:rsidR="007D3EAD" w:rsidRPr="007D3EAD" w:rsidRDefault="007D3EAD" w:rsidP="007D3EAD">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OOPP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Osobné ochranné pracovné prostriedky</w:t>
      </w:r>
    </w:p>
    <w:p w14:paraId="6AF38418" w14:textId="77777777" w:rsidR="007D3EAD" w:rsidRPr="007D3EAD" w:rsidRDefault="007D3EAD" w:rsidP="007D3EAD">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OPP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Ochrana pred požiarmi</w:t>
      </w:r>
    </w:p>
    <w:p w14:paraId="1B1F7F96" w14:textId="77777777" w:rsidR="007D3EAD" w:rsidRPr="007D3EAD" w:rsidRDefault="007D3EAD" w:rsidP="007D3EAD">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SR</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Slovenská republika</w:t>
      </w:r>
    </w:p>
    <w:p w14:paraId="226E6281" w14:textId="77777777" w:rsidR="007D3EAD" w:rsidRPr="007D3EAD" w:rsidRDefault="007D3EAD" w:rsidP="007D3EAD">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ZEVO</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Zariadenie na energetické využitie odpadu, Vlčie hrdlo 72, 821 07 Bratislava</w:t>
      </w:r>
    </w:p>
    <w:p w14:paraId="7FC5AD80" w14:textId="77777777" w:rsidR="007D3EAD" w:rsidRPr="007D3EAD" w:rsidRDefault="007D3EAD" w:rsidP="007D3EAD">
      <w:pPr>
        <w:spacing w:line="276" w:lineRule="auto"/>
        <w:jc w:val="both"/>
        <w:rPr>
          <w:rFonts w:ascii="Arial" w:eastAsia="Calibri" w:hAnsi="Arial" w:cs="Arial"/>
          <w:color w:val="000000"/>
          <w:sz w:val="18"/>
          <w:szCs w:val="18"/>
        </w:rPr>
      </w:pPr>
      <w:r w:rsidRPr="007D3EAD">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5D9E0202" w14:textId="77777777" w:rsidR="007D3EAD" w:rsidRPr="007D3EAD" w:rsidRDefault="007D3EAD" w:rsidP="007D3EAD">
      <w:pPr>
        <w:spacing w:line="276" w:lineRule="auto"/>
        <w:rPr>
          <w:rFonts w:ascii="Arial" w:eastAsia="Calibri" w:hAnsi="Arial" w:cs="Arial"/>
          <w:b/>
          <w:bCs/>
          <w:sz w:val="18"/>
          <w:szCs w:val="18"/>
        </w:rPr>
      </w:pPr>
      <w:r w:rsidRPr="007D3EAD">
        <w:rPr>
          <w:rFonts w:ascii="Arial" w:eastAsia="Calibri" w:hAnsi="Arial" w:cs="Arial"/>
          <w:b/>
          <w:bCs/>
          <w:sz w:val="18"/>
          <w:szCs w:val="18"/>
        </w:rPr>
        <w:t xml:space="preserve">Povinnosti dodávateľa/odberateľa: </w:t>
      </w:r>
    </w:p>
    <w:p w14:paraId="11BFDFF8"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w:t>
      </w:r>
    </w:p>
    <w:p w14:paraId="08FFED63"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5D429C98"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vykonávať činnosti len na základe oprávnenia, odbornej a zdravotnej spôsobilosti v zmysle platnej legislatívy SR, </w:t>
      </w:r>
    </w:p>
    <w:p w14:paraId="5F7E64CF"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dodržiavať všetky všeobecne záväzné právne predpisy a interné predpisy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na zaistenie BOZP, </w:t>
      </w:r>
    </w:p>
    <w:p w14:paraId="0EEE4121"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oznámiť bezodkladne kontaktnej osobe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ako aj objednávateľovi výkonu), </w:t>
      </w:r>
    </w:p>
    <w:p w14:paraId="65453FFD"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používať len také pracovné vybavenie, ktoré spĺňa príslušné všeobecne záväzné právne predpisy SR, </w:t>
      </w:r>
    </w:p>
    <w:p w14:paraId="2CB4C52C"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udržiavať čistotu a poriadok na pracoviskách, </w:t>
      </w:r>
    </w:p>
    <w:p w14:paraId="2DFCF0EB"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5BB3293B"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predloží,</w:t>
      </w:r>
    </w:p>
    <w:p w14:paraId="0341AFAD"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09FD4144" w14:textId="77777777" w:rsidR="007D3EAD" w:rsidRPr="007D3EAD" w:rsidRDefault="007D3EAD" w:rsidP="007D3EAD">
      <w:pPr>
        <w:numPr>
          <w:ilvl w:val="0"/>
          <w:numId w:val="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53BD70C5" w14:textId="77777777" w:rsidR="007D3EAD" w:rsidRPr="007D3EAD" w:rsidRDefault="007D3EAD" w:rsidP="007D3EAD">
      <w:pPr>
        <w:spacing w:line="276" w:lineRule="auto"/>
        <w:rPr>
          <w:rFonts w:ascii="Arial" w:eastAsia="Calibri" w:hAnsi="Arial" w:cs="Arial"/>
          <w:sz w:val="18"/>
          <w:szCs w:val="18"/>
        </w:rPr>
      </w:pPr>
    </w:p>
    <w:p w14:paraId="259C26B3"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Pred začatím prác v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je dodávateľ/odberateľ povinný dodať BPP vykonávaných prác. BPP musí byť obsahovať:</w:t>
      </w:r>
    </w:p>
    <w:p w14:paraId="72857638"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popis jednotlivých krokov a pracovných operácií,</w:t>
      </w:r>
    </w:p>
    <w:p w14:paraId="05153058"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7D3EAD">
        <w:rPr>
          <w:rFonts w:ascii="Arial" w:eastAsia="Calibri" w:hAnsi="Arial" w:cs="Arial"/>
        </w:rPr>
        <w:t xml:space="preserve"> stavebných konštrukcií, najmä </w:t>
      </w:r>
      <w:r w:rsidRPr="007D3EAD">
        <w:rPr>
          <w:rFonts w:ascii="Arial" w:eastAsia="Calibri" w:hAnsi="Arial" w:cs="Arial"/>
          <w:sz w:val="18"/>
          <w:szCs w:val="18"/>
        </w:rPr>
        <w:t>lešení, podporných konštrukcií, plošín, technológie, použité materiály, chemické látky),</w:t>
      </w:r>
    </w:p>
    <w:p w14:paraId="18EC45F6"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kvalifikačné požiadavky osôb a požiadavky na odbornú a zdravotnú spôsobilosť (špeciálne školenia a kvalifikácia),</w:t>
      </w:r>
    </w:p>
    <w:p w14:paraId="3B44A55D"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vyhodnotenie rizík pre danú pracovnú činnosť,</w:t>
      </w:r>
    </w:p>
    <w:p w14:paraId="5388C710"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nebezpečné miesta a situácie, ohrozené priestory, </w:t>
      </w:r>
    </w:p>
    <w:p w14:paraId="41498854"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ochranné pásma,</w:t>
      </w:r>
    </w:p>
    <w:p w14:paraId="3CFFDE59"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použité nebezpečné chemické látky a materiály,</w:t>
      </w:r>
    </w:p>
    <w:p w14:paraId="3F01E262"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lastRenderedPageBreak/>
        <w:t>vysoko rizikové činnosti a činnosti vyžadujúce povolenie,</w:t>
      </w:r>
    </w:p>
    <w:p w14:paraId="4656B293"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špecifické problémy a neštandardné situácie danej práce,</w:t>
      </w:r>
    </w:p>
    <w:p w14:paraId="070D9D9A"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zoznam technických opatrení, ktoré je nutné uskutočniť (ochranné konštrukcie, kolektívna ochrana, dočasné stavebné konštrukcie – napr. lešenie, apod.),</w:t>
      </w:r>
    </w:p>
    <w:p w14:paraId="3063DB83"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01E8FDC5"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opatrenia k zaisteniu BOZP v okolí pracoviska (napr. ochrana verejnosti),</w:t>
      </w:r>
    </w:p>
    <w:p w14:paraId="625C257D"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stanovenie OOPP,</w:t>
      </w:r>
    </w:p>
    <w:p w14:paraId="04170BBA"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komunikačné a skladovacie plochy, </w:t>
      </w:r>
    </w:p>
    <w:p w14:paraId="0329847D"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príprava pracoviska a pracovné podmienky pre zahájenie práce, </w:t>
      </w:r>
    </w:p>
    <w:p w14:paraId="6ACC5F70"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prístupy na pracovisko,</w:t>
      </w:r>
    </w:p>
    <w:p w14:paraId="3D763617"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dočasné osvetlenie a napájanie,</w:t>
      </w:r>
    </w:p>
    <w:p w14:paraId="7B05D835"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dôležité upozornenia a značenie,</w:t>
      </w:r>
    </w:p>
    <w:p w14:paraId="2A4470E0"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opatrenia k zabezpečeniu pracoviska po dobu, kedy sa na ňom nepracuje,</w:t>
      </w:r>
    </w:p>
    <w:p w14:paraId="1EAB1286"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zvislá doprava materiálu (napr. zdvíhacie zariadenia – žeriavy, kladky, výťahy, hydraulické ruky, stavebné stroje, apod.),</w:t>
      </w:r>
    </w:p>
    <w:p w14:paraId="23F26DA8"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vodorovná doprava materiálu (autodoprava, manipulačné vozíky, ručné zdvíhanie bremien, apod.), </w:t>
      </w:r>
    </w:p>
    <w:p w14:paraId="26658ABE"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spôsob vykládky a nakládky,</w:t>
      </w:r>
    </w:p>
    <w:p w14:paraId="20886428"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skladovanie,</w:t>
      </w:r>
    </w:p>
    <w:p w14:paraId="2B7710CC"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postupy v prípade nehody, </w:t>
      </w:r>
    </w:p>
    <w:p w14:paraId="11CC39C7"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spôsoby evakuácie,</w:t>
      </w:r>
    </w:p>
    <w:p w14:paraId="62D14EB3"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ochrana pred požiarmi,</w:t>
      </w:r>
    </w:p>
    <w:p w14:paraId="12C506D7"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prvá pomoc, záchranný plán a evakuácia osôb (spôsoby evakuácie osôb), </w:t>
      </w:r>
    </w:p>
    <w:p w14:paraId="2BA42978"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opatrenia pre mimoriadne klimatické podmienky,</w:t>
      </w:r>
    </w:p>
    <w:p w14:paraId="53D79F62"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20A54B0"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identifikácia osoby, ktorá spracovala, kontrolovala a schválila BPP,</w:t>
      </w:r>
    </w:p>
    <w:p w14:paraId="315F8E7F"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meno a priezvisko osôb, ktoré sa podieľali na stanovení BPP (spracovaní, kontrolovaní, schválení) dátum a podpisy týchto osôb,</w:t>
      </w:r>
    </w:p>
    <w:p w14:paraId="39EA7E92" w14:textId="77777777" w:rsidR="007D3EAD" w:rsidRPr="007D3EAD" w:rsidRDefault="007D3EAD" w:rsidP="007D3EAD">
      <w:pPr>
        <w:numPr>
          <w:ilvl w:val="0"/>
          <w:numId w:val="18"/>
        </w:numPr>
        <w:spacing w:after="0" w:line="276" w:lineRule="auto"/>
        <w:jc w:val="both"/>
        <w:rPr>
          <w:rFonts w:ascii="Arial" w:eastAsia="Calibri" w:hAnsi="Arial" w:cs="Arial"/>
          <w:sz w:val="18"/>
          <w:szCs w:val="18"/>
        </w:rPr>
      </w:pPr>
      <w:r w:rsidRPr="007D3EAD">
        <w:rPr>
          <w:rFonts w:ascii="Arial" w:eastAsia="Calibri" w:hAnsi="Arial" w:cs="Arial"/>
          <w:sz w:val="18"/>
          <w:szCs w:val="18"/>
        </w:rPr>
        <w:t>prezenčná listina o oboznámení príslušných osôb.</w:t>
      </w:r>
    </w:p>
    <w:p w14:paraId="7406781C" w14:textId="77777777" w:rsidR="007D3EAD" w:rsidRPr="007D3EAD" w:rsidRDefault="007D3EAD" w:rsidP="007D3EAD">
      <w:pPr>
        <w:spacing w:line="276" w:lineRule="auto"/>
        <w:rPr>
          <w:rFonts w:ascii="Arial" w:eastAsia="Calibri" w:hAnsi="Arial" w:cs="Arial"/>
          <w:sz w:val="18"/>
          <w:szCs w:val="18"/>
        </w:rPr>
      </w:pPr>
    </w:p>
    <w:p w14:paraId="373AB88B"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Školenie zamestnancov dodávateľa/odberateľa + oboznámenie s predpisom v materinskom jazyku daného zamestnanca</w:t>
      </w:r>
    </w:p>
    <w:p w14:paraId="62C67566" w14:textId="77777777" w:rsidR="007D3EAD" w:rsidRPr="007D3EAD" w:rsidRDefault="007D3EAD" w:rsidP="007D3EAD">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Všeobecné školenia v oblasti BOZP</w:t>
      </w:r>
    </w:p>
    <w:p w14:paraId="7292C024"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Dodávateľ/odberateľ je povinný: </w:t>
      </w:r>
    </w:p>
    <w:p w14:paraId="02E2091D" w14:textId="77777777" w:rsidR="007D3EAD" w:rsidRPr="007D3EAD" w:rsidRDefault="007D3EAD" w:rsidP="007D3EAD">
      <w:pPr>
        <w:numPr>
          <w:ilvl w:val="0"/>
          <w:numId w:val="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so zásadami bezpečného správania sa, ako aj so systémom bezpečnosti práce (interné predpisy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sú k dispozícií na vyžiadanie u kontaktnej osoby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a u objednávateľa výkonu prác), </w:t>
      </w:r>
    </w:p>
    <w:p w14:paraId="34843D88" w14:textId="77777777" w:rsidR="007D3EAD" w:rsidRPr="007D3EAD" w:rsidRDefault="007D3EAD" w:rsidP="007D3EAD">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Odborné školenia / spôsobilosť</w:t>
      </w:r>
    </w:p>
    <w:p w14:paraId="50395363"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Dodávateľ/odberateľ je povinný: </w:t>
      </w:r>
    </w:p>
    <w:p w14:paraId="4240EAA9" w14:textId="77777777" w:rsidR="007D3EAD" w:rsidRPr="007D3EAD" w:rsidRDefault="007D3EAD" w:rsidP="007D3EAD">
      <w:pPr>
        <w:numPr>
          <w:ilvl w:val="0"/>
          <w:numId w:val="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F772C3C" w14:textId="77777777" w:rsidR="007D3EAD" w:rsidRPr="007D3EAD" w:rsidRDefault="007D3EAD" w:rsidP="007D3EAD">
      <w:pPr>
        <w:numPr>
          <w:ilvl w:val="0"/>
          <w:numId w:val="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29E8E7A5" w14:textId="77777777" w:rsidR="007D3EAD" w:rsidRPr="007D3EAD" w:rsidRDefault="007D3EAD" w:rsidP="007D3EAD">
      <w:pPr>
        <w:numPr>
          <w:ilvl w:val="0"/>
          <w:numId w:val="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670B635B" w14:textId="77777777" w:rsidR="007D3EAD" w:rsidRPr="007D3EAD" w:rsidRDefault="007D3EAD" w:rsidP="007D3EAD">
      <w:pPr>
        <w:spacing w:line="276" w:lineRule="auto"/>
        <w:jc w:val="both"/>
        <w:rPr>
          <w:rFonts w:ascii="Arial" w:eastAsia="Calibri" w:hAnsi="Arial" w:cs="Arial"/>
          <w:b/>
          <w:bCs/>
          <w:sz w:val="18"/>
          <w:szCs w:val="18"/>
        </w:rPr>
      </w:pPr>
    </w:p>
    <w:p w14:paraId="3AEF7FA9"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Vzájomné informovanie o ohrozeniach na spoločných pracoviskách </w:t>
      </w:r>
    </w:p>
    <w:p w14:paraId="11015BED"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7C304B4A"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Pri vzájomnom informovaní o ohrozeniach je dodávateľ/odberateľ povinný: </w:t>
      </w:r>
    </w:p>
    <w:p w14:paraId="63C55EED" w14:textId="77777777" w:rsidR="007D3EAD" w:rsidRPr="007D3EAD" w:rsidRDefault="007D3EAD" w:rsidP="007D3EAD">
      <w:pPr>
        <w:numPr>
          <w:ilvl w:val="0"/>
          <w:numId w:val="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7D3EAD">
        <w:rPr>
          <w:rFonts w:ascii="Arial" w:eastAsia="Calibri" w:hAnsi="Arial" w:cs="Arial"/>
          <w:b/>
          <w:bCs/>
          <w:sz w:val="18"/>
          <w:szCs w:val="18"/>
        </w:rPr>
        <w:t xml:space="preserve">BPP </w:t>
      </w:r>
      <w:r w:rsidRPr="007D3EAD">
        <w:rPr>
          <w:rFonts w:ascii="Arial" w:eastAsia="Calibri" w:hAnsi="Arial" w:cs="Arial"/>
          <w:sz w:val="18"/>
          <w:szCs w:val="18"/>
        </w:rPr>
        <w:t xml:space="preserve">a na vyžiadanie predložiť zodpovednému zamestnancovi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w:t>
      </w:r>
    </w:p>
    <w:p w14:paraId="25D78C7B" w14:textId="77777777" w:rsidR="007D3EAD" w:rsidRPr="007D3EAD" w:rsidRDefault="007D3EAD" w:rsidP="007D3EAD">
      <w:pPr>
        <w:numPr>
          <w:ilvl w:val="0"/>
          <w:numId w:val="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w:t>
      </w:r>
    </w:p>
    <w:p w14:paraId="5935111D"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Doprava v priestoroch spoločnosti OLO </w:t>
      </w:r>
      <w:proofErr w:type="spellStart"/>
      <w:r w:rsidRPr="007D3EAD">
        <w:rPr>
          <w:rFonts w:ascii="Arial" w:eastAsia="Calibri" w:hAnsi="Arial" w:cs="Arial"/>
          <w:b/>
          <w:bCs/>
          <w:sz w:val="18"/>
          <w:szCs w:val="18"/>
        </w:rPr>
        <w:t>a.s</w:t>
      </w:r>
      <w:proofErr w:type="spellEnd"/>
      <w:r w:rsidRPr="007D3EAD">
        <w:rPr>
          <w:rFonts w:ascii="Arial" w:eastAsia="Calibri" w:hAnsi="Arial" w:cs="Arial"/>
          <w:b/>
          <w:bCs/>
          <w:sz w:val="18"/>
          <w:szCs w:val="18"/>
        </w:rPr>
        <w:t>.</w:t>
      </w:r>
    </w:p>
    <w:p w14:paraId="63DE7BD8" w14:textId="77777777" w:rsidR="007D3EAD" w:rsidRPr="007D3EAD" w:rsidRDefault="007D3EAD" w:rsidP="007D3EAD">
      <w:pPr>
        <w:spacing w:after="0" w:line="276" w:lineRule="auto"/>
        <w:jc w:val="both"/>
        <w:rPr>
          <w:rFonts w:ascii="Arial" w:eastAsia="Calibri" w:hAnsi="Arial" w:cs="Arial"/>
          <w:bCs/>
          <w:sz w:val="18"/>
          <w:szCs w:val="18"/>
        </w:rPr>
      </w:pPr>
      <w:r w:rsidRPr="007D3EAD">
        <w:rPr>
          <w:rFonts w:ascii="Arial" w:eastAsia="Calibri" w:hAnsi="Arial" w:cs="Arial"/>
          <w:bCs/>
          <w:sz w:val="18"/>
          <w:szCs w:val="18"/>
        </w:rPr>
        <w:t xml:space="preserve">Pred vjazdom do areálu spoločnosti OLO </w:t>
      </w:r>
      <w:proofErr w:type="spellStart"/>
      <w:r w:rsidRPr="007D3EAD">
        <w:rPr>
          <w:rFonts w:ascii="Arial" w:eastAsia="Calibri" w:hAnsi="Arial" w:cs="Arial"/>
          <w:bCs/>
          <w:sz w:val="18"/>
          <w:szCs w:val="18"/>
        </w:rPr>
        <w:t>a.s</w:t>
      </w:r>
      <w:proofErr w:type="spellEnd"/>
      <w:r w:rsidRPr="007D3EAD">
        <w:rPr>
          <w:rFonts w:ascii="Arial" w:eastAsia="Calibri" w:hAnsi="Arial" w:cs="Arial"/>
          <w:bCs/>
          <w:sz w:val="18"/>
          <w:szCs w:val="18"/>
        </w:rPr>
        <w:t xml:space="preserve">. sú dodávatelia/odberatelia povinní vyplniť </w:t>
      </w:r>
      <w:r w:rsidRPr="007D3EAD">
        <w:rPr>
          <w:rFonts w:ascii="Arial" w:eastAsia="Calibri" w:hAnsi="Arial" w:cs="Arial"/>
          <w:b/>
          <w:sz w:val="18"/>
          <w:szCs w:val="18"/>
        </w:rPr>
        <w:t xml:space="preserve"> Povolenie na vjazd a vstup do areálu spoločnosti OLO </w:t>
      </w:r>
      <w:proofErr w:type="spellStart"/>
      <w:r w:rsidRPr="007D3EAD">
        <w:rPr>
          <w:rFonts w:ascii="Arial" w:eastAsia="Calibri" w:hAnsi="Arial" w:cs="Arial"/>
          <w:b/>
          <w:sz w:val="18"/>
          <w:szCs w:val="18"/>
        </w:rPr>
        <w:t>a.s</w:t>
      </w:r>
      <w:proofErr w:type="spellEnd"/>
      <w:r w:rsidRPr="007D3EAD">
        <w:rPr>
          <w:rFonts w:ascii="Arial" w:eastAsia="Calibri" w:hAnsi="Arial" w:cs="Arial"/>
          <w:b/>
          <w:sz w:val="18"/>
          <w:szCs w:val="18"/>
        </w:rPr>
        <w:t>.</w:t>
      </w:r>
      <w:r w:rsidRPr="007D3EAD">
        <w:rPr>
          <w:rFonts w:ascii="Arial" w:eastAsia="Calibri" w:hAnsi="Arial" w:cs="Arial"/>
          <w:bCs/>
          <w:sz w:val="18"/>
          <w:szCs w:val="18"/>
        </w:rPr>
        <w:t xml:space="preserve"> a zaslať ju na schválenie objednávateľovi. Pred vjazdom do areálu spoločnosti OLO </w:t>
      </w:r>
      <w:proofErr w:type="spellStart"/>
      <w:r w:rsidRPr="007D3EAD">
        <w:rPr>
          <w:rFonts w:ascii="Arial" w:eastAsia="Calibri" w:hAnsi="Arial" w:cs="Arial"/>
          <w:bCs/>
          <w:sz w:val="18"/>
          <w:szCs w:val="18"/>
        </w:rPr>
        <w:t>a.s</w:t>
      </w:r>
      <w:proofErr w:type="spellEnd"/>
      <w:r w:rsidRPr="007D3EAD">
        <w:rPr>
          <w:rFonts w:ascii="Arial" w:eastAsia="Calibri" w:hAnsi="Arial" w:cs="Arial"/>
          <w:bCs/>
          <w:sz w:val="18"/>
          <w:szCs w:val="18"/>
        </w:rPr>
        <w:t xml:space="preserve">. sú dodávatelia/odberatelia povinní preukázať sa potvrdeným povolením na vjazd a vstup do areálu. </w:t>
      </w:r>
    </w:p>
    <w:p w14:paraId="69420667" w14:textId="77777777" w:rsidR="007D3EAD" w:rsidRPr="007D3EAD" w:rsidRDefault="007D3EAD" w:rsidP="007D3EAD">
      <w:pPr>
        <w:spacing w:after="0" w:line="276" w:lineRule="auto"/>
        <w:jc w:val="both"/>
        <w:rPr>
          <w:rFonts w:ascii="Arial" w:eastAsia="Calibri" w:hAnsi="Arial" w:cs="Arial"/>
          <w:b/>
          <w:sz w:val="18"/>
          <w:szCs w:val="18"/>
          <w:u w:val="single"/>
        </w:rPr>
      </w:pPr>
    </w:p>
    <w:p w14:paraId="24FC7DB4"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Zamestnanci dodávateľa/odberateľa sú povinní najmä dodržiavať na vonkajších komunikáciách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nasledovné pravidlá na zaistenie bezpečnosti: </w:t>
      </w:r>
    </w:p>
    <w:p w14:paraId="056F2588"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13FF7C4B"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na prechádzanie cez cestné komunikácie používať vyznačené priechody pre chodcov, </w:t>
      </w:r>
    </w:p>
    <w:p w14:paraId="4B501154"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mimo priechodu pre chodcov prechádzať cez vozovku len kolmo na jej os,</w:t>
      </w:r>
    </w:p>
    <w:p w14:paraId="59B59350"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5E14F10"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4FA2DAF9"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5B76B35"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vodiči sú povinní jazdiť po komunikáciách mimoriadne opatrne a brať ohľad na iných účastníkov cestnej premávky,</w:t>
      </w:r>
    </w:p>
    <w:p w14:paraId="5898A78B"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 je povinný použiť bezpečnostný pás počas jazdy, v prípade vozíka, ak je ním vybavený, </w:t>
      </w:r>
    </w:p>
    <w:p w14:paraId="736070C9"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 je povinný mať na vonkajších komunikáciách počas celého roka rozsvietené stretávacie svetlomety, </w:t>
      </w:r>
    </w:p>
    <w:p w14:paraId="55D3C16F" w14:textId="77777777" w:rsidR="007D3EAD" w:rsidRPr="007D3EAD" w:rsidRDefault="007D3EAD" w:rsidP="007D3EAD">
      <w:pPr>
        <w:numPr>
          <w:ilvl w:val="0"/>
          <w:numId w:val="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37B0A740"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0F0D199F"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Je zakázané: </w:t>
      </w:r>
    </w:p>
    <w:p w14:paraId="049C944D" w14:textId="77777777" w:rsidR="007D3EAD" w:rsidRPr="007D3EAD" w:rsidRDefault="007D3EAD" w:rsidP="007D3EAD">
      <w:pPr>
        <w:numPr>
          <w:ilvl w:val="0"/>
          <w:numId w:val="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prechádzať bez povolenia zo svojho pracoviska na iné pracoviská, </w:t>
      </w:r>
    </w:p>
    <w:p w14:paraId="05F1EF8B" w14:textId="77777777" w:rsidR="007D3EAD" w:rsidRPr="007D3EAD" w:rsidRDefault="007D3EAD" w:rsidP="007D3EAD">
      <w:pPr>
        <w:numPr>
          <w:ilvl w:val="0"/>
          <w:numId w:val="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zdržiavať sa v jazdnej dráhe vozidiel a v manipulačnom priestore motorových vozíkov a žeriavov, </w:t>
      </w:r>
    </w:p>
    <w:p w14:paraId="2D7F695C" w14:textId="77777777" w:rsidR="007D3EAD" w:rsidRPr="007D3EAD" w:rsidRDefault="007D3EAD" w:rsidP="007D3EAD">
      <w:pPr>
        <w:numPr>
          <w:ilvl w:val="0"/>
          <w:numId w:val="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zdržiavať sa pod zaveseným alebo zdvihnutým bremenom,</w:t>
      </w:r>
    </w:p>
    <w:p w14:paraId="0BF9BB4D" w14:textId="77777777" w:rsidR="007D3EAD" w:rsidRPr="007D3EAD" w:rsidRDefault="007D3EAD" w:rsidP="007D3EAD">
      <w:pPr>
        <w:numPr>
          <w:ilvl w:val="0"/>
          <w:numId w:val="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vjazde do areálu sú všetci vodiči povinní dodržiavať dopravné značenie v areáli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a najvyššiu prípustnú vydanú povolenú rýchlosť, </w:t>
      </w:r>
    </w:p>
    <w:p w14:paraId="06933A64" w14:textId="77777777" w:rsidR="007D3EAD" w:rsidRPr="007D3EAD" w:rsidRDefault="007D3EAD" w:rsidP="007D3EAD">
      <w:pPr>
        <w:numPr>
          <w:ilvl w:val="0"/>
          <w:numId w:val="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vodičovi používať dopravný prostriedok, ktorý je poškodený alebo technicky nespôsobilý, </w:t>
      </w:r>
    </w:p>
    <w:p w14:paraId="5933B165" w14:textId="77777777" w:rsidR="007D3EAD" w:rsidRPr="007D3EAD" w:rsidRDefault="007D3EAD" w:rsidP="007D3EAD">
      <w:pPr>
        <w:numPr>
          <w:ilvl w:val="0"/>
          <w:numId w:val="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2F2949D5" w14:textId="77777777" w:rsidR="007D3EAD" w:rsidRPr="007D3EAD" w:rsidRDefault="007D3EAD" w:rsidP="007D3EAD">
      <w:pPr>
        <w:spacing w:line="276" w:lineRule="auto"/>
        <w:jc w:val="both"/>
        <w:rPr>
          <w:rFonts w:ascii="Arial" w:eastAsia="Calibri" w:hAnsi="Arial" w:cs="Arial"/>
          <w:sz w:val="18"/>
          <w:szCs w:val="18"/>
        </w:rPr>
      </w:pPr>
    </w:p>
    <w:p w14:paraId="5E02378F"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Pracovné prostriedky (technické zariadenia, prístroje, náradie, a pod.) </w:t>
      </w:r>
    </w:p>
    <w:p w14:paraId="161A5838" w14:textId="77777777" w:rsidR="007D3EAD" w:rsidRPr="007D3EAD" w:rsidRDefault="007D3EAD" w:rsidP="007D3EAD">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Používanie strojov a zariadení </w:t>
      </w:r>
    </w:p>
    <w:p w14:paraId="0BB72C12"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Zamestnanci dodávateľa/odberateľa (subdodávatelia):</w:t>
      </w:r>
    </w:p>
    <w:p w14:paraId="0D226C35" w14:textId="77777777" w:rsidR="007D3EAD" w:rsidRPr="007D3EAD" w:rsidRDefault="007D3EAD" w:rsidP="007D3EAD">
      <w:pPr>
        <w:numPr>
          <w:ilvl w:val="0"/>
          <w:numId w:val="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C9DF389" w14:textId="77777777" w:rsidR="007D3EAD" w:rsidRPr="007D3EAD" w:rsidRDefault="007D3EAD" w:rsidP="007D3EAD">
      <w:pPr>
        <w:numPr>
          <w:ilvl w:val="0"/>
          <w:numId w:val="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5294B725" w14:textId="77777777" w:rsidR="007D3EAD" w:rsidRPr="007D3EAD" w:rsidRDefault="007D3EAD" w:rsidP="007D3EAD">
      <w:pPr>
        <w:numPr>
          <w:ilvl w:val="0"/>
          <w:numId w:val="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môžu vykonávať činnosť na pracovných prostriedkoch iba s príslušnými OOPP, a to na základe posúdenia rizík vyplývajúcich z charakteru prác,</w:t>
      </w:r>
    </w:p>
    <w:p w14:paraId="2E42E155" w14:textId="77777777" w:rsidR="007D3EAD" w:rsidRPr="007D3EAD" w:rsidRDefault="007D3EAD" w:rsidP="007D3EAD">
      <w:pPr>
        <w:numPr>
          <w:ilvl w:val="0"/>
          <w:numId w:val="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môžu používať stroje a zariadenia vo vlastníctve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56CB3A04"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4D7D97E0" w14:textId="77777777" w:rsidR="007D3EAD" w:rsidRPr="007D3EAD" w:rsidRDefault="007D3EAD" w:rsidP="007D3EAD">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Ochranné zariadenia a bezpečnostné prvky </w:t>
      </w:r>
    </w:p>
    <w:p w14:paraId="66383FD8"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16F628A6" w14:textId="77777777" w:rsidR="007D3EAD" w:rsidRPr="007D3EAD" w:rsidRDefault="007D3EAD" w:rsidP="007D3EAD">
      <w:pPr>
        <w:spacing w:line="276" w:lineRule="auto"/>
        <w:jc w:val="both"/>
        <w:rPr>
          <w:rFonts w:ascii="Arial" w:eastAsia="Calibri" w:hAnsi="Arial" w:cs="Arial"/>
          <w:b/>
          <w:bCs/>
          <w:sz w:val="18"/>
          <w:szCs w:val="18"/>
        </w:rPr>
      </w:pPr>
    </w:p>
    <w:p w14:paraId="7C822059"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Chemické látky a zmesi (ďalej len „</w:t>
      </w:r>
      <w:proofErr w:type="spellStart"/>
      <w:r w:rsidRPr="007D3EAD">
        <w:rPr>
          <w:rFonts w:ascii="Arial" w:eastAsia="Calibri" w:hAnsi="Arial" w:cs="Arial"/>
          <w:b/>
          <w:bCs/>
          <w:sz w:val="18"/>
          <w:szCs w:val="18"/>
        </w:rPr>
        <w:t>CHLaZ</w:t>
      </w:r>
      <w:proofErr w:type="spellEnd"/>
      <w:r w:rsidRPr="007D3EAD">
        <w:rPr>
          <w:rFonts w:ascii="Arial" w:eastAsia="Calibri" w:hAnsi="Arial" w:cs="Arial"/>
          <w:b/>
          <w:bCs/>
          <w:sz w:val="18"/>
          <w:szCs w:val="18"/>
        </w:rPr>
        <w:t>)</w:t>
      </w:r>
    </w:p>
    <w:p w14:paraId="271FF171"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Pravidlá pre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w:t>
      </w:r>
    </w:p>
    <w:p w14:paraId="0F7E4050"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priestoroch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sa môžu používať len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ktoré boli interne schválené objednávateľom,</w:t>
      </w:r>
    </w:p>
    <w:p w14:paraId="797602BE"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a opatreniach na ochranu zdravia a života, </w:t>
      </w:r>
    </w:p>
    <w:p w14:paraId="3F543061"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akejkoľvek manipulácií s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sú zamestnanci povinní používať iba predpísané a vhodné OOPP, pri manipulácii a skladovaní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je povinnosť dodržiavať príslušné bezpečnostné alebo prevádzkové predpisy vyznačené v karte bezpečnostných údajov (ďalej len „KBÚ“), </w:t>
      </w:r>
    </w:p>
    <w:p w14:paraId="1BD0CEBC"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KBÚ musí byť umiestnená na každom pracovisku, kde sa používa a manipuluje s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a to na viditeľnom a dostupnom mieste, </w:t>
      </w:r>
    </w:p>
    <w:p w14:paraId="3497BF70"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Používať sa môžu výhradne originálne nádoby a obaly,</w:t>
      </w:r>
    </w:p>
    <w:p w14:paraId="3C980DEB"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každá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musí byť označená symbolom nebezpečenstva, etiketou v slovenskom jazyku a dodávaná len s KBÚ v slovenskom jazyku, </w:t>
      </w:r>
    </w:p>
    <w:p w14:paraId="305ACF3B"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sa prepravujú a skladujú len v dostatočne pevných a odolných obaloch zabraňujúcich ich samovoľnému unikaniu alebo rozkladaniu, </w:t>
      </w:r>
    </w:p>
    <w:p w14:paraId="26CCE2A0"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skladovať nebezpečné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len na miestach k tomu určených, v predpísanom množstve, s vyznačením obsahu a bezpečnostným označením,</w:t>
      </w:r>
    </w:p>
    <w:p w14:paraId="1D1EE5F3"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zabrániť spoločnému skladovaniu látok a zmesí, ktoré spolu môžu nebezpečne reagovať,</w:t>
      </w:r>
    </w:p>
    <w:p w14:paraId="45685C3D" w14:textId="77777777" w:rsidR="007D3EAD" w:rsidRPr="007D3EAD" w:rsidRDefault="007D3EAD" w:rsidP="007D3EAD">
      <w:pPr>
        <w:numPr>
          <w:ilvl w:val="0"/>
          <w:numId w:val="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manipulácii a skladovaní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nejesť, nepiť, nefajčiť, nevdychovať prach, výpary a aerosóly. </w:t>
      </w:r>
    </w:p>
    <w:p w14:paraId="4FA77C81" w14:textId="77777777" w:rsidR="007D3EAD" w:rsidRPr="007D3EAD" w:rsidRDefault="007D3EAD" w:rsidP="007D3EAD">
      <w:pPr>
        <w:widowControl w:val="0"/>
        <w:spacing w:after="200" w:line="276" w:lineRule="auto"/>
        <w:ind w:left="720"/>
        <w:contextualSpacing/>
        <w:jc w:val="both"/>
        <w:rPr>
          <w:rFonts w:ascii="Arial" w:eastAsia="Calibri" w:hAnsi="Arial" w:cs="Arial"/>
          <w:sz w:val="18"/>
          <w:szCs w:val="18"/>
        </w:rPr>
      </w:pPr>
    </w:p>
    <w:p w14:paraId="676053BA"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Nasadenie </w:t>
      </w:r>
      <w:proofErr w:type="spellStart"/>
      <w:r w:rsidRPr="007D3EAD">
        <w:rPr>
          <w:rFonts w:ascii="Arial" w:eastAsia="Calibri" w:hAnsi="Arial" w:cs="Arial"/>
          <w:b/>
          <w:bCs/>
          <w:sz w:val="18"/>
          <w:szCs w:val="18"/>
        </w:rPr>
        <w:t>CHLaZ</w:t>
      </w:r>
      <w:proofErr w:type="spellEnd"/>
      <w:r w:rsidRPr="007D3EAD">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7578F1DD"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Karcinogenita kategórie 1A/1B (H350) </w:t>
      </w:r>
    </w:p>
    <w:p w14:paraId="3BE3AFAF"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proofErr w:type="spellStart"/>
      <w:r w:rsidRPr="007D3EAD">
        <w:rPr>
          <w:rFonts w:ascii="Arial" w:eastAsia="Calibri" w:hAnsi="Arial" w:cs="Arial"/>
          <w:sz w:val="18"/>
          <w:szCs w:val="18"/>
        </w:rPr>
        <w:t>Mutagenita</w:t>
      </w:r>
      <w:proofErr w:type="spellEnd"/>
      <w:r w:rsidRPr="007D3EAD">
        <w:rPr>
          <w:rFonts w:ascii="Arial" w:eastAsia="Calibri" w:hAnsi="Arial" w:cs="Arial"/>
          <w:sz w:val="18"/>
          <w:szCs w:val="18"/>
        </w:rPr>
        <w:t xml:space="preserve"> zárodočných buniek kategórie 1A/1B (H340) </w:t>
      </w:r>
    </w:p>
    <w:p w14:paraId="28D7A4EB"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Reprodukčná toxicita kategórie 1A/1B (H360) </w:t>
      </w:r>
    </w:p>
    <w:p w14:paraId="73DE84C3"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Akútna toxicita kategórie 1 (H300/H310/H330) </w:t>
      </w:r>
    </w:p>
    <w:p w14:paraId="3A98324A"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Akútna toxicita kategórie 2 (H300/H310/H330) </w:t>
      </w:r>
    </w:p>
    <w:p w14:paraId="7BCE07B0"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Akútna toxicita kategórie 3 (H301/H311/H331) </w:t>
      </w:r>
    </w:p>
    <w:p w14:paraId="2A09DDBB"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Toxicita pre špecifický cieľový orgán – jednorazová expozícia kategórie 1 (H370) </w:t>
      </w:r>
    </w:p>
    <w:p w14:paraId="578C0CE6" w14:textId="77777777" w:rsidR="007D3EAD" w:rsidRPr="007D3EAD" w:rsidRDefault="007D3EAD" w:rsidP="007D3EAD">
      <w:pPr>
        <w:numPr>
          <w:ilvl w:val="0"/>
          <w:numId w:val="1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Toxicita pre špecifický cieľový orgán – opakovaná expozícia kategórie 1 (H372). </w:t>
      </w:r>
    </w:p>
    <w:p w14:paraId="32D7B5B6" w14:textId="77777777" w:rsidR="007D3EAD" w:rsidRPr="007D3EAD" w:rsidRDefault="007D3EAD" w:rsidP="007D3EAD">
      <w:pPr>
        <w:spacing w:line="276" w:lineRule="auto"/>
        <w:jc w:val="both"/>
        <w:rPr>
          <w:rFonts w:ascii="Arial" w:eastAsia="Calibri" w:hAnsi="Arial" w:cs="Arial"/>
          <w:sz w:val="18"/>
          <w:szCs w:val="18"/>
        </w:rPr>
      </w:pPr>
    </w:p>
    <w:p w14:paraId="1862DF03"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Stavebné a rekonštrukčné práce </w:t>
      </w:r>
    </w:p>
    <w:p w14:paraId="24122C0A"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68304D14" w14:textId="77777777" w:rsidR="007D3EAD" w:rsidRPr="007D3EAD" w:rsidRDefault="007D3EAD" w:rsidP="007D3EAD">
      <w:pPr>
        <w:numPr>
          <w:ilvl w:val="0"/>
          <w:numId w:val="1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2009E31E" w14:textId="77777777" w:rsidR="007D3EAD" w:rsidRPr="007D3EAD" w:rsidRDefault="007D3EAD" w:rsidP="007D3EAD">
      <w:pPr>
        <w:numPr>
          <w:ilvl w:val="0"/>
          <w:numId w:val="1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označené bezpečnostnými značkami a tabuľkami, </w:t>
      </w:r>
    </w:p>
    <w:p w14:paraId="365AAA20" w14:textId="77777777" w:rsidR="007D3EAD" w:rsidRPr="007D3EAD" w:rsidRDefault="007D3EAD" w:rsidP="007D3EAD">
      <w:pPr>
        <w:numPr>
          <w:ilvl w:val="0"/>
          <w:numId w:val="1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7D3EAD">
        <w:rPr>
          <w:rFonts w:ascii="Arial" w:eastAsia="Calibri" w:hAnsi="Arial" w:cs="Arial"/>
          <w:sz w:val="18"/>
          <w:szCs w:val="18"/>
        </w:rPr>
        <w:t>rozbrusovacie</w:t>
      </w:r>
      <w:proofErr w:type="spellEnd"/>
      <w:r w:rsidRPr="007D3EAD">
        <w:rPr>
          <w:rFonts w:ascii="Arial" w:eastAsia="Calibri" w:hAnsi="Arial" w:cs="Arial"/>
          <w:sz w:val="18"/>
          <w:szCs w:val="18"/>
        </w:rPr>
        <w:t xml:space="preserve"> práce, a pod.)</w:t>
      </w:r>
    </w:p>
    <w:p w14:paraId="4F3D5841"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7F6F8C27"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7D3EAD">
        <w:rPr>
          <w:rFonts w:ascii="Arial" w:eastAsia="Calibri" w:hAnsi="Arial" w:cs="Arial"/>
          <w:sz w:val="18"/>
          <w:szCs w:val="18"/>
        </w:rPr>
        <w:t>Z.z</w:t>
      </w:r>
      <w:proofErr w:type="spellEnd"/>
      <w:r w:rsidRPr="007D3EAD">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7560AC80" w14:textId="77777777" w:rsidR="007D3EAD" w:rsidRPr="007D3EAD" w:rsidRDefault="007D3EAD" w:rsidP="007D3EAD">
      <w:pPr>
        <w:spacing w:line="276" w:lineRule="auto"/>
        <w:rPr>
          <w:rFonts w:ascii="Arial" w:eastAsia="Calibri" w:hAnsi="Arial" w:cs="Arial"/>
          <w:sz w:val="18"/>
          <w:szCs w:val="18"/>
        </w:rPr>
      </w:pPr>
    </w:p>
    <w:p w14:paraId="18C69FEA"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Dodávateľa/odberateľa je povinný zabezpečiť:</w:t>
      </w:r>
    </w:p>
    <w:p w14:paraId="16F19FC3" w14:textId="77777777" w:rsidR="007D3EAD" w:rsidRPr="007D3EAD" w:rsidRDefault="007D3EAD" w:rsidP="007D3EAD">
      <w:pPr>
        <w:numPr>
          <w:ilvl w:val="0"/>
          <w:numId w:val="1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aby počas výstavby bol na stavenisku neustále prítomný zodpovedný stavbyvedúci s preukazom odbornej spôsobilosti a vedúci pracovných skupín,</w:t>
      </w:r>
    </w:p>
    <w:p w14:paraId="4E8AC7D1" w14:textId="77777777" w:rsidR="007D3EAD" w:rsidRPr="007D3EAD" w:rsidRDefault="007D3EAD" w:rsidP="007D3EAD">
      <w:pPr>
        <w:numPr>
          <w:ilvl w:val="0"/>
          <w:numId w:val="1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prípade potreby na stavenisku po celý čas prítomnosť slovensky hovoriacej osoby schopnej tlmočiť inojazyčným osobám. </w:t>
      </w:r>
    </w:p>
    <w:p w14:paraId="3D207DCF" w14:textId="77777777" w:rsidR="007D3EAD" w:rsidRPr="007D3EAD" w:rsidRDefault="007D3EAD" w:rsidP="007D3EAD">
      <w:pPr>
        <w:numPr>
          <w:ilvl w:val="0"/>
          <w:numId w:val="1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228742B8" w14:textId="77777777" w:rsidR="007D3EAD" w:rsidRPr="007D3EAD" w:rsidRDefault="007D3EAD" w:rsidP="007D3EAD">
      <w:pPr>
        <w:widowControl w:val="0"/>
        <w:spacing w:after="200" w:line="276" w:lineRule="auto"/>
        <w:ind w:left="720"/>
        <w:contextualSpacing/>
        <w:rPr>
          <w:rFonts w:ascii="Arial" w:eastAsia="Calibri" w:hAnsi="Arial" w:cs="Arial"/>
          <w:sz w:val="18"/>
          <w:szCs w:val="18"/>
        </w:rPr>
      </w:pPr>
    </w:p>
    <w:p w14:paraId="3A17627D" w14:textId="77777777" w:rsidR="007D3EAD" w:rsidRPr="007D3EAD" w:rsidRDefault="007D3EAD" w:rsidP="007D3EAD">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Priestory/budovy v užívaní dodávateľa/odberateľa </w:t>
      </w:r>
    </w:p>
    <w:p w14:paraId="2E2A207D"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212D3567"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Kryty, otvory </w:t>
      </w:r>
    </w:p>
    <w:p w14:paraId="5E6669A9"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19F06FE8" w14:textId="77777777" w:rsidR="007D3EAD" w:rsidRPr="007D3EAD" w:rsidRDefault="007D3EAD" w:rsidP="007D3EAD">
      <w:pPr>
        <w:numPr>
          <w:ilvl w:val="0"/>
          <w:numId w:val="1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všetky otvory a/alebo nebezpečné priehlbiny v podlahách zakryť a/alebo ohradiť, </w:t>
      </w:r>
    </w:p>
    <w:p w14:paraId="3801E642" w14:textId="77777777" w:rsidR="007D3EAD" w:rsidRPr="007D3EAD" w:rsidRDefault="007D3EAD" w:rsidP="007D3EAD">
      <w:pPr>
        <w:numPr>
          <w:ilvl w:val="0"/>
          <w:numId w:val="1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nosnosť použitých krytov, plechov, roštov a podobne musí zodpovedať nosnosti okolitej podlahy, </w:t>
      </w:r>
    </w:p>
    <w:p w14:paraId="3BEB36B0" w14:textId="77777777" w:rsidR="007D3EAD" w:rsidRPr="007D3EAD" w:rsidRDefault="007D3EAD" w:rsidP="007D3EAD">
      <w:pPr>
        <w:numPr>
          <w:ilvl w:val="0"/>
          <w:numId w:val="1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osadiť kryty spôsobom, aby sa nedali samovoľne odsunúť alebo uvoľniť, </w:t>
      </w:r>
    </w:p>
    <w:p w14:paraId="499DC711" w14:textId="77777777" w:rsidR="007D3EAD" w:rsidRPr="007D3EAD" w:rsidRDefault="007D3EAD" w:rsidP="007D3EAD">
      <w:pPr>
        <w:numPr>
          <w:ilvl w:val="0"/>
          <w:numId w:val="1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kryty zapustiť do rovnakej úrovne s okolitou podlahou, </w:t>
      </w:r>
    </w:p>
    <w:p w14:paraId="44EABBCE" w14:textId="77777777" w:rsidR="007D3EAD" w:rsidRPr="007D3EAD" w:rsidRDefault="007D3EAD" w:rsidP="007D3EAD">
      <w:pPr>
        <w:numPr>
          <w:ilvl w:val="0"/>
          <w:numId w:val="1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7C33A580" w14:textId="77777777" w:rsidR="007D3EAD" w:rsidRPr="007D3EAD" w:rsidRDefault="007D3EAD" w:rsidP="007D3EAD">
      <w:pPr>
        <w:numPr>
          <w:ilvl w:val="0"/>
          <w:numId w:val="1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64610D45" w14:textId="77777777" w:rsidR="007D3EAD" w:rsidRPr="007D3EAD" w:rsidRDefault="007D3EAD" w:rsidP="007D3EAD">
      <w:pPr>
        <w:numPr>
          <w:ilvl w:val="0"/>
          <w:numId w:val="1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7A46EDF3"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Elektrické zariadenia </w:t>
      </w:r>
    </w:p>
    <w:p w14:paraId="0E2373F9"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sz w:val="18"/>
          <w:szCs w:val="18"/>
        </w:rPr>
        <w:t>Dodávateľ/odberateľ je povinný:</w:t>
      </w:r>
    </w:p>
    <w:p w14:paraId="0124D221" w14:textId="77777777" w:rsidR="007D3EAD" w:rsidRPr="007D3EAD" w:rsidRDefault="007D3EAD" w:rsidP="007D3EAD">
      <w:pPr>
        <w:numPr>
          <w:ilvl w:val="0"/>
          <w:numId w:val="1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C9DF814" w14:textId="77777777" w:rsidR="007D3EAD" w:rsidRPr="007D3EAD" w:rsidRDefault="007D3EAD" w:rsidP="007D3EAD">
      <w:pPr>
        <w:numPr>
          <w:ilvl w:val="0"/>
          <w:numId w:val="1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53430B08" w14:textId="77777777" w:rsidR="007D3EAD" w:rsidRPr="007D3EAD" w:rsidRDefault="007D3EAD" w:rsidP="007D3EAD">
      <w:pPr>
        <w:numPr>
          <w:ilvl w:val="0"/>
          <w:numId w:val="1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práce na rozvodoch médií rozvod plynu, tepla, elektriny a pod. vykonávať iba po dohode s objednávateľom výkonu. </w:t>
      </w:r>
    </w:p>
    <w:p w14:paraId="4E0B0959" w14:textId="77777777" w:rsidR="007D3EAD" w:rsidRPr="007D3EAD" w:rsidRDefault="007D3EAD" w:rsidP="007D3EAD">
      <w:pPr>
        <w:spacing w:line="276" w:lineRule="auto"/>
        <w:jc w:val="both"/>
        <w:rPr>
          <w:rFonts w:ascii="Arial" w:eastAsia="Calibri" w:hAnsi="Arial" w:cs="Arial"/>
          <w:b/>
          <w:bCs/>
          <w:sz w:val="18"/>
          <w:szCs w:val="18"/>
        </w:rPr>
      </w:pPr>
    </w:p>
    <w:p w14:paraId="18727433"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Práca vo výškach a nad voľnou hĺbkou </w:t>
      </w:r>
    </w:p>
    <w:p w14:paraId="79E08C56"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3674A7D8"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3457D2D3" w14:textId="77777777" w:rsidR="007D3EAD" w:rsidRPr="007D3EAD" w:rsidRDefault="007D3EAD" w:rsidP="007D3EAD">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Zdvižné pracovné plošiny, lešenia a rebríky (v prípade práce nad 5 m) </w:t>
      </w:r>
    </w:p>
    <w:p w14:paraId="283FBBD3"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Zdvižné pracovné plošiny: </w:t>
      </w:r>
    </w:p>
    <w:p w14:paraId="301558F5" w14:textId="77777777" w:rsidR="007D3EAD" w:rsidRPr="007D3EAD" w:rsidRDefault="007D3EAD" w:rsidP="007D3EAD">
      <w:pPr>
        <w:numPr>
          <w:ilvl w:val="0"/>
          <w:numId w:val="1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môžu obsluhovať len odborne spôsobilí zamestnanci s príslušným oprávnením, </w:t>
      </w:r>
    </w:p>
    <w:p w14:paraId="3E027789" w14:textId="77777777" w:rsidR="007D3EAD" w:rsidRPr="007D3EAD" w:rsidRDefault="007D3EAD" w:rsidP="007D3EAD">
      <w:pPr>
        <w:numPr>
          <w:ilvl w:val="0"/>
          <w:numId w:val="1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7FB09603" w14:textId="77777777" w:rsidR="007D3EAD" w:rsidRPr="007D3EAD" w:rsidRDefault="007D3EAD" w:rsidP="007D3EAD">
      <w:pPr>
        <w:numPr>
          <w:ilvl w:val="0"/>
          <w:numId w:val="1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3477E9BA"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Lešenia: </w:t>
      </w:r>
    </w:p>
    <w:p w14:paraId="774E4920" w14:textId="77777777" w:rsidR="007D3EAD" w:rsidRPr="007D3EAD" w:rsidRDefault="007D3EAD" w:rsidP="007D3EAD">
      <w:pPr>
        <w:numPr>
          <w:ilvl w:val="0"/>
          <w:numId w:val="1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montovať a demontovať podľa vopred stanoveného technologického postupu sú oprávnení len zamestnanci s osvedčením lešenára, </w:t>
      </w:r>
    </w:p>
    <w:p w14:paraId="1158588C" w14:textId="77777777" w:rsidR="007D3EAD" w:rsidRPr="007D3EAD" w:rsidRDefault="007D3EAD" w:rsidP="007D3EAD">
      <w:pPr>
        <w:numPr>
          <w:ilvl w:val="0"/>
          <w:numId w:val="1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549B985" w14:textId="77777777" w:rsidR="007D3EAD" w:rsidRPr="007D3EAD" w:rsidRDefault="007D3EAD" w:rsidP="007D3EAD">
      <w:pPr>
        <w:numPr>
          <w:ilvl w:val="0"/>
          <w:numId w:val="1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785EE1CE" w14:textId="77777777" w:rsidR="007D3EAD" w:rsidRPr="007D3EAD" w:rsidRDefault="007D3EAD" w:rsidP="007D3EAD">
      <w:pPr>
        <w:numPr>
          <w:ilvl w:val="0"/>
          <w:numId w:val="1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všetky záznamy o skúškach a kontrolách lešenia je dodávateľ/odberateľ a všetci jeho subdodávatelia povinní predložiť na vyžiadanie, </w:t>
      </w:r>
    </w:p>
    <w:p w14:paraId="6B098868" w14:textId="77777777" w:rsidR="007D3EAD" w:rsidRPr="007D3EAD" w:rsidRDefault="007D3EAD" w:rsidP="007D3EAD">
      <w:pPr>
        <w:numPr>
          <w:ilvl w:val="0"/>
          <w:numId w:val="1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lešenia musia byť označené v súlade s platnými predpismi a s uvedením názvu spoločnosti a kontaktu na spoločnosť. </w:t>
      </w:r>
    </w:p>
    <w:p w14:paraId="67C2DF43"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Rebrík: </w:t>
      </w:r>
    </w:p>
    <w:p w14:paraId="39FBF351"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11B24C6F"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002B0848"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sa nesmie používať ako prechodový mostík a nesmie sa nadstavovať, </w:t>
      </w:r>
    </w:p>
    <w:p w14:paraId="0DE9705A"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4F87D708"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práci na rebríku musí pracovník, keď je chodidlami vo výške väčšej ako 5 m, používať osobné ochranné zabezpečenie proti pádu, </w:t>
      </w:r>
    </w:p>
    <w:p w14:paraId="295127CE"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prenosný drevený rebrík používaný pri stavebnej práci môže byť dlhý najviac 8 m, </w:t>
      </w:r>
    </w:p>
    <w:p w14:paraId="2970C3FB"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661B4C39"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na vyžiadanie. </w:t>
      </w:r>
    </w:p>
    <w:p w14:paraId="404810F5" w14:textId="77777777" w:rsidR="007D3EAD" w:rsidRPr="007D3EAD" w:rsidRDefault="007D3EAD" w:rsidP="007D3EAD">
      <w:pPr>
        <w:widowControl w:val="0"/>
        <w:spacing w:after="200" w:line="276" w:lineRule="auto"/>
        <w:ind w:left="720"/>
        <w:contextualSpacing/>
        <w:jc w:val="both"/>
        <w:rPr>
          <w:rFonts w:ascii="Arial" w:eastAsia="Calibri" w:hAnsi="Arial" w:cs="Arial"/>
          <w:sz w:val="18"/>
          <w:szCs w:val="18"/>
        </w:rPr>
      </w:pPr>
    </w:p>
    <w:p w14:paraId="27BF5036"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Sankcie</w:t>
      </w:r>
    </w:p>
    <w:p w14:paraId="7174ECD9"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oprávnená na základe zdokumentovaných porušení povinností, uplatniť voči dodávateľovi/odberateľovi a všetkým jeho subdodávateľom sankcie vo forme:</w:t>
      </w:r>
    </w:p>
    <w:p w14:paraId="2DAF3ABE" w14:textId="77777777" w:rsidR="007D3EAD" w:rsidRPr="007D3EAD" w:rsidRDefault="007D3EAD" w:rsidP="007D3EAD">
      <w:pPr>
        <w:numPr>
          <w:ilvl w:val="0"/>
          <w:numId w:val="1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vykázania osoby, prípadne vedúceho prác z areálu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s následným dlhodobým zákazom vstupu,</w:t>
      </w:r>
    </w:p>
    <w:p w14:paraId="366D52E1" w14:textId="77777777" w:rsidR="007D3EAD" w:rsidRPr="007D3EAD" w:rsidRDefault="007D3EAD" w:rsidP="007D3EAD">
      <w:pPr>
        <w:numPr>
          <w:ilvl w:val="0"/>
          <w:numId w:val="17"/>
        </w:numPr>
        <w:spacing w:line="276" w:lineRule="auto"/>
        <w:contextualSpacing/>
        <w:rPr>
          <w:rFonts w:ascii="Arial" w:eastAsia="Calibri" w:hAnsi="Arial" w:cs="Arial"/>
          <w:sz w:val="18"/>
          <w:szCs w:val="18"/>
        </w:rPr>
      </w:pPr>
      <w:r w:rsidRPr="007D3EAD">
        <w:rPr>
          <w:rFonts w:ascii="Arial" w:eastAsia="Calibri" w:hAnsi="Arial" w:cs="Arial"/>
          <w:sz w:val="18"/>
          <w:szCs w:val="18"/>
        </w:rPr>
        <w:t>pokuty.</w:t>
      </w:r>
    </w:p>
    <w:p w14:paraId="1B1162FF" w14:textId="77777777" w:rsidR="007D3EAD" w:rsidRPr="007D3EAD" w:rsidRDefault="007D3EAD" w:rsidP="007D3EAD">
      <w:pPr>
        <w:spacing w:line="276" w:lineRule="auto"/>
        <w:rPr>
          <w:rFonts w:ascii="Arial" w:eastAsia="Calibri" w:hAnsi="Arial" w:cs="Arial"/>
          <w:b/>
          <w:bCs/>
          <w:sz w:val="18"/>
          <w:szCs w:val="18"/>
        </w:rPr>
      </w:pPr>
      <w:r w:rsidRPr="007D3EAD">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7D3EAD" w:rsidRPr="007D3EAD" w14:paraId="620BE80E" w14:textId="77777777" w:rsidTr="00B66251">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50FA1A3" w14:textId="77777777" w:rsidR="007D3EAD" w:rsidRPr="007D3EAD" w:rsidRDefault="007D3EAD" w:rsidP="007D3EAD">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43B8AB41"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1E8EA991"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Sankcie</w:t>
            </w:r>
          </w:p>
        </w:tc>
      </w:tr>
      <w:tr w:rsidR="007D3EAD" w:rsidRPr="007D3EAD" w14:paraId="457081E4" w14:textId="77777777" w:rsidTr="00B66251">
        <w:trPr>
          <w:trHeight w:val="489"/>
        </w:trPr>
        <w:tc>
          <w:tcPr>
            <w:tcW w:w="0" w:type="auto"/>
            <w:vMerge/>
            <w:tcBorders>
              <w:top w:val="nil"/>
              <w:left w:val="single" w:sz="2" w:space="0" w:color="000000"/>
              <w:bottom w:val="single" w:sz="2" w:space="0" w:color="000000"/>
              <w:right w:val="single" w:sz="2" w:space="0" w:color="000000"/>
            </w:tcBorders>
          </w:tcPr>
          <w:p w14:paraId="7DD24CC1" w14:textId="77777777" w:rsidR="007D3EAD" w:rsidRPr="007D3EAD" w:rsidRDefault="007D3EAD" w:rsidP="007D3EAD">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07D788FE" w14:textId="77777777" w:rsidR="007D3EAD" w:rsidRPr="007D3EAD" w:rsidRDefault="007D3EAD" w:rsidP="007D3EAD">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2AF3BEE"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479B1A7D"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Pokuta</w:t>
            </w:r>
          </w:p>
          <w:p w14:paraId="2453FF29"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(EUR)</w:t>
            </w:r>
          </w:p>
        </w:tc>
      </w:tr>
      <w:tr w:rsidR="007D3EAD" w:rsidRPr="007D3EAD" w14:paraId="556AACD0" w14:textId="77777777" w:rsidTr="00B66251">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0833D1F0"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470989F4"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53FE1E18"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D5715C"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500,-</w:t>
            </w:r>
          </w:p>
        </w:tc>
      </w:tr>
      <w:tr w:rsidR="007D3EAD" w:rsidRPr="007D3EAD" w14:paraId="0702BB3B" w14:textId="77777777" w:rsidTr="00B66251">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7491F5"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2B106183"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2E799BA8"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A55574C"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500,-</w:t>
            </w:r>
          </w:p>
        </w:tc>
      </w:tr>
      <w:tr w:rsidR="007D3EAD" w:rsidRPr="007D3EAD" w14:paraId="7752DE08" w14:textId="77777777" w:rsidTr="00B66251">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ED577E4"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2E6514CF"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76DC1EC4"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5952FAC"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500,-</w:t>
            </w:r>
          </w:p>
        </w:tc>
      </w:tr>
      <w:tr w:rsidR="007D3EAD" w:rsidRPr="007D3EAD" w14:paraId="43A50D16" w14:textId="77777777" w:rsidTr="00B66251">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411CBF2F"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06DF45AB"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3E80718F"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0915CE1"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500,-</w:t>
            </w:r>
          </w:p>
        </w:tc>
      </w:tr>
      <w:tr w:rsidR="007D3EAD" w:rsidRPr="007D3EAD" w14:paraId="209B97A9" w14:textId="77777777" w:rsidTr="00B66251">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2DF3EDAB"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01F18973"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A32A977"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749C05E8"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150,-</w:t>
            </w:r>
          </w:p>
        </w:tc>
      </w:tr>
      <w:tr w:rsidR="007D3EAD" w:rsidRPr="007D3EAD" w14:paraId="1909FD17" w14:textId="77777777" w:rsidTr="00B66251">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C15E3F9"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ED77610"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6AD91CE6"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636A2A3"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150,-</w:t>
            </w:r>
          </w:p>
        </w:tc>
      </w:tr>
      <w:tr w:rsidR="007D3EAD" w:rsidRPr="007D3EAD" w14:paraId="41C963F3" w14:textId="77777777" w:rsidTr="00B66251">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2F3F25D6"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249B4B5A"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4A66F8B"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0121C03"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150,-</w:t>
            </w:r>
          </w:p>
        </w:tc>
      </w:tr>
      <w:tr w:rsidR="007D3EAD" w:rsidRPr="007D3EAD" w14:paraId="299A838A" w14:textId="77777777" w:rsidTr="00B66251">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60C3858"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7DDA645A"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E48CF79"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0A4C3BB0"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150,-</w:t>
            </w:r>
          </w:p>
        </w:tc>
      </w:tr>
      <w:tr w:rsidR="007D3EAD" w:rsidRPr="007D3EAD" w14:paraId="253674BD" w14:textId="77777777" w:rsidTr="00B66251">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7B50C3E"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67A36875"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02EB4AB7"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79E0BC6"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300,-</w:t>
            </w:r>
          </w:p>
        </w:tc>
      </w:tr>
      <w:tr w:rsidR="007D3EAD" w:rsidRPr="007D3EAD" w14:paraId="0AA1E3B1" w14:textId="77777777" w:rsidTr="00B6625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35293DEB"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0A393040"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4EFCAC7D"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E721BD0"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3 300,-</w:t>
            </w:r>
          </w:p>
        </w:tc>
      </w:tr>
      <w:tr w:rsidR="007D3EAD" w:rsidRPr="007D3EAD" w14:paraId="31EEF72A" w14:textId="77777777" w:rsidTr="00B6625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7FA8AAB4"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04A9BE72"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7EFBC30C"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76A6F0"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300,-</w:t>
            </w:r>
          </w:p>
        </w:tc>
      </w:tr>
      <w:tr w:rsidR="007D3EAD" w:rsidRPr="007D3EAD" w14:paraId="1BC3C843" w14:textId="77777777" w:rsidTr="00B6625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378CE604"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3361068A"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C44A2DE"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6028E41B" w14:textId="77777777" w:rsidR="007D3EAD" w:rsidRPr="007D3EAD" w:rsidRDefault="007D3EAD" w:rsidP="007D3EAD">
            <w:pPr>
              <w:rPr>
                <w:rFonts w:ascii="Arial" w:eastAsia="Calibri" w:hAnsi="Arial" w:cs="Arial"/>
                <w:sz w:val="18"/>
                <w:szCs w:val="18"/>
              </w:rPr>
            </w:pPr>
            <w:r w:rsidRPr="007D3EAD">
              <w:rPr>
                <w:rFonts w:ascii="Arial" w:eastAsia="Calibri" w:hAnsi="Arial" w:cs="Arial"/>
                <w:sz w:val="18"/>
                <w:szCs w:val="18"/>
              </w:rPr>
              <w:t>do 150,-</w:t>
            </w:r>
          </w:p>
        </w:tc>
      </w:tr>
    </w:tbl>
    <w:p w14:paraId="40E66DC2" w14:textId="77777777" w:rsidR="007D3EAD" w:rsidRPr="007D3EAD" w:rsidRDefault="007D3EAD" w:rsidP="007D3EAD">
      <w:pPr>
        <w:spacing w:line="276" w:lineRule="auto"/>
        <w:jc w:val="both"/>
        <w:rPr>
          <w:rFonts w:ascii="Arial" w:eastAsia="Calibri" w:hAnsi="Arial" w:cs="Arial"/>
          <w:sz w:val="18"/>
          <w:szCs w:val="18"/>
        </w:rPr>
      </w:pPr>
    </w:p>
    <w:p w14:paraId="630D86E3"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 xml:space="preserve">Za účelom preukázania vyššie uvedených porušení je spoločnosť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je oprávnená z týchto kontrol vyhotovovať záznamy vrátane obrazových záznamov.</w:t>
      </w:r>
    </w:p>
    <w:p w14:paraId="18FCA362" w14:textId="77777777" w:rsidR="007D3EAD" w:rsidRPr="007D3EAD" w:rsidRDefault="007D3EAD" w:rsidP="007D3EAD">
      <w:pPr>
        <w:spacing w:line="276" w:lineRule="auto"/>
        <w:rPr>
          <w:rFonts w:ascii="Arial" w:eastAsia="Calibri" w:hAnsi="Arial" w:cs="Arial"/>
          <w:b/>
          <w:bCs/>
          <w:sz w:val="18"/>
          <w:szCs w:val="18"/>
        </w:rPr>
      </w:pPr>
      <w:r w:rsidRPr="007D3EAD">
        <w:rPr>
          <w:rFonts w:ascii="Arial" w:eastAsia="Calibri" w:hAnsi="Arial" w:cs="Arial"/>
          <w:b/>
          <w:bCs/>
          <w:sz w:val="18"/>
          <w:szCs w:val="18"/>
        </w:rPr>
        <w:t>Legenda:</w:t>
      </w:r>
    </w:p>
    <w:p w14:paraId="2F14B62D" w14:textId="77777777" w:rsidR="007D3EAD" w:rsidRPr="007D3EAD" w:rsidRDefault="007D3EAD" w:rsidP="007D3EAD">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s následným dlhodobým zákazom vstupu (najmenej na šesť (6) mesiacov).</w:t>
      </w:r>
    </w:p>
    <w:p w14:paraId="489DB271" w14:textId="77777777" w:rsidR="007D3EAD" w:rsidRPr="007D3EAD" w:rsidRDefault="007D3EAD" w:rsidP="007D3EAD">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vykázanie osoby/osôb a vedúceho prác skupiny z areálu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64D36793" w14:textId="77777777" w:rsidR="007D3EAD" w:rsidRPr="007D3EAD" w:rsidRDefault="007D3EAD" w:rsidP="007D3EAD">
      <w:pPr>
        <w:spacing w:line="276" w:lineRule="auto"/>
        <w:rPr>
          <w:rFonts w:ascii="Arial" w:eastAsia="Calibri" w:hAnsi="Arial" w:cs="Arial"/>
          <w:sz w:val="18"/>
          <w:szCs w:val="18"/>
        </w:rPr>
      </w:pPr>
      <w:r w:rsidRPr="007D3EAD">
        <w:rPr>
          <w:rFonts w:ascii="Arial" w:eastAsia="Calibri" w:hAnsi="Arial" w:cs="Arial"/>
          <w:sz w:val="18"/>
          <w:szCs w:val="18"/>
        </w:rPr>
        <w:t>Upozornenie:</w:t>
      </w:r>
    </w:p>
    <w:p w14:paraId="1D395A08" w14:textId="77777777" w:rsidR="007D3EAD" w:rsidRPr="007D3EAD" w:rsidRDefault="007D3EAD" w:rsidP="007D3EAD">
      <w:p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Nespôsobilá technika/vybavenie bude z areálu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 vyvezená/é.</w:t>
      </w:r>
    </w:p>
    <w:p w14:paraId="3C3FA066" w14:textId="77777777" w:rsidR="007D3EAD" w:rsidRPr="007D3EAD" w:rsidRDefault="007D3EAD" w:rsidP="007D3EAD">
      <w:pPr>
        <w:spacing w:after="0" w:line="276" w:lineRule="auto"/>
        <w:jc w:val="both"/>
        <w:rPr>
          <w:rFonts w:ascii="Arial" w:eastAsia="Calibri" w:hAnsi="Arial" w:cs="Arial"/>
          <w:sz w:val="18"/>
          <w:szCs w:val="18"/>
        </w:rPr>
      </w:pPr>
      <w:r w:rsidRPr="007D3EAD">
        <w:rPr>
          <w:rFonts w:ascii="Arial" w:eastAsia="Calibri" w:hAnsi="Arial" w:cs="Arial"/>
          <w:sz w:val="18"/>
          <w:szCs w:val="18"/>
        </w:rPr>
        <w:t>V prípade ohrozenia života alebo zdravia budú práce do odstránenia priestupkov pozastavené.</w:t>
      </w:r>
    </w:p>
    <w:p w14:paraId="6FF94B6F" w14:textId="77777777" w:rsidR="007D3EAD" w:rsidRPr="007D3EAD" w:rsidRDefault="007D3EAD" w:rsidP="007D3EAD">
      <w:pPr>
        <w:spacing w:after="0" w:line="276" w:lineRule="auto"/>
        <w:jc w:val="both"/>
        <w:rPr>
          <w:rFonts w:ascii="Arial" w:eastAsia="Calibri" w:hAnsi="Arial" w:cs="Arial"/>
          <w:sz w:val="18"/>
          <w:szCs w:val="18"/>
        </w:rPr>
      </w:pPr>
    </w:p>
    <w:p w14:paraId="49CFCE1F"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Vstup/výstup zamestnancov dodávateľa/odberateľa </w:t>
      </w:r>
    </w:p>
    <w:p w14:paraId="44234B36" w14:textId="77777777" w:rsidR="007D3EAD" w:rsidRPr="007D3EAD" w:rsidRDefault="007D3EAD" w:rsidP="007D3EAD">
      <w:pPr>
        <w:spacing w:line="276" w:lineRule="auto"/>
        <w:jc w:val="both"/>
        <w:rPr>
          <w:rFonts w:ascii="Arial" w:eastAsia="Calibri" w:hAnsi="Arial" w:cs="Arial"/>
          <w:sz w:val="18"/>
          <w:szCs w:val="18"/>
        </w:rPr>
      </w:pPr>
      <w:r w:rsidRPr="007D3EAD">
        <w:rPr>
          <w:rFonts w:ascii="Arial" w:eastAsia="Calibri" w:hAnsi="Arial" w:cs="Arial"/>
          <w:sz w:val="18"/>
          <w:szCs w:val="18"/>
        </w:rPr>
        <w:t>Dodávateľ/odberateľ je povinný:</w:t>
      </w:r>
    </w:p>
    <w:p w14:paraId="19092931" w14:textId="77777777" w:rsidR="007D3EAD" w:rsidRPr="007D3EAD" w:rsidRDefault="007D3EAD" w:rsidP="007D3EAD">
      <w:pPr>
        <w:numPr>
          <w:ilvl w:val="0"/>
          <w:numId w:val="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7D3EAD">
        <w:rPr>
          <w:rFonts w:ascii="Arial" w:eastAsia="Calibri" w:hAnsi="Arial" w:cs="Arial"/>
          <w:sz w:val="18"/>
          <w:szCs w:val="18"/>
        </w:rPr>
        <w:t>a.s</w:t>
      </w:r>
      <w:proofErr w:type="spellEnd"/>
      <w:r w:rsidRPr="007D3EAD">
        <w:rPr>
          <w:rFonts w:ascii="Arial" w:eastAsia="Calibri" w:hAnsi="Arial" w:cs="Arial"/>
          <w:sz w:val="18"/>
          <w:szCs w:val="18"/>
        </w:rPr>
        <w:t>.,</w:t>
      </w:r>
    </w:p>
    <w:p w14:paraId="0F7DF6B9" w14:textId="77777777" w:rsidR="007D3EAD" w:rsidRPr="007D3EAD" w:rsidRDefault="007D3EAD" w:rsidP="007D3EAD">
      <w:pPr>
        <w:numPr>
          <w:ilvl w:val="0"/>
          <w:numId w:val="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zaškoliť zamestnancov a predložiť ich podpísané potvrdenie o absolvovaní zaškolenia.</w:t>
      </w:r>
    </w:p>
    <w:p w14:paraId="6E6EDA57" w14:textId="77777777" w:rsidR="007D3EAD" w:rsidRPr="007D3EAD" w:rsidRDefault="007D3EAD" w:rsidP="007D3EAD">
      <w:pPr>
        <w:spacing w:line="276" w:lineRule="auto"/>
        <w:jc w:val="both"/>
        <w:rPr>
          <w:rFonts w:ascii="Arial" w:eastAsia="Calibri" w:hAnsi="Arial" w:cs="Arial"/>
          <w:b/>
          <w:bCs/>
          <w:sz w:val="18"/>
          <w:szCs w:val="18"/>
        </w:rPr>
      </w:pPr>
      <w:r w:rsidRPr="007D3EAD">
        <w:rPr>
          <w:rFonts w:ascii="Arial" w:eastAsia="Calibri" w:hAnsi="Arial" w:cs="Arial"/>
          <w:b/>
          <w:bCs/>
          <w:sz w:val="18"/>
          <w:szCs w:val="18"/>
        </w:rPr>
        <w:t>Záväzné pravidlá</w:t>
      </w:r>
    </w:p>
    <w:p w14:paraId="2DBB3238" w14:textId="77777777" w:rsidR="007D3EAD" w:rsidRPr="007D3EAD" w:rsidRDefault="007D3EAD" w:rsidP="007D3EAD">
      <w:pPr>
        <w:spacing w:after="0" w:line="276" w:lineRule="auto"/>
        <w:jc w:val="both"/>
        <w:rPr>
          <w:rFonts w:ascii="Arial" w:eastAsia="Calibri" w:hAnsi="Arial" w:cs="Arial"/>
          <w:sz w:val="18"/>
          <w:szCs w:val="18"/>
        </w:rPr>
      </w:pPr>
      <w:r w:rsidRPr="007D3EAD">
        <w:rPr>
          <w:rFonts w:ascii="Arial" w:eastAsia="Calibri" w:hAnsi="Arial" w:cs="Arial"/>
          <w:sz w:val="18"/>
          <w:szCs w:val="18"/>
        </w:rPr>
        <w:t>Dodávateľ/odberateľ je povinný:</w:t>
      </w:r>
    </w:p>
    <w:p w14:paraId="01825681" w14:textId="7B28A7E6" w:rsidR="007D3EAD" w:rsidRPr="007D3EAD" w:rsidRDefault="007D3EAD" w:rsidP="007D3EAD">
      <w:pPr>
        <w:spacing w:after="0" w:line="240" w:lineRule="auto"/>
        <w:jc w:val="both"/>
        <w:rPr>
          <w:rFonts w:ascii="Arial" w:eastAsia="Calibri" w:hAnsi="Arial" w:cs="Arial"/>
          <w:sz w:val="18"/>
          <w:szCs w:val="18"/>
        </w:rPr>
      </w:pPr>
      <w:r w:rsidRPr="007D3EAD">
        <w:rPr>
          <w:rFonts w:ascii="Arial" w:eastAsia="Calibri" w:hAnsi="Arial" w:cs="Arial"/>
          <w:sz w:val="18"/>
          <w:szCs w:val="18"/>
        </w:rPr>
        <w:t>dodržiavať zákaz fajčenia s výnimkou vyhradených miest na fajčenie, označených príslušným piktogramom</w:t>
      </w:r>
      <w:r>
        <w:rPr>
          <w:rFonts w:ascii="Arial" w:eastAsia="Calibri" w:hAnsi="Arial" w:cs="Arial"/>
          <w:sz w:val="18"/>
          <w:szCs w:val="18"/>
        </w:rPr>
        <w:t>.</w:t>
      </w:r>
    </w:p>
    <w:p w14:paraId="146F31EB" w14:textId="77777777" w:rsidR="00537E44" w:rsidRDefault="00537E44"/>
    <w:sectPr w:rsidR="00537E4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
  </w:num>
  <w:num w:numId="5">
    <w:abstractNumId w:val="17"/>
  </w:num>
  <w:num w:numId="6">
    <w:abstractNumId w:val="12"/>
  </w:num>
  <w:num w:numId="7">
    <w:abstractNumId w:val="11"/>
  </w:num>
  <w:num w:numId="8">
    <w:abstractNumId w:val="13"/>
  </w:num>
  <w:num w:numId="9">
    <w:abstractNumId w:val="6"/>
  </w:num>
  <w:num w:numId="10">
    <w:abstractNumId w:val="14"/>
  </w:num>
  <w:num w:numId="11">
    <w:abstractNumId w:val="9"/>
  </w:num>
  <w:num w:numId="12">
    <w:abstractNumId w:val="2"/>
  </w:num>
  <w:num w:numId="13">
    <w:abstractNumId w:val="10"/>
  </w:num>
  <w:num w:numId="14">
    <w:abstractNumId w:val="3"/>
  </w:num>
  <w:num w:numId="15">
    <w:abstractNumId w:val="4"/>
  </w:num>
  <w:num w:numId="16">
    <w:abstractNumId w:val="15"/>
  </w:num>
  <w:num w:numId="17">
    <w:abstractNumId w:val="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AD"/>
    <w:rsid w:val="00537E44"/>
    <w:rsid w:val="007D3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1D33"/>
  <w15:chartTrackingRefBased/>
  <w15:docId w15:val="{C532816D-FE19-4767-B8CD-D7D0EF33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7D3EAD"/>
    <w:pPr>
      <w:spacing w:after="0" w:line="240" w:lineRule="auto"/>
    </w:pPr>
    <w:rPr>
      <w:rFonts w:eastAsia="Times New Roman"/>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3836</Words>
  <Characters>21869</Characters>
  <Application>Microsoft Office Word</Application>
  <DocSecurity>0</DocSecurity>
  <Lines>182</Lines>
  <Paragraphs>51</Paragraphs>
  <ScaleCrop>false</ScaleCrop>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cp:revision>
  <dcterms:created xsi:type="dcterms:W3CDTF">2021-08-17T09:50:00Z</dcterms:created>
  <dcterms:modified xsi:type="dcterms:W3CDTF">2021-08-17T09:54:00Z</dcterms:modified>
</cp:coreProperties>
</file>