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B48" w14:textId="148B7A4C" w:rsidR="00840483" w:rsidRPr="00081461" w:rsidRDefault="00840483" w:rsidP="00840483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b/>
          <w:bCs/>
          <w:sz w:val="22"/>
          <w:szCs w:val="22"/>
        </w:rPr>
      </w:pP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</w:r>
      <w:r w:rsidRPr="00081461">
        <w:rPr>
          <w:rStyle w:val="iadneA"/>
          <w:b/>
          <w:sz w:val="22"/>
          <w:szCs w:val="22"/>
        </w:rPr>
        <w:tab/>
        <w:t xml:space="preserve">          Príloha č. 1 kúpnej  zmluvy</w:t>
      </w:r>
      <w:r w:rsidRPr="00081461">
        <w:rPr>
          <w:b/>
          <w:bCs/>
          <w:sz w:val="22"/>
          <w:szCs w:val="22"/>
        </w:rPr>
        <w:t xml:space="preserve"> </w:t>
      </w:r>
    </w:p>
    <w:p w14:paraId="45DF63FD" w14:textId="77777777" w:rsidR="00081461" w:rsidRPr="00081461" w:rsidRDefault="00081461" w:rsidP="00840483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  <w:szCs w:val="22"/>
        </w:rPr>
      </w:pPr>
    </w:p>
    <w:p w14:paraId="269708FF" w14:textId="5A5F494A" w:rsidR="00840483" w:rsidRPr="00081461" w:rsidRDefault="00840483" w:rsidP="00840483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  <w:szCs w:val="22"/>
        </w:rPr>
      </w:pPr>
      <w:r w:rsidRPr="00081461">
        <w:rPr>
          <w:rStyle w:val="iadneA"/>
          <w:b/>
          <w:sz w:val="22"/>
          <w:szCs w:val="22"/>
        </w:rPr>
        <w:t>Časť 3</w:t>
      </w:r>
      <w:r w:rsidR="00081461" w:rsidRPr="00081461">
        <w:rPr>
          <w:sz w:val="22"/>
          <w:szCs w:val="22"/>
        </w:rPr>
        <w:t xml:space="preserve"> </w:t>
      </w:r>
      <w:r w:rsidR="00081461" w:rsidRPr="00081461">
        <w:rPr>
          <w:rStyle w:val="iadneA"/>
          <w:b/>
          <w:sz w:val="22"/>
          <w:szCs w:val="22"/>
        </w:rPr>
        <w:t>Základné, pomocné laboratórne prístroje pre spracovanie a uskladnenie vzoriek Covid-19</w:t>
      </w:r>
    </w:p>
    <w:p w14:paraId="0B40EF30" w14:textId="77777777" w:rsidR="00840483" w:rsidRPr="00081461" w:rsidRDefault="00840483" w:rsidP="00840483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  <w:szCs w:val="22"/>
        </w:rPr>
      </w:pPr>
    </w:p>
    <w:p w14:paraId="1256B531" w14:textId="40080ED2" w:rsidR="00840483" w:rsidRPr="00081461" w:rsidRDefault="008566F1" w:rsidP="008566F1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jc w:val="center"/>
        <w:rPr>
          <w:b/>
          <w:bCs/>
          <w:sz w:val="22"/>
          <w:szCs w:val="22"/>
        </w:rPr>
      </w:pPr>
      <w:r w:rsidRPr="00081461">
        <w:rPr>
          <w:bCs/>
          <w:sz w:val="22"/>
          <w:szCs w:val="22"/>
        </w:rPr>
        <w:t>N</w:t>
      </w:r>
      <w:r w:rsidR="00840483" w:rsidRPr="00081461">
        <w:rPr>
          <w:b/>
          <w:bCs/>
          <w:sz w:val="22"/>
          <w:szCs w:val="22"/>
        </w:rPr>
        <w:t>ávrh na plnenie  kritérií</w:t>
      </w:r>
      <w:r w:rsidR="00B21514">
        <w:rPr>
          <w:b/>
          <w:bCs/>
          <w:sz w:val="22"/>
          <w:szCs w:val="22"/>
        </w:rPr>
        <w:t xml:space="preserve"> -Technická špecifikácia</w:t>
      </w:r>
    </w:p>
    <w:p w14:paraId="5E2CC32E" w14:textId="7648B099" w:rsidR="00840483" w:rsidRPr="00081461" w:rsidRDefault="00840483" w:rsidP="00E879F9">
      <w:pPr>
        <w:tabs>
          <w:tab w:val="left" w:pos="2977"/>
        </w:tabs>
        <w:autoSpaceDE w:val="0"/>
        <w:autoSpaceDN w:val="0"/>
        <w:ind w:left="2977" w:hanging="3119"/>
        <w:rPr>
          <w:sz w:val="22"/>
          <w:szCs w:val="22"/>
        </w:rPr>
      </w:pPr>
    </w:p>
    <w:p w14:paraId="6B828F84" w14:textId="77777777" w:rsidR="008566F1" w:rsidRPr="00081461" w:rsidRDefault="008566F1" w:rsidP="008566F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1461">
        <w:rPr>
          <w:color w:val="000000"/>
          <w:sz w:val="22"/>
          <w:szCs w:val="22"/>
        </w:rPr>
        <w:t>Obchodné meno:</w:t>
      </w:r>
    </w:p>
    <w:p w14:paraId="0AC8A68E" w14:textId="77777777" w:rsidR="008566F1" w:rsidRPr="00081461" w:rsidRDefault="008566F1" w:rsidP="008566F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1461">
        <w:rPr>
          <w:color w:val="000000"/>
          <w:sz w:val="22"/>
          <w:szCs w:val="22"/>
        </w:rPr>
        <w:t xml:space="preserve">Sídlo: </w:t>
      </w:r>
    </w:p>
    <w:p w14:paraId="4EAA42C4" w14:textId="77777777" w:rsidR="008566F1" w:rsidRPr="00081461" w:rsidRDefault="008566F1" w:rsidP="008566F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1461">
        <w:rPr>
          <w:color w:val="000000"/>
          <w:sz w:val="22"/>
          <w:szCs w:val="22"/>
        </w:rPr>
        <w:t>IČO:</w:t>
      </w:r>
    </w:p>
    <w:p w14:paraId="74D04758" w14:textId="77777777" w:rsidR="008566F1" w:rsidRPr="00081461" w:rsidRDefault="008566F1" w:rsidP="008566F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1461">
        <w:rPr>
          <w:color w:val="000000"/>
          <w:sz w:val="22"/>
          <w:szCs w:val="22"/>
        </w:rPr>
        <w:t>Kontakt predkladateľa ponuky:</w:t>
      </w:r>
    </w:p>
    <w:p w14:paraId="3AB89DF8" w14:textId="77777777" w:rsidR="00840483" w:rsidRPr="00081461" w:rsidRDefault="00840483" w:rsidP="008566F1">
      <w:pPr>
        <w:tabs>
          <w:tab w:val="left" w:pos="2977"/>
        </w:tabs>
        <w:autoSpaceDE w:val="0"/>
        <w:autoSpaceDN w:val="0"/>
        <w:rPr>
          <w:sz w:val="22"/>
          <w:szCs w:val="22"/>
        </w:rPr>
      </w:pPr>
    </w:p>
    <w:p w14:paraId="5EE261A7" w14:textId="77777777" w:rsidR="00E879F9" w:rsidRPr="00081461" w:rsidRDefault="00E879F9" w:rsidP="00E879F9">
      <w:pPr>
        <w:tabs>
          <w:tab w:val="left" w:pos="2977"/>
        </w:tabs>
        <w:autoSpaceDE w:val="0"/>
        <w:autoSpaceDN w:val="0"/>
        <w:ind w:left="2977" w:hanging="3119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8024"/>
        <w:gridCol w:w="2126"/>
        <w:gridCol w:w="1875"/>
      </w:tblGrid>
      <w:tr w:rsidR="006D41D8" w:rsidRPr="00081461" w14:paraId="3CD36EC2" w14:textId="2528AB66" w:rsidTr="006D41D8">
        <w:trPr>
          <w:trHeight w:val="672"/>
        </w:trPr>
        <w:tc>
          <w:tcPr>
            <w:tcW w:w="1969" w:type="dxa"/>
          </w:tcPr>
          <w:p w14:paraId="2DC924B4" w14:textId="77777777" w:rsidR="006D41D8" w:rsidRPr="00081461" w:rsidRDefault="006D41D8" w:rsidP="00EA2C9A">
            <w:pPr>
              <w:spacing w:before="40"/>
              <w:rPr>
                <w:b/>
                <w:bCs/>
                <w:sz w:val="22"/>
                <w:szCs w:val="22"/>
              </w:rPr>
            </w:pPr>
          </w:p>
          <w:p w14:paraId="1891C97C" w14:textId="77777777" w:rsidR="006D41D8" w:rsidRPr="00081461" w:rsidRDefault="006D41D8" w:rsidP="00EA2C9A">
            <w:pPr>
              <w:spacing w:before="40"/>
              <w:rPr>
                <w:b/>
                <w:bCs/>
                <w:sz w:val="22"/>
                <w:szCs w:val="22"/>
              </w:rPr>
            </w:pPr>
          </w:p>
          <w:p w14:paraId="2BEB6773" w14:textId="77777777" w:rsidR="006D41D8" w:rsidRPr="00081461" w:rsidRDefault="006D41D8" w:rsidP="00EA2C9A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 xml:space="preserve">Názov </w:t>
            </w:r>
          </w:p>
        </w:tc>
        <w:tc>
          <w:tcPr>
            <w:tcW w:w="8024" w:type="dxa"/>
            <w:vAlign w:val="center"/>
          </w:tcPr>
          <w:p w14:paraId="6624CBD6" w14:textId="138F8E57" w:rsidR="006D41D8" w:rsidRPr="00081461" w:rsidRDefault="006D41D8" w:rsidP="006D41D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Technická špecifikácia</w:t>
            </w:r>
            <w:r w:rsidR="00840483" w:rsidRPr="00081461">
              <w:rPr>
                <w:b/>
                <w:bCs/>
                <w:sz w:val="22"/>
                <w:szCs w:val="22"/>
              </w:rPr>
              <w:t xml:space="preserve"> základné, pomocné laboratórne prístroje</w:t>
            </w:r>
          </w:p>
        </w:tc>
        <w:tc>
          <w:tcPr>
            <w:tcW w:w="2126" w:type="dxa"/>
            <w:shd w:val="clear" w:color="auto" w:fill="DEEAF6"/>
            <w:vAlign w:val="center"/>
          </w:tcPr>
          <w:p w14:paraId="7BBB9A76" w14:textId="1C3D57FD" w:rsidR="006D41D8" w:rsidRPr="00081461" w:rsidRDefault="006D41D8" w:rsidP="006D41D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 xml:space="preserve">Požadujeme uviesť či prístroj </w:t>
            </w:r>
            <w:r w:rsidR="00840483" w:rsidRPr="00081461">
              <w:rPr>
                <w:b/>
                <w:bCs/>
                <w:sz w:val="22"/>
                <w:szCs w:val="22"/>
              </w:rPr>
              <w:t>spĺňa</w:t>
            </w:r>
            <w:r w:rsidRPr="00081461">
              <w:rPr>
                <w:b/>
                <w:bCs/>
                <w:sz w:val="22"/>
                <w:szCs w:val="22"/>
              </w:rPr>
              <w:t xml:space="preserve"> technické požiadavky ÁNO</w:t>
            </w:r>
          </w:p>
          <w:p w14:paraId="2B06BED3" w14:textId="46CAED59" w:rsidR="006D41D8" w:rsidRPr="00081461" w:rsidRDefault="006D41D8" w:rsidP="006D41D8">
            <w:pPr>
              <w:ind w:left="34"/>
              <w:jc w:val="center"/>
              <w:rPr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 xml:space="preserve">Resp.  uviesť   parameter prístroja  ak je odlišný od požadovaného parametru </w:t>
            </w:r>
          </w:p>
        </w:tc>
        <w:tc>
          <w:tcPr>
            <w:tcW w:w="1875" w:type="dxa"/>
            <w:shd w:val="clear" w:color="auto" w:fill="DEEAF6"/>
          </w:tcPr>
          <w:p w14:paraId="24FB7715" w14:textId="77777777" w:rsidR="006D41D8" w:rsidRPr="00081461" w:rsidRDefault="00840483" w:rsidP="006D41D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 xml:space="preserve">Výrobca </w:t>
            </w:r>
          </w:p>
          <w:p w14:paraId="45A446D7" w14:textId="77777777" w:rsidR="00840483" w:rsidRPr="00081461" w:rsidRDefault="00840483" w:rsidP="006D41D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</w:p>
          <w:p w14:paraId="72A4CF30" w14:textId="77777777" w:rsidR="00840483" w:rsidRPr="00081461" w:rsidRDefault="00840483" w:rsidP="006D41D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Typ /značka</w:t>
            </w:r>
          </w:p>
          <w:p w14:paraId="24441B9B" w14:textId="337034C2" w:rsidR="00840483" w:rsidRPr="00081461" w:rsidRDefault="00840483" w:rsidP="006D41D8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zariadenia</w:t>
            </w:r>
          </w:p>
        </w:tc>
      </w:tr>
      <w:tr w:rsidR="006D41D8" w:rsidRPr="00081461" w14:paraId="1BB1221E" w14:textId="63E3E1F2" w:rsidTr="006D41D8">
        <w:trPr>
          <w:trHeight w:val="950"/>
        </w:trPr>
        <w:tc>
          <w:tcPr>
            <w:tcW w:w="1969" w:type="dxa"/>
            <w:vAlign w:val="center"/>
          </w:tcPr>
          <w:p w14:paraId="164CD49B" w14:textId="77777777" w:rsidR="006D41D8" w:rsidRPr="00081461" w:rsidRDefault="006D41D8" w:rsidP="00EA2C9A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Vysokootáčková centrifúga (veľkoobjemová) s príslušenstvom</w:t>
            </w:r>
          </w:p>
        </w:tc>
        <w:tc>
          <w:tcPr>
            <w:tcW w:w="8024" w:type="dxa"/>
          </w:tcPr>
          <w:p w14:paraId="00704D6D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Vysokootáčková centrifúga s chladením pre centrifugáciu vzoriek, s celkovým možným objemom minimálne 3000 ml (min. 4x750ml)</w:t>
            </w:r>
          </w:p>
          <w:p w14:paraId="6F570165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Možnosť regulácie teploty v rozsahu min. – 20°C - +40°C, s funkciou predchladenia komory </w:t>
            </w:r>
          </w:p>
          <w:p w14:paraId="77DD85BC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Pamäť na uloženie min. 20 programov</w:t>
            </w:r>
          </w:p>
          <w:p w14:paraId="08608765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prepínania medzi rpm a rcf</w:t>
            </w:r>
          </w:p>
          <w:p w14:paraId="7A36D82C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nastavenia min. 10 nábehových a brzdných rámp</w:t>
            </w:r>
          </w:p>
          <w:p w14:paraId="25100FD0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nastavenia centrifugačného času min. v rozsahu 30 s – 90 min</w:t>
            </w:r>
          </w:p>
          <w:p w14:paraId="743B73E7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dosiahnutia min. 5400 g s požadovaným výkyvným rotorom a min. 13 100 g s požadovaným uhlovým rotorom</w:t>
            </w:r>
          </w:p>
          <w:p w14:paraId="27DA60DA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požaduje výkyvný rotor so závesmi a adaptérmi pre centrifugáciu 750 ml centrifugačných fľiaš</w:t>
            </w:r>
          </w:p>
          <w:p w14:paraId="7FC24F74" w14:textId="77777777" w:rsidR="006D41D8" w:rsidRPr="00081461" w:rsidRDefault="006D41D8" w:rsidP="00E879F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lastRenderedPageBreak/>
              <w:t>Súčasťou dodávky sa požaduje uhlový rotor s adaptérmi pre centrifugáciu 15ml a 50 ml skúmaviek s okrúhlym aj kónickým dnom a centrifugačných fľiaš s objemom 250 ml</w:t>
            </w:r>
          </w:p>
          <w:p w14:paraId="4FB29A13" w14:textId="03A01CD6" w:rsidR="006D41D8" w:rsidRPr="00081461" w:rsidRDefault="006D41D8" w:rsidP="00EA2C9A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požaduje 24 centrifugačných fľiaš 750 aj 250 ml, materiál PPCO</w:t>
            </w:r>
          </w:p>
        </w:tc>
        <w:tc>
          <w:tcPr>
            <w:tcW w:w="2126" w:type="dxa"/>
            <w:shd w:val="clear" w:color="auto" w:fill="DEEAF6"/>
          </w:tcPr>
          <w:p w14:paraId="11CDB54E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385FFC8C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6279EB33" w14:textId="55685575" w:rsidTr="00840483">
        <w:trPr>
          <w:trHeight w:val="558"/>
        </w:trPr>
        <w:tc>
          <w:tcPr>
            <w:tcW w:w="1969" w:type="dxa"/>
            <w:vAlign w:val="center"/>
          </w:tcPr>
          <w:p w14:paraId="757695E3" w14:textId="77777777" w:rsidR="006D41D8" w:rsidRPr="00081461" w:rsidRDefault="006D41D8" w:rsidP="00EA2C9A">
            <w:pPr>
              <w:outlineLvl w:val="0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Real-time PCR cycler</w:t>
            </w:r>
          </w:p>
        </w:tc>
        <w:tc>
          <w:tcPr>
            <w:tcW w:w="8024" w:type="dxa"/>
          </w:tcPr>
          <w:p w14:paraId="7DFAF8C0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Modulárny systém s Peltier PCR blokom s vyhrievaným vekom a s možnosťou jednoduchej výmeny reakčných blokov (96/384) aj pre klasickú PCR </w:t>
            </w:r>
          </w:p>
          <w:p w14:paraId="2025C873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Formát 96-jamkovej platničky s termálnym blokom, ktorý umožňuje maximálnu teplotnú homogenitu 96-jamkovej platničky </w:t>
            </w:r>
          </w:p>
          <w:p w14:paraId="6487B06D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Otvorený systém pre používané plasty a reagencie, vrátane možnosti používať platničku alebo samostatné stripy s opticky priehľadnými vrchnáčikmi </w:t>
            </w:r>
          </w:p>
          <w:p w14:paraId="44883ED5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Celkový teplotný rozsah 0-100°C s možnosťou chladenia po ukončení analýzy </w:t>
            </w:r>
          </w:p>
          <w:p w14:paraId="39DF472C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Reakčný objem 1-50 μl (optimálny 10-25 μl) </w:t>
            </w:r>
          </w:p>
          <w:p w14:paraId="45BA3C00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Termálny gradient s možnosťou optimalizácie protokolu v jednom PCR behu v rozpätí 30-100°C </w:t>
            </w:r>
          </w:p>
          <w:p w14:paraId="149C9DC0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Rýchlosťou zahrievania a chladenia termobloku 3-5°C/sekundu, priemerne 3,3°C/sekundu </w:t>
            </w:r>
          </w:p>
          <w:p w14:paraId="575C88BE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Možnosť multiplexného merania 6-filtrový systém s minimálnym prekrytím farebných spektier </w:t>
            </w:r>
          </w:p>
          <w:p w14:paraId="13F6D17E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Excitačné rozmedzie: 450-684nm </w:t>
            </w:r>
          </w:p>
          <w:p w14:paraId="7ECF9AE6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Detekčné rozmedzie: 515-730nm </w:t>
            </w:r>
          </w:p>
          <w:p w14:paraId="7D76585F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Samostatný optický kanál pre FRET technológiu</w:t>
            </w:r>
          </w:p>
          <w:p w14:paraId="4029273A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Detekčný limit 1 kópia genomickej nukleovej kyseliny a dynamický rozsah 10 rádov </w:t>
            </w:r>
          </w:p>
          <w:p w14:paraId="05D2B983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Autokalibrácia farebných spektier a pozadia bez nutnosti rekalibrácie užívateľom </w:t>
            </w:r>
          </w:p>
          <w:p w14:paraId="0023771D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Možnosti aplikačného a vyhodnocovacieho softvéru: </w:t>
            </w:r>
          </w:p>
          <w:p w14:paraId="6B9D4091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Integrovaný softvér na záznam a archiváciu dát s možnosťou ukladania dát na pamäťový chip v prístroji a tým aj možnosť práce bez pripojeného počítača </w:t>
            </w:r>
          </w:p>
          <w:p w14:paraId="0AC2DAE4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Ovládanie a programovanie cez dotykovú obrazovku prístroja pre rýchle a jednoduché nastavenie aplikačného softvéru </w:t>
            </w:r>
          </w:p>
          <w:p w14:paraId="70540104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Vyhodnocovací softvér CFX Maestro s možnosťou inštalácie aj na iných PC paralelne </w:t>
            </w:r>
          </w:p>
          <w:p w14:paraId="61B7EC63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lastRenderedPageBreak/>
              <w:t xml:space="preserve">Softvér CFX Maestro s automatickým algoritmom pre korekciu optimalizovanej základnej krivky pre každú jamku a farbičku </w:t>
            </w:r>
          </w:p>
          <w:p w14:paraId="67F48E92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Nastavenia merania fluorescencie „real-time“ v rôznych krokoch amplifikácie </w:t>
            </w:r>
          </w:p>
          <w:p w14:paraId="2C0E5381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Zobrazenia amplifikačných kriviek a zároveň tabuľkových výsledkov súčasne na obrazovke, bez nutnosti prepínania aktívnych okien softvéru z dôvodu efektívnej a rýchlej kontroly amplifikačných kriviek veľkého počtu vyšetrovaných vzoriek </w:t>
            </w:r>
          </w:p>
          <w:p w14:paraId="3CA634E2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Exportu dát priamo do *.ppt , *.bmp, *.txt, *.xls, *.xml formátov </w:t>
            </w:r>
          </w:p>
          <w:p w14:paraId="4F47A4B5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Prepojiteľnosť s LIMS systémom </w:t>
            </w:r>
          </w:p>
          <w:p w14:paraId="0A868F18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Notifikácia o ukončených real-time PCR po ukončení každého PCR behu a export a analýza exportovaných dát externe </w:t>
            </w:r>
          </w:p>
          <w:p w14:paraId="672C4F4D" w14:textId="77777777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záruka 24 mesiacov </w:t>
            </w:r>
          </w:p>
          <w:p w14:paraId="1527A31A" w14:textId="45DC1D55" w:rsidR="006D41D8" w:rsidRPr="00081461" w:rsidRDefault="006D41D8" w:rsidP="0084048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zariadenia musí byť aj obslužný notebook s vyhodnocovacím softvérom s neobmedzeným množstvom inštalácií</w:t>
            </w:r>
          </w:p>
        </w:tc>
        <w:tc>
          <w:tcPr>
            <w:tcW w:w="2126" w:type="dxa"/>
            <w:shd w:val="clear" w:color="auto" w:fill="DEEAF6"/>
          </w:tcPr>
          <w:p w14:paraId="2CA8CAD4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1EA3581A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6DC920FE" w14:textId="7B7794D0" w:rsidTr="006D41D8">
        <w:trPr>
          <w:trHeight w:val="1006"/>
        </w:trPr>
        <w:tc>
          <w:tcPr>
            <w:tcW w:w="1969" w:type="dxa"/>
            <w:vAlign w:val="center"/>
          </w:tcPr>
          <w:p w14:paraId="7A40E89A" w14:textId="77777777" w:rsidR="006D41D8" w:rsidRPr="00081461" w:rsidRDefault="006D41D8" w:rsidP="00EA2C9A">
            <w:pPr>
              <w:outlineLvl w:val="0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Thermocycler, možnosť deep well bloku,</w:t>
            </w:r>
          </w:p>
        </w:tc>
        <w:tc>
          <w:tcPr>
            <w:tcW w:w="8024" w:type="dxa"/>
          </w:tcPr>
          <w:p w14:paraId="555B0493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Požaduje sa termocyklér s 96 jamkovým deepwell blokom</w:t>
            </w:r>
          </w:p>
          <w:p w14:paraId="1FCB583E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používať samostatné PCR skúmavky, stripy alebo 96-jamkové platničky, je schopný pojať PCR doštičky, jednotlivé skúmavky s objemom 96 x 0,2 ml a 48 x 0,5 ml</w:t>
            </w:r>
          </w:p>
          <w:p w14:paraId="5704F805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Nastaviteľná teplota veka</w:t>
            </w:r>
          </w:p>
          <w:p w14:paraId="74ABCC2D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Modulárny systém s možnosťou jednoduchej výmeny reakčných blokov</w:t>
            </w:r>
          </w:p>
          <w:p w14:paraId="7DC4DDEB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Celkový teplotný rozsah v rozmedzí 0-100°C s možnosťou chladenia po skončení analýzy</w:t>
            </w:r>
          </w:p>
          <w:p w14:paraId="04827F14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PCR prístroj s presnosťou teploty 0,2 stupňa a tepelnou rovnomernosťou 0,4 stupňa</w:t>
            </w:r>
          </w:p>
          <w:p w14:paraId="1D51DBBD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Systém musí byť osadený grafickým dotykovým displejom umožňujúcim jednoduché programovanie protokolov</w:t>
            </w:r>
          </w:p>
          <w:p w14:paraId="6867A159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Systém musí umožňovať vykonávať teplotný gradient pokrývajúci najmenej 23 stupňov v jednom cykle</w:t>
            </w:r>
          </w:p>
          <w:p w14:paraId="6AA5BC4E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Rýchlosť zahrievania a chladenia termobloku v rozmedzí 3-5°C/sek</w:t>
            </w:r>
          </w:p>
          <w:p w14:paraId="7335E888" w14:textId="77777777" w:rsidR="006D41D8" w:rsidRPr="00081461" w:rsidRDefault="006D41D8" w:rsidP="00E879F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Zariadenie musí byť kompatibilné so zariadením ddPCR QX200</w:t>
            </w:r>
          </w:p>
          <w:p w14:paraId="3193FCDA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EEAF6"/>
          </w:tcPr>
          <w:p w14:paraId="15580BCB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3594F8AF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4AED8024" w14:textId="2F1514A3" w:rsidTr="006D41D8">
        <w:trPr>
          <w:trHeight w:val="1006"/>
        </w:trPr>
        <w:tc>
          <w:tcPr>
            <w:tcW w:w="1969" w:type="dxa"/>
            <w:vAlign w:val="center"/>
          </w:tcPr>
          <w:p w14:paraId="58039D98" w14:textId="77777777" w:rsidR="006D41D8" w:rsidRPr="00081461" w:rsidRDefault="006D41D8" w:rsidP="00EA2C9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81461">
              <w:rPr>
                <w:b/>
                <w:bCs/>
                <w:color w:val="000000"/>
                <w:sz w:val="22"/>
                <w:szCs w:val="22"/>
              </w:rPr>
              <w:lastRenderedPageBreak/>
              <w:t>Veľkokapacitná trepačka určená na spracovanie odpadových vôd s reguláciou teploty</w:t>
            </w:r>
          </w:p>
          <w:p w14:paraId="1DC1AAA9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70D4D84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Trepačka s chladením pre prácu s rozličnými nádobami so zabudovanou  UV germicídnou lampou pre prácu v teplotnom rozsahu od 10°C – 80 °C</w:t>
            </w:r>
          </w:p>
          <w:p w14:paraId="307A064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Konzolový typ trepačky/inkubátora s pohonom cez trojitý vyvážený excenter – musí umožňovať veľkú kapacitu trepania vo bankách objemu až 6 L</w:t>
            </w:r>
          </w:p>
          <w:p w14:paraId="544F3CE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Nepretržitý režim alebo viacstupňové programovanie</w:t>
            </w:r>
          </w:p>
          <w:p w14:paraId="7EDFB6A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Rovnomernosť teploty v celom priestore max. 0,3 °C pri 37 °C</w:t>
            </w:r>
          </w:p>
          <w:p w14:paraId="676F8EA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Programovateľné ovládanie umožňujúce automatickú zmenu teploty, rýchlosti v načasovaných intervaloch </w:t>
            </w:r>
          </w:p>
          <w:p w14:paraId="3DC11A2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uloženia min. 2 programov s min. 10 krokmi</w:t>
            </w:r>
          </w:p>
          <w:p w14:paraId="3415107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Zhora namontované ovládanie a displej – pre ľahké, ergonomické pozorovanie a nastavenie</w:t>
            </w:r>
          </w:p>
          <w:p w14:paraId="2724F42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Nožný pedál s ľahko otvárateľným vekom – poskytuje otváranie/zatváranie dverí bez zapojenia rúk a prístup ku vzorkám bez námahy</w:t>
            </w:r>
          </w:p>
          <w:p w14:paraId="4FB756F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Zabudovaná miska na úniky zachytáva náhodné úniky na čistenie a ochranu pohonného mechanizmu.</w:t>
            </w:r>
          </w:p>
          <w:p w14:paraId="4790BAB8" w14:textId="77777777" w:rsidR="006D41D8" w:rsidRPr="00081461" w:rsidRDefault="006D41D8" w:rsidP="00E879F9">
            <w:pPr>
              <w:numPr>
                <w:ilvl w:val="0"/>
                <w:numId w:val="3"/>
              </w:numPr>
              <w:spacing w:after="160" w:line="259" w:lineRule="auto"/>
              <w:ind w:left="851" w:hanging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81461">
              <w:rPr>
                <w:rFonts w:eastAsiaTheme="minorHAnsi"/>
                <w:sz w:val="22"/>
                <w:szCs w:val="22"/>
                <w:lang w:eastAsia="en-US"/>
              </w:rPr>
              <w:t>Súčasťou dodávky sa požaduje univerzálna platforma na uchytenie rozličný typov nádob</w:t>
            </w:r>
          </w:p>
          <w:p w14:paraId="3090C784" w14:textId="0B69C38F" w:rsidR="006D41D8" w:rsidRPr="00081461" w:rsidRDefault="006D41D8" w:rsidP="00EA2C9A">
            <w:pPr>
              <w:numPr>
                <w:ilvl w:val="0"/>
                <w:numId w:val="3"/>
              </w:numPr>
              <w:spacing w:after="160" w:line="259" w:lineRule="auto"/>
              <w:ind w:left="851" w:hanging="567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81461">
              <w:rPr>
                <w:rFonts w:eastAsiaTheme="minorHAnsi"/>
                <w:sz w:val="22"/>
                <w:szCs w:val="22"/>
                <w:lang w:eastAsia="en-US"/>
              </w:rPr>
              <w:t>Súčasťou dodávky sa požadujú 4 držiaky na deliace lieviky s objemom 1000 ml</w:t>
            </w:r>
          </w:p>
        </w:tc>
        <w:tc>
          <w:tcPr>
            <w:tcW w:w="2126" w:type="dxa"/>
            <w:shd w:val="clear" w:color="auto" w:fill="DEEAF6"/>
          </w:tcPr>
          <w:p w14:paraId="3D42E8E5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56C57A7E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072A6B60" w14:textId="70F92656" w:rsidTr="006D41D8">
        <w:trPr>
          <w:trHeight w:val="1006"/>
        </w:trPr>
        <w:tc>
          <w:tcPr>
            <w:tcW w:w="1969" w:type="dxa"/>
            <w:vAlign w:val="center"/>
          </w:tcPr>
          <w:p w14:paraId="1459D4F3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Kapilárna elektroforéza</w:t>
            </w:r>
          </w:p>
          <w:p w14:paraId="554B2905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0273173F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plne automatizovaná a vysoko citlivá kapilárna elektroforéza s vysokým rozlíšením až 96 vzoriek v jednom cykle bez manuálneho zásahu</w:t>
            </w:r>
          </w:p>
          <w:p w14:paraId="144F82F6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Predprogramované metódy v kombinácii so zodpovedajúcimi gélovými kazetami umožňujúce separáciu a analýzu rôznych nukleových kyselín - vrátane jedného alebo viacerých fragmentov PCR, DNA štiepenej reštrikčnými endonukleázami, celkovej RNA a cRNA</w:t>
            </w:r>
          </w:p>
          <w:p w14:paraId="495FDE4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Rýchly automatický systém pre kapilárnu elektroforézu - analýza DNA aj RNA</w:t>
            </w:r>
          </w:p>
          <w:p w14:paraId="7DDE27A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Vrátane notebooku s ovládacím softvérom  ScreenGel Software 1.6 version</w:t>
            </w:r>
          </w:p>
          <w:p w14:paraId="4EA3E27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Počet analyzovaných vzoriek: 1 – 96 </w:t>
            </w:r>
          </w:p>
          <w:p w14:paraId="003312D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Vysoké rozlíšenie analýzy nukleových kyselín: (3-5 bp)</w:t>
            </w:r>
          </w:p>
          <w:p w14:paraId="4266C3B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Spoľahlivé výsledky pri použití:   1 μl vzorky o koncentrácii 0,1 ng/μl</w:t>
            </w:r>
          </w:p>
          <w:p w14:paraId="7B6FBFE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Štandardizované spracovanie vzorky s možnosťou archivácie výsledkov</w:t>
            </w:r>
          </w:p>
          <w:p w14:paraId="09225A3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Príslušenstvo s dusíkovými bombičkami </w:t>
            </w:r>
          </w:p>
          <w:p w14:paraId="05EB9A2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Štartovací balíček</w:t>
            </w:r>
          </w:p>
          <w:p w14:paraId="3A862136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Vrátane štartovacieho príslušenstva </w:t>
            </w:r>
          </w:p>
          <w:p w14:paraId="46B4FA4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Stojan a kryt na kartridže a 6 ks N2 cylindrov</w:t>
            </w:r>
          </w:p>
          <w:p w14:paraId="27F2FBB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lastRenderedPageBreak/>
              <w:t>BioNumerics software</w:t>
            </w:r>
          </w:p>
          <w:p w14:paraId="30D11F0F" w14:textId="77777777" w:rsidR="006D41D8" w:rsidRPr="00081461" w:rsidRDefault="006D41D8" w:rsidP="00840483">
            <w:pPr>
              <w:pStyle w:val="Hlavika"/>
              <w:ind w:left="70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DEEAF6"/>
          </w:tcPr>
          <w:p w14:paraId="61A1619B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2140A708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3978C205" w14:textId="4854A610" w:rsidTr="006D41D8">
        <w:trPr>
          <w:trHeight w:val="1006"/>
        </w:trPr>
        <w:tc>
          <w:tcPr>
            <w:tcW w:w="1969" w:type="dxa"/>
            <w:vAlign w:val="center"/>
          </w:tcPr>
          <w:p w14:paraId="01660337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Fluorometer</w:t>
            </w:r>
          </w:p>
          <w:p w14:paraId="41961771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6F7CBCA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Fluorometer na meranie koncentrácie DNA, RNA alebo proteínov</w:t>
            </w:r>
          </w:p>
          <w:p w14:paraId="1F5DEED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Meranie vzorky max 5 sekúnd</w:t>
            </w:r>
          </w:p>
          <w:p w14:paraId="71A0935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Použitie menej ako 4 ul vzorky</w:t>
            </w:r>
          </w:p>
          <w:p w14:paraId="38410CE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prenosu nameraných údajov cez Wi-Fi alebo USB</w:t>
            </w:r>
          </w:p>
          <w:p w14:paraId="3299D36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Pamäť na min. 100 výsledkov</w:t>
            </w:r>
          </w:p>
          <w:p w14:paraId="525051E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Zabudovaný prepočet na množstvo farbičky alebo pufru v závislosti od množstva vzoriek</w:t>
            </w:r>
          </w:p>
          <w:p w14:paraId="6015D449" w14:textId="77777777" w:rsidR="006D41D8" w:rsidRPr="00081461" w:rsidRDefault="006D41D8" w:rsidP="00840483">
            <w:pPr>
              <w:pStyle w:val="Hlavika"/>
              <w:ind w:left="70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DEEAF6"/>
          </w:tcPr>
          <w:p w14:paraId="407DE9A2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72738A94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037A9C39" w14:textId="559836A4" w:rsidTr="006D41D8">
        <w:trPr>
          <w:trHeight w:val="1006"/>
        </w:trPr>
        <w:tc>
          <w:tcPr>
            <w:tcW w:w="1969" w:type="dxa"/>
            <w:vAlign w:val="center"/>
          </w:tcPr>
          <w:p w14:paraId="68B80F4F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Automatická izolačná stanica</w:t>
            </w:r>
          </w:p>
          <w:p w14:paraId="78302D33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7CE069D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Automatický izolátor nukleových kyselín z tkanív, krvi, buniek,  výterov, bukálních sterov, slín, telesných tekutín, parafínových rezov (FFPE) </w:t>
            </w:r>
          </w:p>
          <w:p w14:paraId="484A416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Prístroj nevyžaduje žiadny spotrebný materiál (špičky, platničky, reagenčné nádobky apod.)</w:t>
            </w:r>
          </w:p>
          <w:p w14:paraId="63BB67C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Minimálny počet krokov a ručne vykonávaných činností</w:t>
            </w:r>
          </w:p>
          <w:p w14:paraId="27891DF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Automatické spracovanie 1-16 vzoriek v jednom behu</w:t>
            </w:r>
          </w:p>
          <w:p w14:paraId="524ED94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Vyhrievaný elučný panel pre zvýšenie výťažkov pri izoláciách</w:t>
            </w:r>
          </w:p>
          <w:p w14:paraId="35F1749F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Nízky elučný objem (LEV) pre spracovanie vzoriek umožňujúci maximálnu koncentráciu nukleových kyselin</w:t>
            </w:r>
          </w:p>
          <w:p w14:paraId="0B13C1B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Flexibilný a individuálne nastaviteľný elučný objem</w:t>
            </w:r>
          </w:p>
          <w:p w14:paraId="0FFB6E0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Separácia na princípe lýzy vzorky a väzby nukleových kyselín na paramagnetické partikule (bez prenosu tekutých zložiek v priebehu izolácie)</w:t>
            </w:r>
          </w:p>
          <w:p w14:paraId="3BB91FF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Izolačné protokoly na všetky dostupné typy izolácií sú súčasťou dodávky</w:t>
            </w:r>
          </w:p>
          <w:p w14:paraId="480C389F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Reagencie dodávané v prednaplnených reagenčných kazetách </w:t>
            </w:r>
          </w:p>
          <w:p w14:paraId="17E5093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Ovládanie pomocou dotykového tabletu</w:t>
            </w:r>
          </w:p>
          <w:p w14:paraId="489EB06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Integrovaná čítačka čiarových kódov</w:t>
            </w:r>
          </w:p>
          <w:p w14:paraId="0AE27F8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Integrovaná UV lampa na dezinfekciu vnútorného priestoru automatu pred a po izoláciach</w:t>
            </w:r>
          </w:p>
          <w:p w14:paraId="2E43B15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Integrovaný Quantus™ Fluorometer na meranie koncentrácii nukleových kyselín v izolovaných vzorkách</w:t>
            </w:r>
          </w:p>
          <w:p w14:paraId="75F7392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Aktualizácie software a firmware zadarmo</w:t>
            </w:r>
          </w:p>
          <w:p w14:paraId="2857C816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LIMS kompatibilný</w:t>
            </w:r>
          </w:p>
          <w:p w14:paraId="4AA3BBD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izolovať 1 - 16 vzoriek</w:t>
            </w:r>
          </w:p>
          <w:p w14:paraId="0983A8BA" w14:textId="5ECBA6E9" w:rsidR="006D41D8" w:rsidRPr="00081461" w:rsidRDefault="006D41D8" w:rsidP="008566F1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lastRenderedPageBreak/>
              <w:t xml:space="preserve">aplikácia na rôzne vstupné matrice klinického materiálu aj materiálov zo životného prostredia Izolácia pomocou magnetických guličiek   </w:t>
            </w:r>
          </w:p>
        </w:tc>
        <w:tc>
          <w:tcPr>
            <w:tcW w:w="2126" w:type="dxa"/>
            <w:shd w:val="clear" w:color="auto" w:fill="DEEAF6"/>
          </w:tcPr>
          <w:p w14:paraId="1AECA4CA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4B751A8D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23D6FF57" w14:textId="66887F6B" w:rsidTr="006D41D8">
        <w:trPr>
          <w:trHeight w:val="1006"/>
        </w:trPr>
        <w:tc>
          <w:tcPr>
            <w:tcW w:w="1969" w:type="dxa"/>
            <w:vAlign w:val="center"/>
          </w:tcPr>
          <w:p w14:paraId="11C7EB16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Laminárny box triedy bezpečnosti II. so stojanom pre prácu v sede</w:t>
            </w:r>
          </w:p>
          <w:p w14:paraId="3D925D32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600708A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šírka max1,25 m, tichá prevádzka </w:t>
            </w:r>
          </w:p>
          <w:p w14:paraId="08E4CBE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výškovo nastaviteľný podstavec </w:t>
            </w:r>
          </w:p>
          <w:p w14:paraId="4C6F752C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HEPA filtre H14 podľa normy EN 12469 </w:t>
            </w:r>
          </w:p>
          <w:p w14:paraId="6AEEF66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prachový predfilter na hrubé nečistoty </w:t>
            </w:r>
          </w:p>
          <w:p w14:paraId="6C70541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automatická regulácia rýchlosti prúdenia </w:t>
            </w:r>
          </w:p>
          <w:p w14:paraId="2C57D67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ovládací panel s LCD displejom na zobrazenie prevádzkových parametrov </w:t>
            </w:r>
          </w:p>
          <w:p w14:paraId="40CA9B4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osvetlenie boxu &gt;1200 lux </w:t>
            </w:r>
          </w:p>
          <w:p w14:paraId="37B3875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programovateľný UV žiarič s časovačom </w:t>
            </w:r>
          </w:p>
          <w:p w14:paraId="7D5B4C2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úsporný režim s automatickým vypnutím osvetlenia </w:t>
            </w:r>
          </w:p>
          <w:p w14:paraId="3285353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vyberateľná nerezová pracovná plocha za účelom ľahkého čistenia a autoklávovania </w:t>
            </w:r>
          </w:p>
          <w:p w14:paraId="3B56FF3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všetky komponenty a HEPA filtre prístupné z prednej časti boxu </w:t>
            </w:r>
          </w:p>
          <w:p w14:paraId="13895CA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ergonomické prevedenie na zvýšenie komfortu a zníženie únavy obsluhy, opierka rúk </w:t>
            </w:r>
          </w:p>
          <w:p w14:paraId="17B39E8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príprava pre plynový kahan, 2 elektrické zásuvky, možnosť napojenia na odťah </w:t>
            </w:r>
          </w:p>
          <w:p w14:paraId="60D5553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čelné elektricky posuvné a výklopné okno </w:t>
            </w:r>
          </w:p>
          <w:p w14:paraId="733222D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elektrický plynový kahan s IR senzorom </w:t>
            </w:r>
          </w:p>
          <w:p w14:paraId="656ED35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návod na obsluhu v slovenskom jazyku; zaškolenie obsluhy </w:t>
            </w:r>
          </w:p>
          <w:p w14:paraId="67AD9C2C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dostupnosť náhradných dielov </w:t>
            </w:r>
          </w:p>
          <w:p w14:paraId="0A4D245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záručný a pozáručný servis </w:t>
            </w:r>
          </w:p>
          <w:p w14:paraId="4C780E1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záruka 24 mesiacov </w:t>
            </w:r>
          </w:p>
          <w:p w14:paraId="23276965" w14:textId="77777777" w:rsidR="006D41D8" w:rsidRPr="00081461" w:rsidRDefault="006D41D8" w:rsidP="00840483">
            <w:pPr>
              <w:pStyle w:val="Odsekzoznamu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EEAF6"/>
          </w:tcPr>
          <w:p w14:paraId="3A0318B1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1D8D10CD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73C3AEF5" w14:textId="47CA55A6" w:rsidTr="00840483">
        <w:trPr>
          <w:trHeight w:val="694"/>
        </w:trPr>
        <w:tc>
          <w:tcPr>
            <w:tcW w:w="1969" w:type="dxa"/>
            <w:vAlign w:val="center"/>
          </w:tcPr>
          <w:p w14:paraId="0A0E798F" w14:textId="77777777" w:rsidR="006D41D8" w:rsidRPr="00081461" w:rsidRDefault="006D41D8" w:rsidP="00EA2C9A">
            <w:pPr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Sada jednokanálových elektronických pipiet</w:t>
            </w:r>
          </w:p>
          <w:p w14:paraId="685A2B54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124426C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Sada 5 ergonomických jednokanálových pipiet s nastaviteľným objemom, plne autoklávovateľných</w:t>
            </w:r>
          </w:p>
          <w:p w14:paraId="5B90B8C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Bezpečnostný uzáver nastaveného objemu</w:t>
            </w:r>
          </w:p>
          <w:p w14:paraId="5A0D4FE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Nastaviteľné objemy pipiet s rozsahmi : 0,5 – 10 ul, 2 – 20 ul, 40 – 200ul, 50 – 1000 ul a 250 – 5000 ul</w:t>
            </w:r>
          </w:p>
          <w:p w14:paraId="4BBF582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každej pipety sa požaduje kalibračný certifikát</w:t>
            </w:r>
          </w:p>
          <w:p w14:paraId="06A617C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Presnosť dávkovania max 1 % celkového objemu pipety a správnosť dávkovania max. 0,5 % celkového objemu pipety</w:t>
            </w:r>
          </w:p>
          <w:p w14:paraId="71773C4C" w14:textId="0616CDA8" w:rsidR="006D41D8" w:rsidRPr="00081461" w:rsidRDefault="006D41D8" w:rsidP="00EA2C9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Stojan</w:t>
            </w:r>
          </w:p>
        </w:tc>
        <w:tc>
          <w:tcPr>
            <w:tcW w:w="2126" w:type="dxa"/>
            <w:shd w:val="clear" w:color="auto" w:fill="DEEAF6"/>
          </w:tcPr>
          <w:p w14:paraId="065130A4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38449E97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69AB15AB" w14:textId="3B84E62A" w:rsidTr="006D41D8">
        <w:trPr>
          <w:trHeight w:val="1006"/>
        </w:trPr>
        <w:tc>
          <w:tcPr>
            <w:tcW w:w="1969" w:type="dxa"/>
            <w:vAlign w:val="center"/>
          </w:tcPr>
          <w:p w14:paraId="351BF3BA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lastRenderedPageBreak/>
              <w:t>Vertikálny autokláv</w:t>
            </w:r>
          </w:p>
          <w:p w14:paraId="0C61F0D4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3D11EC7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laboratórny autokláv na deštrukciu infekčného materiálu s vertikálnou komorou 85 litrov</w:t>
            </w:r>
          </w:p>
          <w:p w14:paraId="73A8A31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vhodný na sterilizáciu inštrumentov, pôd, plastov, roztokov</w:t>
            </w:r>
          </w:p>
          <w:p w14:paraId="27855C6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deštrukciu materiálu; ilustratívna kapacita Erlenmayer bánk: 36x 250ml, 24x 500ml, 10x 1L, 4x 2L, 2x 3L, 1x 5L; rýchly, bezpečný a reprodukovateľný proces sterilizácie</w:t>
            </w:r>
          </w:p>
          <w:p w14:paraId="4235E9E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plneautomatická mikroprocesorová kontrola a regulácia</w:t>
            </w:r>
          </w:p>
          <w:p w14:paraId="295B15A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intuitívny ovládací panel; viacfarebná obrazovka, prehľadné prevedenie</w:t>
            </w:r>
          </w:p>
          <w:p w14:paraId="2659FC7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indikácia stavu cyklu</w:t>
            </w:r>
          </w:p>
          <w:p w14:paraId="65360F9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akustická a vizuálna signalizácia alarmových stavov (otvorenie dverí, prekročenie/pokles teploty/tlaku, nízka hladina vody, atď...)</w:t>
            </w:r>
          </w:p>
          <w:p w14:paraId="6600982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grafické zobrazenie trendov teploty a tlaku</w:t>
            </w:r>
          </w:p>
          <w:p w14:paraId="3FD8EB0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komunikácie v rôznych jazykoch vrátane slovenčiny/češtiny</w:t>
            </w:r>
          </w:p>
          <w:p w14:paraId="7FBD387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kontrola prístupu pomocou hesiel</w:t>
            </w:r>
          </w:p>
          <w:p w14:paraId="192D288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10 fixných programov</w:t>
            </w:r>
          </w:p>
          <w:p w14:paraId="74783BC6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20 programov s možnosťou zmeny podľa potreby užívateľa; voliteľne možnosť ďalších programov (čistiace, údržbové, atď...)</w:t>
            </w:r>
          </w:p>
          <w:p w14:paraId="439A036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voliteľne ukladanie histórie až 100 posledných cyklov do pamäte</w:t>
            </w:r>
          </w:p>
          <w:p w14:paraId="0680822C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pripojenia až 6 teplotných sond a 4 tlakových snímačov pre potreby monitorovania alebo operačno/kvalifikačných meraní; komunikačné porty RS232, USB a Ethernet</w:t>
            </w:r>
          </w:p>
          <w:p w14:paraId="0B0E94F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teplota sterilizácie 110°C až 140°C</w:t>
            </w:r>
          </w:p>
          <w:p w14:paraId="4975D6C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voliteľné dezinfekčné a agarové programy: 40°C až 105°C;</w:t>
            </w:r>
          </w:p>
          <w:p w14:paraId="48BD13E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teplotný senzor média zabezpečuje štart sterilizácie až po dosiahnutí sterilizačnej teploty materiálu (nie vzduchu)</w:t>
            </w:r>
          </w:p>
          <w:p w14:paraId="18B0E0E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sterilizačná komora z kvalitného nerezu 316Ti;</w:t>
            </w:r>
          </w:p>
          <w:p w14:paraId="54AFE36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bezpečnostné prvky: blokovanie dverí v závislosti na tlaku; blokovanie dverí v závislosti na teplote; kontrola otvorenia/zatvorenia dverí</w:t>
            </w:r>
          </w:p>
          <w:p w14:paraId="7AB444E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hladinový detektor vody; bezpečnostný teplotný termostat; pretlakový ventil; napájanie 380V / 50Hz, max.príkon: 6 kW; rozmer komory: o 380 x d 690 mm; vonkajšie rozmery (VxŠxD): 1000 x 730 x 540 mm; hmotnosť: 141 kg; v súlade s normami pre sterilizácie: DIN 58951, ISO 17665-1:2006;</w:t>
            </w:r>
          </w:p>
          <w:p w14:paraId="70C350B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Garancia kvality ISO 9001, certifikácia CE</w:t>
            </w:r>
          </w:p>
          <w:p w14:paraId="0FFD5D2C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Príslušenstvo: Vodné chladenie pre skrátenie chladiacej fázy sterilizačného cyklu vrátane bezolejového kompresora;</w:t>
            </w:r>
          </w:p>
          <w:p w14:paraId="38F31B7A" w14:textId="26B9A7F4" w:rsidR="006D41D8" w:rsidRPr="00081461" w:rsidRDefault="006D41D8" w:rsidP="00EA2C9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lastRenderedPageBreak/>
              <w:t>Príslušenstvo: Nerezový drôtený kôš a nerezový kontajner s hornou perforáciou priem. 357 x 330 mm</w:t>
            </w:r>
          </w:p>
        </w:tc>
        <w:tc>
          <w:tcPr>
            <w:tcW w:w="2126" w:type="dxa"/>
            <w:shd w:val="clear" w:color="auto" w:fill="DEEAF6"/>
          </w:tcPr>
          <w:p w14:paraId="6171E6AB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747EB4E4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1F22854F" w14:textId="3BEE94A7" w:rsidTr="006D41D8">
        <w:trPr>
          <w:trHeight w:val="1006"/>
        </w:trPr>
        <w:tc>
          <w:tcPr>
            <w:tcW w:w="1969" w:type="dxa"/>
            <w:vAlign w:val="center"/>
          </w:tcPr>
          <w:p w14:paraId="636B425F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Vortex, požadované 2ks</w:t>
            </w:r>
          </w:p>
          <w:p w14:paraId="24DE1D04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1F3DFE9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Vortex s nastaviteľným rozsahom trepania</w:t>
            </w:r>
          </w:p>
          <w:p w14:paraId="285BC92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trepania skúmaviek s priemerom do 20 mm</w:t>
            </w:r>
          </w:p>
          <w:p w14:paraId="643FE9A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Funkcia dodržania konštatných rpm aj pri nízkych rýchlostiach a pri zmene navážky</w:t>
            </w:r>
          </w:p>
          <w:p w14:paraId="02F29BE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Nádstavce pre rôzne objemy skúmaviek, možnosť trepania mikrotitračných doštičie a deep well platničiek</w:t>
            </w:r>
          </w:p>
          <w:p w14:paraId="1AA7CB5B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EEAF6"/>
          </w:tcPr>
          <w:p w14:paraId="32310F3E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4AC98E07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5AC7547F" w14:textId="315A87B3" w:rsidTr="006D41D8">
        <w:trPr>
          <w:trHeight w:val="1006"/>
        </w:trPr>
        <w:tc>
          <w:tcPr>
            <w:tcW w:w="1969" w:type="dxa"/>
            <w:vAlign w:val="center"/>
          </w:tcPr>
          <w:p w14:paraId="0A60DBA1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Horúcovzdušný sterilizátor 424 l</w:t>
            </w:r>
          </w:p>
          <w:p w14:paraId="40D65E3E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7FFC6C3C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nútená cirkulácia vzduchu, regulácia výkonu ventilátora</w:t>
            </w:r>
          </w:p>
          <w:p w14:paraId="11D12F2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objem komory 424 l</w:t>
            </w:r>
          </w:p>
          <w:p w14:paraId="210A169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3 police</w:t>
            </w:r>
          </w:p>
          <w:p w14:paraId="1B10DC7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teplotný rozsah +5°C až +250°C, rozlíšenie 0,1°C</w:t>
            </w:r>
          </w:p>
          <w:p w14:paraId="70E6C3F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nerezové prevedenie sterilizačnej komory</w:t>
            </w:r>
          </w:p>
          <w:p w14:paraId="5FF94C9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časovač s oneskorením, možnosť cyklického opakovania nastaveného programu</w:t>
            </w:r>
          </w:p>
          <w:p w14:paraId="79FC704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proces sušenia po dosiahnutí požadovanej teploty</w:t>
            </w:r>
          </w:p>
          <w:p w14:paraId="646D61A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dotykový displej s možnosťou obsluhy v rukaviciach</w:t>
            </w:r>
          </w:p>
          <w:p w14:paraId="53487E0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záznam priebehu sterilizačného cyklu do pamäte s možnosťou tlače údajov a archivácie</w:t>
            </w:r>
          </w:p>
          <w:p w14:paraId="1F172F5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komunikácia a prenos dát cez LAN a USB</w:t>
            </w:r>
          </w:p>
          <w:p w14:paraId="577F751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bezpečnostné prvky: senzor dverí s alarmom; blokovanie dverí počas sterilizačného cyklu; signalizácia poškodenia tepelného snímača, vizuálny a akustický alarm neštandardných stavov</w:t>
            </w:r>
          </w:p>
          <w:p w14:paraId="6D7B65CC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EEAF6"/>
          </w:tcPr>
          <w:p w14:paraId="31FD3AD9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791499BE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4255390C" w14:textId="265B0550" w:rsidTr="006D41D8">
        <w:trPr>
          <w:trHeight w:val="1006"/>
        </w:trPr>
        <w:tc>
          <w:tcPr>
            <w:tcW w:w="1969" w:type="dxa"/>
            <w:vAlign w:val="center"/>
          </w:tcPr>
          <w:p w14:paraId="2C0178C9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F837908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Horúcovzdušný sterilizátor 245l</w:t>
            </w:r>
          </w:p>
          <w:p w14:paraId="01C702B9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0D3B57B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nútená cirkulácia vzduchu, regulácia výkonu ventilátora</w:t>
            </w:r>
          </w:p>
          <w:p w14:paraId="38A15C3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objem komory 245 l</w:t>
            </w:r>
          </w:p>
          <w:p w14:paraId="215B045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3 police</w:t>
            </w:r>
          </w:p>
          <w:p w14:paraId="3BC35CF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teplotný rozsah +5°C až +250°C, rozlíšenie 0,1°C</w:t>
            </w:r>
          </w:p>
          <w:p w14:paraId="50D17EB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nerezové prevedenie sterilizačnej komory</w:t>
            </w:r>
          </w:p>
          <w:p w14:paraId="0FF7F5C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časovač s oneskorením, možnosť cyklického opakovania nastaveného programu</w:t>
            </w:r>
          </w:p>
          <w:p w14:paraId="369D647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proces sušenia po dosiahnutí požadovanej teploty</w:t>
            </w:r>
          </w:p>
          <w:p w14:paraId="4F24A69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dotykový displej s možnosťou obsluhy v rukaviciach</w:t>
            </w:r>
          </w:p>
          <w:p w14:paraId="4C16C10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lastRenderedPageBreak/>
              <w:t>záznam priebehu sterilizačného cyklu do pamäte s možnosťou tlače údajov a archivácie</w:t>
            </w:r>
          </w:p>
          <w:p w14:paraId="1FF7CD7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komunikácia a prenos dát cez LAN a USB</w:t>
            </w:r>
          </w:p>
          <w:p w14:paraId="0090F56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bezpečnostné prvky: senzor dverí s alarmom; blokovanie dverí počas sterilizačného cyklu; signalizácia poškodenia tepelného snímača, vizuálny a akustický alarm neštandardných stavov</w:t>
            </w:r>
          </w:p>
          <w:p w14:paraId="67BAA5F8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EEAF6"/>
          </w:tcPr>
          <w:p w14:paraId="7E7DFCB9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0CE78823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35E95204" w14:textId="295E516D" w:rsidTr="008566F1">
        <w:trPr>
          <w:trHeight w:val="269"/>
        </w:trPr>
        <w:tc>
          <w:tcPr>
            <w:tcW w:w="1969" w:type="dxa"/>
            <w:vAlign w:val="center"/>
          </w:tcPr>
          <w:p w14:paraId="5A7A544E" w14:textId="77777777" w:rsidR="006D41D8" w:rsidRPr="00081461" w:rsidRDefault="006D41D8" w:rsidP="00EA2C9A">
            <w:pPr>
              <w:jc w:val="both"/>
              <w:rPr>
                <w:b/>
                <w:bCs/>
                <w:sz w:val="22"/>
                <w:szCs w:val="22"/>
              </w:rPr>
            </w:pPr>
            <w:r w:rsidRPr="00081461">
              <w:rPr>
                <w:b/>
                <w:bCs/>
                <w:sz w:val="22"/>
                <w:szCs w:val="22"/>
              </w:rPr>
              <w:t>Stojan magnetický</w:t>
            </w:r>
          </w:p>
          <w:p w14:paraId="22011119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19B71B78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Magnetický stojan pre potreby prípravy vzoriek pre RT-PCR a NGS umožňujúci spracovanie 96 jamkovej platničky</w:t>
            </w:r>
          </w:p>
          <w:p w14:paraId="20A58B2F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Musí obsahovať min. 24 magnetov umožňujúcich rýchlu a jednoduchú magnetickú separáciu</w:t>
            </w:r>
          </w:p>
          <w:p w14:paraId="1EFCE264" w14:textId="461C1AB1" w:rsidR="006D41D8" w:rsidRPr="00081461" w:rsidRDefault="006D41D8" w:rsidP="00EA2C9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práce na pracovnom stole alebo umiestnenia do robotickej stanice</w:t>
            </w:r>
          </w:p>
        </w:tc>
        <w:tc>
          <w:tcPr>
            <w:tcW w:w="2126" w:type="dxa"/>
            <w:shd w:val="clear" w:color="auto" w:fill="DEEAF6"/>
          </w:tcPr>
          <w:p w14:paraId="6685CBD3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22668A9B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76DEBB84" w14:textId="52E02523" w:rsidTr="006D41D8">
        <w:trPr>
          <w:trHeight w:val="1006"/>
        </w:trPr>
        <w:tc>
          <w:tcPr>
            <w:tcW w:w="1969" w:type="dxa"/>
            <w:vAlign w:val="center"/>
          </w:tcPr>
          <w:p w14:paraId="52FC40AA" w14:textId="77777777" w:rsidR="006D41D8" w:rsidRPr="00081461" w:rsidRDefault="006D41D8" w:rsidP="00EA2C9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81461">
              <w:rPr>
                <w:b/>
                <w:bCs/>
                <w:color w:val="000000"/>
                <w:sz w:val="22"/>
                <w:szCs w:val="22"/>
              </w:rPr>
              <w:t>Magnetické miešadlo s teplotným senzorom</w:t>
            </w:r>
          </w:p>
          <w:p w14:paraId="32499219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72A2C91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Magnetické miešadlo s ohrevom a s digitálnym displejom s pracovnou plochou s priemerom min. 140 mm</w:t>
            </w:r>
          </w:p>
          <w:p w14:paraId="6A084D0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Nastaviteľná rýchlosť do minimálne 1250 rpm s presnosťou ± 2 %.</w:t>
            </w:r>
          </w:p>
          <w:p w14:paraId="5B807DE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Výkon ohrevu minimálne 750 W pre prácu v teplotnom rozsahu 20 - 300 °C, s presnosťou lepšou ako 1°C pri použití externého senzora.</w:t>
            </w:r>
          </w:p>
          <w:p w14:paraId="6B6BF29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Požaduje sa bezpečnostný teplotný snímač pre ochranu produktu</w:t>
            </w:r>
          </w:p>
          <w:p w14:paraId="27478B7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musí byť externý senzor Pt1000 pre presnú reguláciu teploty kvapaliny s priamym napojením na prístroj</w:t>
            </w:r>
          </w:p>
          <w:p w14:paraId="5E116188" w14:textId="77777777" w:rsidR="006D41D8" w:rsidRPr="00081461" w:rsidRDefault="006D41D8" w:rsidP="00840483">
            <w:pPr>
              <w:pStyle w:val="Hlavika"/>
              <w:ind w:left="70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DEEAF6"/>
          </w:tcPr>
          <w:p w14:paraId="5BD78A3A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7BFD9ED5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6FD2E5B0" w14:textId="4BC33987" w:rsidTr="006D41D8">
        <w:trPr>
          <w:trHeight w:val="1006"/>
        </w:trPr>
        <w:tc>
          <w:tcPr>
            <w:tcW w:w="1969" w:type="dxa"/>
            <w:vAlign w:val="center"/>
          </w:tcPr>
          <w:p w14:paraId="59CCBF19" w14:textId="77777777" w:rsidR="006D41D8" w:rsidRPr="00081461" w:rsidRDefault="006D41D8" w:rsidP="00EA2C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1461">
              <w:rPr>
                <w:b/>
                <w:bCs/>
                <w:color w:val="000000"/>
                <w:sz w:val="22"/>
                <w:szCs w:val="22"/>
              </w:rPr>
              <w:t>Laboratórna mraznička –</w:t>
            </w:r>
          </w:p>
          <w:p w14:paraId="1ECBFD92" w14:textId="77777777" w:rsidR="006D41D8" w:rsidRPr="00081461" w:rsidRDefault="006D41D8" w:rsidP="00EA2C9A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81461">
              <w:rPr>
                <w:sz w:val="22"/>
                <w:szCs w:val="22"/>
              </w:rPr>
              <w:t>s objemom min. 450 litrov</w:t>
            </w:r>
          </w:p>
          <w:p w14:paraId="12CB9B90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0DA1E99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Laboratórna mraznička s objemom min. 450 litrov s teplotným rozsahom min. -5 až -25 °C</w:t>
            </w:r>
          </w:p>
          <w:p w14:paraId="1789F90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požaduje 8 vysúvateľných zásuviek so šírkou min. 420 mm</w:t>
            </w:r>
          </w:p>
          <w:p w14:paraId="23225DF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požadujú 3 nerezové perforované police so šírkou min. 300 mm</w:t>
            </w:r>
          </w:p>
          <w:p w14:paraId="787C05A6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Nezávislý teplotný regulačný systém</w:t>
            </w:r>
          </w:p>
          <w:p w14:paraId="48F1BC9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Automatický rozmrazovací systém pre odparenie zamrznutej vody</w:t>
            </w:r>
          </w:p>
          <w:p w14:paraId="7CDD06D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Požaduje sa nútená cirkulácia vzduchu </w:t>
            </w:r>
          </w:p>
          <w:p w14:paraId="465BFDA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Možnosť nastavenia teplotných alarmov</w:t>
            </w:r>
          </w:p>
          <w:p w14:paraId="521E0B30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Záznam alarmov</w:t>
            </w:r>
          </w:p>
          <w:p w14:paraId="65A01A6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Funkcia kalibrácie teplôt</w:t>
            </w:r>
          </w:p>
          <w:p w14:paraId="4A211BA9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požaduje nožný pedál na otváranie dverí</w:t>
            </w:r>
          </w:p>
          <w:p w14:paraId="7C8B707C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EEAF6"/>
          </w:tcPr>
          <w:p w14:paraId="0C673E6F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1B82DC77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187227E3" w14:textId="065094B4" w:rsidTr="006D41D8">
        <w:trPr>
          <w:trHeight w:val="1006"/>
        </w:trPr>
        <w:tc>
          <w:tcPr>
            <w:tcW w:w="1969" w:type="dxa"/>
            <w:vAlign w:val="center"/>
          </w:tcPr>
          <w:p w14:paraId="08C28814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081461">
              <w:rPr>
                <w:b/>
                <w:bCs/>
                <w:color w:val="000000"/>
                <w:sz w:val="22"/>
                <w:szCs w:val="22"/>
              </w:rPr>
              <w:lastRenderedPageBreak/>
              <w:t>Laboratórna chladnička</w:t>
            </w:r>
          </w:p>
          <w:p w14:paraId="29EB138D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  <w:r w:rsidRPr="00081461">
              <w:rPr>
                <w:sz w:val="22"/>
                <w:szCs w:val="22"/>
              </w:rPr>
              <w:t>s objemom min. 300 litrov</w:t>
            </w:r>
          </w:p>
        </w:tc>
        <w:tc>
          <w:tcPr>
            <w:tcW w:w="8024" w:type="dxa"/>
          </w:tcPr>
          <w:p w14:paraId="7E4AA6E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Laboratórna chladnička s objemom min. 300 litrov s teplotným rozsahom min. +2 až +20 °C.</w:t>
            </w:r>
          </w:p>
          <w:p w14:paraId="10F1E39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požaduje 8 vysúvateľných zásuviek so šírkou min. 420 mm.</w:t>
            </w:r>
          </w:p>
          <w:p w14:paraId="2AB481C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 Súčasťou dodávky sa požadujú 3 nerezové perforované police so šírkou min. 300 mm</w:t>
            </w:r>
          </w:p>
          <w:p w14:paraId="69E28C8C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Zásuvky sú určené na skladovanie chemikálií a diagnostických súprav potrebných pre PCR analýzy </w:t>
            </w:r>
          </w:p>
          <w:p w14:paraId="3336C2F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Nezávislý teplotný regulačný systém</w:t>
            </w:r>
          </w:p>
          <w:p w14:paraId="56E2F52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Automatický rozmrazovací systém pre odparenie vody</w:t>
            </w:r>
          </w:p>
          <w:p w14:paraId="5BE35DB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Požaduje sa nútená cirkulácia vzduchu </w:t>
            </w:r>
          </w:p>
          <w:p w14:paraId="3C8FF892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Možnosť nastavenia teplotných alarmov </w:t>
            </w:r>
          </w:p>
          <w:p w14:paraId="7A3FDBD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Záznam alarmo.</w:t>
            </w:r>
          </w:p>
          <w:p w14:paraId="7EE2C3E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Funkcia kalibrácie teplôt</w:t>
            </w:r>
          </w:p>
          <w:p w14:paraId="0AA51DD9" w14:textId="13807F2F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Súčasťou dodávky sa požaduje nožný pedál na otváranie dverí</w:t>
            </w:r>
          </w:p>
        </w:tc>
        <w:tc>
          <w:tcPr>
            <w:tcW w:w="2126" w:type="dxa"/>
            <w:shd w:val="clear" w:color="auto" w:fill="DEEAF6"/>
          </w:tcPr>
          <w:p w14:paraId="7B76D263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5C657E34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  <w:tr w:rsidR="006D41D8" w:rsidRPr="00081461" w14:paraId="77D573AB" w14:textId="3CA76F4D" w:rsidTr="006D41D8">
        <w:trPr>
          <w:trHeight w:val="1006"/>
        </w:trPr>
        <w:tc>
          <w:tcPr>
            <w:tcW w:w="1969" w:type="dxa"/>
            <w:vAlign w:val="center"/>
          </w:tcPr>
          <w:p w14:paraId="6E70F61F" w14:textId="77777777" w:rsidR="006D41D8" w:rsidRPr="00081461" w:rsidRDefault="006D41D8" w:rsidP="00EA2C9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81461">
              <w:rPr>
                <w:b/>
                <w:bCs/>
                <w:color w:val="000000"/>
                <w:sz w:val="22"/>
                <w:szCs w:val="22"/>
              </w:rPr>
              <w:t>Laboratórny hlbokomraziaci box</w:t>
            </w:r>
          </w:p>
          <w:p w14:paraId="7E9EE81D" w14:textId="77777777" w:rsidR="006D41D8" w:rsidRPr="00081461" w:rsidRDefault="006D41D8" w:rsidP="00EA2C9A">
            <w:pPr>
              <w:ind w:right="281"/>
              <w:outlineLvl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024" w:type="dxa"/>
          </w:tcPr>
          <w:p w14:paraId="5B8A675A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laboratórny hlbokomraziaci box skriňového prevedenia s objemom min. 500 litrov (vertikálny)</w:t>
            </w:r>
          </w:p>
          <w:p w14:paraId="67ABBE4F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Mikroprocesorové ovládanie s digitálnym displejom pre zobrazenie prevádzkových parametrov</w:t>
            </w:r>
          </w:p>
          <w:p w14:paraId="42B0DC0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 xml:space="preserve">Nastaviteľný rozsah prevádzkových teplôt min. -50 až -86°C </w:t>
            </w:r>
          </w:p>
          <w:p w14:paraId="15F4DD25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Rozptyl teplôt max  ± 2,5°C</w:t>
            </w:r>
          </w:p>
          <w:p w14:paraId="6DD4928E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Garantovaná teplota pre dlhodobé skladovanie</w:t>
            </w:r>
          </w:p>
          <w:p w14:paraId="0F0741AF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Požaduje sa 2 kompresorový systém, kde v prípade výpadku jedného, druhý vie udržiavať systém na- 70 °C (na približne -60 °C na min. 2 hodiny)</w:t>
            </w:r>
          </w:p>
          <w:p w14:paraId="246F7FDD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4 ukladacie samostatné priestory s 2 vnútornými izolačnými dvierkami</w:t>
            </w:r>
          </w:p>
          <w:p w14:paraId="6488F7FB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Nosnosť police min. 40 kg</w:t>
            </w:r>
          </w:p>
          <w:p w14:paraId="759E48F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Box sa požaduje byť vybavený nerezovými zásobníkmi na uskladnenie vzoriek v 1,5 až 2 ml skúmavkách</w:t>
            </w:r>
          </w:p>
          <w:p w14:paraId="54617A47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Automatický cyklus odmrazovania</w:t>
            </w:r>
          </w:p>
          <w:p w14:paraId="3A9CD421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Uzamykací, indikácia otvorených dverí,</w:t>
            </w:r>
          </w:p>
          <w:p w14:paraId="2D82C3C4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Akustická a vizuálna signalizácia alarmov pri výpadku energie, poruchy snímacej sondy, pri otvorených dverách, kompresora</w:t>
            </w:r>
          </w:p>
          <w:p w14:paraId="0C9CFE83" w14:textId="77777777" w:rsidR="006D41D8" w:rsidRPr="00081461" w:rsidRDefault="006D41D8" w:rsidP="0084048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081461">
              <w:rPr>
                <w:rFonts w:ascii="Times New Roman" w:hAnsi="Times New Roman" w:cs="Times New Roman"/>
              </w:rPr>
              <w:t>Kolieska, brzdy</w:t>
            </w:r>
          </w:p>
          <w:p w14:paraId="4E76FC76" w14:textId="77777777" w:rsidR="006D41D8" w:rsidRPr="00081461" w:rsidRDefault="006D41D8" w:rsidP="00840483">
            <w:pPr>
              <w:pStyle w:val="Hlavika"/>
              <w:ind w:left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DEEAF6"/>
          </w:tcPr>
          <w:p w14:paraId="45C02843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DEEAF6"/>
          </w:tcPr>
          <w:p w14:paraId="7E65B1B7" w14:textId="77777777" w:rsidR="006D41D8" w:rsidRPr="00081461" w:rsidRDefault="006D41D8" w:rsidP="00EA2C9A">
            <w:pPr>
              <w:pStyle w:val="Hlavika"/>
              <w:rPr>
                <w:b/>
                <w:bCs/>
                <w:sz w:val="22"/>
                <w:szCs w:val="22"/>
              </w:rPr>
            </w:pPr>
          </w:p>
        </w:tc>
      </w:tr>
    </w:tbl>
    <w:p w14:paraId="52E933AE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szCs w:val="22"/>
          <w:lang w:eastAsia="cs-CZ"/>
        </w:rPr>
        <w:t xml:space="preserve">                                  </w:t>
      </w:r>
    </w:p>
    <w:p w14:paraId="10BF0149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5E25E301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217F50E5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75DABC1C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47C2F573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7D68A579" w14:textId="5D3B413E" w:rsidR="008566F1" w:rsidRPr="00081461" w:rsidRDefault="00465816" w:rsidP="00465816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szCs w:val="22"/>
          <w:lang w:eastAsia="cs-CZ"/>
        </w:rPr>
        <w:t>V.............................................dňa</w:t>
      </w:r>
    </w:p>
    <w:p w14:paraId="683DBF81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2F9CF05C" w14:textId="77777777" w:rsidR="008566F1" w:rsidRPr="00081461" w:rsidRDefault="008566F1" w:rsidP="008566F1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14:paraId="4AA80259" w14:textId="23E8A8B5" w:rsidR="008566F1" w:rsidRPr="00081461" w:rsidRDefault="008566F1" w:rsidP="008566F1">
      <w:pPr>
        <w:tabs>
          <w:tab w:val="left" w:pos="851"/>
        </w:tabs>
        <w:autoSpaceDE w:val="0"/>
        <w:autoSpaceDN w:val="0"/>
        <w:ind w:left="4956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szCs w:val="22"/>
          <w:lang w:eastAsia="cs-CZ"/>
        </w:rPr>
        <w:t xml:space="preserve"> .......................................................................</w:t>
      </w:r>
    </w:p>
    <w:p w14:paraId="2A6EF783" w14:textId="250FF66D" w:rsidR="008566F1" w:rsidRPr="00081461" w:rsidRDefault="008566F1" w:rsidP="008566F1">
      <w:pPr>
        <w:tabs>
          <w:tab w:val="left" w:pos="851"/>
        </w:tabs>
        <w:autoSpaceDE w:val="0"/>
        <w:autoSpaceDN w:val="0"/>
        <w:ind w:left="4217" w:firstLine="4000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szCs w:val="22"/>
          <w:lang w:eastAsia="cs-CZ"/>
        </w:rPr>
        <w:t xml:space="preserve">    </w:t>
      </w:r>
      <w:r w:rsidR="00465816" w:rsidRPr="00081461">
        <w:rPr>
          <w:bCs/>
          <w:i/>
          <w:iCs/>
          <w:noProof/>
          <w:color w:val="000000"/>
          <w:sz w:val="22"/>
          <w:szCs w:val="22"/>
          <w:lang w:eastAsia="cs-CZ"/>
        </w:rPr>
        <w:t xml:space="preserve">            </w:t>
      </w:r>
      <w:r w:rsidRPr="00081461">
        <w:rPr>
          <w:bCs/>
          <w:i/>
          <w:iCs/>
          <w:noProof/>
          <w:color w:val="000000"/>
          <w:sz w:val="22"/>
          <w:szCs w:val="22"/>
          <w:lang w:eastAsia="cs-CZ"/>
        </w:rPr>
        <w:t xml:space="preserve"> podpis štatutárneho zástupcu uchádzača</w:t>
      </w:r>
    </w:p>
    <w:p w14:paraId="7E1A14A2" w14:textId="77777777" w:rsidR="008566F1" w:rsidRPr="00081461" w:rsidRDefault="008566F1" w:rsidP="008566F1">
      <w:pPr>
        <w:pStyle w:val="tl1"/>
        <w:ind w:left="4260"/>
        <w:rPr>
          <w:rFonts w:ascii="Times New Roman" w:hAnsi="Times New Roman"/>
          <w:sz w:val="22"/>
          <w:szCs w:val="22"/>
        </w:rPr>
      </w:pPr>
    </w:p>
    <w:p w14:paraId="6BA00E0A" w14:textId="77777777" w:rsidR="007B59B4" w:rsidRPr="00081461" w:rsidRDefault="007B59B4">
      <w:pPr>
        <w:rPr>
          <w:sz w:val="22"/>
          <w:szCs w:val="22"/>
        </w:rPr>
      </w:pPr>
    </w:p>
    <w:sectPr w:rsidR="007B59B4" w:rsidRPr="00081461" w:rsidSect="00E879F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5A1E" w14:textId="77777777" w:rsidR="00273A9E" w:rsidRDefault="00273A9E" w:rsidP="00840483">
      <w:r>
        <w:separator/>
      </w:r>
    </w:p>
  </w:endnote>
  <w:endnote w:type="continuationSeparator" w:id="0">
    <w:p w14:paraId="07838519" w14:textId="77777777" w:rsidR="00273A9E" w:rsidRDefault="00273A9E" w:rsidP="0084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285317"/>
      <w:docPartObj>
        <w:docPartGallery w:val="Page Numbers (Bottom of Page)"/>
        <w:docPartUnique/>
      </w:docPartObj>
    </w:sdtPr>
    <w:sdtEndPr/>
    <w:sdtContent>
      <w:p w14:paraId="392E5ED9" w14:textId="789D3514" w:rsidR="00840483" w:rsidRDefault="008404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61">
          <w:rPr>
            <w:noProof/>
          </w:rPr>
          <w:t>2</w:t>
        </w:r>
        <w:r>
          <w:fldChar w:fldCharType="end"/>
        </w:r>
      </w:p>
    </w:sdtContent>
  </w:sdt>
  <w:p w14:paraId="03662EEF" w14:textId="77777777" w:rsidR="00840483" w:rsidRDefault="008404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F6A2" w14:textId="77777777" w:rsidR="00273A9E" w:rsidRDefault="00273A9E" w:rsidP="00840483">
      <w:r>
        <w:separator/>
      </w:r>
    </w:p>
  </w:footnote>
  <w:footnote w:type="continuationSeparator" w:id="0">
    <w:p w14:paraId="472ED497" w14:textId="77777777" w:rsidR="00273A9E" w:rsidRDefault="00273A9E" w:rsidP="0084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1CC"/>
    <w:multiLevelType w:val="hybridMultilevel"/>
    <w:tmpl w:val="DF9C0A26"/>
    <w:lvl w:ilvl="0" w:tplc="D9263F0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2264"/>
    <w:multiLevelType w:val="hybridMultilevel"/>
    <w:tmpl w:val="393AC8DA"/>
    <w:lvl w:ilvl="0" w:tplc="46D2486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A698C"/>
    <w:multiLevelType w:val="hybridMultilevel"/>
    <w:tmpl w:val="E3B8B2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1877"/>
    <w:multiLevelType w:val="hybridMultilevel"/>
    <w:tmpl w:val="7CA66F14"/>
    <w:lvl w:ilvl="0" w:tplc="46D2486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D2C8B"/>
    <w:multiLevelType w:val="hybridMultilevel"/>
    <w:tmpl w:val="35820550"/>
    <w:lvl w:ilvl="0" w:tplc="D9263F0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879A8"/>
    <w:multiLevelType w:val="hybridMultilevel"/>
    <w:tmpl w:val="8A6CBB9C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C779F"/>
    <w:multiLevelType w:val="hybridMultilevel"/>
    <w:tmpl w:val="99DE428E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36E6D"/>
    <w:multiLevelType w:val="hybridMultilevel"/>
    <w:tmpl w:val="56822E2C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71B5C"/>
    <w:multiLevelType w:val="hybridMultilevel"/>
    <w:tmpl w:val="A7F6F480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6124B"/>
    <w:multiLevelType w:val="hybridMultilevel"/>
    <w:tmpl w:val="145A051E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95E"/>
    <w:multiLevelType w:val="hybridMultilevel"/>
    <w:tmpl w:val="82349A12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24246"/>
    <w:multiLevelType w:val="hybridMultilevel"/>
    <w:tmpl w:val="DD70AE20"/>
    <w:lvl w:ilvl="0" w:tplc="46D248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F9"/>
    <w:rsid w:val="00081461"/>
    <w:rsid w:val="001C13B5"/>
    <w:rsid w:val="00273A9E"/>
    <w:rsid w:val="003341C4"/>
    <w:rsid w:val="004106C0"/>
    <w:rsid w:val="00465816"/>
    <w:rsid w:val="006D41D8"/>
    <w:rsid w:val="007B59B4"/>
    <w:rsid w:val="00840483"/>
    <w:rsid w:val="008566F1"/>
    <w:rsid w:val="00875043"/>
    <w:rsid w:val="00B21514"/>
    <w:rsid w:val="00BE65F4"/>
    <w:rsid w:val="00C819BB"/>
    <w:rsid w:val="00E31616"/>
    <w:rsid w:val="00E8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26C3"/>
  <w15:chartTrackingRefBased/>
  <w15:docId w15:val="{76959CA0-0BA4-4C8F-BE3E-04B4ED2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79F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"/>
    <w:uiPriority w:val="99"/>
    <w:rsid w:val="00E879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E879F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E879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87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404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0483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iadneA">
    <w:name w:val="Žiadne A"/>
    <w:rsid w:val="00840483"/>
    <w:rPr>
      <w:lang w:val="en-US"/>
    </w:rPr>
  </w:style>
  <w:style w:type="paragraph" w:customStyle="1" w:styleId="tl1">
    <w:name w:val="Štýl1"/>
    <w:basedOn w:val="Obsah3"/>
    <w:uiPriority w:val="99"/>
    <w:rsid w:val="008566F1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8566F1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Ďurská</dc:creator>
  <cp:keywords/>
  <dc:description/>
  <cp:lastModifiedBy>alena Ďurská</cp:lastModifiedBy>
  <cp:revision>5</cp:revision>
  <dcterms:created xsi:type="dcterms:W3CDTF">2021-08-17T06:54:00Z</dcterms:created>
  <dcterms:modified xsi:type="dcterms:W3CDTF">2021-08-17T10:43:00Z</dcterms:modified>
</cp:coreProperties>
</file>