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09CD" w14:textId="032B147D" w:rsidR="00C930EC" w:rsidRDefault="00C930EC" w:rsidP="00C930EC">
      <w:pPr>
        <w:jc w:val="right"/>
        <w:rPr>
          <w:rFonts w:ascii="Noto Sans" w:hAnsi="Noto Sans" w:cs="Noto Sans"/>
          <w:b/>
          <w:bCs/>
          <w:sz w:val="24"/>
          <w:szCs w:val="24"/>
        </w:rPr>
      </w:pPr>
      <w:r>
        <w:rPr>
          <w:rFonts w:ascii="Noto Sans" w:hAnsi="Noto Sans" w:cs="Noto Sans"/>
          <w:b/>
          <w:bCs/>
          <w:sz w:val="24"/>
          <w:szCs w:val="24"/>
        </w:rPr>
        <w:t>Príloha č. 3</w:t>
      </w:r>
    </w:p>
    <w:p w14:paraId="711EEE0D" w14:textId="77777777" w:rsidR="00C930EC" w:rsidRDefault="00C930EC" w:rsidP="00C930EC">
      <w:pPr>
        <w:jc w:val="both"/>
        <w:rPr>
          <w:rFonts w:ascii="Noto Sans" w:hAnsi="Noto Sans" w:cs="Noto Sans"/>
          <w:b/>
          <w:bCs/>
          <w:sz w:val="24"/>
          <w:szCs w:val="24"/>
        </w:rPr>
      </w:pPr>
    </w:p>
    <w:p w14:paraId="667268E9" w14:textId="2B6A124F" w:rsidR="00CF1379" w:rsidRDefault="00030941" w:rsidP="00C930EC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  <w:sz w:val="24"/>
          <w:szCs w:val="24"/>
        </w:rPr>
        <w:t>Zmluva</w:t>
      </w:r>
      <w:r w:rsidR="00C930EC">
        <w:rPr>
          <w:rFonts w:ascii="Noto Sans" w:hAnsi="Noto Sans" w:cs="Noto Sans"/>
          <w:b/>
          <w:bCs/>
        </w:rPr>
        <w:t xml:space="preserve"> </w:t>
      </w:r>
      <w:r w:rsidR="00CF1379">
        <w:rPr>
          <w:rFonts w:ascii="Noto Sans" w:hAnsi="Noto Sans" w:cs="Noto Sans"/>
          <w:b/>
          <w:bCs/>
        </w:rPr>
        <w:t>o poskytovaní služieb</w:t>
      </w:r>
      <w:r w:rsidR="00C930EC">
        <w:rPr>
          <w:rFonts w:ascii="Noto Sans" w:hAnsi="Noto Sans" w:cs="Noto Sans"/>
          <w:b/>
          <w:bCs/>
        </w:rPr>
        <w:t xml:space="preserve"> č. ___________________</w:t>
      </w:r>
    </w:p>
    <w:p w14:paraId="3377AD64" w14:textId="5A712D1B" w:rsidR="00030941" w:rsidRDefault="00030941" w:rsidP="00030941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uzatvorená podľa § 269 a </w:t>
      </w:r>
      <w:proofErr w:type="spellStart"/>
      <w:r>
        <w:rPr>
          <w:rFonts w:ascii="Noto Sans" w:hAnsi="Noto Sans" w:cs="Noto Sans"/>
        </w:rPr>
        <w:t>nasl</w:t>
      </w:r>
      <w:proofErr w:type="spellEnd"/>
      <w:r>
        <w:rPr>
          <w:rFonts w:ascii="Noto Sans" w:hAnsi="Noto Sans" w:cs="Noto Sans"/>
        </w:rPr>
        <w:t>. Obchodného zákonníka v znení neskorších predpisov</w:t>
      </w:r>
    </w:p>
    <w:p w14:paraId="292E2A8A" w14:textId="352542B2" w:rsidR="00AB1376" w:rsidRDefault="00AB1376" w:rsidP="00030941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(ďalej aj „zmluva“)</w:t>
      </w:r>
    </w:p>
    <w:p w14:paraId="6E63FE7C" w14:textId="0D26DAE1" w:rsidR="00AB1376" w:rsidRDefault="00AB1376" w:rsidP="005B49B1">
      <w:pPr>
        <w:jc w:val="both"/>
        <w:rPr>
          <w:rFonts w:ascii="Noto Sans" w:hAnsi="Noto Sans" w:cs="Noto Sans"/>
          <w:b/>
          <w:bCs/>
        </w:rPr>
      </w:pPr>
    </w:p>
    <w:p w14:paraId="26A798B8" w14:textId="4AA6E94B" w:rsidR="00AB1376" w:rsidRDefault="00AB1376" w:rsidP="00030941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Čl. I</w:t>
      </w:r>
    </w:p>
    <w:p w14:paraId="0050CE4C" w14:textId="4CF52492" w:rsidR="00AB1376" w:rsidRDefault="00AB1376" w:rsidP="00030941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Zmluvné strany</w:t>
      </w:r>
    </w:p>
    <w:p w14:paraId="7388E308" w14:textId="657A9C9F" w:rsidR="00AB1376" w:rsidRDefault="00AB1376" w:rsidP="00030941">
      <w:pPr>
        <w:rPr>
          <w:rFonts w:ascii="Noto Sans" w:hAnsi="Noto Sans" w:cs="Noto Sans"/>
          <w:b/>
          <w:bCs/>
        </w:rPr>
      </w:pPr>
    </w:p>
    <w:p w14:paraId="2BD75D33" w14:textId="16CAD3D6" w:rsidR="00AB1376" w:rsidRDefault="00AB1376" w:rsidP="00AB1376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>Názov: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>
        <w:rPr>
          <w:rFonts w:ascii="Noto Sans" w:hAnsi="Noto Sans" w:cs="Noto Sans"/>
          <w:b/>
          <w:bCs/>
        </w:rPr>
        <w:t>s.r.o</w:t>
      </w:r>
      <w:proofErr w:type="spellEnd"/>
      <w:r>
        <w:rPr>
          <w:rFonts w:ascii="Noto Sans" w:hAnsi="Noto Sans" w:cs="Noto Sans"/>
          <w:b/>
          <w:bCs/>
        </w:rPr>
        <w:t>.</w:t>
      </w:r>
    </w:p>
    <w:p w14:paraId="7E2D6851" w14:textId="19022766" w:rsidR="00AB1376" w:rsidRDefault="00AB1376" w:rsidP="00AB1376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Sídlo: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Južné nábrežie 13, 042 19 Košice</w:t>
      </w:r>
    </w:p>
    <w:p w14:paraId="6125028A" w14:textId="1DBD5A64" w:rsidR="00AB1376" w:rsidRDefault="00AB1376" w:rsidP="00AB1376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 mene ktorého koná: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  <w:b/>
          <w:bCs/>
        </w:rPr>
        <w:t>Ing. Peter Vrábel, PhD.</w:t>
      </w:r>
      <w:r>
        <w:rPr>
          <w:rFonts w:ascii="Noto Sans" w:hAnsi="Noto Sans" w:cs="Noto Sans"/>
        </w:rPr>
        <w:t xml:space="preserve"> – konateľ spoločnosti</w:t>
      </w:r>
    </w:p>
    <w:p w14:paraId="04416ACD" w14:textId="470B03BC" w:rsidR="00AB1376" w:rsidRDefault="00AB1376" w:rsidP="00AB1376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IČO: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44 518 684</w:t>
      </w:r>
    </w:p>
    <w:p w14:paraId="7BB79251" w14:textId="7C6ED21E" w:rsidR="00AB1376" w:rsidRDefault="00AB1376" w:rsidP="00AB1376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IČ DPH: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SK 2022722075</w:t>
      </w:r>
    </w:p>
    <w:p w14:paraId="427FD4CA" w14:textId="1803DD9D" w:rsidR="004F7576" w:rsidRDefault="004F7576" w:rsidP="004F7576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Zapísaný:</w:t>
      </w:r>
      <w:r>
        <w:rPr>
          <w:rFonts w:ascii="Noto Sans" w:hAnsi="Noto Sans" w:cs="Noto Sans"/>
        </w:rPr>
        <w:tab/>
        <w:t xml:space="preserve">Obchodný register Okresného súdu Košice I, oddiel: </w:t>
      </w:r>
      <w:proofErr w:type="spellStart"/>
      <w:r>
        <w:rPr>
          <w:rFonts w:ascii="Noto Sans" w:hAnsi="Noto Sans" w:cs="Noto Sans"/>
        </w:rPr>
        <w:t>Sro</w:t>
      </w:r>
      <w:proofErr w:type="spellEnd"/>
      <w:r>
        <w:rPr>
          <w:rFonts w:ascii="Noto Sans" w:hAnsi="Noto Sans" w:cs="Noto Sans"/>
        </w:rPr>
        <w:t>, vložka číslo: 22846/V</w:t>
      </w:r>
    </w:p>
    <w:p w14:paraId="675991E5" w14:textId="2F260D13" w:rsidR="004F7576" w:rsidRDefault="004F7576" w:rsidP="004F7576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Banka:</w:t>
      </w:r>
      <w:r>
        <w:rPr>
          <w:rFonts w:ascii="Noto Sans" w:hAnsi="Noto Sans" w:cs="Noto Sans"/>
        </w:rPr>
        <w:tab/>
        <w:t xml:space="preserve">Všeobecná úverová banka, </w:t>
      </w:r>
      <w:proofErr w:type="spellStart"/>
      <w:r>
        <w:rPr>
          <w:rFonts w:ascii="Noto Sans" w:hAnsi="Noto Sans" w:cs="Noto Sans"/>
        </w:rPr>
        <w:t>a.s</w:t>
      </w:r>
      <w:proofErr w:type="spellEnd"/>
      <w:r>
        <w:rPr>
          <w:rFonts w:ascii="Noto Sans" w:hAnsi="Noto Sans" w:cs="Noto Sans"/>
        </w:rPr>
        <w:t>.</w:t>
      </w:r>
    </w:p>
    <w:p w14:paraId="034D9360" w14:textId="30CF33C9" w:rsidR="004F7576" w:rsidRDefault="004F7576" w:rsidP="004F7576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IBAN:</w:t>
      </w:r>
      <w:r>
        <w:rPr>
          <w:rFonts w:ascii="Noto Sans" w:hAnsi="Noto Sans" w:cs="Noto Sans"/>
        </w:rPr>
        <w:tab/>
        <w:t>SK51 0200 0000 0030 7256 6955</w:t>
      </w:r>
    </w:p>
    <w:p w14:paraId="79024E46" w14:textId="39BFD79E" w:rsidR="00733F93" w:rsidRDefault="004F7576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Kontaktná osoba:</w:t>
      </w:r>
      <w:r>
        <w:rPr>
          <w:rFonts w:ascii="Noto Sans" w:hAnsi="Noto Sans" w:cs="Noto Sans"/>
        </w:rPr>
        <w:tab/>
      </w:r>
      <w:r w:rsidR="00D16882">
        <w:rPr>
          <w:rFonts w:ascii="Noto Sans" w:hAnsi="Noto Sans" w:cs="Noto Sans"/>
        </w:rPr>
        <w:t xml:space="preserve">JUDr. </w:t>
      </w:r>
      <w:r w:rsidR="00733F93">
        <w:rPr>
          <w:rFonts w:ascii="Noto Sans" w:hAnsi="Noto Sans" w:cs="Noto Sans"/>
        </w:rPr>
        <w:t>Lukáš Bažik</w:t>
      </w:r>
    </w:p>
    <w:p w14:paraId="0FBFA7DC" w14:textId="4B8E8EAF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Mobil:</w:t>
      </w:r>
      <w:r>
        <w:rPr>
          <w:rFonts w:ascii="Noto Sans" w:hAnsi="Noto Sans" w:cs="Noto Sans"/>
        </w:rPr>
        <w:tab/>
        <w:t>+421 908 118 623</w:t>
      </w:r>
    </w:p>
    <w:p w14:paraId="50FE7CB0" w14:textId="5DDC8118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Email:</w:t>
      </w:r>
      <w:r>
        <w:rPr>
          <w:rFonts w:ascii="Noto Sans" w:hAnsi="Noto Sans" w:cs="Noto Sans"/>
        </w:rPr>
        <w:tab/>
      </w:r>
      <w:hyperlink r:id="rId9" w:history="1">
        <w:r w:rsidRPr="00221E6C">
          <w:rPr>
            <w:rStyle w:val="Hypertextovprepojenie"/>
            <w:rFonts w:ascii="Noto Sans" w:hAnsi="Noto Sans" w:cs="Noto Sans"/>
            <w:color w:val="000000" w:themeColor="text1"/>
            <w:u w:val="none"/>
          </w:rPr>
          <w:t>lukas.bazik@bpmk.sk</w:t>
        </w:r>
      </w:hyperlink>
    </w:p>
    <w:p w14:paraId="1F629562" w14:textId="18925449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</w:p>
    <w:p w14:paraId="40B8260D" w14:textId="54C1B266" w:rsidR="00733F93" w:rsidRDefault="00733F93" w:rsidP="00733F93">
      <w:pPr>
        <w:ind w:left="2832" w:hanging="2832"/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(ďalej aj „objednávateľ“)</w:t>
      </w:r>
    </w:p>
    <w:p w14:paraId="25E5D417" w14:textId="7D063272" w:rsidR="00733F93" w:rsidRDefault="00733F93" w:rsidP="00733F93">
      <w:pPr>
        <w:ind w:left="2832" w:hanging="2832"/>
        <w:jc w:val="both"/>
        <w:rPr>
          <w:rFonts w:ascii="Noto Sans" w:hAnsi="Noto Sans" w:cs="Noto Sans"/>
          <w:b/>
          <w:bCs/>
        </w:rPr>
      </w:pPr>
    </w:p>
    <w:p w14:paraId="71CA332D" w14:textId="09D45C07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a</w:t>
      </w:r>
    </w:p>
    <w:p w14:paraId="32DB31DD" w14:textId="1E14C367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</w:p>
    <w:p w14:paraId="1D991146" w14:textId="75600A7E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Názov:</w:t>
      </w:r>
    </w:p>
    <w:p w14:paraId="007F7CDD" w14:textId="34D22C37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Sídlo:</w:t>
      </w:r>
    </w:p>
    <w:p w14:paraId="7DF70C06" w14:textId="7CF7ECD0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 mene ktorého koná:</w:t>
      </w:r>
    </w:p>
    <w:p w14:paraId="4E44DBED" w14:textId="461CF733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IČO:</w:t>
      </w:r>
    </w:p>
    <w:p w14:paraId="60442FC6" w14:textId="05704736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DIČ:</w:t>
      </w:r>
    </w:p>
    <w:p w14:paraId="374894E4" w14:textId="3F68A501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IČ DPH:</w:t>
      </w:r>
    </w:p>
    <w:p w14:paraId="2C8EEEA8" w14:textId="1A293274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Zapísaný:</w:t>
      </w:r>
    </w:p>
    <w:p w14:paraId="39813E58" w14:textId="1521ABAD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Banka:</w:t>
      </w:r>
    </w:p>
    <w:p w14:paraId="47C3D43A" w14:textId="57AD9137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IBAN:</w:t>
      </w:r>
    </w:p>
    <w:p w14:paraId="38A8E0D8" w14:textId="40D87AF9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Kontaktná osoba:</w:t>
      </w:r>
    </w:p>
    <w:p w14:paraId="4BF26B23" w14:textId="162A2441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Mobil:</w:t>
      </w:r>
    </w:p>
    <w:p w14:paraId="69BD8084" w14:textId="36E1B0B6" w:rsidR="00733F93" w:rsidRDefault="00733F93" w:rsidP="00733F93">
      <w:pPr>
        <w:ind w:left="2832" w:hanging="2832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Email:</w:t>
      </w:r>
    </w:p>
    <w:p w14:paraId="5AD92E47" w14:textId="01314146" w:rsidR="00733F93" w:rsidRDefault="00733F93" w:rsidP="00733F93">
      <w:pPr>
        <w:jc w:val="both"/>
        <w:rPr>
          <w:rFonts w:ascii="Noto Sans" w:hAnsi="Noto Sans" w:cs="Noto Sans"/>
        </w:rPr>
      </w:pPr>
    </w:p>
    <w:p w14:paraId="59A1D7A5" w14:textId="0708E2C3" w:rsidR="00733F93" w:rsidRDefault="00733F93" w:rsidP="00733F93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(ďalej aj „poskytovateľ“)</w:t>
      </w:r>
    </w:p>
    <w:p w14:paraId="7AF00856" w14:textId="3E0A4B5B" w:rsidR="00733F93" w:rsidRDefault="00733F93" w:rsidP="00733F93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(spolu objednávateľ a poskytovateľ ďalej aj „zmluvné strany“)</w:t>
      </w:r>
    </w:p>
    <w:p w14:paraId="078BAD71" w14:textId="0F6120DF" w:rsidR="005B49B1" w:rsidRDefault="005B49B1" w:rsidP="005B49B1">
      <w:pPr>
        <w:jc w:val="both"/>
        <w:rPr>
          <w:rFonts w:ascii="Noto Sans" w:hAnsi="Noto Sans" w:cs="Noto Sans"/>
          <w:b/>
          <w:bCs/>
        </w:rPr>
      </w:pPr>
    </w:p>
    <w:p w14:paraId="1C36B3B3" w14:textId="7998A5B4" w:rsidR="00F27963" w:rsidRDefault="00F27963" w:rsidP="005B49B1">
      <w:pPr>
        <w:jc w:val="both"/>
        <w:rPr>
          <w:rFonts w:ascii="Noto Sans" w:hAnsi="Noto Sans" w:cs="Noto Sans"/>
          <w:b/>
          <w:bCs/>
        </w:rPr>
      </w:pPr>
    </w:p>
    <w:p w14:paraId="7019D5C3" w14:textId="2A2A7EEB" w:rsidR="00F27963" w:rsidRDefault="00F27963" w:rsidP="005B49B1">
      <w:pPr>
        <w:jc w:val="both"/>
        <w:rPr>
          <w:rFonts w:ascii="Noto Sans" w:hAnsi="Noto Sans" w:cs="Noto Sans"/>
          <w:b/>
          <w:bCs/>
        </w:rPr>
      </w:pPr>
    </w:p>
    <w:p w14:paraId="3B53D88F" w14:textId="1AA7C1F7" w:rsidR="00F27963" w:rsidRDefault="00F27963" w:rsidP="005B49B1">
      <w:pPr>
        <w:jc w:val="both"/>
        <w:rPr>
          <w:rFonts w:ascii="Noto Sans" w:hAnsi="Noto Sans" w:cs="Noto Sans"/>
          <w:b/>
          <w:bCs/>
        </w:rPr>
      </w:pPr>
    </w:p>
    <w:p w14:paraId="30C8D64E" w14:textId="77777777" w:rsidR="00F27963" w:rsidRDefault="00F27963" w:rsidP="005B49B1">
      <w:pPr>
        <w:jc w:val="both"/>
        <w:rPr>
          <w:rFonts w:ascii="Noto Sans" w:hAnsi="Noto Sans" w:cs="Noto Sans"/>
          <w:b/>
          <w:bCs/>
        </w:rPr>
      </w:pPr>
    </w:p>
    <w:p w14:paraId="5FFB3F39" w14:textId="693A6CD0" w:rsidR="00452A19" w:rsidRDefault="00452A19" w:rsidP="00452A19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lastRenderedPageBreak/>
        <w:t>Čl. II</w:t>
      </w:r>
    </w:p>
    <w:p w14:paraId="6DB50830" w14:textId="7DD57570" w:rsidR="00452A19" w:rsidRDefault="00452A19" w:rsidP="00452A19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Predmet Zmluvy</w:t>
      </w:r>
    </w:p>
    <w:p w14:paraId="01074B78" w14:textId="57F2C84C" w:rsidR="00452A19" w:rsidRDefault="00452A19" w:rsidP="00452A19">
      <w:pPr>
        <w:rPr>
          <w:rFonts w:ascii="Noto Sans" w:hAnsi="Noto Sans" w:cs="Noto Sans"/>
          <w:b/>
          <w:bCs/>
        </w:rPr>
      </w:pPr>
    </w:p>
    <w:p w14:paraId="17FAE9F3" w14:textId="546CE06D" w:rsidR="00452A19" w:rsidRDefault="00452A19" w:rsidP="00452A19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2.1</w:t>
      </w:r>
      <w:r>
        <w:rPr>
          <w:rFonts w:ascii="Noto Sans" w:hAnsi="Noto Sans" w:cs="Noto Sans"/>
        </w:rPr>
        <w:tab/>
        <w:t>Zmluva sa uzatvára s úspešným uchádzačom vo verejnom obstarávaní na</w:t>
      </w:r>
      <w:r w:rsidR="00F27963">
        <w:rPr>
          <w:rFonts w:ascii="Noto Sans" w:hAnsi="Noto Sans" w:cs="Noto Sans"/>
        </w:rPr>
        <w:t> </w:t>
      </w:r>
      <w:r>
        <w:rPr>
          <w:rFonts w:ascii="Noto Sans" w:hAnsi="Noto Sans" w:cs="Noto Sans"/>
        </w:rPr>
        <w:t xml:space="preserve">predmet zákazky: </w:t>
      </w:r>
      <w:r>
        <w:rPr>
          <w:rFonts w:ascii="Noto Sans" w:hAnsi="Noto Sans" w:cs="Noto Sans"/>
          <w:b/>
          <w:bCs/>
        </w:rPr>
        <w:t>„Umývanie okien, okenných rámov a žalúzií v objekte Magistrátu mesta Košice“</w:t>
      </w:r>
      <w:r>
        <w:rPr>
          <w:rFonts w:ascii="Noto Sans" w:hAnsi="Noto Sans" w:cs="Noto Sans"/>
        </w:rPr>
        <w:t xml:space="preserve"> – postupom podľa § 117 v zmysle zákona č. 343/2015 Z. z. o verejnom obstarávaní a o zmene a doplnení niektorých zákonov v znení neskorších predpisov.</w:t>
      </w:r>
    </w:p>
    <w:p w14:paraId="77C066DB" w14:textId="3AAD66E4" w:rsidR="00452A19" w:rsidRDefault="00452A19" w:rsidP="00452A19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2.2</w:t>
      </w:r>
      <w:r>
        <w:tab/>
      </w:r>
      <w:r>
        <w:rPr>
          <w:rFonts w:ascii="Noto Sans" w:hAnsi="Noto Sans" w:cs="Noto Sans"/>
        </w:rPr>
        <w:t>Predmetom tejto zmluvy je záväzok poskytovateľa vykonať pre objednávateľa</w:t>
      </w:r>
      <w:r w:rsidR="00D157E4">
        <w:rPr>
          <w:rFonts w:ascii="Noto Sans" w:hAnsi="Noto Sans" w:cs="Noto Sans"/>
        </w:rPr>
        <w:t xml:space="preserve"> obojstranné </w:t>
      </w:r>
      <w:r>
        <w:rPr>
          <w:rFonts w:ascii="Noto Sans" w:hAnsi="Noto Sans" w:cs="Noto Sans"/>
        </w:rPr>
        <w:t>um</w:t>
      </w:r>
      <w:r w:rsidR="00981F32">
        <w:rPr>
          <w:rFonts w:ascii="Noto Sans" w:hAnsi="Noto Sans" w:cs="Noto Sans"/>
        </w:rPr>
        <w:t>ytie</w:t>
      </w:r>
      <w:r>
        <w:rPr>
          <w:rFonts w:ascii="Noto Sans" w:hAnsi="Noto Sans" w:cs="Noto Sans"/>
        </w:rPr>
        <w:t xml:space="preserve"> okien, okenných rámov a žalúzií </w:t>
      </w:r>
      <w:r w:rsidR="006921A4">
        <w:rPr>
          <w:rFonts w:ascii="Noto Sans" w:hAnsi="Noto Sans" w:cs="Noto Sans"/>
        </w:rPr>
        <w:t>v objekte Magistrátu mesta Košice</w:t>
      </w:r>
      <w:r w:rsidR="007040FB">
        <w:rPr>
          <w:rFonts w:ascii="Noto Sans" w:hAnsi="Noto Sans" w:cs="Noto Sans"/>
        </w:rPr>
        <w:t xml:space="preserve"> a</w:t>
      </w:r>
      <w:r w:rsidR="000273AC">
        <w:rPr>
          <w:rFonts w:ascii="Noto Sans" w:hAnsi="Noto Sans" w:cs="Noto Sans"/>
        </w:rPr>
        <w:t xml:space="preserve"> čistenie </w:t>
      </w:r>
      <w:r w:rsidR="005A0768">
        <w:rPr>
          <w:rFonts w:ascii="Noto Sans" w:hAnsi="Noto Sans" w:cs="Noto Sans"/>
        </w:rPr>
        <w:t xml:space="preserve">1. vstupných </w:t>
      </w:r>
      <w:r w:rsidR="005A5700">
        <w:rPr>
          <w:rFonts w:ascii="Noto Sans" w:hAnsi="Noto Sans" w:cs="Noto Sans"/>
        </w:rPr>
        <w:t>dverí</w:t>
      </w:r>
      <w:r w:rsidR="0056347A">
        <w:rPr>
          <w:rFonts w:ascii="Noto Sans" w:hAnsi="Noto Sans" w:cs="Noto Sans"/>
        </w:rPr>
        <w:t xml:space="preserve"> (vchodov)</w:t>
      </w:r>
      <w:r w:rsidR="00D74210">
        <w:rPr>
          <w:rFonts w:ascii="Noto Sans" w:hAnsi="Noto Sans" w:cs="Noto Sans"/>
        </w:rPr>
        <w:t xml:space="preserve"> do objektu Magistrátu mesta Košice</w:t>
      </w:r>
      <w:r w:rsidR="006921A4">
        <w:rPr>
          <w:rFonts w:ascii="Noto Sans" w:hAnsi="Noto Sans" w:cs="Noto Sans"/>
        </w:rPr>
        <w:t xml:space="preserve"> a záväzok objednávateľa zaplatiť za vykonané</w:t>
      </w:r>
      <w:r w:rsidR="0074006C">
        <w:rPr>
          <w:rFonts w:ascii="Noto Sans" w:hAnsi="Noto Sans" w:cs="Noto Sans"/>
        </w:rPr>
        <w:t xml:space="preserve"> </w:t>
      </w:r>
      <w:r w:rsidR="0028330E">
        <w:rPr>
          <w:rFonts w:ascii="Noto Sans" w:hAnsi="Noto Sans" w:cs="Noto Sans"/>
        </w:rPr>
        <w:t xml:space="preserve">umývacie a </w:t>
      </w:r>
      <w:r w:rsidR="00AD6C40">
        <w:rPr>
          <w:rFonts w:ascii="Noto Sans" w:hAnsi="Noto Sans" w:cs="Noto Sans"/>
        </w:rPr>
        <w:t xml:space="preserve">čistiace </w:t>
      </w:r>
      <w:r w:rsidR="00A83039">
        <w:rPr>
          <w:rFonts w:ascii="Noto Sans" w:hAnsi="Noto Sans" w:cs="Noto Sans"/>
        </w:rPr>
        <w:t>práce</w:t>
      </w:r>
      <w:r w:rsidR="0074006C">
        <w:rPr>
          <w:rFonts w:ascii="Noto Sans" w:hAnsi="Noto Sans" w:cs="Noto Sans"/>
        </w:rPr>
        <w:t xml:space="preserve"> cenu dohodnutú podľa tejto zmluvy.</w:t>
      </w:r>
      <w:r w:rsidR="00A224D5">
        <w:rPr>
          <w:rFonts w:ascii="Noto Sans" w:hAnsi="Noto Sans" w:cs="Noto Sans"/>
        </w:rPr>
        <w:t xml:space="preserve"> Presná špecifikácia počtu</w:t>
      </w:r>
      <w:r w:rsidR="003F2388">
        <w:rPr>
          <w:rFonts w:ascii="Noto Sans" w:hAnsi="Noto Sans" w:cs="Noto Sans"/>
        </w:rPr>
        <w:t xml:space="preserve"> okien, dverí a žalúzií je upravená v </w:t>
      </w:r>
      <w:r w:rsidR="14F374E1" w:rsidRPr="43440FEE">
        <w:rPr>
          <w:rFonts w:ascii="Noto Sans" w:hAnsi="Noto Sans" w:cs="Noto Sans"/>
        </w:rPr>
        <w:t>Prílohe č. 1 - C</w:t>
      </w:r>
      <w:r w:rsidR="003F2388" w:rsidRPr="43440FEE">
        <w:rPr>
          <w:rFonts w:ascii="Noto Sans" w:hAnsi="Noto Sans" w:cs="Noto Sans"/>
        </w:rPr>
        <w:t>enov</w:t>
      </w:r>
      <w:r w:rsidR="43406647" w:rsidRPr="43440FEE">
        <w:rPr>
          <w:rFonts w:ascii="Noto Sans" w:hAnsi="Noto Sans" w:cs="Noto Sans"/>
        </w:rPr>
        <w:t>á</w:t>
      </w:r>
      <w:r w:rsidR="003F2388" w:rsidRPr="43440FEE">
        <w:rPr>
          <w:rFonts w:ascii="Noto Sans" w:hAnsi="Noto Sans" w:cs="Noto Sans"/>
        </w:rPr>
        <w:t xml:space="preserve"> ponuk</w:t>
      </w:r>
      <w:r w:rsidR="1C96C70C" w:rsidRPr="43440FEE">
        <w:rPr>
          <w:rFonts w:ascii="Noto Sans" w:hAnsi="Noto Sans" w:cs="Noto Sans"/>
        </w:rPr>
        <w:t>a</w:t>
      </w:r>
      <w:r w:rsidR="00D461FE">
        <w:rPr>
          <w:rFonts w:ascii="Noto Sans" w:hAnsi="Noto Sans" w:cs="Noto Sans"/>
        </w:rPr>
        <w:t xml:space="preserve"> (ďalej aj „cenová ponuka“)</w:t>
      </w:r>
      <w:r w:rsidR="00804CB8">
        <w:rPr>
          <w:rFonts w:ascii="Noto Sans" w:hAnsi="Noto Sans" w:cs="Noto Sans"/>
        </w:rPr>
        <w:t>, ktorá je neoddeliteľnou súčasťou tejto zmluvy.</w:t>
      </w:r>
    </w:p>
    <w:p w14:paraId="732ABEDB" w14:textId="5DEB9D65" w:rsidR="0074006C" w:rsidRDefault="0074006C" w:rsidP="00452A19">
      <w:pPr>
        <w:ind w:left="708" w:hanging="708"/>
        <w:jc w:val="both"/>
        <w:rPr>
          <w:rFonts w:ascii="Noto Sans" w:hAnsi="Noto Sans" w:cs="Noto Sans"/>
        </w:rPr>
      </w:pPr>
    </w:p>
    <w:p w14:paraId="33022740" w14:textId="6A327AF2" w:rsidR="0074006C" w:rsidRDefault="00163AFF" w:rsidP="00163AFF">
      <w:pPr>
        <w:ind w:left="708" w:hanging="708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Čl. III</w:t>
      </w:r>
    </w:p>
    <w:p w14:paraId="2DA382F0" w14:textId="631D56AD" w:rsidR="00163AFF" w:rsidRDefault="00163AFF" w:rsidP="00163AFF">
      <w:pPr>
        <w:ind w:left="708" w:hanging="708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Termín plnenia</w:t>
      </w:r>
      <w:r w:rsidR="005130A2">
        <w:rPr>
          <w:rFonts w:ascii="Noto Sans" w:hAnsi="Noto Sans" w:cs="Noto Sans"/>
          <w:b/>
          <w:bCs/>
        </w:rPr>
        <w:t>, cena a fakturácia</w:t>
      </w:r>
    </w:p>
    <w:p w14:paraId="454F1B5D" w14:textId="77931E75" w:rsidR="005130A2" w:rsidRDefault="005130A2" w:rsidP="00163AFF">
      <w:pPr>
        <w:ind w:left="708" w:hanging="708"/>
        <w:rPr>
          <w:rFonts w:ascii="Noto Sans" w:hAnsi="Noto Sans" w:cs="Noto Sans"/>
          <w:b/>
          <w:bCs/>
        </w:rPr>
      </w:pPr>
    </w:p>
    <w:p w14:paraId="576C4855" w14:textId="0DABB59F" w:rsidR="003362CC" w:rsidRDefault="005130A2" w:rsidP="0070618D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  <w:r w:rsidR="002E24EB">
        <w:rPr>
          <w:rFonts w:ascii="Noto Sans" w:hAnsi="Noto Sans" w:cs="Noto Sans"/>
        </w:rPr>
        <w:t>1</w:t>
      </w:r>
      <w:r>
        <w:rPr>
          <w:rFonts w:ascii="Noto Sans" w:hAnsi="Noto Sans" w:cs="Noto Sans"/>
        </w:rPr>
        <w:tab/>
      </w:r>
      <w:r w:rsidR="00664459">
        <w:rPr>
          <w:rFonts w:ascii="Noto Sans" w:hAnsi="Noto Sans" w:cs="Noto Sans"/>
        </w:rPr>
        <w:t xml:space="preserve">Poskytovateľ sa zaväzuje vykonať </w:t>
      </w:r>
      <w:r w:rsidR="00242016">
        <w:rPr>
          <w:rFonts w:ascii="Noto Sans" w:hAnsi="Noto Sans" w:cs="Noto Sans"/>
        </w:rPr>
        <w:t>um</w:t>
      </w:r>
      <w:r w:rsidR="00B626A8">
        <w:rPr>
          <w:rFonts w:ascii="Noto Sans" w:hAnsi="Noto Sans" w:cs="Noto Sans"/>
        </w:rPr>
        <w:t>ytie</w:t>
      </w:r>
      <w:r w:rsidR="00242016">
        <w:rPr>
          <w:rFonts w:ascii="Noto Sans" w:hAnsi="Noto Sans" w:cs="Noto Sans"/>
        </w:rPr>
        <w:t xml:space="preserve"> okien, okenných rámov</w:t>
      </w:r>
      <w:r w:rsidR="009C7B48">
        <w:rPr>
          <w:rFonts w:ascii="Noto Sans" w:hAnsi="Noto Sans" w:cs="Noto Sans"/>
        </w:rPr>
        <w:t xml:space="preserve">, </w:t>
      </w:r>
      <w:r w:rsidR="00242016">
        <w:rPr>
          <w:rFonts w:ascii="Noto Sans" w:hAnsi="Noto Sans" w:cs="Noto Sans"/>
        </w:rPr>
        <w:t>žalúzií</w:t>
      </w:r>
      <w:r w:rsidR="009C7B48">
        <w:rPr>
          <w:rFonts w:ascii="Noto Sans" w:hAnsi="Noto Sans" w:cs="Noto Sans"/>
        </w:rPr>
        <w:t xml:space="preserve"> a čistenie dverí</w:t>
      </w:r>
      <w:r w:rsidR="00242016">
        <w:rPr>
          <w:rFonts w:ascii="Noto Sans" w:hAnsi="Noto Sans" w:cs="Noto Sans"/>
        </w:rPr>
        <w:t xml:space="preserve"> </w:t>
      </w:r>
      <w:r w:rsidR="00925642">
        <w:rPr>
          <w:rFonts w:ascii="Noto Sans" w:hAnsi="Noto Sans" w:cs="Noto Sans"/>
        </w:rPr>
        <w:t>(ďalej aj „</w:t>
      </w:r>
      <w:r w:rsidR="000150CB">
        <w:rPr>
          <w:rFonts w:ascii="Noto Sans" w:hAnsi="Noto Sans" w:cs="Noto Sans"/>
        </w:rPr>
        <w:t xml:space="preserve">umývacie </w:t>
      </w:r>
      <w:r w:rsidR="00832843">
        <w:rPr>
          <w:rFonts w:ascii="Noto Sans" w:hAnsi="Noto Sans" w:cs="Noto Sans"/>
        </w:rPr>
        <w:t>a čistiace práce</w:t>
      </w:r>
      <w:r w:rsidR="00925642">
        <w:rPr>
          <w:rFonts w:ascii="Noto Sans" w:hAnsi="Noto Sans" w:cs="Noto Sans"/>
        </w:rPr>
        <w:t xml:space="preserve">“) </w:t>
      </w:r>
      <w:r w:rsidR="00BA44AC">
        <w:rPr>
          <w:rFonts w:ascii="Noto Sans" w:hAnsi="Noto Sans" w:cs="Noto Sans"/>
        </w:rPr>
        <w:t>podľa potrieb objednávateľa po dobu platnosti tejto zmluvy</w:t>
      </w:r>
      <w:r w:rsidR="005A1BE8">
        <w:rPr>
          <w:rFonts w:ascii="Noto Sans" w:hAnsi="Noto Sans" w:cs="Noto Sans"/>
        </w:rPr>
        <w:t xml:space="preserve"> v objekte Magistrátu mesta Košice.</w:t>
      </w:r>
      <w:r w:rsidR="00BA44AC">
        <w:rPr>
          <w:rFonts w:ascii="Noto Sans" w:hAnsi="Noto Sans" w:cs="Noto Sans"/>
        </w:rPr>
        <w:t xml:space="preserve"> Poskytovateľ vykoná </w:t>
      </w:r>
      <w:r w:rsidR="00A25641">
        <w:rPr>
          <w:rFonts w:ascii="Noto Sans" w:hAnsi="Noto Sans" w:cs="Noto Sans"/>
        </w:rPr>
        <w:t xml:space="preserve">umývacie </w:t>
      </w:r>
      <w:r w:rsidR="00832843">
        <w:rPr>
          <w:rFonts w:ascii="Noto Sans" w:hAnsi="Noto Sans" w:cs="Noto Sans"/>
        </w:rPr>
        <w:t>a</w:t>
      </w:r>
      <w:r w:rsidR="00B965C6">
        <w:rPr>
          <w:rFonts w:ascii="Noto Sans" w:hAnsi="Noto Sans" w:cs="Noto Sans"/>
        </w:rPr>
        <w:t> </w:t>
      </w:r>
      <w:r w:rsidR="00832843">
        <w:rPr>
          <w:rFonts w:ascii="Noto Sans" w:hAnsi="Noto Sans" w:cs="Noto Sans"/>
        </w:rPr>
        <w:t>čis</w:t>
      </w:r>
      <w:r w:rsidR="00B965C6">
        <w:rPr>
          <w:rFonts w:ascii="Noto Sans" w:hAnsi="Noto Sans" w:cs="Noto Sans"/>
        </w:rPr>
        <w:t>tiace práce</w:t>
      </w:r>
      <w:r w:rsidR="00A25641">
        <w:rPr>
          <w:rFonts w:ascii="Noto Sans" w:hAnsi="Noto Sans" w:cs="Noto Sans"/>
        </w:rPr>
        <w:t xml:space="preserve"> na základe objednávky objednávateľa, v rozsahu </w:t>
      </w:r>
      <w:r w:rsidR="002D5768">
        <w:rPr>
          <w:rFonts w:ascii="Noto Sans" w:hAnsi="Noto Sans" w:cs="Noto Sans"/>
        </w:rPr>
        <w:t xml:space="preserve">požadovanom objednávateľom. </w:t>
      </w:r>
      <w:r w:rsidR="00F32397">
        <w:rPr>
          <w:rFonts w:ascii="Noto Sans" w:hAnsi="Noto Sans" w:cs="Noto Sans"/>
        </w:rPr>
        <w:t>S</w:t>
      </w:r>
      <w:r w:rsidR="002D5768">
        <w:rPr>
          <w:rFonts w:ascii="Noto Sans" w:hAnsi="Noto Sans" w:cs="Noto Sans"/>
        </w:rPr>
        <w:t>amotný výkon prác</w:t>
      </w:r>
      <w:r w:rsidR="00285512">
        <w:rPr>
          <w:rFonts w:ascii="Noto Sans" w:hAnsi="Noto Sans" w:cs="Noto Sans"/>
        </w:rPr>
        <w:t xml:space="preserve"> zrealizuje poskytovateľ </w:t>
      </w:r>
      <w:r w:rsidR="00285512">
        <w:rPr>
          <w:rFonts w:ascii="Noto Sans" w:hAnsi="Noto Sans" w:cs="Noto Sans"/>
          <w:b/>
          <w:bCs/>
        </w:rPr>
        <w:t>do</w:t>
      </w:r>
      <w:r w:rsidR="00F27963">
        <w:rPr>
          <w:rFonts w:ascii="Noto Sans" w:hAnsi="Noto Sans" w:cs="Noto Sans"/>
          <w:b/>
          <w:bCs/>
        </w:rPr>
        <w:t> </w:t>
      </w:r>
      <w:r w:rsidR="009C7EA2">
        <w:rPr>
          <w:rFonts w:ascii="Noto Sans" w:hAnsi="Noto Sans" w:cs="Noto Sans"/>
          <w:b/>
          <w:bCs/>
        </w:rPr>
        <w:t>45</w:t>
      </w:r>
      <w:r w:rsidR="00F27963">
        <w:rPr>
          <w:rFonts w:ascii="Noto Sans" w:hAnsi="Noto Sans" w:cs="Noto Sans"/>
          <w:b/>
          <w:bCs/>
        </w:rPr>
        <w:t> </w:t>
      </w:r>
      <w:r w:rsidR="009C7EA2">
        <w:rPr>
          <w:rFonts w:ascii="Noto Sans" w:hAnsi="Noto Sans" w:cs="Noto Sans"/>
          <w:b/>
          <w:bCs/>
        </w:rPr>
        <w:t>dní</w:t>
      </w:r>
      <w:r w:rsidR="00722B75">
        <w:rPr>
          <w:rFonts w:ascii="Noto Sans" w:hAnsi="Noto Sans" w:cs="Noto Sans"/>
        </w:rPr>
        <w:t xml:space="preserve"> </w:t>
      </w:r>
      <w:r w:rsidR="00096160">
        <w:rPr>
          <w:rFonts w:ascii="Noto Sans" w:hAnsi="Noto Sans" w:cs="Noto Sans"/>
        </w:rPr>
        <w:t xml:space="preserve">od dátumu </w:t>
      </w:r>
      <w:r w:rsidR="00FC4EF2">
        <w:rPr>
          <w:rFonts w:ascii="Noto Sans" w:hAnsi="Noto Sans" w:cs="Noto Sans"/>
        </w:rPr>
        <w:t>účinnosti zmluvy, ak sa zmluvné strany nedohodnú inak</w:t>
      </w:r>
      <w:r w:rsidR="003362CC">
        <w:rPr>
          <w:rFonts w:ascii="Noto Sans" w:hAnsi="Noto Sans" w:cs="Noto Sans"/>
        </w:rPr>
        <w:t>.</w:t>
      </w:r>
      <w:r w:rsidR="00526215">
        <w:rPr>
          <w:rFonts w:ascii="Noto Sans" w:hAnsi="Noto Sans" w:cs="Noto Sans"/>
        </w:rPr>
        <w:t xml:space="preserve"> </w:t>
      </w:r>
      <w:r w:rsidR="0070618D">
        <w:rPr>
          <w:rFonts w:ascii="Noto Sans" w:hAnsi="Noto Sans" w:cs="Noto Sans"/>
        </w:rPr>
        <w:t>Práce je možné vykonávať v pracovné dni po 16:00 hod. a neobmedzene počas víkendov a sviatkov.</w:t>
      </w:r>
    </w:p>
    <w:p w14:paraId="02ED76A8" w14:textId="1A5A1C37" w:rsidR="00760C00" w:rsidRDefault="002E24EB" w:rsidP="00673D77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3.2</w:t>
      </w:r>
      <w:r>
        <w:tab/>
      </w:r>
      <w:r w:rsidR="00A64D65">
        <w:rPr>
          <w:rFonts w:ascii="Noto Sans" w:hAnsi="Noto Sans" w:cs="Noto Sans"/>
          <w:b/>
          <w:bCs/>
        </w:rPr>
        <w:t>Zmluva sa uzatvára na dobu určitú</w:t>
      </w:r>
      <w:r w:rsidR="0053767D">
        <w:rPr>
          <w:rFonts w:ascii="Noto Sans" w:hAnsi="Noto Sans" w:cs="Noto Sans"/>
          <w:b/>
          <w:bCs/>
        </w:rPr>
        <w:t xml:space="preserve">, a to </w:t>
      </w:r>
      <w:r w:rsidR="50EC055B" w:rsidRPr="06AFF3C2">
        <w:rPr>
          <w:rFonts w:ascii="Noto Sans" w:hAnsi="Noto Sans" w:cs="Noto Sans"/>
          <w:b/>
          <w:bCs/>
        </w:rPr>
        <w:t xml:space="preserve">na obdobie </w:t>
      </w:r>
      <w:r w:rsidR="00722938" w:rsidRPr="00221E6C">
        <w:rPr>
          <w:rFonts w:ascii="Noto Sans" w:hAnsi="Noto Sans" w:cs="Noto Sans"/>
          <w:b/>
          <w:bCs/>
          <w:color w:val="000000" w:themeColor="text1"/>
        </w:rPr>
        <w:t xml:space="preserve">45 </w:t>
      </w:r>
      <w:r w:rsidR="00C7653F" w:rsidRPr="00221E6C">
        <w:rPr>
          <w:rFonts w:ascii="Noto Sans" w:hAnsi="Noto Sans" w:cs="Noto Sans"/>
          <w:b/>
          <w:bCs/>
          <w:color w:val="000000" w:themeColor="text1"/>
        </w:rPr>
        <w:t xml:space="preserve">kalendárnych </w:t>
      </w:r>
      <w:r w:rsidR="00722938" w:rsidRPr="00221E6C">
        <w:rPr>
          <w:rFonts w:ascii="Noto Sans" w:hAnsi="Noto Sans" w:cs="Noto Sans"/>
          <w:b/>
          <w:bCs/>
          <w:color w:val="000000" w:themeColor="text1"/>
        </w:rPr>
        <w:t>dní</w:t>
      </w:r>
      <w:r w:rsidR="00105B89" w:rsidRPr="00105B89">
        <w:rPr>
          <w:rFonts w:ascii="Noto Sans" w:hAnsi="Noto Sans" w:cs="Noto Sans"/>
          <w:b/>
          <w:bCs/>
          <w:color w:val="FF0000"/>
        </w:rPr>
        <w:t xml:space="preserve"> </w:t>
      </w:r>
      <w:r w:rsidR="00105B89">
        <w:rPr>
          <w:rFonts w:ascii="Noto Sans" w:hAnsi="Noto Sans" w:cs="Noto Sans"/>
          <w:b/>
          <w:bCs/>
        </w:rPr>
        <w:t xml:space="preserve">odo dňa </w:t>
      </w:r>
      <w:r w:rsidR="003B6457" w:rsidRPr="06AFF3C2">
        <w:rPr>
          <w:rFonts w:ascii="Noto Sans" w:hAnsi="Noto Sans" w:cs="Noto Sans"/>
          <w:b/>
          <w:bCs/>
        </w:rPr>
        <w:t>účinnosti</w:t>
      </w:r>
      <w:r w:rsidR="003B6457">
        <w:rPr>
          <w:rFonts w:ascii="Noto Sans" w:hAnsi="Noto Sans" w:cs="Noto Sans"/>
          <w:b/>
          <w:bCs/>
        </w:rPr>
        <w:t xml:space="preserve"> tejto zmluvy</w:t>
      </w:r>
      <w:r w:rsidR="00902C84">
        <w:rPr>
          <w:rFonts w:ascii="Noto Sans" w:hAnsi="Noto Sans" w:cs="Noto Sans"/>
          <w:b/>
          <w:bCs/>
        </w:rPr>
        <w:t xml:space="preserve">, respektíve do </w:t>
      </w:r>
      <w:r w:rsidR="00A20D51">
        <w:rPr>
          <w:rFonts w:ascii="Noto Sans" w:hAnsi="Noto Sans" w:cs="Noto Sans"/>
          <w:b/>
          <w:bCs/>
        </w:rPr>
        <w:t>ukončenia umývacích a čistiacich prác</w:t>
      </w:r>
      <w:r w:rsidR="00377151">
        <w:rPr>
          <w:rFonts w:ascii="Noto Sans" w:hAnsi="Noto Sans" w:cs="Noto Sans"/>
          <w:b/>
          <w:bCs/>
        </w:rPr>
        <w:t>, podľa toho, ktorá skutočnosť nastane skôr.</w:t>
      </w:r>
    </w:p>
    <w:p w14:paraId="7007BB62" w14:textId="6615FA32" w:rsidR="005F5D60" w:rsidRDefault="00B76256" w:rsidP="005130A2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  <w:r w:rsidR="00673D77">
        <w:rPr>
          <w:rFonts w:ascii="Noto Sans" w:hAnsi="Noto Sans" w:cs="Noto Sans"/>
        </w:rPr>
        <w:t>3</w:t>
      </w:r>
      <w:r>
        <w:rPr>
          <w:rFonts w:ascii="Noto Sans" w:hAnsi="Noto Sans" w:cs="Noto Sans"/>
        </w:rPr>
        <w:tab/>
        <w:t xml:space="preserve">Cena za predmet tejto zmluvy </w:t>
      </w:r>
      <w:r w:rsidR="00023285">
        <w:rPr>
          <w:rFonts w:ascii="Noto Sans" w:hAnsi="Noto Sans" w:cs="Noto Sans"/>
        </w:rPr>
        <w:t xml:space="preserve">je stanovená na základe </w:t>
      </w:r>
      <w:r w:rsidR="00D461FE">
        <w:rPr>
          <w:rFonts w:ascii="Noto Sans" w:hAnsi="Noto Sans" w:cs="Noto Sans"/>
        </w:rPr>
        <w:t>cenovej ponuky</w:t>
      </w:r>
      <w:r w:rsidR="00762936">
        <w:rPr>
          <w:rFonts w:ascii="Noto Sans" w:hAnsi="Noto Sans" w:cs="Noto Sans"/>
        </w:rPr>
        <w:t xml:space="preserve"> </w:t>
      </w:r>
      <w:r w:rsidR="00023285">
        <w:rPr>
          <w:rFonts w:ascii="Noto Sans" w:hAnsi="Noto Sans" w:cs="Noto Sans"/>
        </w:rPr>
        <w:t xml:space="preserve">poskytovateľa </w:t>
      </w:r>
      <w:r w:rsidR="003044C7">
        <w:rPr>
          <w:rFonts w:ascii="Noto Sans" w:hAnsi="Noto Sans" w:cs="Noto Sans"/>
        </w:rPr>
        <w:t>vo verejnej súťaži na zákazku</w:t>
      </w:r>
      <w:r w:rsidR="00AF30BC">
        <w:rPr>
          <w:rFonts w:ascii="Noto Sans" w:hAnsi="Noto Sans" w:cs="Noto Sans"/>
        </w:rPr>
        <w:t xml:space="preserve">: </w:t>
      </w:r>
      <w:r w:rsidR="00AF30BC">
        <w:rPr>
          <w:rFonts w:ascii="Noto Sans" w:hAnsi="Noto Sans" w:cs="Noto Sans"/>
          <w:b/>
          <w:bCs/>
        </w:rPr>
        <w:t xml:space="preserve">„Umývanie </w:t>
      </w:r>
      <w:r w:rsidR="00BB7306">
        <w:rPr>
          <w:rFonts w:ascii="Noto Sans" w:hAnsi="Noto Sans" w:cs="Noto Sans"/>
          <w:b/>
          <w:bCs/>
        </w:rPr>
        <w:t>okien, okenných rámov a žalúzií v objekte Magistrátu mesta Košice</w:t>
      </w:r>
      <w:r w:rsidR="00703815">
        <w:rPr>
          <w:rFonts w:ascii="Noto Sans" w:hAnsi="Noto Sans" w:cs="Noto Sans"/>
          <w:b/>
          <w:bCs/>
        </w:rPr>
        <w:t xml:space="preserve">“ </w:t>
      </w:r>
      <w:r w:rsidR="00703815">
        <w:rPr>
          <w:rFonts w:ascii="Noto Sans" w:hAnsi="Noto Sans" w:cs="Noto Sans"/>
        </w:rPr>
        <w:t>a je v súlade so zákonom č.</w:t>
      </w:r>
      <w:r w:rsidR="00F27963">
        <w:rPr>
          <w:rFonts w:ascii="Noto Sans" w:hAnsi="Noto Sans" w:cs="Noto Sans"/>
        </w:rPr>
        <w:t> </w:t>
      </w:r>
      <w:r w:rsidR="00703815">
        <w:rPr>
          <w:rFonts w:ascii="Noto Sans" w:hAnsi="Noto Sans" w:cs="Noto Sans"/>
        </w:rPr>
        <w:t>18/</w:t>
      </w:r>
      <w:r w:rsidR="00B80FC4">
        <w:rPr>
          <w:rFonts w:ascii="Noto Sans" w:hAnsi="Noto Sans" w:cs="Noto Sans"/>
        </w:rPr>
        <w:t xml:space="preserve">1996 Z. z. o cenách </w:t>
      </w:r>
      <w:r w:rsidR="006D66F9">
        <w:rPr>
          <w:rFonts w:ascii="Noto Sans" w:hAnsi="Noto Sans" w:cs="Noto Sans"/>
        </w:rPr>
        <w:t xml:space="preserve">v znení neskorších predpisov a s vyhláškou Ministerstva financií Slovenskej republiky </w:t>
      </w:r>
      <w:r w:rsidR="00602B55">
        <w:rPr>
          <w:rFonts w:ascii="Noto Sans" w:hAnsi="Noto Sans" w:cs="Noto Sans"/>
        </w:rPr>
        <w:t xml:space="preserve">č. 87/1996 Z. z., ktorou </w:t>
      </w:r>
      <w:r w:rsidR="00931C25">
        <w:rPr>
          <w:rFonts w:ascii="Noto Sans" w:hAnsi="Noto Sans" w:cs="Noto Sans"/>
        </w:rPr>
        <w:t>sa vykonáva zákon č.</w:t>
      </w:r>
      <w:r w:rsidR="00F27963">
        <w:rPr>
          <w:rFonts w:ascii="Noto Sans" w:hAnsi="Noto Sans" w:cs="Noto Sans"/>
        </w:rPr>
        <w:t> </w:t>
      </w:r>
      <w:r w:rsidR="00931C25">
        <w:rPr>
          <w:rFonts w:ascii="Noto Sans" w:hAnsi="Noto Sans" w:cs="Noto Sans"/>
        </w:rPr>
        <w:t>18/1996</w:t>
      </w:r>
      <w:r w:rsidR="00F27963">
        <w:rPr>
          <w:rFonts w:ascii="Noto Sans" w:hAnsi="Noto Sans" w:cs="Noto Sans"/>
        </w:rPr>
        <w:t> </w:t>
      </w:r>
      <w:r w:rsidR="005F5D60">
        <w:rPr>
          <w:rFonts w:ascii="Noto Sans" w:hAnsi="Noto Sans" w:cs="Noto Sans"/>
        </w:rPr>
        <w:t>Z. z. o cenách v znení neskorších predpisov.</w:t>
      </w:r>
    </w:p>
    <w:p w14:paraId="7C3F8934" w14:textId="3769E168" w:rsidR="00B76256" w:rsidRDefault="007434BE" w:rsidP="005130A2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  <w:r w:rsidR="00673D77">
        <w:rPr>
          <w:rFonts w:ascii="Noto Sans" w:hAnsi="Noto Sans" w:cs="Noto Sans"/>
        </w:rPr>
        <w:t>4</w:t>
      </w:r>
      <w:r>
        <w:rPr>
          <w:rFonts w:ascii="Noto Sans" w:hAnsi="Noto Sans" w:cs="Noto Sans"/>
        </w:rPr>
        <w:tab/>
      </w:r>
      <w:r w:rsidR="00D859E1">
        <w:rPr>
          <w:rFonts w:ascii="Noto Sans" w:hAnsi="Noto Sans" w:cs="Noto Sans"/>
        </w:rPr>
        <w:t xml:space="preserve">Cena </w:t>
      </w:r>
      <w:r w:rsidR="00EF7796">
        <w:rPr>
          <w:rFonts w:ascii="Noto Sans" w:hAnsi="Noto Sans" w:cs="Noto Sans"/>
        </w:rPr>
        <w:t xml:space="preserve">umývacích </w:t>
      </w:r>
      <w:r w:rsidR="00363E5E">
        <w:rPr>
          <w:rFonts w:ascii="Noto Sans" w:hAnsi="Noto Sans" w:cs="Noto Sans"/>
        </w:rPr>
        <w:t>a čistiacich prác</w:t>
      </w:r>
      <w:r w:rsidR="00205C5B">
        <w:rPr>
          <w:rFonts w:ascii="Noto Sans" w:hAnsi="Noto Sans" w:cs="Noto Sans"/>
        </w:rPr>
        <w:t xml:space="preserve"> je stanovená v súlade </w:t>
      </w:r>
      <w:r w:rsidR="00B9156E">
        <w:rPr>
          <w:rFonts w:ascii="Noto Sans" w:hAnsi="Noto Sans" w:cs="Noto Sans"/>
        </w:rPr>
        <w:t>s § 74</w:t>
      </w:r>
      <w:r w:rsidR="008C2C18">
        <w:rPr>
          <w:rFonts w:ascii="Noto Sans" w:hAnsi="Noto Sans" w:cs="Noto Sans"/>
        </w:rPr>
        <w:t xml:space="preserve"> zákona č.</w:t>
      </w:r>
      <w:r w:rsidR="00F27963">
        <w:rPr>
          <w:rFonts w:ascii="Noto Sans" w:hAnsi="Noto Sans" w:cs="Noto Sans"/>
        </w:rPr>
        <w:t> </w:t>
      </w:r>
      <w:r w:rsidR="00C06DCD">
        <w:rPr>
          <w:rFonts w:ascii="Noto Sans" w:hAnsi="Noto Sans" w:cs="Noto Sans"/>
        </w:rPr>
        <w:t>222/2004</w:t>
      </w:r>
      <w:r w:rsidR="00F27963">
        <w:rPr>
          <w:rFonts w:ascii="Noto Sans" w:hAnsi="Noto Sans" w:cs="Noto Sans"/>
        </w:rPr>
        <w:t> </w:t>
      </w:r>
      <w:r w:rsidR="00C06DCD">
        <w:rPr>
          <w:rFonts w:ascii="Noto Sans" w:hAnsi="Noto Sans" w:cs="Noto Sans"/>
        </w:rPr>
        <w:t>Z.</w:t>
      </w:r>
      <w:r w:rsidR="00F27963">
        <w:rPr>
          <w:rFonts w:ascii="Noto Sans" w:hAnsi="Noto Sans" w:cs="Noto Sans"/>
        </w:rPr>
        <w:t> </w:t>
      </w:r>
      <w:r w:rsidR="00C06DCD">
        <w:rPr>
          <w:rFonts w:ascii="Noto Sans" w:hAnsi="Noto Sans" w:cs="Noto Sans"/>
        </w:rPr>
        <w:t>z.</w:t>
      </w:r>
      <w:r w:rsidR="00A116B2">
        <w:rPr>
          <w:rFonts w:ascii="Noto Sans" w:hAnsi="Noto Sans" w:cs="Noto Sans"/>
        </w:rPr>
        <w:t xml:space="preserve"> </w:t>
      </w:r>
      <w:r w:rsidR="00714293">
        <w:rPr>
          <w:rFonts w:ascii="Noto Sans" w:hAnsi="Noto Sans" w:cs="Noto Sans"/>
        </w:rPr>
        <w:t xml:space="preserve">o dani z pridanej hodnoty a o zmene a doplnení niektorých </w:t>
      </w:r>
      <w:r w:rsidR="00D02647">
        <w:rPr>
          <w:rFonts w:ascii="Noto Sans" w:hAnsi="Noto Sans" w:cs="Noto Sans"/>
        </w:rPr>
        <w:t xml:space="preserve">zákonov v znení neskorších predpisov </w:t>
      </w:r>
      <w:r w:rsidR="000C65C4">
        <w:rPr>
          <w:rFonts w:ascii="Noto Sans" w:hAnsi="Noto Sans" w:cs="Noto Sans"/>
        </w:rPr>
        <w:t>(ďalej aj len „zákon o DPH“) a je uvedená v</w:t>
      </w:r>
      <w:r w:rsidR="006E7F8C">
        <w:rPr>
          <w:rFonts w:ascii="Noto Sans" w:hAnsi="Noto Sans" w:cs="Noto Sans"/>
        </w:rPr>
        <w:t> </w:t>
      </w:r>
      <w:r w:rsidR="006E7F8C">
        <w:rPr>
          <w:rFonts w:ascii="Noto Sans" w:hAnsi="Noto Sans" w:cs="Noto Sans"/>
          <w:b/>
          <w:bCs/>
        </w:rPr>
        <w:t>Prílohe č. 1</w:t>
      </w:r>
      <w:r w:rsidR="006E7F8C">
        <w:rPr>
          <w:rFonts w:ascii="Noto Sans" w:hAnsi="Noto Sans" w:cs="Noto Sans"/>
        </w:rPr>
        <w:t xml:space="preserve">, ktorá tvorí </w:t>
      </w:r>
      <w:r w:rsidR="00596D90">
        <w:rPr>
          <w:rFonts w:ascii="Noto Sans" w:hAnsi="Noto Sans" w:cs="Noto Sans"/>
        </w:rPr>
        <w:t>neoddeliteľnú súčasť tejto zmluvy.</w:t>
      </w:r>
    </w:p>
    <w:p w14:paraId="5468955E" w14:textId="60F60FCD" w:rsidR="00596D90" w:rsidRDefault="00596D90" w:rsidP="005130A2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  <w:r w:rsidR="00ED13FD">
        <w:rPr>
          <w:rFonts w:ascii="Noto Sans" w:hAnsi="Noto Sans" w:cs="Noto Sans"/>
        </w:rPr>
        <w:t>5</w:t>
      </w:r>
      <w:r>
        <w:rPr>
          <w:rFonts w:ascii="Noto Sans" w:hAnsi="Noto Sans" w:cs="Noto Sans"/>
        </w:rPr>
        <w:tab/>
      </w:r>
      <w:r w:rsidR="0020135A">
        <w:rPr>
          <w:rFonts w:ascii="Noto Sans" w:hAnsi="Noto Sans" w:cs="Noto Sans"/>
        </w:rPr>
        <w:t xml:space="preserve">K dohodnutým cenám poskytovateľ pripočítava DPH </w:t>
      </w:r>
      <w:r w:rsidR="00EA0ACC">
        <w:rPr>
          <w:rFonts w:ascii="Noto Sans" w:hAnsi="Noto Sans" w:cs="Noto Sans"/>
        </w:rPr>
        <w:t>v zákonom určenej výške.</w:t>
      </w:r>
    </w:p>
    <w:p w14:paraId="75752522" w14:textId="73F2EFB1" w:rsidR="00EA0ACC" w:rsidRPr="00AF5A15" w:rsidRDefault="00EA0ACC" w:rsidP="005130A2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3.</w:t>
      </w:r>
      <w:r w:rsidR="00ED13FD">
        <w:rPr>
          <w:rFonts w:ascii="Noto Sans" w:hAnsi="Noto Sans" w:cs="Noto Sans"/>
        </w:rPr>
        <w:t>6</w:t>
      </w:r>
      <w:r>
        <w:rPr>
          <w:rFonts w:ascii="Noto Sans" w:hAnsi="Noto Sans" w:cs="Noto Sans"/>
        </w:rPr>
        <w:tab/>
        <w:t xml:space="preserve">V uvedenej cene sú zahrnuté </w:t>
      </w:r>
      <w:r w:rsidR="009E4BCF">
        <w:rPr>
          <w:rFonts w:ascii="Noto Sans" w:hAnsi="Noto Sans" w:cs="Noto Sans"/>
        </w:rPr>
        <w:t xml:space="preserve">všetky náklady súvisiace s výkonom </w:t>
      </w:r>
      <w:r w:rsidR="00363E5E">
        <w:rPr>
          <w:rFonts w:ascii="Noto Sans" w:hAnsi="Noto Sans" w:cs="Noto Sans"/>
        </w:rPr>
        <w:t>umývacích a čistiacich prác</w:t>
      </w:r>
      <w:r w:rsidR="009E4BCF">
        <w:rPr>
          <w:rFonts w:ascii="Noto Sans" w:hAnsi="Noto Sans" w:cs="Noto Sans"/>
        </w:rPr>
        <w:t xml:space="preserve"> </w:t>
      </w:r>
      <w:r w:rsidR="00AB7614">
        <w:rPr>
          <w:rFonts w:ascii="Noto Sans" w:hAnsi="Noto Sans" w:cs="Noto Sans"/>
        </w:rPr>
        <w:t>podľa tejto zmluvy</w:t>
      </w:r>
      <w:r w:rsidR="00B71061">
        <w:rPr>
          <w:rFonts w:ascii="Noto Sans" w:hAnsi="Noto Sans" w:cs="Noto Sans"/>
        </w:rPr>
        <w:t xml:space="preserve"> ako </w:t>
      </w:r>
      <w:r w:rsidR="00C84E9A">
        <w:rPr>
          <w:rFonts w:ascii="Noto Sans" w:hAnsi="Noto Sans" w:cs="Noto Sans"/>
        </w:rPr>
        <w:t xml:space="preserve">je technické </w:t>
      </w:r>
      <w:r w:rsidR="0086495A">
        <w:rPr>
          <w:rFonts w:ascii="Noto Sans" w:hAnsi="Noto Sans" w:cs="Noto Sans"/>
        </w:rPr>
        <w:t xml:space="preserve">zabezpečenie, </w:t>
      </w:r>
      <w:r w:rsidR="00134AA1">
        <w:rPr>
          <w:rFonts w:ascii="Noto Sans" w:hAnsi="Noto Sans" w:cs="Noto Sans"/>
        </w:rPr>
        <w:t xml:space="preserve">nákup a preprava čistiacich prostriedkov, </w:t>
      </w:r>
      <w:r w:rsidR="008F09B6">
        <w:rPr>
          <w:rFonts w:ascii="Noto Sans" w:hAnsi="Noto Sans" w:cs="Noto Sans"/>
        </w:rPr>
        <w:t xml:space="preserve">náklady na vedenie </w:t>
      </w:r>
      <w:r w:rsidR="00502E6C">
        <w:rPr>
          <w:rFonts w:ascii="Noto Sans" w:hAnsi="Noto Sans" w:cs="Noto Sans"/>
        </w:rPr>
        <w:t>a kontrolu prác</w:t>
      </w:r>
      <w:r w:rsidR="003D2147">
        <w:rPr>
          <w:rFonts w:ascii="Noto Sans" w:hAnsi="Noto Sans" w:cs="Noto Sans"/>
        </w:rPr>
        <w:t xml:space="preserve">, dodržiavanie </w:t>
      </w:r>
      <w:r w:rsidR="009A2448">
        <w:rPr>
          <w:rFonts w:ascii="Noto Sans" w:hAnsi="Noto Sans" w:cs="Noto Sans"/>
        </w:rPr>
        <w:t xml:space="preserve">všetkých </w:t>
      </w:r>
      <w:r w:rsidR="000E2238">
        <w:rPr>
          <w:rFonts w:ascii="Noto Sans" w:hAnsi="Noto Sans" w:cs="Noto Sans"/>
        </w:rPr>
        <w:t>práv a</w:t>
      </w:r>
      <w:r w:rsidR="00F07E76">
        <w:rPr>
          <w:rFonts w:ascii="Noto Sans" w:hAnsi="Noto Sans" w:cs="Noto Sans"/>
        </w:rPr>
        <w:t> </w:t>
      </w:r>
      <w:r w:rsidR="00F07E76" w:rsidRPr="00AF5A15">
        <w:rPr>
          <w:rFonts w:ascii="Noto Sans" w:hAnsi="Noto Sans" w:cs="Noto Sans"/>
        </w:rPr>
        <w:t xml:space="preserve">hygienických </w:t>
      </w:r>
      <w:r w:rsidR="00467DD7" w:rsidRPr="00AF5A15">
        <w:rPr>
          <w:rFonts w:ascii="Noto Sans" w:hAnsi="Noto Sans" w:cs="Noto Sans"/>
        </w:rPr>
        <w:t xml:space="preserve">noriem </w:t>
      </w:r>
      <w:r w:rsidR="00C65247" w:rsidRPr="00AF5A15">
        <w:rPr>
          <w:rFonts w:ascii="Noto Sans" w:hAnsi="Noto Sans" w:cs="Noto Sans"/>
        </w:rPr>
        <w:t xml:space="preserve">vrátane školenia </w:t>
      </w:r>
      <w:r w:rsidR="00FE24DE" w:rsidRPr="00AF5A15">
        <w:rPr>
          <w:rFonts w:ascii="Noto Sans" w:hAnsi="Noto Sans" w:cs="Noto Sans"/>
        </w:rPr>
        <w:t>zamestnancov</w:t>
      </w:r>
      <w:r w:rsidR="004513B6" w:rsidRPr="00AF5A15">
        <w:rPr>
          <w:rFonts w:ascii="Noto Sans" w:hAnsi="Noto Sans" w:cs="Noto Sans"/>
        </w:rPr>
        <w:t>.</w:t>
      </w:r>
    </w:p>
    <w:p w14:paraId="692103D7" w14:textId="4D87340C" w:rsidR="004513B6" w:rsidRPr="00AF5A15" w:rsidRDefault="00AB5E06" w:rsidP="005130A2">
      <w:pPr>
        <w:ind w:left="708" w:hanging="708"/>
        <w:jc w:val="both"/>
        <w:rPr>
          <w:rFonts w:ascii="Noto Sans" w:hAnsi="Noto Sans" w:cs="Noto Sans"/>
        </w:rPr>
      </w:pPr>
      <w:r w:rsidRPr="00AF5A15">
        <w:rPr>
          <w:rFonts w:ascii="Noto Sans" w:hAnsi="Noto Sans" w:cs="Noto Sans"/>
        </w:rPr>
        <w:lastRenderedPageBreak/>
        <w:t>3.</w:t>
      </w:r>
      <w:r w:rsidR="002E48A1">
        <w:rPr>
          <w:rFonts w:ascii="Noto Sans" w:hAnsi="Noto Sans" w:cs="Noto Sans"/>
        </w:rPr>
        <w:t>7</w:t>
      </w:r>
      <w:r w:rsidRPr="00AF5A15">
        <w:rPr>
          <w:rFonts w:ascii="Noto Sans" w:hAnsi="Noto Sans" w:cs="Noto Sans"/>
        </w:rPr>
        <w:tab/>
      </w:r>
      <w:r w:rsidR="00BB60E7" w:rsidRPr="00AF5A15">
        <w:rPr>
          <w:rFonts w:ascii="Noto Sans" w:hAnsi="Noto Sans" w:cs="Noto Sans"/>
        </w:rPr>
        <w:t xml:space="preserve">Fakturáciu </w:t>
      </w:r>
      <w:r w:rsidR="00845184">
        <w:rPr>
          <w:rFonts w:ascii="Noto Sans" w:hAnsi="Noto Sans" w:cs="Noto Sans"/>
        </w:rPr>
        <w:t>umývacích a čistiacich prác</w:t>
      </w:r>
      <w:r w:rsidR="00BB60E7" w:rsidRPr="00AF5A15">
        <w:rPr>
          <w:rFonts w:ascii="Noto Sans" w:hAnsi="Noto Sans" w:cs="Noto Sans"/>
        </w:rPr>
        <w:t xml:space="preserve"> vykoná </w:t>
      </w:r>
      <w:r w:rsidR="002145BA" w:rsidRPr="00AF5A15">
        <w:rPr>
          <w:rFonts w:ascii="Noto Sans" w:hAnsi="Noto Sans" w:cs="Noto Sans"/>
        </w:rPr>
        <w:t xml:space="preserve">poskytovateľ po ich zrealizovaní </w:t>
      </w:r>
      <w:r w:rsidR="007E5BB3" w:rsidRPr="00AF5A15">
        <w:rPr>
          <w:rFonts w:ascii="Noto Sans" w:hAnsi="Noto Sans" w:cs="Noto Sans"/>
        </w:rPr>
        <w:t>a</w:t>
      </w:r>
      <w:r w:rsidR="00392A1A" w:rsidRPr="00AF5A15">
        <w:rPr>
          <w:rFonts w:ascii="Noto Sans" w:hAnsi="Noto Sans" w:cs="Noto Sans"/>
        </w:rPr>
        <w:t xml:space="preserve"> zápisničnom prevzatí </w:t>
      </w:r>
      <w:r w:rsidR="00504E6C" w:rsidRPr="00AF5A15">
        <w:rPr>
          <w:rFonts w:ascii="Noto Sans" w:hAnsi="Noto Sans" w:cs="Noto Sans"/>
        </w:rPr>
        <w:t>vyko</w:t>
      </w:r>
      <w:r w:rsidR="00424E74" w:rsidRPr="00AF5A15">
        <w:rPr>
          <w:rFonts w:ascii="Noto Sans" w:hAnsi="Noto Sans" w:cs="Noto Sans"/>
        </w:rPr>
        <w:t xml:space="preserve">naných prác najneskôr do 15 dní odo dňa </w:t>
      </w:r>
      <w:r w:rsidR="00012313" w:rsidRPr="00AF5A15">
        <w:rPr>
          <w:rFonts w:ascii="Noto Sans" w:hAnsi="Noto Sans" w:cs="Noto Sans"/>
        </w:rPr>
        <w:t>prevzatia objednávateľom.</w:t>
      </w:r>
    </w:p>
    <w:p w14:paraId="043F9E46" w14:textId="11992178" w:rsidR="00012313" w:rsidRPr="00AF5A15" w:rsidRDefault="00012313" w:rsidP="005130A2">
      <w:pPr>
        <w:ind w:left="708" w:hanging="708"/>
        <w:jc w:val="both"/>
        <w:rPr>
          <w:rFonts w:ascii="Noto Sans" w:hAnsi="Noto Sans" w:cs="Noto Sans"/>
        </w:rPr>
      </w:pPr>
      <w:r w:rsidRPr="00AF5A15">
        <w:rPr>
          <w:rFonts w:ascii="Noto Sans" w:hAnsi="Noto Sans" w:cs="Noto Sans"/>
        </w:rPr>
        <w:t>3.</w:t>
      </w:r>
      <w:r w:rsidR="00392DEB">
        <w:rPr>
          <w:rFonts w:ascii="Noto Sans" w:hAnsi="Noto Sans" w:cs="Noto Sans"/>
        </w:rPr>
        <w:t>8</w:t>
      </w:r>
      <w:r w:rsidRPr="00AF5A15">
        <w:rPr>
          <w:rFonts w:ascii="Noto Sans" w:hAnsi="Noto Sans" w:cs="Noto Sans"/>
        </w:rPr>
        <w:tab/>
        <w:t xml:space="preserve">Splatnosť faktúry je </w:t>
      </w:r>
      <w:r w:rsidR="000010D8" w:rsidRPr="00AF5A15">
        <w:rPr>
          <w:rFonts w:ascii="Noto Sans" w:hAnsi="Noto Sans" w:cs="Noto Sans"/>
          <w:b/>
          <w:bCs/>
        </w:rPr>
        <w:t xml:space="preserve">60 dní od jej doručenia </w:t>
      </w:r>
      <w:r w:rsidR="00016950" w:rsidRPr="00AF5A15">
        <w:rPr>
          <w:rFonts w:ascii="Noto Sans" w:hAnsi="Noto Sans" w:cs="Noto Sans"/>
          <w:b/>
          <w:bCs/>
        </w:rPr>
        <w:t>do sídla objednávateľa</w:t>
      </w:r>
      <w:r w:rsidR="00016950" w:rsidRPr="00AF5A15">
        <w:rPr>
          <w:rFonts w:ascii="Noto Sans" w:hAnsi="Noto Sans" w:cs="Noto Sans"/>
        </w:rPr>
        <w:t xml:space="preserve">. Objednávateľ si vyhradzuje </w:t>
      </w:r>
      <w:r w:rsidR="0097709D" w:rsidRPr="00AF5A15">
        <w:rPr>
          <w:rFonts w:ascii="Noto Sans" w:hAnsi="Noto Sans" w:cs="Noto Sans"/>
        </w:rPr>
        <w:t>právo vrátiť faktúru v prípade, že nemá v</w:t>
      </w:r>
      <w:r w:rsidR="00C35039" w:rsidRPr="00AF5A15">
        <w:rPr>
          <w:rFonts w:ascii="Noto Sans" w:hAnsi="Noto Sans" w:cs="Noto Sans"/>
        </w:rPr>
        <w:t>š</w:t>
      </w:r>
      <w:r w:rsidR="0097709D" w:rsidRPr="00AF5A15">
        <w:rPr>
          <w:rFonts w:ascii="Noto Sans" w:hAnsi="Noto Sans" w:cs="Noto Sans"/>
        </w:rPr>
        <w:t xml:space="preserve">etky náležitosti daňového </w:t>
      </w:r>
      <w:r w:rsidR="00C35039" w:rsidRPr="00AF5A15">
        <w:rPr>
          <w:rFonts w:ascii="Noto Sans" w:hAnsi="Noto Sans" w:cs="Noto Sans"/>
        </w:rPr>
        <w:t xml:space="preserve">dokladu, alebo nebude po vecnej alebo formálnej stránke </w:t>
      </w:r>
      <w:r w:rsidR="000E7551" w:rsidRPr="00AF5A15">
        <w:rPr>
          <w:rFonts w:ascii="Noto Sans" w:hAnsi="Noto Sans" w:cs="Noto Sans"/>
        </w:rPr>
        <w:t xml:space="preserve">správne vyhotovená alebo ak nebude korešpondovať s údajmi </w:t>
      </w:r>
      <w:r w:rsidR="00BD2F78" w:rsidRPr="00AF5A15">
        <w:rPr>
          <w:rFonts w:ascii="Noto Sans" w:hAnsi="Noto Sans" w:cs="Noto Sans"/>
        </w:rPr>
        <w:t xml:space="preserve">na dodacom liste </w:t>
      </w:r>
      <w:r w:rsidR="007C5987" w:rsidRPr="00AF5A15">
        <w:rPr>
          <w:rFonts w:ascii="Noto Sans" w:hAnsi="Noto Sans" w:cs="Noto Sans"/>
        </w:rPr>
        <w:t>súpisu vykonaných prác. Nová lehota splatnosti zač</w:t>
      </w:r>
      <w:r w:rsidR="000C3AFD" w:rsidRPr="00AF5A15">
        <w:rPr>
          <w:rFonts w:ascii="Noto Sans" w:hAnsi="Noto Sans" w:cs="Noto Sans"/>
        </w:rPr>
        <w:t xml:space="preserve">ne plynúť dňom doručenia správne </w:t>
      </w:r>
      <w:r w:rsidR="005413CF" w:rsidRPr="00AF5A15">
        <w:rPr>
          <w:rFonts w:ascii="Noto Sans" w:hAnsi="Noto Sans" w:cs="Noto Sans"/>
        </w:rPr>
        <w:t xml:space="preserve">vyhotoveného </w:t>
      </w:r>
      <w:r w:rsidR="00363804" w:rsidRPr="00AF5A15">
        <w:rPr>
          <w:rFonts w:ascii="Noto Sans" w:hAnsi="Noto Sans" w:cs="Noto Sans"/>
        </w:rPr>
        <w:t>daňového dokladu objednávateľovi.</w:t>
      </w:r>
    </w:p>
    <w:p w14:paraId="36400EFF" w14:textId="61D77B84" w:rsidR="00363804" w:rsidRPr="00AF5A15" w:rsidRDefault="00E52AC1" w:rsidP="005130A2">
      <w:pPr>
        <w:ind w:left="708" w:hanging="708"/>
        <w:jc w:val="both"/>
        <w:rPr>
          <w:rFonts w:ascii="Noto Sans" w:hAnsi="Noto Sans" w:cs="Noto Sans"/>
        </w:rPr>
      </w:pPr>
      <w:r w:rsidRPr="00AF5A15">
        <w:rPr>
          <w:rFonts w:ascii="Noto Sans" w:hAnsi="Noto Sans" w:cs="Noto Sans"/>
        </w:rPr>
        <w:t>3.</w:t>
      </w:r>
      <w:r w:rsidR="00392DEB">
        <w:rPr>
          <w:rFonts w:ascii="Noto Sans" w:hAnsi="Noto Sans" w:cs="Noto Sans"/>
        </w:rPr>
        <w:t>9</w:t>
      </w:r>
      <w:r w:rsidRPr="00AF5A15">
        <w:rPr>
          <w:rFonts w:ascii="Noto Sans" w:hAnsi="Noto Sans" w:cs="Noto Sans"/>
        </w:rPr>
        <w:tab/>
      </w:r>
      <w:r w:rsidR="003D78EC" w:rsidRPr="00AF5A15">
        <w:rPr>
          <w:rFonts w:ascii="Noto Sans" w:hAnsi="Noto Sans" w:cs="Noto Sans"/>
        </w:rPr>
        <w:t xml:space="preserve">Objednávateľ je povinný </w:t>
      </w:r>
      <w:r w:rsidR="00A04CCF" w:rsidRPr="00AF5A15">
        <w:rPr>
          <w:rFonts w:ascii="Noto Sans" w:hAnsi="Noto Sans" w:cs="Noto Sans"/>
        </w:rPr>
        <w:t>zaplatiť cenu dodan</w:t>
      </w:r>
      <w:r w:rsidR="00845184">
        <w:rPr>
          <w:rFonts w:ascii="Noto Sans" w:hAnsi="Noto Sans" w:cs="Noto Sans"/>
        </w:rPr>
        <w:t>ých</w:t>
      </w:r>
      <w:r w:rsidR="00A04CCF" w:rsidRPr="00AF5A15">
        <w:rPr>
          <w:rFonts w:ascii="Noto Sans" w:hAnsi="Noto Sans" w:cs="Noto Sans"/>
        </w:rPr>
        <w:t xml:space="preserve"> </w:t>
      </w:r>
      <w:r w:rsidR="00845184">
        <w:rPr>
          <w:rFonts w:ascii="Noto Sans" w:hAnsi="Noto Sans" w:cs="Noto Sans"/>
        </w:rPr>
        <w:t>umývacích a čistiacich prác</w:t>
      </w:r>
      <w:r w:rsidR="00A04CCF" w:rsidRPr="00AF5A15">
        <w:rPr>
          <w:rFonts w:ascii="Noto Sans" w:hAnsi="Noto Sans" w:cs="Noto Sans"/>
        </w:rPr>
        <w:t xml:space="preserve"> </w:t>
      </w:r>
      <w:r w:rsidR="003E2DDC" w:rsidRPr="00AF5A15">
        <w:rPr>
          <w:rFonts w:ascii="Noto Sans" w:hAnsi="Noto Sans" w:cs="Noto Sans"/>
        </w:rPr>
        <w:t xml:space="preserve">bezhotovostne, prevodom </w:t>
      </w:r>
      <w:r w:rsidR="00691F9F" w:rsidRPr="00AF5A15">
        <w:rPr>
          <w:rFonts w:ascii="Noto Sans" w:hAnsi="Noto Sans" w:cs="Noto Sans"/>
        </w:rPr>
        <w:t xml:space="preserve">zodpovedajúcej </w:t>
      </w:r>
      <w:r w:rsidR="00635010" w:rsidRPr="00AF5A15">
        <w:rPr>
          <w:rFonts w:ascii="Noto Sans" w:hAnsi="Noto Sans" w:cs="Noto Sans"/>
        </w:rPr>
        <w:t>peňažnej sumy na účet poskytovateľa uvedený v záhlav</w:t>
      </w:r>
      <w:r w:rsidR="00A66E9A" w:rsidRPr="00AF5A15">
        <w:rPr>
          <w:rFonts w:ascii="Noto Sans" w:hAnsi="Noto Sans" w:cs="Noto Sans"/>
        </w:rPr>
        <w:t>í tejto zmluvy. Za deň splnenia peňažného záväzku objednávateľa sa považuje deň odpísania zodpovedajúcej peňažnej sumy z účtu objednávateľa. Objednávateľ nebude poskytovať preddavky a zálohy na plnenie zmluvy.</w:t>
      </w:r>
    </w:p>
    <w:p w14:paraId="679A4850" w14:textId="24D512E9" w:rsidR="005A651A" w:rsidRPr="00AF5A15" w:rsidRDefault="005A651A" w:rsidP="005130A2">
      <w:pPr>
        <w:ind w:left="708" w:hanging="708"/>
        <w:jc w:val="both"/>
        <w:rPr>
          <w:rFonts w:ascii="Noto Sans" w:hAnsi="Noto Sans" w:cs="Noto Sans"/>
        </w:rPr>
      </w:pPr>
    </w:p>
    <w:p w14:paraId="1D433310" w14:textId="76C699B1" w:rsidR="005A651A" w:rsidRPr="00AF5A15" w:rsidRDefault="008400DB" w:rsidP="00E74C66">
      <w:pPr>
        <w:ind w:left="708" w:hanging="708"/>
        <w:rPr>
          <w:rFonts w:ascii="Noto Sans" w:hAnsi="Noto Sans" w:cs="Noto Sans"/>
          <w:b/>
          <w:bCs/>
        </w:rPr>
      </w:pPr>
      <w:r w:rsidRPr="00AF5A15">
        <w:rPr>
          <w:rFonts w:ascii="Noto Sans" w:hAnsi="Noto Sans" w:cs="Noto Sans"/>
          <w:b/>
          <w:bCs/>
        </w:rPr>
        <w:t>Čl. IV</w:t>
      </w:r>
    </w:p>
    <w:p w14:paraId="6439ADB0" w14:textId="1B9D095D" w:rsidR="008400DB" w:rsidRPr="00AF5A15" w:rsidRDefault="002B121C" w:rsidP="008400DB">
      <w:pPr>
        <w:ind w:left="708" w:hanging="708"/>
        <w:rPr>
          <w:rFonts w:ascii="Noto Sans" w:hAnsi="Noto Sans" w:cs="Noto Sans"/>
        </w:rPr>
      </w:pPr>
      <w:r w:rsidRPr="00AF5A15">
        <w:rPr>
          <w:rFonts w:ascii="Noto Sans" w:hAnsi="Noto Sans" w:cs="Noto Sans"/>
          <w:b/>
          <w:bCs/>
        </w:rPr>
        <w:t>Ostatné dojednania</w:t>
      </w:r>
    </w:p>
    <w:p w14:paraId="727CF166" w14:textId="3E45D43C" w:rsidR="008400DB" w:rsidRPr="00AF5A15" w:rsidRDefault="008400DB" w:rsidP="008400DB">
      <w:pPr>
        <w:ind w:left="708" w:hanging="708"/>
        <w:rPr>
          <w:rFonts w:ascii="Noto Sans" w:hAnsi="Noto Sans" w:cs="Noto Sans"/>
        </w:rPr>
      </w:pPr>
    </w:p>
    <w:p w14:paraId="25E2DAC4" w14:textId="745C1856" w:rsidR="002960E7" w:rsidRPr="00FC3864" w:rsidRDefault="008400DB" w:rsidP="00AF5A15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AF5A15">
        <w:rPr>
          <w:rFonts w:ascii="Noto Sans" w:hAnsi="Noto Sans" w:cs="Noto Sans"/>
        </w:rPr>
        <w:t>4.1</w:t>
      </w:r>
      <w:r w:rsidRPr="00AF5A15">
        <w:rPr>
          <w:rFonts w:ascii="Noto Sans" w:hAnsi="Noto Sans" w:cs="Noto Sans"/>
        </w:rPr>
        <w:tab/>
      </w:r>
      <w:r w:rsidR="002960E7" w:rsidRPr="00FC3864">
        <w:rPr>
          <w:rFonts w:ascii="Noto Sans" w:hAnsi="Noto Sans" w:cs="Noto Sans"/>
        </w:rPr>
        <w:t xml:space="preserve">Objednávateľ splnomocňuje na komunikáciu s poskytovateľom vo veciach technických, konkrétne za účelom objednávania poskytovanej služby, kontrolu vykonania predmetu zmluvy, preberania predmetu zmluvy ním poverených zamestnancov objednávateľa. Objednávateľ sa zaväzuje oznámiť poskytovateľovi mená týchto poverených zamestnancov a ich kontaktné údaje v lehote </w:t>
      </w:r>
      <w:r w:rsidR="002960E7" w:rsidRPr="00FC3864">
        <w:rPr>
          <w:rFonts w:ascii="Noto Sans" w:hAnsi="Noto Sans" w:cs="Noto Sans"/>
          <w:b/>
          <w:bCs/>
        </w:rPr>
        <w:t>10 dní</w:t>
      </w:r>
      <w:r w:rsidR="002960E7" w:rsidRPr="00FC3864">
        <w:rPr>
          <w:rFonts w:ascii="Noto Sans" w:hAnsi="Noto Sans" w:cs="Noto Sans"/>
        </w:rPr>
        <w:t xml:space="preserve"> od</w:t>
      </w:r>
      <w:r w:rsidR="00F27963">
        <w:rPr>
          <w:rFonts w:ascii="Noto Sans" w:hAnsi="Noto Sans" w:cs="Noto Sans"/>
        </w:rPr>
        <w:t> </w:t>
      </w:r>
      <w:r w:rsidR="002960E7" w:rsidRPr="00FC3864">
        <w:rPr>
          <w:rFonts w:ascii="Noto Sans" w:hAnsi="Noto Sans" w:cs="Noto Sans"/>
        </w:rPr>
        <w:t>uzatvorenia zmluvy.</w:t>
      </w:r>
    </w:p>
    <w:p w14:paraId="62B3DEA9" w14:textId="1CDCA350" w:rsidR="006F505A" w:rsidRPr="00FC3864" w:rsidRDefault="00AF5A15" w:rsidP="006F505A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FC3864">
        <w:rPr>
          <w:rFonts w:ascii="Noto Sans" w:hAnsi="Noto Sans" w:cs="Noto Sans"/>
        </w:rPr>
        <w:t>4.2</w:t>
      </w:r>
      <w:r w:rsidRPr="00FC3864">
        <w:rPr>
          <w:rFonts w:ascii="Noto Sans" w:hAnsi="Noto Sans" w:cs="Noto Sans"/>
        </w:rPr>
        <w:tab/>
      </w:r>
      <w:r w:rsidR="006F505A" w:rsidRPr="00FC3864">
        <w:rPr>
          <w:rFonts w:ascii="Noto Sans" w:hAnsi="Noto Sans" w:cs="Noto Sans"/>
        </w:rPr>
        <w:t>Objednávateľ je povinný pre priebeh a výkon umývacích a čistiacich prác poskytnúť poskytovateľovi súčinnosť na základe požiadania poskytovateľa.</w:t>
      </w:r>
    </w:p>
    <w:p w14:paraId="021805C5" w14:textId="29B9B76C" w:rsidR="00F04E8B" w:rsidRDefault="006F1F33" w:rsidP="00F04E8B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FC3864">
        <w:rPr>
          <w:rFonts w:ascii="Noto Sans" w:hAnsi="Noto Sans" w:cs="Noto Sans"/>
        </w:rPr>
        <w:t>4.3</w:t>
      </w:r>
      <w:r w:rsidRPr="00FC3864">
        <w:rPr>
          <w:rFonts w:ascii="Noto Sans" w:hAnsi="Noto Sans" w:cs="Noto Sans"/>
        </w:rPr>
        <w:tab/>
      </w:r>
      <w:r w:rsidR="00F04E8B" w:rsidRPr="00FC3864">
        <w:rPr>
          <w:rFonts w:ascii="Noto Sans" w:hAnsi="Noto Sans" w:cs="Noto Sans"/>
        </w:rPr>
        <w:t>Poskytovateľ je povinný dbať na dodržiavanie pracovnej disciplíny svojich zamestnancov a dodržiavať všetky zmluvné podmienky. V prípade, že pracovníci poskytovateľa porušujú pracovnú disciplínu, zásady bezpečnosti práce a ochrany zdravia, resp. iné dohodnuté podmienky, objednávateľ môže odstúpiť od zmluvy bez toho, aby poskytovateľovi vznikol nárok na náhradu prípadnej škody a/alebo vzniknutých nákladov.</w:t>
      </w:r>
    </w:p>
    <w:p w14:paraId="4679079B" w14:textId="118F030F" w:rsidR="00520827" w:rsidRDefault="007B0F72" w:rsidP="00520827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4.4</w:t>
      </w:r>
      <w:r>
        <w:rPr>
          <w:rFonts w:ascii="Noto Sans" w:hAnsi="Noto Sans" w:cs="Noto Sans"/>
        </w:rPr>
        <w:tab/>
      </w:r>
      <w:r w:rsidR="00520827" w:rsidRPr="00520827">
        <w:rPr>
          <w:rFonts w:ascii="Noto Sans" w:hAnsi="Noto Sans" w:cs="Noto Sans"/>
        </w:rPr>
        <w:t xml:space="preserve">Poskytovateľ sa zaväzuje vykonať </w:t>
      </w:r>
      <w:r w:rsidR="00EC278F">
        <w:rPr>
          <w:rFonts w:ascii="Noto Sans" w:hAnsi="Noto Sans" w:cs="Noto Sans"/>
        </w:rPr>
        <w:t xml:space="preserve">umývacie a </w:t>
      </w:r>
      <w:r w:rsidR="00520827" w:rsidRPr="00520827">
        <w:rPr>
          <w:rFonts w:ascii="Noto Sans" w:hAnsi="Noto Sans" w:cs="Noto Sans"/>
        </w:rPr>
        <w:t>čistiace práce pracovníkmi odborne spôsobilými na túto činnosť, rešpektujúc všetky príslušné platné právne predpisy a nariadenia upravujúce predmet zmluvy.</w:t>
      </w:r>
    </w:p>
    <w:p w14:paraId="28D0034A" w14:textId="29C91011" w:rsidR="00823F73" w:rsidRDefault="00345A4C" w:rsidP="00823F73">
      <w:pPr>
        <w:ind w:left="708" w:hanging="70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4.5</w:t>
      </w:r>
      <w:r>
        <w:rPr>
          <w:rFonts w:ascii="Noto Sans" w:hAnsi="Noto Sans" w:cs="Noto Sans"/>
        </w:rPr>
        <w:tab/>
      </w:r>
      <w:r w:rsidR="00823F73">
        <w:rPr>
          <w:rFonts w:ascii="Noto Sans" w:hAnsi="Noto Sans" w:cs="Noto Sans"/>
        </w:rPr>
        <w:t xml:space="preserve">Časť </w:t>
      </w:r>
      <w:r w:rsidR="00657F30">
        <w:rPr>
          <w:rFonts w:ascii="Noto Sans" w:hAnsi="Noto Sans" w:cs="Noto Sans"/>
        </w:rPr>
        <w:t>umývacích a</w:t>
      </w:r>
      <w:r w:rsidR="001D4AB7">
        <w:rPr>
          <w:rFonts w:ascii="Noto Sans" w:hAnsi="Noto Sans" w:cs="Noto Sans"/>
        </w:rPr>
        <w:t xml:space="preserve"> čistiacich </w:t>
      </w:r>
      <w:r w:rsidR="00823F73">
        <w:rPr>
          <w:rFonts w:ascii="Noto Sans" w:hAnsi="Noto Sans" w:cs="Noto Sans"/>
        </w:rPr>
        <w:t>prác je realizovaná ako výškové práce</w:t>
      </w:r>
      <w:r w:rsidR="001A6C34">
        <w:rPr>
          <w:rFonts w:ascii="Noto Sans" w:hAnsi="Noto Sans" w:cs="Noto Sans"/>
        </w:rPr>
        <w:t>, z toho dôvodu</w:t>
      </w:r>
      <w:r w:rsidR="00823F73">
        <w:rPr>
          <w:rFonts w:ascii="Noto Sans" w:hAnsi="Noto Sans" w:cs="Noto Sans"/>
        </w:rPr>
        <w:t xml:space="preserve"> </w:t>
      </w:r>
      <w:r w:rsidR="00C949FB">
        <w:rPr>
          <w:rFonts w:ascii="Noto Sans" w:hAnsi="Noto Sans" w:cs="Noto Sans"/>
        </w:rPr>
        <w:t>z</w:t>
      </w:r>
      <w:r w:rsidR="00823F73">
        <w:rPr>
          <w:rFonts w:ascii="Noto Sans" w:hAnsi="Noto Sans" w:cs="Noto Sans"/>
        </w:rPr>
        <w:t xml:space="preserve">amestnanci </w:t>
      </w:r>
      <w:r w:rsidR="0020300B">
        <w:rPr>
          <w:rFonts w:ascii="Noto Sans" w:hAnsi="Noto Sans" w:cs="Noto Sans"/>
        </w:rPr>
        <w:t>poskytovateľa</w:t>
      </w:r>
      <w:r w:rsidR="00823F73">
        <w:rPr>
          <w:rFonts w:ascii="Noto Sans" w:hAnsi="Noto Sans" w:cs="Noto Sans"/>
        </w:rPr>
        <w:t>, ktorí budú vykonávať službu</w:t>
      </w:r>
      <w:r w:rsidR="003838CB">
        <w:rPr>
          <w:rFonts w:ascii="Noto Sans" w:hAnsi="Noto Sans" w:cs="Noto Sans"/>
        </w:rPr>
        <w:t>,</w:t>
      </w:r>
      <w:r w:rsidR="00823F73">
        <w:rPr>
          <w:rFonts w:ascii="Noto Sans" w:hAnsi="Noto Sans" w:cs="Noto Sans"/>
        </w:rPr>
        <w:t xml:space="preserve"> musia mať školenie o bezpečnosti a ochrane zdravia pri práci podľa </w:t>
      </w:r>
      <w:proofErr w:type="spellStart"/>
      <w:r w:rsidR="00823F73">
        <w:rPr>
          <w:rFonts w:ascii="Noto Sans" w:hAnsi="Noto Sans" w:cs="Noto Sans"/>
        </w:rPr>
        <w:t>ust</w:t>
      </w:r>
      <w:proofErr w:type="spellEnd"/>
      <w:r w:rsidR="00823F73">
        <w:rPr>
          <w:rFonts w:ascii="Noto Sans" w:hAnsi="Noto Sans" w:cs="Noto Sans"/>
        </w:rPr>
        <w:t>. § 7 zákona č. 124/2006 Z. z.</w:t>
      </w:r>
      <w:r w:rsidR="00F27963">
        <w:rPr>
          <w:rFonts w:ascii="Noto Sans" w:hAnsi="Noto Sans" w:cs="Noto Sans"/>
        </w:rPr>
        <w:t> </w:t>
      </w:r>
      <w:r w:rsidR="00823F73">
        <w:rPr>
          <w:rFonts w:ascii="Noto Sans" w:hAnsi="Noto Sans" w:cs="Noto Sans"/>
        </w:rPr>
        <w:t>o</w:t>
      </w:r>
      <w:r w:rsidR="00F27963">
        <w:rPr>
          <w:rFonts w:ascii="Noto Sans" w:hAnsi="Noto Sans" w:cs="Noto Sans"/>
        </w:rPr>
        <w:t> </w:t>
      </w:r>
      <w:r w:rsidR="00823F73">
        <w:rPr>
          <w:rFonts w:ascii="Noto Sans" w:hAnsi="Noto Sans" w:cs="Noto Sans"/>
        </w:rPr>
        <w:t xml:space="preserve">bezpečnosti a ochrane zdravia pri práci a o zmene a doplnení niektorých zákonov v znení neskorších predpisov a školenie o práci vo výškach podľa </w:t>
      </w:r>
      <w:proofErr w:type="spellStart"/>
      <w:r w:rsidR="00823F73">
        <w:rPr>
          <w:rFonts w:ascii="Noto Sans" w:hAnsi="Noto Sans" w:cs="Noto Sans"/>
        </w:rPr>
        <w:t>ust</w:t>
      </w:r>
      <w:proofErr w:type="spellEnd"/>
      <w:r w:rsidR="00823F73">
        <w:rPr>
          <w:rFonts w:ascii="Noto Sans" w:hAnsi="Noto Sans" w:cs="Noto Sans"/>
        </w:rPr>
        <w:t>. § 3 ods. 1 vyhlášky Ministerstva práce, sociálnych vecí a rodiny Slovenskej republiky č. 147/2013 Z. z., ktorou sa ustanovujú podrobnosti na</w:t>
      </w:r>
      <w:r w:rsidR="00F27963">
        <w:rPr>
          <w:rFonts w:ascii="Noto Sans" w:hAnsi="Noto Sans" w:cs="Noto Sans"/>
        </w:rPr>
        <w:t> </w:t>
      </w:r>
      <w:r w:rsidR="00823F73">
        <w:rPr>
          <w:rFonts w:ascii="Noto Sans" w:hAnsi="Noto Sans" w:cs="Noto Sans"/>
        </w:rPr>
        <w:t xml:space="preserve">zaistenie bezpečnosti a ochrany zdravia pri stavebných prácach a prácach </w:t>
      </w:r>
      <w:r w:rsidR="00823F73">
        <w:rPr>
          <w:rFonts w:ascii="Noto Sans" w:hAnsi="Noto Sans" w:cs="Noto Sans"/>
        </w:rPr>
        <w:lastRenderedPageBreak/>
        <w:t>s</w:t>
      </w:r>
      <w:r w:rsidR="00F27963">
        <w:rPr>
          <w:rFonts w:ascii="Noto Sans" w:hAnsi="Noto Sans" w:cs="Noto Sans"/>
        </w:rPr>
        <w:t> </w:t>
      </w:r>
      <w:r w:rsidR="00823F73">
        <w:rPr>
          <w:rFonts w:ascii="Noto Sans" w:hAnsi="Noto Sans" w:cs="Noto Sans"/>
        </w:rPr>
        <w:t>nimi súvisiacich a podrobnosti o odbornej spôsobilosti na výkon niektorých pracovných činností v znení neskorších predpisov.</w:t>
      </w:r>
    </w:p>
    <w:p w14:paraId="6F90D140" w14:textId="0C9C5AD0" w:rsidR="00BF35B4" w:rsidRDefault="003838CB" w:rsidP="00BF35B4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BF35B4">
        <w:rPr>
          <w:rFonts w:ascii="Noto Sans" w:hAnsi="Noto Sans" w:cs="Noto Sans"/>
        </w:rPr>
        <w:t>4.6</w:t>
      </w:r>
      <w:r w:rsidRPr="00BF35B4">
        <w:rPr>
          <w:rFonts w:ascii="Noto Sans" w:hAnsi="Noto Sans" w:cs="Noto Sans"/>
        </w:rPr>
        <w:tab/>
      </w:r>
      <w:r w:rsidR="00BF35B4" w:rsidRPr="00BF35B4">
        <w:rPr>
          <w:rFonts w:ascii="Noto Sans" w:hAnsi="Noto Sans" w:cs="Noto Sans"/>
        </w:rPr>
        <w:t>Poskytovateľ sa zaväzuje, že o prácach a službách, ktoré bude vykonávať pre</w:t>
      </w:r>
      <w:r w:rsidR="00F27963">
        <w:rPr>
          <w:rFonts w:ascii="Noto Sans" w:hAnsi="Noto Sans" w:cs="Noto Sans"/>
        </w:rPr>
        <w:t> </w:t>
      </w:r>
      <w:r w:rsidR="00BF35B4" w:rsidRPr="00BF35B4">
        <w:rPr>
          <w:rFonts w:ascii="Noto Sans" w:hAnsi="Noto Sans" w:cs="Noto Sans"/>
        </w:rPr>
        <w:t>objednávateľa, bude viesť záznamy a zároveň oboznámi objednávateľa o</w:t>
      </w:r>
      <w:r w:rsidR="00F27963">
        <w:rPr>
          <w:rFonts w:ascii="Noto Sans" w:hAnsi="Noto Sans" w:cs="Noto Sans"/>
        </w:rPr>
        <w:t> </w:t>
      </w:r>
      <w:r w:rsidR="00BF35B4" w:rsidRPr="00BF35B4">
        <w:rPr>
          <w:rFonts w:ascii="Noto Sans" w:hAnsi="Noto Sans" w:cs="Noto Sans"/>
        </w:rPr>
        <w:t>povinnostiach vyplývajúcich pre neho z realizácie predmetných prác a služieb, a to so zreteľom na ochranu zdravia.</w:t>
      </w:r>
    </w:p>
    <w:p w14:paraId="7BA56E00" w14:textId="1B988270" w:rsidR="00AC20AB" w:rsidRDefault="00AC20AB" w:rsidP="00BF35B4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4.7</w:t>
      </w:r>
      <w:r>
        <w:rPr>
          <w:rFonts w:ascii="Noto Sans" w:hAnsi="Noto Sans" w:cs="Noto Sans"/>
        </w:rPr>
        <w:tab/>
      </w:r>
      <w:r w:rsidR="000562F2" w:rsidRPr="00943238">
        <w:rPr>
          <w:rFonts w:ascii="Noto Sans" w:hAnsi="Noto Sans" w:cs="Noto Sans"/>
        </w:rPr>
        <w:t>Poskytovateľ sa zaväzuje zachovávať mlčanlivosť o všetkých skutočnostiach, ktorých zverejnenie by mohlo poškodiť záujmy objednávateľa. Záväzok zachovávať mlčanlivosť trvá neobmedzenú dobu po nadobudnutí účinnosti tejto zmluvy a je nevypovedateľný. Týmto záväzkom mlčanlivosti nie je dotknuté zverejnenie tejto zmluvy ako povinne zverejňovanej zmluvy.</w:t>
      </w:r>
    </w:p>
    <w:p w14:paraId="44D0C825" w14:textId="7D025F1D" w:rsidR="00943238" w:rsidRDefault="00943238" w:rsidP="00BF35B4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4.8</w:t>
      </w:r>
      <w:r>
        <w:rPr>
          <w:rFonts w:ascii="Noto Sans" w:hAnsi="Noto Sans" w:cs="Noto Sans"/>
        </w:rPr>
        <w:tab/>
      </w:r>
      <w:r w:rsidR="003E13FE" w:rsidRPr="00EB7699">
        <w:rPr>
          <w:rFonts w:ascii="Noto Sans" w:hAnsi="Noto Sans" w:cs="Noto Sans"/>
        </w:rPr>
        <w:t xml:space="preserve">Poskytovateľ si vyhradzuje právo zmeniť počet </w:t>
      </w:r>
      <w:r w:rsidR="00EB7699" w:rsidRPr="00EB7699">
        <w:rPr>
          <w:rFonts w:ascii="Noto Sans" w:hAnsi="Noto Sans" w:cs="Noto Sans"/>
        </w:rPr>
        <w:t>položiek</w:t>
      </w:r>
      <w:r w:rsidR="003E13FE" w:rsidRPr="00EB7699">
        <w:rPr>
          <w:rFonts w:ascii="Noto Sans" w:hAnsi="Noto Sans" w:cs="Noto Sans"/>
        </w:rPr>
        <w:t xml:space="preserve"> špecifikovaných</w:t>
      </w:r>
      <w:r w:rsidR="003E13FE" w:rsidRPr="00EB7699">
        <w:rPr>
          <w:rFonts w:ascii="Noto Sans" w:hAnsi="Noto Sans" w:cs="Noto Sans"/>
          <w:b/>
          <w:bCs/>
        </w:rPr>
        <w:t xml:space="preserve"> </w:t>
      </w:r>
      <w:r w:rsidR="003E13FE" w:rsidRPr="00EB7699">
        <w:rPr>
          <w:rFonts w:ascii="Noto Sans" w:hAnsi="Noto Sans" w:cs="Noto Sans"/>
        </w:rPr>
        <w:t>v</w:t>
      </w:r>
      <w:r w:rsidR="00F44A62">
        <w:rPr>
          <w:rFonts w:ascii="Noto Sans" w:hAnsi="Noto Sans" w:cs="Noto Sans"/>
          <w:b/>
          <w:bCs/>
        </w:rPr>
        <w:t> </w:t>
      </w:r>
      <w:r w:rsidR="00F44A62">
        <w:rPr>
          <w:rFonts w:ascii="Noto Sans" w:hAnsi="Noto Sans" w:cs="Noto Sans"/>
        </w:rPr>
        <w:t xml:space="preserve">cenovej </w:t>
      </w:r>
      <w:r w:rsidR="0007555A">
        <w:rPr>
          <w:rFonts w:ascii="Noto Sans" w:hAnsi="Noto Sans" w:cs="Noto Sans"/>
        </w:rPr>
        <w:t>ponuke</w:t>
      </w:r>
      <w:r w:rsidR="003E13FE" w:rsidRPr="00EB7699">
        <w:rPr>
          <w:rFonts w:ascii="Noto Sans" w:hAnsi="Noto Sans" w:cs="Noto Sans"/>
        </w:rPr>
        <w:t xml:space="preserve">. Zmeny v počte </w:t>
      </w:r>
      <w:r w:rsidR="00691A01">
        <w:rPr>
          <w:rFonts w:ascii="Noto Sans" w:hAnsi="Noto Sans" w:cs="Noto Sans"/>
        </w:rPr>
        <w:t>položiek</w:t>
      </w:r>
      <w:r w:rsidR="003E13FE" w:rsidRPr="00EB7699">
        <w:rPr>
          <w:rFonts w:ascii="Noto Sans" w:hAnsi="Noto Sans" w:cs="Noto Sans"/>
        </w:rPr>
        <w:t xml:space="preserve"> oznámi objednávateľ poskytovateľovi bez</w:t>
      </w:r>
      <w:r w:rsidR="00F27963">
        <w:rPr>
          <w:rFonts w:ascii="Noto Sans" w:hAnsi="Noto Sans" w:cs="Noto Sans"/>
        </w:rPr>
        <w:t> </w:t>
      </w:r>
      <w:r w:rsidR="003E13FE" w:rsidRPr="00EB7699">
        <w:rPr>
          <w:rFonts w:ascii="Noto Sans" w:hAnsi="Noto Sans" w:cs="Noto Sans"/>
        </w:rPr>
        <w:t xml:space="preserve">zbytočného odkladu. Zmena v počte </w:t>
      </w:r>
      <w:r w:rsidR="007044F0">
        <w:rPr>
          <w:rFonts w:ascii="Noto Sans" w:hAnsi="Noto Sans" w:cs="Noto Sans"/>
        </w:rPr>
        <w:t>položiek</w:t>
      </w:r>
      <w:r w:rsidR="003E13FE" w:rsidRPr="00EB7699">
        <w:rPr>
          <w:rFonts w:ascii="Noto Sans" w:hAnsi="Noto Sans" w:cs="Noto Sans"/>
        </w:rPr>
        <w:t xml:space="preserve"> nemá vplyv na dohodnutú cenu v zmysle článku II</w:t>
      </w:r>
      <w:r w:rsidR="00340C41">
        <w:rPr>
          <w:rFonts w:ascii="Noto Sans" w:hAnsi="Noto Sans" w:cs="Noto Sans"/>
        </w:rPr>
        <w:t>I</w:t>
      </w:r>
      <w:r w:rsidR="003E13FE" w:rsidRPr="00EB7699">
        <w:rPr>
          <w:rFonts w:ascii="Noto Sans" w:hAnsi="Noto Sans" w:cs="Noto Sans"/>
        </w:rPr>
        <w:t xml:space="preserve">. bod </w:t>
      </w:r>
      <w:r w:rsidR="00340C41">
        <w:rPr>
          <w:rFonts w:ascii="Noto Sans" w:hAnsi="Noto Sans" w:cs="Noto Sans"/>
        </w:rPr>
        <w:t>3.</w:t>
      </w:r>
      <w:r w:rsidR="00D86687">
        <w:rPr>
          <w:rFonts w:ascii="Noto Sans" w:hAnsi="Noto Sans" w:cs="Noto Sans"/>
        </w:rPr>
        <w:t>3</w:t>
      </w:r>
      <w:r w:rsidR="003E13FE" w:rsidRPr="00EB7699">
        <w:rPr>
          <w:rFonts w:ascii="Noto Sans" w:hAnsi="Noto Sans" w:cs="Noto Sans"/>
        </w:rPr>
        <w:t xml:space="preserve"> tejto zmluvy</w:t>
      </w:r>
      <w:r w:rsidR="00C30E51">
        <w:rPr>
          <w:rFonts w:ascii="Noto Sans" w:hAnsi="Noto Sans" w:cs="Noto Sans"/>
        </w:rPr>
        <w:t>.</w:t>
      </w:r>
    </w:p>
    <w:p w14:paraId="6C6B22E7" w14:textId="1E0384E8" w:rsidR="00694B57" w:rsidRDefault="00340C41" w:rsidP="00694B57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4.9</w:t>
      </w:r>
      <w:r>
        <w:tab/>
      </w:r>
      <w:r w:rsidR="00694B57" w:rsidRPr="00694B57">
        <w:rPr>
          <w:rFonts w:ascii="Noto Sans" w:hAnsi="Noto Sans" w:cs="Noto Sans"/>
        </w:rPr>
        <w:t>Poskytovateľ zodpovedá za všetky škody</w:t>
      </w:r>
      <w:r w:rsidR="00694B57">
        <w:rPr>
          <w:rFonts w:ascii="Noto Sans" w:hAnsi="Noto Sans" w:cs="Noto Sans"/>
        </w:rPr>
        <w:t xml:space="preserve"> </w:t>
      </w:r>
      <w:r w:rsidR="00694B57" w:rsidRPr="00694B57">
        <w:rPr>
          <w:rFonts w:ascii="Noto Sans" w:hAnsi="Noto Sans" w:cs="Noto Sans"/>
        </w:rPr>
        <w:t xml:space="preserve">spôsobené vlastným zavinením, ako aj za škody spôsobené zavinením </w:t>
      </w:r>
      <w:r w:rsidR="00374B0B">
        <w:rPr>
          <w:rFonts w:ascii="Noto Sans" w:hAnsi="Noto Sans" w:cs="Noto Sans"/>
        </w:rPr>
        <w:t>zamestnancami poskytovateľa</w:t>
      </w:r>
      <w:r w:rsidR="00694B57" w:rsidRPr="00694B57">
        <w:rPr>
          <w:rFonts w:ascii="Noto Sans" w:hAnsi="Noto Sans" w:cs="Noto Sans"/>
        </w:rPr>
        <w:t>, ktor</w:t>
      </w:r>
      <w:r w:rsidR="007C37A0">
        <w:rPr>
          <w:rFonts w:ascii="Noto Sans" w:hAnsi="Noto Sans" w:cs="Noto Sans"/>
        </w:rPr>
        <w:t>í</w:t>
      </w:r>
      <w:r w:rsidR="00694B57" w:rsidRPr="00694B57">
        <w:rPr>
          <w:rFonts w:ascii="Noto Sans" w:hAnsi="Noto Sans" w:cs="Noto Sans"/>
        </w:rPr>
        <w:t xml:space="preserve"> </w:t>
      </w:r>
      <w:r w:rsidR="00B23062">
        <w:rPr>
          <w:rFonts w:ascii="Noto Sans" w:hAnsi="Noto Sans" w:cs="Noto Sans"/>
        </w:rPr>
        <w:t>budú</w:t>
      </w:r>
      <w:r w:rsidR="00694B57" w:rsidRPr="00694B57">
        <w:rPr>
          <w:rFonts w:ascii="Noto Sans" w:hAnsi="Noto Sans" w:cs="Noto Sans"/>
        </w:rPr>
        <w:t xml:space="preserve"> </w:t>
      </w:r>
      <w:r w:rsidR="00B23062">
        <w:rPr>
          <w:rFonts w:ascii="Noto Sans" w:hAnsi="Noto Sans" w:cs="Noto Sans"/>
        </w:rPr>
        <w:t>vykonávať</w:t>
      </w:r>
      <w:r w:rsidR="00CC2D18">
        <w:rPr>
          <w:rFonts w:ascii="Noto Sans" w:hAnsi="Noto Sans" w:cs="Noto Sans"/>
        </w:rPr>
        <w:t xml:space="preserve"> umývacie a čistiace služby</w:t>
      </w:r>
      <w:r w:rsidR="00694B57" w:rsidRPr="00694B57">
        <w:rPr>
          <w:rFonts w:ascii="Noto Sans" w:hAnsi="Noto Sans" w:cs="Noto Sans"/>
        </w:rPr>
        <w:t xml:space="preserve">. Poskytovateľ bude mať počas trvania zmluvného vzťahu uzatvorené poistenie zodpovednosti za </w:t>
      </w:r>
      <w:r w:rsidR="00374B0B">
        <w:rPr>
          <w:rFonts w:ascii="Noto Sans" w:hAnsi="Noto Sans" w:cs="Noto Sans"/>
        </w:rPr>
        <w:t>škodu</w:t>
      </w:r>
      <w:r w:rsidR="00694B57" w:rsidRPr="00694B57">
        <w:rPr>
          <w:rFonts w:ascii="Noto Sans" w:hAnsi="Noto Sans" w:cs="Noto Sans"/>
        </w:rPr>
        <w:t xml:space="preserve"> (finančné krytie minimálne </w:t>
      </w:r>
      <w:r w:rsidR="00694B57" w:rsidRPr="00221E6C">
        <w:rPr>
          <w:rFonts w:ascii="Noto Sans" w:hAnsi="Noto Sans" w:cs="Noto Sans"/>
          <w:color w:val="000000" w:themeColor="text1"/>
        </w:rPr>
        <w:t>10</w:t>
      </w:r>
      <w:r w:rsidR="006B2C4B" w:rsidRPr="00221E6C">
        <w:rPr>
          <w:rFonts w:ascii="Noto Sans" w:hAnsi="Noto Sans" w:cs="Noto Sans"/>
          <w:color w:val="000000" w:themeColor="text1"/>
        </w:rPr>
        <w:t>0</w:t>
      </w:r>
      <w:r w:rsidR="00694B57" w:rsidRPr="00221E6C">
        <w:rPr>
          <w:rFonts w:ascii="Noto Sans" w:hAnsi="Noto Sans" w:cs="Noto Sans"/>
          <w:color w:val="000000" w:themeColor="text1"/>
        </w:rPr>
        <w:t> 000</w:t>
      </w:r>
      <w:r w:rsidR="00694B57" w:rsidRPr="00CC2D18">
        <w:rPr>
          <w:rFonts w:ascii="Noto Sans" w:hAnsi="Noto Sans" w:cs="Noto Sans"/>
          <w:color w:val="FF0000"/>
        </w:rPr>
        <w:t xml:space="preserve"> </w:t>
      </w:r>
      <w:r w:rsidR="00694B57" w:rsidRPr="00694B57">
        <w:rPr>
          <w:rFonts w:ascii="Noto Sans" w:hAnsi="Noto Sans" w:cs="Noto Sans"/>
        </w:rPr>
        <w:t>€).</w:t>
      </w:r>
    </w:p>
    <w:p w14:paraId="0A2B83F9" w14:textId="320D0815" w:rsidR="00F41929" w:rsidRPr="00F24E0B" w:rsidRDefault="00F41929" w:rsidP="00694B57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420B20E8">
        <w:rPr>
          <w:rFonts w:ascii="Noto Sans" w:hAnsi="Noto Sans" w:cs="Noto Sans"/>
        </w:rPr>
        <w:t>4.10</w:t>
      </w:r>
      <w:r>
        <w:tab/>
      </w:r>
      <w:r w:rsidR="0D79449D" w:rsidRPr="420B20E8">
        <w:rPr>
          <w:rFonts w:ascii="Noto Sans" w:hAnsi="Noto Sans" w:cs="Noto Sans"/>
        </w:rPr>
        <w:t xml:space="preserve">Po dokončení umývacích a čistiacich prác na každom jednom poschodí </w:t>
      </w:r>
      <w:r w:rsidR="1CE75AF9" w:rsidRPr="420B20E8">
        <w:rPr>
          <w:rFonts w:ascii="Noto Sans" w:hAnsi="Noto Sans" w:cs="Noto Sans"/>
        </w:rPr>
        <w:t>objektu je poskytovateľ povinný odovzdať tieto práce objednávateľovi na kontrolu z dôvodu uplatnenia včasnej reklam</w:t>
      </w:r>
      <w:r w:rsidR="5935D8BD" w:rsidRPr="420B20E8">
        <w:rPr>
          <w:rFonts w:ascii="Noto Sans" w:hAnsi="Noto Sans" w:cs="Noto Sans"/>
        </w:rPr>
        <w:t xml:space="preserve">ácie. </w:t>
      </w:r>
      <w:r w:rsidR="21BACC1C" w:rsidRPr="420B20E8">
        <w:rPr>
          <w:rFonts w:ascii="Noto Sans" w:hAnsi="Noto Sans" w:cs="Noto Sans"/>
        </w:rPr>
        <w:t xml:space="preserve">V prípade výskytu </w:t>
      </w:r>
      <w:proofErr w:type="spellStart"/>
      <w:r w:rsidR="5FBC7C36" w:rsidRPr="420B20E8">
        <w:rPr>
          <w:rFonts w:ascii="Noto Sans" w:hAnsi="Noto Sans" w:cs="Noto Sans"/>
        </w:rPr>
        <w:t>závady</w:t>
      </w:r>
      <w:proofErr w:type="spellEnd"/>
      <w:r w:rsidR="5FBC7C36" w:rsidRPr="420B20E8">
        <w:rPr>
          <w:rFonts w:ascii="Noto Sans" w:hAnsi="Noto Sans" w:cs="Noto Sans"/>
        </w:rPr>
        <w:t xml:space="preserve"> je objednávateľ povinný túto skutočnosť písomne oznámiť poskytovateľovi</w:t>
      </w:r>
      <w:r w:rsidR="4E029A85" w:rsidRPr="420B20E8">
        <w:rPr>
          <w:rFonts w:ascii="Noto Sans" w:hAnsi="Noto Sans" w:cs="Noto Sans"/>
        </w:rPr>
        <w:t>. Poskytovateľ je povinný vybaviť reklamáciu bezodkladn</w:t>
      </w:r>
      <w:r w:rsidR="6A360B8C" w:rsidRPr="420B20E8">
        <w:rPr>
          <w:rFonts w:ascii="Noto Sans" w:hAnsi="Noto Sans" w:cs="Noto Sans"/>
        </w:rPr>
        <w:t xml:space="preserve">e, </w:t>
      </w:r>
      <w:r w:rsidR="1132E5B7" w:rsidRPr="420B20E8">
        <w:rPr>
          <w:rFonts w:ascii="Noto Sans" w:hAnsi="Noto Sans" w:cs="Noto Sans"/>
        </w:rPr>
        <w:t>najneskôr však do 3 kalendárnych dní od oznámenia, alebo písomne r</w:t>
      </w:r>
      <w:r w:rsidR="6C009FD7" w:rsidRPr="420B20E8">
        <w:rPr>
          <w:rFonts w:ascii="Noto Sans" w:hAnsi="Noto Sans" w:cs="Noto Sans"/>
        </w:rPr>
        <w:t>e</w:t>
      </w:r>
      <w:r w:rsidR="1132E5B7" w:rsidRPr="420B20E8">
        <w:rPr>
          <w:rFonts w:ascii="Noto Sans" w:hAnsi="Noto Sans" w:cs="Noto Sans"/>
        </w:rPr>
        <w:t xml:space="preserve">agovať na reklamáciu </w:t>
      </w:r>
      <w:r w:rsidR="265BF171" w:rsidRPr="420B20E8">
        <w:rPr>
          <w:rFonts w:ascii="Noto Sans" w:hAnsi="Noto Sans" w:cs="Noto Sans"/>
        </w:rPr>
        <w:t xml:space="preserve">v lehote 10 dní od jej doručenia. Poskytovateľ je oprávnený odmietnuť vybavenie reklamácie, ak </w:t>
      </w:r>
      <w:proofErr w:type="spellStart"/>
      <w:r w:rsidR="265BF171" w:rsidRPr="420B20E8">
        <w:rPr>
          <w:rFonts w:ascii="Noto Sans" w:hAnsi="Noto Sans" w:cs="Noto Sans"/>
        </w:rPr>
        <w:t>závadu</w:t>
      </w:r>
      <w:proofErr w:type="spellEnd"/>
      <w:r w:rsidR="265BF171" w:rsidRPr="420B20E8">
        <w:rPr>
          <w:rFonts w:ascii="Noto Sans" w:hAnsi="Noto Sans" w:cs="Noto Sans"/>
        </w:rPr>
        <w:t xml:space="preserve"> spôsobil objednávateľ, ale musí to ur</w:t>
      </w:r>
      <w:r w:rsidR="0429C30D" w:rsidRPr="420B20E8">
        <w:rPr>
          <w:rFonts w:ascii="Noto Sans" w:hAnsi="Noto Sans" w:cs="Noto Sans"/>
        </w:rPr>
        <w:t>obiť písomne a odôvodniť odmietnutie reklamácie.</w:t>
      </w:r>
    </w:p>
    <w:p w14:paraId="6AA3AFC4" w14:textId="77777777" w:rsidR="00A06A0A" w:rsidRPr="00F24E0B" w:rsidRDefault="00423650" w:rsidP="00A06A0A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F24E0B">
        <w:rPr>
          <w:rFonts w:ascii="Noto Sans" w:hAnsi="Noto Sans" w:cs="Noto Sans"/>
        </w:rPr>
        <w:t>4.11</w:t>
      </w:r>
      <w:r w:rsidRPr="00F24E0B">
        <w:rPr>
          <w:rFonts w:ascii="Noto Sans" w:hAnsi="Noto Sans" w:cs="Noto Sans"/>
        </w:rPr>
        <w:tab/>
      </w:r>
      <w:r w:rsidR="007C6181" w:rsidRPr="00F24E0B">
        <w:rPr>
          <w:rFonts w:ascii="Noto Sans" w:hAnsi="Noto Sans" w:cs="Noto Sans"/>
        </w:rPr>
        <w:t xml:space="preserve">Túto zmluvu je možné </w:t>
      </w:r>
      <w:r w:rsidR="0005016B" w:rsidRPr="00F24E0B">
        <w:rPr>
          <w:rFonts w:ascii="Noto Sans" w:hAnsi="Noto Sans" w:cs="Noto Sans"/>
        </w:rPr>
        <w:t>skončiť:</w:t>
      </w:r>
    </w:p>
    <w:p w14:paraId="3B1F0BBD" w14:textId="22F200F8" w:rsidR="00A94047" w:rsidRPr="00F24E0B" w:rsidRDefault="00A06A0A" w:rsidP="00A06A0A">
      <w:pPr>
        <w:suppressAutoHyphens/>
        <w:autoSpaceDN w:val="0"/>
        <w:spacing w:after="120" w:line="276" w:lineRule="auto"/>
        <w:ind w:left="708"/>
        <w:contextualSpacing/>
        <w:jc w:val="both"/>
        <w:rPr>
          <w:rFonts w:ascii="Noto Sans" w:hAnsi="Noto Sans" w:cs="Noto Sans"/>
        </w:rPr>
      </w:pPr>
      <w:r w:rsidRPr="00F24E0B">
        <w:rPr>
          <w:rFonts w:ascii="Noto Sans" w:hAnsi="Noto Sans" w:cs="Noto Sans"/>
        </w:rPr>
        <w:t xml:space="preserve">- </w:t>
      </w:r>
      <w:r w:rsidR="00A94047" w:rsidRPr="00F24E0B">
        <w:rPr>
          <w:rFonts w:ascii="Noto Sans" w:hAnsi="Noto Sans" w:cs="Noto Sans"/>
        </w:rPr>
        <w:t>písomnou dohodou zmluvných strán ku ktorémukoľvek dňu alebo,</w:t>
      </w:r>
    </w:p>
    <w:p w14:paraId="54252746" w14:textId="110E7A16" w:rsidR="00727DF4" w:rsidRPr="00F24E0B" w:rsidRDefault="00727DF4" w:rsidP="00727DF4">
      <w:pPr>
        <w:pStyle w:val="Odsekzoznamu"/>
        <w:spacing w:after="120"/>
        <w:ind w:left="720"/>
        <w:contextualSpacing/>
        <w:jc w:val="both"/>
        <w:rPr>
          <w:rFonts w:ascii="Noto Sans" w:hAnsi="Noto Sans" w:cs="Noto Sans"/>
          <w:sz w:val="22"/>
          <w:szCs w:val="22"/>
        </w:rPr>
      </w:pPr>
      <w:r w:rsidRPr="00F24E0B">
        <w:rPr>
          <w:rFonts w:ascii="Noto Sans" w:hAnsi="Noto Sans" w:cs="Noto Sans"/>
          <w:sz w:val="22"/>
          <w:szCs w:val="22"/>
        </w:rPr>
        <w:t>- písomnou výpoveďou ktorejkoľvek zo zmluvných strán bez uvedenia dôvodu.</w:t>
      </w:r>
    </w:p>
    <w:p w14:paraId="68AB8C1C" w14:textId="60A78780" w:rsidR="00F24E0B" w:rsidRPr="00F24E0B" w:rsidRDefault="00F24E0B" w:rsidP="00F24E0B">
      <w:pPr>
        <w:pStyle w:val="Standard"/>
        <w:ind w:left="708"/>
        <w:contextualSpacing/>
        <w:jc w:val="both"/>
        <w:rPr>
          <w:rFonts w:ascii="Noto Sans" w:hAnsi="Noto Sans" w:cs="Noto Sans"/>
          <w:sz w:val="22"/>
          <w:szCs w:val="22"/>
        </w:rPr>
      </w:pPr>
      <w:r w:rsidRPr="00F24E0B">
        <w:rPr>
          <w:rFonts w:ascii="Noto Sans" w:hAnsi="Noto Sans" w:cs="Noto Sans"/>
          <w:sz w:val="22"/>
          <w:szCs w:val="22"/>
        </w:rPr>
        <w:t xml:space="preserve">Výpovedná lehota je </w:t>
      </w:r>
      <w:r w:rsidRPr="00221E6C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jednomesačná</w:t>
      </w:r>
      <w:r w:rsidRPr="00F24E0B">
        <w:rPr>
          <w:rFonts w:ascii="Noto Sans" w:hAnsi="Noto Sans" w:cs="Noto Sans"/>
          <w:sz w:val="22"/>
          <w:szCs w:val="22"/>
        </w:rPr>
        <w:t xml:space="preserve"> a začína plynúť prvým dňom kalendárneho mesiaca nasledujúceho po mesiaci, v ktorom bola výpoveď doručená druhej zmluvnej strane.</w:t>
      </w:r>
    </w:p>
    <w:p w14:paraId="736E4720" w14:textId="0C0E384E" w:rsidR="00F24E0B" w:rsidRPr="00086E02" w:rsidRDefault="00086E02" w:rsidP="00086E02">
      <w:pPr>
        <w:spacing w:after="120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4.12</w:t>
      </w:r>
      <w:r>
        <w:rPr>
          <w:rFonts w:ascii="Noto Sans" w:hAnsi="Noto Sans" w:cs="Noto Sans"/>
        </w:rPr>
        <w:tab/>
      </w:r>
      <w:r w:rsidRPr="00086E02">
        <w:rPr>
          <w:rStyle w:val="normaltextrun"/>
          <w:rFonts w:ascii="Noto Sans" w:hAnsi="Noto Sans" w:cs="Noto Sans"/>
          <w:color w:val="000000"/>
          <w:shd w:val="clear" w:color="auto" w:fill="FFFFFF"/>
        </w:rPr>
        <w:t xml:space="preserve">Zmluvné strany sa dohodli, že pre účely doručovania akejkoľvek zásielky vyplývajúcej z tohto právneho vzťahu sa za deň doručenia považuje deň prevzatia poštovej zásielky alebo deň vrátenia zásielky odosielateľovi, ak sa zásielka vráti druhej strane ako nedoručená, nedoručiteľná alebo neprevzatá v odbernej lehote. Zmluvné strany sa dohodli, že pre doručovanie je rozhodná adresa, ktorá je ako sídlo uvedená v záhlaví tejto zmluvy. V prípade zmeny adresy, ktorá je </w:t>
      </w:r>
      <w:r w:rsidRPr="00086E02">
        <w:rPr>
          <w:rStyle w:val="normaltextrun"/>
          <w:rFonts w:ascii="Noto Sans" w:hAnsi="Noto Sans" w:cs="Noto Sans"/>
          <w:color w:val="000000"/>
          <w:shd w:val="clear" w:color="auto" w:fill="FFFFFF"/>
        </w:rPr>
        <w:lastRenderedPageBreak/>
        <w:t>uvedená v záhlaví je zmluvná strana povinná o tejto skutočnosti bezodkladne písomne informovať druhú zmluvnú stranu.</w:t>
      </w:r>
    </w:p>
    <w:p w14:paraId="1E310431" w14:textId="77777777" w:rsidR="001503BF" w:rsidRDefault="001503BF" w:rsidP="001503BF">
      <w:pPr>
        <w:suppressAutoHyphens/>
        <w:autoSpaceDN w:val="0"/>
        <w:spacing w:after="120" w:line="276" w:lineRule="auto"/>
        <w:contextualSpacing/>
        <w:jc w:val="both"/>
        <w:rPr>
          <w:rFonts w:ascii="Noto Sans" w:hAnsi="Noto Sans" w:cs="Noto Sans"/>
        </w:rPr>
      </w:pPr>
    </w:p>
    <w:p w14:paraId="3EE9F68A" w14:textId="06845802" w:rsidR="00CC2D18" w:rsidRDefault="00CC2D18" w:rsidP="001503BF">
      <w:pPr>
        <w:suppressAutoHyphens/>
        <w:autoSpaceDN w:val="0"/>
        <w:spacing w:after="120" w:line="276" w:lineRule="auto"/>
        <w:contextualSpacing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Čl</w:t>
      </w:r>
      <w:r w:rsidR="00E453B8">
        <w:rPr>
          <w:rFonts w:ascii="Noto Sans" w:hAnsi="Noto Sans" w:cs="Noto Sans"/>
          <w:b/>
          <w:bCs/>
        </w:rPr>
        <w:t>. V</w:t>
      </w:r>
    </w:p>
    <w:p w14:paraId="51949EE4" w14:textId="049FCF7B" w:rsidR="00E453B8" w:rsidRDefault="00CF33E3" w:rsidP="00CC2D18">
      <w:pPr>
        <w:suppressAutoHyphens/>
        <w:autoSpaceDN w:val="0"/>
        <w:spacing w:after="120" w:line="276" w:lineRule="auto"/>
        <w:ind w:left="708" w:hanging="708"/>
        <w:contextualSpacing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Záverečné ustanovenia</w:t>
      </w:r>
    </w:p>
    <w:p w14:paraId="01E74880" w14:textId="32C11197" w:rsidR="00CF33E3" w:rsidRDefault="00CF33E3" w:rsidP="00CC2D18">
      <w:pPr>
        <w:suppressAutoHyphens/>
        <w:autoSpaceDN w:val="0"/>
        <w:spacing w:after="120" w:line="276" w:lineRule="auto"/>
        <w:ind w:left="708" w:hanging="708"/>
        <w:contextualSpacing/>
        <w:rPr>
          <w:rFonts w:ascii="Noto Sans" w:hAnsi="Noto Sans" w:cs="Noto Sans"/>
          <w:b/>
          <w:bCs/>
        </w:rPr>
      </w:pPr>
    </w:p>
    <w:p w14:paraId="33CC8BAC" w14:textId="03438017" w:rsidR="00A100F1" w:rsidRPr="00851E0F" w:rsidRDefault="00A100F1" w:rsidP="00A100F1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851E0F">
        <w:rPr>
          <w:rFonts w:ascii="Noto Sans" w:hAnsi="Noto Sans" w:cs="Noto Sans"/>
        </w:rPr>
        <w:t>5.1</w:t>
      </w:r>
      <w:r w:rsidRPr="00851E0F">
        <w:rPr>
          <w:rFonts w:ascii="Noto Sans" w:hAnsi="Noto Sans" w:cs="Noto Sans"/>
        </w:rPr>
        <w:tab/>
      </w:r>
      <w:r w:rsidR="00D875B4" w:rsidRPr="00851E0F">
        <w:rPr>
          <w:rFonts w:ascii="Noto Sans" w:hAnsi="Noto Sans" w:cs="Noto Sans"/>
        </w:rPr>
        <w:t>Meniť túto zmluvu je možné len formou písomn</w:t>
      </w:r>
      <w:r w:rsidR="00B47DF0" w:rsidRPr="00851E0F">
        <w:rPr>
          <w:rFonts w:ascii="Noto Sans" w:hAnsi="Noto Sans" w:cs="Noto Sans"/>
        </w:rPr>
        <w:t>ého dodatku podpísaného oboma zmluvnými stranami.</w:t>
      </w:r>
    </w:p>
    <w:p w14:paraId="2870C78C" w14:textId="498EA9F7" w:rsidR="00CF33E3" w:rsidRDefault="00CF33E3" w:rsidP="00CF33E3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851E0F">
        <w:rPr>
          <w:rFonts w:ascii="Noto Sans" w:hAnsi="Noto Sans" w:cs="Noto Sans"/>
        </w:rPr>
        <w:t>5.</w:t>
      </w:r>
      <w:r w:rsidR="00A100F1" w:rsidRPr="00851E0F">
        <w:rPr>
          <w:rFonts w:ascii="Noto Sans" w:hAnsi="Noto Sans" w:cs="Noto Sans"/>
        </w:rPr>
        <w:t>2</w:t>
      </w:r>
      <w:r w:rsidRPr="00851E0F">
        <w:rPr>
          <w:rFonts w:ascii="Noto Sans" w:hAnsi="Noto Sans" w:cs="Noto Sans"/>
        </w:rPr>
        <w:tab/>
      </w:r>
      <w:r w:rsidR="00816192" w:rsidRPr="00851E0F">
        <w:rPr>
          <w:rFonts w:ascii="Noto Sans" w:hAnsi="Noto Sans" w:cs="Noto Sans"/>
        </w:rPr>
        <w:t xml:space="preserve">Zmluva nadobúda platnosť dňom podpísania zmluvy obidvoma zmluvnými stranami a účinnosť dňom </w:t>
      </w:r>
      <w:r w:rsidR="00AB3C34" w:rsidRPr="00851E0F">
        <w:rPr>
          <w:rFonts w:ascii="Noto Sans" w:hAnsi="Noto Sans" w:cs="Noto Sans"/>
        </w:rPr>
        <w:t>nasledujúcim</w:t>
      </w:r>
      <w:r w:rsidR="00816192" w:rsidRPr="00851E0F">
        <w:rPr>
          <w:rFonts w:ascii="Noto Sans" w:hAnsi="Noto Sans" w:cs="Noto Sans"/>
        </w:rPr>
        <w:t xml:space="preserve"> po dni zverejnenia tejto zmluvy na</w:t>
      </w:r>
      <w:r w:rsidR="00F27963">
        <w:rPr>
          <w:rFonts w:ascii="Noto Sans" w:hAnsi="Noto Sans" w:cs="Noto Sans"/>
        </w:rPr>
        <w:t> </w:t>
      </w:r>
      <w:r w:rsidR="00AB3C34" w:rsidRPr="00851E0F">
        <w:rPr>
          <w:rFonts w:ascii="Noto Sans" w:hAnsi="Noto Sans" w:cs="Noto Sans"/>
        </w:rPr>
        <w:t xml:space="preserve">stránke objednávateľa </w:t>
      </w:r>
      <w:hyperlink r:id="rId10" w:history="1">
        <w:r w:rsidR="00AB3C34" w:rsidRPr="00221E6C">
          <w:rPr>
            <w:rStyle w:val="Hypertextovprepojenie"/>
            <w:rFonts w:ascii="Noto Sans" w:hAnsi="Noto Sans" w:cs="Noto Sans"/>
            <w:color w:val="000000" w:themeColor="text1"/>
            <w:u w:val="none"/>
          </w:rPr>
          <w:t>www.bpmk.sk</w:t>
        </w:r>
      </w:hyperlink>
      <w:r w:rsidR="00AB3C34" w:rsidRPr="00851E0F">
        <w:rPr>
          <w:rFonts w:ascii="Noto Sans" w:hAnsi="Noto Sans" w:cs="Noto Sans"/>
        </w:rPr>
        <w:t>.</w:t>
      </w:r>
    </w:p>
    <w:p w14:paraId="68396AF7" w14:textId="55D5A625" w:rsidR="00B42D30" w:rsidRDefault="00AA4265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B42D30">
        <w:rPr>
          <w:rFonts w:ascii="Noto Sans" w:hAnsi="Noto Sans" w:cs="Noto Sans"/>
        </w:rPr>
        <w:t>5.3</w:t>
      </w:r>
      <w:r w:rsidRPr="00B42D30">
        <w:rPr>
          <w:rFonts w:ascii="Noto Sans" w:hAnsi="Noto Sans" w:cs="Noto Sans"/>
        </w:rPr>
        <w:tab/>
      </w:r>
      <w:r w:rsidR="00B42D30" w:rsidRPr="00B42D30">
        <w:rPr>
          <w:rFonts w:ascii="Noto Sans" w:hAnsi="Noto Sans" w:cs="Noto Sans"/>
        </w:rPr>
        <w:t xml:space="preserve">Táto zmluva je vyhotovená v </w:t>
      </w:r>
      <w:r w:rsidR="00B42D30" w:rsidRPr="00221E6C">
        <w:rPr>
          <w:rFonts w:ascii="Noto Sans" w:hAnsi="Noto Sans" w:cs="Noto Sans"/>
        </w:rPr>
        <w:t>4 (štyroch)</w:t>
      </w:r>
      <w:r w:rsidR="00B42D30" w:rsidRPr="00291D7F">
        <w:rPr>
          <w:rFonts w:ascii="Noto Sans" w:hAnsi="Noto Sans" w:cs="Noto Sans"/>
        </w:rPr>
        <w:t xml:space="preserve"> </w:t>
      </w:r>
      <w:r w:rsidR="00823948" w:rsidRPr="00291D7F">
        <w:rPr>
          <w:rFonts w:ascii="Noto Sans" w:hAnsi="Noto Sans" w:cs="Noto Sans"/>
        </w:rPr>
        <w:t>rovnopisoch</w:t>
      </w:r>
      <w:r w:rsidR="00B42D30" w:rsidRPr="00B42D30">
        <w:rPr>
          <w:rFonts w:ascii="Noto Sans" w:hAnsi="Noto Sans" w:cs="Noto Sans"/>
        </w:rPr>
        <w:t xml:space="preserve">, z ktorých </w:t>
      </w:r>
      <w:r w:rsidR="00B42D30">
        <w:rPr>
          <w:rFonts w:ascii="Noto Sans" w:hAnsi="Noto Sans" w:cs="Noto Sans"/>
        </w:rPr>
        <w:t>poskytovateľ obdr</w:t>
      </w:r>
      <w:r w:rsidR="00823948">
        <w:rPr>
          <w:rFonts w:ascii="Noto Sans" w:hAnsi="Noto Sans" w:cs="Noto Sans"/>
        </w:rPr>
        <w:t>ží</w:t>
      </w:r>
      <w:r w:rsidR="00A930F9">
        <w:rPr>
          <w:rFonts w:ascii="Noto Sans" w:hAnsi="Noto Sans" w:cs="Noto Sans"/>
        </w:rPr>
        <w:t xml:space="preserve"> </w:t>
      </w:r>
      <w:r w:rsidR="00A930F9" w:rsidRPr="00221E6C">
        <w:rPr>
          <w:rFonts w:ascii="Noto Sans" w:hAnsi="Noto Sans" w:cs="Noto Sans"/>
        </w:rPr>
        <w:t>1 (jeden)</w:t>
      </w:r>
      <w:r w:rsidR="00A930F9" w:rsidRPr="00291D7F">
        <w:rPr>
          <w:rFonts w:ascii="Noto Sans" w:hAnsi="Noto Sans" w:cs="Noto Sans"/>
        </w:rPr>
        <w:t xml:space="preserve"> </w:t>
      </w:r>
      <w:r w:rsidR="00291D7F" w:rsidRPr="00291D7F">
        <w:rPr>
          <w:rFonts w:ascii="Noto Sans" w:hAnsi="Noto Sans" w:cs="Noto Sans"/>
        </w:rPr>
        <w:t xml:space="preserve">a objednávateľ </w:t>
      </w:r>
      <w:r w:rsidR="00291D7F" w:rsidRPr="00221E6C">
        <w:rPr>
          <w:rFonts w:ascii="Noto Sans" w:hAnsi="Noto Sans" w:cs="Noto Sans"/>
        </w:rPr>
        <w:t>3 (tri)</w:t>
      </w:r>
      <w:r w:rsidR="00291D7F" w:rsidRPr="00291D7F">
        <w:rPr>
          <w:rFonts w:ascii="Noto Sans" w:hAnsi="Noto Sans" w:cs="Noto Sans"/>
        </w:rPr>
        <w:t xml:space="preserve"> rovnopisy.</w:t>
      </w:r>
    </w:p>
    <w:p w14:paraId="0053C14C" w14:textId="402B0378" w:rsidR="00D01D97" w:rsidRDefault="00D01D97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 w:rsidRPr="00356688">
        <w:rPr>
          <w:rFonts w:ascii="Noto Sans" w:hAnsi="Noto Sans" w:cs="Noto Sans"/>
        </w:rPr>
        <w:t>5.4</w:t>
      </w:r>
      <w:r w:rsidRPr="00356688">
        <w:rPr>
          <w:rFonts w:ascii="Noto Sans" w:hAnsi="Noto Sans" w:cs="Noto Sans"/>
        </w:rPr>
        <w:tab/>
      </w:r>
      <w:r w:rsidR="00356688" w:rsidRPr="00356688">
        <w:rPr>
          <w:rFonts w:ascii="Noto Sans" w:hAnsi="Noto Sans" w:cs="Noto Sans"/>
        </w:rPr>
        <w:t>Zmluvné strany zhodne záväzne vyhlasujú, že sú oprávnené uzavrieť túto zmluvu, a že táto zmluva nebola uzavretá za nevýhodných ani nevyhovujúcich podmienok pre žiadnu zmluvnú stranu. Súčasne zmluvné strany zhodne záväzne vyhlasujú, že sa s touto zmluvou dôkladne oboznámili a jej obsahu porozumeli, súhlasia s ňou, zaväzujú sa ustanovenia tejto zmluvy plniť, pričom zmluvné strany na znak toho, že táto zmluva je určitá, zrozumiteľná a zodpovedá ich slobodnej vôli, vlastnoručne podpísali túto zmluvu prostredníctvom svojich oprávnených zástupcov.</w:t>
      </w:r>
    </w:p>
    <w:p w14:paraId="4D30DF3F" w14:textId="5BAFB4F6" w:rsidR="003453D5" w:rsidRDefault="00DD7331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5.5</w:t>
      </w:r>
      <w:r>
        <w:rPr>
          <w:rFonts w:ascii="Noto Sans" w:hAnsi="Noto Sans" w:cs="Noto Sans"/>
        </w:rPr>
        <w:tab/>
        <w:t xml:space="preserve">Neoddeliteľnou súčasťou </w:t>
      </w:r>
      <w:r w:rsidR="00207C90">
        <w:rPr>
          <w:rFonts w:ascii="Noto Sans" w:hAnsi="Noto Sans" w:cs="Noto Sans"/>
        </w:rPr>
        <w:t xml:space="preserve">tejto zmluvy </w:t>
      </w:r>
      <w:r w:rsidR="0013102D">
        <w:rPr>
          <w:rFonts w:ascii="Noto Sans" w:hAnsi="Noto Sans" w:cs="Noto Sans"/>
        </w:rPr>
        <w:t xml:space="preserve">je </w:t>
      </w:r>
      <w:r w:rsidR="008D4AAB">
        <w:rPr>
          <w:rFonts w:ascii="Noto Sans" w:hAnsi="Noto Sans" w:cs="Noto Sans"/>
        </w:rPr>
        <w:t>p</w:t>
      </w:r>
      <w:r w:rsidR="0013102D" w:rsidRPr="008D4AAB">
        <w:rPr>
          <w:rFonts w:ascii="Noto Sans" w:hAnsi="Noto Sans" w:cs="Noto Sans"/>
        </w:rPr>
        <w:t>ríloha č. 1</w:t>
      </w:r>
      <w:r w:rsidR="0013102D">
        <w:rPr>
          <w:rFonts w:ascii="Noto Sans" w:hAnsi="Noto Sans" w:cs="Noto Sans"/>
        </w:rPr>
        <w:t xml:space="preserve"> </w:t>
      </w:r>
      <w:r w:rsidR="004B090C">
        <w:rPr>
          <w:rFonts w:ascii="Noto Sans" w:hAnsi="Noto Sans" w:cs="Noto Sans"/>
        </w:rPr>
        <w:t xml:space="preserve">- </w:t>
      </w:r>
      <w:r w:rsidR="0013102D" w:rsidRPr="00221E6C">
        <w:rPr>
          <w:rFonts w:ascii="Noto Sans" w:hAnsi="Noto Sans" w:cs="Noto Sans"/>
        </w:rPr>
        <w:t>Cenov</w:t>
      </w:r>
      <w:r w:rsidR="00762936" w:rsidRPr="00221E6C">
        <w:rPr>
          <w:rFonts w:ascii="Noto Sans" w:hAnsi="Noto Sans" w:cs="Noto Sans"/>
        </w:rPr>
        <w:t>á ponuka</w:t>
      </w:r>
      <w:r w:rsidR="0013102D">
        <w:rPr>
          <w:rFonts w:ascii="Noto Sans" w:hAnsi="Noto Sans" w:cs="Noto Sans"/>
        </w:rPr>
        <w:t>.</w:t>
      </w:r>
    </w:p>
    <w:p w14:paraId="0D4BF791" w14:textId="36653750" w:rsidR="000E6FFE" w:rsidRDefault="000E6FFE" w:rsidP="005B49B1">
      <w:pPr>
        <w:suppressAutoHyphens/>
        <w:autoSpaceDN w:val="0"/>
        <w:spacing w:after="120" w:line="276" w:lineRule="auto"/>
        <w:contextualSpacing/>
        <w:jc w:val="both"/>
        <w:rPr>
          <w:rFonts w:ascii="Noto Sans" w:hAnsi="Noto Sans" w:cs="Noto Sans"/>
        </w:rPr>
      </w:pPr>
    </w:p>
    <w:p w14:paraId="6407D665" w14:textId="42F9BB75" w:rsidR="000E6FFE" w:rsidRDefault="000E6FF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 Košiciach, dňa: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V </w:t>
      </w:r>
      <w:r w:rsidR="005B49B1">
        <w:rPr>
          <w:rFonts w:ascii="Noto Sans" w:hAnsi="Noto Sans" w:cs="Noto Sans"/>
        </w:rPr>
        <w:t>..........................</w:t>
      </w:r>
      <w:r>
        <w:rPr>
          <w:rFonts w:ascii="Noto Sans" w:hAnsi="Noto Sans" w:cs="Noto Sans"/>
        </w:rPr>
        <w:t>, dňa:</w:t>
      </w:r>
    </w:p>
    <w:p w14:paraId="21A1932C" w14:textId="4E97C557" w:rsidR="000E6FFE" w:rsidRDefault="000E6FF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</w:p>
    <w:p w14:paraId="2F7A89F3" w14:textId="555B9035" w:rsidR="000E6FFE" w:rsidRDefault="000E6FF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(</w:t>
      </w:r>
      <w:r w:rsidR="00B8015E">
        <w:rPr>
          <w:rFonts w:ascii="Noto Sans" w:hAnsi="Noto Sans" w:cs="Noto Sans"/>
        </w:rPr>
        <w:t>ZA OBJEDNÁVATEĽA)</w:t>
      </w:r>
      <w:r w:rsidR="00B8015E">
        <w:rPr>
          <w:rFonts w:ascii="Noto Sans" w:hAnsi="Noto Sans" w:cs="Noto Sans"/>
        </w:rPr>
        <w:tab/>
      </w:r>
      <w:r w:rsidR="00B8015E">
        <w:rPr>
          <w:rFonts w:ascii="Noto Sans" w:hAnsi="Noto Sans" w:cs="Noto Sans"/>
        </w:rPr>
        <w:tab/>
      </w:r>
      <w:r w:rsidR="00B8015E">
        <w:rPr>
          <w:rFonts w:ascii="Noto Sans" w:hAnsi="Noto Sans" w:cs="Noto Sans"/>
        </w:rPr>
        <w:tab/>
      </w:r>
      <w:r w:rsidR="00B8015E">
        <w:rPr>
          <w:rFonts w:ascii="Noto Sans" w:hAnsi="Noto Sans" w:cs="Noto Sans"/>
        </w:rPr>
        <w:tab/>
      </w:r>
      <w:r w:rsidR="00B8015E">
        <w:rPr>
          <w:rFonts w:ascii="Noto Sans" w:hAnsi="Noto Sans" w:cs="Noto Sans"/>
        </w:rPr>
        <w:tab/>
        <w:t>(ZA P</w:t>
      </w:r>
      <w:r w:rsidR="00C90FCE">
        <w:rPr>
          <w:rFonts w:ascii="Noto Sans" w:hAnsi="Noto Sans" w:cs="Noto Sans"/>
        </w:rPr>
        <w:t>OSKYTOVATEĽA)</w:t>
      </w:r>
    </w:p>
    <w:p w14:paraId="34B829B4" w14:textId="1824C02D" w:rsidR="00C90FCE" w:rsidRDefault="00C90FC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</w:p>
    <w:p w14:paraId="54ED3365" w14:textId="2AD99A9C" w:rsidR="00C90FCE" w:rsidRDefault="00C90FC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</w:p>
    <w:p w14:paraId="790D223E" w14:textId="0E5A6641" w:rsidR="00C90FCE" w:rsidRDefault="00C90FCE" w:rsidP="00B42D30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</w:p>
    <w:p w14:paraId="089F136B" w14:textId="38FBD449" w:rsidR="00C90FCE" w:rsidRDefault="00C90FCE" w:rsidP="00C90FCE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......................................................</w:t>
      </w:r>
      <w:r w:rsidR="00030008">
        <w:rPr>
          <w:rFonts w:ascii="Noto Sans" w:hAnsi="Noto Sans" w:cs="Noto Sans"/>
        </w:rPr>
        <w:t>.........</w:t>
      </w:r>
      <w:r w:rsidR="00BC77CC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.........................................................</w:t>
      </w:r>
    </w:p>
    <w:p w14:paraId="1EA5B785" w14:textId="77777777" w:rsidR="00030008" w:rsidRDefault="00307094" w:rsidP="00C90FCE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Bytový podnik mesta Košice</w:t>
      </w:r>
      <w:r w:rsidR="00030008">
        <w:rPr>
          <w:rFonts w:ascii="Noto Sans" w:hAnsi="Noto Sans" w:cs="Noto Sans"/>
          <w:b/>
          <w:bCs/>
        </w:rPr>
        <w:t xml:space="preserve">, </w:t>
      </w:r>
      <w:proofErr w:type="spellStart"/>
      <w:r w:rsidR="00030008">
        <w:rPr>
          <w:rFonts w:ascii="Noto Sans" w:hAnsi="Noto Sans" w:cs="Noto Sans"/>
          <w:b/>
          <w:bCs/>
        </w:rPr>
        <w:t>s.r.o</w:t>
      </w:r>
      <w:proofErr w:type="spellEnd"/>
      <w:r w:rsidR="00030008">
        <w:rPr>
          <w:rFonts w:ascii="Noto Sans" w:hAnsi="Noto Sans" w:cs="Noto Sans"/>
          <w:b/>
          <w:bCs/>
        </w:rPr>
        <w:t>.</w:t>
      </w:r>
    </w:p>
    <w:p w14:paraId="2A9DCDB3" w14:textId="01DA770E" w:rsidR="00683269" w:rsidRPr="00683269" w:rsidRDefault="00030008">
      <w:pPr>
        <w:suppressAutoHyphens/>
        <w:autoSpaceDN w:val="0"/>
        <w:spacing w:after="120" w:line="276" w:lineRule="auto"/>
        <w:ind w:left="708" w:hanging="708"/>
        <w:contextualSpacing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</w:t>
      </w:r>
      <w:r w:rsidR="0071598E" w:rsidRPr="00221E6C">
        <w:rPr>
          <w:rFonts w:ascii="Noto Sans" w:hAnsi="Noto Sans" w:cs="Noto Sans"/>
        </w:rPr>
        <w:t>Ing. Peter Vrábel, PhD</w:t>
      </w:r>
      <w:r w:rsidR="00683269" w:rsidRPr="00221E6C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 xml:space="preserve"> - </w:t>
      </w:r>
      <w:r w:rsidR="00683269" w:rsidRPr="00683269">
        <w:rPr>
          <w:rFonts w:ascii="Noto Sans" w:hAnsi="Noto Sans" w:cs="Noto Sans"/>
        </w:rPr>
        <w:t>konate</w:t>
      </w:r>
      <w:r>
        <w:rPr>
          <w:rFonts w:ascii="Noto Sans" w:hAnsi="Noto Sans" w:cs="Noto Sans"/>
        </w:rPr>
        <w:t>ľ</w:t>
      </w:r>
    </w:p>
    <w:p w14:paraId="2EB1B101" w14:textId="77777777" w:rsidR="00D16882" w:rsidRPr="00AB1376" w:rsidRDefault="00D16882" w:rsidP="0007555A">
      <w:pPr>
        <w:jc w:val="both"/>
        <w:rPr>
          <w:rFonts w:ascii="Noto Sans" w:hAnsi="Noto Sans" w:cs="Noto Sans"/>
        </w:rPr>
      </w:pPr>
    </w:p>
    <w:p w14:paraId="1C9C2EF8" w14:textId="77777777" w:rsidR="00030941" w:rsidRPr="00030941" w:rsidRDefault="00030941" w:rsidP="00030941">
      <w:pPr>
        <w:rPr>
          <w:rFonts w:ascii="Noto Sans" w:hAnsi="Noto Sans" w:cs="Noto Sans"/>
          <w:b/>
          <w:bCs/>
          <w:sz w:val="24"/>
          <w:szCs w:val="24"/>
        </w:rPr>
      </w:pPr>
    </w:p>
    <w:sectPr w:rsidR="00030941" w:rsidRPr="0003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F0177"/>
    <w:multiLevelType w:val="multilevel"/>
    <w:tmpl w:val="340C4208"/>
    <w:lvl w:ilvl="0">
      <w:start w:val="1"/>
      <w:numFmt w:val="decimal"/>
      <w:lvlText w:val="%1."/>
      <w:lvlJc w:val="left"/>
      <w:pPr>
        <w:ind w:left="284" w:hanging="284"/>
      </w:pPr>
      <w:rPr>
        <w:rFonts w:ascii="Noto Sans" w:hAnsi="Noto Sans" w:cs="Noto Sans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D3F8F"/>
    <w:multiLevelType w:val="multilevel"/>
    <w:tmpl w:val="41BC21B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1"/>
    <w:rsid w:val="000010D8"/>
    <w:rsid w:val="00012313"/>
    <w:rsid w:val="000150CB"/>
    <w:rsid w:val="00016950"/>
    <w:rsid w:val="00023285"/>
    <w:rsid w:val="000273AC"/>
    <w:rsid w:val="00030008"/>
    <w:rsid w:val="00030941"/>
    <w:rsid w:val="0005016B"/>
    <w:rsid w:val="000562F2"/>
    <w:rsid w:val="0007555A"/>
    <w:rsid w:val="00086E02"/>
    <w:rsid w:val="00096160"/>
    <w:rsid w:val="000A41FE"/>
    <w:rsid w:val="000C3AFD"/>
    <w:rsid w:val="000C65C4"/>
    <w:rsid w:val="000E11D2"/>
    <w:rsid w:val="000E2238"/>
    <w:rsid w:val="000E6FFE"/>
    <w:rsid w:val="000E7551"/>
    <w:rsid w:val="001025CD"/>
    <w:rsid w:val="00105B89"/>
    <w:rsid w:val="0012165F"/>
    <w:rsid w:val="0013102D"/>
    <w:rsid w:val="00134AA1"/>
    <w:rsid w:val="001503BF"/>
    <w:rsid w:val="00163AFF"/>
    <w:rsid w:val="001A6C34"/>
    <w:rsid w:val="001C4CB4"/>
    <w:rsid w:val="001D4AB7"/>
    <w:rsid w:val="0020135A"/>
    <w:rsid w:val="0020300B"/>
    <w:rsid w:val="00205C5B"/>
    <w:rsid w:val="00206CC6"/>
    <w:rsid w:val="00207C90"/>
    <w:rsid w:val="002145BA"/>
    <w:rsid w:val="00221E6C"/>
    <w:rsid w:val="00242016"/>
    <w:rsid w:val="0028330E"/>
    <w:rsid w:val="00285512"/>
    <w:rsid w:val="00291D7F"/>
    <w:rsid w:val="002960E7"/>
    <w:rsid w:val="002B121C"/>
    <w:rsid w:val="002D5768"/>
    <w:rsid w:val="002E24EB"/>
    <w:rsid w:val="002E48A1"/>
    <w:rsid w:val="003015A9"/>
    <w:rsid w:val="003044C7"/>
    <w:rsid w:val="00307094"/>
    <w:rsid w:val="003362CC"/>
    <w:rsid w:val="00340C41"/>
    <w:rsid w:val="003453D5"/>
    <w:rsid w:val="00345A4C"/>
    <w:rsid w:val="00356688"/>
    <w:rsid w:val="00363804"/>
    <w:rsid w:val="00363E5E"/>
    <w:rsid w:val="00374B0B"/>
    <w:rsid w:val="00377151"/>
    <w:rsid w:val="003838CB"/>
    <w:rsid w:val="00392A1A"/>
    <w:rsid w:val="00392DEB"/>
    <w:rsid w:val="003B2B3C"/>
    <w:rsid w:val="003B6457"/>
    <w:rsid w:val="003D2147"/>
    <w:rsid w:val="003D78EC"/>
    <w:rsid w:val="003E13FE"/>
    <w:rsid w:val="003E2DDC"/>
    <w:rsid w:val="003F2388"/>
    <w:rsid w:val="00423650"/>
    <w:rsid w:val="00424E74"/>
    <w:rsid w:val="004513B6"/>
    <w:rsid w:val="00452A19"/>
    <w:rsid w:val="00467DD7"/>
    <w:rsid w:val="004719DD"/>
    <w:rsid w:val="00484C83"/>
    <w:rsid w:val="004860AC"/>
    <w:rsid w:val="004B090C"/>
    <w:rsid w:val="004B71FC"/>
    <w:rsid w:val="004B7D27"/>
    <w:rsid w:val="004F7576"/>
    <w:rsid w:val="005026D5"/>
    <w:rsid w:val="00502E6C"/>
    <w:rsid w:val="00504E6C"/>
    <w:rsid w:val="00511F8D"/>
    <w:rsid w:val="005130A2"/>
    <w:rsid w:val="00520827"/>
    <w:rsid w:val="00526215"/>
    <w:rsid w:val="0053767D"/>
    <w:rsid w:val="005413CF"/>
    <w:rsid w:val="005444A3"/>
    <w:rsid w:val="0056347A"/>
    <w:rsid w:val="00591A6C"/>
    <w:rsid w:val="00596D90"/>
    <w:rsid w:val="005A0768"/>
    <w:rsid w:val="005A1BE8"/>
    <w:rsid w:val="005A5700"/>
    <w:rsid w:val="005A583C"/>
    <w:rsid w:val="005A651A"/>
    <w:rsid w:val="005B49B1"/>
    <w:rsid w:val="005F5D60"/>
    <w:rsid w:val="00602B55"/>
    <w:rsid w:val="00620B4D"/>
    <w:rsid w:val="00635010"/>
    <w:rsid w:val="00657F30"/>
    <w:rsid w:val="00664459"/>
    <w:rsid w:val="00673D77"/>
    <w:rsid w:val="00683269"/>
    <w:rsid w:val="00691A01"/>
    <w:rsid w:val="00691F9F"/>
    <w:rsid w:val="006921A4"/>
    <w:rsid w:val="00694B57"/>
    <w:rsid w:val="006A04AD"/>
    <w:rsid w:val="006B2C4B"/>
    <w:rsid w:val="006D66F9"/>
    <w:rsid w:val="006E7F8C"/>
    <w:rsid w:val="006F1F33"/>
    <w:rsid w:val="006F505A"/>
    <w:rsid w:val="00703815"/>
    <w:rsid w:val="007040FB"/>
    <w:rsid w:val="007044F0"/>
    <w:rsid w:val="0070618D"/>
    <w:rsid w:val="00714293"/>
    <w:rsid w:val="0071598E"/>
    <w:rsid w:val="00722938"/>
    <w:rsid w:val="00722B75"/>
    <w:rsid w:val="00727DF4"/>
    <w:rsid w:val="00733F93"/>
    <w:rsid w:val="0074006C"/>
    <w:rsid w:val="007434BE"/>
    <w:rsid w:val="00745F56"/>
    <w:rsid w:val="00760C00"/>
    <w:rsid w:val="00762936"/>
    <w:rsid w:val="00771B72"/>
    <w:rsid w:val="007B0F72"/>
    <w:rsid w:val="007C37A0"/>
    <w:rsid w:val="007C5987"/>
    <w:rsid w:val="007C5C9A"/>
    <w:rsid w:val="007C6181"/>
    <w:rsid w:val="007E5BB3"/>
    <w:rsid w:val="00804CB8"/>
    <w:rsid w:val="00816192"/>
    <w:rsid w:val="00823948"/>
    <w:rsid w:val="00823F73"/>
    <w:rsid w:val="00826B0B"/>
    <w:rsid w:val="00832843"/>
    <w:rsid w:val="008400DB"/>
    <w:rsid w:val="00845184"/>
    <w:rsid w:val="00851E0F"/>
    <w:rsid w:val="0086495A"/>
    <w:rsid w:val="008C2C18"/>
    <w:rsid w:val="008D4AAB"/>
    <w:rsid w:val="008F09B6"/>
    <w:rsid w:val="008F6980"/>
    <w:rsid w:val="00902C84"/>
    <w:rsid w:val="00925642"/>
    <w:rsid w:val="00931C25"/>
    <w:rsid w:val="00931CE4"/>
    <w:rsid w:val="00943238"/>
    <w:rsid w:val="0097709D"/>
    <w:rsid w:val="00981F32"/>
    <w:rsid w:val="00987FAD"/>
    <w:rsid w:val="009A2448"/>
    <w:rsid w:val="009C7B48"/>
    <w:rsid w:val="009C7EA2"/>
    <w:rsid w:val="009D1E77"/>
    <w:rsid w:val="009E23FD"/>
    <w:rsid w:val="009E4BCF"/>
    <w:rsid w:val="009F27D5"/>
    <w:rsid w:val="009F4527"/>
    <w:rsid w:val="00A04CCF"/>
    <w:rsid w:val="00A06A0A"/>
    <w:rsid w:val="00A100F1"/>
    <w:rsid w:val="00A116B2"/>
    <w:rsid w:val="00A20D51"/>
    <w:rsid w:val="00A224D5"/>
    <w:rsid w:val="00A25641"/>
    <w:rsid w:val="00A466A8"/>
    <w:rsid w:val="00A64D65"/>
    <w:rsid w:val="00A66E9A"/>
    <w:rsid w:val="00A83039"/>
    <w:rsid w:val="00A8703B"/>
    <w:rsid w:val="00A930F9"/>
    <w:rsid w:val="00A94047"/>
    <w:rsid w:val="00AA4265"/>
    <w:rsid w:val="00AB1376"/>
    <w:rsid w:val="00AB3C34"/>
    <w:rsid w:val="00AB5E06"/>
    <w:rsid w:val="00AB7614"/>
    <w:rsid w:val="00AC20AB"/>
    <w:rsid w:val="00AC2BF7"/>
    <w:rsid w:val="00AD6C40"/>
    <w:rsid w:val="00AF30BC"/>
    <w:rsid w:val="00AF5A15"/>
    <w:rsid w:val="00B23062"/>
    <w:rsid w:val="00B42D30"/>
    <w:rsid w:val="00B47DF0"/>
    <w:rsid w:val="00B626A8"/>
    <w:rsid w:val="00B71061"/>
    <w:rsid w:val="00B76256"/>
    <w:rsid w:val="00B8015E"/>
    <w:rsid w:val="00B80FC4"/>
    <w:rsid w:val="00B9156E"/>
    <w:rsid w:val="00B965C6"/>
    <w:rsid w:val="00BA44AC"/>
    <w:rsid w:val="00BA4F5E"/>
    <w:rsid w:val="00BB60E7"/>
    <w:rsid w:val="00BB7306"/>
    <w:rsid w:val="00BC762C"/>
    <w:rsid w:val="00BC77CC"/>
    <w:rsid w:val="00BD2F78"/>
    <w:rsid w:val="00BE38F1"/>
    <w:rsid w:val="00BF35B4"/>
    <w:rsid w:val="00C06DCD"/>
    <w:rsid w:val="00C30E51"/>
    <w:rsid w:val="00C35039"/>
    <w:rsid w:val="00C65247"/>
    <w:rsid w:val="00C7653F"/>
    <w:rsid w:val="00C84E9A"/>
    <w:rsid w:val="00C90FCE"/>
    <w:rsid w:val="00C930EC"/>
    <w:rsid w:val="00C949FB"/>
    <w:rsid w:val="00CC2D18"/>
    <w:rsid w:val="00CF1379"/>
    <w:rsid w:val="00CF1ACB"/>
    <w:rsid w:val="00CF33E3"/>
    <w:rsid w:val="00D01D97"/>
    <w:rsid w:val="00D02647"/>
    <w:rsid w:val="00D157E4"/>
    <w:rsid w:val="00D16882"/>
    <w:rsid w:val="00D461FE"/>
    <w:rsid w:val="00D74210"/>
    <w:rsid w:val="00D858D1"/>
    <w:rsid w:val="00D859E1"/>
    <w:rsid w:val="00D86687"/>
    <w:rsid w:val="00D875B4"/>
    <w:rsid w:val="00DA6A46"/>
    <w:rsid w:val="00DA7C0B"/>
    <w:rsid w:val="00DC5F8B"/>
    <w:rsid w:val="00DD7331"/>
    <w:rsid w:val="00E453B8"/>
    <w:rsid w:val="00E516B2"/>
    <w:rsid w:val="00E52AC1"/>
    <w:rsid w:val="00E62454"/>
    <w:rsid w:val="00E74C66"/>
    <w:rsid w:val="00EA0ACC"/>
    <w:rsid w:val="00EB6BE9"/>
    <w:rsid w:val="00EB7699"/>
    <w:rsid w:val="00EC278F"/>
    <w:rsid w:val="00ED13FD"/>
    <w:rsid w:val="00ED5DD8"/>
    <w:rsid w:val="00EF7796"/>
    <w:rsid w:val="00F04E8B"/>
    <w:rsid w:val="00F07E76"/>
    <w:rsid w:val="00F24E0B"/>
    <w:rsid w:val="00F27963"/>
    <w:rsid w:val="00F32397"/>
    <w:rsid w:val="00F3357C"/>
    <w:rsid w:val="00F405DA"/>
    <w:rsid w:val="00F41929"/>
    <w:rsid w:val="00F44A62"/>
    <w:rsid w:val="00F753B2"/>
    <w:rsid w:val="00FC3864"/>
    <w:rsid w:val="00FC4EF2"/>
    <w:rsid w:val="00FE24DE"/>
    <w:rsid w:val="0429C30D"/>
    <w:rsid w:val="06AFF3C2"/>
    <w:rsid w:val="0D1FC67B"/>
    <w:rsid w:val="0D6C9549"/>
    <w:rsid w:val="0D79449D"/>
    <w:rsid w:val="104BF520"/>
    <w:rsid w:val="1132E5B7"/>
    <w:rsid w:val="132C3A95"/>
    <w:rsid w:val="14F374E1"/>
    <w:rsid w:val="1C96C70C"/>
    <w:rsid w:val="1CE75AF9"/>
    <w:rsid w:val="1D0F28D9"/>
    <w:rsid w:val="1DBC2734"/>
    <w:rsid w:val="1E832B5A"/>
    <w:rsid w:val="1EB196F1"/>
    <w:rsid w:val="21378DC5"/>
    <w:rsid w:val="21BACC1C"/>
    <w:rsid w:val="265BF171"/>
    <w:rsid w:val="274CDDB6"/>
    <w:rsid w:val="2E440289"/>
    <w:rsid w:val="31A3B831"/>
    <w:rsid w:val="336AF9DF"/>
    <w:rsid w:val="36DBE6C9"/>
    <w:rsid w:val="3A7A7823"/>
    <w:rsid w:val="41B8E3E7"/>
    <w:rsid w:val="420B20E8"/>
    <w:rsid w:val="43406647"/>
    <w:rsid w:val="43440FEE"/>
    <w:rsid w:val="43905CEB"/>
    <w:rsid w:val="4E029A85"/>
    <w:rsid w:val="50EC055B"/>
    <w:rsid w:val="53C3B719"/>
    <w:rsid w:val="54D33E93"/>
    <w:rsid w:val="5935D8BD"/>
    <w:rsid w:val="5FBC7C36"/>
    <w:rsid w:val="61C1B376"/>
    <w:rsid w:val="64F76666"/>
    <w:rsid w:val="660C5846"/>
    <w:rsid w:val="689A3B2B"/>
    <w:rsid w:val="6A360B8C"/>
    <w:rsid w:val="6A541523"/>
    <w:rsid w:val="6C009FD7"/>
    <w:rsid w:val="6D9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179"/>
  <w15:chartTrackingRefBased/>
  <w15:docId w15:val="{B366FE08-93D4-4521-8D5B-FBC7283C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33F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3F93"/>
    <w:rPr>
      <w:color w:val="605E5C"/>
      <w:shd w:val="clear" w:color="auto" w:fill="E1DFDD"/>
    </w:rPr>
  </w:style>
  <w:style w:type="paragraph" w:styleId="Odsekzoznamu">
    <w:name w:val="List Paragraph"/>
    <w:basedOn w:val="Normlny"/>
    <w:rsid w:val="00A94047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F24E0B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086E02"/>
  </w:style>
  <w:style w:type="paragraph" w:styleId="Textkomentra">
    <w:name w:val="annotation text"/>
    <w:basedOn w:val="Normlny"/>
    <w:link w:val="TextkomentraChar"/>
    <w:uiPriority w:val="99"/>
    <w:semiHidden/>
    <w:unhideWhenUsed/>
    <w:rsid w:val="009F27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27D5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F27D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A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bpmk.s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ukas.bazik@b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4B7699E9BDA43B6AE029CBEB7D031" ma:contentTypeVersion="6" ma:contentTypeDescription="Umožňuje vytvoriť nový dokument." ma:contentTypeScope="" ma:versionID="96ff2c8b1e90bfade58281c7f5940008">
  <xsd:schema xmlns:xsd="http://www.w3.org/2001/XMLSchema" xmlns:xs="http://www.w3.org/2001/XMLSchema" xmlns:p="http://schemas.microsoft.com/office/2006/metadata/properties" xmlns:ns2="671bd67a-f818-4fb7-9757-35ff528bcfe8" xmlns:ns3="8e0cc711-c476-4961-a923-bfa2386e63a5" targetNamespace="http://schemas.microsoft.com/office/2006/metadata/properties" ma:root="true" ma:fieldsID="1a31089de16ba32b7cad014c53fdde37" ns2:_="" ns3:_="">
    <xsd:import namespace="671bd67a-f818-4fb7-9757-35ff528bcfe8"/>
    <xsd:import namespace="8e0cc711-c476-4961-a923-bfa2386e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d67a-f818-4fb7-9757-35ff528b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c711-c476-4961-a923-bfa2386e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0cc711-c476-4961-a923-bfa2386e63a5">
      <UserInfo>
        <DisplayName>JUDr. Zuzana Mesterová</DisplayName>
        <AccountId>10</AccountId>
        <AccountType/>
      </UserInfo>
      <UserInfo>
        <DisplayName>Ing. Adela Liptáková</DisplayName>
        <AccountId>39</AccountId>
        <AccountType/>
      </UserInfo>
      <UserInfo>
        <DisplayName>Ing. Milan Balážik</DisplayName>
        <AccountId>29</AccountId>
        <AccountType/>
      </UserInfo>
      <UserInfo>
        <DisplayName>JUDr. Lukáš Bažik</DisplayName>
        <AccountId>100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A2B0-82E1-4F25-9C5F-A71F1F469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66634-20AF-4DE6-A22D-5DD1682D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d67a-f818-4fb7-9757-35ff528bcfe8"/>
    <ds:schemaRef ds:uri="8e0cc711-c476-4961-a923-bfa2386e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3899-D23F-4C77-A13C-F41BB7DB2647}">
  <ds:schemaRefs>
    <ds:schemaRef ds:uri="http://schemas.microsoft.com/office/2006/metadata/properties"/>
    <ds:schemaRef ds:uri="http://schemas.microsoft.com/office/infopath/2007/PartnerControls"/>
    <ds:schemaRef ds:uri="8e0cc711-c476-4961-a923-bfa2386e63a5"/>
  </ds:schemaRefs>
</ds:datastoreItem>
</file>

<file path=customXml/itemProps4.xml><?xml version="1.0" encoding="utf-8"?>
<ds:datastoreItem xmlns:ds="http://schemas.openxmlformats.org/officeDocument/2006/customXml" ds:itemID="{8D86734C-55C3-4332-AA8B-D644C0BB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Ladislav Gomboš</dc:creator>
  <cp:keywords/>
  <dc:description/>
  <cp:lastModifiedBy>JUDr. Lukáš Bažik</cp:lastModifiedBy>
  <cp:revision>4</cp:revision>
  <dcterms:created xsi:type="dcterms:W3CDTF">2021-08-26T06:45:00Z</dcterms:created>
  <dcterms:modified xsi:type="dcterms:W3CDTF">2021-08-26T11:01:00Z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0x0101002374B7699E9BDA43B6AE029CBEB7D031</vt:lpwstr>
  </property>
</Properties>
</file>