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4BAD" w14:textId="77777777" w:rsidR="00082411" w:rsidRPr="00756803" w:rsidRDefault="00082411" w:rsidP="00082411">
      <w:pPr>
        <w:rPr>
          <w:rFonts w:ascii="Times New Roman" w:hAnsi="Times New Roman"/>
          <w:sz w:val="24"/>
          <w:szCs w:val="24"/>
        </w:rPr>
      </w:pPr>
    </w:p>
    <w:p w14:paraId="1DC2F92D" w14:textId="5BA2FC3A" w:rsidR="00BF339D" w:rsidRPr="00EB4725" w:rsidRDefault="00EB4725" w:rsidP="00EB4725">
      <w:pPr>
        <w:pStyle w:val="Nadpis1"/>
        <w:jc w:val="center"/>
        <w:rPr>
          <w:sz w:val="36"/>
          <w:szCs w:val="36"/>
        </w:rPr>
      </w:pPr>
      <w:r w:rsidRPr="00EB4725">
        <w:rPr>
          <w:sz w:val="36"/>
          <w:szCs w:val="36"/>
        </w:rPr>
        <w:t xml:space="preserve">Príloha č. </w:t>
      </w:r>
      <w:r w:rsidR="00F40246">
        <w:rPr>
          <w:sz w:val="36"/>
          <w:szCs w:val="36"/>
        </w:rPr>
        <w:t>4</w:t>
      </w:r>
      <w:r w:rsidR="00D2738E">
        <w:rPr>
          <w:sz w:val="36"/>
          <w:szCs w:val="36"/>
        </w:rPr>
        <w:t xml:space="preserve"> – Opis predmetu zákazky – časť </w:t>
      </w:r>
      <w:r w:rsidR="00F40246">
        <w:rPr>
          <w:sz w:val="36"/>
          <w:szCs w:val="36"/>
        </w:rPr>
        <w:t>4</w:t>
      </w:r>
    </w:p>
    <w:p w14:paraId="5BDDF835" w14:textId="77777777" w:rsidR="00082411" w:rsidRPr="00756803" w:rsidRDefault="0008241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59B99A" w14:textId="3642BB35" w:rsidR="00D2738E" w:rsidRDefault="00D2738E" w:rsidP="00D2738E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23842125"/>
      <w:r w:rsidRPr="00D2738E">
        <w:rPr>
          <w:rFonts w:ascii="Times New Roman" w:hAnsi="Times New Roman"/>
          <w:bCs/>
          <w:sz w:val="24"/>
          <w:szCs w:val="24"/>
        </w:rPr>
        <w:t>Technická špecifikácia predmetu zákazky - časť č.</w:t>
      </w:r>
      <w:r w:rsidR="00F40246">
        <w:rPr>
          <w:rFonts w:ascii="Times New Roman" w:hAnsi="Times New Roman"/>
          <w:bCs/>
          <w:sz w:val="24"/>
          <w:szCs w:val="24"/>
        </w:rPr>
        <w:t>4</w:t>
      </w:r>
      <w:r w:rsidRPr="00D2738E">
        <w:rPr>
          <w:rFonts w:ascii="Times New Roman" w:hAnsi="Times New Roman"/>
          <w:bCs/>
          <w:sz w:val="24"/>
          <w:szCs w:val="24"/>
        </w:rPr>
        <w:t>: „</w:t>
      </w:r>
      <w:r w:rsidR="00F40246" w:rsidRPr="00F40246">
        <w:rPr>
          <w:rFonts w:ascii="Times New Roman" w:hAnsi="Times New Roman"/>
          <w:sz w:val="24"/>
          <w:szCs w:val="24"/>
        </w:rPr>
        <w:t>Osobný automobil 5-miestna malá  dodávka</w:t>
      </w:r>
      <w:r w:rsidRPr="00D2738E">
        <w:rPr>
          <w:rFonts w:ascii="Times New Roman" w:hAnsi="Times New Roman"/>
          <w:bCs/>
          <w:sz w:val="24"/>
          <w:szCs w:val="24"/>
        </w:rPr>
        <w:t>“.</w:t>
      </w:r>
    </w:p>
    <w:tbl>
      <w:tblPr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017"/>
        <w:gridCol w:w="1077"/>
        <w:gridCol w:w="1106"/>
        <w:gridCol w:w="1544"/>
      </w:tblGrid>
      <w:tr w:rsidR="00F40246" w:rsidRPr="00443F4D" w14:paraId="2A7E11ED" w14:textId="77777777" w:rsidTr="00CE410A">
        <w:tc>
          <w:tcPr>
            <w:tcW w:w="3685" w:type="dxa"/>
            <w:shd w:val="clear" w:color="auto" w:fill="C0C0C0"/>
          </w:tcPr>
          <w:bookmarkEnd w:id="0"/>
          <w:p w14:paraId="7CF9C37E" w14:textId="77777777" w:rsidR="00F40246" w:rsidRPr="00D5582C" w:rsidRDefault="00F40246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582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Technické vlastnosti</w:t>
            </w:r>
          </w:p>
        </w:tc>
        <w:tc>
          <w:tcPr>
            <w:tcW w:w="1017" w:type="dxa"/>
            <w:shd w:val="clear" w:color="auto" w:fill="C0C0C0"/>
          </w:tcPr>
          <w:p w14:paraId="14CDC258" w14:textId="77777777" w:rsidR="00F40246" w:rsidRPr="00D5582C" w:rsidRDefault="00F40246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582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Jednotka</w:t>
            </w:r>
          </w:p>
        </w:tc>
        <w:tc>
          <w:tcPr>
            <w:tcW w:w="1077" w:type="dxa"/>
            <w:shd w:val="clear" w:color="auto" w:fill="C0C0C0"/>
          </w:tcPr>
          <w:p w14:paraId="34A57054" w14:textId="77777777" w:rsidR="00F40246" w:rsidRPr="00D5582C" w:rsidRDefault="00F40246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582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</w:t>
            </w:r>
          </w:p>
        </w:tc>
        <w:tc>
          <w:tcPr>
            <w:tcW w:w="1106" w:type="dxa"/>
            <w:shd w:val="clear" w:color="auto" w:fill="C0C0C0"/>
          </w:tcPr>
          <w:p w14:paraId="49D30F7F" w14:textId="77777777" w:rsidR="00F40246" w:rsidRPr="00D5582C" w:rsidRDefault="00F40246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582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Maximum</w:t>
            </w:r>
          </w:p>
        </w:tc>
        <w:tc>
          <w:tcPr>
            <w:tcW w:w="1544" w:type="dxa"/>
            <w:shd w:val="clear" w:color="auto" w:fill="C0C0C0"/>
          </w:tcPr>
          <w:p w14:paraId="410651D4" w14:textId="77777777" w:rsidR="00F40246" w:rsidRPr="00D5582C" w:rsidRDefault="00F40246" w:rsidP="00CE410A">
            <w:pPr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5582C">
              <w:rPr>
                <w:rFonts w:ascii="Times New Roman" w:hAnsi="Times New Roman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Presná hodnota</w:t>
            </w:r>
          </w:p>
        </w:tc>
      </w:tr>
      <w:tr w:rsidR="00F40246" w:rsidRPr="00443F4D" w14:paraId="5A1BED24" w14:textId="77777777" w:rsidTr="00CE410A">
        <w:tc>
          <w:tcPr>
            <w:tcW w:w="3685" w:type="dxa"/>
            <w:shd w:val="clear" w:color="auto" w:fill="auto"/>
          </w:tcPr>
          <w:p w14:paraId="418277C1" w14:textId="77777777" w:rsidR="00F40246" w:rsidRPr="00443F4D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Osobný </w:t>
            </w:r>
            <w:r w:rsidRPr="00443F4D">
              <w:rPr>
                <w:rFonts w:ascii="Times New Roman" w:hAnsi="Times New Roman"/>
                <w:sz w:val="20"/>
                <w:szCs w:val="20"/>
              </w:rPr>
              <w:t xml:space="preserve">automobil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5-miestna malá  dodávka </w:t>
            </w:r>
          </w:p>
        </w:tc>
        <w:tc>
          <w:tcPr>
            <w:tcW w:w="1017" w:type="dxa"/>
            <w:shd w:val="clear" w:color="auto" w:fill="auto"/>
          </w:tcPr>
          <w:p w14:paraId="45390BF7" w14:textId="77777777" w:rsidR="00F40246" w:rsidRPr="00443F4D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443F4D">
              <w:rPr>
                <w:rFonts w:ascii="Times New Roman" w:hAnsi="Times New Roman"/>
                <w:sz w:val="18"/>
                <w:szCs w:val="18"/>
              </w:rPr>
              <w:t>ks</w:t>
            </w:r>
          </w:p>
        </w:tc>
        <w:tc>
          <w:tcPr>
            <w:tcW w:w="1077" w:type="dxa"/>
            <w:shd w:val="clear" w:color="auto" w:fill="auto"/>
          </w:tcPr>
          <w:p w14:paraId="388CEF4D" w14:textId="77777777" w:rsidR="00F40246" w:rsidRPr="00443F4D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14:paraId="11C53E62" w14:textId="77777777" w:rsidR="00F40246" w:rsidRPr="00443F4D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14:paraId="56F6EE2C" w14:textId="77777777" w:rsidR="00F40246" w:rsidRPr="00443F4D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5C4866E4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C657224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Objem valcov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5AD8B6C7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cm3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6E8D91E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DDE3228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03715B5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34BE1125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0A02420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Výkon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7A96CC0B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kW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61EBBD5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64189B57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1F0C44F4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13F366B6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AA47D5F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Maximálna rýchlosť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136AA9EA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km/hod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E0527FB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26DBCE4F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9866592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1192564E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BB81155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Prevodovka mechanická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5F7DD314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stupeň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9178100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5BCDBEE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094E07EA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1F83993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3605ADF3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Celková dĺžka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12EF2549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B762B78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4400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7F6EA582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52D06370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173AB5D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69A223C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Celková šírka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32201B4F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4C4726E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1848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F669970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E192F5C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56FAA3BB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25DBACA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Celková výška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0D3A323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722641B0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1837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40B3042F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EB453AB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2D28CFE0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8682A40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Svetlá výška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7F29D9F9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39C27E9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1600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18B3D244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5962C28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71DAEC41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11BB99F2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Rázvor vozidla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50D9D06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64DCD4A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2785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01C96F1F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7B8A692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4C31C8F4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76A679D0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Výška nakladacej hrany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6B9C18AC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mm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6B5EEA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58252E84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2576734B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75B5ECD6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2CF72823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Objem batožinového priestoru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auto"/>
          </w:tcPr>
          <w:p w14:paraId="20CB84FC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AB968DA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  <w:r w:rsidRPr="00257540">
              <w:rPr>
                <w:rFonts w:ascii="Times New Roman" w:hAnsi="Times New Roman"/>
                <w:sz w:val="18"/>
                <w:szCs w:val="18"/>
              </w:rPr>
              <w:t>597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75F83A99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4EED03C1" w14:textId="77777777" w:rsidR="00F40246" w:rsidRPr="00257540" w:rsidRDefault="00F40246" w:rsidP="00CE410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46" w:rsidRPr="00443F4D" w14:paraId="7FAD5717" w14:textId="77777777" w:rsidTr="00CE410A">
        <w:tc>
          <w:tcPr>
            <w:tcW w:w="3685" w:type="dxa"/>
            <w:shd w:val="clear" w:color="auto" w:fill="C0C0C0"/>
          </w:tcPr>
          <w:p w14:paraId="5F4BB2E5" w14:textId="77777777" w:rsidR="00F40246" w:rsidRPr="00257540" w:rsidRDefault="00F40246" w:rsidP="00CE41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7540">
              <w:rPr>
                <w:rFonts w:ascii="Times New Roman" w:hAnsi="Times New Roman"/>
                <w:b/>
                <w:sz w:val="18"/>
                <w:szCs w:val="18"/>
              </w:rPr>
              <w:t>Technické vlastnosti</w:t>
            </w:r>
          </w:p>
        </w:tc>
        <w:tc>
          <w:tcPr>
            <w:tcW w:w="4744" w:type="dxa"/>
            <w:gridSpan w:val="4"/>
            <w:shd w:val="clear" w:color="auto" w:fill="C0C0C0"/>
          </w:tcPr>
          <w:p w14:paraId="761ADD6B" w14:textId="77777777" w:rsidR="00F40246" w:rsidRPr="00257540" w:rsidRDefault="00F40246" w:rsidP="00CE41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57540">
              <w:rPr>
                <w:rFonts w:ascii="Times New Roman" w:hAnsi="Times New Roman"/>
                <w:b/>
                <w:sz w:val="18"/>
                <w:szCs w:val="18"/>
              </w:rPr>
              <w:t>Hodnota / charakteristika</w:t>
            </w:r>
          </w:p>
        </w:tc>
      </w:tr>
      <w:tr w:rsidR="00F40246" w:rsidRPr="00443F4D" w14:paraId="7FE05F34" w14:textId="77777777" w:rsidTr="00CE410A">
        <w:tc>
          <w:tcPr>
            <w:tcW w:w="3685" w:type="dxa"/>
            <w:shd w:val="clear" w:color="auto" w:fill="auto"/>
          </w:tcPr>
          <w:p w14:paraId="37F30C0F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Farba karosérie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2227B49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Biela</w:t>
            </w:r>
          </w:p>
        </w:tc>
      </w:tr>
      <w:tr w:rsidR="00F40246" w:rsidRPr="00443F4D" w14:paraId="0F9C9BEF" w14:textId="77777777" w:rsidTr="00CE410A">
        <w:tc>
          <w:tcPr>
            <w:tcW w:w="3685" w:type="dxa"/>
            <w:shd w:val="clear" w:color="auto" w:fill="auto"/>
          </w:tcPr>
          <w:p w14:paraId="5DB15D3B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Interiér vozidla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8527D44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Štandardný</w:t>
            </w:r>
          </w:p>
        </w:tc>
      </w:tr>
      <w:tr w:rsidR="00F40246" w:rsidRPr="00443F4D" w14:paraId="6C4AC663" w14:textId="77777777" w:rsidTr="00CE410A">
        <w:tc>
          <w:tcPr>
            <w:tcW w:w="3685" w:type="dxa"/>
            <w:shd w:val="clear" w:color="auto" w:fill="auto"/>
          </w:tcPr>
          <w:p w14:paraId="0616C79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Karoséria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2F496D2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viacúčelová</w:t>
            </w:r>
          </w:p>
        </w:tc>
      </w:tr>
      <w:tr w:rsidR="00F40246" w:rsidRPr="00443F4D" w14:paraId="50AF59E2" w14:textId="77777777" w:rsidTr="00CE410A">
        <w:tc>
          <w:tcPr>
            <w:tcW w:w="3685" w:type="dxa"/>
            <w:shd w:val="clear" w:color="auto" w:fill="auto"/>
          </w:tcPr>
          <w:p w14:paraId="0BA9A47A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Počet miest na sedenie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6178E00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40246" w:rsidRPr="00443F4D" w14:paraId="74D79763" w14:textId="77777777" w:rsidTr="00CE410A">
        <w:tc>
          <w:tcPr>
            <w:tcW w:w="3685" w:type="dxa"/>
            <w:shd w:val="clear" w:color="auto" w:fill="auto"/>
          </w:tcPr>
          <w:p w14:paraId="721822AB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Motor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2F6E5B8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Zážihový</w:t>
            </w:r>
          </w:p>
        </w:tc>
      </w:tr>
      <w:tr w:rsidR="00F40246" w:rsidRPr="00443F4D" w14:paraId="27CC76BB" w14:textId="77777777" w:rsidTr="00CE410A">
        <w:tc>
          <w:tcPr>
            <w:tcW w:w="3685" w:type="dxa"/>
            <w:shd w:val="clear" w:color="auto" w:fill="auto"/>
          </w:tcPr>
          <w:p w14:paraId="0DD79F1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Emisná norma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3FFCF9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EURO 6</w:t>
            </w:r>
          </w:p>
        </w:tc>
      </w:tr>
      <w:tr w:rsidR="00F40246" w:rsidRPr="00443F4D" w14:paraId="4F5D4019" w14:textId="77777777" w:rsidTr="00CE410A"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69F39C5A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Palivo</w:t>
            </w:r>
          </w:p>
        </w:tc>
        <w:tc>
          <w:tcPr>
            <w:tcW w:w="47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C22048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benzín</w:t>
            </w:r>
          </w:p>
        </w:tc>
      </w:tr>
      <w:tr w:rsidR="00F40246" w:rsidRPr="00443F4D" w14:paraId="13CB7D0A" w14:textId="77777777" w:rsidTr="00CE410A">
        <w:tc>
          <w:tcPr>
            <w:tcW w:w="3685" w:type="dxa"/>
            <w:shd w:val="clear" w:color="auto" w:fill="auto"/>
          </w:tcPr>
          <w:p w14:paraId="4770E609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Klimatizácia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135B0C6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Manuálna</w:t>
            </w:r>
          </w:p>
        </w:tc>
      </w:tr>
      <w:tr w:rsidR="00F40246" w:rsidRPr="00443F4D" w14:paraId="3A71D41E" w14:textId="77777777" w:rsidTr="00CE410A">
        <w:tc>
          <w:tcPr>
            <w:tcW w:w="3685" w:type="dxa"/>
            <w:shd w:val="clear" w:color="auto" w:fill="auto"/>
          </w:tcPr>
          <w:p w14:paraId="0088ABB3" w14:textId="77777777" w:rsidR="00F40246" w:rsidRPr="00257540" w:rsidRDefault="00F40246" w:rsidP="00CE410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Rezervné koleso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62F94F2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Plnohodnotné</w:t>
            </w:r>
          </w:p>
        </w:tc>
      </w:tr>
      <w:tr w:rsidR="00F40246" w:rsidRPr="00443F4D" w14:paraId="57CE75BF" w14:textId="77777777" w:rsidTr="00CE410A">
        <w:tc>
          <w:tcPr>
            <w:tcW w:w="3685" w:type="dxa"/>
            <w:shd w:val="clear" w:color="auto" w:fill="auto"/>
          </w:tcPr>
          <w:p w14:paraId="3BE35DD3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Vonkajšie spätné zrkadlá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C933E6C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Elektricky ovládané, vyhrievané a ručne sklopné</w:t>
            </w:r>
          </w:p>
        </w:tc>
      </w:tr>
      <w:tr w:rsidR="00F40246" w:rsidRPr="00443F4D" w14:paraId="62E3FA6F" w14:textId="77777777" w:rsidTr="00CE410A">
        <w:tc>
          <w:tcPr>
            <w:tcW w:w="3685" w:type="dxa"/>
            <w:shd w:val="clear" w:color="auto" w:fill="auto"/>
          </w:tcPr>
          <w:p w14:paraId="2688094A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Vonkajšie spätné zrkadlá a kľučky dverí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BD91ABF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Čierne nelakované</w:t>
            </w:r>
          </w:p>
        </w:tc>
      </w:tr>
      <w:tr w:rsidR="00F40246" w:rsidRPr="00443F4D" w14:paraId="0AB7BCE6" w14:textId="77777777" w:rsidTr="00CE410A">
        <w:tc>
          <w:tcPr>
            <w:tcW w:w="3685" w:type="dxa"/>
            <w:shd w:val="clear" w:color="auto" w:fill="auto"/>
          </w:tcPr>
          <w:p w14:paraId="5F0B677D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Predné a zadné nárazníky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38E0737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Čierne nelakované</w:t>
            </w:r>
          </w:p>
        </w:tc>
      </w:tr>
      <w:tr w:rsidR="00F40246" w:rsidRPr="00443F4D" w14:paraId="09CA8045" w14:textId="77777777" w:rsidTr="00CE410A">
        <w:tc>
          <w:tcPr>
            <w:tcW w:w="3685" w:type="dxa"/>
            <w:shd w:val="clear" w:color="auto" w:fill="auto"/>
          </w:tcPr>
          <w:p w14:paraId="45D676F5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Predné okná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F9E5FB5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Elektricky ovládané</w:t>
            </w:r>
          </w:p>
        </w:tc>
      </w:tr>
      <w:tr w:rsidR="00F40246" w:rsidRPr="00443F4D" w14:paraId="2B5BC482" w14:textId="77777777" w:rsidTr="00CE410A">
        <w:tc>
          <w:tcPr>
            <w:tcW w:w="3685" w:type="dxa"/>
            <w:shd w:val="clear" w:color="auto" w:fill="auto"/>
          </w:tcPr>
          <w:p w14:paraId="38A77E8E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Palubný počítač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CAEDCD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 farebným displejom</w:t>
            </w:r>
          </w:p>
        </w:tc>
      </w:tr>
      <w:tr w:rsidR="00F40246" w:rsidRPr="00443F4D" w14:paraId="0FC57ABC" w14:textId="77777777" w:rsidTr="00CE410A">
        <w:tc>
          <w:tcPr>
            <w:tcW w:w="3685" w:type="dxa"/>
            <w:shd w:val="clear" w:color="auto" w:fill="auto"/>
          </w:tcPr>
          <w:p w14:paraId="7A8E67DE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Rádio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433BC24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 integrovaným displejom ,Bluetooth, USB</w:t>
            </w:r>
          </w:p>
        </w:tc>
      </w:tr>
      <w:tr w:rsidR="00F40246" w:rsidRPr="00443F4D" w14:paraId="34DDDE65" w14:textId="77777777" w:rsidTr="00CE410A">
        <w:tc>
          <w:tcPr>
            <w:tcW w:w="3685" w:type="dxa"/>
            <w:shd w:val="clear" w:color="auto" w:fill="auto"/>
          </w:tcPr>
          <w:p w14:paraId="260246FB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Tempomat</w:t>
            </w:r>
            <w:proofErr w:type="spellEnd"/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069C601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So systémom rozpoznávania rýchlostných limitov</w:t>
            </w:r>
          </w:p>
        </w:tc>
      </w:tr>
      <w:tr w:rsidR="00F40246" w:rsidRPr="00443F4D" w14:paraId="4D9167D5" w14:textId="77777777" w:rsidTr="00CE410A">
        <w:tc>
          <w:tcPr>
            <w:tcW w:w="3685" w:type="dxa"/>
            <w:shd w:val="clear" w:color="auto" w:fill="auto"/>
          </w:tcPr>
          <w:p w14:paraId="3EA98DDA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 xml:space="preserve">Airbagy 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9B3B0C7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Predné – vodič, spolujazdec a bočné</w:t>
            </w:r>
          </w:p>
        </w:tc>
      </w:tr>
      <w:tr w:rsidR="00F40246" w:rsidRPr="00443F4D" w14:paraId="65F32ABB" w14:textId="77777777" w:rsidTr="00CE410A">
        <w:tc>
          <w:tcPr>
            <w:tcW w:w="3685" w:type="dxa"/>
            <w:shd w:val="clear" w:color="auto" w:fill="auto"/>
          </w:tcPr>
          <w:p w14:paraId="5E49304B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Sedadlo vodiča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38CE85E3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Výškovo nastaviteľné </w:t>
            </w:r>
          </w:p>
        </w:tc>
      </w:tr>
      <w:tr w:rsidR="00F40246" w:rsidRPr="00443F4D" w14:paraId="2CFCFBC2" w14:textId="77777777" w:rsidTr="00CE410A">
        <w:tc>
          <w:tcPr>
            <w:tcW w:w="3685" w:type="dxa"/>
            <w:shd w:val="clear" w:color="auto" w:fill="auto"/>
          </w:tcPr>
          <w:p w14:paraId="3CBB3CE6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Sedadlo spolujazdca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61C0BC8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Samostatné manuálne nastaviteľné</w:t>
            </w:r>
          </w:p>
        </w:tc>
      </w:tr>
      <w:tr w:rsidR="00F40246" w:rsidRPr="00443F4D" w14:paraId="0CDCA756" w14:textId="77777777" w:rsidTr="00CE410A">
        <w:tc>
          <w:tcPr>
            <w:tcW w:w="3685" w:type="dxa"/>
            <w:shd w:val="clear" w:color="auto" w:fill="auto"/>
          </w:tcPr>
          <w:p w14:paraId="0052FDF3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Parkovacie senzory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AE4F6CC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Zadné</w:t>
            </w:r>
          </w:p>
        </w:tc>
      </w:tr>
      <w:tr w:rsidR="00F40246" w:rsidRPr="00443F4D" w14:paraId="1ED9E571" w14:textId="77777777" w:rsidTr="00CE410A">
        <w:tc>
          <w:tcPr>
            <w:tcW w:w="3685" w:type="dxa"/>
            <w:shd w:val="clear" w:color="auto" w:fill="auto"/>
          </w:tcPr>
          <w:p w14:paraId="080C4B14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Zadné dvere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AA8F55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Dvojkrídlové presklené s otváraním 180⁰ </w:t>
            </w:r>
          </w:p>
        </w:tc>
      </w:tr>
      <w:tr w:rsidR="00F40246" w:rsidRPr="00443F4D" w14:paraId="3B8F6795" w14:textId="77777777" w:rsidTr="00CE410A">
        <w:tc>
          <w:tcPr>
            <w:tcW w:w="3685" w:type="dxa"/>
            <w:shd w:val="clear" w:color="auto" w:fill="auto"/>
          </w:tcPr>
          <w:p w14:paraId="2843E37D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Posuvné dvere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F7AF82B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Na oboch stranách</w:t>
            </w:r>
          </w:p>
        </w:tc>
      </w:tr>
      <w:tr w:rsidR="00F40246" w:rsidRPr="00443F4D" w14:paraId="3D55980F" w14:textId="77777777" w:rsidTr="00CE410A">
        <w:tc>
          <w:tcPr>
            <w:tcW w:w="3685" w:type="dxa"/>
            <w:shd w:val="clear" w:color="auto" w:fill="auto"/>
          </w:tcPr>
          <w:p w14:paraId="0785906E" w14:textId="77777777" w:rsidR="00F40246" w:rsidRPr="00257540" w:rsidRDefault="00F40246" w:rsidP="00CE410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Pneumatiky a disky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A028283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Letné pneumatiky na  oceľových  16“ diskoch</w:t>
            </w:r>
          </w:p>
        </w:tc>
      </w:tr>
      <w:tr w:rsidR="00F40246" w:rsidRPr="00443F4D" w14:paraId="2366E744" w14:textId="77777777" w:rsidTr="00CE410A">
        <w:tc>
          <w:tcPr>
            <w:tcW w:w="3685" w:type="dxa"/>
            <w:shd w:val="clear" w:color="auto" w:fill="auto"/>
          </w:tcPr>
          <w:p w14:paraId="17B74155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C521119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 xml:space="preserve">Zimné pneumatiky na </w:t>
            </w: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oceľových  16“ diskoch</w:t>
            </w:r>
          </w:p>
        </w:tc>
      </w:tr>
      <w:tr w:rsidR="00F40246" w:rsidRPr="00443F4D" w14:paraId="3EFAE371" w14:textId="77777777" w:rsidTr="00CE410A">
        <w:tc>
          <w:tcPr>
            <w:tcW w:w="3685" w:type="dxa"/>
            <w:shd w:val="clear" w:color="auto" w:fill="auto"/>
          </w:tcPr>
          <w:p w14:paraId="3DC2E6DB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91F4083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Ručná parkovacia brzda</w:t>
            </w:r>
          </w:p>
        </w:tc>
      </w:tr>
      <w:tr w:rsidR="00F40246" w:rsidRPr="00443F4D" w14:paraId="66A08AEA" w14:textId="77777777" w:rsidTr="00CE410A">
        <w:tc>
          <w:tcPr>
            <w:tcW w:w="3685" w:type="dxa"/>
            <w:shd w:val="clear" w:color="auto" w:fill="auto"/>
          </w:tcPr>
          <w:p w14:paraId="39F437A6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907ADB9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Elektronická stabilizácia podvozku</w:t>
            </w:r>
          </w:p>
        </w:tc>
      </w:tr>
      <w:tr w:rsidR="00F40246" w:rsidRPr="00443F4D" w14:paraId="186DCB61" w14:textId="77777777" w:rsidTr="00CE410A">
        <w:tc>
          <w:tcPr>
            <w:tcW w:w="3685" w:type="dxa"/>
            <w:shd w:val="clear" w:color="auto" w:fill="auto"/>
          </w:tcPr>
          <w:p w14:paraId="37FE24C0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BD4A940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Asistent rozjazdu do kopca</w:t>
            </w:r>
          </w:p>
        </w:tc>
      </w:tr>
      <w:tr w:rsidR="00F40246" w:rsidRPr="00443F4D" w14:paraId="50E8950E" w14:textId="77777777" w:rsidTr="00CE410A">
        <w:tc>
          <w:tcPr>
            <w:tcW w:w="3685" w:type="dxa"/>
            <w:shd w:val="clear" w:color="auto" w:fill="auto"/>
          </w:tcPr>
          <w:p w14:paraId="471FF485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FF47992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Centrálne zamykanie s diaľkovým ovládaním</w:t>
            </w:r>
          </w:p>
        </w:tc>
      </w:tr>
      <w:tr w:rsidR="00F40246" w:rsidRPr="00443F4D" w14:paraId="19DB4A68" w14:textId="77777777" w:rsidTr="00CE410A">
        <w:tc>
          <w:tcPr>
            <w:tcW w:w="3685" w:type="dxa"/>
            <w:shd w:val="clear" w:color="auto" w:fill="auto"/>
          </w:tcPr>
          <w:p w14:paraId="05AB0AB6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DC6ACAE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Stierač zadného okna</w:t>
            </w:r>
          </w:p>
        </w:tc>
      </w:tr>
      <w:tr w:rsidR="00F40246" w:rsidRPr="00443F4D" w14:paraId="2E534DED" w14:textId="77777777" w:rsidTr="00CE410A">
        <w:tc>
          <w:tcPr>
            <w:tcW w:w="3685" w:type="dxa"/>
            <w:shd w:val="clear" w:color="auto" w:fill="auto"/>
          </w:tcPr>
          <w:p w14:paraId="0CC23E4B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12DC73C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Vyhrievanie zadného okna</w:t>
            </w:r>
          </w:p>
        </w:tc>
      </w:tr>
      <w:tr w:rsidR="00F40246" w:rsidRPr="00443F4D" w14:paraId="4334DB58" w14:textId="77777777" w:rsidTr="00CE410A">
        <w:tc>
          <w:tcPr>
            <w:tcW w:w="3685" w:type="dxa"/>
            <w:shd w:val="clear" w:color="auto" w:fill="auto"/>
          </w:tcPr>
          <w:p w14:paraId="4CE13764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716DD4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Automatické osvetlenie batožinového priestoru</w:t>
            </w:r>
          </w:p>
        </w:tc>
      </w:tr>
      <w:tr w:rsidR="00F40246" w:rsidRPr="00443F4D" w14:paraId="7CC5A994" w14:textId="77777777" w:rsidTr="00CE410A">
        <w:tc>
          <w:tcPr>
            <w:tcW w:w="3685" w:type="dxa"/>
            <w:shd w:val="clear" w:color="auto" w:fill="auto"/>
          </w:tcPr>
          <w:p w14:paraId="5DCF88EC" w14:textId="77777777" w:rsidR="00F40246" w:rsidRPr="00257540" w:rsidRDefault="00F40246" w:rsidP="00CE410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DC4AA49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Kotevné úchyty na podlahe v batožinovom priestore 4x</w:t>
            </w:r>
          </w:p>
        </w:tc>
      </w:tr>
      <w:tr w:rsidR="00F40246" w:rsidRPr="00443F4D" w14:paraId="1010523E" w14:textId="77777777" w:rsidTr="00CE410A">
        <w:tc>
          <w:tcPr>
            <w:tcW w:w="3685" w:type="dxa"/>
            <w:shd w:val="clear" w:color="auto" w:fill="auto"/>
          </w:tcPr>
          <w:p w14:paraId="460784BB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97BDE6A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Príprava na strešné nosiče</w:t>
            </w:r>
          </w:p>
        </w:tc>
      </w:tr>
      <w:tr w:rsidR="00F40246" w:rsidRPr="00443F4D" w14:paraId="699853BE" w14:textId="77777777" w:rsidTr="00CE410A">
        <w:tc>
          <w:tcPr>
            <w:tcW w:w="3685" w:type="dxa"/>
            <w:shd w:val="clear" w:color="auto" w:fill="auto"/>
          </w:tcPr>
          <w:p w14:paraId="5D2FBDCF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B918B44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Systém varovania pred kolíziou – automatické brzdenie</w:t>
            </w:r>
          </w:p>
        </w:tc>
      </w:tr>
      <w:tr w:rsidR="00F40246" w:rsidRPr="00443F4D" w14:paraId="332491BB" w14:textId="77777777" w:rsidTr="00CE410A">
        <w:tc>
          <w:tcPr>
            <w:tcW w:w="3685" w:type="dxa"/>
            <w:shd w:val="clear" w:color="auto" w:fill="auto"/>
          </w:tcPr>
          <w:p w14:paraId="13D18807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685C2C83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Systém rozpoznávania dopravných značiek</w:t>
            </w:r>
          </w:p>
        </w:tc>
      </w:tr>
      <w:tr w:rsidR="00F40246" w:rsidRPr="00443F4D" w14:paraId="707D77EB" w14:textId="77777777" w:rsidTr="00CE410A">
        <w:tc>
          <w:tcPr>
            <w:tcW w:w="3685" w:type="dxa"/>
            <w:shd w:val="clear" w:color="auto" w:fill="auto"/>
          </w:tcPr>
          <w:p w14:paraId="1CF77B3E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D3FB7D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Systém sledovania únavy vodiča</w:t>
            </w:r>
          </w:p>
        </w:tc>
      </w:tr>
      <w:tr w:rsidR="00F40246" w:rsidRPr="00443F4D" w14:paraId="410B47F2" w14:textId="77777777" w:rsidTr="00CE410A">
        <w:tc>
          <w:tcPr>
            <w:tcW w:w="3685" w:type="dxa"/>
            <w:shd w:val="clear" w:color="auto" w:fill="auto"/>
          </w:tcPr>
          <w:p w14:paraId="186E5C06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5CCD0A26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Upozornenie na opustenie jazdného pruhu so zásahmi do riadenia</w:t>
            </w:r>
          </w:p>
        </w:tc>
      </w:tr>
      <w:tr w:rsidR="00F40246" w:rsidRPr="00443F4D" w14:paraId="37AEFEFF" w14:textId="77777777" w:rsidTr="00CE410A">
        <w:tc>
          <w:tcPr>
            <w:tcW w:w="3685" w:type="dxa"/>
            <w:shd w:val="clear" w:color="auto" w:fill="auto"/>
          </w:tcPr>
          <w:p w14:paraId="68D3D738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21F4640D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sz w:val="20"/>
                <w:szCs w:val="20"/>
              </w:rPr>
              <w:t>Bezpečnostný systém e-</w:t>
            </w:r>
            <w:proofErr w:type="spellStart"/>
            <w:r w:rsidRPr="00257540">
              <w:rPr>
                <w:rFonts w:ascii="Times New Roman" w:hAnsi="Times New Roman"/>
                <w:sz w:val="20"/>
                <w:szCs w:val="20"/>
              </w:rPr>
              <w:t>Call</w:t>
            </w:r>
            <w:proofErr w:type="spellEnd"/>
          </w:p>
        </w:tc>
      </w:tr>
      <w:tr w:rsidR="00F40246" w:rsidRPr="00443F4D" w14:paraId="0F2D0394" w14:textId="77777777" w:rsidTr="00CE410A">
        <w:tc>
          <w:tcPr>
            <w:tcW w:w="3685" w:type="dxa"/>
            <w:shd w:val="clear" w:color="auto" w:fill="auto"/>
          </w:tcPr>
          <w:p w14:paraId="4F793FEC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79961EEB" w14:textId="77777777" w:rsidR="00F40246" w:rsidRPr="00257540" w:rsidRDefault="00F40246" w:rsidP="00CE410A">
            <w:pPr>
              <w:rPr>
                <w:rFonts w:ascii="Times New Roman" w:hAnsi="Times New Roman"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Povinná výbava</w:t>
            </w:r>
          </w:p>
        </w:tc>
      </w:tr>
      <w:tr w:rsidR="00F40246" w:rsidRPr="00443F4D" w14:paraId="2CE1F11D" w14:textId="77777777" w:rsidTr="00CE410A">
        <w:tc>
          <w:tcPr>
            <w:tcW w:w="3685" w:type="dxa"/>
            <w:shd w:val="clear" w:color="auto" w:fill="auto"/>
          </w:tcPr>
          <w:p w14:paraId="4CEEEEF3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Cena zahŕňa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0551C43C" w14:textId="77777777" w:rsidR="00F40246" w:rsidRPr="00257540" w:rsidRDefault="00F40246" w:rsidP="00CE41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57540">
              <w:rPr>
                <w:rFonts w:ascii="Times New Roman" w:hAnsi="Times New Roman"/>
                <w:bCs/>
                <w:sz w:val="20"/>
                <w:szCs w:val="20"/>
              </w:rPr>
              <w:t>Záruka 5 rokov alebo 250000km</w:t>
            </w:r>
          </w:p>
        </w:tc>
      </w:tr>
    </w:tbl>
    <w:p w14:paraId="0CCB1F73" w14:textId="77777777" w:rsidR="00C545A2" w:rsidRDefault="00C545A2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43E474" w14:textId="5E6611F0" w:rsidR="00D2738E" w:rsidRPr="00D2738E" w:rsidRDefault="00D2738E" w:rsidP="00D2738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2738E">
        <w:rPr>
          <w:rFonts w:ascii="Times New Roman" w:hAnsi="Times New Roman"/>
          <w:b/>
          <w:bCs/>
          <w:sz w:val="24"/>
          <w:szCs w:val="24"/>
        </w:rPr>
        <w:t>ĎALŠIE OSOBITNÉ POŽIADAVKY:</w:t>
      </w:r>
    </w:p>
    <w:p w14:paraId="0EA020C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nové vozidlá,</w:t>
      </w:r>
    </w:p>
    <w:p w14:paraId="3015C4F6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dodacia doba do 22 týždňov,</w:t>
      </w:r>
    </w:p>
    <w:p w14:paraId="4E31EF54" w14:textId="77777777" w:rsidR="00D2738E" w:rsidRPr="00D2738E" w:rsidRDefault="00D2738E" w:rsidP="00D2738E">
      <w:pPr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návod na obsluhu a údržbu v slovenskom jazyku,</w:t>
      </w:r>
    </w:p>
    <w:p w14:paraId="6CB73ACF" w14:textId="77777777" w:rsidR="00D2738E" w:rsidRPr="00D2738E" w:rsidRDefault="00D2738E" w:rsidP="00D2738E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2738E">
        <w:rPr>
          <w:rFonts w:ascii="Times New Roman" w:hAnsi="Times New Roman"/>
          <w:sz w:val="24"/>
          <w:szCs w:val="24"/>
        </w:rPr>
        <w:t>- motorové vozidlá budú odovzdané obstarávateľovi prihlásené do evidencie,  s platným osvedčením I.   a II. a pripevnenými evidenčnými číslami,</w:t>
      </w:r>
    </w:p>
    <w:p w14:paraId="5D7040E6" w14:textId="77777777" w:rsidR="00BF339D" w:rsidRPr="00756803" w:rsidRDefault="00BF339D">
      <w:pPr>
        <w:rPr>
          <w:rFonts w:ascii="Times New Roman" w:hAnsi="Times New Roman"/>
          <w:b/>
          <w:bCs/>
          <w:sz w:val="24"/>
          <w:szCs w:val="24"/>
        </w:rPr>
      </w:pPr>
    </w:p>
    <w:p w14:paraId="36769152" w14:textId="77777777" w:rsidR="00BF339D" w:rsidRPr="00756803" w:rsidRDefault="00BF339D">
      <w:pPr>
        <w:rPr>
          <w:rFonts w:ascii="Times New Roman" w:hAnsi="Times New Roman"/>
          <w:sz w:val="24"/>
          <w:szCs w:val="24"/>
        </w:rPr>
      </w:pPr>
    </w:p>
    <w:sectPr w:rsidR="00BF339D" w:rsidRPr="00756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C2F4" w14:textId="77777777" w:rsidR="00124939" w:rsidRDefault="00124939">
      <w:pPr>
        <w:spacing w:after="0" w:line="240" w:lineRule="auto"/>
      </w:pPr>
      <w:r>
        <w:separator/>
      </w:r>
    </w:p>
  </w:endnote>
  <w:endnote w:type="continuationSeparator" w:id="0">
    <w:p w14:paraId="379BABA3" w14:textId="77777777" w:rsidR="00124939" w:rsidRDefault="0012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59BC" w14:textId="77777777" w:rsidR="00124939" w:rsidRDefault="00124939">
      <w:pPr>
        <w:spacing w:after="0" w:line="240" w:lineRule="auto"/>
      </w:pPr>
      <w:r>
        <w:separator/>
      </w:r>
    </w:p>
  </w:footnote>
  <w:footnote w:type="continuationSeparator" w:id="0">
    <w:p w14:paraId="530F2EE8" w14:textId="77777777" w:rsidR="00124939" w:rsidRDefault="0012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FA5"/>
    <w:multiLevelType w:val="hybridMultilevel"/>
    <w:tmpl w:val="48BE122A"/>
    <w:lvl w:ilvl="0" w:tplc="391E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9"/>
    <w:rsid w:val="00024F19"/>
    <w:rsid w:val="0008202F"/>
    <w:rsid w:val="00082411"/>
    <w:rsid w:val="001078AC"/>
    <w:rsid w:val="00124939"/>
    <w:rsid w:val="00184701"/>
    <w:rsid w:val="001878B2"/>
    <w:rsid w:val="001D32AD"/>
    <w:rsid w:val="00240D1C"/>
    <w:rsid w:val="002B5DEE"/>
    <w:rsid w:val="00383CDC"/>
    <w:rsid w:val="003C36BC"/>
    <w:rsid w:val="003E25BC"/>
    <w:rsid w:val="004017B8"/>
    <w:rsid w:val="004E092A"/>
    <w:rsid w:val="004E6AAA"/>
    <w:rsid w:val="005116D1"/>
    <w:rsid w:val="00512239"/>
    <w:rsid w:val="005B2D84"/>
    <w:rsid w:val="00623FA1"/>
    <w:rsid w:val="00657DC9"/>
    <w:rsid w:val="006F1EC4"/>
    <w:rsid w:val="0074228E"/>
    <w:rsid w:val="00753739"/>
    <w:rsid w:val="00756803"/>
    <w:rsid w:val="007D42BE"/>
    <w:rsid w:val="00897D1D"/>
    <w:rsid w:val="009514DE"/>
    <w:rsid w:val="00AF2EC5"/>
    <w:rsid w:val="00B04F88"/>
    <w:rsid w:val="00B52F65"/>
    <w:rsid w:val="00BA279E"/>
    <w:rsid w:val="00BD40FB"/>
    <w:rsid w:val="00BE437E"/>
    <w:rsid w:val="00BF339D"/>
    <w:rsid w:val="00C02F89"/>
    <w:rsid w:val="00C36AF8"/>
    <w:rsid w:val="00C545A2"/>
    <w:rsid w:val="00CC3DBD"/>
    <w:rsid w:val="00D03591"/>
    <w:rsid w:val="00D2738E"/>
    <w:rsid w:val="00D33741"/>
    <w:rsid w:val="00DF7C31"/>
    <w:rsid w:val="00E722E1"/>
    <w:rsid w:val="00EB4725"/>
    <w:rsid w:val="00F40246"/>
    <w:rsid w:val="00F7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07854"/>
  <w15:chartTrackingRefBased/>
  <w15:docId w15:val="{61C08142-E51B-4C31-9565-265B8E40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47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657D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57DC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657DC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DC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57DC9"/>
    <w:rPr>
      <w:b/>
      <w:bCs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EB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sekzoznamu">
    <w:name w:val="List Paragraph"/>
    <w:aliases w:val="Odsek a)"/>
    <w:basedOn w:val="Normlny"/>
    <w:qFormat/>
    <w:rsid w:val="00D2738E"/>
    <w:pPr>
      <w:numPr>
        <w:ilvl w:val="1"/>
        <w:numId w:val="2"/>
      </w:numPr>
      <w:spacing w:after="120" w:line="240" w:lineRule="auto"/>
      <w:contextualSpacing/>
    </w:pPr>
    <w:rPr>
      <w:rFonts w:ascii="Arial" w:hAnsi="Arial"/>
      <w:color w:val="000000" w:themeColor="text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ED4-D112-45B7-A2EA-98CE0CB1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Fodora, Stanislav</dc:creator>
  <cp:keywords/>
  <cp:lastModifiedBy>Heriban Tomáš, Mgr.</cp:lastModifiedBy>
  <cp:revision>10</cp:revision>
  <cp:lastPrinted>2019-08-28T07:07:00Z</cp:lastPrinted>
  <dcterms:created xsi:type="dcterms:W3CDTF">2019-12-11T16:57:00Z</dcterms:created>
  <dcterms:modified xsi:type="dcterms:W3CDTF">2021-08-30T14:27:00Z</dcterms:modified>
</cp:coreProperties>
</file>