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DD3883" w14:textId="77777777" w:rsidR="00BB67F7" w:rsidRDefault="00BB67F7">
      <w:pPr>
        <w:pStyle w:val="Zkladntext"/>
        <w:spacing w:before="8"/>
        <w:rPr>
          <w:rStyle w:val="menu"/>
          <w:rFonts w:ascii="Calibri" w:eastAsia="Calibri" w:hAnsi="Calibri" w:cs="Calibri"/>
          <w:sz w:val="44"/>
          <w:szCs w:val="44"/>
        </w:rPr>
      </w:pPr>
    </w:p>
    <w:p w14:paraId="1ECDA49A" w14:textId="77777777" w:rsidR="00BB67F7" w:rsidRDefault="00BB67F7">
      <w:pPr>
        <w:pStyle w:val="Zkladntext"/>
        <w:spacing w:before="8"/>
        <w:rPr>
          <w:rStyle w:val="menu"/>
          <w:rFonts w:ascii="Calibri" w:eastAsia="Calibri" w:hAnsi="Calibri" w:cs="Calibri"/>
        </w:rPr>
      </w:pPr>
    </w:p>
    <w:p w14:paraId="52306577" w14:textId="77777777" w:rsidR="00BB67F7" w:rsidRDefault="00725D55">
      <w:pPr>
        <w:jc w:val="center"/>
        <w:rPr>
          <w:rFonts w:ascii="Calibri" w:eastAsia="Calibri" w:hAnsi="Calibri" w:cs="Calibri"/>
          <w:b/>
          <w:bCs/>
          <w:sz w:val="44"/>
          <w:szCs w:val="44"/>
        </w:rPr>
      </w:pPr>
      <w:r>
        <w:rPr>
          <w:rFonts w:ascii="Calibri" w:eastAsia="Calibri" w:hAnsi="Calibri" w:cs="Calibri"/>
          <w:b/>
          <w:bCs/>
          <w:sz w:val="44"/>
          <w:szCs w:val="44"/>
        </w:rPr>
        <w:t>Výzva</w:t>
      </w:r>
      <w:r>
        <w:rPr>
          <w:rFonts w:ascii="Calibri" w:eastAsia="Calibri" w:hAnsi="Calibri" w:cs="Calibri"/>
          <w:sz w:val="44"/>
          <w:szCs w:val="44"/>
        </w:rPr>
        <w:t xml:space="preserve"> </w:t>
      </w:r>
      <w:r>
        <w:rPr>
          <w:rFonts w:ascii="Calibri" w:eastAsia="Calibri" w:hAnsi="Calibri" w:cs="Calibri"/>
          <w:b/>
          <w:bCs/>
          <w:sz w:val="44"/>
          <w:szCs w:val="44"/>
        </w:rPr>
        <w:t xml:space="preserve">na predloženie cenovej ponuky </w:t>
      </w:r>
      <w:r>
        <w:rPr>
          <w:rFonts w:ascii="Calibri" w:eastAsia="Calibri" w:hAnsi="Calibri" w:cs="Calibri"/>
          <w:b/>
          <w:bCs/>
          <w:sz w:val="44"/>
          <w:szCs w:val="44"/>
        </w:rPr>
        <w:br/>
      </w:r>
      <w:r>
        <w:rPr>
          <w:rFonts w:ascii="Calibri" w:eastAsia="Calibri" w:hAnsi="Calibri" w:cs="Calibri"/>
          <w:sz w:val="44"/>
          <w:szCs w:val="44"/>
        </w:rPr>
        <w:t>(ďalej len „Výzva</w:t>
      </w:r>
      <w:r>
        <w:rPr>
          <w:rFonts w:ascii="Calibri" w:eastAsia="Calibri" w:hAnsi="Calibri" w:cs="Calibri"/>
          <w:sz w:val="44"/>
          <w:szCs w:val="44"/>
          <w:rtl/>
          <w:lang w:val="ar-SA"/>
        </w:rPr>
        <w:t>“</w:t>
      </w:r>
      <w:r>
        <w:rPr>
          <w:rFonts w:ascii="Calibri" w:eastAsia="Calibri" w:hAnsi="Calibri" w:cs="Calibri"/>
          <w:sz w:val="44"/>
          <w:szCs w:val="44"/>
        </w:rPr>
        <w:t>)</w:t>
      </w:r>
      <w:r>
        <w:rPr>
          <w:rFonts w:ascii="Calibri" w:eastAsia="Calibri" w:hAnsi="Calibri" w:cs="Calibri"/>
          <w:sz w:val="44"/>
          <w:szCs w:val="44"/>
        </w:rPr>
        <w:br/>
      </w:r>
    </w:p>
    <w:p w14:paraId="25B15595" w14:textId="77777777" w:rsidR="00BB67F7" w:rsidRDefault="00725D55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zákazka s nízkou hodnotou podľa § 117 zákon č</w:t>
      </w:r>
      <w:r>
        <w:rPr>
          <w:rFonts w:ascii="Calibri" w:eastAsia="Calibri" w:hAnsi="Calibri" w:cs="Calibri"/>
          <w:lang w:val="pt-PT"/>
        </w:rPr>
        <w:t>. 343/2015 Z. z. o</w:t>
      </w:r>
      <w:r>
        <w:rPr>
          <w:rFonts w:ascii="Calibri" w:eastAsia="Calibri" w:hAnsi="Calibri" w:cs="Calibri"/>
        </w:rPr>
        <w:t> verejnom obstará</w:t>
      </w:r>
      <w:r>
        <w:rPr>
          <w:rFonts w:ascii="Calibri" w:eastAsia="Calibri" w:hAnsi="Calibri" w:cs="Calibri"/>
          <w:lang w:val="nl-NL"/>
        </w:rPr>
        <w:t>van</w:t>
      </w:r>
      <w:r>
        <w:rPr>
          <w:rFonts w:ascii="Calibri" w:eastAsia="Calibri" w:hAnsi="Calibri" w:cs="Calibri"/>
        </w:rPr>
        <w:t xml:space="preserve">í a o zmene </w:t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>a doplnení niektorý</w:t>
      </w:r>
      <w:proofErr w:type="spellStart"/>
      <w:r>
        <w:rPr>
          <w:rFonts w:ascii="Calibri" w:eastAsia="Calibri" w:hAnsi="Calibri" w:cs="Calibri"/>
          <w:lang w:val="de-DE"/>
        </w:rPr>
        <w:t>ch</w:t>
      </w:r>
      <w:proofErr w:type="spellEnd"/>
      <w:r>
        <w:rPr>
          <w:rFonts w:ascii="Calibri" w:eastAsia="Calibri" w:hAnsi="Calibri" w:cs="Calibri"/>
          <w:lang w:val="de-DE"/>
        </w:rPr>
        <w:t xml:space="preserve"> z</w:t>
      </w:r>
      <w:proofErr w:type="spellStart"/>
      <w:r>
        <w:rPr>
          <w:rFonts w:ascii="Calibri" w:eastAsia="Calibri" w:hAnsi="Calibri" w:cs="Calibri"/>
        </w:rPr>
        <w:t>ákonov</w:t>
      </w:r>
      <w:proofErr w:type="spellEnd"/>
      <w:r>
        <w:rPr>
          <w:rFonts w:ascii="Calibri" w:eastAsia="Calibri" w:hAnsi="Calibri" w:cs="Calibri"/>
        </w:rPr>
        <w:t xml:space="preserve"> v znení neskorších predpisov (ďalej len „</w:t>
      </w:r>
      <w:r>
        <w:rPr>
          <w:rFonts w:ascii="Calibri" w:eastAsia="Calibri" w:hAnsi="Calibri" w:cs="Calibri"/>
          <w:lang w:val="de-DE"/>
        </w:rPr>
        <w:t>ZVO</w:t>
      </w:r>
      <w:r>
        <w:rPr>
          <w:rFonts w:ascii="Calibri" w:eastAsia="Calibri" w:hAnsi="Calibri" w:cs="Calibri"/>
          <w:rtl/>
          <w:lang w:val="ar-SA"/>
        </w:rPr>
        <w:t>“</w:t>
      </w:r>
      <w:r>
        <w:rPr>
          <w:rFonts w:ascii="Calibri" w:eastAsia="Calibri" w:hAnsi="Calibri" w:cs="Calibri"/>
        </w:rPr>
        <w:t>)</w:t>
      </w:r>
    </w:p>
    <w:p w14:paraId="1F2CF652" w14:textId="77777777" w:rsidR="00BB67F7" w:rsidRDefault="00725D55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it-IT"/>
        </w:rPr>
        <w:t xml:space="preserve">za </w:t>
      </w:r>
      <w:r>
        <w:rPr>
          <w:rFonts w:ascii="Calibri" w:eastAsia="Calibri" w:hAnsi="Calibri" w:cs="Calibri"/>
        </w:rPr>
        <w:t xml:space="preserve">účelom </w:t>
      </w:r>
      <w:r>
        <w:rPr>
          <w:rFonts w:ascii="Calibri" w:eastAsia="Calibri" w:hAnsi="Calibri" w:cs="Calibri"/>
        </w:rPr>
        <w:t>zistenia predpokladanej hodnoty zákazky a výberu dodávateľa</w:t>
      </w:r>
    </w:p>
    <w:p w14:paraId="1AF25C51" w14:textId="77777777" w:rsidR="00BB67F7" w:rsidRDefault="00725D55">
      <w:pPr>
        <w:pStyle w:val="Zkladntext"/>
        <w:tabs>
          <w:tab w:val="left" w:pos="5547"/>
        </w:tabs>
        <w:spacing w:before="2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br/>
      </w:r>
    </w:p>
    <w:p w14:paraId="5ECC4F90" w14:textId="77777777" w:rsidR="00BB67F7" w:rsidRDefault="00BB67F7">
      <w:pPr>
        <w:suppressAutoHyphens/>
        <w:ind w:left="318"/>
        <w:rPr>
          <w:rStyle w:val="menu"/>
          <w:rFonts w:ascii="Calibri" w:eastAsia="Calibri" w:hAnsi="Calibri" w:cs="Calibri"/>
        </w:rPr>
      </w:pPr>
    </w:p>
    <w:p w14:paraId="5F1533BB" w14:textId="77777777" w:rsidR="00BB67F7" w:rsidRDefault="00725D55">
      <w:pPr>
        <w:widowControl/>
        <w:numPr>
          <w:ilvl w:val="0"/>
          <w:numId w:val="2"/>
        </w:numPr>
        <w:spacing w:line="276" w:lineRule="auto"/>
        <w:rPr>
          <w:rFonts w:ascii="Calibri" w:eastAsia="Calibri" w:hAnsi="Calibri" w:cs="Calibri"/>
          <w:b/>
          <w:bCs/>
          <w:color w:val="9B1614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9B1614"/>
          <w:sz w:val="28"/>
          <w:szCs w:val="28"/>
        </w:rPr>
        <w:t xml:space="preserve">Identifikácia </w:t>
      </w:r>
      <w:proofErr w:type="spellStart"/>
      <w:r>
        <w:rPr>
          <w:rFonts w:ascii="Calibri" w:eastAsia="Calibri" w:hAnsi="Calibri" w:cs="Calibri"/>
          <w:b/>
          <w:bCs/>
          <w:color w:val="9B1614"/>
          <w:sz w:val="28"/>
          <w:szCs w:val="28"/>
        </w:rPr>
        <w:t>verejn</w:t>
      </w:r>
      <w:proofErr w:type="spellEnd"/>
      <w:r>
        <w:rPr>
          <w:rFonts w:ascii="Calibri" w:eastAsia="Calibri" w:hAnsi="Calibri" w:cs="Calibri"/>
          <w:b/>
          <w:bCs/>
          <w:color w:val="9B1614"/>
          <w:sz w:val="28"/>
          <w:szCs w:val="28"/>
          <w:lang w:val="fr-FR"/>
        </w:rPr>
        <w:t>é</w:t>
      </w:r>
      <w:r>
        <w:rPr>
          <w:rFonts w:ascii="Calibri" w:eastAsia="Calibri" w:hAnsi="Calibri" w:cs="Calibri"/>
          <w:b/>
          <w:bCs/>
          <w:color w:val="9B1614"/>
          <w:sz w:val="28"/>
          <w:szCs w:val="28"/>
        </w:rPr>
        <w:t xml:space="preserve">ho obstarávateľa </w:t>
      </w:r>
    </w:p>
    <w:p w14:paraId="4B6E86C4" w14:textId="77777777" w:rsidR="00BB67F7" w:rsidRDefault="00725D55">
      <w:pPr>
        <w:spacing w:line="276" w:lineRule="auto"/>
        <w:ind w:left="62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Názov: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KÚ</w:t>
      </w:r>
      <w:r>
        <w:rPr>
          <w:rFonts w:ascii="Calibri" w:eastAsia="Calibri" w:hAnsi="Calibri" w:cs="Calibri"/>
          <w:lang w:val="en-US"/>
        </w:rPr>
        <w:t>PELE SLIA</w:t>
      </w:r>
      <w:r>
        <w:rPr>
          <w:rFonts w:ascii="Calibri" w:eastAsia="Calibri" w:hAnsi="Calibri" w:cs="Calibri"/>
        </w:rPr>
        <w:t xml:space="preserve">Č </w:t>
      </w:r>
      <w:proofErr w:type="spellStart"/>
      <w:r>
        <w:rPr>
          <w:rFonts w:ascii="Calibri" w:eastAsia="Calibri" w:hAnsi="Calibri" w:cs="Calibri"/>
          <w:lang w:val="pt-PT"/>
        </w:rPr>
        <w:t>a.s</w:t>
      </w:r>
      <w:proofErr w:type="spellEnd"/>
      <w:r>
        <w:rPr>
          <w:rFonts w:ascii="Calibri" w:eastAsia="Calibri" w:hAnsi="Calibri" w:cs="Calibri"/>
          <w:lang w:val="pt-PT"/>
        </w:rPr>
        <w:t>.</w:t>
      </w:r>
    </w:p>
    <w:p w14:paraId="6A34F461" w14:textId="77777777" w:rsidR="00BB67F7" w:rsidRDefault="00725D55">
      <w:pPr>
        <w:spacing w:line="276" w:lineRule="auto"/>
        <w:ind w:left="62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Sídlo: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Sliač, 962 31 Sliač</w:t>
      </w:r>
    </w:p>
    <w:p w14:paraId="0C900BA7" w14:textId="77777777" w:rsidR="00BB67F7" w:rsidRDefault="00725D55">
      <w:pPr>
        <w:spacing w:line="276" w:lineRule="auto"/>
        <w:ind w:left="62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IČ</w:t>
      </w:r>
      <w:r>
        <w:rPr>
          <w:rFonts w:ascii="Calibri" w:eastAsia="Calibri" w:hAnsi="Calibri" w:cs="Calibri"/>
          <w:lang w:val="da-DK"/>
        </w:rPr>
        <w:t xml:space="preserve">O: </w:t>
      </w:r>
      <w:r>
        <w:rPr>
          <w:rFonts w:ascii="Calibri" w:eastAsia="Calibri" w:hAnsi="Calibri" w:cs="Calibri"/>
          <w:lang w:val="da-DK"/>
        </w:rPr>
        <w:tab/>
      </w:r>
      <w:r>
        <w:rPr>
          <w:rFonts w:ascii="Calibri" w:eastAsia="Calibri" w:hAnsi="Calibri" w:cs="Calibri"/>
          <w:lang w:val="da-DK"/>
        </w:rPr>
        <w:tab/>
      </w:r>
      <w:r>
        <w:rPr>
          <w:rFonts w:ascii="Calibri" w:eastAsia="Calibri" w:hAnsi="Calibri" w:cs="Calibri"/>
          <w:lang w:val="da-DK"/>
        </w:rPr>
        <w:tab/>
        <w:t>31642438</w:t>
      </w:r>
      <w:r>
        <w:rPr>
          <w:rFonts w:ascii="Calibri" w:eastAsia="Calibri" w:hAnsi="Calibri" w:cs="Calibri"/>
          <w:lang w:val="da-DK"/>
        </w:rPr>
        <w:tab/>
      </w:r>
      <w:r>
        <w:rPr>
          <w:rFonts w:ascii="Calibri" w:eastAsia="Calibri" w:hAnsi="Calibri" w:cs="Calibri"/>
          <w:lang w:val="da-DK"/>
        </w:rPr>
        <w:tab/>
      </w:r>
    </w:p>
    <w:p w14:paraId="0D1BB40D" w14:textId="77777777" w:rsidR="00BB67F7" w:rsidRDefault="00725D55">
      <w:pPr>
        <w:ind w:left="2832" w:hanging="22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 procese </w:t>
      </w:r>
      <w:proofErr w:type="spellStart"/>
      <w:r>
        <w:rPr>
          <w:rFonts w:ascii="Calibri" w:eastAsia="Calibri" w:hAnsi="Calibri" w:cs="Calibri"/>
        </w:rPr>
        <w:t>verejn</w:t>
      </w:r>
      <w:proofErr w:type="spellEnd"/>
      <w:r>
        <w:rPr>
          <w:rFonts w:ascii="Calibri" w:eastAsia="Calibri" w:hAnsi="Calibri" w:cs="Calibri"/>
          <w:lang w:val="fr-FR"/>
        </w:rPr>
        <w:t>é</w:t>
      </w:r>
      <w:r>
        <w:rPr>
          <w:rFonts w:ascii="Calibri" w:eastAsia="Calibri" w:hAnsi="Calibri" w:cs="Calibri"/>
        </w:rPr>
        <w:t xml:space="preserve">ho obstarávania koná v mene </w:t>
      </w:r>
      <w:proofErr w:type="spellStart"/>
      <w:r>
        <w:rPr>
          <w:rFonts w:ascii="Calibri" w:eastAsia="Calibri" w:hAnsi="Calibri" w:cs="Calibri"/>
        </w:rPr>
        <w:t>verejn</w:t>
      </w:r>
      <w:proofErr w:type="spellEnd"/>
      <w:r>
        <w:rPr>
          <w:rFonts w:ascii="Calibri" w:eastAsia="Calibri" w:hAnsi="Calibri" w:cs="Calibri"/>
          <w:lang w:val="fr-FR"/>
        </w:rPr>
        <w:t>é</w:t>
      </w:r>
      <w:r>
        <w:rPr>
          <w:rFonts w:ascii="Calibri" w:eastAsia="Calibri" w:hAnsi="Calibri" w:cs="Calibri"/>
        </w:rPr>
        <w:t xml:space="preserve">ho obstarávateľa: </w:t>
      </w:r>
    </w:p>
    <w:p w14:paraId="7AD71AE7" w14:textId="77777777" w:rsidR="00BB67F7" w:rsidRDefault="00725D55">
      <w:pPr>
        <w:ind w:left="2832" w:hanging="22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VEROBS, </w:t>
      </w:r>
      <w:proofErr w:type="spellStart"/>
      <w:r>
        <w:rPr>
          <w:rFonts w:ascii="Calibri" w:eastAsia="Calibri" w:hAnsi="Calibri" w:cs="Calibri"/>
        </w:rPr>
        <w:t>s.r.o</w:t>
      </w:r>
      <w:proofErr w:type="spellEnd"/>
      <w:r>
        <w:rPr>
          <w:rFonts w:ascii="Calibri" w:eastAsia="Calibri" w:hAnsi="Calibri" w:cs="Calibri"/>
        </w:rPr>
        <w:t>., Muškátová ulica 14930/33, 97401 Banská Bystrica, IČ</w:t>
      </w:r>
      <w:r>
        <w:rPr>
          <w:rFonts w:ascii="Calibri" w:eastAsia="Calibri" w:hAnsi="Calibri" w:cs="Calibri"/>
          <w:lang w:val="da-DK"/>
        </w:rPr>
        <w:t>O: 46959998</w:t>
      </w:r>
    </w:p>
    <w:p w14:paraId="29301B5C" w14:textId="77777777" w:rsidR="00BB67F7" w:rsidRDefault="00725D55">
      <w:pPr>
        <w:ind w:left="2832" w:hanging="22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Tel: 0904 576 327, email: verobs.sro@gmail.com</w:t>
      </w:r>
    </w:p>
    <w:p w14:paraId="3596739C" w14:textId="77777777" w:rsidR="00BB67F7" w:rsidRDefault="00BB67F7">
      <w:pPr>
        <w:spacing w:line="276" w:lineRule="auto"/>
        <w:rPr>
          <w:rFonts w:ascii="Calibri" w:eastAsia="Calibri" w:hAnsi="Calibri" w:cs="Calibri"/>
          <w:b/>
          <w:bCs/>
          <w:color w:val="9B1614"/>
          <w:sz w:val="28"/>
          <w:szCs w:val="28"/>
        </w:rPr>
      </w:pPr>
    </w:p>
    <w:p w14:paraId="67DE03AF" w14:textId="77777777" w:rsidR="00BB67F7" w:rsidRDefault="00725D55">
      <w:pPr>
        <w:pStyle w:val="Odsekzoznamu"/>
        <w:widowControl/>
        <w:numPr>
          <w:ilvl w:val="0"/>
          <w:numId w:val="2"/>
        </w:numPr>
        <w:spacing w:before="240" w:after="200" w:line="276" w:lineRule="auto"/>
        <w:rPr>
          <w:rFonts w:ascii="Calibri" w:eastAsia="Calibri" w:hAnsi="Calibri" w:cs="Calibri"/>
          <w:b/>
          <w:bCs/>
          <w:color w:val="9B1614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9B1614"/>
          <w:sz w:val="28"/>
          <w:szCs w:val="28"/>
        </w:rPr>
        <w:t>Všeobecná š</w:t>
      </w:r>
      <w:r>
        <w:rPr>
          <w:rFonts w:ascii="Calibri" w:eastAsia="Calibri" w:hAnsi="Calibri" w:cs="Calibri"/>
          <w:b/>
          <w:bCs/>
          <w:color w:val="9B1614"/>
          <w:sz w:val="28"/>
          <w:szCs w:val="28"/>
          <w:lang w:val="da-DK"/>
        </w:rPr>
        <w:t>pecifik</w:t>
      </w:r>
      <w:proofErr w:type="spellStart"/>
      <w:r>
        <w:rPr>
          <w:rFonts w:ascii="Calibri" w:eastAsia="Calibri" w:hAnsi="Calibri" w:cs="Calibri"/>
          <w:b/>
          <w:bCs/>
          <w:color w:val="9B1614"/>
          <w:sz w:val="28"/>
          <w:szCs w:val="28"/>
        </w:rPr>
        <w:t>ácia</w:t>
      </w:r>
      <w:proofErr w:type="spellEnd"/>
      <w:r>
        <w:rPr>
          <w:rFonts w:ascii="Calibri" w:eastAsia="Calibri" w:hAnsi="Calibri" w:cs="Calibri"/>
          <w:b/>
          <w:bCs/>
          <w:color w:val="9B1614"/>
          <w:sz w:val="28"/>
          <w:szCs w:val="28"/>
        </w:rPr>
        <w:t xml:space="preserve"> predmetu zákazky</w:t>
      </w:r>
    </w:p>
    <w:p w14:paraId="4B402C83" w14:textId="621D4234" w:rsidR="00BB67F7" w:rsidRPr="001B5FC6" w:rsidRDefault="00725D55">
      <w:pPr>
        <w:pStyle w:val="Odsekzoznamu"/>
        <w:spacing w:line="276" w:lineRule="auto"/>
        <w:ind w:left="624"/>
        <w:rPr>
          <w:rFonts w:ascii="Calibri" w:eastAsia="Calibri" w:hAnsi="Calibri" w:cs="Calibri"/>
        </w:rPr>
      </w:pPr>
      <w:r w:rsidRPr="001B5FC6">
        <w:rPr>
          <w:rFonts w:ascii="Calibri" w:eastAsia="Calibri" w:hAnsi="Calibri" w:cs="Calibri"/>
        </w:rPr>
        <w:t>Názov:</w:t>
      </w:r>
      <w:r w:rsidRPr="001B5FC6">
        <w:rPr>
          <w:rFonts w:ascii="Calibri" w:eastAsia="Calibri" w:hAnsi="Calibri" w:cs="Calibri"/>
        </w:rPr>
        <w:tab/>
      </w:r>
      <w:r w:rsidRPr="001B5FC6">
        <w:rPr>
          <w:rFonts w:ascii="Calibri" w:eastAsia="Calibri" w:hAnsi="Calibri" w:cs="Calibri"/>
        </w:rPr>
        <w:tab/>
      </w:r>
      <w:r w:rsidRPr="001B5FC6">
        <w:rPr>
          <w:rFonts w:ascii="Calibri" w:eastAsia="Calibri" w:hAnsi="Calibri" w:cs="Calibri"/>
        </w:rPr>
        <w:tab/>
      </w:r>
      <w:r w:rsidR="001B5FC6" w:rsidRPr="001B5FC6">
        <w:rPr>
          <w:rFonts w:ascii="Calibri" w:eastAsia="Calibri" w:hAnsi="Calibri" w:cs="Calibri"/>
        </w:rPr>
        <w:t>Sieťové úložisko</w:t>
      </w:r>
    </w:p>
    <w:p w14:paraId="788FDFC6" w14:textId="77777777" w:rsidR="001B5FC6" w:rsidRPr="001B5FC6" w:rsidRDefault="00725D55" w:rsidP="001B5FC6">
      <w:pPr>
        <w:widowControl/>
        <w:spacing w:after="150"/>
        <w:ind w:firstLine="624"/>
        <w:rPr>
          <w:rFonts w:ascii="Calibri" w:eastAsia="Times New Roman" w:hAnsi="Calibri" w:cs="Calibri"/>
          <w:color w:val="333333"/>
          <w:bdr w:val="none" w:sz="0" w:space="0" w:color="auto"/>
        </w:rPr>
      </w:pPr>
      <w:r w:rsidRPr="001B5FC6">
        <w:rPr>
          <w:rFonts w:ascii="Calibri" w:eastAsia="Calibri" w:hAnsi="Calibri" w:cs="Calibri"/>
        </w:rPr>
        <w:t>CPV:</w:t>
      </w:r>
      <w:r w:rsidRPr="001B5FC6">
        <w:rPr>
          <w:rFonts w:ascii="Calibri" w:eastAsia="Calibri" w:hAnsi="Calibri" w:cs="Calibri"/>
        </w:rPr>
        <w:tab/>
      </w:r>
      <w:r w:rsidRPr="001B5FC6">
        <w:rPr>
          <w:rFonts w:ascii="Calibri" w:eastAsia="Calibri" w:hAnsi="Calibri" w:cs="Calibri"/>
        </w:rPr>
        <w:tab/>
      </w:r>
      <w:r w:rsidRPr="001B5FC6">
        <w:rPr>
          <w:rFonts w:ascii="Calibri" w:eastAsia="Calibri" w:hAnsi="Calibri" w:cs="Calibri"/>
        </w:rPr>
        <w:tab/>
      </w:r>
      <w:r w:rsidR="001B5FC6" w:rsidRPr="001B5FC6">
        <w:rPr>
          <w:rFonts w:ascii="Calibri" w:eastAsia="Times New Roman" w:hAnsi="Calibri" w:cs="Calibri"/>
          <w:color w:val="333333"/>
          <w:bdr w:val="none" w:sz="0" w:space="0" w:color="auto"/>
        </w:rPr>
        <w:t>32420000-3 - Sieťové zariadenia</w:t>
      </w:r>
    </w:p>
    <w:p w14:paraId="3947A56C" w14:textId="77777777" w:rsidR="00BB67F7" w:rsidRPr="001B5FC6" w:rsidRDefault="00725D55">
      <w:pPr>
        <w:pStyle w:val="Odsekzoznamu"/>
        <w:spacing w:line="276" w:lineRule="auto"/>
        <w:ind w:left="624"/>
        <w:rPr>
          <w:rFonts w:ascii="Calibri" w:eastAsia="Calibri" w:hAnsi="Calibri" w:cs="Calibri"/>
        </w:rPr>
      </w:pPr>
      <w:r w:rsidRPr="001B5FC6">
        <w:rPr>
          <w:rFonts w:ascii="Calibri" w:eastAsia="Calibri" w:hAnsi="Calibri" w:cs="Calibri"/>
        </w:rPr>
        <w:t>Druh:</w:t>
      </w:r>
      <w:r w:rsidRPr="001B5FC6">
        <w:rPr>
          <w:rFonts w:ascii="Calibri" w:eastAsia="Calibri" w:hAnsi="Calibri" w:cs="Calibri"/>
        </w:rPr>
        <w:tab/>
      </w:r>
      <w:r w:rsidRPr="001B5FC6">
        <w:rPr>
          <w:rFonts w:ascii="Calibri" w:eastAsia="Calibri" w:hAnsi="Calibri" w:cs="Calibri"/>
        </w:rPr>
        <w:tab/>
      </w:r>
      <w:r w:rsidRPr="001B5FC6">
        <w:rPr>
          <w:rFonts w:ascii="Calibri" w:eastAsia="Calibri" w:hAnsi="Calibri" w:cs="Calibri"/>
        </w:rPr>
        <w:tab/>
        <w:t>dodanie tovaru</w:t>
      </w:r>
    </w:p>
    <w:p w14:paraId="0CA20371" w14:textId="77777777" w:rsidR="00BB67F7" w:rsidRPr="001B5FC6" w:rsidRDefault="00725D55">
      <w:pPr>
        <w:pStyle w:val="Odsekzoznamu"/>
        <w:spacing w:line="276" w:lineRule="auto"/>
        <w:ind w:left="624"/>
        <w:rPr>
          <w:rFonts w:ascii="Calibri" w:eastAsia="Calibri" w:hAnsi="Calibri" w:cs="Calibri"/>
        </w:rPr>
      </w:pPr>
      <w:r w:rsidRPr="001B5FC6">
        <w:rPr>
          <w:rFonts w:ascii="Calibri" w:eastAsia="Calibri" w:hAnsi="Calibri" w:cs="Calibri"/>
        </w:rPr>
        <w:t xml:space="preserve">Elektronická </w:t>
      </w:r>
      <w:proofErr w:type="spellStart"/>
      <w:r w:rsidRPr="001B5FC6">
        <w:rPr>
          <w:rFonts w:ascii="Calibri" w:eastAsia="Calibri" w:hAnsi="Calibri" w:cs="Calibri"/>
          <w:lang w:val="nl-NL"/>
        </w:rPr>
        <w:t>aukcia</w:t>
      </w:r>
      <w:proofErr w:type="spellEnd"/>
      <w:r w:rsidRPr="001B5FC6">
        <w:rPr>
          <w:rFonts w:ascii="Calibri" w:eastAsia="Calibri" w:hAnsi="Calibri" w:cs="Calibri"/>
          <w:lang w:val="nl-NL"/>
        </w:rPr>
        <w:t xml:space="preserve">: </w:t>
      </w:r>
      <w:r w:rsidRPr="001B5FC6">
        <w:rPr>
          <w:rFonts w:ascii="Calibri" w:eastAsia="Calibri" w:hAnsi="Calibri" w:cs="Calibri"/>
          <w:lang w:val="nl-NL"/>
        </w:rPr>
        <w:tab/>
        <w:t>Nie</w:t>
      </w:r>
    </w:p>
    <w:p w14:paraId="3E6ACC69" w14:textId="77777777" w:rsidR="00BB67F7" w:rsidRDefault="00725D55">
      <w:pPr>
        <w:widowControl/>
        <w:numPr>
          <w:ilvl w:val="0"/>
          <w:numId w:val="3"/>
        </w:numPr>
        <w:spacing w:before="240" w:line="276" w:lineRule="auto"/>
        <w:rPr>
          <w:rFonts w:ascii="Calibri" w:eastAsia="Calibri" w:hAnsi="Calibri" w:cs="Calibri"/>
          <w:b/>
          <w:bCs/>
          <w:color w:val="9B1614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9B1614"/>
          <w:sz w:val="28"/>
          <w:szCs w:val="28"/>
        </w:rPr>
        <w:t>Š</w:t>
      </w:r>
      <w:r>
        <w:rPr>
          <w:rFonts w:ascii="Calibri" w:eastAsia="Calibri" w:hAnsi="Calibri" w:cs="Calibri"/>
          <w:b/>
          <w:bCs/>
          <w:color w:val="9B1614"/>
          <w:sz w:val="28"/>
          <w:szCs w:val="28"/>
          <w:lang w:val="da-DK"/>
        </w:rPr>
        <w:t>pecifik</w:t>
      </w:r>
      <w:proofErr w:type="spellStart"/>
      <w:r>
        <w:rPr>
          <w:rFonts w:ascii="Calibri" w:eastAsia="Calibri" w:hAnsi="Calibri" w:cs="Calibri"/>
          <w:b/>
          <w:bCs/>
          <w:color w:val="9B1614"/>
          <w:sz w:val="28"/>
          <w:szCs w:val="28"/>
        </w:rPr>
        <w:t>ácia</w:t>
      </w:r>
      <w:proofErr w:type="spellEnd"/>
      <w:r>
        <w:rPr>
          <w:rFonts w:ascii="Calibri" w:eastAsia="Calibri" w:hAnsi="Calibri" w:cs="Calibri"/>
          <w:b/>
          <w:bCs/>
          <w:color w:val="9B1614"/>
          <w:sz w:val="28"/>
          <w:szCs w:val="28"/>
        </w:rPr>
        <w:t xml:space="preserve"> predmetu zákazky </w:t>
      </w:r>
    </w:p>
    <w:p w14:paraId="16A5187E" w14:textId="77777777" w:rsidR="001B5FC6" w:rsidRPr="001B5FC6" w:rsidRDefault="001B5FC6" w:rsidP="001B5FC6">
      <w:pPr>
        <w:pStyle w:val="Normlnywebov"/>
        <w:spacing w:before="0" w:beforeAutospacing="0" w:after="135" w:afterAutospacing="0"/>
        <w:ind w:left="623"/>
        <w:rPr>
          <w:rFonts w:ascii="Calibri" w:hAnsi="Calibri" w:cs="Calibri"/>
          <w:color w:val="333333"/>
          <w:sz w:val="22"/>
          <w:szCs w:val="22"/>
        </w:rPr>
      </w:pPr>
      <w:r w:rsidRPr="001B5FC6">
        <w:rPr>
          <w:rFonts w:ascii="Calibri" w:hAnsi="Calibri" w:cs="Calibri"/>
          <w:color w:val="333333"/>
          <w:sz w:val="22"/>
          <w:szCs w:val="22"/>
        </w:rPr>
        <w:t>Dodávka sieťového úložiska podľa opisu predmetu zákazky v prílohe č. 1 Výzvy.</w:t>
      </w:r>
    </w:p>
    <w:p w14:paraId="3EA21F51" w14:textId="77777777" w:rsidR="00BB67F7" w:rsidRDefault="00BB67F7">
      <w:pPr>
        <w:spacing w:line="276" w:lineRule="auto"/>
        <w:ind w:left="624"/>
        <w:rPr>
          <w:rStyle w:val="menu"/>
          <w:rFonts w:ascii="Calibri" w:eastAsia="Calibri" w:hAnsi="Calibri" w:cs="Calibri"/>
        </w:rPr>
      </w:pPr>
    </w:p>
    <w:p w14:paraId="6C984655" w14:textId="77777777" w:rsidR="00BB67F7" w:rsidRDefault="00725D55">
      <w:pPr>
        <w:pStyle w:val="Odsekzoznamu"/>
        <w:widowControl/>
        <w:numPr>
          <w:ilvl w:val="0"/>
          <w:numId w:val="2"/>
        </w:numPr>
        <w:spacing w:before="240" w:after="200" w:line="276" w:lineRule="auto"/>
        <w:rPr>
          <w:rFonts w:ascii="Calibri" w:eastAsia="Calibri" w:hAnsi="Calibri" w:cs="Calibri"/>
          <w:b/>
          <w:bCs/>
          <w:color w:val="9B1614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9B1614"/>
          <w:sz w:val="28"/>
          <w:szCs w:val="28"/>
        </w:rPr>
        <w:t xml:space="preserve">Doklady </w:t>
      </w:r>
      <w:proofErr w:type="spellStart"/>
      <w:r>
        <w:rPr>
          <w:rFonts w:ascii="Calibri" w:eastAsia="Calibri" w:hAnsi="Calibri" w:cs="Calibri"/>
          <w:b/>
          <w:bCs/>
          <w:color w:val="9B1614"/>
          <w:sz w:val="28"/>
          <w:szCs w:val="28"/>
        </w:rPr>
        <w:t>ktor</w:t>
      </w:r>
      <w:proofErr w:type="spellEnd"/>
      <w:r>
        <w:rPr>
          <w:rFonts w:ascii="Calibri" w:eastAsia="Calibri" w:hAnsi="Calibri" w:cs="Calibri"/>
          <w:b/>
          <w:bCs/>
          <w:color w:val="9B1614"/>
          <w:sz w:val="28"/>
          <w:szCs w:val="28"/>
          <w:lang w:val="fr-FR"/>
        </w:rPr>
        <w:t xml:space="preserve">é </w:t>
      </w:r>
      <w:r>
        <w:rPr>
          <w:rFonts w:ascii="Calibri" w:eastAsia="Calibri" w:hAnsi="Calibri" w:cs="Calibri"/>
          <w:b/>
          <w:bCs/>
          <w:color w:val="9B1614"/>
          <w:sz w:val="28"/>
          <w:szCs w:val="28"/>
        </w:rPr>
        <w:t>je uchádzač povinný predložiť</w:t>
      </w:r>
    </w:p>
    <w:p w14:paraId="28CF17E7" w14:textId="77777777" w:rsidR="00BB67F7" w:rsidRDefault="00725D55">
      <w:pPr>
        <w:pStyle w:val="Odsekzoznamu"/>
        <w:spacing w:line="276" w:lineRule="auto"/>
        <w:ind w:left="62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a) Doklady</w:t>
      </w:r>
      <w:r>
        <w:rPr>
          <w:rFonts w:ascii="Calibri" w:eastAsia="Calibri" w:hAnsi="Calibri" w:cs="Calibri"/>
        </w:rPr>
        <w:t xml:space="preserve">, prostredníctvom ktorých uchádzač preukazuje </w:t>
      </w:r>
      <w:r>
        <w:rPr>
          <w:rFonts w:ascii="Calibri" w:eastAsia="Calibri" w:hAnsi="Calibri" w:cs="Calibri"/>
          <w:b/>
          <w:bCs/>
        </w:rPr>
        <w:t xml:space="preserve">splnenie podmienok účasti </w:t>
      </w:r>
      <w:r>
        <w:rPr>
          <w:rFonts w:ascii="Calibri" w:eastAsia="Calibri" w:hAnsi="Calibri" w:cs="Calibri"/>
        </w:rPr>
        <w:t>záujemca predloží vo forme naskenovaných dokladov:</w:t>
      </w:r>
    </w:p>
    <w:p w14:paraId="2BD4B77C" w14:textId="77777777" w:rsidR="00BB67F7" w:rsidRDefault="00725D55">
      <w:pPr>
        <w:pStyle w:val="Odsekzoznamu"/>
        <w:widowControl/>
        <w:numPr>
          <w:ilvl w:val="1"/>
          <w:numId w:val="5"/>
        </w:numPr>
        <w:spacing w:before="120"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Doklady o </w:t>
      </w:r>
      <w:proofErr w:type="spellStart"/>
      <w:r>
        <w:rPr>
          <w:rFonts w:ascii="Calibri" w:eastAsia="Calibri" w:hAnsi="Calibri" w:cs="Calibri"/>
          <w:b/>
          <w:bCs/>
          <w:lang w:val="it-IT"/>
        </w:rPr>
        <w:t>opr</w:t>
      </w:r>
      <w:r>
        <w:rPr>
          <w:rFonts w:ascii="Calibri" w:eastAsia="Calibri" w:hAnsi="Calibri" w:cs="Calibri"/>
          <w:b/>
          <w:bCs/>
        </w:rPr>
        <w:t>ávnení</w:t>
      </w:r>
      <w:proofErr w:type="spellEnd"/>
      <w:r>
        <w:rPr>
          <w:rFonts w:ascii="Calibri" w:eastAsia="Calibri" w:hAnsi="Calibri" w:cs="Calibri"/>
          <w:b/>
          <w:bCs/>
        </w:rPr>
        <w:t xml:space="preserve"> dodávať tovar, </w:t>
      </w:r>
      <w:r w:rsidRPr="001B5FC6">
        <w:rPr>
          <w:rFonts w:ascii="Calibri" w:eastAsia="Calibri" w:hAnsi="Calibri" w:cs="Calibri"/>
        </w:rPr>
        <w:t xml:space="preserve">uskutočňovať </w:t>
      </w:r>
      <w:proofErr w:type="spellStart"/>
      <w:r w:rsidRPr="001B5FC6">
        <w:rPr>
          <w:rFonts w:ascii="Calibri" w:eastAsia="Calibri" w:hAnsi="Calibri" w:cs="Calibri"/>
        </w:rPr>
        <w:t>stavebn</w:t>
      </w:r>
      <w:proofErr w:type="spellEnd"/>
      <w:r w:rsidRPr="001B5FC6">
        <w:rPr>
          <w:rFonts w:ascii="Calibri" w:eastAsia="Calibri" w:hAnsi="Calibri" w:cs="Calibri"/>
          <w:lang w:val="fr-FR"/>
        </w:rPr>
        <w:t xml:space="preserve">é </w:t>
      </w:r>
      <w:r w:rsidRPr="001B5FC6">
        <w:rPr>
          <w:rFonts w:ascii="Calibri" w:eastAsia="Calibri" w:hAnsi="Calibri" w:cs="Calibri"/>
        </w:rPr>
        <w:t xml:space="preserve">práce </w:t>
      </w:r>
      <w:r>
        <w:rPr>
          <w:rFonts w:ascii="Calibri" w:eastAsia="Calibri" w:hAnsi="Calibri" w:cs="Calibri"/>
          <w:b/>
          <w:bCs/>
        </w:rPr>
        <w:t>alebo poskytovať</w:t>
      </w:r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lang w:val="da-DK"/>
        </w:rPr>
        <w:t>slu</w:t>
      </w:r>
      <w:r>
        <w:rPr>
          <w:rFonts w:ascii="Calibri" w:eastAsia="Calibri" w:hAnsi="Calibri" w:cs="Calibri"/>
          <w:b/>
          <w:bCs/>
        </w:rPr>
        <w:t>žbu</w:t>
      </w:r>
      <w:proofErr w:type="spellEnd"/>
      <w:r>
        <w:rPr>
          <w:rFonts w:ascii="Calibri" w:eastAsia="Calibri" w:hAnsi="Calibri" w:cs="Calibri"/>
          <w:b/>
          <w:bCs/>
        </w:rPr>
        <w:t xml:space="preserve">, </w:t>
      </w:r>
      <w:r>
        <w:rPr>
          <w:rStyle w:val="menu"/>
          <w:rFonts w:ascii="Calibri" w:eastAsia="Calibri" w:hAnsi="Calibri" w:cs="Calibri"/>
        </w:rPr>
        <w:t>ktorý zodpovedá predmetu zákazky (akceptuje sa aj výpis z OR SR/</w:t>
      </w:r>
      <w:proofErr w:type="spellStart"/>
      <w:r>
        <w:rPr>
          <w:rStyle w:val="menu"/>
          <w:rFonts w:ascii="Calibri" w:eastAsia="Calibri" w:hAnsi="Calibri" w:cs="Calibri"/>
        </w:rPr>
        <w:t>živnostensk</w:t>
      </w:r>
      <w:proofErr w:type="spellEnd"/>
      <w:r>
        <w:rPr>
          <w:rStyle w:val="menu"/>
          <w:rFonts w:ascii="Calibri" w:eastAsia="Calibri" w:hAnsi="Calibri" w:cs="Calibri"/>
          <w:lang w:val="fr-FR"/>
        </w:rPr>
        <w:t>é</w:t>
      </w:r>
      <w:r>
        <w:rPr>
          <w:rStyle w:val="menu"/>
          <w:rFonts w:ascii="Calibri" w:eastAsia="Calibri" w:hAnsi="Calibri" w:cs="Calibri"/>
        </w:rPr>
        <w:t xml:space="preserve">ho registra na z webovej stránky: </w:t>
      </w:r>
      <w:hyperlink r:id="rId7" w:history="1">
        <w:r>
          <w:rPr>
            <w:rStyle w:val="Hyperlink0"/>
            <w:rFonts w:ascii="Calibri" w:eastAsia="Calibri" w:hAnsi="Calibri" w:cs="Calibri"/>
            <w:lang w:val="en-US"/>
          </w:rPr>
          <w:t>http://www.orsr.sk</w:t>
        </w:r>
      </w:hyperlink>
      <w:r>
        <w:rPr>
          <w:rStyle w:val="menu"/>
          <w:rFonts w:ascii="Calibri" w:eastAsia="Calibri" w:hAnsi="Calibri" w:cs="Calibri"/>
        </w:rPr>
        <w:t xml:space="preserve">; </w:t>
      </w:r>
      <w:hyperlink r:id="rId8" w:history="1">
        <w:r>
          <w:rPr>
            <w:rStyle w:val="Hyperlink0"/>
            <w:rFonts w:ascii="Calibri" w:eastAsia="Calibri" w:hAnsi="Calibri" w:cs="Calibri"/>
          </w:rPr>
          <w:t>https://www.zrsr.sk/default.aspx</w:t>
        </w:r>
      </w:hyperlink>
      <w:r>
        <w:rPr>
          <w:rStyle w:val="menu"/>
          <w:rFonts w:ascii="Calibri" w:eastAsia="Calibri" w:hAnsi="Calibri" w:cs="Calibri"/>
        </w:rPr>
        <w:t>). V prípade, ak je uchádzač zapísaný v </w:t>
      </w:r>
      <w:r>
        <w:rPr>
          <w:rFonts w:ascii="Calibri" w:eastAsia="Calibri" w:hAnsi="Calibri" w:cs="Calibri"/>
          <w:b/>
          <w:bCs/>
        </w:rPr>
        <w:t xml:space="preserve">Zozname hospodárskych subjektov, </w:t>
      </w:r>
      <w:r>
        <w:rPr>
          <w:rStyle w:val="menu"/>
          <w:rFonts w:ascii="Calibri" w:eastAsia="Calibri" w:hAnsi="Calibri" w:cs="Calibri"/>
        </w:rPr>
        <w:t>tento doklad nepredkladá a tú</w:t>
      </w:r>
      <w:r>
        <w:rPr>
          <w:rStyle w:val="menu"/>
          <w:rFonts w:ascii="Calibri" w:eastAsia="Calibri" w:hAnsi="Calibri" w:cs="Calibri"/>
          <w:lang w:val="it-IT"/>
        </w:rPr>
        <w:t xml:space="preserve">to </w:t>
      </w:r>
      <w:proofErr w:type="spellStart"/>
      <w:r>
        <w:rPr>
          <w:rStyle w:val="menu"/>
          <w:rFonts w:ascii="Calibri" w:eastAsia="Calibri" w:hAnsi="Calibri" w:cs="Calibri"/>
          <w:lang w:val="it-IT"/>
        </w:rPr>
        <w:t>inform</w:t>
      </w:r>
      <w:r>
        <w:rPr>
          <w:rStyle w:val="menu"/>
          <w:rFonts w:ascii="Calibri" w:eastAsia="Calibri" w:hAnsi="Calibri" w:cs="Calibri"/>
        </w:rPr>
        <w:t>áciu</w:t>
      </w:r>
      <w:proofErr w:type="spellEnd"/>
      <w:r>
        <w:rPr>
          <w:rStyle w:val="menu"/>
          <w:rFonts w:ascii="Calibri" w:eastAsia="Calibri" w:hAnsi="Calibri" w:cs="Calibri"/>
        </w:rPr>
        <w:t xml:space="preserve"> uvedie vo svojej ponuke.</w:t>
      </w:r>
    </w:p>
    <w:p w14:paraId="1A8FDD3A" w14:textId="77777777" w:rsidR="00BB67F7" w:rsidRDefault="00725D55">
      <w:pPr>
        <w:pStyle w:val="Odsekzoznamu"/>
        <w:widowControl/>
        <w:numPr>
          <w:ilvl w:val="1"/>
          <w:numId w:val="5"/>
        </w:numPr>
        <w:spacing w:after="200" w:line="276" w:lineRule="auto"/>
        <w:rPr>
          <w:rFonts w:ascii="Calibri" w:eastAsia="Calibri" w:hAnsi="Calibri" w:cs="Calibri"/>
        </w:rPr>
      </w:pPr>
      <w:r>
        <w:rPr>
          <w:rStyle w:val="menu"/>
          <w:rFonts w:ascii="Calibri" w:eastAsia="Calibri" w:hAnsi="Calibri" w:cs="Calibri"/>
        </w:rPr>
        <w:lastRenderedPageBreak/>
        <w:t xml:space="preserve">Doklad o tom, že nemá </w:t>
      </w:r>
      <w:proofErr w:type="spellStart"/>
      <w:r>
        <w:rPr>
          <w:rFonts w:ascii="Calibri" w:eastAsia="Calibri" w:hAnsi="Calibri" w:cs="Calibri"/>
          <w:b/>
          <w:bCs/>
          <w:lang w:val="es-ES_tradnl"/>
        </w:rPr>
        <w:t>ulo</w:t>
      </w:r>
      <w:r>
        <w:rPr>
          <w:rFonts w:ascii="Calibri" w:eastAsia="Calibri" w:hAnsi="Calibri" w:cs="Calibri"/>
          <w:b/>
          <w:bCs/>
        </w:rPr>
        <w:t>žený</w:t>
      </w:r>
      <w:proofErr w:type="spellEnd"/>
      <w:r>
        <w:rPr>
          <w:rFonts w:ascii="Calibri" w:eastAsia="Calibri" w:hAnsi="Calibri" w:cs="Calibri"/>
          <w:b/>
          <w:bCs/>
        </w:rPr>
        <w:t xml:space="preserve"> zákaz</w:t>
      </w:r>
      <w:r>
        <w:rPr>
          <w:rFonts w:ascii="Calibri" w:eastAsia="Calibri" w:hAnsi="Calibri" w:cs="Calibri"/>
          <w:b/>
          <w:bCs/>
        </w:rPr>
        <w:t xml:space="preserve"> účasti vo verejnom obstará</w:t>
      </w:r>
      <w:r>
        <w:rPr>
          <w:rFonts w:ascii="Calibri" w:eastAsia="Calibri" w:hAnsi="Calibri" w:cs="Calibri"/>
          <w:b/>
          <w:bCs/>
          <w:lang w:val="nl-NL"/>
        </w:rPr>
        <w:t>van</w:t>
      </w:r>
      <w:r>
        <w:rPr>
          <w:rFonts w:ascii="Calibri" w:eastAsia="Calibri" w:hAnsi="Calibri" w:cs="Calibri"/>
          <w:b/>
          <w:bCs/>
        </w:rPr>
        <w:t>í</w:t>
      </w:r>
      <w:r>
        <w:rPr>
          <w:rStyle w:val="menu"/>
          <w:rFonts w:ascii="Calibri" w:eastAsia="Calibri" w:hAnsi="Calibri" w:cs="Calibri"/>
        </w:rPr>
        <w:t xml:space="preserve"> potvrdený konečným rozhodnutím v Slovenskej republike alebo v štáte sídla, miesta podnikania alebo </w:t>
      </w:r>
      <w:proofErr w:type="spellStart"/>
      <w:r>
        <w:rPr>
          <w:rStyle w:val="menu"/>
          <w:rFonts w:ascii="Calibri" w:eastAsia="Calibri" w:hAnsi="Calibri" w:cs="Calibri"/>
        </w:rPr>
        <w:t>obvykl</w:t>
      </w:r>
      <w:proofErr w:type="spellEnd"/>
      <w:r>
        <w:rPr>
          <w:rStyle w:val="menu"/>
          <w:rFonts w:ascii="Calibri" w:eastAsia="Calibri" w:hAnsi="Calibri" w:cs="Calibri"/>
          <w:lang w:val="fr-FR"/>
        </w:rPr>
        <w:t>é</w:t>
      </w:r>
      <w:r>
        <w:rPr>
          <w:rStyle w:val="menu"/>
          <w:rFonts w:ascii="Calibri" w:eastAsia="Calibri" w:hAnsi="Calibri" w:cs="Calibri"/>
        </w:rPr>
        <w:t xml:space="preserve">ho pobytu (Príloha č. 2 </w:t>
      </w:r>
      <w:proofErr w:type="spellStart"/>
      <w:r>
        <w:rPr>
          <w:rStyle w:val="menu"/>
          <w:rFonts w:ascii="Calibri" w:eastAsia="Calibri" w:hAnsi="Calibri" w:cs="Calibri"/>
        </w:rPr>
        <w:t>Čestn</w:t>
      </w:r>
      <w:proofErr w:type="spellEnd"/>
      <w:r>
        <w:rPr>
          <w:rStyle w:val="menu"/>
          <w:rFonts w:ascii="Calibri" w:eastAsia="Calibri" w:hAnsi="Calibri" w:cs="Calibri"/>
          <w:lang w:val="fr-FR"/>
        </w:rPr>
        <w:t xml:space="preserve">é </w:t>
      </w:r>
      <w:r>
        <w:rPr>
          <w:rStyle w:val="menu"/>
          <w:rFonts w:ascii="Calibri" w:eastAsia="Calibri" w:hAnsi="Calibri" w:cs="Calibri"/>
        </w:rPr>
        <w:t xml:space="preserve">vyhlásenie </w:t>
      </w:r>
      <w:proofErr w:type="spellStart"/>
      <w:r>
        <w:rPr>
          <w:rStyle w:val="menu"/>
          <w:rFonts w:ascii="Calibri" w:eastAsia="Calibri" w:hAnsi="Calibri" w:cs="Calibri"/>
        </w:rPr>
        <w:t>podpísan</w:t>
      </w:r>
      <w:proofErr w:type="spellEnd"/>
      <w:r>
        <w:rPr>
          <w:rStyle w:val="menu"/>
          <w:rFonts w:ascii="Calibri" w:eastAsia="Calibri" w:hAnsi="Calibri" w:cs="Calibri"/>
          <w:lang w:val="fr-FR"/>
        </w:rPr>
        <w:t xml:space="preserve">é </w:t>
      </w:r>
      <w:proofErr w:type="spellStart"/>
      <w:r>
        <w:rPr>
          <w:rStyle w:val="menu"/>
          <w:rFonts w:ascii="Calibri" w:eastAsia="Calibri" w:hAnsi="Calibri" w:cs="Calibri"/>
          <w:lang w:val="de-DE"/>
        </w:rPr>
        <w:t>uch</w:t>
      </w:r>
      <w:r>
        <w:rPr>
          <w:rStyle w:val="menu"/>
          <w:rFonts w:ascii="Calibri" w:eastAsia="Calibri" w:hAnsi="Calibri" w:cs="Calibri"/>
        </w:rPr>
        <w:t>ádzač</w:t>
      </w:r>
      <w:proofErr w:type="spellEnd"/>
      <w:r>
        <w:rPr>
          <w:rStyle w:val="menu"/>
          <w:rFonts w:ascii="Calibri" w:eastAsia="Calibri" w:hAnsi="Calibri" w:cs="Calibri"/>
          <w:lang w:val="en-US"/>
        </w:rPr>
        <w:t>om/</w:t>
      </w:r>
      <w:proofErr w:type="spellStart"/>
      <w:r>
        <w:rPr>
          <w:rStyle w:val="menu"/>
          <w:rFonts w:ascii="Calibri" w:eastAsia="Calibri" w:hAnsi="Calibri" w:cs="Calibri"/>
          <w:lang w:val="en-US"/>
        </w:rPr>
        <w:t>pred</w:t>
      </w:r>
      <w:r>
        <w:rPr>
          <w:rStyle w:val="menu"/>
          <w:rFonts w:ascii="Calibri" w:eastAsia="Calibri" w:hAnsi="Calibri" w:cs="Calibri"/>
        </w:rPr>
        <w:t>ávajú</w:t>
      </w:r>
      <w:r>
        <w:rPr>
          <w:rStyle w:val="menu"/>
          <w:rFonts w:ascii="Calibri" w:eastAsia="Calibri" w:hAnsi="Calibri" w:cs="Calibri"/>
          <w:lang w:val="pt-PT"/>
        </w:rPr>
        <w:t>cim</w:t>
      </w:r>
      <w:proofErr w:type="spellEnd"/>
      <w:r>
        <w:rPr>
          <w:rStyle w:val="menu"/>
          <w:rFonts w:ascii="Calibri" w:eastAsia="Calibri" w:hAnsi="Calibri" w:cs="Calibri"/>
          <w:lang w:val="pt-PT"/>
        </w:rPr>
        <w:t>).</w:t>
      </w:r>
    </w:p>
    <w:p w14:paraId="1C26B0FF" w14:textId="6A5AC92E" w:rsidR="00BB67F7" w:rsidRDefault="00725D55">
      <w:pPr>
        <w:pStyle w:val="Odsekzoznamu"/>
        <w:spacing w:before="240" w:line="276" w:lineRule="auto"/>
        <w:ind w:left="62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c) Vyplnenú prílohu č. </w:t>
      </w:r>
      <w:r w:rsidR="001B5FC6">
        <w:rPr>
          <w:rFonts w:ascii="Calibri" w:eastAsia="Calibri" w:hAnsi="Calibri" w:cs="Calibri"/>
          <w:b/>
          <w:bCs/>
        </w:rPr>
        <w:t>Návrh na plnenie kritéria</w:t>
      </w:r>
      <w:r>
        <w:rPr>
          <w:rFonts w:ascii="Calibri" w:eastAsia="Calibri" w:hAnsi="Calibri" w:cs="Calibri"/>
          <w:b/>
          <w:bCs/>
        </w:rPr>
        <w:t xml:space="preserve"> – </w:t>
      </w:r>
      <w:proofErr w:type="spellStart"/>
      <w:r w:rsidR="001B5FC6">
        <w:rPr>
          <w:rStyle w:val="menu"/>
          <w:rFonts w:ascii="Calibri" w:eastAsia="Calibri" w:hAnsi="Calibri" w:cs="Calibri"/>
        </w:rPr>
        <w:t>podpísan</w:t>
      </w:r>
      <w:proofErr w:type="spellEnd"/>
      <w:r w:rsidR="001B5FC6">
        <w:rPr>
          <w:rStyle w:val="menu"/>
          <w:rFonts w:ascii="Calibri" w:eastAsia="Calibri" w:hAnsi="Calibri" w:cs="Calibri"/>
          <w:lang w:val="fr-FR"/>
        </w:rPr>
        <w:t xml:space="preserve">é </w:t>
      </w:r>
      <w:proofErr w:type="spellStart"/>
      <w:r w:rsidR="001B5FC6">
        <w:rPr>
          <w:rStyle w:val="menu"/>
          <w:rFonts w:ascii="Calibri" w:eastAsia="Calibri" w:hAnsi="Calibri" w:cs="Calibri"/>
          <w:lang w:val="de-DE"/>
        </w:rPr>
        <w:t>uch</w:t>
      </w:r>
      <w:r w:rsidR="001B5FC6">
        <w:rPr>
          <w:rStyle w:val="menu"/>
          <w:rFonts w:ascii="Calibri" w:eastAsia="Calibri" w:hAnsi="Calibri" w:cs="Calibri"/>
        </w:rPr>
        <w:t>ádzač</w:t>
      </w:r>
      <w:proofErr w:type="spellEnd"/>
      <w:r w:rsidR="001B5FC6">
        <w:rPr>
          <w:rStyle w:val="menu"/>
          <w:rFonts w:ascii="Calibri" w:eastAsia="Calibri" w:hAnsi="Calibri" w:cs="Calibri"/>
          <w:lang w:val="en-US"/>
        </w:rPr>
        <w:t>om/</w:t>
      </w:r>
      <w:proofErr w:type="spellStart"/>
      <w:r w:rsidR="001B5FC6">
        <w:rPr>
          <w:rStyle w:val="menu"/>
          <w:rFonts w:ascii="Calibri" w:eastAsia="Calibri" w:hAnsi="Calibri" w:cs="Calibri"/>
          <w:lang w:val="en-US"/>
        </w:rPr>
        <w:t>pred</w:t>
      </w:r>
      <w:r w:rsidR="001B5FC6">
        <w:rPr>
          <w:rStyle w:val="menu"/>
          <w:rFonts w:ascii="Calibri" w:eastAsia="Calibri" w:hAnsi="Calibri" w:cs="Calibri"/>
        </w:rPr>
        <w:t>ávajú</w:t>
      </w:r>
      <w:r w:rsidR="001B5FC6">
        <w:rPr>
          <w:rStyle w:val="menu"/>
          <w:rFonts w:ascii="Calibri" w:eastAsia="Calibri" w:hAnsi="Calibri" w:cs="Calibri"/>
          <w:lang w:val="pt-PT"/>
        </w:rPr>
        <w:t>cim</w:t>
      </w:r>
      <w:proofErr w:type="spellEnd"/>
    </w:p>
    <w:p w14:paraId="1360DF96" w14:textId="77777777" w:rsidR="00BB67F7" w:rsidRDefault="00BB67F7">
      <w:pPr>
        <w:pStyle w:val="Odsekzoznamu"/>
        <w:spacing w:line="276" w:lineRule="auto"/>
        <w:ind w:left="624"/>
        <w:rPr>
          <w:rStyle w:val="menu"/>
          <w:rFonts w:ascii="Calibri" w:eastAsia="Calibri" w:hAnsi="Calibri" w:cs="Calibri"/>
          <w:b/>
          <w:bCs/>
        </w:rPr>
      </w:pPr>
    </w:p>
    <w:p w14:paraId="066E32C5" w14:textId="77777777" w:rsidR="00BB67F7" w:rsidRDefault="00725D55">
      <w:pPr>
        <w:pStyle w:val="Odsekzoznamu"/>
        <w:spacing w:line="276" w:lineRule="auto"/>
        <w:ind w:left="62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Osobné údaje dotknutých osôb, </w:t>
      </w:r>
      <w:proofErr w:type="spellStart"/>
      <w:r>
        <w:rPr>
          <w:rFonts w:ascii="Calibri" w:eastAsia="Calibri" w:hAnsi="Calibri" w:cs="Calibri"/>
        </w:rPr>
        <w:t>ktor</w:t>
      </w:r>
      <w:proofErr w:type="spellEnd"/>
      <w:r>
        <w:rPr>
          <w:rFonts w:ascii="Calibri" w:eastAsia="Calibri" w:hAnsi="Calibri" w:cs="Calibri"/>
          <w:lang w:val="fr-FR"/>
        </w:rPr>
        <w:t xml:space="preserve">é </w:t>
      </w:r>
      <w:r>
        <w:rPr>
          <w:rFonts w:ascii="Calibri" w:eastAsia="Calibri" w:hAnsi="Calibri" w:cs="Calibri"/>
        </w:rPr>
        <w:t xml:space="preserve">sú súčasťou tohto procesu </w:t>
      </w:r>
      <w:proofErr w:type="spellStart"/>
      <w:r>
        <w:rPr>
          <w:rFonts w:ascii="Calibri" w:eastAsia="Calibri" w:hAnsi="Calibri" w:cs="Calibri"/>
        </w:rPr>
        <w:t>verejn</w:t>
      </w:r>
      <w:proofErr w:type="spellEnd"/>
      <w:r>
        <w:rPr>
          <w:rFonts w:ascii="Calibri" w:eastAsia="Calibri" w:hAnsi="Calibri" w:cs="Calibri"/>
          <w:lang w:val="fr-FR"/>
        </w:rPr>
        <w:t>é</w:t>
      </w:r>
      <w:r>
        <w:rPr>
          <w:rFonts w:ascii="Calibri" w:eastAsia="Calibri" w:hAnsi="Calibri" w:cs="Calibri"/>
        </w:rPr>
        <w:t>ho obstarávania, sú spracú</w:t>
      </w:r>
      <w:r>
        <w:rPr>
          <w:rFonts w:ascii="Calibri" w:eastAsia="Calibri" w:hAnsi="Calibri" w:cs="Calibri"/>
          <w:lang w:val="nl-NL"/>
        </w:rPr>
        <w:t>van</w:t>
      </w:r>
      <w:r>
        <w:rPr>
          <w:rFonts w:ascii="Calibri" w:eastAsia="Calibri" w:hAnsi="Calibri" w:cs="Calibri"/>
          <w:lang w:val="fr-FR"/>
        </w:rPr>
        <w:t xml:space="preserve">é </w:t>
      </w:r>
      <w:r>
        <w:rPr>
          <w:rFonts w:ascii="Calibri" w:eastAsia="Calibri" w:hAnsi="Calibri" w:cs="Calibri"/>
        </w:rPr>
        <w:t>verejným obstará</w:t>
      </w:r>
      <w:r>
        <w:rPr>
          <w:rFonts w:ascii="Calibri" w:eastAsia="Calibri" w:hAnsi="Calibri" w:cs="Calibri"/>
        </w:rPr>
        <w:t xml:space="preserve">vateľom na vopred vymedzený </w:t>
      </w:r>
      <w:proofErr w:type="spellStart"/>
      <w:r>
        <w:rPr>
          <w:rFonts w:ascii="Calibri" w:eastAsia="Calibri" w:hAnsi="Calibri" w:cs="Calibri"/>
        </w:rPr>
        <w:t>úč</w:t>
      </w:r>
      <w:proofErr w:type="spellEnd"/>
      <w:r>
        <w:rPr>
          <w:rFonts w:ascii="Calibri" w:eastAsia="Calibri" w:hAnsi="Calibri" w:cs="Calibri"/>
          <w:lang w:val="nl-NL"/>
        </w:rPr>
        <w:t>el v</w:t>
      </w:r>
      <w:r>
        <w:rPr>
          <w:rFonts w:ascii="Calibri" w:eastAsia="Calibri" w:hAnsi="Calibri" w:cs="Calibri"/>
        </w:rPr>
        <w:t> sú</w:t>
      </w:r>
      <w:r>
        <w:rPr>
          <w:rFonts w:ascii="Calibri" w:eastAsia="Calibri" w:hAnsi="Calibri" w:cs="Calibri"/>
          <w:lang w:val="sv-SE"/>
        </w:rPr>
        <w:t>lade s</w:t>
      </w:r>
      <w:r>
        <w:rPr>
          <w:rFonts w:ascii="Calibri" w:eastAsia="Calibri" w:hAnsi="Calibri" w:cs="Calibri"/>
        </w:rPr>
        <w:t> Nariadení</w:t>
      </w:r>
      <w:r>
        <w:rPr>
          <w:rFonts w:ascii="Calibri" w:eastAsia="Calibri" w:hAnsi="Calibri" w:cs="Calibri"/>
          <w:lang w:val="de-DE"/>
        </w:rPr>
        <w:t xml:space="preserve">m </w:t>
      </w:r>
      <w:proofErr w:type="spellStart"/>
      <w:r>
        <w:rPr>
          <w:rFonts w:ascii="Calibri" w:eastAsia="Calibri" w:hAnsi="Calibri" w:cs="Calibri"/>
          <w:lang w:val="de-DE"/>
        </w:rPr>
        <w:t>Eur</w:t>
      </w:r>
      <w:r>
        <w:rPr>
          <w:rFonts w:ascii="Calibri" w:eastAsia="Calibri" w:hAnsi="Calibri" w:cs="Calibri"/>
          <w:lang w:val="es-ES_tradnl"/>
        </w:rPr>
        <w:t>ó</w:t>
      </w:r>
      <w:r>
        <w:rPr>
          <w:rFonts w:ascii="Calibri" w:eastAsia="Calibri" w:hAnsi="Calibri" w:cs="Calibri"/>
        </w:rPr>
        <w:t>pskeho</w:t>
      </w:r>
      <w:proofErr w:type="spellEnd"/>
      <w:r>
        <w:rPr>
          <w:rFonts w:ascii="Calibri" w:eastAsia="Calibri" w:hAnsi="Calibri" w:cs="Calibri"/>
        </w:rPr>
        <w:t xml:space="preserve"> parlamentu a Rady (EÚ) 2016/679 o ochrane fyzických osôb pri spracú</w:t>
      </w:r>
      <w:r>
        <w:rPr>
          <w:rFonts w:ascii="Calibri" w:eastAsia="Calibri" w:hAnsi="Calibri" w:cs="Calibri"/>
          <w:lang w:val="nl-NL"/>
        </w:rPr>
        <w:t>van</w:t>
      </w:r>
      <w:r>
        <w:rPr>
          <w:rFonts w:ascii="Calibri" w:eastAsia="Calibri" w:hAnsi="Calibri" w:cs="Calibri"/>
        </w:rPr>
        <w:t>í osobný</w:t>
      </w:r>
      <w:proofErr w:type="spellStart"/>
      <w:r>
        <w:rPr>
          <w:rFonts w:ascii="Calibri" w:eastAsia="Calibri" w:hAnsi="Calibri" w:cs="Calibri"/>
          <w:lang w:val="de-DE"/>
        </w:rPr>
        <w:t>ch</w:t>
      </w:r>
      <w:proofErr w:type="spellEnd"/>
      <w:r>
        <w:rPr>
          <w:rFonts w:ascii="Calibri" w:eastAsia="Calibri" w:hAnsi="Calibri" w:cs="Calibri"/>
          <w:lang w:val="de-DE"/>
        </w:rPr>
        <w:t xml:space="preserve"> </w:t>
      </w:r>
      <w:r>
        <w:rPr>
          <w:rFonts w:ascii="Calibri" w:eastAsia="Calibri" w:hAnsi="Calibri" w:cs="Calibri"/>
        </w:rPr>
        <w:t>údaj-</w:t>
      </w:r>
      <w:proofErr w:type="spellStart"/>
      <w:r>
        <w:rPr>
          <w:rFonts w:ascii="Calibri" w:eastAsia="Calibri" w:hAnsi="Calibri" w:cs="Calibri"/>
        </w:rPr>
        <w:t>ov</w:t>
      </w:r>
      <w:proofErr w:type="spellEnd"/>
      <w:r>
        <w:rPr>
          <w:rFonts w:ascii="Calibri" w:eastAsia="Calibri" w:hAnsi="Calibri" w:cs="Calibri"/>
        </w:rPr>
        <w:t xml:space="preserve"> a o voľnom pohybe takýchto údajov a zákona NR SR č. 18/2018 Z. z. o ochrane osobný</w:t>
      </w:r>
      <w:proofErr w:type="spellStart"/>
      <w:r>
        <w:rPr>
          <w:rFonts w:ascii="Calibri" w:eastAsia="Calibri" w:hAnsi="Calibri" w:cs="Calibri"/>
          <w:lang w:val="de-DE"/>
        </w:rPr>
        <w:t>ch</w:t>
      </w:r>
      <w:proofErr w:type="spellEnd"/>
      <w:r>
        <w:rPr>
          <w:rFonts w:ascii="Calibri" w:eastAsia="Calibri" w:hAnsi="Calibri" w:cs="Calibri"/>
          <w:lang w:val="de-DE"/>
        </w:rPr>
        <w:t xml:space="preserve"> </w:t>
      </w:r>
      <w:r>
        <w:rPr>
          <w:rFonts w:ascii="Calibri" w:eastAsia="Calibri" w:hAnsi="Calibri" w:cs="Calibri"/>
        </w:rPr>
        <w:t>údajov a o zmene</w:t>
      </w:r>
      <w:r>
        <w:rPr>
          <w:rFonts w:ascii="Calibri" w:eastAsia="Calibri" w:hAnsi="Calibri" w:cs="Calibri"/>
        </w:rPr>
        <w:t xml:space="preserve"> a doplnení niektorý</w:t>
      </w:r>
      <w:proofErr w:type="spellStart"/>
      <w:r>
        <w:rPr>
          <w:rFonts w:ascii="Calibri" w:eastAsia="Calibri" w:hAnsi="Calibri" w:cs="Calibri"/>
          <w:lang w:val="de-DE"/>
        </w:rPr>
        <w:t>ch</w:t>
      </w:r>
      <w:proofErr w:type="spellEnd"/>
      <w:r>
        <w:rPr>
          <w:rFonts w:ascii="Calibri" w:eastAsia="Calibri" w:hAnsi="Calibri" w:cs="Calibri"/>
          <w:lang w:val="de-DE"/>
        </w:rPr>
        <w:t xml:space="preserve"> z</w:t>
      </w:r>
      <w:proofErr w:type="spellStart"/>
      <w:r>
        <w:rPr>
          <w:rFonts w:ascii="Calibri" w:eastAsia="Calibri" w:hAnsi="Calibri" w:cs="Calibri"/>
        </w:rPr>
        <w:t>ákonov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4C9E68A9" w14:textId="77777777" w:rsidR="00BB67F7" w:rsidRDefault="00BB67F7">
      <w:pPr>
        <w:spacing w:line="276" w:lineRule="auto"/>
        <w:rPr>
          <w:rStyle w:val="menu"/>
          <w:rFonts w:ascii="Calibri" w:eastAsia="Calibri" w:hAnsi="Calibri" w:cs="Calibri"/>
        </w:rPr>
      </w:pPr>
    </w:p>
    <w:p w14:paraId="742204F7" w14:textId="77777777" w:rsidR="00BB67F7" w:rsidRDefault="00725D55">
      <w:pPr>
        <w:widowControl/>
        <w:numPr>
          <w:ilvl w:val="0"/>
          <w:numId w:val="2"/>
        </w:numPr>
        <w:spacing w:before="240" w:line="276" w:lineRule="auto"/>
        <w:rPr>
          <w:rFonts w:ascii="Calibri" w:eastAsia="Calibri" w:hAnsi="Calibri" w:cs="Calibri"/>
          <w:b/>
          <w:bCs/>
          <w:color w:val="9B1614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9B1614"/>
          <w:sz w:val="28"/>
          <w:szCs w:val="28"/>
        </w:rPr>
        <w:t xml:space="preserve">Typ </w:t>
      </w:r>
      <w:proofErr w:type="spellStart"/>
      <w:r>
        <w:rPr>
          <w:rFonts w:ascii="Calibri" w:eastAsia="Calibri" w:hAnsi="Calibri" w:cs="Calibri"/>
          <w:b/>
          <w:bCs/>
          <w:color w:val="9B1614"/>
          <w:sz w:val="28"/>
          <w:szCs w:val="28"/>
        </w:rPr>
        <w:t>zmluvn</w:t>
      </w:r>
      <w:proofErr w:type="spellEnd"/>
      <w:r>
        <w:rPr>
          <w:rFonts w:ascii="Calibri" w:eastAsia="Calibri" w:hAnsi="Calibri" w:cs="Calibri"/>
          <w:b/>
          <w:bCs/>
          <w:color w:val="9B1614"/>
          <w:sz w:val="28"/>
          <w:szCs w:val="28"/>
          <w:lang w:val="fr-FR"/>
        </w:rPr>
        <w:t>é</w:t>
      </w:r>
      <w:r>
        <w:rPr>
          <w:rFonts w:ascii="Calibri" w:eastAsia="Calibri" w:hAnsi="Calibri" w:cs="Calibri"/>
          <w:b/>
          <w:bCs/>
          <w:color w:val="9B1614"/>
          <w:sz w:val="28"/>
          <w:szCs w:val="28"/>
        </w:rPr>
        <w:t xml:space="preserve">ho vzťahu </w:t>
      </w:r>
    </w:p>
    <w:p w14:paraId="5825754F" w14:textId="77777777" w:rsidR="00BB67F7" w:rsidRDefault="00725D55">
      <w:pPr>
        <w:spacing w:line="276" w:lineRule="auto"/>
        <w:ind w:left="62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objednávka</w:t>
      </w:r>
    </w:p>
    <w:p w14:paraId="30124206" w14:textId="77777777" w:rsidR="00BB67F7" w:rsidRDefault="00725D55">
      <w:pPr>
        <w:pStyle w:val="Odsekzoznamu"/>
        <w:widowControl/>
        <w:numPr>
          <w:ilvl w:val="0"/>
          <w:numId w:val="2"/>
        </w:numPr>
        <w:spacing w:before="240" w:line="276" w:lineRule="auto"/>
        <w:jc w:val="both"/>
        <w:rPr>
          <w:rFonts w:ascii="Calibri" w:eastAsia="Calibri" w:hAnsi="Calibri" w:cs="Calibri"/>
          <w:b/>
          <w:bCs/>
          <w:color w:val="9B1614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9B1614"/>
          <w:sz w:val="28"/>
          <w:szCs w:val="28"/>
        </w:rPr>
        <w:t xml:space="preserve">Trvanie </w:t>
      </w:r>
      <w:proofErr w:type="spellStart"/>
      <w:r>
        <w:rPr>
          <w:rFonts w:ascii="Calibri" w:eastAsia="Calibri" w:hAnsi="Calibri" w:cs="Calibri"/>
          <w:b/>
          <w:bCs/>
          <w:color w:val="9B1614"/>
          <w:sz w:val="28"/>
          <w:szCs w:val="28"/>
        </w:rPr>
        <w:t>zmluvn</w:t>
      </w:r>
      <w:proofErr w:type="spellEnd"/>
      <w:r>
        <w:rPr>
          <w:rFonts w:ascii="Calibri" w:eastAsia="Calibri" w:hAnsi="Calibri" w:cs="Calibri"/>
          <w:b/>
          <w:bCs/>
          <w:color w:val="9B1614"/>
          <w:sz w:val="28"/>
          <w:szCs w:val="28"/>
          <w:lang w:val="fr-FR"/>
        </w:rPr>
        <w:t>é</w:t>
      </w:r>
      <w:r>
        <w:rPr>
          <w:rFonts w:ascii="Calibri" w:eastAsia="Calibri" w:hAnsi="Calibri" w:cs="Calibri"/>
          <w:b/>
          <w:bCs/>
          <w:color w:val="9B1614"/>
          <w:sz w:val="28"/>
          <w:szCs w:val="28"/>
        </w:rPr>
        <w:t xml:space="preserve">ho vzťahu </w:t>
      </w:r>
    </w:p>
    <w:p w14:paraId="477BB05A" w14:textId="36065FF1" w:rsidR="00BB67F7" w:rsidRDefault="00725D55">
      <w:pPr>
        <w:pStyle w:val="Odsekzoznamu"/>
        <w:spacing w:line="276" w:lineRule="auto"/>
        <w:ind w:left="624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lang w:val="it-IT"/>
        </w:rPr>
        <w:t>Term</w:t>
      </w:r>
      <w:r>
        <w:rPr>
          <w:rFonts w:ascii="Calibri" w:eastAsia="Calibri" w:hAnsi="Calibri" w:cs="Calibri"/>
        </w:rPr>
        <w:t>ín</w:t>
      </w:r>
      <w:proofErr w:type="spellEnd"/>
      <w:r>
        <w:rPr>
          <w:rFonts w:ascii="Calibri" w:eastAsia="Calibri" w:hAnsi="Calibri" w:cs="Calibri"/>
        </w:rPr>
        <w:t xml:space="preserve"> dodania – </w:t>
      </w:r>
      <w:r>
        <w:rPr>
          <w:rFonts w:ascii="Calibri" w:eastAsia="Calibri" w:hAnsi="Calibri" w:cs="Calibri"/>
          <w:lang w:val="es-ES_tradnl"/>
        </w:rPr>
        <w:t xml:space="preserve">do </w:t>
      </w:r>
      <w:r w:rsidR="001B5FC6">
        <w:rPr>
          <w:rFonts w:ascii="Calibri" w:eastAsia="Calibri" w:hAnsi="Calibri" w:cs="Calibri"/>
        </w:rPr>
        <w:t>7 dní</w:t>
      </w:r>
    </w:p>
    <w:p w14:paraId="6F29542B" w14:textId="77777777" w:rsidR="00BB67F7" w:rsidRDefault="00725D55">
      <w:pPr>
        <w:pStyle w:val="Odsekzoznamu"/>
        <w:widowControl/>
        <w:numPr>
          <w:ilvl w:val="0"/>
          <w:numId w:val="2"/>
        </w:numPr>
        <w:spacing w:before="240" w:line="276" w:lineRule="auto"/>
        <w:jc w:val="both"/>
        <w:rPr>
          <w:rFonts w:ascii="Calibri" w:eastAsia="Calibri" w:hAnsi="Calibri" w:cs="Calibri"/>
          <w:b/>
          <w:bCs/>
          <w:color w:val="9B1614"/>
          <w:sz w:val="28"/>
          <w:szCs w:val="28"/>
          <w:lang w:val="de-DE"/>
        </w:rPr>
      </w:pPr>
      <w:proofErr w:type="spellStart"/>
      <w:r>
        <w:rPr>
          <w:rFonts w:ascii="Calibri" w:eastAsia="Calibri" w:hAnsi="Calibri" w:cs="Calibri"/>
          <w:b/>
          <w:bCs/>
          <w:color w:val="9B1614"/>
          <w:sz w:val="28"/>
          <w:szCs w:val="28"/>
          <w:lang w:val="de-DE"/>
        </w:rPr>
        <w:t>Krit</w:t>
      </w:r>
      <w:proofErr w:type="spellEnd"/>
      <w:r>
        <w:rPr>
          <w:rFonts w:ascii="Calibri" w:eastAsia="Calibri" w:hAnsi="Calibri" w:cs="Calibri"/>
          <w:b/>
          <w:bCs/>
          <w:color w:val="9B1614"/>
          <w:sz w:val="28"/>
          <w:szCs w:val="28"/>
          <w:lang w:val="fr-FR"/>
        </w:rPr>
        <w:t>é</w:t>
      </w:r>
      <w:proofErr w:type="spellStart"/>
      <w:r>
        <w:rPr>
          <w:rFonts w:ascii="Calibri" w:eastAsia="Calibri" w:hAnsi="Calibri" w:cs="Calibri"/>
          <w:b/>
          <w:bCs/>
          <w:color w:val="9B1614"/>
          <w:sz w:val="28"/>
          <w:szCs w:val="28"/>
        </w:rPr>
        <w:t>rium</w:t>
      </w:r>
      <w:proofErr w:type="spellEnd"/>
      <w:r>
        <w:rPr>
          <w:rFonts w:ascii="Calibri" w:eastAsia="Calibri" w:hAnsi="Calibri" w:cs="Calibri"/>
          <w:b/>
          <w:bCs/>
          <w:color w:val="9B1614"/>
          <w:sz w:val="28"/>
          <w:szCs w:val="28"/>
        </w:rPr>
        <w:t xml:space="preserve"> na vyhodnotenie ponúk</w:t>
      </w:r>
    </w:p>
    <w:p w14:paraId="1F8EEFE8" w14:textId="6C390701" w:rsidR="00BB67F7" w:rsidRDefault="00725D55">
      <w:pPr>
        <w:pStyle w:val="Odsekzoznamu"/>
        <w:spacing w:line="276" w:lineRule="auto"/>
        <w:ind w:left="624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lang w:val="de-DE"/>
        </w:rPr>
        <w:t>Krit</w:t>
      </w:r>
      <w:proofErr w:type="spellEnd"/>
      <w:r>
        <w:rPr>
          <w:rFonts w:ascii="Calibri" w:eastAsia="Calibri" w:hAnsi="Calibri" w:cs="Calibri"/>
          <w:lang w:val="fr-FR"/>
        </w:rPr>
        <w:t>é</w:t>
      </w:r>
      <w:proofErr w:type="spellStart"/>
      <w:r>
        <w:rPr>
          <w:rFonts w:ascii="Calibri" w:eastAsia="Calibri" w:hAnsi="Calibri" w:cs="Calibri"/>
        </w:rPr>
        <w:t>rium</w:t>
      </w:r>
      <w:proofErr w:type="spellEnd"/>
      <w:r>
        <w:rPr>
          <w:rFonts w:ascii="Calibri" w:eastAsia="Calibri" w:hAnsi="Calibri" w:cs="Calibri"/>
        </w:rPr>
        <w:t xml:space="preserve"> na vyhodnotenie ponúk je </w:t>
      </w:r>
      <w:proofErr w:type="spellStart"/>
      <w:r w:rsidR="001B5FC6"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</w:rPr>
        <w:t>ajnižš</w:t>
      </w:r>
      <w:r>
        <w:rPr>
          <w:rFonts w:ascii="Calibri" w:eastAsia="Calibri" w:hAnsi="Calibri" w:cs="Calibri"/>
          <w:lang w:val="it-IT"/>
        </w:rPr>
        <w:t>ia</w:t>
      </w:r>
      <w:proofErr w:type="spellEnd"/>
      <w:r>
        <w:rPr>
          <w:rFonts w:ascii="Calibri" w:eastAsia="Calibri" w:hAnsi="Calibri" w:cs="Calibri"/>
          <w:lang w:val="it-IT"/>
        </w:rPr>
        <w:t xml:space="preserve"> cena (100%). </w:t>
      </w:r>
    </w:p>
    <w:p w14:paraId="49965B8A" w14:textId="77777777" w:rsidR="00BB67F7" w:rsidRDefault="00725D55">
      <w:pPr>
        <w:pStyle w:val="Odsekzoznamu"/>
        <w:spacing w:line="276" w:lineRule="auto"/>
        <w:ind w:left="62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Hodnotená bude cena vrátane DPH v </w:t>
      </w:r>
      <w:r>
        <w:rPr>
          <w:rFonts w:ascii="Calibri" w:eastAsia="Calibri" w:hAnsi="Calibri" w:cs="Calibri"/>
        </w:rPr>
        <w:t xml:space="preserve">mene EUR. </w:t>
      </w:r>
    </w:p>
    <w:p w14:paraId="2842A92E" w14:textId="77777777" w:rsidR="00BB67F7" w:rsidRDefault="00BB67F7">
      <w:pPr>
        <w:pStyle w:val="Odsekzoznamu"/>
        <w:spacing w:line="276" w:lineRule="auto"/>
        <w:ind w:left="318"/>
        <w:jc w:val="both"/>
        <w:rPr>
          <w:rStyle w:val="menu"/>
          <w:rFonts w:ascii="Calibri" w:eastAsia="Calibri" w:hAnsi="Calibri" w:cs="Calibri"/>
        </w:rPr>
      </w:pPr>
    </w:p>
    <w:p w14:paraId="206120B4" w14:textId="77777777" w:rsidR="00BB67F7" w:rsidRDefault="00725D55">
      <w:pPr>
        <w:pStyle w:val="Odsekzoznamu"/>
        <w:widowControl/>
        <w:numPr>
          <w:ilvl w:val="0"/>
          <w:numId w:val="2"/>
        </w:numPr>
        <w:spacing w:line="276" w:lineRule="auto"/>
        <w:jc w:val="both"/>
        <w:rPr>
          <w:rFonts w:ascii="Calibri" w:eastAsia="Calibri" w:hAnsi="Calibri" w:cs="Calibri"/>
          <w:b/>
          <w:bCs/>
          <w:color w:val="9B1614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9B1614"/>
          <w:sz w:val="28"/>
          <w:szCs w:val="28"/>
        </w:rPr>
        <w:t>Predkladanie ponúk</w:t>
      </w:r>
    </w:p>
    <w:p w14:paraId="49306ECF" w14:textId="0B73E1D0" w:rsidR="00BB67F7" w:rsidRDefault="00725D55">
      <w:pPr>
        <w:pStyle w:val="Odsekzoznamu"/>
        <w:widowControl/>
        <w:spacing w:line="276" w:lineRule="auto"/>
        <w:ind w:left="60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Elektronickú ponuku uchádzači vložia vyplnením </w:t>
      </w:r>
      <w:proofErr w:type="spellStart"/>
      <w:r>
        <w:rPr>
          <w:rFonts w:ascii="Calibri" w:eastAsia="Calibri" w:hAnsi="Calibri" w:cs="Calibri"/>
        </w:rPr>
        <w:t>ponukov</w:t>
      </w:r>
      <w:proofErr w:type="spellEnd"/>
      <w:r>
        <w:rPr>
          <w:rFonts w:ascii="Calibri" w:eastAsia="Calibri" w:hAnsi="Calibri" w:cs="Calibri"/>
          <w:lang w:val="fr-FR"/>
        </w:rPr>
        <w:t>é</w:t>
      </w:r>
      <w:proofErr w:type="spellStart"/>
      <w:r>
        <w:rPr>
          <w:rFonts w:ascii="Calibri" w:eastAsia="Calibri" w:hAnsi="Calibri" w:cs="Calibri"/>
          <w:lang w:val="pt-PT"/>
        </w:rPr>
        <w:t>ho</w:t>
      </w:r>
      <w:proofErr w:type="spellEnd"/>
      <w:r>
        <w:rPr>
          <w:rFonts w:ascii="Calibri" w:eastAsia="Calibri" w:hAnsi="Calibri" w:cs="Calibri"/>
          <w:lang w:val="pt-PT"/>
        </w:rPr>
        <w:t xml:space="preserve"> </w:t>
      </w:r>
      <w:proofErr w:type="spellStart"/>
      <w:r>
        <w:rPr>
          <w:rFonts w:ascii="Calibri" w:eastAsia="Calibri" w:hAnsi="Calibri" w:cs="Calibri"/>
          <w:lang w:val="pt-PT"/>
        </w:rPr>
        <w:t>formul</w:t>
      </w:r>
      <w:proofErr w:type="spellEnd"/>
      <w:r>
        <w:rPr>
          <w:rFonts w:ascii="Calibri" w:eastAsia="Calibri" w:hAnsi="Calibri" w:cs="Calibri"/>
        </w:rPr>
        <w:t>á</w:t>
      </w:r>
      <w:proofErr w:type="spellStart"/>
      <w:r>
        <w:rPr>
          <w:rFonts w:ascii="Calibri" w:eastAsia="Calibri" w:hAnsi="Calibri" w:cs="Calibri"/>
          <w:lang w:val="pt-PT"/>
        </w:rPr>
        <w:t>ra</w:t>
      </w:r>
      <w:proofErr w:type="spellEnd"/>
      <w:r>
        <w:rPr>
          <w:rFonts w:ascii="Calibri" w:eastAsia="Calibri" w:hAnsi="Calibri" w:cs="Calibri"/>
          <w:lang w:val="pt-PT"/>
        </w:rPr>
        <w:t xml:space="preserve"> a</w:t>
      </w:r>
      <w:r>
        <w:rPr>
          <w:rFonts w:ascii="Calibri" w:eastAsia="Calibri" w:hAnsi="Calibri" w:cs="Calibri"/>
        </w:rPr>
        <w:t> </w:t>
      </w:r>
      <w:r>
        <w:rPr>
          <w:rFonts w:ascii="Calibri" w:eastAsia="Calibri" w:hAnsi="Calibri" w:cs="Calibri"/>
          <w:lang w:val="nl-NL"/>
        </w:rPr>
        <w:t>vlo</w:t>
      </w:r>
      <w:r>
        <w:rPr>
          <w:rFonts w:ascii="Calibri" w:eastAsia="Calibri" w:hAnsi="Calibri" w:cs="Calibri"/>
        </w:rPr>
        <w:t>žení požadovaných dokladov a dokumentov v </w:t>
      </w:r>
      <w:proofErr w:type="spellStart"/>
      <w:r>
        <w:rPr>
          <w:rFonts w:ascii="Calibri" w:eastAsia="Calibri" w:hAnsi="Calibri" w:cs="Calibri"/>
        </w:rPr>
        <w:t>syst</w:t>
      </w:r>
      <w:proofErr w:type="spellEnd"/>
      <w:r>
        <w:rPr>
          <w:rFonts w:ascii="Calibri" w:eastAsia="Calibri" w:hAnsi="Calibri" w:cs="Calibri"/>
          <w:lang w:val="fr-FR"/>
        </w:rPr>
        <w:t>é</w:t>
      </w:r>
      <w:proofErr w:type="spellStart"/>
      <w:r>
        <w:rPr>
          <w:rFonts w:ascii="Calibri" w:eastAsia="Calibri" w:hAnsi="Calibri" w:cs="Calibri"/>
        </w:rPr>
        <w:t>me</w:t>
      </w:r>
      <w:proofErr w:type="spellEnd"/>
      <w:r>
        <w:rPr>
          <w:rFonts w:ascii="Calibri" w:eastAsia="Calibri" w:hAnsi="Calibri" w:cs="Calibri"/>
        </w:rPr>
        <w:t xml:space="preserve"> JOSEPHINE umiestnenom na webovej adrese</w:t>
      </w:r>
      <w:r w:rsidR="001B5FC6">
        <w:rPr>
          <w:rFonts w:ascii="Calibri" w:eastAsia="Calibri" w:hAnsi="Calibri" w:cs="Calibri"/>
          <w:shd w:val="clear" w:color="auto" w:fill="FFFF00"/>
          <w:lang w:val="en-US"/>
        </w:rPr>
        <w:t xml:space="preserve">: </w:t>
      </w:r>
      <w:r w:rsidR="001B5FC6" w:rsidRPr="00D337FE">
        <w:rPr>
          <w:rFonts w:asciiTheme="minorHAnsi" w:hAnsiTheme="minorHAnsi" w:cstheme="minorHAnsi"/>
          <w:highlight w:val="yellow"/>
        </w:rPr>
        <w:t>https://josephine.proebiz.com/sk/tender/14305/summary</w:t>
      </w:r>
    </w:p>
    <w:p w14:paraId="6217D7BC" w14:textId="77777777" w:rsidR="00BB67F7" w:rsidRDefault="00BB67F7">
      <w:pPr>
        <w:pStyle w:val="Odsekzoznamu"/>
        <w:widowControl/>
        <w:spacing w:line="276" w:lineRule="auto"/>
        <w:ind w:left="602"/>
        <w:jc w:val="both"/>
        <w:rPr>
          <w:rStyle w:val="menu"/>
          <w:rFonts w:ascii="Calibri" w:eastAsia="Calibri" w:hAnsi="Calibri" w:cs="Calibri"/>
        </w:rPr>
      </w:pPr>
    </w:p>
    <w:p w14:paraId="47BC2DA6" w14:textId="77777777" w:rsidR="00BB67F7" w:rsidRDefault="00725D55">
      <w:pPr>
        <w:pStyle w:val="Odsekzoznamu"/>
        <w:widowControl/>
        <w:numPr>
          <w:ilvl w:val="0"/>
          <w:numId w:val="2"/>
        </w:numPr>
        <w:spacing w:before="240" w:line="276" w:lineRule="auto"/>
        <w:jc w:val="both"/>
        <w:rPr>
          <w:rFonts w:ascii="Calibri" w:eastAsia="Calibri" w:hAnsi="Calibri" w:cs="Calibri"/>
          <w:b/>
          <w:bCs/>
          <w:color w:val="9B1614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9B1614"/>
          <w:sz w:val="28"/>
          <w:szCs w:val="28"/>
        </w:rPr>
        <w:t xml:space="preserve">Lehota na predkladanie ponúk  </w:t>
      </w:r>
    </w:p>
    <w:p w14:paraId="193017CB" w14:textId="59A361C7" w:rsidR="00BB67F7" w:rsidRDefault="00725D55">
      <w:pPr>
        <w:pStyle w:val="Odsekzoznamu"/>
        <w:spacing w:line="276" w:lineRule="auto"/>
        <w:ind w:left="62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Lehota na predkladanie ponúk uplynie: </w:t>
      </w:r>
      <w:r w:rsidR="001B5FC6">
        <w:rPr>
          <w:rFonts w:ascii="Calibri" w:eastAsia="Calibri" w:hAnsi="Calibri" w:cs="Calibri"/>
          <w:shd w:val="clear" w:color="auto" w:fill="FFFF00"/>
        </w:rPr>
        <w:t>09</w:t>
      </w:r>
      <w:r>
        <w:rPr>
          <w:rFonts w:ascii="Calibri" w:eastAsia="Calibri" w:hAnsi="Calibri" w:cs="Calibri"/>
          <w:shd w:val="clear" w:color="auto" w:fill="FFFF00"/>
        </w:rPr>
        <w:t>.0</w:t>
      </w:r>
      <w:r w:rsidR="001B5FC6">
        <w:rPr>
          <w:rFonts w:ascii="Calibri" w:eastAsia="Calibri" w:hAnsi="Calibri" w:cs="Calibri"/>
          <w:shd w:val="clear" w:color="auto" w:fill="FFFF00"/>
        </w:rPr>
        <w:t>9</w:t>
      </w:r>
      <w:r>
        <w:rPr>
          <w:rFonts w:ascii="Calibri" w:eastAsia="Calibri" w:hAnsi="Calibri" w:cs="Calibri"/>
          <w:shd w:val="clear" w:color="auto" w:fill="FFFF00"/>
        </w:rPr>
        <w:t>.2021 o 1</w:t>
      </w:r>
      <w:r w:rsidR="001B5FC6">
        <w:rPr>
          <w:rFonts w:ascii="Calibri" w:eastAsia="Calibri" w:hAnsi="Calibri" w:cs="Calibri"/>
          <w:shd w:val="clear" w:color="auto" w:fill="FFFF00"/>
        </w:rPr>
        <w:t>3</w:t>
      </w:r>
      <w:r>
        <w:rPr>
          <w:rFonts w:ascii="Calibri" w:eastAsia="Calibri" w:hAnsi="Calibri" w:cs="Calibri"/>
          <w:shd w:val="clear" w:color="auto" w:fill="FFFF00"/>
          <w:lang w:val="pt-PT"/>
        </w:rPr>
        <w:t>:00:00 hod.</w:t>
      </w:r>
    </w:p>
    <w:p w14:paraId="515E8B25" w14:textId="77777777" w:rsidR="00BB67F7" w:rsidRDefault="00BB67F7" w:rsidP="001B5FC6">
      <w:pPr>
        <w:spacing w:line="276" w:lineRule="auto"/>
        <w:jc w:val="both"/>
        <w:rPr>
          <w:rFonts w:ascii="Calibri" w:eastAsia="Calibri" w:hAnsi="Calibri" w:cs="Calibri"/>
          <w:b/>
          <w:bCs/>
          <w:color w:val="9B1614"/>
        </w:rPr>
      </w:pPr>
    </w:p>
    <w:p w14:paraId="330CEFE5" w14:textId="77777777" w:rsidR="00BB67F7" w:rsidRDefault="00725D55">
      <w:pPr>
        <w:pStyle w:val="Odsekzoznamu"/>
        <w:widowControl/>
        <w:numPr>
          <w:ilvl w:val="0"/>
          <w:numId w:val="2"/>
        </w:numPr>
        <w:spacing w:before="240" w:line="276" w:lineRule="auto"/>
        <w:jc w:val="both"/>
        <w:rPr>
          <w:rFonts w:ascii="Calibri" w:eastAsia="Calibri" w:hAnsi="Calibri" w:cs="Calibri"/>
          <w:b/>
          <w:bCs/>
          <w:color w:val="9B1614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9B1614"/>
          <w:sz w:val="28"/>
          <w:szCs w:val="28"/>
        </w:rPr>
        <w:t>Vysvetľovanie výzvy</w:t>
      </w:r>
    </w:p>
    <w:p w14:paraId="125BFBC9" w14:textId="77777777" w:rsidR="00BB67F7" w:rsidRDefault="00725D55">
      <w:pPr>
        <w:spacing w:line="276" w:lineRule="auto"/>
        <w:ind w:left="1247" w:hanging="51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10.1</w:t>
      </w:r>
      <w:r>
        <w:rPr>
          <w:rFonts w:ascii="Calibri" w:eastAsia="Calibri" w:hAnsi="Calibri" w:cs="Calibri"/>
        </w:rPr>
        <w:tab/>
        <w:t xml:space="preserve">V prípade nejasností týkajúcich sa požiadaviek uvedených vo Výzve alebo </w:t>
      </w:r>
      <w:r>
        <w:rPr>
          <w:rFonts w:ascii="Calibri" w:eastAsia="Calibri" w:hAnsi="Calibri" w:cs="Calibri"/>
        </w:rPr>
        <w:t xml:space="preserve">inej sprievodnej      dokumentácií, môže záujemca elektronicky </w:t>
      </w:r>
      <w:proofErr w:type="spellStart"/>
      <w:r>
        <w:rPr>
          <w:rFonts w:ascii="Calibri" w:eastAsia="Calibri" w:hAnsi="Calibri" w:cs="Calibri"/>
        </w:rPr>
        <w:t>pož</w:t>
      </w:r>
      <w:r>
        <w:rPr>
          <w:rFonts w:ascii="Calibri" w:eastAsia="Calibri" w:hAnsi="Calibri" w:cs="Calibri"/>
          <w:lang w:val="es-ES_tradnl"/>
        </w:rPr>
        <w:t>iada</w:t>
      </w:r>
      <w:proofErr w:type="spellEnd"/>
      <w:r>
        <w:rPr>
          <w:rFonts w:ascii="Calibri" w:eastAsia="Calibri" w:hAnsi="Calibri" w:cs="Calibri"/>
        </w:rPr>
        <w:t xml:space="preserve">ť </w:t>
      </w:r>
      <w:proofErr w:type="spellStart"/>
      <w:r>
        <w:rPr>
          <w:rFonts w:ascii="Calibri" w:eastAsia="Calibri" w:hAnsi="Calibri" w:cs="Calibri"/>
        </w:rPr>
        <w:t>verejn</w:t>
      </w:r>
      <w:proofErr w:type="spellEnd"/>
      <w:r>
        <w:rPr>
          <w:rFonts w:ascii="Calibri" w:eastAsia="Calibri" w:hAnsi="Calibri" w:cs="Calibri"/>
          <w:lang w:val="fr-FR"/>
        </w:rPr>
        <w:t>é</w:t>
      </w:r>
      <w:r>
        <w:rPr>
          <w:rFonts w:ascii="Calibri" w:eastAsia="Calibri" w:hAnsi="Calibri" w:cs="Calibri"/>
        </w:rPr>
        <w:t>ho obstarávateľa v </w:t>
      </w:r>
      <w:proofErr w:type="spellStart"/>
      <w:r>
        <w:rPr>
          <w:rFonts w:ascii="Calibri" w:eastAsia="Calibri" w:hAnsi="Calibri" w:cs="Calibri"/>
        </w:rPr>
        <w:t>syst</w:t>
      </w:r>
      <w:proofErr w:type="spellEnd"/>
      <w:r>
        <w:rPr>
          <w:rFonts w:ascii="Calibri" w:eastAsia="Calibri" w:hAnsi="Calibri" w:cs="Calibri"/>
          <w:lang w:val="fr-FR"/>
        </w:rPr>
        <w:t>é</w:t>
      </w:r>
      <w:proofErr w:type="spellStart"/>
      <w:r>
        <w:rPr>
          <w:rFonts w:ascii="Calibri" w:eastAsia="Calibri" w:hAnsi="Calibri" w:cs="Calibri"/>
        </w:rPr>
        <w:t>me</w:t>
      </w:r>
      <w:proofErr w:type="spellEnd"/>
      <w:r>
        <w:rPr>
          <w:rFonts w:ascii="Calibri" w:eastAsia="Calibri" w:hAnsi="Calibri" w:cs="Calibri"/>
        </w:rPr>
        <w:t xml:space="preserve"> JOSEPHINE prostredníctvom záložky „</w:t>
      </w:r>
      <w:r>
        <w:rPr>
          <w:rFonts w:ascii="Calibri" w:eastAsia="Calibri" w:hAnsi="Calibri" w:cs="Calibri"/>
          <w:lang w:val="es-ES_tradnl"/>
        </w:rPr>
        <w:t>KOMUNIK</w:t>
      </w:r>
      <w:r>
        <w:rPr>
          <w:rFonts w:ascii="Calibri" w:eastAsia="Calibri" w:hAnsi="Calibri" w:cs="Calibri"/>
        </w:rPr>
        <w:t>ÁCIA</w:t>
      </w:r>
      <w:r>
        <w:rPr>
          <w:rFonts w:ascii="Calibri" w:eastAsia="Calibri" w:hAnsi="Calibri" w:cs="Calibri"/>
          <w:lang w:val="de-DE"/>
        </w:rPr>
        <w:t xml:space="preserve">“ </w:t>
      </w:r>
      <w:r>
        <w:rPr>
          <w:rFonts w:ascii="Calibri" w:eastAsia="Calibri" w:hAnsi="Calibri" w:cs="Calibri"/>
        </w:rPr>
        <w:t>o ich vysvetlenie. Záujemca musí svoju ž</w:t>
      </w:r>
      <w:proofErr w:type="spellStart"/>
      <w:r>
        <w:rPr>
          <w:rFonts w:ascii="Calibri" w:eastAsia="Calibri" w:hAnsi="Calibri" w:cs="Calibri"/>
          <w:lang w:val="pt-PT"/>
        </w:rPr>
        <w:t>iados</w:t>
      </w:r>
      <w:proofErr w:type="spellEnd"/>
      <w:r>
        <w:rPr>
          <w:rFonts w:ascii="Calibri" w:eastAsia="Calibri" w:hAnsi="Calibri" w:cs="Calibri"/>
        </w:rPr>
        <w:t xml:space="preserve">ť doručiť </w:t>
      </w:r>
      <w:proofErr w:type="spellStart"/>
      <w:r>
        <w:rPr>
          <w:rFonts w:ascii="Calibri" w:eastAsia="Calibri" w:hAnsi="Calibri" w:cs="Calibri"/>
        </w:rPr>
        <w:t>verejn</w:t>
      </w:r>
      <w:proofErr w:type="spellEnd"/>
      <w:r>
        <w:rPr>
          <w:rFonts w:ascii="Calibri" w:eastAsia="Calibri" w:hAnsi="Calibri" w:cs="Calibri"/>
          <w:lang w:val="fr-FR"/>
        </w:rPr>
        <w:t>é</w:t>
      </w:r>
      <w:r>
        <w:rPr>
          <w:rFonts w:ascii="Calibri" w:eastAsia="Calibri" w:hAnsi="Calibri" w:cs="Calibri"/>
        </w:rPr>
        <w:t>mu obstarávateľovi dostatočne vopred pre</w:t>
      </w:r>
      <w:r>
        <w:rPr>
          <w:rFonts w:ascii="Calibri" w:eastAsia="Calibri" w:hAnsi="Calibri" w:cs="Calibri"/>
        </w:rPr>
        <w:t xml:space="preserve">d uplynutím lehoty na predkladanie ponúk, tak aby mal verejný obstarávateľ dostatok času na spracovanie a doručenie odpovede všetkým záujemcom. O doručení </w:t>
      </w:r>
      <w:proofErr w:type="spellStart"/>
      <w:r>
        <w:rPr>
          <w:rFonts w:ascii="Calibri" w:eastAsia="Calibri" w:hAnsi="Calibri" w:cs="Calibri"/>
          <w:lang w:val="de-DE"/>
        </w:rPr>
        <w:t>spr</w:t>
      </w:r>
      <w:r>
        <w:rPr>
          <w:rFonts w:ascii="Calibri" w:eastAsia="Calibri" w:hAnsi="Calibri" w:cs="Calibri"/>
        </w:rPr>
        <w:t>ávy</w:t>
      </w:r>
      <w:proofErr w:type="spellEnd"/>
      <w:r>
        <w:rPr>
          <w:rFonts w:ascii="Calibri" w:eastAsia="Calibri" w:hAnsi="Calibri" w:cs="Calibri"/>
        </w:rPr>
        <w:t xml:space="preserve"> bude záujemca informovaný prostredníctvom </w:t>
      </w:r>
      <w:proofErr w:type="spellStart"/>
      <w:r>
        <w:rPr>
          <w:rFonts w:ascii="Calibri" w:eastAsia="Calibri" w:hAnsi="Calibri" w:cs="Calibri"/>
        </w:rPr>
        <w:t>notifikačn</w:t>
      </w:r>
      <w:proofErr w:type="spellEnd"/>
      <w:r>
        <w:rPr>
          <w:rFonts w:ascii="Calibri" w:eastAsia="Calibri" w:hAnsi="Calibri" w:cs="Calibri"/>
          <w:lang w:val="fr-FR"/>
        </w:rPr>
        <w:t>é</w:t>
      </w:r>
      <w:r>
        <w:rPr>
          <w:rFonts w:ascii="Calibri" w:eastAsia="Calibri" w:hAnsi="Calibri" w:cs="Calibri"/>
        </w:rPr>
        <w:t>ho  e-mailu.</w:t>
      </w:r>
    </w:p>
    <w:p w14:paraId="6DD70E75" w14:textId="77777777" w:rsidR="00BB67F7" w:rsidRDefault="00725D55">
      <w:pPr>
        <w:spacing w:line="276" w:lineRule="auto"/>
        <w:ind w:left="1247" w:hanging="51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10.2  </w:t>
      </w:r>
      <w:r>
        <w:rPr>
          <w:rFonts w:ascii="Calibri" w:eastAsia="Calibri" w:hAnsi="Calibri" w:cs="Calibri"/>
        </w:rPr>
        <w:t>Verejný obstará</w:t>
      </w:r>
      <w:r>
        <w:rPr>
          <w:rFonts w:ascii="Calibri" w:eastAsia="Calibri" w:hAnsi="Calibri" w:cs="Calibri"/>
        </w:rPr>
        <w:t>vateľ si vyhradzuje právo predĺžiť lehotu na predkladanie ponúk.</w:t>
      </w:r>
      <w:r>
        <w:rPr>
          <w:rFonts w:ascii="Calibri" w:eastAsia="Calibri" w:hAnsi="Calibri" w:cs="Calibri"/>
        </w:rPr>
        <w:br/>
      </w:r>
    </w:p>
    <w:p w14:paraId="6E52806F" w14:textId="37E4D6E2" w:rsidR="00BB67F7" w:rsidRDefault="00BB67F7">
      <w:pPr>
        <w:spacing w:line="276" w:lineRule="auto"/>
        <w:ind w:left="318" w:firstLine="283"/>
        <w:jc w:val="both"/>
        <w:rPr>
          <w:rStyle w:val="menu"/>
          <w:rFonts w:ascii="Calibri" w:eastAsia="Calibri" w:hAnsi="Calibri" w:cs="Calibri"/>
        </w:rPr>
      </w:pPr>
    </w:p>
    <w:p w14:paraId="61146887" w14:textId="77777777" w:rsidR="001B5FC6" w:rsidRDefault="001B5FC6">
      <w:pPr>
        <w:spacing w:line="276" w:lineRule="auto"/>
        <w:ind w:left="318" w:firstLine="283"/>
        <w:jc w:val="both"/>
        <w:rPr>
          <w:rStyle w:val="menu"/>
          <w:rFonts w:ascii="Calibri" w:eastAsia="Calibri" w:hAnsi="Calibri" w:cs="Calibri"/>
        </w:rPr>
      </w:pPr>
    </w:p>
    <w:p w14:paraId="6E160BBF" w14:textId="77777777" w:rsidR="00BB67F7" w:rsidRDefault="00725D55">
      <w:pPr>
        <w:pStyle w:val="Odsekzoznamu"/>
        <w:widowControl/>
        <w:numPr>
          <w:ilvl w:val="0"/>
          <w:numId w:val="6"/>
        </w:numPr>
        <w:spacing w:line="276" w:lineRule="auto"/>
        <w:jc w:val="both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color w:val="9B1614"/>
          <w:sz w:val="28"/>
          <w:szCs w:val="28"/>
        </w:rPr>
        <w:lastRenderedPageBreak/>
        <w:t>Vyhodnotenie ponúk:</w:t>
      </w:r>
    </w:p>
    <w:p w14:paraId="5ECD8E1A" w14:textId="77777777" w:rsidR="00BB67F7" w:rsidRDefault="00725D55">
      <w:pPr>
        <w:spacing w:line="276" w:lineRule="auto"/>
        <w:ind w:left="1247" w:hanging="51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11.1</w:t>
      </w:r>
      <w:r>
        <w:rPr>
          <w:rFonts w:ascii="Calibri" w:eastAsia="Calibri" w:hAnsi="Calibri" w:cs="Calibri"/>
        </w:rPr>
        <w:tab/>
        <w:t xml:space="preserve"> Verejný obstarávateľ po uplynutí lehoty na predkladanie ponúk vyhodnotí ponuky  a </w:t>
      </w:r>
      <w:proofErr w:type="spellStart"/>
      <w:r>
        <w:rPr>
          <w:rFonts w:ascii="Calibri" w:eastAsia="Calibri" w:hAnsi="Calibri" w:cs="Calibri"/>
          <w:lang w:val="de-DE"/>
        </w:rPr>
        <w:t>uch</w:t>
      </w:r>
      <w:r>
        <w:rPr>
          <w:rFonts w:ascii="Calibri" w:eastAsia="Calibri" w:hAnsi="Calibri" w:cs="Calibri"/>
        </w:rPr>
        <w:t>ádzačov</w:t>
      </w:r>
      <w:proofErr w:type="spellEnd"/>
      <w:r>
        <w:rPr>
          <w:rFonts w:ascii="Calibri" w:eastAsia="Calibri" w:hAnsi="Calibri" w:cs="Calibri"/>
        </w:rPr>
        <w:t xml:space="preserve"> bude informovať v </w:t>
      </w:r>
      <w:proofErr w:type="spellStart"/>
      <w:r>
        <w:rPr>
          <w:rFonts w:ascii="Calibri" w:eastAsia="Calibri" w:hAnsi="Calibri" w:cs="Calibri"/>
        </w:rPr>
        <w:t>syst</w:t>
      </w:r>
      <w:proofErr w:type="spellEnd"/>
      <w:r>
        <w:rPr>
          <w:rFonts w:ascii="Calibri" w:eastAsia="Calibri" w:hAnsi="Calibri" w:cs="Calibri"/>
          <w:lang w:val="fr-FR"/>
        </w:rPr>
        <w:t>é</w:t>
      </w:r>
      <w:proofErr w:type="spellStart"/>
      <w:r>
        <w:rPr>
          <w:rFonts w:ascii="Calibri" w:eastAsia="Calibri" w:hAnsi="Calibri" w:cs="Calibri"/>
        </w:rPr>
        <w:t>me</w:t>
      </w:r>
      <w:proofErr w:type="spellEnd"/>
      <w:r>
        <w:rPr>
          <w:rFonts w:ascii="Calibri" w:eastAsia="Calibri" w:hAnsi="Calibri" w:cs="Calibri"/>
        </w:rPr>
        <w:t xml:space="preserve"> JOSEPHINE prostredníctvom </w:t>
      </w:r>
      <w:proofErr w:type="spellStart"/>
      <w:r>
        <w:rPr>
          <w:rFonts w:ascii="Calibri" w:eastAsia="Calibri" w:hAnsi="Calibri" w:cs="Calibri"/>
        </w:rPr>
        <w:t>zálož</w:t>
      </w:r>
      <w:r>
        <w:rPr>
          <w:rFonts w:ascii="Calibri" w:eastAsia="Calibri" w:hAnsi="Calibri" w:cs="Calibri"/>
          <w:lang w:val="de-DE"/>
        </w:rPr>
        <w:t>ky</w:t>
      </w:r>
      <w:proofErr w:type="spellEnd"/>
      <w:r>
        <w:rPr>
          <w:rFonts w:ascii="Calibri" w:eastAsia="Calibri" w:hAnsi="Calibri" w:cs="Calibri"/>
          <w:lang w:val="de-DE"/>
        </w:rPr>
        <w:t xml:space="preserve"> </w:t>
      </w:r>
      <w:r>
        <w:rPr>
          <w:rFonts w:ascii="Calibri" w:eastAsia="Calibri" w:hAnsi="Calibri" w:cs="Calibri"/>
          <w:lang w:val="de-DE"/>
        </w:rPr>
        <w:t>KOMUNIK</w:t>
      </w:r>
      <w:r>
        <w:rPr>
          <w:rFonts w:ascii="Calibri" w:eastAsia="Calibri" w:hAnsi="Calibri" w:cs="Calibri"/>
        </w:rPr>
        <w:t>ÁCIA</w:t>
      </w:r>
      <w:r>
        <w:rPr>
          <w:rFonts w:ascii="Calibri" w:eastAsia="Calibri" w:hAnsi="Calibri" w:cs="Calibri"/>
          <w:rtl/>
          <w:lang w:val="ar-SA"/>
        </w:rPr>
        <w:t>“</w:t>
      </w:r>
      <w:r>
        <w:rPr>
          <w:rFonts w:ascii="Calibri" w:eastAsia="Calibri" w:hAnsi="Calibri" w:cs="Calibri"/>
        </w:rPr>
        <w:t>.</w:t>
      </w:r>
    </w:p>
    <w:p w14:paraId="0ED1750F" w14:textId="77777777" w:rsidR="00BB67F7" w:rsidRDefault="00725D55">
      <w:pPr>
        <w:spacing w:line="276" w:lineRule="auto"/>
        <w:ind w:left="1247" w:hanging="51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11.2</w:t>
      </w:r>
      <w:r>
        <w:rPr>
          <w:rFonts w:ascii="Calibri" w:eastAsia="Calibri" w:hAnsi="Calibri" w:cs="Calibri"/>
        </w:rPr>
        <w:tab/>
        <w:t xml:space="preserve"> Verejný obstarávateľ má počas hodnotenia možnosť </w:t>
      </w:r>
      <w:proofErr w:type="spellStart"/>
      <w:r>
        <w:rPr>
          <w:rFonts w:ascii="Calibri" w:eastAsia="Calibri" w:hAnsi="Calibri" w:cs="Calibri"/>
        </w:rPr>
        <w:t>pož</w:t>
      </w:r>
      <w:r>
        <w:rPr>
          <w:rFonts w:ascii="Calibri" w:eastAsia="Calibri" w:hAnsi="Calibri" w:cs="Calibri"/>
          <w:lang w:val="es-ES_tradnl"/>
        </w:rPr>
        <w:t>iada</w:t>
      </w:r>
      <w:proofErr w:type="spellEnd"/>
      <w:r>
        <w:rPr>
          <w:rFonts w:ascii="Calibri" w:eastAsia="Calibri" w:hAnsi="Calibri" w:cs="Calibri"/>
        </w:rPr>
        <w:t xml:space="preserve">ť </w:t>
      </w:r>
      <w:proofErr w:type="spellStart"/>
      <w:r>
        <w:rPr>
          <w:rFonts w:ascii="Calibri" w:eastAsia="Calibri" w:hAnsi="Calibri" w:cs="Calibri"/>
          <w:lang w:val="de-DE"/>
        </w:rPr>
        <w:t>uch</w:t>
      </w:r>
      <w:r>
        <w:rPr>
          <w:rFonts w:ascii="Calibri" w:eastAsia="Calibri" w:hAnsi="Calibri" w:cs="Calibri"/>
        </w:rPr>
        <w:t>ádzača</w:t>
      </w:r>
      <w:proofErr w:type="spellEnd"/>
      <w:r>
        <w:rPr>
          <w:rFonts w:ascii="Calibri" w:eastAsia="Calibri" w:hAnsi="Calibri" w:cs="Calibri"/>
        </w:rPr>
        <w:t xml:space="preserve"> o vysvetlenie predložených dokladov.</w:t>
      </w:r>
    </w:p>
    <w:p w14:paraId="14846C5C" w14:textId="77777777" w:rsidR="00BB67F7" w:rsidRDefault="00725D55">
      <w:pPr>
        <w:spacing w:line="276" w:lineRule="auto"/>
        <w:ind w:left="1247" w:hanging="51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11.3</w:t>
      </w:r>
      <w:r>
        <w:rPr>
          <w:rFonts w:ascii="Calibri" w:eastAsia="Calibri" w:hAnsi="Calibri" w:cs="Calibri"/>
        </w:rPr>
        <w:tab/>
        <w:t xml:space="preserve"> Verejný obstarávateľ si vyhradzuje právo zákazku zrušiť, odmietnuť všetky </w:t>
      </w:r>
      <w:proofErr w:type="spellStart"/>
      <w:r>
        <w:rPr>
          <w:rFonts w:ascii="Calibri" w:eastAsia="Calibri" w:hAnsi="Calibri" w:cs="Calibri"/>
        </w:rPr>
        <w:t>predložen</w:t>
      </w:r>
      <w:proofErr w:type="spellEnd"/>
      <w:r>
        <w:rPr>
          <w:rFonts w:ascii="Calibri" w:eastAsia="Calibri" w:hAnsi="Calibri" w:cs="Calibri"/>
          <w:lang w:val="fr-FR"/>
        </w:rPr>
        <w:t xml:space="preserve">é </w:t>
      </w:r>
      <w:r>
        <w:rPr>
          <w:rFonts w:ascii="Calibri" w:eastAsia="Calibri" w:hAnsi="Calibri" w:cs="Calibri"/>
        </w:rPr>
        <w:t xml:space="preserve">ponuky a v prípade potreby súťaž </w:t>
      </w:r>
      <w:r>
        <w:rPr>
          <w:rFonts w:ascii="Calibri" w:eastAsia="Calibri" w:hAnsi="Calibri" w:cs="Calibri"/>
        </w:rPr>
        <w:t>opakovať.</w:t>
      </w:r>
    </w:p>
    <w:p w14:paraId="373DC9D5" w14:textId="66FAE75F" w:rsidR="00BB67F7" w:rsidRDefault="00BB67F7">
      <w:pPr>
        <w:pStyle w:val="Odsekzoznamu"/>
        <w:spacing w:line="276" w:lineRule="auto"/>
        <w:ind w:left="318"/>
        <w:rPr>
          <w:rFonts w:ascii="Calibri" w:eastAsia="Calibri" w:hAnsi="Calibri" w:cs="Calibri"/>
          <w:b/>
          <w:bCs/>
        </w:rPr>
      </w:pPr>
    </w:p>
    <w:p w14:paraId="5874C3FF" w14:textId="77777777" w:rsidR="00BB67F7" w:rsidRDefault="00725D55">
      <w:pPr>
        <w:pStyle w:val="Odsekzoznamu"/>
        <w:widowControl/>
        <w:numPr>
          <w:ilvl w:val="0"/>
          <w:numId w:val="2"/>
        </w:numPr>
        <w:spacing w:before="240" w:line="276" w:lineRule="auto"/>
        <w:jc w:val="both"/>
        <w:rPr>
          <w:rFonts w:ascii="Calibri" w:eastAsia="Calibri" w:hAnsi="Calibri" w:cs="Calibri"/>
          <w:b/>
          <w:bCs/>
          <w:color w:val="9B1614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9B1614"/>
          <w:sz w:val="28"/>
          <w:szCs w:val="28"/>
        </w:rPr>
        <w:t>Prílohy:</w:t>
      </w:r>
    </w:p>
    <w:p w14:paraId="129002C1" w14:textId="39755658" w:rsidR="00BB67F7" w:rsidRDefault="00725D55">
      <w:pPr>
        <w:pStyle w:val="Odsekzoznamu"/>
        <w:spacing w:line="276" w:lineRule="auto"/>
        <w:ind w:left="60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Príloha č. 1 Opis predmetu zákazky </w:t>
      </w:r>
    </w:p>
    <w:p w14:paraId="39C655EB" w14:textId="657E3107" w:rsidR="00BB67F7" w:rsidRDefault="00725D55">
      <w:pPr>
        <w:pStyle w:val="Odsekzoznamu"/>
        <w:spacing w:line="276" w:lineRule="auto"/>
        <w:ind w:left="60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Príloha č. 2 </w:t>
      </w:r>
      <w:proofErr w:type="spellStart"/>
      <w:r>
        <w:rPr>
          <w:rFonts w:ascii="Calibri" w:eastAsia="Calibri" w:hAnsi="Calibri" w:cs="Calibri"/>
        </w:rPr>
        <w:t>Čestn</w:t>
      </w:r>
      <w:proofErr w:type="spellEnd"/>
      <w:r>
        <w:rPr>
          <w:rFonts w:ascii="Calibri" w:eastAsia="Calibri" w:hAnsi="Calibri" w:cs="Calibri"/>
          <w:lang w:val="fr-FR"/>
        </w:rPr>
        <w:t xml:space="preserve">é </w:t>
      </w:r>
      <w:r>
        <w:rPr>
          <w:rFonts w:ascii="Calibri" w:eastAsia="Calibri" w:hAnsi="Calibri" w:cs="Calibri"/>
        </w:rPr>
        <w:t>vyhlásenie</w:t>
      </w:r>
    </w:p>
    <w:p w14:paraId="352BC930" w14:textId="7625A581" w:rsidR="001B5FC6" w:rsidRDefault="001B5FC6">
      <w:pPr>
        <w:pStyle w:val="Odsekzoznamu"/>
        <w:spacing w:line="276" w:lineRule="auto"/>
        <w:ind w:left="60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Príloha č. 3 Návrh na plnenie kritéria</w:t>
      </w:r>
    </w:p>
    <w:p w14:paraId="08DAEDDE" w14:textId="77777777" w:rsidR="00BB67F7" w:rsidRDefault="00BB67F7">
      <w:pPr>
        <w:widowControl/>
        <w:spacing w:line="276" w:lineRule="auto"/>
        <w:jc w:val="both"/>
        <w:rPr>
          <w:rStyle w:val="menu"/>
          <w:rFonts w:ascii="Calibri" w:eastAsia="Calibri" w:hAnsi="Calibri" w:cs="Calibri"/>
          <w:b/>
          <w:bCs/>
        </w:rPr>
      </w:pPr>
    </w:p>
    <w:p w14:paraId="51E41ACA" w14:textId="77777777" w:rsidR="00BB67F7" w:rsidRDefault="00725D55">
      <w:pPr>
        <w:pStyle w:val="Odsekzoznamu"/>
        <w:widowControl/>
        <w:numPr>
          <w:ilvl w:val="0"/>
          <w:numId w:val="6"/>
        </w:numPr>
        <w:spacing w:line="276" w:lineRule="auto"/>
        <w:jc w:val="both"/>
        <w:rPr>
          <w:rFonts w:ascii="Calibri" w:eastAsia="Calibri" w:hAnsi="Calibri" w:cs="Calibri"/>
          <w:b/>
          <w:bCs/>
          <w:sz w:val="28"/>
          <w:szCs w:val="28"/>
          <w:lang w:val="de-DE"/>
        </w:rPr>
      </w:pPr>
      <w:proofErr w:type="spellStart"/>
      <w:r>
        <w:rPr>
          <w:rFonts w:ascii="Calibri" w:eastAsia="Calibri" w:hAnsi="Calibri" w:cs="Calibri"/>
          <w:b/>
          <w:bCs/>
          <w:color w:val="9B1614"/>
          <w:sz w:val="28"/>
          <w:szCs w:val="28"/>
          <w:lang w:val="de-DE"/>
        </w:rPr>
        <w:t>Inform</w:t>
      </w:r>
      <w:r>
        <w:rPr>
          <w:rFonts w:ascii="Calibri" w:eastAsia="Calibri" w:hAnsi="Calibri" w:cs="Calibri"/>
          <w:b/>
          <w:bCs/>
          <w:color w:val="9B1614"/>
          <w:sz w:val="28"/>
          <w:szCs w:val="28"/>
        </w:rPr>
        <w:t>ácie</w:t>
      </w:r>
      <w:proofErr w:type="spellEnd"/>
      <w:r>
        <w:rPr>
          <w:rFonts w:ascii="Calibri" w:eastAsia="Calibri" w:hAnsi="Calibri" w:cs="Calibri"/>
          <w:b/>
          <w:bCs/>
          <w:color w:val="9B1614"/>
          <w:sz w:val="28"/>
          <w:szCs w:val="28"/>
        </w:rPr>
        <w:t xml:space="preserve"> o prípadných </w:t>
      </w:r>
      <w:proofErr w:type="spellStart"/>
      <w:r>
        <w:rPr>
          <w:rFonts w:ascii="Calibri" w:eastAsia="Calibri" w:hAnsi="Calibri" w:cs="Calibri"/>
          <w:b/>
          <w:bCs/>
          <w:color w:val="9B1614"/>
          <w:sz w:val="28"/>
          <w:szCs w:val="28"/>
        </w:rPr>
        <w:t>aktualizáciá</w:t>
      </w:r>
      <w:r>
        <w:rPr>
          <w:rFonts w:ascii="Calibri" w:eastAsia="Calibri" w:hAnsi="Calibri" w:cs="Calibri"/>
          <w:b/>
          <w:bCs/>
          <w:color w:val="9B1614"/>
          <w:sz w:val="28"/>
          <w:szCs w:val="28"/>
          <w:lang w:val="en-US"/>
        </w:rPr>
        <w:t>ch</w:t>
      </w:r>
      <w:proofErr w:type="spellEnd"/>
      <w:r>
        <w:rPr>
          <w:rFonts w:ascii="Calibri" w:eastAsia="Calibri" w:hAnsi="Calibri" w:cs="Calibri"/>
          <w:b/>
          <w:bCs/>
          <w:color w:val="9B1614"/>
          <w:sz w:val="28"/>
          <w:szCs w:val="28"/>
          <w:lang w:val="en-US"/>
        </w:rPr>
        <w:t xml:space="preserve"> t</w:t>
      </w:r>
      <w:proofErr w:type="spellStart"/>
      <w:r>
        <w:rPr>
          <w:rFonts w:ascii="Calibri" w:eastAsia="Calibri" w:hAnsi="Calibri" w:cs="Calibri"/>
          <w:b/>
          <w:bCs/>
          <w:color w:val="9B1614"/>
          <w:sz w:val="28"/>
          <w:szCs w:val="28"/>
        </w:rPr>
        <w:t>ýkajúcich</w:t>
      </w:r>
      <w:proofErr w:type="spellEnd"/>
      <w:r>
        <w:rPr>
          <w:rFonts w:ascii="Calibri" w:eastAsia="Calibri" w:hAnsi="Calibri" w:cs="Calibri"/>
          <w:b/>
          <w:bCs/>
          <w:color w:val="9B1614"/>
          <w:sz w:val="28"/>
          <w:szCs w:val="28"/>
        </w:rPr>
        <w:t xml:space="preserve"> sa zákazky</w:t>
      </w:r>
    </w:p>
    <w:p w14:paraId="36E4999D" w14:textId="77777777" w:rsidR="00BB67F7" w:rsidRDefault="00725D55">
      <w:pPr>
        <w:pStyle w:val="Odsekzoznamu"/>
        <w:spacing w:line="276" w:lineRule="auto"/>
        <w:ind w:left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Verejný obstarávateľ odporúča uchádzačom, ktorí chcú byť informovaní prostredníctvom </w:t>
      </w:r>
      <w:r>
        <w:rPr>
          <w:rFonts w:ascii="Calibri" w:eastAsia="Calibri" w:hAnsi="Calibri" w:cs="Calibri"/>
        </w:rPr>
        <w:t xml:space="preserve">notifikačných e-mailov o prípadných </w:t>
      </w:r>
      <w:proofErr w:type="spellStart"/>
      <w:r>
        <w:rPr>
          <w:rFonts w:ascii="Calibri" w:eastAsia="Calibri" w:hAnsi="Calibri" w:cs="Calibri"/>
        </w:rPr>
        <w:t>aktualizáciá</w:t>
      </w:r>
      <w:r>
        <w:rPr>
          <w:rFonts w:ascii="Calibri" w:eastAsia="Calibri" w:hAnsi="Calibri" w:cs="Calibri"/>
          <w:lang w:val="de-DE"/>
        </w:rPr>
        <w:t>ch</w:t>
      </w:r>
      <w:proofErr w:type="spellEnd"/>
      <w:r>
        <w:rPr>
          <w:rFonts w:ascii="Calibri" w:eastAsia="Calibri" w:hAnsi="Calibri" w:cs="Calibri"/>
          <w:lang w:val="de-DE"/>
        </w:rPr>
        <w:t xml:space="preserve"> a</w:t>
      </w:r>
      <w:r>
        <w:rPr>
          <w:rFonts w:ascii="Calibri" w:eastAsia="Calibri" w:hAnsi="Calibri" w:cs="Calibri"/>
        </w:rPr>
        <w:t> </w:t>
      </w:r>
      <w:r>
        <w:rPr>
          <w:rFonts w:ascii="Calibri" w:eastAsia="Calibri" w:hAnsi="Calibri" w:cs="Calibri"/>
          <w:lang w:val="en-US"/>
        </w:rPr>
        <w:t>inform</w:t>
      </w:r>
      <w:proofErr w:type="spellStart"/>
      <w:r>
        <w:rPr>
          <w:rFonts w:ascii="Calibri" w:eastAsia="Calibri" w:hAnsi="Calibri" w:cs="Calibri"/>
        </w:rPr>
        <w:t>áciá</w:t>
      </w:r>
      <w:r>
        <w:rPr>
          <w:rFonts w:ascii="Calibri" w:eastAsia="Calibri" w:hAnsi="Calibri" w:cs="Calibri"/>
          <w:lang w:val="en-US"/>
        </w:rPr>
        <w:t>ch</w:t>
      </w:r>
      <w:proofErr w:type="spellEnd"/>
      <w:r>
        <w:rPr>
          <w:rFonts w:ascii="Calibri" w:eastAsia="Calibri" w:hAnsi="Calibri" w:cs="Calibri"/>
          <w:lang w:val="en-US"/>
        </w:rPr>
        <w:t xml:space="preserve"> t</w:t>
      </w:r>
      <w:proofErr w:type="spellStart"/>
      <w:r>
        <w:rPr>
          <w:rFonts w:ascii="Calibri" w:eastAsia="Calibri" w:hAnsi="Calibri" w:cs="Calibri"/>
        </w:rPr>
        <w:t>ýkajúcich</w:t>
      </w:r>
      <w:proofErr w:type="spellEnd"/>
      <w:r>
        <w:rPr>
          <w:rFonts w:ascii="Calibri" w:eastAsia="Calibri" w:hAnsi="Calibri" w:cs="Calibri"/>
        </w:rPr>
        <w:t xml:space="preserve"> sa </w:t>
      </w:r>
      <w:proofErr w:type="spellStart"/>
      <w:r>
        <w:rPr>
          <w:rFonts w:ascii="Calibri" w:eastAsia="Calibri" w:hAnsi="Calibri" w:cs="Calibri"/>
        </w:rPr>
        <w:t>konkr</w:t>
      </w:r>
      <w:proofErr w:type="spellEnd"/>
      <w:r>
        <w:rPr>
          <w:rFonts w:ascii="Calibri" w:eastAsia="Calibri" w:hAnsi="Calibri" w:cs="Calibri"/>
          <w:lang w:val="fr-FR"/>
        </w:rPr>
        <w:t>é</w:t>
      </w:r>
      <w:proofErr w:type="spellStart"/>
      <w:r>
        <w:rPr>
          <w:rFonts w:ascii="Calibri" w:eastAsia="Calibri" w:hAnsi="Calibri" w:cs="Calibri"/>
        </w:rPr>
        <w:t>tnej</w:t>
      </w:r>
      <w:proofErr w:type="spellEnd"/>
      <w:r>
        <w:rPr>
          <w:rFonts w:ascii="Calibri" w:eastAsia="Calibri" w:hAnsi="Calibri" w:cs="Calibri"/>
        </w:rPr>
        <w:t xml:space="preserve"> zákazky, aby v danej zákazke zaklikli tlačidlo </w:t>
      </w:r>
      <w:r>
        <w:rPr>
          <w:rFonts w:ascii="Calibri" w:eastAsia="Calibri" w:hAnsi="Calibri" w:cs="Calibri"/>
          <w:b/>
          <w:bCs/>
        </w:rPr>
        <w:t>„</w:t>
      </w:r>
      <w:r>
        <w:rPr>
          <w:rFonts w:ascii="Calibri" w:eastAsia="Calibri" w:hAnsi="Calibri" w:cs="Calibri"/>
          <w:b/>
          <w:bCs/>
          <w:lang w:val="de-DE"/>
        </w:rPr>
        <w:t>ZAUJ</w:t>
      </w:r>
      <w:r>
        <w:rPr>
          <w:rFonts w:ascii="Calibri" w:eastAsia="Calibri" w:hAnsi="Calibri" w:cs="Calibri"/>
          <w:b/>
          <w:bCs/>
        </w:rPr>
        <w:t>Í</w:t>
      </w:r>
      <w:r>
        <w:rPr>
          <w:rFonts w:ascii="Calibri" w:eastAsia="Calibri" w:hAnsi="Calibri" w:cs="Calibri"/>
          <w:b/>
          <w:bCs/>
          <w:lang w:val="en-US"/>
        </w:rPr>
        <w:t xml:space="preserve">MA </w:t>
      </w:r>
      <w:proofErr w:type="spellStart"/>
      <w:r>
        <w:rPr>
          <w:rFonts w:ascii="Calibri" w:eastAsia="Calibri" w:hAnsi="Calibri" w:cs="Calibri"/>
          <w:b/>
          <w:bCs/>
          <w:lang w:val="en-US"/>
        </w:rPr>
        <w:t>MA</w:t>
      </w:r>
      <w:proofErr w:type="spellEnd"/>
      <w:r>
        <w:rPr>
          <w:rFonts w:ascii="Calibri" w:eastAsia="Calibri" w:hAnsi="Calibri" w:cs="Calibri"/>
          <w:b/>
          <w:bCs/>
          <w:lang w:val="en-US"/>
        </w:rPr>
        <w:t xml:space="preserve"> TO</w:t>
      </w:r>
      <w:r>
        <w:rPr>
          <w:rFonts w:ascii="Calibri" w:eastAsia="Calibri" w:hAnsi="Calibri" w:cs="Calibri"/>
          <w:b/>
          <w:bCs/>
          <w:lang w:val="de-DE"/>
        </w:rPr>
        <w:t xml:space="preserve">“ </w:t>
      </w:r>
      <w:r>
        <w:rPr>
          <w:rFonts w:ascii="Calibri" w:eastAsia="Calibri" w:hAnsi="Calibri" w:cs="Calibri"/>
        </w:rPr>
        <w:t>(v pravej hornej časti obrazovky)</w:t>
      </w:r>
    </w:p>
    <w:p w14:paraId="7AE5FAE4" w14:textId="77777777" w:rsidR="00BB67F7" w:rsidRDefault="00BB67F7">
      <w:pPr>
        <w:pStyle w:val="Odsekzoznamu"/>
        <w:widowControl/>
        <w:spacing w:line="276" w:lineRule="auto"/>
        <w:ind w:left="602"/>
        <w:jc w:val="both"/>
        <w:rPr>
          <w:rStyle w:val="menu"/>
          <w:rFonts w:ascii="Calibri" w:eastAsia="Calibri" w:hAnsi="Calibri" w:cs="Calibri"/>
          <w:b/>
          <w:bCs/>
        </w:rPr>
      </w:pPr>
    </w:p>
    <w:p w14:paraId="63D6FB61" w14:textId="77777777" w:rsidR="00BB67F7" w:rsidRDefault="00725D55">
      <w:pPr>
        <w:pStyle w:val="Odsekzoznamu"/>
        <w:widowControl/>
        <w:numPr>
          <w:ilvl w:val="0"/>
          <w:numId w:val="6"/>
        </w:numPr>
        <w:spacing w:line="276" w:lineRule="auto"/>
        <w:jc w:val="both"/>
        <w:rPr>
          <w:rFonts w:ascii="Calibri" w:eastAsia="Calibri" w:hAnsi="Calibri" w:cs="Calibri"/>
          <w:b/>
          <w:bCs/>
          <w:sz w:val="28"/>
          <w:szCs w:val="28"/>
        </w:rPr>
      </w:pPr>
      <w:proofErr w:type="spellStart"/>
      <w:r>
        <w:rPr>
          <w:rFonts w:ascii="Calibri" w:eastAsia="Calibri" w:hAnsi="Calibri" w:cs="Calibri"/>
          <w:b/>
          <w:bCs/>
          <w:color w:val="9B1614"/>
          <w:sz w:val="28"/>
          <w:szCs w:val="28"/>
        </w:rPr>
        <w:t>Ďalš</w:t>
      </w:r>
      <w:r>
        <w:rPr>
          <w:rFonts w:ascii="Calibri" w:eastAsia="Calibri" w:hAnsi="Calibri" w:cs="Calibri"/>
          <w:b/>
          <w:bCs/>
          <w:color w:val="9B1614"/>
          <w:sz w:val="28"/>
          <w:szCs w:val="28"/>
          <w:lang w:val="de-DE"/>
        </w:rPr>
        <w:t>ie</w:t>
      </w:r>
      <w:proofErr w:type="spellEnd"/>
      <w:r>
        <w:rPr>
          <w:rFonts w:ascii="Calibri" w:eastAsia="Calibri" w:hAnsi="Calibri" w:cs="Calibri"/>
          <w:b/>
          <w:bCs/>
          <w:color w:val="9B1614"/>
          <w:sz w:val="28"/>
          <w:szCs w:val="28"/>
          <w:lang w:val="de-DE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9B1614"/>
          <w:sz w:val="28"/>
          <w:szCs w:val="28"/>
          <w:lang w:val="de-DE"/>
        </w:rPr>
        <w:t>inform</w:t>
      </w:r>
      <w:r>
        <w:rPr>
          <w:rFonts w:ascii="Calibri" w:eastAsia="Calibri" w:hAnsi="Calibri" w:cs="Calibri"/>
          <w:b/>
          <w:bCs/>
          <w:color w:val="9B1614"/>
          <w:sz w:val="28"/>
          <w:szCs w:val="28"/>
        </w:rPr>
        <w:t>ácie</w:t>
      </w:r>
      <w:proofErr w:type="spellEnd"/>
    </w:p>
    <w:p w14:paraId="4976B07F" w14:textId="77777777" w:rsidR="00BB67F7" w:rsidRDefault="00725D55">
      <w:pPr>
        <w:pStyle w:val="Odsekzoznamu"/>
        <w:spacing w:line="276" w:lineRule="auto"/>
        <w:ind w:left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Verejný obstarávateľ si vyhradzuje právo </w:t>
      </w:r>
      <w:r>
        <w:rPr>
          <w:rFonts w:ascii="Calibri" w:eastAsia="Calibri" w:hAnsi="Calibri" w:cs="Calibri"/>
        </w:rPr>
        <w:t>neuzavrieť Kúpnu zmluvu v prípade, ak nebude mať na danú zákazku pridelený dostatočný finančný limit prostriedkov.</w:t>
      </w:r>
    </w:p>
    <w:p w14:paraId="695DE66E" w14:textId="77777777" w:rsidR="00BB67F7" w:rsidRDefault="00BB67F7">
      <w:pPr>
        <w:pStyle w:val="Odsekzoznamu"/>
        <w:spacing w:line="276" w:lineRule="auto"/>
        <w:ind w:left="318"/>
        <w:jc w:val="both"/>
        <w:rPr>
          <w:rStyle w:val="menu"/>
          <w:rFonts w:ascii="Calibri" w:eastAsia="Calibri" w:hAnsi="Calibri" w:cs="Calibri"/>
          <w:b/>
          <w:bCs/>
        </w:rPr>
      </w:pPr>
    </w:p>
    <w:p w14:paraId="525DF22F" w14:textId="1950397F" w:rsidR="00BB67F7" w:rsidRDefault="00725D55">
      <w:pPr>
        <w:pStyle w:val="Odsekzoznamu"/>
        <w:spacing w:line="276" w:lineRule="auto"/>
        <w:ind w:left="318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 xml:space="preserve">V Sliač, dňa </w:t>
      </w:r>
      <w:r w:rsidR="001B5FC6">
        <w:rPr>
          <w:rFonts w:ascii="Calibri" w:eastAsia="Calibri" w:hAnsi="Calibri" w:cs="Calibri"/>
        </w:rPr>
        <w:t>03</w:t>
      </w:r>
      <w:r>
        <w:rPr>
          <w:rFonts w:ascii="Calibri" w:eastAsia="Calibri" w:hAnsi="Calibri" w:cs="Calibri"/>
        </w:rPr>
        <w:t>.</w:t>
      </w:r>
      <w:r w:rsidR="001B5FC6">
        <w:rPr>
          <w:rFonts w:ascii="Calibri" w:eastAsia="Calibri" w:hAnsi="Calibri" w:cs="Calibri"/>
        </w:rPr>
        <w:t>9</w:t>
      </w:r>
      <w:r>
        <w:rPr>
          <w:rFonts w:ascii="Calibri" w:eastAsia="Calibri" w:hAnsi="Calibri" w:cs="Calibri"/>
          <w:lang w:val="en-US"/>
        </w:rPr>
        <w:t>.2021</w:t>
      </w:r>
    </w:p>
    <w:p w14:paraId="7920E850" w14:textId="77777777" w:rsidR="00BB67F7" w:rsidRDefault="00725D55">
      <w:pPr>
        <w:spacing w:line="276" w:lineRule="auto"/>
        <w:ind w:left="31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7E7D2CD6" w14:textId="77777777" w:rsidR="00BB67F7" w:rsidRDefault="00725D55">
      <w:pPr>
        <w:tabs>
          <w:tab w:val="left" w:pos="4140"/>
        </w:tabs>
        <w:spacing w:line="276" w:lineRule="auto"/>
        <w:ind w:left="317" w:right="284" w:hanging="181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.........................</w:t>
      </w:r>
      <w:r>
        <w:rPr>
          <w:rFonts w:ascii="Calibri" w:eastAsia="Calibri" w:hAnsi="Calibri" w:cs="Calibri"/>
          <w:lang w:val="fr-FR"/>
        </w:rPr>
        <w:t>……………………….......................</w:t>
      </w:r>
      <w:r>
        <w:rPr>
          <w:rFonts w:ascii="Calibri" w:eastAsia="Calibri" w:hAnsi="Calibri" w:cs="Calibri"/>
        </w:rPr>
        <w:t xml:space="preserve">              </w:t>
      </w:r>
    </w:p>
    <w:p w14:paraId="232DFD9D" w14:textId="77777777" w:rsidR="00BB67F7" w:rsidRDefault="00725D5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>Ing. Mgr. </w:t>
      </w:r>
      <w:r>
        <w:rPr>
          <w:rFonts w:ascii="Calibri" w:eastAsia="Calibri" w:hAnsi="Calibri" w:cs="Calibri"/>
          <w:lang w:val="fr-FR"/>
        </w:rPr>
        <w:t>Martin</w:t>
      </w:r>
      <w:r>
        <w:rPr>
          <w:rFonts w:ascii="Calibri" w:eastAsia="Calibri" w:hAnsi="Calibri" w:cs="Calibri"/>
        </w:rPr>
        <w:t> </w:t>
      </w:r>
      <w:proofErr w:type="spellStart"/>
      <w:r>
        <w:rPr>
          <w:rFonts w:ascii="Calibri" w:eastAsia="Calibri" w:hAnsi="Calibri" w:cs="Calibri"/>
        </w:rPr>
        <w:t>Beň</w:t>
      </w:r>
      <w:r>
        <w:rPr>
          <w:rFonts w:ascii="Calibri" w:eastAsia="Calibri" w:hAnsi="Calibri" w:cs="Calibri"/>
          <w:lang w:val="de-DE"/>
        </w:rPr>
        <w:t>uch</w:t>
      </w:r>
      <w:proofErr w:type="spellEnd"/>
      <w:r>
        <w:rPr>
          <w:rFonts w:ascii="Calibri" w:eastAsia="Calibri" w:hAnsi="Calibri" w:cs="Calibri"/>
        </w:rPr>
        <w:t> </w:t>
      </w:r>
      <w:proofErr w:type="spellStart"/>
      <w:r>
        <w:rPr>
          <w:rFonts w:ascii="Calibri" w:eastAsia="Calibri" w:hAnsi="Calibri" w:cs="Calibri"/>
        </w:rPr>
        <w:t>v.r</w:t>
      </w:r>
      <w:proofErr w:type="spellEnd"/>
      <w:r>
        <w:rPr>
          <w:rFonts w:ascii="Calibri" w:eastAsia="Calibri" w:hAnsi="Calibri" w:cs="Calibri"/>
        </w:rPr>
        <w:t>.</w:t>
      </w:r>
    </w:p>
    <w:p w14:paraId="36672ADB" w14:textId="77777777" w:rsidR="00BB67F7" w:rsidRDefault="00725D55">
      <w:pPr>
        <w:ind w:left="5040"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Predseda predstavenstva </w:t>
      </w:r>
    </w:p>
    <w:p w14:paraId="2EE3DD97" w14:textId="77777777" w:rsidR="00BB67F7" w:rsidRDefault="00BB67F7">
      <w:pPr>
        <w:spacing w:line="276" w:lineRule="auto"/>
        <w:ind w:left="318" w:firstLine="108"/>
        <w:rPr>
          <w:rStyle w:val="menu"/>
          <w:rFonts w:ascii="Calibri" w:eastAsia="Calibri" w:hAnsi="Calibri" w:cs="Calibri"/>
        </w:rPr>
      </w:pPr>
    </w:p>
    <w:p w14:paraId="76B8AF03" w14:textId="77777777" w:rsidR="00BB67F7" w:rsidRDefault="00BB67F7">
      <w:pPr>
        <w:pStyle w:val="Zkladntext"/>
        <w:spacing w:before="3"/>
        <w:rPr>
          <w:rStyle w:val="menu"/>
          <w:rFonts w:ascii="Calibri" w:eastAsia="Calibri" w:hAnsi="Calibri" w:cs="Calibri"/>
        </w:rPr>
      </w:pPr>
    </w:p>
    <w:p w14:paraId="261EF908" w14:textId="77777777" w:rsidR="00BB67F7" w:rsidRDefault="00BB67F7">
      <w:pPr>
        <w:pStyle w:val="Zkladntext"/>
        <w:spacing w:before="3"/>
        <w:rPr>
          <w:rStyle w:val="menu"/>
          <w:rFonts w:ascii="Calibri" w:eastAsia="Calibri" w:hAnsi="Calibri" w:cs="Calibri"/>
        </w:rPr>
      </w:pPr>
    </w:p>
    <w:p w14:paraId="0D4473F6" w14:textId="77777777" w:rsidR="00BB67F7" w:rsidRDefault="00BB67F7">
      <w:pPr>
        <w:pStyle w:val="Zkladntext"/>
        <w:spacing w:before="3"/>
        <w:rPr>
          <w:rStyle w:val="menu"/>
          <w:rFonts w:ascii="Calibri" w:eastAsia="Calibri" w:hAnsi="Calibri" w:cs="Calibri"/>
        </w:rPr>
      </w:pPr>
    </w:p>
    <w:p w14:paraId="162165DB" w14:textId="77777777" w:rsidR="00BB67F7" w:rsidRDefault="00BB67F7">
      <w:pPr>
        <w:pStyle w:val="Zkladntext"/>
        <w:spacing w:before="3"/>
        <w:rPr>
          <w:rStyle w:val="menu"/>
          <w:rFonts w:ascii="Calibri" w:eastAsia="Calibri" w:hAnsi="Calibri" w:cs="Calibri"/>
        </w:rPr>
      </w:pPr>
    </w:p>
    <w:p w14:paraId="1A4D52F6" w14:textId="77777777" w:rsidR="00BB67F7" w:rsidRDefault="00BB67F7">
      <w:pPr>
        <w:pStyle w:val="Zkladntext"/>
        <w:spacing w:before="3"/>
        <w:rPr>
          <w:rStyle w:val="menu"/>
          <w:rFonts w:ascii="Calibri" w:eastAsia="Calibri" w:hAnsi="Calibri" w:cs="Calibri"/>
        </w:rPr>
      </w:pPr>
    </w:p>
    <w:p w14:paraId="23745706" w14:textId="77777777" w:rsidR="00BB67F7" w:rsidRDefault="00BB67F7">
      <w:pPr>
        <w:pStyle w:val="Zkladntext"/>
        <w:spacing w:before="3"/>
        <w:rPr>
          <w:rStyle w:val="menu"/>
          <w:rFonts w:ascii="Calibri" w:eastAsia="Calibri" w:hAnsi="Calibri" w:cs="Calibri"/>
        </w:rPr>
      </w:pPr>
    </w:p>
    <w:p w14:paraId="413B48BD" w14:textId="77777777" w:rsidR="00BB67F7" w:rsidRDefault="00BB67F7">
      <w:pPr>
        <w:pStyle w:val="Zkladntext"/>
        <w:spacing w:before="3"/>
        <w:rPr>
          <w:rStyle w:val="menu"/>
          <w:rFonts w:ascii="Calibri" w:eastAsia="Calibri" w:hAnsi="Calibri" w:cs="Calibri"/>
        </w:rPr>
      </w:pPr>
    </w:p>
    <w:p w14:paraId="1A62400C" w14:textId="77777777" w:rsidR="00BB67F7" w:rsidRDefault="00BB67F7">
      <w:pPr>
        <w:pStyle w:val="Zkladntext"/>
        <w:spacing w:before="3"/>
        <w:rPr>
          <w:rStyle w:val="menu"/>
          <w:rFonts w:ascii="Calibri" w:eastAsia="Calibri" w:hAnsi="Calibri" w:cs="Calibri"/>
        </w:rPr>
      </w:pPr>
    </w:p>
    <w:p w14:paraId="463FC77A" w14:textId="77777777" w:rsidR="00BB67F7" w:rsidRDefault="00BB67F7">
      <w:pPr>
        <w:pStyle w:val="Zkladntext"/>
        <w:spacing w:before="3"/>
        <w:rPr>
          <w:rStyle w:val="menu"/>
          <w:rFonts w:ascii="Calibri" w:eastAsia="Calibri" w:hAnsi="Calibri" w:cs="Calibri"/>
        </w:rPr>
      </w:pPr>
    </w:p>
    <w:p w14:paraId="17D4793A" w14:textId="77777777" w:rsidR="00BB67F7" w:rsidRDefault="00BB67F7">
      <w:pPr>
        <w:pStyle w:val="Zkladntext"/>
        <w:spacing w:before="3"/>
        <w:rPr>
          <w:rStyle w:val="menu"/>
          <w:rFonts w:ascii="Calibri" w:eastAsia="Calibri" w:hAnsi="Calibri" w:cs="Calibri"/>
        </w:rPr>
      </w:pPr>
    </w:p>
    <w:p w14:paraId="4D3B5ABF" w14:textId="77777777" w:rsidR="00BB67F7" w:rsidRDefault="00BB67F7">
      <w:pPr>
        <w:pStyle w:val="Zkladntext"/>
        <w:spacing w:before="3"/>
      </w:pPr>
    </w:p>
    <w:sectPr w:rsidR="00BB67F7">
      <w:headerReference w:type="default" r:id="rId9"/>
      <w:footerReference w:type="default" r:id="rId10"/>
      <w:pgSz w:w="11920" w:h="16840"/>
      <w:pgMar w:top="1320" w:right="1200" w:bottom="280" w:left="960" w:header="708" w:footer="4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4F1C64" w14:textId="77777777" w:rsidR="00725D55" w:rsidRDefault="00725D55">
      <w:r>
        <w:separator/>
      </w:r>
    </w:p>
  </w:endnote>
  <w:endnote w:type="continuationSeparator" w:id="0">
    <w:p w14:paraId="49612CF1" w14:textId="77777777" w:rsidR="00725D55" w:rsidRDefault="00725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AC4354" w14:textId="77777777" w:rsidR="00BB67F7" w:rsidRDefault="00BB67F7">
    <w:pPr>
      <w:pStyle w:val="Pta"/>
      <w:jc w:val="right"/>
    </w:pPr>
  </w:p>
  <w:p w14:paraId="079FD84B" w14:textId="77777777" w:rsidR="00BB67F7" w:rsidRDefault="00BB67F7">
    <w:pPr>
      <w:pStyle w:val="Pta"/>
      <w:jc w:val="right"/>
    </w:pPr>
  </w:p>
  <w:p w14:paraId="1A396281" w14:textId="77777777" w:rsidR="00BB67F7" w:rsidRDefault="00725D55">
    <w:pPr>
      <w:pStyle w:val="Pta"/>
      <w:jc w:val="right"/>
    </w:pPr>
    <w:r>
      <w:rPr>
        <w:rFonts w:ascii="Calibri" w:eastAsia="Calibri" w:hAnsi="Calibri" w:cs="Calibri"/>
        <w:sz w:val="24"/>
        <w:szCs w:val="24"/>
      </w:rPr>
      <w:fldChar w:fldCharType="begin"/>
    </w:r>
    <w:r>
      <w:rPr>
        <w:rFonts w:ascii="Calibri" w:eastAsia="Calibri" w:hAnsi="Calibri" w:cs="Calibri"/>
        <w:sz w:val="24"/>
        <w:szCs w:val="24"/>
      </w:rPr>
      <w:instrText xml:space="preserve"> PAGE </w:instrText>
    </w:r>
    <w:r>
      <w:rPr>
        <w:rFonts w:ascii="Calibri" w:eastAsia="Calibri" w:hAnsi="Calibri" w:cs="Calibri"/>
        <w:sz w:val="24"/>
        <w:szCs w:val="24"/>
      </w:rPr>
      <w:fldChar w:fldCharType="separate"/>
    </w:r>
    <w:r>
      <w:rPr>
        <w:rFonts w:ascii="Calibri" w:eastAsia="Calibri" w:hAnsi="Calibri" w:cs="Calibri"/>
        <w:sz w:val="24"/>
        <w:szCs w:val="24"/>
      </w:rPr>
      <w:t>1</w:t>
    </w:r>
    <w:r>
      <w:rPr>
        <w:rFonts w:ascii="Calibri" w:eastAsia="Calibri" w:hAnsi="Calibri" w:cs="Calibri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6D8842" w14:textId="77777777" w:rsidR="00725D55" w:rsidRDefault="00725D55">
      <w:r>
        <w:separator/>
      </w:r>
    </w:p>
  </w:footnote>
  <w:footnote w:type="continuationSeparator" w:id="0">
    <w:p w14:paraId="71886D39" w14:textId="77777777" w:rsidR="00725D55" w:rsidRDefault="00725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19B5CD" w14:textId="77777777" w:rsidR="00BB67F7" w:rsidRDefault="00725D55">
    <w:pPr>
      <w:pStyle w:val="Hlavik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1DD9CE63" wp14:editId="47CF691B">
              <wp:simplePos x="0" y="0"/>
              <wp:positionH relativeFrom="page">
                <wp:posOffset>5654353</wp:posOffset>
              </wp:positionH>
              <wp:positionV relativeFrom="page">
                <wp:posOffset>127000</wp:posOffset>
              </wp:positionV>
              <wp:extent cx="2374264" cy="709551"/>
              <wp:effectExtent l="0" t="0" r="0" b="0"/>
              <wp:wrapNone/>
              <wp:docPr id="1073741825" name="officeArt object" descr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4264" cy="70955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0A50D755" w14:textId="77777777" w:rsidR="00BB67F7" w:rsidRDefault="00725D55">
                          <w:r>
                            <w:rPr>
                              <w:rStyle w:val="menu"/>
                              <w:noProof/>
                            </w:rPr>
                            <w:drawing>
                              <wp:inline distT="0" distB="0" distL="0" distR="0" wp14:anchorId="44E27439" wp14:editId="3E9190A4">
                                <wp:extent cx="1581150" cy="483870"/>
                                <wp:effectExtent l="0" t="0" r="0" b="0"/>
                                <wp:docPr id="1073741826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6" name="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81150" cy="4838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D9CE63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Textové pole 2" style="position:absolute;margin-left:445.2pt;margin-top:10pt;width:186.95pt;height:55.85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" filled="f" stroked="f" strokeweight="1pt">
              <v:stroke miterlimit="4"/>
              <v:textbox inset="1.27mm,1.27mm,1.27mm,1.27mm">
                <w:txbxContent>
                  <w:p w14:paraId="0A50D755" w14:textId="77777777" w:rsidR="00BB67F7" w:rsidRDefault="00725D55">
                    <w:r>
                      <w:rPr>
                        <w:rStyle w:val="menu"/>
                        <w:noProof/>
                      </w:rPr>
                      <w:drawing>
                        <wp:inline distT="0" distB="0" distL="0" distR="0" wp14:anchorId="44E27439" wp14:editId="3E9190A4">
                          <wp:extent cx="1581150" cy="483870"/>
                          <wp:effectExtent l="0" t="0" r="0" b="0"/>
                          <wp:docPr id="1073741826" name="officeArt objec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3741826" name="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81150" cy="4838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7B001309" wp14:editId="4CE7457E">
              <wp:simplePos x="0" y="0"/>
              <wp:positionH relativeFrom="page">
                <wp:posOffset>-62702</wp:posOffset>
              </wp:positionH>
              <wp:positionV relativeFrom="page">
                <wp:posOffset>10271759</wp:posOffset>
              </wp:positionV>
              <wp:extent cx="6634481" cy="1"/>
              <wp:effectExtent l="0" t="0" r="0" b="0"/>
              <wp:wrapNone/>
              <wp:docPr id="1073741827" name="officeArt object" descr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6634481" cy="1"/>
                      </a:xfrm>
                      <a:prstGeom prst="line">
                        <a:avLst/>
                      </a:prstGeom>
                      <a:noFill/>
                      <a:ln w="12700" cap="flat">
                        <a:solidFill>
                          <a:srgbClr val="BE4B48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7" style="visibility:visible;position:absolute;margin-left:-4.9pt;margin-top:808.8pt;width:522.4pt;height:0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flip:x y;">
              <v:fill on="f"/>
              <v:stroke filltype="solid" color="#BE4B48" opacity="100.0%" weight="1.0pt" dashstyle="solid" endcap="flat" joinstyle="round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5F61CB1D" wp14:editId="45B9F74B">
              <wp:simplePos x="0" y="0"/>
              <wp:positionH relativeFrom="page">
                <wp:posOffset>6942809</wp:posOffset>
              </wp:positionH>
              <wp:positionV relativeFrom="page">
                <wp:posOffset>10271759</wp:posOffset>
              </wp:positionV>
              <wp:extent cx="699019" cy="0"/>
              <wp:effectExtent l="0" t="0" r="0" b="0"/>
              <wp:wrapNone/>
              <wp:docPr id="1073741828" name="officeArt object" descr="Přímá spojnic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99019" cy="0"/>
                      </a:xfrm>
                      <a:prstGeom prst="line">
                        <a:avLst/>
                      </a:prstGeom>
                      <a:noFill/>
                      <a:ln w="12700" cap="flat">
                        <a:solidFill>
                          <a:srgbClr val="BE4B48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8" style="visibility:visible;position:absolute;margin-left:546.7pt;margin-top:808.8pt;width:55.0pt;height:0.0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flip:x;">
              <v:fill on="f"/>
              <v:stroke filltype="solid" color="#BE4B48" opacity="100.0%" weight="1.0pt" dashstyle="solid" endcap="flat" joinstyle="round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911633"/>
    <w:multiLevelType w:val="hybridMultilevel"/>
    <w:tmpl w:val="BA68DFC0"/>
    <w:styleLink w:val="Importovantl1"/>
    <w:lvl w:ilvl="0" w:tplc="44888AD0">
      <w:start w:val="1"/>
      <w:numFmt w:val="decimal"/>
      <w:lvlText w:val="%1."/>
      <w:lvlJc w:val="left"/>
      <w:pPr>
        <w:ind w:left="601" w:hanging="283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943634"/>
        <w:spacing w:val="0"/>
        <w:w w:val="100"/>
        <w:kern w:val="0"/>
        <w:position w:val="0"/>
        <w:highlight w:val="none"/>
        <w:vertAlign w:val="baseline"/>
      </w:rPr>
    </w:lvl>
    <w:lvl w:ilvl="1" w:tplc="B674149E">
      <w:start w:val="1"/>
      <w:numFmt w:val="decimal"/>
      <w:lvlText w:val="%2."/>
      <w:lvlJc w:val="left"/>
      <w:pPr>
        <w:ind w:left="1488" w:hanging="322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943634"/>
        <w:spacing w:val="0"/>
        <w:w w:val="100"/>
        <w:kern w:val="0"/>
        <w:position w:val="0"/>
        <w:highlight w:val="none"/>
        <w:vertAlign w:val="baseline"/>
      </w:rPr>
    </w:lvl>
    <w:lvl w:ilvl="2" w:tplc="6E0425B0">
      <w:start w:val="1"/>
      <w:numFmt w:val="lowerLetter"/>
      <w:lvlText w:val="%3)"/>
      <w:lvlJc w:val="left"/>
      <w:pPr>
        <w:ind w:left="2374" w:hanging="361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943634"/>
        <w:spacing w:val="0"/>
        <w:w w:val="100"/>
        <w:kern w:val="0"/>
        <w:position w:val="0"/>
        <w:highlight w:val="none"/>
        <w:vertAlign w:val="baseline"/>
      </w:rPr>
    </w:lvl>
    <w:lvl w:ilvl="3" w:tplc="2CC015F0">
      <w:start w:val="1"/>
      <w:numFmt w:val="decimal"/>
      <w:lvlText w:val="%4."/>
      <w:lvlJc w:val="left"/>
      <w:pPr>
        <w:ind w:left="2914" w:hanging="361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943634"/>
        <w:spacing w:val="0"/>
        <w:w w:val="100"/>
        <w:kern w:val="0"/>
        <w:position w:val="0"/>
        <w:highlight w:val="none"/>
        <w:vertAlign w:val="baseline"/>
      </w:rPr>
    </w:lvl>
    <w:lvl w:ilvl="4" w:tplc="DC38E5AE">
      <w:start w:val="1"/>
      <w:numFmt w:val="lowerLetter"/>
      <w:lvlText w:val="%5."/>
      <w:lvlJc w:val="left"/>
      <w:pPr>
        <w:ind w:left="3634" w:hanging="361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943634"/>
        <w:spacing w:val="0"/>
        <w:w w:val="100"/>
        <w:kern w:val="0"/>
        <w:position w:val="0"/>
        <w:highlight w:val="none"/>
        <w:vertAlign w:val="baseline"/>
      </w:rPr>
    </w:lvl>
    <w:lvl w:ilvl="5" w:tplc="E562A272">
      <w:start w:val="1"/>
      <w:numFmt w:val="lowerRoman"/>
      <w:lvlText w:val="%6."/>
      <w:lvlJc w:val="left"/>
      <w:pPr>
        <w:ind w:left="4354" w:hanging="345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943634"/>
        <w:spacing w:val="0"/>
        <w:w w:val="100"/>
        <w:kern w:val="0"/>
        <w:position w:val="0"/>
        <w:highlight w:val="none"/>
        <w:vertAlign w:val="baseline"/>
      </w:rPr>
    </w:lvl>
    <w:lvl w:ilvl="6" w:tplc="5B80C1E2">
      <w:start w:val="1"/>
      <w:numFmt w:val="decimal"/>
      <w:lvlText w:val="%7."/>
      <w:lvlJc w:val="left"/>
      <w:pPr>
        <w:ind w:left="5074" w:hanging="361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943634"/>
        <w:spacing w:val="0"/>
        <w:w w:val="100"/>
        <w:kern w:val="0"/>
        <w:position w:val="0"/>
        <w:highlight w:val="none"/>
        <w:vertAlign w:val="baseline"/>
      </w:rPr>
    </w:lvl>
    <w:lvl w:ilvl="7" w:tplc="8F1EDA06">
      <w:start w:val="1"/>
      <w:numFmt w:val="lowerLetter"/>
      <w:lvlText w:val="%8."/>
      <w:lvlJc w:val="left"/>
      <w:pPr>
        <w:ind w:left="5794" w:hanging="361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943634"/>
        <w:spacing w:val="0"/>
        <w:w w:val="100"/>
        <w:kern w:val="0"/>
        <w:position w:val="0"/>
        <w:highlight w:val="none"/>
        <w:vertAlign w:val="baseline"/>
      </w:rPr>
    </w:lvl>
    <w:lvl w:ilvl="8" w:tplc="9EAA464E">
      <w:start w:val="1"/>
      <w:numFmt w:val="lowerRoman"/>
      <w:lvlText w:val="%9."/>
      <w:lvlJc w:val="left"/>
      <w:pPr>
        <w:ind w:left="6514" w:hanging="345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943634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CD179E1"/>
    <w:multiLevelType w:val="hybridMultilevel"/>
    <w:tmpl w:val="BA68DFC0"/>
    <w:numStyleLink w:val="Importovantl1"/>
  </w:abstractNum>
  <w:abstractNum w:abstractNumId="2" w15:restartNumberingAfterBreak="0">
    <w:nsid w:val="5A734420"/>
    <w:multiLevelType w:val="hybridMultilevel"/>
    <w:tmpl w:val="284E88E4"/>
    <w:numStyleLink w:val="Importovantl10"/>
  </w:abstractNum>
  <w:abstractNum w:abstractNumId="3" w15:restartNumberingAfterBreak="0">
    <w:nsid w:val="77B23E3E"/>
    <w:multiLevelType w:val="hybridMultilevel"/>
    <w:tmpl w:val="284E88E4"/>
    <w:styleLink w:val="Importovantl10"/>
    <w:lvl w:ilvl="0" w:tplc="0C50DC04">
      <w:start w:val="1"/>
      <w:numFmt w:val="bullet"/>
      <w:lvlText w:val="-"/>
      <w:lvlJc w:val="left"/>
      <w:pPr>
        <w:ind w:left="360" w:hanging="360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943634"/>
        <w:spacing w:val="0"/>
        <w:w w:val="100"/>
        <w:kern w:val="0"/>
        <w:position w:val="0"/>
        <w:highlight w:val="none"/>
        <w:vertAlign w:val="baseline"/>
      </w:rPr>
    </w:lvl>
    <w:lvl w:ilvl="1" w:tplc="28D4A2DA">
      <w:start w:val="1"/>
      <w:numFmt w:val="bullet"/>
      <w:lvlText w:val="-"/>
      <w:lvlJc w:val="left"/>
      <w:pPr>
        <w:ind w:left="981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6E8FE02">
      <w:start w:val="1"/>
      <w:numFmt w:val="bullet"/>
      <w:lvlText w:val="-"/>
      <w:lvlJc w:val="left"/>
      <w:pPr>
        <w:ind w:left="1605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188D04">
      <w:start w:val="1"/>
      <w:numFmt w:val="bullet"/>
      <w:lvlText w:val="-"/>
      <w:lvlJc w:val="left"/>
      <w:pPr>
        <w:ind w:left="2229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B2AD10">
      <w:start w:val="1"/>
      <w:numFmt w:val="bullet"/>
      <w:lvlText w:val="-"/>
      <w:lvlJc w:val="left"/>
      <w:pPr>
        <w:ind w:left="2853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4022EE">
      <w:start w:val="1"/>
      <w:numFmt w:val="bullet"/>
      <w:lvlText w:val="-"/>
      <w:lvlJc w:val="left"/>
      <w:pPr>
        <w:ind w:left="347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7A024C">
      <w:start w:val="1"/>
      <w:numFmt w:val="bullet"/>
      <w:lvlText w:val="-"/>
      <w:lvlJc w:val="left"/>
      <w:pPr>
        <w:ind w:left="4101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E564DA6">
      <w:start w:val="1"/>
      <w:numFmt w:val="bullet"/>
      <w:lvlText w:val="-"/>
      <w:lvlJc w:val="left"/>
      <w:pPr>
        <w:ind w:left="4725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A6A3F14">
      <w:start w:val="1"/>
      <w:numFmt w:val="bullet"/>
      <w:lvlText w:val="-"/>
      <w:lvlJc w:val="left"/>
      <w:pPr>
        <w:ind w:left="5349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 w:tplc="01BCD518">
        <w:start w:val="1"/>
        <w:numFmt w:val="decimal"/>
        <w:lvlText w:val="%1."/>
        <w:lvlJc w:val="left"/>
        <w:pPr>
          <w:ind w:left="623" w:hanging="283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94363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D4AD63C">
        <w:start w:val="1"/>
        <w:numFmt w:val="decimal"/>
        <w:lvlText w:val="%2."/>
        <w:lvlJc w:val="left"/>
        <w:pPr>
          <w:ind w:left="1510" w:hanging="322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94363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B8C46F2">
        <w:start w:val="1"/>
        <w:numFmt w:val="lowerLetter"/>
        <w:lvlText w:val="%3)"/>
        <w:lvlJc w:val="left"/>
        <w:pPr>
          <w:ind w:left="2396" w:hanging="361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94363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9F649B6">
        <w:start w:val="1"/>
        <w:numFmt w:val="decimal"/>
        <w:lvlText w:val="%4."/>
        <w:lvlJc w:val="left"/>
        <w:pPr>
          <w:ind w:left="2936" w:hanging="361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94363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3B44E8A">
        <w:start w:val="1"/>
        <w:numFmt w:val="lowerLetter"/>
        <w:lvlText w:val="%5."/>
        <w:lvlJc w:val="left"/>
        <w:pPr>
          <w:ind w:left="3656" w:hanging="361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94363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5869A5C">
        <w:start w:val="1"/>
        <w:numFmt w:val="lowerRoman"/>
        <w:lvlText w:val="%6."/>
        <w:lvlJc w:val="left"/>
        <w:pPr>
          <w:ind w:left="4376" w:hanging="345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94363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F968086">
        <w:start w:val="1"/>
        <w:numFmt w:val="decimal"/>
        <w:lvlText w:val="%7."/>
        <w:lvlJc w:val="left"/>
        <w:pPr>
          <w:ind w:left="5096" w:hanging="361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94363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2882AF0">
        <w:start w:val="1"/>
        <w:numFmt w:val="lowerLetter"/>
        <w:lvlText w:val="%8."/>
        <w:lvlJc w:val="left"/>
        <w:pPr>
          <w:ind w:left="5816" w:hanging="361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94363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4785598">
        <w:start w:val="1"/>
        <w:numFmt w:val="lowerRoman"/>
        <w:lvlText w:val="%9."/>
        <w:lvlJc w:val="left"/>
        <w:pPr>
          <w:ind w:left="6536" w:hanging="345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943634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  <w:num w:numId="6">
    <w:abstractNumId w:val="1"/>
    <w:lvlOverride w:ilvl="0">
      <w:lvl w:ilvl="0" w:tplc="01BCD518">
        <w:start w:val="1"/>
        <w:numFmt w:val="decimal"/>
        <w:suff w:val="nothing"/>
        <w:lvlText w:val="%1."/>
        <w:lvlJc w:val="left"/>
        <w:pPr>
          <w:ind w:left="540" w:hanging="222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94363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D4AD63C">
        <w:start w:val="1"/>
        <w:numFmt w:val="decimal"/>
        <w:suff w:val="nothing"/>
        <w:lvlText w:val="%2."/>
        <w:lvlJc w:val="left"/>
        <w:pPr>
          <w:ind w:left="1419" w:hanging="253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94363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B8C46F2">
        <w:start w:val="1"/>
        <w:numFmt w:val="lowerLetter"/>
        <w:lvlText w:val="%3)"/>
        <w:lvlJc w:val="left"/>
        <w:pPr>
          <w:ind w:left="2297" w:hanging="284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943634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29F649B6">
        <w:start w:val="1"/>
        <w:numFmt w:val="decimal"/>
        <w:lvlText w:val="%4."/>
        <w:lvlJc w:val="left"/>
        <w:pPr>
          <w:ind w:left="2837" w:hanging="284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943634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63B44E8A">
        <w:start w:val="1"/>
        <w:numFmt w:val="lowerLetter"/>
        <w:lvlText w:val="%5."/>
        <w:lvlJc w:val="left"/>
        <w:pPr>
          <w:ind w:left="3557" w:hanging="284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943634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95869A5C">
        <w:start w:val="1"/>
        <w:numFmt w:val="lowerRoman"/>
        <w:lvlText w:val="%6."/>
        <w:lvlJc w:val="left"/>
        <w:pPr>
          <w:ind w:left="4288" w:hanging="243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943634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5F968086">
        <w:start w:val="1"/>
        <w:numFmt w:val="decimal"/>
        <w:lvlText w:val="%7."/>
        <w:lvlJc w:val="left"/>
        <w:pPr>
          <w:ind w:left="4997" w:hanging="284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943634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12882AF0">
        <w:start w:val="1"/>
        <w:numFmt w:val="lowerLetter"/>
        <w:lvlText w:val="%8."/>
        <w:lvlJc w:val="left"/>
        <w:pPr>
          <w:ind w:left="5717" w:hanging="284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943634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94785598">
        <w:start w:val="1"/>
        <w:numFmt w:val="lowerRoman"/>
        <w:lvlText w:val="%9."/>
        <w:lvlJc w:val="left"/>
        <w:pPr>
          <w:ind w:left="6448" w:hanging="243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943634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7F7"/>
    <w:rsid w:val="001B5FC6"/>
    <w:rsid w:val="004B4143"/>
    <w:rsid w:val="00725D55"/>
    <w:rsid w:val="00BB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10CAFE"/>
  <w15:docId w15:val="{27A9AB6B-AF91-7C40-A548-481624142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</w:pPr>
    <w:rPr>
      <w:rFonts w:ascii="Arial" w:hAnsi="Arial" w:cs="Arial Unicode MS"/>
      <w:color w:val="000000"/>
      <w:sz w:val="22"/>
      <w:szCs w:val="22"/>
      <w:u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pPr>
      <w:widowControl w:val="0"/>
      <w:tabs>
        <w:tab w:val="center" w:pos="4536"/>
        <w:tab w:val="right" w:pos="9072"/>
      </w:tabs>
    </w:pPr>
    <w:rPr>
      <w:rFonts w:ascii="Arial" w:hAnsi="Arial" w:cs="Arial Unicode MS"/>
      <w:color w:val="000000"/>
      <w:sz w:val="22"/>
      <w:szCs w:val="22"/>
      <w:u w:color="000000"/>
    </w:rPr>
  </w:style>
  <w:style w:type="character" w:customStyle="1" w:styleId="menu">
    <w:name w:val="menu"/>
  </w:style>
  <w:style w:type="paragraph" w:styleId="Pta">
    <w:name w:val="footer"/>
    <w:pPr>
      <w:widowControl w:val="0"/>
      <w:tabs>
        <w:tab w:val="center" w:pos="4536"/>
        <w:tab w:val="right" w:pos="9072"/>
      </w:tabs>
    </w:pPr>
    <w:rPr>
      <w:rFonts w:ascii="Arial" w:hAnsi="Arial" w:cs="Arial Unicode MS"/>
      <w:color w:val="000000"/>
      <w:sz w:val="22"/>
      <w:szCs w:val="22"/>
      <w:u w:color="000000"/>
    </w:rPr>
  </w:style>
  <w:style w:type="paragraph" w:styleId="Zkladntext">
    <w:name w:val="Body Text"/>
    <w:pPr>
      <w:widowControl w:val="0"/>
    </w:pPr>
    <w:rPr>
      <w:rFonts w:ascii="Arial" w:hAnsi="Arial" w:cs="Arial Unicode MS"/>
      <w:color w:val="000000"/>
      <w:sz w:val="22"/>
      <w:szCs w:val="22"/>
      <w:u w:color="000000"/>
    </w:rPr>
  </w:style>
  <w:style w:type="numbering" w:customStyle="1" w:styleId="Importovantl1">
    <w:name w:val="Importovaný štýl 1"/>
    <w:pPr>
      <w:numPr>
        <w:numId w:val="1"/>
      </w:numPr>
    </w:pPr>
  </w:style>
  <w:style w:type="paragraph" w:styleId="Odsekzoznamu">
    <w:name w:val="List Paragraph"/>
    <w:pPr>
      <w:widowControl w:val="0"/>
    </w:pPr>
    <w:rPr>
      <w:rFonts w:ascii="Arial" w:hAnsi="Arial" w:cs="Arial Unicode MS"/>
      <w:color w:val="000000"/>
      <w:sz w:val="22"/>
      <w:szCs w:val="22"/>
      <w:u w:color="000000"/>
    </w:rPr>
  </w:style>
  <w:style w:type="numbering" w:customStyle="1" w:styleId="Importovantl10">
    <w:name w:val="Importovaný štýl 1.0"/>
    <w:pPr>
      <w:numPr>
        <w:numId w:val="4"/>
      </w:numPr>
    </w:pPr>
  </w:style>
  <w:style w:type="character" w:customStyle="1" w:styleId="Hyperlink0">
    <w:name w:val="Hyperlink.0"/>
    <w:basedOn w:val="Hypertextovprepojenie"/>
    <w:rPr>
      <w:outline w:val="0"/>
      <w:color w:val="0000FF"/>
      <w:u w:val="single" w:color="0000FF"/>
    </w:rPr>
  </w:style>
  <w:style w:type="paragraph" w:styleId="Normlnywebov">
    <w:name w:val="Normal (Web)"/>
    <w:basedOn w:val="Normlny"/>
    <w:uiPriority w:val="99"/>
    <w:semiHidden/>
    <w:unhideWhenUsed/>
    <w:rsid w:val="001B5FC6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6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rsr.sk/default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rsr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Petra Baričová</cp:lastModifiedBy>
  <cp:revision>2</cp:revision>
  <dcterms:created xsi:type="dcterms:W3CDTF">2021-09-03T12:06:00Z</dcterms:created>
  <dcterms:modified xsi:type="dcterms:W3CDTF">2021-09-03T12:17:00Z</dcterms:modified>
</cp:coreProperties>
</file>