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0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5746"/>
        <w:gridCol w:w="6410"/>
      </w:tblGrid>
      <w:tr w:rsidR="00FC5CCC" w:rsidRPr="00E55602" w14:paraId="11423BED" w14:textId="77777777" w:rsidTr="000C701B">
        <w:trPr>
          <w:trHeight w:val="4101"/>
        </w:trPr>
        <w:tc>
          <w:tcPr>
            <w:tcW w:w="14006" w:type="dxa"/>
            <w:gridSpan w:val="3"/>
            <w:tcBorders>
              <w:top w:val="single" w:sz="4" w:space="0" w:color="auto"/>
              <w:left w:val="single" w:sz="4" w:space="0" w:color="auto"/>
              <w:bottom w:val="single" w:sz="4" w:space="0" w:color="auto"/>
              <w:right w:val="single" w:sz="4" w:space="0" w:color="auto"/>
            </w:tcBorders>
            <w:shd w:val="clear" w:color="auto" w:fill="008998"/>
          </w:tcPr>
          <w:p w14:paraId="16681B22" w14:textId="02FBD8D0" w:rsidR="005C5455" w:rsidRDefault="00FA6CD8" w:rsidP="005C5455">
            <w:pPr>
              <w:spacing w:line="256" w:lineRule="auto"/>
              <w:jc w:val="both"/>
              <w:outlineLvl w:val="0"/>
              <w:rPr>
                <w:rFonts w:ascii="Nudista" w:hAnsi="Nudista" w:cs="Arial"/>
                <w:b/>
                <w:color w:val="FFFFFF" w:themeColor="background1"/>
                <w:sz w:val="18"/>
                <w:szCs w:val="18"/>
                <w:lang w:val="sk-SK" w:eastAsia="en-US"/>
              </w:rPr>
            </w:pPr>
            <w:bookmarkStart w:id="0" w:name="_Hlk31207429"/>
            <w:r w:rsidRPr="00E55602">
              <w:rPr>
                <w:rFonts w:ascii="Nudista" w:hAnsi="Nudista" w:cs="Arial"/>
                <w:b/>
                <w:color w:val="FFFFFF" w:themeColor="background1"/>
                <w:sz w:val="18"/>
                <w:szCs w:val="18"/>
                <w:lang w:val="sk-SK" w:eastAsia="en-US"/>
              </w:rPr>
              <w:t>Uchádzač:</w:t>
            </w:r>
          </w:p>
          <w:p w14:paraId="12B95E4F" w14:textId="30943CA2" w:rsidR="00E55602" w:rsidRPr="00E55602" w:rsidRDefault="00E55602"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EURO</w:t>
            </w:r>
            <w:r w:rsidR="000C701B">
              <w:rPr>
                <w:rFonts w:ascii="Nudista" w:hAnsi="Nudista" w:cs="Arial"/>
                <w:b/>
                <w:color w:val="FFFFFF" w:themeColor="background1"/>
                <w:sz w:val="18"/>
                <w:szCs w:val="18"/>
                <w:lang w:val="sk-SK" w:eastAsia="en-US"/>
              </w:rPr>
              <w:t>FRAME,</w:t>
            </w:r>
            <w:r>
              <w:rPr>
                <w:rFonts w:ascii="Nudista" w:hAnsi="Nudista" w:cs="Arial"/>
                <w:b/>
                <w:color w:val="FFFFFF" w:themeColor="background1"/>
                <w:sz w:val="18"/>
                <w:szCs w:val="18"/>
                <w:lang w:val="sk-SK" w:eastAsia="en-US"/>
              </w:rPr>
              <w:t xml:space="preserve"> a. s.</w:t>
            </w:r>
          </w:p>
          <w:p w14:paraId="32E5A5D8" w14:textId="7FC37435" w:rsidR="005C5455" w:rsidRPr="00E55602" w:rsidRDefault="000C701B"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Sasinkova 2575/4</w:t>
            </w:r>
          </w:p>
          <w:p w14:paraId="2F1815AE" w14:textId="4C716E42" w:rsidR="005C5455" w:rsidRPr="00E55602" w:rsidRDefault="000C701B"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909 01 Skalica</w:t>
            </w:r>
          </w:p>
          <w:p w14:paraId="4A046F41" w14:textId="515EF58F" w:rsidR="00022FA7" w:rsidRPr="00E55602" w:rsidRDefault="005C5455"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IČO: </w:t>
            </w:r>
            <w:r w:rsidR="000C701B">
              <w:rPr>
                <w:rFonts w:ascii="Nudista" w:hAnsi="Nudista" w:cs="Arial"/>
                <w:b/>
                <w:color w:val="FFFFFF" w:themeColor="background1"/>
                <w:sz w:val="18"/>
                <w:szCs w:val="18"/>
                <w:lang w:val="sk-SK" w:eastAsia="en-US"/>
              </w:rPr>
              <w:t>36 257 362</w:t>
            </w:r>
          </w:p>
          <w:p w14:paraId="272CEF8D" w14:textId="77777777" w:rsidR="005C5455" w:rsidRPr="00E55602" w:rsidRDefault="005C5455" w:rsidP="005C5455">
            <w:pPr>
              <w:spacing w:line="256" w:lineRule="auto"/>
              <w:jc w:val="both"/>
              <w:outlineLvl w:val="0"/>
              <w:rPr>
                <w:rFonts w:ascii="Nudista" w:hAnsi="Nudista" w:cs="Arial"/>
                <w:b/>
                <w:color w:val="FFFFFF" w:themeColor="background1"/>
                <w:sz w:val="18"/>
                <w:szCs w:val="18"/>
                <w:lang w:val="sk-SK" w:eastAsia="en-US"/>
              </w:rPr>
            </w:pPr>
          </w:p>
          <w:p w14:paraId="01EEAD06" w14:textId="77777777" w:rsidR="005C5455" w:rsidRPr="00E55602" w:rsidRDefault="005C5455"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Predstavenstvo:</w:t>
            </w:r>
          </w:p>
          <w:p w14:paraId="4DE5ABA0" w14:textId="4592CB83" w:rsidR="00E55602" w:rsidRDefault="00252ED4"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Ing. </w:t>
            </w:r>
            <w:r w:rsidR="000C701B">
              <w:rPr>
                <w:rFonts w:ascii="Nudista" w:hAnsi="Nudista" w:cs="Arial"/>
                <w:b/>
                <w:color w:val="FFFFFF" w:themeColor="background1"/>
                <w:sz w:val="18"/>
                <w:szCs w:val="18"/>
                <w:lang w:val="sk-SK" w:eastAsia="en-US"/>
              </w:rPr>
              <w:t xml:space="preserve">Jaromír </w:t>
            </w:r>
            <w:proofErr w:type="spellStart"/>
            <w:r w:rsidR="000C701B">
              <w:rPr>
                <w:rFonts w:ascii="Nudista" w:hAnsi="Nudista" w:cs="Arial"/>
                <w:b/>
                <w:color w:val="FFFFFF" w:themeColor="background1"/>
                <w:sz w:val="18"/>
                <w:szCs w:val="18"/>
                <w:lang w:val="sk-SK" w:eastAsia="en-US"/>
              </w:rPr>
              <w:t>Ožóg</w:t>
            </w:r>
            <w:proofErr w:type="spellEnd"/>
            <w:r w:rsidR="00E55602">
              <w:rPr>
                <w:rFonts w:ascii="Nudista" w:hAnsi="Nudista" w:cs="Arial"/>
                <w:b/>
                <w:color w:val="FFFFFF" w:themeColor="background1"/>
                <w:sz w:val="18"/>
                <w:szCs w:val="18"/>
                <w:lang w:val="sk-SK" w:eastAsia="en-US"/>
              </w:rPr>
              <w:t>, predseda predstavenstva</w:t>
            </w:r>
          </w:p>
          <w:p w14:paraId="2B963064" w14:textId="3BCB30F7" w:rsidR="000C701B" w:rsidRDefault="000C701B" w:rsidP="005C5455">
            <w:pPr>
              <w:spacing w:line="256" w:lineRule="auto"/>
              <w:jc w:val="both"/>
              <w:outlineLvl w:val="0"/>
              <w:rPr>
                <w:rFonts w:ascii="Nudista" w:hAnsi="Nudista" w:cs="Arial"/>
                <w:b/>
                <w:color w:val="FFFFFF" w:themeColor="background1"/>
                <w:sz w:val="18"/>
                <w:szCs w:val="18"/>
                <w:lang w:val="sk-SK" w:eastAsia="en-US"/>
              </w:rPr>
            </w:pPr>
          </w:p>
          <w:p w14:paraId="7D2235E4" w14:textId="3B354ED7" w:rsidR="000C701B" w:rsidRDefault="000C701B"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Predseda predstavenstva je oprávnený konať a podpisovať v mene spoločnosti samostatne.</w:t>
            </w:r>
          </w:p>
          <w:p w14:paraId="071E5F68" w14:textId="333ECF55" w:rsidR="000C701B" w:rsidRDefault="000C701B" w:rsidP="005C5455">
            <w:pPr>
              <w:spacing w:line="256" w:lineRule="auto"/>
              <w:jc w:val="both"/>
              <w:outlineLvl w:val="0"/>
              <w:rPr>
                <w:rFonts w:ascii="Nudista" w:hAnsi="Nudista" w:cs="Arial"/>
                <w:b/>
                <w:color w:val="FFFFFF" w:themeColor="background1"/>
                <w:sz w:val="18"/>
                <w:szCs w:val="18"/>
                <w:lang w:val="sk-SK" w:eastAsia="en-US"/>
              </w:rPr>
            </w:pPr>
          </w:p>
          <w:p w14:paraId="0BA4AC59" w14:textId="3222BBFE" w:rsidR="000C701B" w:rsidRDefault="000C701B"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Dozorná rada:</w:t>
            </w:r>
          </w:p>
          <w:p w14:paraId="7992D477" w14:textId="565226F7" w:rsidR="000C701B" w:rsidRDefault="000C701B"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 xml:space="preserve">Michal </w:t>
            </w:r>
            <w:proofErr w:type="spellStart"/>
            <w:r>
              <w:rPr>
                <w:rFonts w:ascii="Nudista" w:hAnsi="Nudista" w:cs="Arial"/>
                <w:b/>
                <w:color w:val="FFFFFF" w:themeColor="background1"/>
                <w:sz w:val="18"/>
                <w:szCs w:val="18"/>
                <w:lang w:val="sk-SK" w:eastAsia="en-US"/>
              </w:rPr>
              <w:t>Řehák</w:t>
            </w:r>
            <w:proofErr w:type="spellEnd"/>
          </w:p>
          <w:p w14:paraId="28ADA581" w14:textId="2EB2A022" w:rsidR="000C701B" w:rsidRDefault="000C701B"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 xml:space="preserve">Renáta </w:t>
            </w:r>
            <w:proofErr w:type="spellStart"/>
            <w:r>
              <w:rPr>
                <w:rFonts w:ascii="Nudista" w:hAnsi="Nudista" w:cs="Arial"/>
                <w:b/>
                <w:color w:val="FFFFFF" w:themeColor="background1"/>
                <w:sz w:val="18"/>
                <w:szCs w:val="18"/>
                <w:lang w:val="sk-SK" w:eastAsia="en-US"/>
              </w:rPr>
              <w:t>Zemánková</w:t>
            </w:r>
            <w:proofErr w:type="spellEnd"/>
          </w:p>
          <w:p w14:paraId="15B616EA" w14:textId="4636ABCB" w:rsidR="000C701B" w:rsidRDefault="000C701B"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 xml:space="preserve">Ľubica </w:t>
            </w:r>
            <w:proofErr w:type="spellStart"/>
            <w:r>
              <w:rPr>
                <w:rFonts w:ascii="Nudista" w:hAnsi="Nudista" w:cs="Arial"/>
                <w:b/>
                <w:color w:val="FFFFFF" w:themeColor="background1"/>
                <w:sz w:val="18"/>
                <w:szCs w:val="18"/>
                <w:lang w:val="sk-SK" w:eastAsia="en-US"/>
              </w:rPr>
              <w:t>Ághová</w:t>
            </w:r>
            <w:proofErr w:type="spellEnd"/>
          </w:p>
          <w:p w14:paraId="425C3257" w14:textId="77777777" w:rsidR="000C701B" w:rsidRPr="000C701B" w:rsidRDefault="000C701B" w:rsidP="000C701B">
            <w:pPr>
              <w:rPr>
                <w:vanish/>
                <w:lang w:val="sk-SK"/>
              </w:rPr>
            </w:pPr>
          </w:p>
          <w:p w14:paraId="70FF67E9" w14:textId="15BE6223" w:rsidR="00E55602" w:rsidRPr="00E55602" w:rsidRDefault="00E55602" w:rsidP="000C701B">
            <w:pPr>
              <w:spacing w:line="256" w:lineRule="auto"/>
              <w:jc w:val="both"/>
              <w:outlineLvl w:val="0"/>
              <w:rPr>
                <w:rFonts w:ascii="Nudista" w:hAnsi="Nudista" w:cs="Arial"/>
                <w:bCs/>
                <w:color w:val="FFFFFF" w:themeColor="background1"/>
                <w:sz w:val="18"/>
                <w:szCs w:val="18"/>
                <w:lang w:val="sk-SK" w:eastAsia="en-US"/>
              </w:rPr>
            </w:pPr>
          </w:p>
        </w:tc>
      </w:tr>
      <w:tr w:rsidR="00543766" w:rsidRPr="00E55602" w14:paraId="1B09EAF5" w14:textId="77777777" w:rsidTr="00330ADF">
        <w:trPr>
          <w:trHeight w:val="707"/>
        </w:trPr>
        <w:tc>
          <w:tcPr>
            <w:tcW w:w="14006" w:type="dxa"/>
            <w:gridSpan w:val="3"/>
            <w:tcBorders>
              <w:top w:val="single" w:sz="4" w:space="0" w:color="auto"/>
              <w:left w:val="single" w:sz="4" w:space="0" w:color="auto"/>
              <w:bottom w:val="single" w:sz="4" w:space="0" w:color="auto"/>
              <w:right w:val="single" w:sz="4" w:space="0" w:color="auto"/>
            </w:tcBorders>
            <w:shd w:val="clear" w:color="auto" w:fill="D9FBFF"/>
          </w:tcPr>
          <w:p w14:paraId="3501A454" w14:textId="77777777" w:rsidR="00543766" w:rsidRPr="00E55602" w:rsidRDefault="00543766" w:rsidP="00CC0521">
            <w:pPr>
              <w:spacing w:line="256" w:lineRule="auto"/>
              <w:jc w:val="center"/>
              <w:outlineLvl w:val="0"/>
              <w:rPr>
                <w:rFonts w:ascii="Nudista" w:hAnsi="Nudista" w:cs="Arial"/>
                <w:b/>
                <w:color w:val="FFFFFF" w:themeColor="background1"/>
                <w:sz w:val="18"/>
                <w:szCs w:val="18"/>
                <w:lang w:eastAsia="en-US"/>
              </w:rPr>
            </w:pPr>
            <w:r w:rsidRPr="00E55602">
              <w:rPr>
                <w:rFonts w:ascii="Nudista" w:hAnsi="Nudista" w:cs="Arial"/>
                <w:b/>
                <w:color w:val="000000" w:themeColor="text1"/>
                <w:sz w:val="18"/>
                <w:szCs w:val="18"/>
                <w:lang w:eastAsia="en-US"/>
              </w:rPr>
              <w:t>§ 32 Osobné postavenie</w:t>
            </w:r>
          </w:p>
        </w:tc>
      </w:tr>
      <w:tr w:rsidR="00EC6002" w:rsidRPr="00E55602" w14:paraId="352547FA" w14:textId="77777777" w:rsidTr="00330ADF">
        <w:trPr>
          <w:trHeight w:val="570"/>
        </w:trPr>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66877492" w14:textId="77777777" w:rsidR="00543766" w:rsidRPr="00E55602" w:rsidRDefault="00543766" w:rsidP="00E66D08">
            <w:pPr>
              <w:spacing w:line="256" w:lineRule="auto"/>
              <w:ind w:left="720" w:hanging="720"/>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xml:space="preserve">Podmienka </w:t>
            </w:r>
          </w:p>
        </w:tc>
        <w:tc>
          <w:tcPr>
            <w:tcW w:w="5746" w:type="dxa"/>
            <w:tcBorders>
              <w:top w:val="single" w:sz="4" w:space="0" w:color="auto"/>
              <w:left w:val="single" w:sz="4" w:space="0" w:color="auto"/>
              <w:bottom w:val="single" w:sz="4" w:space="0" w:color="auto"/>
              <w:right w:val="single" w:sz="4" w:space="0" w:color="auto"/>
            </w:tcBorders>
            <w:shd w:val="clear" w:color="auto" w:fill="D9FBFF"/>
            <w:hideMark/>
          </w:tcPr>
          <w:p w14:paraId="758FEE63" w14:textId="77777777" w:rsidR="00543766" w:rsidRPr="00E55602" w:rsidRDefault="00543766" w:rsidP="00E66D08">
            <w:pPr>
              <w:spacing w:line="256" w:lineRule="auto"/>
              <w:ind w:left="720" w:hanging="720"/>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Požadované doklady preukazujúce splnenie podmienky účasti</w:t>
            </w:r>
          </w:p>
        </w:tc>
        <w:tc>
          <w:tcPr>
            <w:tcW w:w="6410" w:type="dxa"/>
            <w:tcBorders>
              <w:top w:val="single" w:sz="4" w:space="0" w:color="auto"/>
              <w:left w:val="single" w:sz="4" w:space="0" w:color="auto"/>
              <w:bottom w:val="single" w:sz="4" w:space="0" w:color="auto"/>
              <w:right w:val="single" w:sz="4" w:space="0" w:color="auto"/>
            </w:tcBorders>
            <w:shd w:val="clear" w:color="auto" w:fill="D9FBFF"/>
            <w:hideMark/>
          </w:tcPr>
          <w:p w14:paraId="2DB934A4" w14:textId="77777777" w:rsidR="00543766" w:rsidRPr="00E55602" w:rsidRDefault="00543766" w:rsidP="00E66D08">
            <w:pPr>
              <w:spacing w:line="256" w:lineRule="auto"/>
              <w:ind w:left="720" w:hanging="720"/>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Spôsob preukázania uchádzačom</w:t>
            </w:r>
          </w:p>
        </w:tc>
      </w:tr>
      <w:tr w:rsidR="00EC6002" w:rsidRPr="00E55602" w14:paraId="016DBA2E"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724717D6"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a)</w:t>
            </w:r>
          </w:p>
        </w:tc>
        <w:tc>
          <w:tcPr>
            <w:tcW w:w="5746" w:type="dxa"/>
            <w:tcBorders>
              <w:top w:val="single" w:sz="4" w:space="0" w:color="auto"/>
              <w:left w:val="single" w:sz="4" w:space="0" w:color="auto"/>
              <w:bottom w:val="single" w:sz="4" w:space="0" w:color="auto"/>
              <w:right w:val="single" w:sz="4" w:space="0" w:color="auto"/>
            </w:tcBorders>
            <w:hideMark/>
          </w:tcPr>
          <w:p w14:paraId="2C6A5AAA" w14:textId="77777777" w:rsidR="00543766" w:rsidRPr="00E55602" w:rsidRDefault="00543766" w:rsidP="00E66D08">
            <w:pPr>
              <w:spacing w:line="256" w:lineRule="auto"/>
              <w:jc w:val="both"/>
              <w:rPr>
                <w:rFonts w:ascii="Nudista" w:hAnsi="Nudista" w:cs="Arial"/>
                <w:sz w:val="18"/>
                <w:szCs w:val="18"/>
                <w:lang w:val="sk-SK" w:eastAsia="en-US"/>
              </w:rPr>
            </w:pPr>
            <w:r w:rsidRPr="00E55602">
              <w:rPr>
                <w:rFonts w:ascii="Nudista" w:hAnsi="Nudista" w:cs="Arial"/>
                <w:sz w:val="18"/>
                <w:szCs w:val="18"/>
                <w:lang w:val="sk-SK" w:eastAsia="en-US"/>
              </w:rPr>
              <w:t>výpis z</w:t>
            </w:r>
            <w:r w:rsidRPr="00E55602">
              <w:rPr>
                <w:rFonts w:ascii="Nudista" w:hAnsi="Nudista" w:cs="Calibri"/>
                <w:sz w:val="18"/>
                <w:szCs w:val="18"/>
                <w:lang w:val="sk-SK" w:eastAsia="en-US"/>
              </w:rPr>
              <w:t> </w:t>
            </w:r>
            <w:r w:rsidRPr="00E55602">
              <w:rPr>
                <w:rFonts w:ascii="Nudista" w:hAnsi="Nudista" w:cs="Arial"/>
                <w:sz w:val="18"/>
                <w:szCs w:val="18"/>
                <w:lang w:val="sk-SK" w:eastAsia="en-US"/>
              </w:rPr>
              <w:t>registra trestov nie starší ako 3 mesiace</w:t>
            </w:r>
          </w:p>
        </w:tc>
        <w:tc>
          <w:tcPr>
            <w:tcW w:w="6410" w:type="dxa"/>
            <w:vMerge w:val="restart"/>
            <w:tcBorders>
              <w:top w:val="single" w:sz="4" w:space="0" w:color="auto"/>
              <w:left w:val="single" w:sz="4" w:space="0" w:color="auto"/>
              <w:bottom w:val="single" w:sz="4" w:space="0" w:color="auto"/>
              <w:right w:val="single" w:sz="4" w:space="0" w:color="auto"/>
            </w:tcBorders>
          </w:tcPr>
          <w:p w14:paraId="0724F138" w14:textId="533E923F" w:rsidR="0096115D" w:rsidRPr="00E55602" w:rsidRDefault="00F23658" w:rsidP="00F23658">
            <w:pPr>
              <w:spacing w:line="256" w:lineRule="auto"/>
              <w:jc w:val="both"/>
              <w:rPr>
                <w:rFonts w:ascii="Nudista" w:hAnsi="Nudista" w:cs="Arial"/>
                <w:sz w:val="18"/>
                <w:szCs w:val="18"/>
                <w:lang w:val="sk-SK" w:eastAsia="en-US"/>
              </w:rPr>
            </w:pPr>
            <w:r w:rsidRPr="00E55602">
              <w:rPr>
                <w:rFonts w:ascii="Nudista" w:hAnsi="Nudista" w:cs="Arial"/>
                <w:sz w:val="18"/>
                <w:szCs w:val="18"/>
                <w:lang w:val="sk-SK" w:eastAsia="en-US"/>
              </w:rPr>
              <w:t xml:space="preserve">Uchádzač </w:t>
            </w:r>
            <w:r w:rsidR="00543766" w:rsidRPr="00E55602">
              <w:rPr>
                <w:rFonts w:ascii="Nudista" w:hAnsi="Nudista" w:cs="Arial"/>
                <w:sz w:val="18"/>
                <w:szCs w:val="18"/>
                <w:lang w:val="sk-SK" w:eastAsia="en-US"/>
              </w:rPr>
              <w:t>je zapísaný v</w:t>
            </w:r>
            <w:r w:rsidR="00543766" w:rsidRPr="00900E3F">
              <w:rPr>
                <w:rFonts w:ascii="Nudista" w:hAnsi="Nudista" w:cs="Arial"/>
                <w:sz w:val="18"/>
                <w:szCs w:val="18"/>
                <w:lang w:val="sk-SK" w:eastAsia="en-US"/>
              </w:rPr>
              <w:t> </w:t>
            </w:r>
            <w:r w:rsidR="00543766" w:rsidRPr="00E55602">
              <w:rPr>
                <w:rFonts w:ascii="Nudista" w:hAnsi="Nudista" w:cs="Arial"/>
                <w:sz w:val="18"/>
                <w:szCs w:val="18"/>
                <w:lang w:val="sk-SK" w:eastAsia="en-US"/>
              </w:rPr>
              <w:t xml:space="preserve">Zozname hospodárskych subjektov (ZHS) pod reg. č. </w:t>
            </w:r>
            <w:r w:rsidR="00900E3F" w:rsidRPr="00900E3F">
              <w:rPr>
                <w:rFonts w:ascii="Nudista" w:hAnsi="Nudista" w:cs="Arial"/>
                <w:sz w:val="18"/>
                <w:szCs w:val="18"/>
                <w:lang w:val="sk-SK" w:eastAsia="en-US"/>
              </w:rPr>
              <w:t>2020/9-PO-F4435</w:t>
            </w:r>
            <w:r w:rsidR="001A3F3C" w:rsidRPr="00E55602">
              <w:rPr>
                <w:rFonts w:ascii="Nudista" w:hAnsi="Nudista" w:cs="Arial"/>
                <w:sz w:val="18"/>
                <w:szCs w:val="18"/>
                <w:lang w:val="sk-SK" w:eastAsia="en-US"/>
              </w:rPr>
              <w:t xml:space="preserve"> </w:t>
            </w:r>
            <w:r w:rsidR="00543766" w:rsidRPr="00E55602">
              <w:rPr>
                <w:rFonts w:ascii="Nudista" w:hAnsi="Nudista" w:cs="Arial"/>
                <w:sz w:val="18"/>
                <w:szCs w:val="18"/>
                <w:lang w:val="sk-SK" w:eastAsia="en-US"/>
              </w:rPr>
              <w:t>s</w:t>
            </w:r>
            <w:r w:rsidR="00543766" w:rsidRPr="00900E3F">
              <w:rPr>
                <w:rFonts w:ascii="Nudista" w:hAnsi="Nudista" w:cs="Arial"/>
                <w:sz w:val="18"/>
                <w:szCs w:val="18"/>
                <w:lang w:val="sk-SK" w:eastAsia="en-US"/>
              </w:rPr>
              <w:t> </w:t>
            </w:r>
            <w:r w:rsidR="00543766" w:rsidRPr="00E55602">
              <w:rPr>
                <w:rFonts w:ascii="Nudista" w:hAnsi="Nudista" w:cs="Arial"/>
                <w:sz w:val="18"/>
                <w:szCs w:val="18"/>
                <w:lang w:val="sk-SK" w:eastAsia="en-US"/>
              </w:rPr>
              <w:t>platnosťou zápisu do</w:t>
            </w:r>
            <w:r w:rsidR="001A3F3C" w:rsidRPr="00900E3F">
              <w:rPr>
                <w:rFonts w:ascii="Nudista" w:hAnsi="Nudista" w:cs="Arial"/>
                <w:sz w:val="18"/>
                <w:szCs w:val="18"/>
                <w:lang w:val="sk-SK" w:eastAsia="en-US"/>
              </w:rPr>
              <w:t xml:space="preserve"> </w:t>
            </w:r>
            <w:r w:rsidR="00900E3F" w:rsidRPr="00900E3F">
              <w:rPr>
                <w:rFonts w:ascii="Nudista" w:hAnsi="Nudista" w:cs="Arial"/>
                <w:sz w:val="18"/>
                <w:szCs w:val="18"/>
                <w:lang w:val="sk-SK" w:eastAsia="en-US"/>
              </w:rPr>
              <w:t>11.09.2023</w:t>
            </w:r>
            <w:r w:rsidR="0096115D" w:rsidRPr="00E55602">
              <w:rPr>
                <w:rFonts w:ascii="Nudista" w:hAnsi="Nudista" w:cs="Arial"/>
                <w:sz w:val="18"/>
                <w:szCs w:val="18"/>
                <w:lang w:val="sk-SK" w:eastAsia="en-US"/>
              </w:rPr>
              <w:t>.</w:t>
            </w:r>
          </w:p>
          <w:p w14:paraId="012F5FF4" w14:textId="413CDA53" w:rsidR="009C5B92" w:rsidRDefault="009C5B92" w:rsidP="00022FA7">
            <w:pPr>
              <w:spacing w:line="256" w:lineRule="auto"/>
              <w:jc w:val="both"/>
              <w:rPr>
                <w:rFonts w:ascii="Nudista" w:hAnsi="Nudista" w:cs="Arial"/>
                <w:sz w:val="18"/>
                <w:szCs w:val="18"/>
                <w:lang w:val="sk-SK" w:eastAsia="en-US"/>
              </w:rPr>
            </w:pPr>
          </w:p>
          <w:p w14:paraId="56906C8E" w14:textId="57705ADB" w:rsidR="00900E3F" w:rsidRDefault="00AE6835" w:rsidP="00022FA7">
            <w:pPr>
              <w:spacing w:line="256" w:lineRule="auto"/>
              <w:jc w:val="both"/>
              <w:rPr>
                <w:rFonts w:ascii="Nudista" w:hAnsi="Nudista" w:cs="Arial"/>
                <w:sz w:val="18"/>
                <w:szCs w:val="18"/>
                <w:lang w:val="sk-SK" w:eastAsia="en-US"/>
              </w:rPr>
            </w:pPr>
            <w:hyperlink r:id="rId8" w:history="1">
              <w:r w:rsidR="00900E3F" w:rsidRPr="003C5710">
                <w:rPr>
                  <w:rStyle w:val="Hypertextovprepojenie"/>
                  <w:rFonts w:ascii="Nudista" w:hAnsi="Nudista" w:cs="Arial"/>
                  <w:sz w:val="18"/>
                  <w:szCs w:val="18"/>
                  <w:lang w:val="sk-SK" w:eastAsia="en-US"/>
                </w:rPr>
                <w:t>https://www.uvo.gov.sk/zoznam-hospodarskych-subjektov/detail/10380?page=1&amp;limit=20&amp;sort=nazov&amp;sort-dir=ASC&amp;ext=0&amp;ico=&amp;nazov=euroframe&amp;obec=&amp;registracneCislo=</w:t>
              </w:r>
            </w:hyperlink>
          </w:p>
          <w:p w14:paraId="2B31BC5E" w14:textId="77777777" w:rsidR="009E6B1E" w:rsidRPr="00E55602" w:rsidRDefault="009E6B1E" w:rsidP="00022FA7">
            <w:pPr>
              <w:spacing w:line="256" w:lineRule="auto"/>
              <w:jc w:val="both"/>
              <w:rPr>
                <w:rFonts w:ascii="Nudista" w:hAnsi="Nudista" w:cs="Arial"/>
                <w:sz w:val="18"/>
                <w:szCs w:val="18"/>
                <w:lang w:val="sk-SK" w:eastAsia="en-US"/>
              </w:rPr>
            </w:pPr>
          </w:p>
          <w:p w14:paraId="27899B3E" w14:textId="77777777" w:rsidR="00022FA7" w:rsidRPr="00E55602" w:rsidRDefault="00022FA7" w:rsidP="00022FA7">
            <w:pPr>
              <w:spacing w:line="256" w:lineRule="auto"/>
              <w:jc w:val="both"/>
              <w:rPr>
                <w:rFonts w:ascii="Nudista" w:hAnsi="Nudista" w:cs="Arial"/>
                <w:sz w:val="18"/>
                <w:szCs w:val="18"/>
                <w:lang w:val="sk-SK" w:eastAsia="en-US"/>
              </w:rPr>
            </w:pPr>
            <w:r w:rsidRPr="00E55602">
              <w:rPr>
                <w:rFonts w:ascii="Nudista" w:hAnsi="Nudista" w:cs="Arial"/>
                <w:sz w:val="18"/>
                <w:szCs w:val="18"/>
                <w:lang w:val="sk-SK" w:eastAsia="en-US"/>
              </w:rPr>
              <w:t>Predmet činnosti v</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ORSR: </w:t>
            </w:r>
          </w:p>
          <w:p w14:paraId="110D35FC" w14:textId="2A01F8E1" w:rsidR="00184E73" w:rsidRDefault="009E6B1E" w:rsidP="00022FA7">
            <w:pPr>
              <w:pStyle w:val="Odsekzoznamu"/>
              <w:numPr>
                <w:ilvl w:val="0"/>
                <w:numId w:val="12"/>
              </w:numPr>
              <w:spacing w:line="256" w:lineRule="auto"/>
              <w:jc w:val="both"/>
              <w:rPr>
                <w:rFonts w:ascii="Nudista" w:hAnsi="Nudista" w:cs="Arial"/>
                <w:sz w:val="18"/>
                <w:szCs w:val="18"/>
                <w:lang w:val="sk-SK" w:eastAsia="en-US"/>
              </w:rPr>
            </w:pPr>
            <w:r>
              <w:rPr>
                <w:rFonts w:ascii="Nudista" w:hAnsi="Nudista" w:cs="Arial"/>
                <w:sz w:val="18"/>
                <w:szCs w:val="18"/>
                <w:lang w:val="sk-SK" w:eastAsia="en-US"/>
              </w:rPr>
              <w:t>uskutočňovanie stavieb a ich zmien</w:t>
            </w:r>
            <w:r w:rsidR="00900E3F">
              <w:rPr>
                <w:rFonts w:ascii="Nudista" w:hAnsi="Nudista" w:cs="Arial"/>
                <w:sz w:val="18"/>
                <w:szCs w:val="18"/>
                <w:lang w:val="sk-SK" w:eastAsia="en-US"/>
              </w:rPr>
              <w:t>.</w:t>
            </w:r>
          </w:p>
          <w:p w14:paraId="255BFEC9" w14:textId="77777777" w:rsidR="00756712" w:rsidRPr="00756712" w:rsidRDefault="00756712" w:rsidP="008F2DB6">
            <w:pPr>
              <w:spacing w:line="256" w:lineRule="auto"/>
              <w:jc w:val="both"/>
              <w:rPr>
                <w:rFonts w:ascii="Nudista" w:hAnsi="Nudista" w:cs="Arial"/>
                <w:sz w:val="18"/>
                <w:szCs w:val="18"/>
                <w:lang w:val="sk-SK" w:eastAsia="en-US"/>
              </w:rPr>
            </w:pPr>
          </w:p>
          <w:p w14:paraId="6EF6149E" w14:textId="56E6585E" w:rsidR="00756712" w:rsidRPr="00756712" w:rsidRDefault="00756712" w:rsidP="008F2DB6">
            <w:pPr>
              <w:spacing w:line="256" w:lineRule="auto"/>
              <w:jc w:val="both"/>
              <w:rPr>
                <w:rFonts w:ascii="Nudista" w:hAnsi="Nudista" w:cs="Arial"/>
                <w:b/>
                <w:bCs/>
                <w:sz w:val="18"/>
                <w:szCs w:val="18"/>
                <w:u w:val="single"/>
                <w:lang w:val="sk-SK" w:eastAsia="en-US"/>
              </w:rPr>
            </w:pPr>
            <w:r w:rsidRPr="00756712">
              <w:rPr>
                <w:rFonts w:ascii="Nudista" w:hAnsi="Nudista" w:cs="Arial"/>
                <w:b/>
                <w:bCs/>
                <w:sz w:val="18"/>
                <w:szCs w:val="18"/>
                <w:u w:val="single"/>
                <w:lang w:val="sk-SK" w:eastAsia="en-US"/>
              </w:rPr>
              <w:t xml:space="preserve">Uchádzač podmienku účasti osobného postavenia spĺňa. </w:t>
            </w:r>
          </w:p>
          <w:p w14:paraId="65156918" w14:textId="0EF26BAE" w:rsidR="008F2DB6" w:rsidRPr="00E55602" w:rsidRDefault="008F2DB6" w:rsidP="008F2DB6">
            <w:pPr>
              <w:spacing w:line="256" w:lineRule="auto"/>
              <w:jc w:val="both"/>
              <w:rPr>
                <w:rFonts w:ascii="Nudista" w:hAnsi="Nudista" w:cs="Arial"/>
                <w:sz w:val="18"/>
                <w:szCs w:val="18"/>
                <w:lang w:val="sk-SK" w:eastAsia="en-US"/>
              </w:rPr>
            </w:pPr>
          </w:p>
        </w:tc>
      </w:tr>
      <w:tr w:rsidR="00EC6002" w:rsidRPr="00E55602" w14:paraId="7C240C21"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698C1EDF"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b)</w:t>
            </w:r>
          </w:p>
        </w:tc>
        <w:tc>
          <w:tcPr>
            <w:tcW w:w="5746" w:type="dxa"/>
            <w:tcBorders>
              <w:top w:val="single" w:sz="4" w:space="0" w:color="auto"/>
              <w:left w:val="single" w:sz="4" w:space="0" w:color="auto"/>
              <w:bottom w:val="single" w:sz="4" w:space="0" w:color="auto"/>
              <w:right w:val="single" w:sz="4" w:space="0" w:color="auto"/>
            </w:tcBorders>
            <w:hideMark/>
          </w:tcPr>
          <w:p w14:paraId="3F8938A4"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val="sk-SK" w:eastAsia="en-US"/>
              </w:rPr>
              <w:t>potvrdenie Sociálnej poisťovne a</w:t>
            </w:r>
            <w:r w:rsidRPr="00E55602">
              <w:rPr>
                <w:rFonts w:ascii="Nudista" w:hAnsi="Nudista" w:cs="Calibri"/>
                <w:sz w:val="18"/>
                <w:szCs w:val="18"/>
                <w:lang w:val="sk-SK" w:eastAsia="en-US"/>
              </w:rPr>
              <w:t> </w:t>
            </w:r>
            <w:r w:rsidRPr="00E55602">
              <w:rPr>
                <w:rFonts w:ascii="Nudista" w:hAnsi="Nudista" w:cs="Arial"/>
                <w:sz w:val="18"/>
                <w:szCs w:val="18"/>
                <w:lang w:val="sk-SK" w:eastAsia="en-US"/>
              </w:rPr>
              <w:t>zdravotnej poisťovne nie staršie ako 3 mesiace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0E4EB28A"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7899DA87"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0DF25071"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c)</w:t>
            </w:r>
          </w:p>
        </w:tc>
        <w:tc>
          <w:tcPr>
            <w:tcW w:w="5746" w:type="dxa"/>
            <w:tcBorders>
              <w:top w:val="single" w:sz="4" w:space="0" w:color="auto"/>
              <w:left w:val="single" w:sz="4" w:space="0" w:color="auto"/>
              <w:bottom w:val="single" w:sz="4" w:space="0" w:color="auto"/>
              <w:right w:val="single" w:sz="4" w:space="0" w:color="auto"/>
            </w:tcBorders>
            <w:hideMark/>
          </w:tcPr>
          <w:p w14:paraId="2404BBAB"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val="sk-SK" w:eastAsia="en-US"/>
              </w:rPr>
              <w:t>potvrdenie miestne príslušného daňového úradu</w:t>
            </w:r>
            <w:r w:rsidR="0065039B" w:rsidRPr="00E55602">
              <w:rPr>
                <w:rFonts w:ascii="Nudista" w:hAnsi="Nudista" w:cs="Arial"/>
                <w:sz w:val="18"/>
                <w:szCs w:val="18"/>
                <w:lang w:val="sk-SK" w:eastAsia="en-US"/>
              </w:rPr>
              <w:t xml:space="preserve"> a</w:t>
            </w:r>
            <w:r w:rsidR="0065039B" w:rsidRPr="00E55602">
              <w:rPr>
                <w:rFonts w:ascii="Nudista" w:hAnsi="Nudista" w:cs="Calibri"/>
                <w:sz w:val="18"/>
                <w:szCs w:val="18"/>
                <w:lang w:val="sk-SK" w:eastAsia="en-US"/>
              </w:rPr>
              <w:t> </w:t>
            </w:r>
            <w:r w:rsidR="0065039B" w:rsidRPr="00E55602">
              <w:rPr>
                <w:rFonts w:ascii="Nudista" w:hAnsi="Nudista" w:cs="Arial"/>
                <w:sz w:val="18"/>
                <w:szCs w:val="18"/>
                <w:lang w:val="sk-SK" w:eastAsia="en-US"/>
              </w:rPr>
              <w:t>colného úradu</w:t>
            </w:r>
            <w:r w:rsidRPr="00E55602">
              <w:rPr>
                <w:rFonts w:ascii="Nudista" w:hAnsi="Nudista" w:cs="Arial"/>
                <w:sz w:val="18"/>
                <w:szCs w:val="18"/>
                <w:lang w:val="sk-SK" w:eastAsia="en-US"/>
              </w:rPr>
              <w:t xml:space="preserve"> nie staršie ako tri mesiace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64A066EF"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59E98E0E"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416168FA"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d)</w:t>
            </w:r>
          </w:p>
        </w:tc>
        <w:tc>
          <w:tcPr>
            <w:tcW w:w="5746" w:type="dxa"/>
            <w:tcBorders>
              <w:top w:val="single" w:sz="4" w:space="0" w:color="auto"/>
              <w:left w:val="single" w:sz="4" w:space="0" w:color="auto"/>
              <w:bottom w:val="single" w:sz="4" w:space="0" w:color="auto"/>
              <w:right w:val="single" w:sz="4" w:space="0" w:color="auto"/>
            </w:tcBorders>
            <w:hideMark/>
          </w:tcPr>
          <w:p w14:paraId="51050314"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eastAsia="en-US"/>
              </w:rPr>
              <w:t>potvrden</w:t>
            </w:r>
            <w:proofErr w:type="spellStart"/>
            <w:r w:rsidRPr="00E55602">
              <w:rPr>
                <w:rFonts w:ascii="Nudista" w:hAnsi="Nudista" w:cs="Arial"/>
                <w:sz w:val="18"/>
                <w:szCs w:val="18"/>
                <w:lang w:val="sk-SK" w:eastAsia="en-US"/>
              </w:rPr>
              <w:t>ie</w:t>
            </w:r>
            <w:proofErr w:type="spellEnd"/>
            <w:r w:rsidRPr="00E55602">
              <w:rPr>
                <w:rFonts w:ascii="Nudista" w:hAnsi="Nudista" w:cs="Arial"/>
                <w:sz w:val="18"/>
                <w:szCs w:val="18"/>
                <w:lang w:eastAsia="en-US"/>
              </w:rPr>
              <w:t xml:space="preserve"> príslušného súdu nie starš</w:t>
            </w:r>
            <w:proofErr w:type="spellStart"/>
            <w:r w:rsidRPr="00E55602">
              <w:rPr>
                <w:rFonts w:ascii="Nudista" w:hAnsi="Nudista" w:cs="Arial"/>
                <w:sz w:val="18"/>
                <w:szCs w:val="18"/>
                <w:lang w:val="sk-SK" w:eastAsia="en-US"/>
              </w:rPr>
              <w:t>ie</w:t>
            </w:r>
            <w:proofErr w:type="spellEnd"/>
            <w:r w:rsidRPr="00E55602">
              <w:rPr>
                <w:rFonts w:ascii="Nudista" w:hAnsi="Nudista" w:cs="Arial"/>
                <w:sz w:val="18"/>
                <w:szCs w:val="18"/>
                <w:lang w:eastAsia="en-US"/>
              </w:rPr>
              <w:t xml:space="preserve"> ako tri mesiace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48540250"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3DD37423"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6FFB8480"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e)</w:t>
            </w:r>
          </w:p>
        </w:tc>
        <w:tc>
          <w:tcPr>
            <w:tcW w:w="5746" w:type="dxa"/>
            <w:tcBorders>
              <w:top w:val="single" w:sz="4" w:space="0" w:color="auto"/>
              <w:left w:val="single" w:sz="4" w:space="0" w:color="auto"/>
              <w:bottom w:val="single" w:sz="4" w:space="0" w:color="auto"/>
              <w:right w:val="single" w:sz="4" w:space="0" w:color="auto"/>
            </w:tcBorders>
            <w:hideMark/>
          </w:tcPr>
          <w:p w14:paraId="1F172567" w14:textId="77777777" w:rsidR="00F65F57" w:rsidRPr="00E55602" w:rsidRDefault="00543766" w:rsidP="00A41736">
            <w:pPr>
              <w:spacing w:line="256" w:lineRule="auto"/>
              <w:rPr>
                <w:rFonts w:ascii="Nudista" w:hAnsi="Nudista" w:cs="Arial"/>
                <w:sz w:val="18"/>
                <w:szCs w:val="18"/>
                <w:lang w:val="sk-SK" w:eastAsia="en-US"/>
              </w:rPr>
            </w:pPr>
            <w:r w:rsidRPr="00E55602">
              <w:rPr>
                <w:rFonts w:ascii="Nudista" w:hAnsi="Nudista" w:cs="Arial"/>
                <w:sz w:val="18"/>
                <w:szCs w:val="18"/>
                <w:lang w:eastAsia="en-US"/>
              </w:rPr>
              <w:t>doklad o oprávnení dodávať tovar, uskutočňovať stavebné práce alebo poskytovať službu, ktorý zodpovedá predmetu zákazky</w:t>
            </w:r>
            <w:r w:rsidR="00F65F57" w:rsidRPr="00E55602">
              <w:rPr>
                <w:rFonts w:ascii="Nudista" w:hAnsi="Nudista" w:cs="Arial"/>
                <w:sz w:val="18"/>
                <w:szCs w:val="18"/>
                <w:lang w:val="sk-SK" w:eastAsia="en-US"/>
              </w:rPr>
              <w:t xml:space="preserve"> </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5602A07B"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101CF44B"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741B3A4E"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f)</w:t>
            </w:r>
          </w:p>
        </w:tc>
        <w:tc>
          <w:tcPr>
            <w:tcW w:w="5746" w:type="dxa"/>
            <w:tcBorders>
              <w:top w:val="single" w:sz="4" w:space="0" w:color="auto"/>
              <w:left w:val="single" w:sz="4" w:space="0" w:color="auto"/>
              <w:bottom w:val="single" w:sz="4" w:space="0" w:color="auto"/>
              <w:right w:val="single" w:sz="4" w:space="0" w:color="auto"/>
            </w:tcBorders>
            <w:hideMark/>
          </w:tcPr>
          <w:p w14:paraId="5398A923"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val="sk-SK" w:eastAsia="en-US"/>
              </w:rPr>
              <w:t>čestné vyhlásenie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229D85A6" w14:textId="77777777" w:rsidR="00543766" w:rsidRPr="00E55602" w:rsidRDefault="00543766" w:rsidP="00E66D08">
            <w:pPr>
              <w:spacing w:line="256" w:lineRule="auto"/>
              <w:rPr>
                <w:rFonts w:ascii="Nudista" w:hAnsi="Nudista" w:cs="Arial"/>
                <w:sz w:val="18"/>
                <w:szCs w:val="18"/>
                <w:lang w:val="sk-SK" w:eastAsia="en-US"/>
              </w:rPr>
            </w:pPr>
          </w:p>
        </w:tc>
      </w:tr>
      <w:tr w:rsidR="003F22C2" w:rsidRPr="00E55602" w14:paraId="0105B35E"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41D4A38F"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g) a</w:t>
            </w:r>
            <w:r w:rsidRPr="00E55602">
              <w:rPr>
                <w:rFonts w:ascii="Nudista" w:hAnsi="Nudista" w:cs="Calibri"/>
                <w:b/>
                <w:sz w:val="18"/>
                <w:szCs w:val="18"/>
                <w:lang w:val="sk-SK" w:eastAsia="en-US"/>
              </w:rPr>
              <w:t> </w:t>
            </w:r>
            <w:r w:rsidRPr="00E55602">
              <w:rPr>
                <w:rFonts w:ascii="Nudista" w:hAnsi="Nudista" w:cs="Arial"/>
                <w:b/>
                <w:sz w:val="18"/>
                <w:szCs w:val="18"/>
                <w:lang w:val="sk-SK" w:eastAsia="en-US"/>
              </w:rPr>
              <w:t>h)</w:t>
            </w:r>
          </w:p>
        </w:tc>
        <w:tc>
          <w:tcPr>
            <w:tcW w:w="12156" w:type="dxa"/>
            <w:gridSpan w:val="2"/>
            <w:tcBorders>
              <w:top w:val="single" w:sz="4" w:space="0" w:color="auto"/>
              <w:left w:val="single" w:sz="4" w:space="0" w:color="auto"/>
              <w:bottom w:val="single" w:sz="4" w:space="0" w:color="auto"/>
              <w:right w:val="single" w:sz="4" w:space="0" w:color="auto"/>
            </w:tcBorders>
            <w:shd w:val="clear" w:color="auto" w:fill="FDE9D9"/>
          </w:tcPr>
          <w:p w14:paraId="15937546" w14:textId="77777777" w:rsidR="00543766" w:rsidRPr="00E55602" w:rsidRDefault="00543766" w:rsidP="00E66D08">
            <w:pPr>
              <w:spacing w:line="256" w:lineRule="auto"/>
              <w:jc w:val="both"/>
              <w:outlineLvl w:val="0"/>
              <w:rPr>
                <w:rFonts w:ascii="Nudista" w:hAnsi="Nudista" w:cs="Arial"/>
                <w:sz w:val="18"/>
                <w:szCs w:val="18"/>
                <w:lang w:val="sk-SK" w:eastAsia="en-US"/>
              </w:rPr>
            </w:pPr>
            <w:r w:rsidRPr="00E55602">
              <w:rPr>
                <w:rFonts w:ascii="Nudista" w:hAnsi="Nudista" w:cs="Arial"/>
                <w:sz w:val="18"/>
                <w:szCs w:val="18"/>
                <w:lang w:val="sk-SK" w:eastAsia="en-US"/>
              </w:rPr>
              <w:t>Komisia u</w:t>
            </w:r>
            <w:r w:rsidRPr="00E55602">
              <w:rPr>
                <w:rFonts w:ascii="Nudista" w:hAnsi="Nudista" w:cs="Calibri"/>
                <w:sz w:val="18"/>
                <w:szCs w:val="18"/>
                <w:lang w:val="sk-SK" w:eastAsia="en-US"/>
              </w:rPr>
              <w:t> </w:t>
            </w:r>
            <w:r w:rsidRPr="00E55602">
              <w:rPr>
                <w:rFonts w:ascii="Nudista" w:hAnsi="Nudista" w:cs="Arial"/>
                <w:sz w:val="18"/>
                <w:szCs w:val="18"/>
                <w:lang w:val="sk-SK" w:eastAsia="en-US"/>
              </w:rPr>
              <w:t>všetkých uchádzačov skúmala i</w:t>
            </w:r>
            <w:r w:rsidRPr="00E55602">
              <w:rPr>
                <w:rFonts w:ascii="Nudista" w:hAnsi="Nudista" w:cs="Calibri"/>
                <w:sz w:val="18"/>
                <w:szCs w:val="18"/>
                <w:lang w:val="sk-SK" w:eastAsia="en-US"/>
              </w:rPr>
              <w:t> </w:t>
            </w:r>
            <w:r w:rsidRPr="00E55602">
              <w:rPr>
                <w:rFonts w:ascii="Nudista" w:hAnsi="Nudista" w:cs="Arial"/>
                <w:sz w:val="18"/>
                <w:szCs w:val="18"/>
                <w:lang w:val="sk-SK" w:eastAsia="en-US"/>
              </w:rPr>
              <w:t>podmienku účasti § 32 ods. 1 písm. g) a</w:t>
            </w:r>
            <w:r w:rsidRPr="00E55602">
              <w:rPr>
                <w:rFonts w:ascii="Nudista" w:hAnsi="Nudista" w:cs="Calibri"/>
                <w:sz w:val="18"/>
                <w:szCs w:val="18"/>
                <w:lang w:val="sk-SK" w:eastAsia="en-US"/>
              </w:rPr>
              <w:t> </w:t>
            </w:r>
            <w:r w:rsidRPr="00E55602">
              <w:rPr>
                <w:rFonts w:ascii="Nudista" w:hAnsi="Nudista" w:cs="Arial"/>
                <w:sz w:val="18"/>
                <w:szCs w:val="18"/>
                <w:lang w:val="sk-SK" w:eastAsia="en-US"/>
              </w:rPr>
              <w:t>h) zákona, a</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to prostredníctvom (i) Centrálneho registra nelegálneho zamestnávania Národného inšpektorátu práce </w:t>
            </w:r>
            <w:hyperlink r:id="rId9" w:history="1">
              <w:r w:rsidRPr="00E55602">
                <w:rPr>
                  <w:rStyle w:val="Hypertextovprepojenie"/>
                  <w:rFonts w:ascii="Nudista" w:hAnsi="Nudista" w:cs="Arial"/>
                  <w:sz w:val="18"/>
                  <w:szCs w:val="18"/>
                  <w:lang w:val="sk-SK" w:eastAsia="en-US"/>
                </w:rPr>
                <w:t>http://reg.ip.gov.sk/register/</w:t>
              </w:r>
            </w:hyperlink>
            <w:r w:rsidRPr="00E55602">
              <w:rPr>
                <w:rFonts w:ascii="Nudista" w:hAnsi="Nudista" w:cs="Arial"/>
                <w:sz w:val="18"/>
                <w:szCs w:val="18"/>
                <w:lang w:val="sk-SK" w:eastAsia="en-US"/>
              </w:rPr>
              <w:t xml:space="preserve"> (ii) údajov z</w:t>
            </w:r>
            <w:r w:rsidRPr="00E55602">
              <w:rPr>
                <w:rFonts w:ascii="Nudista" w:hAnsi="Nudista" w:cs="Calibri"/>
                <w:sz w:val="18"/>
                <w:szCs w:val="18"/>
                <w:lang w:val="sk-SK" w:eastAsia="en-US"/>
              </w:rPr>
              <w:t> </w:t>
            </w:r>
            <w:r w:rsidRPr="00E55602">
              <w:rPr>
                <w:rFonts w:ascii="Nudista" w:hAnsi="Nudista" w:cs="Arial"/>
                <w:sz w:val="18"/>
                <w:szCs w:val="18"/>
                <w:lang w:val="sk-SK" w:eastAsia="en-US"/>
              </w:rPr>
              <w:t>web stránky Protimonopolného úradu SR o</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karteloch, </w:t>
            </w:r>
            <w:r w:rsidRPr="00E55602">
              <w:rPr>
                <w:rFonts w:ascii="Nudista" w:hAnsi="Nudista" w:cs="Arial"/>
                <w:sz w:val="18"/>
                <w:szCs w:val="18"/>
                <w:lang w:val="sk-SK" w:eastAsia="en-US"/>
              </w:rPr>
              <w:lastRenderedPageBreak/>
              <w:t>zneužívaní dominantného postavenia, iných protisúťažných praktikách a</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koncentrácii – </w:t>
            </w:r>
            <w:hyperlink r:id="rId10" w:history="1">
              <w:r w:rsidRPr="00E55602">
                <w:rPr>
                  <w:rStyle w:val="Hypertextovprepojenie"/>
                  <w:rFonts w:ascii="Nudista" w:hAnsi="Nudista" w:cs="Arial"/>
                  <w:color w:val="0563C1"/>
                  <w:sz w:val="18"/>
                  <w:szCs w:val="18"/>
                  <w:lang w:val="sk-SK" w:eastAsia="en-US"/>
                </w:rPr>
                <w:t>http://www.antimon.gov.sk/</w:t>
              </w:r>
            </w:hyperlink>
            <w:r w:rsidRPr="00E55602">
              <w:rPr>
                <w:rFonts w:ascii="Nudista" w:hAnsi="Nudista" w:cs="Arial"/>
                <w:sz w:val="18"/>
                <w:szCs w:val="18"/>
                <w:lang w:val="sk-SK" w:eastAsia="en-US"/>
              </w:rPr>
              <w:t xml:space="preserve"> a (iii) vedomostí verejného obstarávateľa, resp. komisie (noviny, TV a</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pod.). </w:t>
            </w:r>
          </w:p>
          <w:p w14:paraId="5506CD7A" w14:textId="77777777" w:rsidR="00543766" w:rsidRPr="00E55602" w:rsidRDefault="00543766" w:rsidP="00E66D08">
            <w:pPr>
              <w:spacing w:line="256" w:lineRule="auto"/>
              <w:jc w:val="both"/>
              <w:outlineLvl w:val="0"/>
              <w:rPr>
                <w:rFonts w:ascii="Nudista" w:hAnsi="Nudista" w:cs="Arial"/>
                <w:b/>
                <w:sz w:val="18"/>
                <w:szCs w:val="18"/>
                <w:lang w:val="sk-SK" w:eastAsia="en-US"/>
              </w:rPr>
            </w:pPr>
            <w:r w:rsidRPr="00E55602">
              <w:rPr>
                <w:rFonts w:ascii="Nudista" w:hAnsi="Nudista" w:cs="Arial"/>
                <w:sz w:val="18"/>
                <w:szCs w:val="18"/>
                <w:lang w:val="sk-SK" w:eastAsia="en-US"/>
              </w:rPr>
              <w:t>Verejný obstarávateľ nedisponuje informáciami, ktoré by naznačovali, že by sa uchádzač v predchádzajúcich troch rokoch od vyhlásenia verejného obstarávania závažného porušenia povinností v oblasti ochrany životného prostredia, sociálneho práva alebo pracovného práva podľa osobitných predpisov, za ktoré mu bola právoplatne uložená sankcia.</w:t>
            </w:r>
          </w:p>
        </w:tc>
      </w:tr>
      <w:tr w:rsidR="00543766" w:rsidRPr="00E55602" w14:paraId="6A7C0503" w14:textId="77777777" w:rsidTr="00330ADF">
        <w:trPr>
          <w:trHeight w:val="376"/>
        </w:trPr>
        <w:tc>
          <w:tcPr>
            <w:tcW w:w="14006" w:type="dxa"/>
            <w:gridSpan w:val="3"/>
            <w:tcBorders>
              <w:top w:val="single" w:sz="4" w:space="0" w:color="auto"/>
              <w:left w:val="single" w:sz="4" w:space="0" w:color="auto"/>
              <w:bottom w:val="single" w:sz="4" w:space="0" w:color="auto"/>
              <w:right w:val="single" w:sz="4" w:space="0" w:color="auto"/>
            </w:tcBorders>
            <w:shd w:val="clear" w:color="auto" w:fill="D9FBFF"/>
          </w:tcPr>
          <w:p w14:paraId="4D837BEF" w14:textId="77777777" w:rsidR="00543766" w:rsidRPr="00E55602" w:rsidRDefault="00543766" w:rsidP="00CC0521">
            <w:pPr>
              <w:spacing w:line="256" w:lineRule="auto"/>
              <w:ind w:left="720" w:hanging="720"/>
              <w:jc w:val="center"/>
              <w:outlineLvl w:val="0"/>
              <w:rPr>
                <w:rFonts w:ascii="Nudista" w:hAnsi="Nudista" w:cs="Arial"/>
                <w:b/>
                <w:sz w:val="18"/>
                <w:szCs w:val="18"/>
                <w:lang w:val="sk-SK" w:eastAsia="en-US"/>
              </w:rPr>
            </w:pPr>
            <w:r w:rsidRPr="00E55602">
              <w:rPr>
                <w:rFonts w:ascii="Nudista" w:hAnsi="Nudista" w:cs="Arial"/>
                <w:b/>
                <w:sz w:val="18"/>
                <w:szCs w:val="18"/>
                <w:lang w:val="sk-SK" w:eastAsia="en-US"/>
              </w:rPr>
              <w:lastRenderedPageBreak/>
              <w:t>§ 34 Technická a</w:t>
            </w:r>
            <w:r w:rsidRPr="00E55602">
              <w:rPr>
                <w:rFonts w:ascii="Nudista" w:hAnsi="Nudista" w:cs="Calibri"/>
                <w:b/>
                <w:sz w:val="18"/>
                <w:szCs w:val="18"/>
                <w:lang w:val="sk-SK" w:eastAsia="en-US"/>
              </w:rPr>
              <w:t> </w:t>
            </w:r>
            <w:r w:rsidRPr="00E55602">
              <w:rPr>
                <w:rFonts w:ascii="Nudista" w:hAnsi="Nudista" w:cs="Arial"/>
                <w:b/>
                <w:sz w:val="18"/>
                <w:szCs w:val="18"/>
                <w:lang w:val="sk-SK" w:eastAsia="en-US"/>
              </w:rPr>
              <w:t>odborná spôsobilosť</w:t>
            </w:r>
          </w:p>
          <w:p w14:paraId="4836698C" w14:textId="77777777" w:rsidR="00CC0521" w:rsidRPr="00E55602" w:rsidRDefault="00CC0521" w:rsidP="00CC0521">
            <w:pPr>
              <w:spacing w:line="256" w:lineRule="auto"/>
              <w:ind w:left="720" w:hanging="720"/>
              <w:jc w:val="center"/>
              <w:outlineLvl w:val="0"/>
              <w:rPr>
                <w:rFonts w:ascii="Nudista" w:hAnsi="Nudista" w:cs="Arial"/>
                <w:b/>
                <w:sz w:val="18"/>
                <w:szCs w:val="18"/>
                <w:lang w:val="sk-SK" w:eastAsia="en-US"/>
              </w:rPr>
            </w:pPr>
          </w:p>
        </w:tc>
      </w:tr>
      <w:tr w:rsidR="00EC6002" w:rsidRPr="00E55602" w14:paraId="6EE661A5"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32D9262C" w14:textId="77777777" w:rsidR="00E20CE1" w:rsidRPr="00E55602" w:rsidRDefault="00E20CE1" w:rsidP="00E20CE1">
            <w:pPr>
              <w:spacing w:line="256" w:lineRule="auto"/>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xml:space="preserve">§ 34 ods. 1 písm. </w:t>
            </w:r>
            <w:r w:rsidR="00612210" w:rsidRPr="00E55602">
              <w:rPr>
                <w:rFonts w:ascii="Nudista" w:hAnsi="Nudista" w:cs="Arial"/>
                <w:b/>
                <w:sz w:val="18"/>
                <w:szCs w:val="18"/>
                <w:lang w:val="sk-SK" w:eastAsia="en-US"/>
              </w:rPr>
              <w:t>b</w:t>
            </w:r>
            <w:r w:rsidRPr="00E55602">
              <w:rPr>
                <w:rFonts w:ascii="Nudista" w:hAnsi="Nudista" w:cs="Arial"/>
                <w:b/>
                <w:sz w:val="18"/>
                <w:szCs w:val="18"/>
                <w:lang w:val="sk-SK" w:eastAsia="en-US"/>
              </w:rPr>
              <w:t>)</w:t>
            </w:r>
          </w:p>
        </w:tc>
        <w:tc>
          <w:tcPr>
            <w:tcW w:w="5746" w:type="dxa"/>
            <w:tcBorders>
              <w:top w:val="single" w:sz="4" w:space="0" w:color="auto"/>
              <w:left w:val="single" w:sz="4" w:space="0" w:color="auto"/>
              <w:bottom w:val="single" w:sz="4" w:space="0" w:color="auto"/>
              <w:right w:val="single" w:sz="4" w:space="0" w:color="auto"/>
            </w:tcBorders>
          </w:tcPr>
          <w:p w14:paraId="6CD4EA16" w14:textId="5F99C52D" w:rsidR="00B82F98" w:rsidRPr="00B82F98" w:rsidRDefault="00B82F98" w:rsidP="00B82F98">
            <w:pPr>
              <w:pStyle w:val="Nadpis3"/>
              <w:keepNext w:val="0"/>
              <w:keepLines w:val="0"/>
              <w:numPr>
                <w:ilvl w:val="0"/>
                <w:numId w:val="0"/>
              </w:numPr>
              <w:spacing w:after="120" w:line="240" w:lineRule="auto"/>
              <w:ind w:left="29"/>
              <w:jc w:val="both"/>
              <w:rPr>
                <w:rFonts w:ascii="Nudista" w:hAnsi="Nudista"/>
                <w:b/>
                <w:bCs/>
                <w:sz w:val="18"/>
                <w:szCs w:val="18"/>
                <w:lang w:eastAsia="sk-SK"/>
              </w:rPr>
            </w:pPr>
            <w:r w:rsidRPr="00B82F98">
              <w:rPr>
                <w:rFonts w:ascii="Nudista" w:hAnsi="Nudista"/>
                <w:b/>
                <w:bCs/>
                <w:sz w:val="18"/>
                <w:szCs w:val="18"/>
                <w:lang w:eastAsia="sk-SK"/>
              </w:rPr>
              <w:t xml:space="preserve">Zo zoznamu uskutočnených stavebných prác musí vyplynúť, že celková hodnota realizovaných stavebných prác rovnakého alebo podobného charakteru ako je predmet zákazky v rozhodnom období  bola minimálne vo výške </w:t>
            </w:r>
            <w:r w:rsidR="001D3A98">
              <w:rPr>
                <w:rFonts w:ascii="Nudista" w:hAnsi="Nudista"/>
                <w:b/>
                <w:bCs/>
                <w:sz w:val="18"/>
                <w:szCs w:val="18"/>
                <w:lang w:eastAsia="sk-SK"/>
              </w:rPr>
              <w:t>2</w:t>
            </w:r>
            <w:r w:rsidRPr="00B82F98">
              <w:rPr>
                <w:rFonts w:ascii="Nudista" w:hAnsi="Nudista"/>
                <w:b/>
                <w:bCs/>
                <w:sz w:val="18"/>
                <w:szCs w:val="18"/>
                <w:lang w:eastAsia="sk-SK"/>
              </w:rPr>
              <w:t>00 000 EUR bez DPH.</w:t>
            </w:r>
          </w:p>
          <w:p w14:paraId="3F253684" w14:textId="77777777" w:rsidR="00B82F98" w:rsidRPr="00B82F98" w:rsidRDefault="00B82F98" w:rsidP="00B82F98">
            <w:pPr>
              <w:widowControl w:val="0"/>
              <w:spacing w:after="240"/>
              <w:jc w:val="both"/>
              <w:outlineLvl w:val="2"/>
              <w:rPr>
                <w:rFonts w:ascii="Nudista" w:hAnsi="Nudista"/>
                <w:sz w:val="18"/>
                <w:szCs w:val="18"/>
                <w:u w:val="single"/>
                <w:lang w:val="sk-SK"/>
              </w:rPr>
            </w:pPr>
            <w:r w:rsidRPr="00B82F98">
              <w:rPr>
                <w:rFonts w:ascii="Nudista" w:hAnsi="Nudista"/>
                <w:sz w:val="18"/>
                <w:szCs w:val="18"/>
                <w:lang w:val="sk-SK"/>
              </w:rPr>
              <w:t xml:space="preserve">Za stavebné práce rovnakého alebo podobného charakteru ako je predmet zákazky sa považujú: </w:t>
            </w:r>
            <w:r w:rsidRPr="00B82F98">
              <w:rPr>
                <w:rFonts w:ascii="Nudista" w:hAnsi="Nudista"/>
                <w:sz w:val="18"/>
                <w:szCs w:val="18"/>
                <w:u w:val="single"/>
                <w:lang w:val="sk-SK"/>
              </w:rPr>
              <w:t xml:space="preserve">stavebné práce na výstavbách, rekonštrukciách, opravách, obnovách alebo stavebných úpravách pozemných stavieb. </w:t>
            </w:r>
          </w:p>
          <w:p w14:paraId="30ED9FA5" w14:textId="5406F506" w:rsidR="00B57373" w:rsidRPr="00E55602" w:rsidRDefault="00B57373" w:rsidP="00E20CE1">
            <w:pPr>
              <w:tabs>
                <w:tab w:val="num" w:pos="317"/>
              </w:tabs>
              <w:spacing w:line="256" w:lineRule="auto"/>
              <w:jc w:val="both"/>
              <w:rPr>
                <w:rFonts w:ascii="Nudista" w:hAnsi="Nudista"/>
                <w:b/>
                <w:bCs/>
                <w:sz w:val="18"/>
                <w:szCs w:val="18"/>
                <w:u w:val="single"/>
                <w:lang w:val="sk-SK"/>
              </w:rPr>
            </w:pPr>
            <w:r w:rsidRPr="00E55602">
              <w:rPr>
                <w:rFonts w:ascii="Nudista" w:hAnsi="Nudista"/>
                <w:b/>
                <w:bCs/>
                <w:sz w:val="18"/>
                <w:szCs w:val="18"/>
                <w:u w:val="single"/>
                <w:lang w:val="sk-SK"/>
              </w:rPr>
              <w:t xml:space="preserve">Referenčné obdobie od </w:t>
            </w:r>
            <w:r w:rsidR="00B82F98">
              <w:rPr>
                <w:rFonts w:ascii="Nudista" w:hAnsi="Nudista"/>
                <w:b/>
                <w:bCs/>
                <w:sz w:val="18"/>
                <w:szCs w:val="18"/>
                <w:u w:val="single"/>
                <w:lang w:val="sk-SK"/>
              </w:rPr>
              <w:t>2</w:t>
            </w:r>
            <w:r w:rsidR="00203D6E">
              <w:rPr>
                <w:rFonts w:ascii="Nudista" w:hAnsi="Nudista"/>
                <w:b/>
                <w:bCs/>
                <w:sz w:val="18"/>
                <w:szCs w:val="18"/>
                <w:u w:val="single"/>
                <w:lang w:val="sk-SK"/>
              </w:rPr>
              <w:t>9</w:t>
            </w:r>
            <w:r w:rsidRPr="00E55602">
              <w:rPr>
                <w:rFonts w:ascii="Nudista" w:hAnsi="Nudista"/>
                <w:b/>
                <w:bCs/>
                <w:sz w:val="18"/>
                <w:szCs w:val="18"/>
                <w:u w:val="single"/>
                <w:lang w:val="sk-SK"/>
              </w:rPr>
              <w:t>.</w:t>
            </w:r>
            <w:r w:rsidR="00B82F98">
              <w:rPr>
                <w:rFonts w:ascii="Nudista" w:hAnsi="Nudista"/>
                <w:b/>
                <w:bCs/>
                <w:sz w:val="18"/>
                <w:szCs w:val="18"/>
                <w:u w:val="single"/>
                <w:lang w:val="sk-SK"/>
              </w:rPr>
              <w:t>0</w:t>
            </w:r>
            <w:r w:rsidR="00203D6E">
              <w:rPr>
                <w:rFonts w:ascii="Nudista" w:hAnsi="Nudista"/>
                <w:b/>
                <w:bCs/>
                <w:sz w:val="18"/>
                <w:szCs w:val="18"/>
                <w:u w:val="single"/>
                <w:lang w:val="sk-SK"/>
              </w:rPr>
              <w:t>9</w:t>
            </w:r>
            <w:r w:rsidRPr="00E55602">
              <w:rPr>
                <w:rFonts w:ascii="Nudista" w:hAnsi="Nudista"/>
                <w:b/>
                <w:bCs/>
                <w:sz w:val="18"/>
                <w:szCs w:val="18"/>
                <w:u w:val="single"/>
                <w:lang w:val="sk-SK"/>
              </w:rPr>
              <w:t>.201</w:t>
            </w:r>
            <w:r w:rsidR="00B82F98">
              <w:rPr>
                <w:rFonts w:ascii="Nudista" w:hAnsi="Nudista"/>
                <w:b/>
                <w:bCs/>
                <w:sz w:val="18"/>
                <w:szCs w:val="18"/>
                <w:u w:val="single"/>
                <w:lang w:val="sk-SK"/>
              </w:rPr>
              <w:t>6</w:t>
            </w:r>
            <w:r w:rsidRPr="00E55602">
              <w:rPr>
                <w:rFonts w:ascii="Nudista" w:hAnsi="Nudista"/>
                <w:b/>
                <w:bCs/>
                <w:sz w:val="18"/>
                <w:szCs w:val="18"/>
                <w:u w:val="single"/>
                <w:lang w:val="sk-SK"/>
              </w:rPr>
              <w:t xml:space="preserve"> – </w:t>
            </w:r>
            <w:r w:rsidR="00B82F98">
              <w:rPr>
                <w:rFonts w:ascii="Nudista" w:hAnsi="Nudista"/>
                <w:b/>
                <w:bCs/>
                <w:sz w:val="18"/>
                <w:szCs w:val="18"/>
                <w:u w:val="single"/>
                <w:lang w:val="sk-SK"/>
              </w:rPr>
              <w:t>2</w:t>
            </w:r>
            <w:r w:rsidR="00203D6E">
              <w:rPr>
                <w:rFonts w:ascii="Nudista" w:hAnsi="Nudista"/>
                <w:b/>
                <w:bCs/>
                <w:sz w:val="18"/>
                <w:szCs w:val="18"/>
                <w:u w:val="single"/>
                <w:lang w:val="sk-SK"/>
              </w:rPr>
              <w:t>9</w:t>
            </w:r>
            <w:r w:rsidR="00B82F98">
              <w:rPr>
                <w:rFonts w:ascii="Nudista" w:hAnsi="Nudista"/>
                <w:b/>
                <w:bCs/>
                <w:sz w:val="18"/>
                <w:szCs w:val="18"/>
                <w:u w:val="single"/>
                <w:lang w:val="sk-SK"/>
              </w:rPr>
              <w:t>.0</w:t>
            </w:r>
            <w:r w:rsidR="00203D6E">
              <w:rPr>
                <w:rFonts w:ascii="Nudista" w:hAnsi="Nudista"/>
                <w:b/>
                <w:bCs/>
                <w:sz w:val="18"/>
                <w:szCs w:val="18"/>
                <w:u w:val="single"/>
                <w:lang w:val="sk-SK"/>
              </w:rPr>
              <w:t>9</w:t>
            </w:r>
            <w:r w:rsidRPr="00E55602">
              <w:rPr>
                <w:rFonts w:ascii="Nudista" w:hAnsi="Nudista"/>
                <w:b/>
                <w:bCs/>
                <w:sz w:val="18"/>
                <w:szCs w:val="18"/>
                <w:u w:val="single"/>
                <w:lang w:val="sk-SK"/>
              </w:rPr>
              <w:t>.202</w:t>
            </w:r>
            <w:r w:rsidR="00B82F98">
              <w:rPr>
                <w:rFonts w:ascii="Nudista" w:hAnsi="Nudista"/>
                <w:b/>
                <w:bCs/>
                <w:sz w:val="18"/>
                <w:szCs w:val="18"/>
                <w:u w:val="single"/>
                <w:lang w:val="sk-SK"/>
              </w:rPr>
              <w:t>1</w:t>
            </w:r>
            <w:r w:rsidRPr="00E55602">
              <w:rPr>
                <w:rFonts w:ascii="Nudista" w:hAnsi="Nudista"/>
                <w:b/>
                <w:bCs/>
                <w:sz w:val="18"/>
                <w:szCs w:val="18"/>
                <w:u w:val="single"/>
                <w:lang w:val="sk-SK"/>
              </w:rPr>
              <w:t>.</w:t>
            </w:r>
          </w:p>
          <w:p w14:paraId="1026BB79" w14:textId="77777777" w:rsidR="001D3A98" w:rsidRPr="00B82F98" w:rsidRDefault="001D3A98" w:rsidP="00B82F98">
            <w:pPr>
              <w:widowControl w:val="0"/>
              <w:spacing w:after="240"/>
              <w:jc w:val="both"/>
              <w:outlineLvl w:val="2"/>
              <w:rPr>
                <w:rFonts w:ascii="Nudista" w:hAnsi="Nudista"/>
                <w:i/>
                <w:iCs/>
                <w:sz w:val="16"/>
                <w:szCs w:val="16"/>
                <w:lang w:val="sk-SK"/>
              </w:rPr>
            </w:pPr>
          </w:p>
          <w:p w14:paraId="7CB78A3D" w14:textId="77777777" w:rsidR="00B82F98" w:rsidRPr="00B82F98" w:rsidRDefault="00B82F98" w:rsidP="00B82F98">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 xml:space="preserve">Zoznam stavebných prác bude uchádzačom predložený ako vyplnená Príloha č. D.1 tejto časti súťažných podkladov. V zozname ako aj v referenciách, resp. potvrdeniach odberateľov je potrebné uviesť: obchodné meno alebo názov, sídlo a identifikačné číslo odberateľa, názov zákazky a ak z názvu nie je zrejmý predmet, aj stručnú identifikáciu plnenia podľa zmluvy, cenu v EUR bez DPH, miesto a lehotu uskutočnenia plnenia podľa zmluvy (začatie a ukončenie – deň, mesiac a rok), meno kontaktnej osoby odberateľa pre overenie informácií s jej telefonickým kontaktom a e-mailovou adresou, zhodnotenie dodaného plnenia podľa obchodných podmienok. Pre potvrdenia odberateľov môže byť použitý ten istý formulár s tým, že ho potvrdí odberateľ. </w:t>
            </w:r>
          </w:p>
          <w:p w14:paraId="283F49A9" w14:textId="77777777" w:rsidR="00B82F98" w:rsidRPr="00B82F98" w:rsidRDefault="00B82F98" w:rsidP="00B82F98">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 xml:space="preserve">Do realizovaných stavebných prác v rámci referenčného obdobia možno započítať iba práce na úspešne dokončených projektoch, resp. samostatne funkčných parciálnych celkoch projektov, spĺňajúcich vyššie uvedené parametre. </w:t>
            </w:r>
          </w:p>
          <w:p w14:paraId="1EF9A9D8" w14:textId="79D59BD0" w:rsidR="00B82F98" w:rsidRPr="00B82F98" w:rsidRDefault="00B82F98" w:rsidP="00B82F98">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w:t>
            </w:r>
            <w:r w:rsidRPr="00B82F98">
              <w:rPr>
                <w:rFonts w:ascii="Nudista" w:hAnsi="Nudista"/>
                <w:i/>
                <w:iCs/>
                <w:sz w:val="16"/>
                <w:szCs w:val="16"/>
                <w:lang w:val="sk-SK"/>
              </w:rPr>
              <w:lastRenderedPageBreak/>
              <w:t>v rámci referenčného obdobia dokončený a prevzatý o</w:t>
            </w:r>
            <w:r w:rsidR="00D154D5">
              <w:rPr>
                <w:rFonts w:ascii="Nudista" w:hAnsi="Nudista"/>
                <w:i/>
                <w:iCs/>
                <w:sz w:val="16"/>
                <w:szCs w:val="16"/>
                <w:lang w:val="sk-SK"/>
              </w:rPr>
              <w:t>d</w:t>
            </w:r>
            <w:r w:rsidRPr="00B82F98">
              <w:rPr>
                <w:rFonts w:ascii="Nudista" w:hAnsi="Nudista"/>
                <w:i/>
                <w:iCs/>
                <w:sz w:val="16"/>
                <w:szCs w:val="16"/>
                <w:lang w:val="sk-SK"/>
              </w:rPr>
              <w:t xml:space="preserve">berateľom. </w:t>
            </w:r>
          </w:p>
          <w:p w14:paraId="4B8024DD" w14:textId="6741784E" w:rsidR="001F094B" w:rsidRPr="00203D6E" w:rsidRDefault="00B82F98" w:rsidP="00203D6E">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tc>
        <w:tc>
          <w:tcPr>
            <w:tcW w:w="6410" w:type="dxa"/>
            <w:tcBorders>
              <w:top w:val="single" w:sz="4" w:space="0" w:color="auto"/>
              <w:left w:val="single" w:sz="4" w:space="0" w:color="auto"/>
              <w:bottom w:val="single" w:sz="4" w:space="0" w:color="auto"/>
              <w:right w:val="single" w:sz="4" w:space="0" w:color="auto"/>
            </w:tcBorders>
          </w:tcPr>
          <w:p w14:paraId="37D3BFB1" w14:textId="33F2F36D" w:rsidR="00330ADF" w:rsidRDefault="008F2DB6" w:rsidP="00410413">
            <w:pPr>
              <w:spacing w:line="256" w:lineRule="auto"/>
              <w:outlineLvl w:val="0"/>
              <w:rPr>
                <w:rFonts w:ascii="Nudista" w:hAnsi="Nudista" w:cs="Arial"/>
                <w:sz w:val="18"/>
                <w:szCs w:val="18"/>
                <w:lang w:val="sk-SK" w:eastAsia="en-US"/>
              </w:rPr>
            </w:pPr>
            <w:r>
              <w:rPr>
                <w:rFonts w:ascii="Nudista" w:hAnsi="Nudista" w:cs="Arial"/>
                <w:sz w:val="18"/>
                <w:szCs w:val="18"/>
                <w:lang w:val="sk-SK" w:eastAsia="en-US"/>
              </w:rPr>
              <w:lastRenderedPageBreak/>
              <w:t xml:space="preserve">Uchádzač predložil </w:t>
            </w:r>
            <w:r w:rsidR="001D3A98">
              <w:rPr>
                <w:rFonts w:ascii="Nudista" w:hAnsi="Nudista" w:cs="Arial"/>
                <w:sz w:val="18"/>
                <w:szCs w:val="18"/>
                <w:lang w:val="sk-SK" w:eastAsia="en-US"/>
              </w:rPr>
              <w:t>Čestné vyhlásenie o splnení podmienok účasti</w:t>
            </w:r>
            <w:r>
              <w:rPr>
                <w:rFonts w:ascii="Nudista" w:hAnsi="Nudista" w:cs="Arial"/>
                <w:sz w:val="18"/>
                <w:szCs w:val="18"/>
                <w:lang w:val="sk-SK" w:eastAsia="en-US"/>
              </w:rPr>
              <w:t xml:space="preserve">  zo dňa 1</w:t>
            </w:r>
            <w:r w:rsidR="001D3A98">
              <w:rPr>
                <w:rFonts w:ascii="Nudista" w:hAnsi="Nudista" w:cs="Arial"/>
                <w:sz w:val="18"/>
                <w:szCs w:val="18"/>
                <w:lang w:val="sk-SK" w:eastAsia="en-US"/>
              </w:rPr>
              <w:t>9</w:t>
            </w:r>
            <w:r>
              <w:rPr>
                <w:rFonts w:ascii="Nudista" w:hAnsi="Nudista" w:cs="Arial"/>
                <w:sz w:val="18"/>
                <w:szCs w:val="18"/>
                <w:lang w:val="sk-SK" w:eastAsia="en-US"/>
              </w:rPr>
              <w:t>.</w:t>
            </w:r>
            <w:r w:rsidR="001D3A98">
              <w:rPr>
                <w:rFonts w:ascii="Nudista" w:hAnsi="Nudista" w:cs="Arial"/>
                <w:sz w:val="18"/>
                <w:szCs w:val="18"/>
                <w:lang w:val="sk-SK" w:eastAsia="en-US"/>
              </w:rPr>
              <w:t>10</w:t>
            </w:r>
            <w:r>
              <w:rPr>
                <w:rFonts w:ascii="Nudista" w:hAnsi="Nudista" w:cs="Arial"/>
                <w:sz w:val="18"/>
                <w:szCs w:val="18"/>
                <w:lang w:val="sk-SK" w:eastAsia="en-US"/>
              </w:rPr>
              <w:t xml:space="preserve">.2021, </w:t>
            </w:r>
            <w:r w:rsidR="001D3A98">
              <w:rPr>
                <w:rFonts w:ascii="Nudista" w:hAnsi="Nudista" w:cs="Arial"/>
                <w:sz w:val="18"/>
                <w:szCs w:val="18"/>
                <w:lang w:val="sk-SK" w:eastAsia="en-US"/>
              </w:rPr>
              <w:t>podpísané predsedom predstavenstva.</w:t>
            </w:r>
          </w:p>
          <w:p w14:paraId="1D5297D2" w14:textId="049703FF" w:rsidR="008F2DB6" w:rsidRDefault="008F2DB6" w:rsidP="00410413">
            <w:pPr>
              <w:spacing w:line="256" w:lineRule="auto"/>
              <w:outlineLvl w:val="0"/>
              <w:rPr>
                <w:rFonts w:ascii="Nudista" w:hAnsi="Nudista" w:cs="Arial"/>
                <w:sz w:val="18"/>
                <w:szCs w:val="18"/>
                <w:lang w:val="sk-SK" w:eastAsia="en-US"/>
              </w:rPr>
            </w:pPr>
          </w:p>
          <w:p w14:paraId="3FAF8D8D" w14:textId="026ECB4C" w:rsidR="001C25D8" w:rsidRDefault="001C25D8" w:rsidP="001C25D8">
            <w:pPr>
              <w:spacing w:line="254" w:lineRule="auto"/>
              <w:jc w:val="both"/>
              <w:outlineLvl w:val="0"/>
              <w:rPr>
                <w:rFonts w:ascii="Nudista" w:hAnsi="Nudista" w:cs="Arial"/>
                <w:sz w:val="18"/>
                <w:szCs w:val="18"/>
                <w:lang w:val="sk-SK" w:eastAsia="en-US"/>
              </w:rPr>
            </w:pPr>
            <w:r>
              <w:rPr>
                <w:rFonts w:ascii="Nudista" w:hAnsi="Nudista" w:cs="Arial"/>
                <w:sz w:val="18"/>
                <w:szCs w:val="18"/>
                <w:lang w:val="sk-SK" w:eastAsia="en-US"/>
              </w:rPr>
              <w:t xml:space="preserve">Nakoľko uchádzač predložil čestné vyhlásenie, bol dňa 21.10.2021 požiadaný o predloženie dokladov nahradených čestným vyhlásením. Lehota na predloženie dokladov bola stanovená do 29.10.2021. Na základe vyššie uvedenej žiadosti uchádzač v stanovenej lehote dňa </w:t>
            </w:r>
            <w:r w:rsidR="00352790">
              <w:rPr>
                <w:rFonts w:ascii="Nudista" w:hAnsi="Nudista" w:cs="Arial"/>
                <w:sz w:val="18"/>
                <w:szCs w:val="18"/>
                <w:lang w:val="sk-SK" w:eastAsia="en-US"/>
              </w:rPr>
              <w:t xml:space="preserve">22.10.2021 </w:t>
            </w:r>
            <w:r>
              <w:rPr>
                <w:rFonts w:ascii="Nudista" w:hAnsi="Nudista" w:cs="Arial"/>
                <w:sz w:val="18"/>
                <w:szCs w:val="18"/>
                <w:lang w:val="sk-SK" w:eastAsia="en-US"/>
              </w:rPr>
              <w:t>predložil nasledovné doklady:</w:t>
            </w:r>
          </w:p>
          <w:p w14:paraId="2E1CF26E" w14:textId="77777777" w:rsidR="008F2DB6" w:rsidRDefault="008F2DB6" w:rsidP="001D3A98">
            <w:pPr>
              <w:spacing w:line="257" w:lineRule="auto"/>
              <w:jc w:val="both"/>
              <w:outlineLvl w:val="0"/>
              <w:rPr>
                <w:rFonts w:ascii="Nudista" w:hAnsi="Nudista" w:cs="Arial"/>
                <w:sz w:val="18"/>
                <w:szCs w:val="18"/>
                <w:lang w:val="sk-SK" w:eastAsia="en-US"/>
              </w:rPr>
            </w:pPr>
          </w:p>
          <w:p w14:paraId="4ADAEB89" w14:textId="77777777" w:rsidR="00352790" w:rsidRDefault="00D154D5" w:rsidP="00D154D5">
            <w:pPr>
              <w:pStyle w:val="Odsekzoznamu"/>
              <w:numPr>
                <w:ilvl w:val="0"/>
                <w:numId w:val="35"/>
              </w:numPr>
              <w:spacing w:line="257" w:lineRule="auto"/>
              <w:ind w:left="284" w:hanging="284"/>
              <w:jc w:val="both"/>
              <w:outlineLvl w:val="0"/>
              <w:rPr>
                <w:rFonts w:ascii="Nudista" w:hAnsi="Nudista" w:cs="Arial"/>
                <w:sz w:val="18"/>
                <w:szCs w:val="18"/>
                <w:lang w:val="sk-SK" w:eastAsia="en-US"/>
              </w:rPr>
            </w:pPr>
            <w:r w:rsidRPr="00D154D5">
              <w:rPr>
                <w:rFonts w:ascii="Nudista" w:hAnsi="Nudista" w:cs="Arial"/>
                <w:sz w:val="18"/>
                <w:szCs w:val="18"/>
                <w:u w:val="single"/>
                <w:lang w:val="sk-SK" w:eastAsia="en-US"/>
              </w:rPr>
              <w:t>Zoznam stavebných prác</w:t>
            </w:r>
            <w:r>
              <w:rPr>
                <w:rFonts w:ascii="Nudista" w:hAnsi="Nudista" w:cs="Arial"/>
                <w:sz w:val="18"/>
                <w:szCs w:val="18"/>
                <w:lang w:val="sk-SK" w:eastAsia="en-US"/>
              </w:rPr>
              <w:t xml:space="preserve"> zo dňa 19.10.2021 podpísaný predsedom predstavenstva;</w:t>
            </w:r>
          </w:p>
          <w:p w14:paraId="6159180F" w14:textId="7AE6D313" w:rsidR="00D154D5" w:rsidRDefault="00E235EB" w:rsidP="00D154D5">
            <w:pPr>
              <w:pStyle w:val="Odsekzoznamu"/>
              <w:numPr>
                <w:ilvl w:val="0"/>
                <w:numId w:val="35"/>
              </w:numPr>
              <w:spacing w:line="257" w:lineRule="auto"/>
              <w:ind w:left="284" w:hanging="284"/>
              <w:jc w:val="both"/>
              <w:outlineLvl w:val="0"/>
              <w:rPr>
                <w:rFonts w:ascii="Nudista" w:hAnsi="Nudista" w:cs="Arial"/>
                <w:sz w:val="18"/>
                <w:szCs w:val="18"/>
                <w:lang w:val="sk-SK" w:eastAsia="en-US"/>
              </w:rPr>
            </w:pPr>
            <w:r>
              <w:rPr>
                <w:rFonts w:ascii="Nudista" w:hAnsi="Nudista" w:cs="Arial"/>
                <w:sz w:val="18"/>
                <w:szCs w:val="18"/>
                <w:u w:val="single"/>
                <w:lang w:val="sk-SK" w:eastAsia="en-US"/>
              </w:rPr>
              <w:t>R</w:t>
            </w:r>
            <w:r w:rsidR="00D154D5" w:rsidRPr="00D154D5">
              <w:rPr>
                <w:rFonts w:ascii="Nudista" w:hAnsi="Nudista" w:cs="Arial"/>
                <w:sz w:val="18"/>
                <w:szCs w:val="18"/>
                <w:u w:val="single"/>
                <w:lang w:val="sk-SK" w:eastAsia="en-US"/>
              </w:rPr>
              <w:t>eferencie, resp. potvrdenia od odberateľov</w:t>
            </w:r>
            <w:r w:rsidR="00D154D5">
              <w:rPr>
                <w:rFonts w:ascii="Nudista" w:hAnsi="Nudista" w:cs="Arial"/>
                <w:sz w:val="18"/>
                <w:szCs w:val="18"/>
                <w:lang w:val="sk-SK" w:eastAsia="en-US"/>
              </w:rPr>
              <w:t>.</w:t>
            </w:r>
          </w:p>
          <w:p w14:paraId="20228AA5" w14:textId="77777777" w:rsidR="00D154D5" w:rsidRDefault="00D154D5" w:rsidP="00D154D5">
            <w:pPr>
              <w:spacing w:line="257" w:lineRule="auto"/>
              <w:jc w:val="both"/>
              <w:outlineLvl w:val="0"/>
              <w:rPr>
                <w:rFonts w:ascii="Nudista" w:hAnsi="Nudista" w:cs="Arial"/>
                <w:sz w:val="18"/>
                <w:szCs w:val="18"/>
                <w:lang w:val="sk-SK" w:eastAsia="en-US"/>
              </w:rPr>
            </w:pPr>
          </w:p>
          <w:p w14:paraId="1DAD566C" w14:textId="77777777" w:rsidR="00D154D5" w:rsidRDefault="00D154D5" w:rsidP="00D154D5">
            <w:p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V zozname stavebných prác sú uvedené nasledovné zákazky:</w:t>
            </w:r>
          </w:p>
          <w:p w14:paraId="73F2E312" w14:textId="77777777" w:rsidR="00D154D5" w:rsidRPr="00D154D5" w:rsidRDefault="00D154D5" w:rsidP="00D154D5">
            <w:pPr>
              <w:pStyle w:val="Odsekzoznamu"/>
              <w:numPr>
                <w:ilvl w:val="0"/>
                <w:numId w:val="36"/>
              </w:numPr>
              <w:spacing w:line="257" w:lineRule="auto"/>
              <w:ind w:left="284" w:hanging="284"/>
              <w:jc w:val="both"/>
              <w:outlineLvl w:val="0"/>
              <w:rPr>
                <w:rFonts w:ascii="Nudista" w:hAnsi="Nudista" w:cs="Arial"/>
                <w:b/>
                <w:bCs/>
                <w:sz w:val="18"/>
                <w:szCs w:val="18"/>
                <w:lang w:val="sk-SK" w:eastAsia="en-US"/>
              </w:rPr>
            </w:pPr>
            <w:r w:rsidRPr="00D154D5">
              <w:rPr>
                <w:rFonts w:ascii="Nudista" w:hAnsi="Nudista" w:cs="Arial"/>
                <w:b/>
                <w:bCs/>
                <w:sz w:val="18"/>
                <w:szCs w:val="18"/>
                <w:lang w:val="sk-SK" w:eastAsia="en-US"/>
              </w:rPr>
              <w:t>Modernizácia infraštruktúry nemocnice Skalica – stavebné práce</w:t>
            </w:r>
          </w:p>
          <w:p w14:paraId="17485B76"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 xml:space="preserve">odberateľ: Fakultná nemocnica s poliklinikou Skalica, </w:t>
            </w:r>
            <w:proofErr w:type="spellStart"/>
            <w:r>
              <w:rPr>
                <w:rFonts w:ascii="Nudista" w:hAnsi="Nudista" w:cs="Arial"/>
                <w:sz w:val="18"/>
                <w:szCs w:val="18"/>
                <w:lang w:val="sk-SK" w:eastAsia="en-US"/>
              </w:rPr>
              <w:t>a.s</w:t>
            </w:r>
            <w:proofErr w:type="spellEnd"/>
            <w:r>
              <w:rPr>
                <w:rFonts w:ascii="Nudista" w:hAnsi="Nudista" w:cs="Arial"/>
                <w:sz w:val="18"/>
                <w:szCs w:val="18"/>
                <w:lang w:val="sk-SK" w:eastAsia="en-US"/>
              </w:rPr>
              <w:t xml:space="preserve">., </w:t>
            </w:r>
            <w:proofErr w:type="spellStart"/>
            <w:r>
              <w:rPr>
                <w:rFonts w:ascii="Nudista" w:hAnsi="Nudista" w:cs="Arial"/>
                <w:sz w:val="18"/>
                <w:szCs w:val="18"/>
                <w:lang w:val="sk-SK" w:eastAsia="en-US"/>
              </w:rPr>
              <w:t>Koreszkova</w:t>
            </w:r>
            <w:proofErr w:type="spellEnd"/>
            <w:r>
              <w:rPr>
                <w:rFonts w:ascii="Nudista" w:hAnsi="Nudista" w:cs="Arial"/>
                <w:sz w:val="18"/>
                <w:szCs w:val="18"/>
                <w:lang w:val="sk-SK" w:eastAsia="en-US"/>
              </w:rPr>
              <w:t xml:space="preserve"> 7, 909 82 Skalica, IČO: 44 444 761;</w:t>
            </w:r>
          </w:p>
          <w:p w14:paraId="09B4338D"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predmet zákazky – stavebné úpravy vonkajších a vnútorných priestorov budovy, generálna rekonštrukcia;</w:t>
            </w:r>
          </w:p>
          <w:p w14:paraId="07F28B29"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plnenia: 23.01.2020 – 15.10.2020 (v referenčnom období);</w:t>
            </w:r>
          </w:p>
          <w:p w14:paraId="15324F8B"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stavebné práce: 414 107,70 € bez DPH.</w:t>
            </w:r>
          </w:p>
          <w:p w14:paraId="4179C790" w14:textId="77777777" w:rsidR="00D154D5" w:rsidRDefault="00D154D5" w:rsidP="00D154D5">
            <w:pPr>
              <w:spacing w:line="257" w:lineRule="auto"/>
              <w:jc w:val="both"/>
              <w:outlineLvl w:val="0"/>
              <w:rPr>
                <w:rFonts w:ascii="Nudista" w:hAnsi="Nudista" w:cs="Arial"/>
                <w:sz w:val="18"/>
                <w:szCs w:val="18"/>
                <w:lang w:val="sk-SK" w:eastAsia="en-US"/>
              </w:rPr>
            </w:pPr>
          </w:p>
          <w:p w14:paraId="49FE1F4D" w14:textId="77777777" w:rsidR="00D154D5" w:rsidRPr="00D154D5" w:rsidRDefault="00D154D5" w:rsidP="00D154D5">
            <w:pPr>
              <w:pStyle w:val="Odsekzoznamu"/>
              <w:numPr>
                <w:ilvl w:val="0"/>
                <w:numId w:val="36"/>
              </w:numPr>
              <w:spacing w:line="257" w:lineRule="auto"/>
              <w:ind w:left="284" w:hanging="284"/>
              <w:jc w:val="both"/>
              <w:outlineLvl w:val="0"/>
              <w:rPr>
                <w:rFonts w:ascii="Nudista" w:hAnsi="Nudista" w:cs="Arial"/>
                <w:b/>
                <w:bCs/>
                <w:sz w:val="18"/>
                <w:szCs w:val="18"/>
                <w:lang w:val="sk-SK" w:eastAsia="en-US"/>
              </w:rPr>
            </w:pPr>
            <w:r w:rsidRPr="00D154D5">
              <w:rPr>
                <w:rFonts w:ascii="Nudista" w:hAnsi="Nudista" w:cs="Arial"/>
                <w:b/>
                <w:bCs/>
                <w:sz w:val="18"/>
                <w:szCs w:val="18"/>
                <w:lang w:val="sk-SK" w:eastAsia="en-US"/>
              </w:rPr>
              <w:t xml:space="preserve">Sokolovňa Senica </w:t>
            </w:r>
          </w:p>
          <w:p w14:paraId="136F222F"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Mesto Senica, Štefánikova 1408/56, 905 25 Senica, IČO: 00 309 974;</w:t>
            </w:r>
          </w:p>
          <w:p w14:paraId="2B7EB882"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predmet zákazky – rekonštrukcia historického objektu (kultúrna pamiatka);</w:t>
            </w:r>
          </w:p>
          <w:p w14:paraId="5841CDC9"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plnenia: 26.08.2019-20.07.2020 (v referenčnom období);</w:t>
            </w:r>
          </w:p>
          <w:p w14:paraId="01BBB44F"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stavebné práce: 822 333,91 € bez DPH.</w:t>
            </w:r>
          </w:p>
          <w:p w14:paraId="487A6A09" w14:textId="77777777" w:rsidR="00D154D5" w:rsidRDefault="00D154D5" w:rsidP="00D154D5">
            <w:pPr>
              <w:spacing w:line="257" w:lineRule="auto"/>
              <w:ind w:left="360"/>
              <w:jc w:val="both"/>
              <w:outlineLvl w:val="0"/>
              <w:rPr>
                <w:rFonts w:ascii="Nudista" w:hAnsi="Nudista" w:cs="Arial"/>
                <w:sz w:val="18"/>
                <w:szCs w:val="18"/>
                <w:lang w:val="sk-SK" w:eastAsia="en-US"/>
              </w:rPr>
            </w:pPr>
          </w:p>
          <w:p w14:paraId="03AFA39D" w14:textId="77777777" w:rsidR="00D154D5" w:rsidRPr="00D154D5" w:rsidRDefault="00D154D5" w:rsidP="00D154D5">
            <w:pPr>
              <w:pStyle w:val="Odsekzoznamu"/>
              <w:numPr>
                <w:ilvl w:val="0"/>
                <w:numId w:val="36"/>
              </w:numPr>
              <w:spacing w:line="257" w:lineRule="auto"/>
              <w:jc w:val="both"/>
              <w:outlineLvl w:val="0"/>
              <w:rPr>
                <w:rFonts w:ascii="Nudista" w:hAnsi="Nudista" w:cs="Arial"/>
                <w:b/>
                <w:bCs/>
                <w:sz w:val="18"/>
                <w:szCs w:val="18"/>
                <w:lang w:val="sk-SK" w:eastAsia="en-US"/>
              </w:rPr>
            </w:pPr>
            <w:r w:rsidRPr="00D154D5">
              <w:rPr>
                <w:rFonts w:ascii="Nudista" w:hAnsi="Nudista" w:cs="Arial"/>
                <w:b/>
                <w:bCs/>
                <w:sz w:val="18"/>
                <w:szCs w:val="18"/>
                <w:lang w:val="sk-SK" w:eastAsia="en-US"/>
              </w:rPr>
              <w:t>Kaštieľ s areálom – revitalizácia hospodárskej budovy III, tzv. „južná budova“ (NKP)</w:t>
            </w:r>
          </w:p>
          <w:p w14:paraId="1D5C449D"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Mesto Holíč, Bratislavská 5, 908 51 Holíč, IČO: 00 309 541;</w:t>
            </w:r>
          </w:p>
          <w:p w14:paraId="461ECC00"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predmet zákazky – rekonštrukcia hospodárskej budovy v areáli Holičského zámku;</w:t>
            </w:r>
          </w:p>
          <w:p w14:paraId="3FFEFBC0"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plnenia: 24.01.2019-22.11.2019 (v referenčnom období);</w:t>
            </w:r>
          </w:p>
          <w:p w14:paraId="5628259E" w14:textId="77777777" w:rsidR="00D154D5" w:rsidRDefault="00D154D5" w:rsidP="00D154D5">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stavebné práce: 552 739,53 € bez DPH.</w:t>
            </w:r>
          </w:p>
          <w:p w14:paraId="51C827CA" w14:textId="77777777" w:rsidR="00D154D5" w:rsidRDefault="00D154D5" w:rsidP="00D154D5">
            <w:pPr>
              <w:spacing w:line="257" w:lineRule="auto"/>
              <w:jc w:val="both"/>
              <w:outlineLvl w:val="0"/>
              <w:rPr>
                <w:rFonts w:ascii="Nudista" w:hAnsi="Nudista" w:cs="Arial"/>
                <w:sz w:val="18"/>
                <w:szCs w:val="18"/>
                <w:lang w:val="sk-SK" w:eastAsia="en-US"/>
              </w:rPr>
            </w:pPr>
          </w:p>
          <w:p w14:paraId="0AC0C85B" w14:textId="77777777" w:rsidR="00D154D5" w:rsidRPr="00F06334" w:rsidRDefault="00F06334" w:rsidP="00D154D5">
            <w:pPr>
              <w:pStyle w:val="Odsekzoznamu"/>
              <w:numPr>
                <w:ilvl w:val="0"/>
                <w:numId w:val="36"/>
              </w:numPr>
              <w:spacing w:line="257" w:lineRule="auto"/>
              <w:jc w:val="both"/>
              <w:outlineLvl w:val="0"/>
              <w:rPr>
                <w:rFonts w:ascii="Nudista" w:hAnsi="Nudista" w:cs="Arial"/>
                <w:b/>
                <w:bCs/>
                <w:sz w:val="18"/>
                <w:szCs w:val="18"/>
                <w:lang w:val="sk-SK" w:eastAsia="en-US"/>
              </w:rPr>
            </w:pPr>
            <w:r w:rsidRPr="00F06334">
              <w:rPr>
                <w:rFonts w:ascii="Nudista" w:hAnsi="Nudista" w:cs="Arial"/>
                <w:b/>
                <w:bCs/>
                <w:sz w:val="18"/>
                <w:szCs w:val="18"/>
                <w:lang w:val="sk-SK" w:eastAsia="en-US"/>
              </w:rPr>
              <w:t>Slovenský poľovnícky zväz – rekonštrukcia objektu (NKP)</w:t>
            </w:r>
          </w:p>
          <w:p w14:paraId="6626DF88" w14:textId="77777777" w:rsidR="00F06334" w:rsidRDefault="00F06334" w:rsidP="00F06334">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Slovenský poľovnícky zväz, Štefánikova 10, 811 05 Bratislava, IČO: 00 178 144;</w:t>
            </w:r>
          </w:p>
          <w:p w14:paraId="50D5204C" w14:textId="77777777" w:rsidR="00F06334" w:rsidRDefault="00F06334" w:rsidP="00F06334">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predmet zákazky – komplexná rekonštrukcia od strechy až po suterén;</w:t>
            </w:r>
          </w:p>
          <w:p w14:paraId="15F5DDB4" w14:textId="77777777" w:rsidR="00F06334" w:rsidRDefault="00F06334" w:rsidP="00F06334">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plnenia: 05.11.2018-07.11.2019 (v referenčnom období);</w:t>
            </w:r>
          </w:p>
          <w:p w14:paraId="691BCF71" w14:textId="77777777" w:rsidR="00F06334" w:rsidRDefault="00F06334" w:rsidP="00F06334">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stavebné práce: 1 044 785,26 € bez DPH.</w:t>
            </w:r>
          </w:p>
          <w:p w14:paraId="40D6AD8D" w14:textId="77777777" w:rsidR="00F06334" w:rsidRDefault="00F06334" w:rsidP="00F06334">
            <w:pPr>
              <w:spacing w:line="257" w:lineRule="auto"/>
              <w:jc w:val="both"/>
              <w:outlineLvl w:val="0"/>
              <w:rPr>
                <w:rFonts w:ascii="Nudista" w:hAnsi="Nudista" w:cs="Arial"/>
                <w:sz w:val="18"/>
                <w:szCs w:val="18"/>
                <w:lang w:val="sk-SK" w:eastAsia="en-US"/>
              </w:rPr>
            </w:pPr>
          </w:p>
          <w:p w14:paraId="0E79BA22" w14:textId="50A9DAB1" w:rsidR="00F06334" w:rsidRPr="00F06334" w:rsidRDefault="00F06334" w:rsidP="00F06334">
            <w:pPr>
              <w:spacing w:line="257" w:lineRule="auto"/>
              <w:jc w:val="both"/>
              <w:outlineLvl w:val="0"/>
              <w:rPr>
                <w:rFonts w:ascii="Nudista" w:hAnsi="Nudista" w:cs="Arial"/>
                <w:b/>
                <w:bCs/>
                <w:sz w:val="18"/>
                <w:szCs w:val="18"/>
                <w:u w:val="single"/>
                <w:lang w:val="sk-SK" w:eastAsia="en-US"/>
              </w:rPr>
            </w:pPr>
            <w:r w:rsidRPr="00F06334">
              <w:rPr>
                <w:rFonts w:ascii="Nudista" w:hAnsi="Nudista" w:cs="Arial"/>
                <w:b/>
                <w:bCs/>
                <w:sz w:val="18"/>
                <w:szCs w:val="18"/>
                <w:u w:val="single"/>
                <w:lang w:val="sk-SK" w:eastAsia="en-US"/>
              </w:rPr>
              <w:t>Komisia po vyhodnotení predložených dokladov konštatuje, že uchádzač stanovenú podmienku účasti splnil.</w:t>
            </w:r>
          </w:p>
        </w:tc>
      </w:tr>
      <w:tr w:rsidR="00EC6002" w:rsidRPr="00E55602" w14:paraId="5974B43D"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tcPr>
          <w:p w14:paraId="4CD54670" w14:textId="1D69B883" w:rsidR="00962B7A" w:rsidRPr="00962B7A" w:rsidRDefault="00962B7A" w:rsidP="00E20CE1">
            <w:pPr>
              <w:spacing w:line="256" w:lineRule="auto"/>
              <w:jc w:val="both"/>
              <w:outlineLvl w:val="0"/>
              <w:rPr>
                <w:rFonts w:ascii="Nudista" w:hAnsi="Nudista"/>
                <w:b/>
                <w:bCs/>
                <w:sz w:val="18"/>
                <w:szCs w:val="18"/>
              </w:rPr>
            </w:pPr>
            <w:r w:rsidRPr="00962B7A">
              <w:rPr>
                <w:rFonts w:ascii="Nudista" w:hAnsi="Nudista"/>
                <w:b/>
                <w:bCs/>
                <w:sz w:val="18"/>
                <w:szCs w:val="18"/>
              </w:rPr>
              <w:lastRenderedPageBreak/>
              <w:t>§ 34 ods. 1 písm. g)</w:t>
            </w:r>
          </w:p>
        </w:tc>
        <w:tc>
          <w:tcPr>
            <w:tcW w:w="5746" w:type="dxa"/>
            <w:tcBorders>
              <w:top w:val="single" w:sz="4" w:space="0" w:color="auto"/>
              <w:left w:val="single" w:sz="4" w:space="0" w:color="auto"/>
              <w:bottom w:val="single" w:sz="4" w:space="0" w:color="auto"/>
              <w:right w:val="single" w:sz="4" w:space="0" w:color="auto"/>
            </w:tcBorders>
          </w:tcPr>
          <w:p w14:paraId="6301E376" w14:textId="77777777" w:rsidR="00962B7A" w:rsidRPr="00962B7A" w:rsidRDefault="00962B7A" w:rsidP="00962B7A">
            <w:pPr>
              <w:pStyle w:val="Nadpis3"/>
              <w:keepNext w:val="0"/>
              <w:keepLines w:val="0"/>
              <w:numPr>
                <w:ilvl w:val="0"/>
                <w:numId w:val="0"/>
              </w:numPr>
              <w:spacing w:after="120"/>
              <w:jc w:val="both"/>
              <w:rPr>
                <w:rFonts w:ascii="Nudista" w:hAnsi="Nudista" w:cs="Arial"/>
                <w:b/>
                <w:bCs/>
                <w:sz w:val="18"/>
                <w:szCs w:val="18"/>
                <w:u w:val="single"/>
                <w:shd w:val="clear" w:color="auto" w:fill="FFFFFF"/>
                <w:lang w:eastAsia="sk-SK"/>
              </w:rPr>
            </w:pPr>
            <w:r w:rsidRPr="00962B7A">
              <w:rPr>
                <w:rFonts w:ascii="Nudista" w:hAnsi="Nudista" w:cs="Arial"/>
                <w:b/>
                <w:bCs/>
                <w:sz w:val="18"/>
                <w:szCs w:val="18"/>
                <w:u w:val="single"/>
                <w:shd w:val="clear" w:color="auto" w:fill="FFFFFF"/>
                <w:lang w:eastAsia="sk-SK"/>
              </w:rPr>
              <w:t>Expert č. 1: Stavbyvedúci s</w:t>
            </w:r>
            <w:r w:rsidRPr="00962B7A">
              <w:rPr>
                <w:rFonts w:ascii="Nudista" w:hAnsi="Nudista" w:cs="Calibri"/>
                <w:b/>
                <w:bCs/>
                <w:sz w:val="18"/>
                <w:szCs w:val="18"/>
                <w:u w:val="single"/>
                <w:shd w:val="clear" w:color="auto" w:fill="FFFFFF"/>
                <w:lang w:eastAsia="sk-SK"/>
              </w:rPr>
              <w:t> </w:t>
            </w:r>
            <w:r w:rsidRPr="00962B7A">
              <w:rPr>
                <w:rFonts w:ascii="Nudista" w:hAnsi="Nudista" w:cs="Arial"/>
                <w:b/>
                <w:bCs/>
                <w:sz w:val="18"/>
                <w:szCs w:val="18"/>
                <w:u w:val="single"/>
                <w:shd w:val="clear" w:color="auto" w:fill="FFFFFF"/>
                <w:lang w:eastAsia="sk-SK"/>
              </w:rPr>
              <w:t>odborným zameraním na pozemné stavby</w:t>
            </w:r>
          </w:p>
          <w:p w14:paraId="5A80211F" w14:textId="5B35208C" w:rsidR="00962B7A" w:rsidRPr="00203D6E" w:rsidRDefault="00962B7A" w:rsidP="00203D6E">
            <w:pPr>
              <w:pStyle w:val="Odsekzoznamu"/>
              <w:numPr>
                <w:ilvl w:val="0"/>
                <w:numId w:val="32"/>
              </w:numPr>
              <w:shd w:val="clear" w:color="auto" w:fill="FFFFFF"/>
              <w:spacing w:after="120"/>
              <w:ind w:left="357" w:hanging="357"/>
              <w:jc w:val="both"/>
              <w:rPr>
                <w:rFonts w:ascii="Nudista" w:hAnsi="Nudista" w:cs="Arial"/>
                <w:sz w:val="18"/>
                <w:szCs w:val="18"/>
                <w:shd w:val="clear" w:color="auto" w:fill="FFFFFF"/>
              </w:rPr>
            </w:pPr>
            <w:r w:rsidRPr="00203D6E">
              <w:rPr>
                <w:rFonts w:ascii="Nudista" w:hAnsi="Nudista" w:cs="Arial"/>
                <w:sz w:val="18"/>
                <w:szCs w:val="18"/>
                <w:shd w:val="clear" w:color="auto" w:fill="FFFFFF"/>
              </w:rPr>
              <w:t>musí disponovať oprávnením na vedenie uskutočňovania stavieb v zmysle ustanovenia § 45 ods. 1 písm. b) a ods. 3 zákona č. 50/1976 Zb. o územnom plánovaní a stavebnom poriadku (stavebný zákon) s odborným zameraním na pozemné stavby</w:t>
            </w:r>
            <w:r w:rsidRPr="00203D6E">
              <w:rPr>
                <w:rFonts w:ascii="Nudista" w:hAnsi="Nudista" w:cs="Arial"/>
                <w:sz w:val="18"/>
                <w:szCs w:val="18"/>
                <w:shd w:val="clear" w:color="auto" w:fill="FFFFFF"/>
                <w:lang w:val="sk-SK"/>
              </w:rPr>
              <w:t>;</w:t>
            </w:r>
          </w:p>
          <w:p w14:paraId="380731E1" w14:textId="29DEB2EA" w:rsidR="00962B7A" w:rsidRPr="00962B7A" w:rsidRDefault="00962B7A" w:rsidP="00203D6E">
            <w:pPr>
              <w:pStyle w:val="Odsekzoznamu"/>
              <w:numPr>
                <w:ilvl w:val="0"/>
                <w:numId w:val="32"/>
              </w:numPr>
              <w:shd w:val="clear" w:color="auto" w:fill="FFFFFF"/>
              <w:spacing w:after="120"/>
              <w:ind w:left="357" w:hanging="357"/>
              <w:jc w:val="both"/>
              <w:rPr>
                <w:rFonts w:ascii="Nudista" w:hAnsi="Nudista" w:cs="Arial"/>
                <w:sz w:val="18"/>
                <w:szCs w:val="18"/>
                <w:shd w:val="clear" w:color="auto" w:fill="FFFFFF"/>
              </w:rPr>
            </w:pPr>
            <w:r w:rsidRPr="00962B7A">
              <w:rPr>
                <w:rFonts w:ascii="Nudista" w:hAnsi="Nudista" w:cs="Arial"/>
                <w:sz w:val="18"/>
                <w:szCs w:val="18"/>
                <w:shd w:val="clear" w:color="auto" w:fill="FFFFFF"/>
              </w:rPr>
              <w:t>najmenej päť rokov odbornej praxe vo výkone činnosti stavbyvedúceho a/alebo stavebného dozoru</w:t>
            </w:r>
            <w:r w:rsidRPr="00962B7A">
              <w:rPr>
                <w:rFonts w:ascii="Nudista" w:hAnsi="Nudista" w:cs="Arial"/>
                <w:color w:val="FF0000"/>
                <w:sz w:val="18"/>
                <w:szCs w:val="18"/>
                <w:shd w:val="clear" w:color="auto" w:fill="FFFFFF"/>
              </w:rPr>
              <w:t xml:space="preserve"> </w:t>
            </w:r>
            <w:r w:rsidRPr="00962B7A">
              <w:rPr>
                <w:rFonts w:ascii="Nudista" w:hAnsi="Nudista" w:cs="Arial"/>
                <w:sz w:val="18"/>
                <w:szCs w:val="18"/>
                <w:shd w:val="clear" w:color="auto" w:fill="FFFFFF"/>
              </w:rPr>
              <w:t>pri výstavbe alebo rekonštrukcii pozemných stavieb</w:t>
            </w:r>
            <w:r w:rsidR="00203D6E">
              <w:rPr>
                <w:rFonts w:ascii="Nudista" w:hAnsi="Nudista" w:cs="Arial"/>
                <w:sz w:val="18"/>
                <w:szCs w:val="18"/>
                <w:shd w:val="clear" w:color="auto" w:fill="FFFFFF"/>
                <w:lang w:val="sk-SK"/>
              </w:rPr>
              <w:t>.</w:t>
            </w:r>
          </w:p>
          <w:p w14:paraId="2CFC03F1" w14:textId="063F5868" w:rsidR="00203D6E" w:rsidRPr="00203D6E" w:rsidRDefault="00203D6E" w:rsidP="00203D6E">
            <w:pPr>
              <w:pStyle w:val="Odsekzoznamu"/>
              <w:numPr>
                <w:ilvl w:val="0"/>
                <w:numId w:val="23"/>
              </w:numPr>
              <w:shd w:val="clear" w:color="auto" w:fill="FFFFFF"/>
              <w:spacing w:after="120"/>
              <w:ind w:left="0" w:hanging="283"/>
              <w:jc w:val="both"/>
              <w:rPr>
                <w:rFonts w:ascii="Nudista" w:hAnsi="Nudista" w:cs="Arial"/>
                <w:shd w:val="clear" w:color="auto" w:fill="FFFFFF"/>
              </w:rPr>
            </w:pPr>
          </w:p>
        </w:tc>
        <w:tc>
          <w:tcPr>
            <w:tcW w:w="6410" w:type="dxa"/>
            <w:tcBorders>
              <w:top w:val="single" w:sz="4" w:space="0" w:color="auto"/>
              <w:left w:val="single" w:sz="4" w:space="0" w:color="auto"/>
              <w:bottom w:val="single" w:sz="4" w:space="0" w:color="auto"/>
              <w:right w:val="single" w:sz="4" w:space="0" w:color="auto"/>
            </w:tcBorders>
          </w:tcPr>
          <w:p w14:paraId="15C475BD" w14:textId="77777777" w:rsidR="00203D6E" w:rsidRDefault="00203D6E" w:rsidP="00203D6E">
            <w:pPr>
              <w:spacing w:line="256" w:lineRule="auto"/>
              <w:outlineLvl w:val="0"/>
              <w:rPr>
                <w:rFonts w:ascii="Nudista" w:hAnsi="Nudista" w:cs="Arial"/>
                <w:sz w:val="18"/>
                <w:szCs w:val="18"/>
                <w:lang w:val="sk-SK" w:eastAsia="en-US"/>
              </w:rPr>
            </w:pPr>
            <w:r>
              <w:rPr>
                <w:rFonts w:ascii="Nudista" w:hAnsi="Nudista" w:cs="Arial"/>
                <w:sz w:val="18"/>
                <w:szCs w:val="18"/>
                <w:lang w:val="sk-SK" w:eastAsia="en-US"/>
              </w:rPr>
              <w:t>Uchádzač predložil Čestné vyhlásenie o splnení podmienok účasti  zo dňa 19.10.2021, podpísané predsedom predstavenstva.</w:t>
            </w:r>
          </w:p>
          <w:p w14:paraId="2CE599CB" w14:textId="77777777" w:rsidR="00203D6E" w:rsidRDefault="00203D6E" w:rsidP="00203D6E">
            <w:pPr>
              <w:spacing w:line="256" w:lineRule="auto"/>
              <w:outlineLvl w:val="0"/>
              <w:rPr>
                <w:rFonts w:ascii="Nudista" w:hAnsi="Nudista" w:cs="Arial"/>
                <w:sz w:val="18"/>
                <w:szCs w:val="18"/>
                <w:lang w:val="sk-SK" w:eastAsia="en-US"/>
              </w:rPr>
            </w:pPr>
          </w:p>
          <w:p w14:paraId="0FFD3A64" w14:textId="2DFDCECE" w:rsidR="009D4A8D" w:rsidRDefault="009D4A8D" w:rsidP="009D4A8D">
            <w:pPr>
              <w:spacing w:line="254" w:lineRule="auto"/>
              <w:jc w:val="both"/>
              <w:outlineLvl w:val="0"/>
              <w:rPr>
                <w:rFonts w:ascii="Nudista" w:hAnsi="Nudista" w:cs="Arial"/>
                <w:sz w:val="18"/>
                <w:szCs w:val="18"/>
                <w:lang w:val="sk-SK" w:eastAsia="en-US"/>
              </w:rPr>
            </w:pPr>
            <w:r>
              <w:rPr>
                <w:rFonts w:ascii="Nudista" w:hAnsi="Nudista" w:cs="Arial"/>
                <w:sz w:val="18"/>
                <w:szCs w:val="18"/>
                <w:lang w:val="sk-SK" w:eastAsia="en-US"/>
              </w:rPr>
              <w:t xml:space="preserve">Nakoľko uchádzač predložil čestné vyhlásenie, bol dňa 21.10.2021 požiadaný o predloženie dokladov nahradených čestným vyhlásením. Lehota na predloženie dokladov bola stanovená do 29.10.2021. Na základe vyššie uvedenej žiadosti uchádzač v stanovenej lehote dňa </w:t>
            </w:r>
            <w:r w:rsidR="00F06334">
              <w:rPr>
                <w:rFonts w:ascii="Nudista" w:hAnsi="Nudista" w:cs="Arial"/>
                <w:sz w:val="18"/>
                <w:szCs w:val="18"/>
                <w:lang w:val="sk-SK" w:eastAsia="en-US"/>
              </w:rPr>
              <w:t>22.10.2021</w:t>
            </w:r>
            <w:r>
              <w:rPr>
                <w:rFonts w:ascii="Nudista" w:hAnsi="Nudista" w:cs="Arial"/>
                <w:sz w:val="18"/>
                <w:szCs w:val="18"/>
                <w:lang w:val="sk-SK" w:eastAsia="en-US"/>
              </w:rPr>
              <w:t xml:space="preserve"> predložil nasledovné doklady:</w:t>
            </w:r>
          </w:p>
          <w:p w14:paraId="7CF372B9" w14:textId="74CF3137" w:rsidR="00F06334" w:rsidRDefault="00F06334" w:rsidP="009D4A8D">
            <w:pPr>
              <w:spacing w:line="254" w:lineRule="auto"/>
              <w:jc w:val="both"/>
              <w:outlineLvl w:val="0"/>
              <w:rPr>
                <w:rFonts w:ascii="Nudista" w:hAnsi="Nudista" w:cs="Arial"/>
                <w:sz w:val="18"/>
                <w:szCs w:val="18"/>
                <w:lang w:val="sk-SK" w:eastAsia="en-US"/>
              </w:rPr>
            </w:pPr>
          </w:p>
          <w:p w14:paraId="4BA00231" w14:textId="1819C5D1" w:rsidR="00F06334" w:rsidRDefault="00F06334" w:rsidP="00F06334">
            <w:pPr>
              <w:pStyle w:val="Odsekzoznamu"/>
              <w:numPr>
                <w:ilvl w:val="0"/>
                <w:numId w:val="37"/>
              </w:numPr>
              <w:spacing w:line="254" w:lineRule="auto"/>
              <w:ind w:left="284" w:hanging="284"/>
              <w:jc w:val="both"/>
              <w:outlineLvl w:val="0"/>
              <w:rPr>
                <w:rFonts w:ascii="Nudista" w:hAnsi="Nudista" w:cs="Arial"/>
                <w:sz w:val="18"/>
                <w:szCs w:val="18"/>
                <w:lang w:val="sk-SK" w:eastAsia="en-US"/>
              </w:rPr>
            </w:pPr>
            <w:r w:rsidRPr="005A1074">
              <w:rPr>
                <w:rFonts w:ascii="Nudista" w:hAnsi="Nudista" w:cs="Arial"/>
                <w:sz w:val="18"/>
                <w:szCs w:val="18"/>
                <w:u w:val="single"/>
                <w:lang w:val="sk-SK" w:eastAsia="en-US"/>
              </w:rPr>
              <w:t>Údaje o vzdelaní a odbornej praxi alebo o odbornej klasifikácií osôb  určených na plnenie zmluvy alebo riadiacich zamestnancov</w:t>
            </w:r>
            <w:r>
              <w:rPr>
                <w:rFonts w:ascii="Nudista" w:hAnsi="Nudista" w:cs="Arial"/>
                <w:sz w:val="18"/>
                <w:szCs w:val="18"/>
                <w:lang w:val="sk-SK" w:eastAsia="en-US"/>
              </w:rPr>
              <w:t>;</w:t>
            </w:r>
          </w:p>
          <w:p w14:paraId="2FC6A6E3" w14:textId="07D01463" w:rsidR="00F06334" w:rsidRDefault="00F06334" w:rsidP="00F06334">
            <w:pPr>
              <w:pStyle w:val="Odsekzoznamu"/>
              <w:numPr>
                <w:ilvl w:val="0"/>
                <w:numId w:val="37"/>
              </w:numPr>
              <w:spacing w:line="254" w:lineRule="auto"/>
              <w:ind w:left="284" w:hanging="284"/>
              <w:jc w:val="both"/>
              <w:outlineLvl w:val="0"/>
              <w:rPr>
                <w:rFonts w:ascii="Nudista" w:hAnsi="Nudista" w:cs="Arial"/>
                <w:sz w:val="18"/>
                <w:szCs w:val="18"/>
                <w:lang w:val="sk-SK" w:eastAsia="en-US"/>
              </w:rPr>
            </w:pPr>
            <w:r w:rsidRPr="005A1074">
              <w:rPr>
                <w:rFonts w:ascii="Nudista" w:hAnsi="Nudista" w:cs="Arial"/>
                <w:sz w:val="18"/>
                <w:szCs w:val="18"/>
                <w:u w:val="single"/>
                <w:lang w:val="sk-SK" w:eastAsia="en-US"/>
              </w:rPr>
              <w:t>Profesijný životopis stavbyvedúceho a Údaje o vzdelaní a odbornej praxi stavbyvedúceho</w:t>
            </w:r>
            <w:r>
              <w:rPr>
                <w:rFonts w:ascii="Nudista" w:hAnsi="Nudista" w:cs="Arial"/>
                <w:sz w:val="18"/>
                <w:szCs w:val="18"/>
                <w:lang w:val="sk-SK" w:eastAsia="en-US"/>
              </w:rPr>
              <w:t xml:space="preserve"> (Ing. Jozef Vlčej);</w:t>
            </w:r>
          </w:p>
          <w:p w14:paraId="54AACE0A" w14:textId="084F675F" w:rsidR="00F06334" w:rsidRDefault="00F06334" w:rsidP="00F06334">
            <w:pPr>
              <w:pStyle w:val="Odsekzoznamu"/>
              <w:numPr>
                <w:ilvl w:val="0"/>
                <w:numId w:val="37"/>
              </w:numPr>
              <w:spacing w:line="254" w:lineRule="auto"/>
              <w:ind w:left="284" w:hanging="284"/>
              <w:jc w:val="both"/>
              <w:outlineLvl w:val="0"/>
              <w:rPr>
                <w:rFonts w:ascii="Nudista" w:hAnsi="Nudista" w:cs="Arial"/>
                <w:sz w:val="18"/>
                <w:szCs w:val="18"/>
                <w:lang w:val="sk-SK" w:eastAsia="en-US"/>
              </w:rPr>
            </w:pPr>
            <w:r w:rsidRPr="005A1074">
              <w:rPr>
                <w:rFonts w:ascii="Nudista" w:hAnsi="Nudista" w:cs="Arial"/>
                <w:sz w:val="18"/>
                <w:szCs w:val="18"/>
                <w:u w:val="single"/>
                <w:lang w:val="sk-SK" w:eastAsia="en-US"/>
              </w:rPr>
              <w:t>Osvedčenie o vykonanie odbornej skúšky</w:t>
            </w:r>
            <w:r w:rsidR="005A1074">
              <w:rPr>
                <w:rFonts w:ascii="Nudista" w:hAnsi="Nudista" w:cs="Arial"/>
                <w:sz w:val="18"/>
                <w:szCs w:val="18"/>
                <w:lang w:val="sk-SK" w:eastAsia="en-US"/>
              </w:rPr>
              <w:t xml:space="preserve"> pre činnosť stavbyvedúci s odborným zameraním Pozemné stavby (preverené na stránke SKSI: </w:t>
            </w:r>
            <w:hyperlink r:id="rId11" w:history="1">
              <w:r w:rsidR="005A1074" w:rsidRPr="00AB6D44">
                <w:rPr>
                  <w:rStyle w:val="Hypertextovprepojenie"/>
                  <w:rFonts w:ascii="Nudista" w:hAnsi="Nudista" w:cs="Arial"/>
                  <w:sz w:val="18"/>
                  <w:szCs w:val="18"/>
                  <w:lang w:val="sk-SK" w:eastAsia="en-US"/>
                </w:rPr>
                <w:t>https://verejnyportal.sksi.sk/search/profile/10912</w:t>
              </w:r>
            </w:hyperlink>
            <w:r w:rsidR="005A1074">
              <w:rPr>
                <w:rFonts w:ascii="Nudista" w:hAnsi="Nudista" w:cs="Arial"/>
                <w:sz w:val="18"/>
                <w:szCs w:val="18"/>
                <w:lang w:val="sk-SK" w:eastAsia="en-US"/>
              </w:rPr>
              <w:t>).</w:t>
            </w:r>
          </w:p>
          <w:p w14:paraId="0A048699" w14:textId="77777777" w:rsidR="005A1074" w:rsidRDefault="005A1074" w:rsidP="005A1074">
            <w:pPr>
              <w:pStyle w:val="Odsekzoznamu"/>
              <w:spacing w:line="254" w:lineRule="auto"/>
              <w:ind w:left="284"/>
              <w:jc w:val="both"/>
              <w:outlineLvl w:val="0"/>
              <w:rPr>
                <w:rFonts w:ascii="Nudista" w:hAnsi="Nudista" w:cs="Arial"/>
                <w:sz w:val="18"/>
                <w:szCs w:val="18"/>
                <w:lang w:val="sk-SK" w:eastAsia="en-US"/>
              </w:rPr>
            </w:pPr>
          </w:p>
          <w:p w14:paraId="1D4A200E" w14:textId="7440C721" w:rsidR="005A1074" w:rsidRDefault="005A1074" w:rsidP="005A1074">
            <w:pPr>
              <w:spacing w:line="254" w:lineRule="auto"/>
              <w:jc w:val="both"/>
              <w:outlineLvl w:val="0"/>
              <w:rPr>
                <w:rFonts w:ascii="Nudista" w:hAnsi="Nudista" w:cs="Arial"/>
                <w:sz w:val="18"/>
                <w:szCs w:val="18"/>
                <w:lang w:val="sk-SK" w:eastAsia="en-US"/>
              </w:rPr>
            </w:pPr>
          </w:p>
          <w:p w14:paraId="74242BE1" w14:textId="14384448" w:rsidR="005A1074" w:rsidRPr="005A1074" w:rsidRDefault="005A1074" w:rsidP="005A1074">
            <w:pPr>
              <w:spacing w:line="254" w:lineRule="auto"/>
              <w:jc w:val="both"/>
              <w:outlineLvl w:val="0"/>
              <w:rPr>
                <w:rFonts w:ascii="Nudista" w:hAnsi="Nudista" w:cs="Arial"/>
                <w:b/>
                <w:bCs/>
                <w:sz w:val="18"/>
                <w:szCs w:val="18"/>
                <w:lang w:val="sk-SK" w:eastAsia="en-US"/>
              </w:rPr>
            </w:pPr>
            <w:r w:rsidRPr="005A1074">
              <w:rPr>
                <w:rFonts w:ascii="Nudista" w:hAnsi="Nudista" w:cs="Arial"/>
                <w:b/>
                <w:bCs/>
                <w:sz w:val="18"/>
                <w:szCs w:val="18"/>
                <w:lang w:val="sk-SK" w:eastAsia="en-US"/>
              </w:rPr>
              <w:t>Expert č. 1 – Ing. Jozef Vlčej</w:t>
            </w:r>
          </w:p>
          <w:p w14:paraId="5D002B9F" w14:textId="2098D6A8" w:rsidR="005A1074" w:rsidRDefault="005A1074" w:rsidP="005A1074">
            <w:pPr>
              <w:pStyle w:val="Odsekzoznamu"/>
              <w:numPr>
                <w:ilvl w:val="0"/>
                <w:numId w:val="12"/>
              </w:numPr>
              <w:spacing w:line="254" w:lineRule="auto"/>
              <w:jc w:val="both"/>
              <w:outlineLvl w:val="0"/>
              <w:rPr>
                <w:rFonts w:ascii="Nudista" w:hAnsi="Nudista" w:cs="Arial"/>
                <w:sz w:val="18"/>
                <w:szCs w:val="18"/>
                <w:lang w:val="sk-SK" w:eastAsia="en-US"/>
              </w:rPr>
            </w:pPr>
            <w:r>
              <w:rPr>
                <w:rFonts w:ascii="Nudista" w:hAnsi="Nudista" w:cs="Arial"/>
                <w:sz w:val="18"/>
                <w:szCs w:val="18"/>
                <w:lang w:val="sk-SK" w:eastAsia="en-US"/>
              </w:rPr>
              <w:t>expert je zamestnancom uchádzača;</w:t>
            </w:r>
          </w:p>
          <w:p w14:paraId="17121A05" w14:textId="735D5DCE" w:rsidR="005A1074" w:rsidRPr="00E235EB" w:rsidRDefault="005A1074" w:rsidP="005A1074">
            <w:pPr>
              <w:pStyle w:val="Odsekzoznamu"/>
              <w:numPr>
                <w:ilvl w:val="0"/>
                <w:numId w:val="12"/>
              </w:numPr>
              <w:spacing w:line="254" w:lineRule="auto"/>
              <w:jc w:val="both"/>
              <w:outlineLvl w:val="0"/>
              <w:rPr>
                <w:rFonts w:ascii="Nudista" w:hAnsi="Nudista" w:cs="Arial"/>
                <w:color w:val="C00000"/>
                <w:sz w:val="18"/>
                <w:szCs w:val="18"/>
                <w:lang w:val="sk-SK" w:eastAsia="en-US"/>
              </w:rPr>
            </w:pPr>
            <w:r>
              <w:rPr>
                <w:rFonts w:ascii="Nudista" w:hAnsi="Nudista" w:cs="Arial"/>
                <w:sz w:val="18"/>
                <w:szCs w:val="18"/>
                <w:lang w:val="sk-SK" w:eastAsia="en-US"/>
              </w:rPr>
              <w:t xml:space="preserve">v životopise odborníka sú uvedené viaceré skúsenosti odborníka, všetky sú pozemnými stavbami, </w:t>
            </w:r>
            <w:r w:rsidRPr="00E235EB">
              <w:rPr>
                <w:rFonts w:ascii="Nudista" w:hAnsi="Nudista" w:cs="Arial"/>
                <w:color w:val="C00000"/>
                <w:sz w:val="18"/>
                <w:szCs w:val="18"/>
                <w:lang w:val="sk-SK" w:eastAsia="en-US"/>
              </w:rPr>
              <w:t xml:space="preserve">avšak nie sú uvedené lehoty realizácie, a teda nie je možné úplne jednoznačne posúdiť splnenie požiadavky </w:t>
            </w:r>
            <w:r w:rsidRPr="00E235EB">
              <w:rPr>
                <w:rFonts w:ascii="Nudista" w:hAnsi="Nudista" w:cs="Arial"/>
                <w:color w:val="C00000"/>
                <w:sz w:val="18"/>
                <w:szCs w:val="18"/>
                <w:u w:val="single"/>
                <w:lang w:val="sk-SK" w:eastAsia="en-US"/>
              </w:rPr>
              <w:t>na 5-ročnú prax</w:t>
            </w:r>
            <w:r w:rsidRPr="00E235EB">
              <w:rPr>
                <w:rFonts w:ascii="Nudista" w:hAnsi="Nudista" w:cs="Arial"/>
                <w:color w:val="C00000"/>
                <w:sz w:val="18"/>
                <w:szCs w:val="18"/>
                <w:lang w:val="sk-SK" w:eastAsia="en-US"/>
              </w:rPr>
              <w:t xml:space="preserve"> v oblasti výkonu činnosti stavbyvedúceho pri výstavbe/rekonštrukcii pozemných stavieb.</w:t>
            </w:r>
          </w:p>
          <w:p w14:paraId="5FE48BF0" w14:textId="39C56110" w:rsidR="005A1074" w:rsidRDefault="005A1074" w:rsidP="005A1074">
            <w:pPr>
              <w:spacing w:line="254" w:lineRule="auto"/>
              <w:jc w:val="both"/>
              <w:outlineLvl w:val="0"/>
              <w:rPr>
                <w:rFonts w:ascii="Nudista" w:hAnsi="Nudista" w:cs="Arial"/>
                <w:color w:val="FF0000"/>
                <w:sz w:val="18"/>
                <w:szCs w:val="18"/>
                <w:lang w:val="sk-SK" w:eastAsia="en-US"/>
              </w:rPr>
            </w:pPr>
          </w:p>
          <w:p w14:paraId="64297827" w14:textId="50151936" w:rsidR="005A1074" w:rsidRDefault="00A715D9" w:rsidP="005A1074">
            <w:pPr>
              <w:spacing w:line="254" w:lineRule="auto"/>
              <w:jc w:val="both"/>
              <w:outlineLvl w:val="0"/>
              <w:rPr>
                <w:rFonts w:ascii="Nudista" w:hAnsi="Nudista" w:cs="Arial"/>
                <w:sz w:val="18"/>
                <w:szCs w:val="18"/>
                <w:lang w:val="sk-SK" w:eastAsia="en-US"/>
              </w:rPr>
            </w:pPr>
            <w:r w:rsidRPr="00A715D9">
              <w:rPr>
                <w:rFonts w:ascii="Nudista" w:hAnsi="Nudista" w:cs="Arial"/>
                <w:sz w:val="18"/>
                <w:szCs w:val="18"/>
                <w:lang w:val="sk-SK" w:eastAsia="en-US"/>
              </w:rPr>
              <w:t>Na základe</w:t>
            </w:r>
            <w:r w:rsidR="00385FC5">
              <w:rPr>
                <w:rFonts w:ascii="Nudista" w:hAnsi="Nudista" w:cs="Arial"/>
                <w:sz w:val="18"/>
                <w:szCs w:val="18"/>
                <w:lang w:val="sk-SK" w:eastAsia="en-US"/>
              </w:rPr>
              <w:t xml:space="preserve"> vyššie uvedeného bol uchádzač dňa 29.10.2021 požiadaný o vysvetlenie/doplnenie predložených dokladov a o doplnenie lehôt realizácie jednotlivých projektov. Lehota na vysvetlenie bola verejným obstarávateľom stanovená do 05.11.2021. Uchádza v lehote dňa 02.11.2021 predložil nasledovné doklady:</w:t>
            </w:r>
          </w:p>
          <w:p w14:paraId="7687F629" w14:textId="2287BC0C" w:rsidR="00385FC5" w:rsidRDefault="00385FC5" w:rsidP="00385FC5">
            <w:pPr>
              <w:pStyle w:val="Odsekzoznamu"/>
              <w:numPr>
                <w:ilvl w:val="0"/>
                <w:numId w:val="38"/>
              </w:numPr>
              <w:spacing w:line="254" w:lineRule="auto"/>
              <w:ind w:left="567" w:hanging="567"/>
              <w:jc w:val="both"/>
              <w:outlineLvl w:val="0"/>
              <w:rPr>
                <w:rFonts w:ascii="Nudista" w:hAnsi="Nudista" w:cs="Arial"/>
                <w:sz w:val="18"/>
                <w:szCs w:val="18"/>
                <w:lang w:val="sk-SK" w:eastAsia="en-US"/>
              </w:rPr>
            </w:pPr>
            <w:r w:rsidRPr="00AE6835">
              <w:rPr>
                <w:rFonts w:ascii="Nudista" w:hAnsi="Nudista" w:cs="Arial"/>
                <w:sz w:val="18"/>
                <w:szCs w:val="18"/>
                <w:u w:val="single"/>
                <w:lang w:val="sk-SK" w:eastAsia="en-US"/>
              </w:rPr>
              <w:t>Odpoveď na žiadosť o vysvetlenie/doplnenie predložených dokladov</w:t>
            </w:r>
            <w:r>
              <w:rPr>
                <w:rFonts w:ascii="Nudista" w:hAnsi="Nudista" w:cs="Arial"/>
                <w:sz w:val="18"/>
                <w:szCs w:val="18"/>
                <w:lang w:val="sk-SK" w:eastAsia="en-US"/>
              </w:rPr>
              <w:t>;</w:t>
            </w:r>
          </w:p>
          <w:p w14:paraId="4C45DA25" w14:textId="3BE40363" w:rsidR="00385FC5" w:rsidRDefault="00385FC5" w:rsidP="00385FC5">
            <w:pPr>
              <w:pStyle w:val="Odsekzoznamu"/>
              <w:numPr>
                <w:ilvl w:val="0"/>
                <w:numId w:val="38"/>
              </w:numPr>
              <w:spacing w:line="254" w:lineRule="auto"/>
              <w:ind w:left="567" w:hanging="567"/>
              <w:jc w:val="both"/>
              <w:outlineLvl w:val="0"/>
              <w:rPr>
                <w:rFonts w:ascii="Nudista" w:hAnsi="Nudista" w:cs="Arial"/>
                <w:sz w:val="18"/>
                <w:szCs w:val="18"/>
                <w:lang w:val="sk-SK" w:eastAsia="en-US"/>
              </w:rPr>
            </w:pPr>
            <w:r w:rsidRPr="00AE6835">
              <w:rPr>
                <w:rFonts w:ascii="Nudista" w:hAnsi="Nudista" w:cs="Arial"/>
                <w:sz w:val="18"/>
                <w:szCs w:val="18"/>
                <w:u w:val="single"/>
                <w:lang w:val="sk-SK" w:eastAsia="en-US"/>
              </w:rPr>
              <w:t xml:space="preserve">Profesijný životopis </w:t>
            </w:r>
            <w:r w:rsidR="00525311" w:rsidRPr="00AE6835">
              <w:rPr>
                <w:rFonts w:ascii="Nudista" w:hAnsi="Nudista" w:cs="Arial"/>
                <w:sz w:val="18"/>
                <w:szCs w:val="18"/>
                <w:u w:val="single"/>
                <w:lang w:val="sk-SK" w:eastAsia="en-US"/>
              </w:rPr>
              <w:t>experta</w:t>
            </w:r>
            <w:r>
              <w:rPr>
                <w:rFonts w:ascii="Nudista" w:hAnsi="Nudista" w:cs="Arial"/>
                <w:sz w:val="18"/>
                <w:szCs w:val="18"/>
                <w:lang w:val="sk-SK" w:eastAsia="en-US"/>
              </w:rPr>
              <w:t>.</w:t>
            </w:r>
          </w:p>
          <w:p w14:paraId="2173DD75" w14:textId="0BB1A6A4" w:rsidR="00385FC5" w:rsidRDefault="00385FC5" w:rsidP="00385FC5">
            <w:pPr>
              <w:spacing w:line="254" w:lineRule="auto"/>
              <w:jc w:val="both"/>
              <w:outlineLvl w:val="0"/>
              <w:rPr>
                <w:rFonts w:ascii="Nudista" w:hAnsi="Nudista" w:cs="Arial"/>
                <w:sz w:val="18"/>
                <w:szCs w:val="18"/>
                <w:lang w:val="sk-SK" w:eastAsia="en-US"/>
              </w:rPr>
            </w:pPr>
          </w:p>
          <w:p w14:paraId="3952A324" w14:textId="2893CE0B" w:rsidR="00385FC5" w:rsidRDefault="00385FC5" w:rsidP="00385FC5">
            <w:pPr>
              <w:spacing w:line="254" w:lineRule="auto"/>
              <w:jc w:val="both"/>
              <w:outlineLvl w:val="0"/>
              <w:rPr>
                <w:rFonts w:ascii="Nudista" w:hAnsi="Nudista" w:cs="Arial"/>
                <w:sz w:val="18"/>
                <w:szCs w:val="18"/>
                <w:lang w:val="sk-SK" w:eastAsia="en-US"/>
              </w:rPr>
            </w:pPr>
            <w:r>
              <w:rPr>
                <w:rFonts w:ascii="Nudista" w:hAnsi="Nudista" w:cs="Arial"/>
                <w:sz w:val="18"/>
                <w:szCs w:val="18"/>
                <w:lang w:val="sk-SK" w:eastAsia="en-US"/>
              </w:rPr>
              <w:t>Z uvedených dokladov je zrejmé nasledovné:</w:t>
            </w:r>
          </w:p>
          <w:p w14:paraId="495431F2" w14:textId="1D98C6E4" w:rsidR="00385FC5" w:rsidRDefault="00385FC5" w:rsidP="00385FC5">
            <w:pPr>
              <w:pStyle w:val="Odsekzoznamu"/>
              <w:numPr>
                <w:ilvl w:val="0"/>
                <w:numId w:val="39"/>
              </w:numPr>
              <w:spacing w:line="254" w:lineRule="auto"/>
              <w:ind w:left="567" w:hanging="567"/>
              <w:jc w:val="both"/>
              <w:outlineLvl w:val="0"/>
              <w:rPr>
                <w:rFonts w:ascii="Nudista" w:hAnsi="Nudista" w:cs="Arial"/>
                <w:sz w:val="18"/>
                <w:szCs w:val="18"/>
                <w:lang w:val="sk-SK" w:eastAsia="en-US"/>
              </w:rPr>
            </w:pPr>
            <w:r>
              <w:rPr>
                <w:rFonts w:ascii="Nudista" w:hAnsi="Nudista" w:cs="Arial"/>
                <w:sz w:val="18"/>
                <w:szCs w:val="18"/>
                <w:lang w:val="sk-SK" w:eastAsia="en-US"/>
              </w:rPr>
              <w:t>Uchádzač doplnil lehoty realizácie jednotlivých projektov, pričom je zrejmé, že expert pôsobil na uvedených projektoch, ktoré sú pozemnými stavbami ako stavbyvedúci/stavebný dozor</w:t>
            </w:r>
            <w:r w:rsidR="00525311">
              <w:rPr>
                <w:rFonts w:ascii="Nudista" w:hAnsi="Nudista" w:cs="Arial"/>
                <w:sz w:val="18"/>
                <w:szCs w:val="18"/>
                <w:lang w:val="sk-SK" w:eastAsia="en-US"/>
              </w:rPr>
              <w:t xml:space="preserve"> a tieto projekty boli realizované v rokoch 2005-2020, požiadavka na prax experta je teda splnená;</w:t>
            </w:r>
          </w:p>
          <w:p w14:paraId="17A03E9E" w14:textId="77777777" w:rsidR="00525311" w:rsidRDefault="00525311" w:rsidP="00385FC5">
            <w:pPr>
              <w:pStyle w:val="Odsekzoznamu"/>
              <w:numPr>
                <w:ilvl w:val="0"/>
                <w:numId w:val="39"/>
              </w:numPr>
              <w:spacing w:line="254" w:lineRule="auto"/>
              <w:ind w:left="567" w:hanging="567"/>
              <w:jc w:val="both"/>
              <w:outlineLvl w:val="0"/>
              <w:rPr>
                <w:rFonts w:ascii="Nudista" w:hAnsi="Nudista" w:cs="Arial"/>
                <w:sz w:val="18"/>
                <w:szCs w:val="18"/>
                <w:lang w:val="sk-SK" w:eastAsia="en-US"/>
              </w:rPr>
            </w:pPr>
            <w:r>
              <w:rPr>
                <w:rFonts w:ascii="Nudista" w:hAnsi="Nudista" w:cs="Arial"/>
                <w:sz w:val="18"/>
                <w:szCs w:val="18"/>
                <w:lang w:val="sk-SK" w:eastAsia="en-US"/>
              </w:rPr>
              <w:t xml:space="preserve">Uchádzač predložil aktualizovaný životopis experta doplnený o lehoty realizácie jednotlivých projektov. </w:t>
            </w:r>
          </w:p>
          <w:p w14:paraId="588F7209" w14:textId="77777777" w:rsidR="00525311" w:rsidRDefault="00525311" w:rsidP="00525311">
            <w:pPr>
              <w:spacing w:line="254" w:lineRule="auto"/>
              <w:jc w:val="both"/>
              <w:outlineLvl w:val="0"/>
              <w:rPr>
                <w:rFonts w:ascii="Nudista" w:hAnsi="Nudista" w:cs="Arial"/>
                <w:sz w:val="18"/>
                <w:szCs w:val="18"/>
                <w:lang w:val="sk-SK" w:eastAsia="en-US"/>
              </w:rPr>
            </w:pPr>
          </w:p>
          <w:p w14:paraId="5B2FF271" w14:textId="0A7BD6FE" w:rsidR="0056385F" w:rsidRPr="0056385F" w:rsidRDefault="00525311" w:rsidP="00525311">
            <w:pPr>
              <w:spacing w:line="254" w:lineRule="auto"/>
              <w:jc w:val="both"/>
              <w:outlineLvl w:val="0"/>
              <w:rPr>
                <w:rFonts w:ascii="Nudista" w:hAnsi="Nudista" w:cs="Arial"/>
                <w:sz w:val="18"/>
                <w:szCs w:val="18"/>
                <w:lang w:val="sk-SK" w:eastAsia="en-US"/>
              </w:rPr>
            </w:pPr>
            <w:r w:rsidRPr="00F06334">
              <w:rPr>
                <w:rFonts w:ascii="Nudista" w:hAnsi="Nudista" w:cs="Arial"/>
                <w:b/>
                <w:bCs/>
                <w:sz w:val="18"/>
                <w:szCs w:val="18"/>
                <w:u w:val="single"/>
                <w:lang w:val="sk-SK" w:eastAsia="en-US"/>
              </w:rPr>
              <w:t>Komisia po vyhodnotení predložených dokladov konštatuje, že uchádzač stanovenú podmienku účasti splnil.</w:t>
            </w:r>
            <w:r w:rsidRPr="00525311">
              <w:rPr>
                <w:rFonts w:ascii="Nudista" w:hAnsi="Nudista" w:cs="Arial"/>
                <w:sz w:val="18"/>
                <w:szCs w:val="18"/>
                <w:lang w:val="sk-SK" w:eastAsia="en-US"/>
              </w:rPr>
              <w:t xml:space="preserve"> </w:t>
            </w:r>
          </w:p>
        </w:tc>
      </w:tr>
    </w:tbl>
    <w:p w14:paraId="7752B4A9" w14:textId="77777777" w:rsidR="0087614A" w:rsidRPr="00E55602" w:rsidRDefault="0087614A" w:rsidP="00E66D08">
      <w:pPr>
        <w:jc w:val="both"/>
        <w:outlineLvl w:val="0"/>
        <w:rPr>
          <w:rFonts w:ascii="Nudista" w:hAnsi="Nudista" w:cs="Arial"/>
          <w:b/>
          <w:sz w:val="18"/>
          <w:szCs w:val="18"/>
          <w:lang w:val="sk-SK"/>
        </w:rPr>
      </w:pPr>
    </w:p>
    <w:p w14:paraId="3AE9A158" w14:textId="77777777" w:rsidR="0087614A" w:rsidRPr="00E55602" w:rsidRDefault="0087614A" w:rsidP="00E66D08">
      <w:pPr>
        <w:ind w:left="540"/>
        <w:jc w:val="both"/>
        <w:outlineLvl w:val="0"/>
        <w:rPr>
          <w:rFonts w:ascii="Nudista" w:hAnsi="Nudista" w:cs="Arial"/>
          <w:b/>
          <w:sz w:val="18"/>
          <w:szCs w:val="18"/>
          <w:lang w:val="sk-SK"/>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1"/>
        <w:gridCol w:w="7229"/>
      </w:tblGrid>
      <w:tr w:rsidR="0044518F" w:rsidRPr="00E55602" w14:paraId="24056783" w14:textId="77777777" w:rsidTr="00CE4FDD">
        <w:tc>
          <w:tcPr>
            <w:tcW w:w="14170" w:type="dxa"/>
            <w:gridSpan w:val="2"/>
            <w:tcBorders>
              <w:top w:val="single" w:sz="4" w:space="0" w:color="auto"/>
              <w:left w:val="single" w:sz="4" w:space="0" w:color="auto"/>
              <w:bottom w:val="single" w:sz="4" w:space="0" w:color="auto"/>
              <w:right w:val="single" w:sz="4" w:space="0" w:color="auto"/>
            </w:tcBorders>
            <w:shd w:val="clear" w:color="auto" w:fill="008998"/>
          </w:tcPr>
          <w:p w14:paraId="6BCB6BFF"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Uchádzač:</w:t>
            </w:r>
          </w:p>
          <w:p w14:paraId="75FB10AB" w14:textId="77777777" w:rsidR="006B2C13" w:rsidRPr="00E55602"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EUROFRAME, a. s.</w:t>
            </w:r>
          </w:p>
          <w:p w14:paraId="3BBB53DA" w14:textId="77777777" w:rsidR="006B2C13" w:rsidRPr="00E55602"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Sasinkova 2575/4</w:t>
            </w:r>
          </w:p>
          <w:p w14:paraId="1C8CA30C" w14:textId="77777777" w:rsidR="006B2C13" w:rsidRPr="00E55602"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909 01 Skalica</w:t>
            </w:r>
          </w:p>
          <w:p w14:paraId="5A57B676" w14:textId="77777777" w:rsidR="006B2C13" w:rsidRPr="00E55602" w:rsidRDefault="006B2C13" w:rsidP="006B2C13">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IČO: </w:t>
            </w:r>
            <w:r>
              <w:rPr>
                <w:rFonts w:ascii="Nudista" w:hAnsi="Nudista" w:cs="Arial"/>
                <w:b/>
                <w:color w:val="FFFFFF" w:themeColor="background1"/>
                <w:sz w:val="18"/>
                <w:szCs w:val="18"/>
                <w:lang w:val="sk-SK" w:eastAsia="en-US"/>
              </w:rPr>
              <w:t>36 257 362</w:t>
            </w:r>
          </w:p>
          <w:p w14:paraId="71FFA20F" w14:textId="77777777" w:rsidR="006B2C13" w:rsidRPr="00E55602" w:rsidRDefault="006B2C13" w:rsidP="006B2C13">
            <w:pPr>
              <w:spacing w:line="256" w:lineRule="auto"/>
              <w:jc w:val="both"/>
              <w:outlineLvl w:val="0"/>
              <w:rPr>
                <w:rFonts w:ascii="Nudista" w:hAnsi="Nudista" w:cs="Arial"/>
                <w:b/>
                <w:color w:val="FFFFFF" w:themeColor="background1"/>
                <w:sz w:val="18"/>
                <w:szCs w:val="18"/>
                <w:lang w:val="sk-SK" w:eastAsia="en-US"/>
              </w:rPr>
            </w:pPr>
          </w:p>
          <w:p w14:paraId="76F90771" w14:textId="77777777" w:rsidR="006B2C13" w:rsidRPr="00E55602" w:rsidRDefault="006B2C13" w:rsidP="006B2C13">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lastRenderedPageBreak/>
              <w:t>Predstavenstvo:</w:t>
            </w:r>
          </w:p>
          <w:p w14:paraId="4A9F6CC4"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Ing. </w:t>
            </w:r>
            <w:r>
              <w:rPr>
                <w:rFonts w:ascii="Nudista" w:hAnsi="Nudista" w:cs="Arial"/>
                <w:b/>
                <w:color w:val="FFFFFF" w:themeColor="background1"/>
                <w:sz w:val="18"/>
                <w:szCs w:val="18"/>
                <w:lang w:val="sk-SK" w:eastAsia="en-US"/>
              </w:rPr>
              <w:t xml:space="preserve">Jaromír </w:t>
            </w:r>
            <w:proofErr w:type="spellStart"/>
            <w:r>
              <w:rPr>
                <w:rFonts w:ascii="Nudista" w:hAnsi="Nudista" w:cs="Arial"/>
                <w:b/>
                <w:color w:val="FFFFFF" w:themeColor="background1"/>
                <w:sz w:val="18"/>
                <w:szCs w:val="18"/>
                <w:lang w:val="sk-SK" w:eastAsia="en-US"/>
              </w:rPr>
              <w:t>Ožóg</w:t>
            </w:r>
            <w:proofErr w:type="spellEnd"/>
            <w:r>
              <w:rPr>
                <w:rFonts w:ascii="Nudista" w:hAnsi="Nudista" w:cs="Arial"/>
                <w:b/>
                <w:color w:val="FFFFFF" w:themeColor="background1"/>
                <w:sz w:val="18"/>
                <w:szCs w:val="18"/>
                <w:lang w:val="sk-SK" w:eastAsia="en-US"/>
              </w:rPr>
              <w:t>, predseda predstavenstva</w:t>
            </w:r>
          </w:p>
          <w:p w14:paraId="611C78A3"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p>
          <w:p w14:paraId="1C4CF276"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Predseda predstavenstva je oprávnený konať a podpisovať v mene spoločnosti samostatne.</w:t>
            </w:r>
          </w:p>
          <w:p w14:paraId="4EFE6C43"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p>
          <w:p w14:paraId="118C268D"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Dozorná rada:</w:t>
            </w:r>
          </w:p>
          <w:p w14:paraId="48AFAB64"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 xml:space="preserve">Michal </w:t>
            </w:r>
            <w:proofErr w:type="spellStart"/>
            <w:r>
              <w:rPr>
                <w:rFonts w:ascii="Nudista" w:hAnsi="Nudista" w:cs="Arial"/>
                <w:b/>
                <w:color w:val="FFFFFF" w:themeColor="background1"/>
                <w:sz w:val="18"/>
                <w:szCs w:val="18"/>
                <w:lang w:val="sk-SK" w:eastAsia="en-US"/>
              </w:rPr>
              <w:t>Řehák</w:t>
            </w:r>
            <w:proofErr w:type="spellEnd"/>
          </w:p>
          <w:p w14:paraId="164EEFB3"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 xml:space="preserve">Renáta </w:t>
            </w:r>
            <w:proofErr w:type="spellStart"/>
            <w:r>
              <w:rPr>
                <w:rFonts w:ascii="Nudista" w:hAnsi="Nudista" w:cs="Arial"/>
                <w:b/>
                <w:color w:val="FFFFFF" w:themeColor="background1"/>
                <w:sz w:val="18"/>
                <w:szCs w:val="18"/>
                <w:lang w:val="sk-SK" w:eastAsia="en-US"/>
              </w:rPr>
              <w:t>Zemánková</w:t>
            </w:r>
            <w:proofErr w:type="spellEnd"/>
          </w:p>
          <w:p w14:paraId="6D4E6DBB" w14:textId="77777777" w:rsidR="006B2C13" w:rsidRDefault="006B2C13" w:rsidP="006B2C13">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 xml:space="preserve">Ľubica </w:t>
            </w:r>
            <w:proofErr w:type="spellStart"/>
            <w:r>
              <w:rPr>
                <w:rFonts w:ascii="Nudista" w:hAnsi="Nudista" w:cs="Arial"/>
                <w:b/>
                <w:color w:val="FFFFFF" w:themeColor="background1"/>
                <w:sz w:val="18"/>
                <w:szCs w:val="18"/>
                <w:lang w:val="sk-SK" w:eastAsia="en-US"/>
              </w:rPr>
              <w:t>Ághová</w:t>
            </w:r>
            <w:proofErr w:type="spellEnd"/>
          </w:p>
          <w:p w14:paraId="54999C13" w14:textId="60A47364" w:rsidR="005D1385" w:rsidRPr="00E55602" w:rsidRDefault="005D1385" w:rsidP="006B2C13">
            <w:pPr>
              <w:spacing w:line="256" w:lineRule="auto"/>
              <w:jc w:val="both"/>
              <w:outlineLvl w:val="0"/>
              <w:rPr>
                <w:rFonts w:ascii="Nudista" w:hAnsi="Nudista" w:cs="Arial"/>
                <w:b/>
                <w:color w:val="FFFFFF" w:themeColor="background1"/>
                <w:sz w:val="18"/>
                <w:szCs w:val="18"/>
                <w:lang w:val="sk-SK" w:eastAsia="en-US"/>
              </w:rPr>
            </w:pPr>
          </w:p>
        </w:tc>
      </w:tr>
      <w:tr w:rsidR="002956B4" w:rsidRPr="00E55602" w14:paraId="3CC72D2F"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hideMark/>
          </w:tcPr>
          <w:p w14:paraId="7E60C190" w14:textId="77777777" w:rsidR="002956B4" w:rsidRPr="00E55602" w:rsidRDefault="002956B4" w:rsidP="00E66D08">
            <w:pPr>
              <w:spacing w:line="256" w:lineRule="auto"/>
              <w:jc w:val="both"/>
              <w:outlineLvl w:val="0"/>
              <w:rPr>
                <w:rFonts w:ascii="Nudista" w:eastAsia="Calibri" w:hAnsi="Nudista" w:cs="Arial"/>
                <w:b/>
                <w:sz w:val="18"/>
                <w:szCs w:val="18"/>
                <w:lang w:eastAsia="en-US"/>
              </w:rPr>
            </w:pPr>
            <w:r w:rsidRPr="00E55602">
              <w:rPr>
                <w:rFonts w:ascii="Nudista" w:eastAsia="Calibri" w:hAnsi="Nudista" w:cs="Arial"/>
                <w:b/>
                <w:sz w:val="18"/>
                <w:szCs w:val="18"/>
                <w:lang w:eastAsia="en-US"/>
              </w:rPr>
              <w:lastRenderedPageBreak/>
              <w:t>Požiadavka</w:t>
            </w:r>
          </w:p>
        </w:tc>
        <w:tc>
          <w:tcPr>
            <w:tcW w:w="7229" w:type="dxa"/>
            <w:tcBorders>
              <w:top w:val="single" w:sz="4" w:space="0" w:color="auto"/>
              <w:left w:val="single" w:sz="4" w:space="0" w:color="auto"/>
              <w:bottom w:val="single" w:sz="4" w:space="0" w:color="auto"/>
              <w:right w:val="single" w:sz="4" w:space="0" w:color="auto"/>
            </w:tcBorders>
            <w:shd w:val="clear" w:color="auto" w:fill="D9FBFF"/>
            <w:hideMark/>
          </w:tcPr>
          <w:p w14:paraId="60EE9B42" w14:textId="77777777" w:rsidR="002956B4" w:rsidRPr="00E55602" w:rsidRDefault="002956B4" w:rsidP="00E66D08">
            <w:pPr>
              <w:spacing w:line="256" w:lineRule="auto"/>
              <w:jc w:val="both"/>
              <w:outlineLvl w:val="0"/>
              <w:rPr>
                <w:rFonts w:ascii="Nudista" w:eastAsia="Calibri" w:hAnsi="Nudista" w:cs="Arial"/>
                <w:b/>
                <w:bCs/>
                <w:sz w:val="18"/>
                <w:szCs w:val="18"/>
                <w:lang w:val="sk-SK" w:eastAsia="en-US"/>
              </w:rPr>
            </w:pPr>
            <w:r w:rsidRPr="00E55602">
              <w:rPr>
                <w:rFonts w:ascii="Nudista" w:eastAsia="Calibri" w:hAnsi="Nudista" w:cs="Arial"/>
                <w:b/>
                <w:bCs/>
                <w:sz w:val="18"/>
                <w:szCs w:val="18"/>
                <w:lang w:val="sk-SK" w:eastAsia="en-US"/>
              </w:rPr>
              <w:t>Spôsob preukázania</w:t>
            </w:r>
          </w:p>
        </w:tc>
      </w:tr>
      <w:tr w:rsidR="002956B4" w:rsidRPr="00E55602" w14:paraId="751E1B46" w14:textId="77777777" w:rsidTr="009C5B92">
        <w:tc>
          <w:tcPr>
            <w:tcW w:w="6941" w:type="dxa"/>
            <w:tcBorders>
              <w:top w:val="single" w:sz="4" w:space="0" w:color="auto"/>
              <w:left w:val="single" w:sz="4" w:space="0" w:color="auto"/>
              <w:bottom w:val="single" w:sz="4" w:space="0" w:color="auto"/>
              <w:right w:val="single" w:sz="4" w:space="0" w:color="auto"/>
            </w:tcBorders>
            <w:shd w:val="clear" w:color="auto" w:fill="D9FBFF"/>
          </w:tcPr>
          <w:p w14:paraId="401D47BB" w14:textId="7F6C465D" w:rsidR="002956B4" w:rsidRPr="00E55602" w:rsidRDefault="00044193" w:rsidP="00E66D08">
            <w:pPr>
              <w:spacing w:line="256" w:lineRule="auto"/>
              <w:jc w:val="both"/>
              <w:outlineLvl w:val="0"/>
              <w:rPr>
                <w:rFonts w:ascii="Nudista" w:eastAsia="Calibri" w:hAnsi="Nudista" w:cs="Arial"/>
                <w:b/>
                <w:sz w:val="18"/>
                <w:szCs w:val="18"/>
                <w:lang w:val="sk-SK" w:eastAsia="en-US"/>
              </w:rPr>
            </w:pPr>
            <w:r w:rsidRPr="00E55602">
              <w:rPr>
                <w:rFonts w:ascii="Nudista" w:hAnsi="Nudista"/>
                <w:sz w:val="18"/>
                <w:szCs w:val="18"/>
              </w:rPr>
              <w:t>Identifikácia uchádzača (vrátane uvedenia kontaktnej osoby s jej e-mail adresou a tel. číslom)</w:t>
            </w:r>
            <w:r w:rsidR="009C5B92" w:rsidRPr="00E55602">
              <w:rPr>
                <w:rFonts w:ascii="Nudista" w:hAnsi="Nudista"/>
                <w:sz w:val="18"/>
                <w:szCs w:val="18"/>
                <w:lang w:val="sk-SK"/>
              </w:rPr>
              <w:t>.</w:t>
            </w:r>
          </w:p>
        </w:tc>
        <w:tc>
          <w:tcPr>
            <w:tcW w:w="7229" w:type="dxa"/>
            <w:tcBorders>
              <w:top w:val="single" w:sz="4" w:space="0" w:color="auto"/>
              <w:left w:val="single" w:sz="4" w:space="0" w:color="auto"/>
              <w:bottom w:val="single" w:sz="4" w:space="0" w:color="auto"/>
              <w:right w:val="single" w:sz="4" w:space="0" w:color="auto"/>
            </w:tcBorders>
          </w:tcPr>
          <w:p w14:paraId="3E559ABD" w14:textId="55634265" w:rsidR="00F251DF" w:rsidRPr="00E55602" w:rsidRDefault="004F7D4A" w:rsidP="004F7D4A">
            <w:pPr>
              <w:spacing w:line="256" w:lineRule="auto"/>
              <w:jc w:val="both"/>
              <w:outlineLvl w:val="0"/>
              <w:rPr>
                <w:rFonts w:ascii="Nudista" w:eastAsia="Calibri" w:hAnsi="Nudista" w:cs="Arial"/>
                <w:bCs/>
                <w:color w:val="FF0000"/>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sidR="005B6344">
              <w:rPr>
                <w:rFonts w:ascii="Nudista" w:eastAsia="Calibri" w:hAnsi="Nudista" w:cs="Arial"/>
                <w:bCs/>
                <w:sz w:val="18"/>
                <w:szCs w:val="18"/>
                <w:lang w:val="sk-SK" w:eastAsia="en-US"/>
              </w:rPr>
              <w:t>19.10</w:t>
            </w:r>
            <w:r>
              <w:rPr>
                <w:rFonts w:ascii="Nudista" w:eastAsia="Calibri" w:hAnsi="Nudista" w:cs="Arial"/>
                <w:bCs/>
                <w:sz w:val="18"/>
                <w:szCs w:val="18"/>
                <w:lang w:val="sk-SK" w:eastAsia="en-US"/>
              </w:rPr>
              <w:t xml:space="preserve">.2021 podpísaný </w:t>
            </w:r>
            <w:r w:rsidR="005B6344">
              <w:rPr>
                <w:rFonts w:ascii="Nudista" w:eastAsia="Calibri" w:hAnsi="Nudista" w:cs="Arial"/>
                <w:bCs/>
                <w:sz w:val="18"/>
                <w:szCs w:val="18"/>
                <w:lang w:val="sk-SK" w:eastAsia="en-US"/>
              </w:rPr>
              <w:t>predsedom predstavenstva.</w:t>
            </w:r>
          </w:p>
        </w:tc>
      </w:tr>
      <w:tr w:rsidR="002956B4" w:rsidRPr="00E55602" w14:paraId="3D493B41"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1F094BBC" w14:textId="77D4548B" w:rsidR="002956B4" w:rsidRPr="00E55602" w:rsidRDefault="00044193" w:rsidP="00E66D08">
            <w:pPr>
              <w:spacing w:line="256" w:lineRule="auto"/>
              <w:jc w:val="both"/>
              <w:outlineLvl w:val="0"/>
              <w:rPr>
                <w:rFonts w:ascii="Nudista" w:eastAsiaTheme="minorHAnsi" w:hAnsi="Nudista" w:cs="Arial"/>
                <w:sz w:val="18"/>
                <w:szCs w:val="18"/>
                <w:lang w:val="sk-SK" w:eastAsia="en-US"/>
              </w:rPr>
            </w:pPr>
            <w:r w:rsidRPr="00E55602">
              <w:rPr>
                <w:rFonts w:ascii="Nudista" w:eastAsiaTheme="minorHAnsi" w:hAnsi="Nudista" w:cs="Arial"/>
                <w:sz w:val="18"/>
                <w:szCs w:val="18"/>
                <w:lang w:val="sk-SK" w:eastAsia="en-US"/>
              </w:rPr>
              <w:t>Doklady a dokumenty na preukázanie splnenia podmienok účasti požadované v časti III.1) Výzvy na predkladanie ponúk uverejnenej vo Vestníku verejného obstarávania a v Časti D. Podmienky účasti uchádzačov súťažných podkladov</w:t>
            </w:r>
            <w:r w:rsidR="009C5B92" w:rsidRPr="00E55602">
              <w:rPr>
                <w:rFonts w:ascii="Nudista" w:eastAsiaTheme="minorHAnsi" w:hAnsi="Nudista" w:cs="Arial"/>
                <w:sz w:val="18"/>
                <w:szCs w:val="18"/>
                <w:lang w:val="sk-SK" w:eastAsia="en-US"/>
              </w:rPr>
              <w:t>.</w:t>
            </w:r>
          </w:p>
        </w:tc>
        <w:tc>
          <w:tcPr>
            <w:tcW w:w="7229" w:type="dxa"/>
            <w:tcBorders>
              <w:top w:val="single" w:sz="4" w:space="0" w:color="auto"/>
              <w:left w:val="single" w:sz="4" w:space="0" w:color="auto"/>
              <w:bottom w:val="single" w:sz="4" w:space="0" w:color="auto"/>
              <w:right w:val="single" w:sz="4" w:space="0" w:color="auto"/>
            </w:tcBorders>
          </w:tcPr>
          <w:p w14:paraId="42AB3627" w14:textId="1C1388CD" w:rsidR="009908FF" w:rsidRPr="00E55602" w:rsidRDefault="00172994" w:rsidP="00E66D08">
            <w:pPr>
              <w:spacing w:line="256" w:lineRule="auto"/>
              <w:jc w:val="both"/>
              <w:outlineLvl w:val="0"/>
              <w:rPr>
                <w:rFonts w:ascii="Nudista" w:eastAsia="Calibri" w:hAnsi="Nudista" w:cs="Arial"/>
                <w:bCs/>
                <w:sz w:val="18"/>
                <w:szCs w:val="18"/>
                <w:lang w:val="sk-SK" w:eastAsia="en-US"/>
              </w:rPr>
            </w:pPr>
            <w:r w:rsidRPr="00E55602">
              <w:rPr>
                <w:rFonts w:ascii="Nudista" w:eastAsia="Calibri" w:hAnsi="Nudista" w:cs="Arial"/>
                <w:bCs/>
                <w:sz w:val="18"/>
                <w:szCs w:val="18"/>
                <w:lang w:val="sk-SK" w:eastAsia="en-US"/>
              </w:rPr>
              <w:t xml:space="preserve">Viď. tabuľka vyššie </w:t>
            </w:r>
          </w:p>
        </w:tc>
      </w:tr>
      <w:tr w:rsidR="006B2C13" w:rsidRPr="00E55602" w14:paraId="796E8835"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7A7159F0" w14:textId="78FB566E" w:rsidR="006B2C13" w:rsidRPr="00E55602" w:rsidRDefault="006B2C13" w:rsidP="00E66D08">
            <w:pPr>
              <w:spacing w:line="256" w:lineRule="auto"/>
              <w:jc w:val="both"/>
              <w:outlineLvl w:val="0"/>
              <w:rPr>
                <w:rFonts w:ascii="Nudista" w:eastAsiaTheme="minorHAnsi" w:hAnsi="Nudista" w:cs="Arial"/>
                <w:sz w:val="18"/>
                <w:szCs w:val="18"/>
                <w:lang w:val="sk-SK" w:eastAsia="en-US"/>
              </w:rPr>
            </w:pPr>
            <w:r w:rsidRPr="006B2C13">
              <w:rPr>
                <w:rFonts w:ascii="Nudista" w:eastAsiaTheme="minorHAnsi" w:hAnsi="Nudista" w:cs="Arial"/>
                <w:sz w:val="18"/>
                <w:szCs w:val="18"/>
                <w:lang w:val="sk-SK" w:eastAsia="en-US"/>
              </w:rPr>
              <w:t xml:space="preserve">Zoznam subdodávateľov </w:t>
            </w:r>
            <w:bookmarkStart w:id="1" w:name="_Hlk80712767"/>
            <w:r w:rsidRPr="006B2C13">
              <w:rPr>
                <w:rFonts w:ascii="Nudista" w:eastAsiaTheme="minorHAnsi" w:hAnsi="Nudista" w:cs="Arial"/>
                <w:sz w:val="18"/>
                <w:szCs w:val="18"/>
                <w:lang w:val="sk-SK" w:eastAsia="en-US"/>
              </w:rPr>
              <w:t>s uvedením predmetu a podielu subdodávok a doklady preukazujúce, že subdodávateľ v ňom uvedený spĺňa podmienky účasti týkajúce sa osobného postavenia a neexistujú u neho dôvody na vylúčenie uvedené v § 40 ods. 6 písm. a) až h) a ods.7 ZVO</w:t>
            </w:r>
            <w:bookmarkEnd w:id="1"/>
            <w:r w:rsidRPr="006B2C13">
              <w:rPr>
                <w:rFonts w:ascii="Nudista" w:eastAsiaTheme="minorHAnsi" w:hAnsi="Nudista" w:cs="Arial"/>
                <w:sz w:val="18"/>
                <w:szCs w:val="18"/>
                <w:lang w:val="sk-SK" w:eastAsia="en-US"/>
              </w:rPr>
              <w:t>, oprávnenie dodávať tovar, uskutočňovať stavebné práce alebo poskytovať službu sa preukazuje vo vzťahu k tej časti predmetu zákazky, ktorý má subdodávateľ plniť.</w:t>
            </w:r>
          </w:p>
        </w:tc>
        <w:tc>
          <w:tcPr>
            <w:tcW w:w="7229" w:type="dxa"/>
            <w:tcBorders>
              <w:top w:val="single" w:sz="4" w:space="0" w:color="auto"/>
              <w:left w:val="single" w:sz="4" w:space="0" w:color="auto"/>
              <w:bottom w:val="single" w:sz="4" w:space="0" w:color="auto"/>
              <w:right w:val="single" w:sz="4" w:space="0" w:color="auto"/>
            </w:tcBorders>
          </w:tcPr>
          <w:p w14:paraId="69944D83" w14:textId="3353B27F" w:rsidR="006B2C13" w:rsidRPr="00E55602" w:rsidRDefault="005B6344" w:rsidP="00E66D08">
            <w:pPr>
              <w:spacing w:line="256" w:lineRule="auto"/>
              <w:jc w:val="both"/>
              <w:outlineLvl w:val="0"/>
              <w:rPr>
                <w:rFonts w:ascii="Nudista" w:eastAsia="Calibri" w:hAnsi="Nudista" w:cs="Arial"/>
                <w:bCs/>
                <w:sz w:val="18"/>
                <w:szCs w:val="18"/>
                <w:lang w:val="sk-SK" w:eastAsia="en-US"/>
              </w:rPr>
            </w:pPr>
            <w:r>
              <w:rPr>
                <w:rFonts w:ascii="Nudista" w:eastAsia="Calibri" w:hAnsi="Nudista" w:cs="Arial"/>
                <w:bCs/>
                <w:sz w:val="18"/>
                <w:szCs w:val="18"/>
                <w:lang w:val="sk-SK" w:eastAsia="en-US"/>
              </w:rPr>
              <w:t xml:space="preserve">Uchádzač predložil čestné vyhlásenie zo dňa 19.10.2021 podpísané predsedom predstavenstva, v ktorom vyhlasuje, že </w:t>
            </w:r>
            <w:r w:rsidR="00792BBE">
              <w:rPr>
                <w:rFonts w:ascii="Nudista" w:eastAsia="Calibri" w:hAnsi="Nudista" w:cs="Arial"/>
                <w:bCs/>
                <w:sz w:val="18"/>
                <w:szCs w:val="18"/>
                <w:lang w:val="sk-SK" w:eastAsia="en-US"/>
              </w:rPr>
              <w:t>mu nie je známa totožnosť subdodávateľov, ktorých využije na plnenie predmetu zmluvy.</w:t>
            </w:r>
            <w:r>
              <w:rPr>
                <w:rFonts w:ascii="Nudista" w:eastAsia="Calibri" w:hAnsi="Nudista" w:cs="Arial"/>
                <w:bCs/>
                <w:sz w:val="18"/>
                <w:szCs w:val="18"/>
                <w:lang w:val="sk-SK" w:eastAsia="en-US"/>
              </w:rPr>
              <w:t xml:space="preserve"> </w:t>
            </w:r>
          </w:p>
        </w:tc>
      </w:tr>
      <w:tr w:rsidR="002956B4" w:rsidRPr="00E55602" w14:paraId="2D966532"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3D72F239" w14:textId="41E16854" w:rsidR="002956B4" w:rsidRPr="00E55602" w:rsidRDefault="00044193" w:rsidP="00E66D08">
            <w:pPr>
              <w:spacing w:line="256" w:lineRule="auto"/>
              <w:jc w:val="both"/>
              <w:outlineLvl w:val="0"/>
              <w:rPr>
                <w:rFonts w:ascii="Nudista" w:eastAsiaTheme="minorHAnsi" w:hAnsi="Nudista" w:cs="Arial"/>
                <w:color w:val="000000"/>
                <w:sz w:val="18"/>
                <w:szCs w:val="18"/>
                <w:lang w:val="sk-SK" w:eastAsia="en-US"/>
              </w:rPr>
            </w:pPr>
            <w:r w:rsidRPr="00E55602">
              <w:rPr>
                <w:rFonts w:ascii="Nudista" w:eastAsiaTheme="minorHAnsi" w:hAnsi="Nudista" w:cs="Arial"/>
                <w:color w:val="000000"/>
                <w:sz w:val="18"/>
                <w:szCs w:val="18"/>
                <w:lang w:val="sk-SK" w:eastAsia="en-US"/>
              </w:rPr>
              <w:t xml:space="preserve">Návrh zmluvy vypracovaný podľa Prílohy č. E. 1 súťažných podkladov. </w:t>
            </w:r>
          </w:p>
        </w:tc>
        <w:tc>
          <w:tcPr>
            <w:tcW w:w="7229" w:type="dxa"/>
            <w:tcBorders>
              <w:top w:val="single" w:sz="4" w:space="0" w:color="auto"/>
              <w:left w:val="single" w:sz="4" w:space="0" w:color="auto"/>
              <w:bottom w:val="single" w:sz="4" w:space="0" w:color="auto"/>
              <w:right w:val="single" w:sz="4" w:space="0" w:color="auto"/>
            </w:tcBorders>
          </w:tcPr>
          <w:p w14:paraId="47309379" w14:textId="695D6458" w:rsidR="005D1385" w:rsidRPr="00E55602" w:rsidRDefault="004F7D4A" w:rsidP="00172994">
            <w:pPr>
              <w:spacing w:line="256" w:lineRule="auto"/>
              <w:jc w:val="both"/>
              <w:outlineLvl w:val="0"/>
              <w:rPr>
                <w:rFonts w:ascii="Nudista" w:hAnsi="Nudista" w:cs="Arial"/>
                <w:bCs/>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Pr>
                <w:rFonts w:ascii="Nudista" w:eastAsia="Calibri" w:hAnsi="Nudista" w:cs="Arial"/>
                <w:bCs/>
                <w:sz w:val="18"/>
                <w:szCs w:val="18"/>
                <w:lang w:val="sk-SK" w:eastAsia="en-US"/>
              </w:rPr>
              <w:t>1</w:t>
            </w:r>
            <w:r w:rsidR="00792BBE">
              <w:rPr>
                <w:rFonts w:ascii="Nudista" w:eastAsia="Calibri" w:hAnsi="Nudista" w:cs="Arial"/>
                <w:bCs/>
                <w:sz w:val="18"/>
                <w:szCs w:val="18"/>
                <w:lang w:val="sk-SK" w:eastAsia="en-US"/>
              </w:rPr>
              <w:t>9</w:t>
            </w:r>
            <w:r>
              <w:rPr>
                <w:rFonts w:ascii="Nudista" w:eastAsia="Calibri" w:hAnsi="Nudista" w:cs="Arial"/>
                <w:bCs/>
                <w:sz w:val="18"/>
                <w:szCs w:val="18"/>
                <w:lang w:val="sk-SK" w:eastAsia="en-US"/>
              </w:rPr>
              <w:t>.</w:t>
            </w:r>
            <w:r w:rsidR="00792BBE">
              <w:rPr>
                <w:rFonts w:ascii="Nudista" w:eastAsia="Calibri" w:hAnsi="Nudista" w:cs="Arial"/>
                <w:bCs/>
                <w:sz w:val="18"/>
                <w:szCs w:val="18"/>
                <w:lang w:val="sk-SK" w:eastAsia="en-US"/>
              </w:rPr>
              <w:t>10</w:t>
            </w:r>
            <w:r>
              <w:rPr>
                <w:rFonts w:ascii="Nudista" w:eastAsia="Calibri" w:hAnsi="Nudista" w:cs="Arial"/>
                <w:bCs/>
                <w:sz w:val="18"/>
                <w:szCs w:val="18"/>
                <w:lang w:val="sk-SK" w:eastAsia="en-US"/>
              </w:rPr>
              <w:t>.2021 podpísaný</w:t>
            </w:r>
            <w:r w:rsidR="00792BBE">
              <w:rPr>
                <w:rFonts w:ascii="Nudista" w:eastAsia="Calibri" w:hAnsi="Nudista" w:cs="Arial"/>
                <w:bCs/>
                <w:sz w:val="18"/>
                <w:szCs w:val="18"/>
                <w:lang w:val="sk-SK" w:eastAsia="en-US"/>
              </w:rPr>
              <w:t xml:space="preserve"> predsedom predstavenstva.</w:t>
            </w:r>
          </w:p>
        </w:tc>
      </w:tr>
      <w:tr w:rsidR="002956B4" w:rsidRPr="00E55602" w14:paraId="6FDA02C2"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47BCA40C" w14:textId="77777777" w:rsidR="002956B4" w:rsidRPr="00E55602" w:rsidRDefault="00044193" w:rsidP="00E66D08">
            <w:pPr>
              <w:spacing w:line="256" w:lineRule="auto"/>
              <w:jc w:val="both"/>
              <w:outlineLvl w:val="0"/>
              <w:rPr>
                <w:rFonts w:ascii="Nudista" w:eastAsiaTheme="minorHAnsi" w:hAnsi="Nudista" w:cs="Arial"/>
                <w:color w:val="000000"/>
                <w:sz w:val="18"/>
                <w:szCs w:val="18"/>
                <w:lang w:val="sk-SK" w:eastAsia="en-US"/>
              </w:rPr>
            </w:pPr>
            <w:r w:rsidRPr="00E55602">
              <w:rPr>
                <w:rFonts w:ascii="Nudista" w:eastAsiaTheme="minorHAnsi" w:hAnsi="Nudista" w:cs="Arial"/>
                <w:color w:val="000000"/>
                <w:sz w:val="18"/>
                <w:szCs w:val="18"/>
                <w:lang w:val="sk-SK" w:eastAsia="en-US"/>
              </w:rPr>
              <w:t>Doklad o zložení zábezpeky podľa bodu 16 časti A. súťažných podkladov vo forme stanovenej v bode 8.6 časti A. súťažných podkladov</w:t>
            </w:r>
            <w:r w:rsidR="009C5B92" w:rsidRPr="00E55602">
              <w:rPr>
                <w:rFonts w:ascii="Nudista" w:eastAsiaTheme="minorHAnsi" w:hAnsi="Nudista" w:cs="Arial"/>
                <w:color w:val="000000"/>
                <w:sz w:val="18"/>
                <w:szCs w:val="18"/>
                <w:lang w:val="sk-SK" w:eastAsia="en-US"/>
              </w:rPr>
              <w:t>.</w:t>
            </w:r>
          </w:p>
          <w:p w14:paraId="133545EE" w14:textId="77777777" w:rsidR="001F5DDA" w:rsidRPr="00E55602" w:rsidRDefault="001F5DDA" w:rsidP="00E66D08">
            <w:pPr>
              <w:spacing w:line="256" w:lineRule="auto"/>
              <w:jc w:val="both"/>
              <w:outlineLvl w:val="0"/>
              <w:rPr>
                <w:rFonts w:ascii="Nudista" w:eastAsia="Calibri" w:hAnsi="Nudista" w:cs="Arial"/>
                <w:b/>
                <w:color w:val="000000"/>
                <w:sz w:val="18"/>
                <w:szCs w:val="18"/>
                <w:lang w:val="sk-SK" w:eastAsia="en-US"/>
              </w:rPr>
            </w:pPr>
          </w:p>
          <w:p w14:paraId="7DB4F9A4" w14:textId="35D48BBD" w:rsidR="001F5DDA" w:rsidRPr="00E55602" w:rsidRDefault="001F5DDA" w:rsidP="00E66D08">
            <w:pPr>
              <w:spacing w:line="256" w:lineRule="auto"/>
              <w:jc w:val="both"/>
              <w:outlineLvl w:val="0"/>
              <w:rPr>
                <w:rFonts w:ascii="Nudista" w:eastAsia="Calibri" w:hAnsi="Nudista" w:cs="Arial"/>
                <w:b/>
                <w:sz w:val="18"/>
                <w:szCs w:val="18"/>
                <w:lang w:val="sk-SK" w:eastAsia="en-US"/>
              </w:rPr>
            </w:pPr>
            <w:r w:rsidRPr="00E55602">
              <w:rPr>
                <w:rFonts w:ascii="Nudista" w:eastAsia="Calibri" w:hAnsi="Nudista" w:cs="Arial"/>
                <w:b/>
                <w:color w:val="000000"/>
                <w:sz w:val="18"/>
                <w:szCs w:val="18"/>
                <w:lang w:val="sk-SK" w:eastAsia="en-US"/>
              </w:rPr>
              <w:t xml:space="preserve">Zábezpeka vo výške </w:t>
            </w:r>
            <w:r w:rsidR="006B2C13">
              <w:rPr>
                <w:rFonts w:ascii="Nudista" w:eastAsia="Calibri" w:hAnsi="Nudista" w:cs="Arial"/>
                <w:b/>
                <w:color w:val="000000"/>
                <w:sz w:val="18"/>
                <w:szCs w:val="18"/>
                <w:lang w:val="sk-SK" w:eastAsia="en-US"/>
              </w:rPr>
              <w:t>8</w:t>
            </w:r>
            <w:r w:rsidRPr="00E55602">
              <w:rPr>
                <w:rFonts w:ascii="Nudista" w:eastAsia="Calibri" w:hAnsi="Nudista" w:cs="Arial"/>
                <w:b/>
                <w:color w:val="000000"/>
                <w:sz w:val="18"/>
                <w:szCs w:val="18"/>
                <w:lang w:val="sk-SK" w:eastAsia="en-US"/>
              </w:rPr>
              <w:t xml:space="preserve">.000,- eur, lehota viazanosti </w:t>
            </w:r>
            <w:r w:rsidR="009464F5">
              <w:rPr>
                <w:rFonts w:ascii="Nudista" w:eastAsia="Calibri" w:hAnsi="Nudista" w:cs="Arial"/>
                <w:b/>
                <w:color w:val="000000"/>
                <w:sz w:val="18"/>
                <w:szCs w:val="18"/>
                <w:lang w:val="sk-SK" w:eastAsia="en-US"/>
              </w:rPr>
              <w:t>3</w:t>
            </w:r>
            <w:r w:rsidR="006B2C13">
              <w:rPr>
                <w:rFonts w:ascii="Nudista" w:eastAsia="Calibri" w:hAnsi="Nudista" w:cs="Arial"/>
                <w:b/>
                <w:color w:val="000000"/>
                <w:sz w:val="18"/>
                <w:szCs w:val="18"/>
                <w:lang w:val="sk-SK" w:eastAsia="en-US"/>
              </w:rPr>
              <w:t>1</w:t>
            </w:r>
            <w:r w:rsidR="009464F5">
              <w:rPr>
                <w:rFonts w:ascii="Nudista" w:eastAsia="Calibri" w:hAnsi="Nudista" w:cs="Arial"/>
                <w:b/>
                <w:color w:val="000000"/>
                <w:sz w:val="18"/>
                <w:szCs w:val="18"/>
                <w:lang w:val="sk-SK" w:eastAsia="en-US"/>
              </w:rPr>
              <w:t>.0</w:t>
            </w:r>
            <w:r w:rsidR="006B2C13">
              <w:rPr>
                <w:rFonts w:ascii="Nudista" w:eastAsia="Calibri" w:hAnsi="Nudista" w:cs="Arial"/>
                <w:b/>
                <w:color w:val="000000"/>
                <w:sz w:val="18"/>
                <w:szCs w:val="18"/>
                <w:lang w:val="sk-SK" w:eastAsia="en-US"/>
              </w:rPr>
              <w:t>1</w:t>
            </w:r>
            <w:r w:rsidR="009464F5">
              <w:rPr>
                <w:rFonts w:ascii="Nudista" w:eastAsia="Calibri" w:hAnsi="Nudista" w:cs="Arial"/>
                <w:b/>
                <w:color w:val="000000"/>
                <w:sz w:val="18"/>
                <w:szCs w:val="18"/>
                <w:lang w:val="sk-SK" w:eastAsia="en-US"/>
              </w:rPr>
              <w:t>.2022.</w:t>
            </w:r>
          </w:p>
        </w:tc>
        <w:tc>
          <w:tcPr>
            <w:tcW w:w="7229" w:type="dxa"/>
            <w:tcBorders>
              <w:top w:val="single" w:sz="4" w:space="0" w:color="auto"/>
              <w:left w:val="single" w:sz="4" w:space="0" w:color="auto"/>
              <w:bottom w:val="single" w:sz="4" w:space="0" w:color="auto"/>
              <w:right w:val="single" w:sz="4" w:space="0" w:color="auto"/>
            </w:tcBorders>
          </w:tcPr>
          <w:p w14:paraId="0D78D6ED" w14:textId="0CFA5909" w:rsidR="00AF541D" w:rsidRPr="00E55602" w:rsidRDefault="00172994" w:rsidP="00172994">
            <w:pPr>
              <w:rPr>
                <w:rFonts w:ascii="Nudista" w:eastAsia="Calibri" w:hAnsi="Nudista" w:cs="Arial"/>
                <w:bCs/>
                <w:sz w:val="18"/>
                <w:szCs w:val="18"/>
                <w:lang w:val="sk-SK" w:eastAsia="en-US"/>
              </w:rPr>
            </w:pPr>
            <w:r w:rsidRPr="00E55602">
              <w:rPr>
                <w:rFonts w:ascii="Nudista" w:hAnsi="Nudista" w:cs="Arial"/>
                <w:bCs/>
                <w:sz w:val="18"/>
                <w:szCs w:val="18"/>
                <w:lang w:val="sk-SK" w:eastAsia="en-US"/>
              </w:rPr>
              <w:t>Banková záruk</w:t>
            </w:r>
            <w:r w:rsidR="004F7D4A">
              <w:rPr>
                <w:rFonts w:ascii="Nudista" w:hAnsi="Nudista" w:cs="Arial"/>
                <w:bCs/>
                <w:sz w:val="18"/>
                <w:szCs w:val="18"/>
                <w:lang w:val="sk-SK" w:eastAsia="en-US"/>
              </w:rPr>
              <w:t>a</w:t>
            </w:r>
            <w:r w:rsidRPr="00E55602">
              <w:rPr>
                <w:rFonts w:ascii="Nudista" w:hAnsi="Nudista" w:cs="Arial"/>
                <w:bCs/>
                <w:sz w:val="18"/>
                <w:szCs w:val="18"/>
                <w:lang w:val="sk-SK" w:eastAsia="en-US"/>
              </w:rPr>
              <w:t xml:space="preserve"> </w:t>
            </w:r>
            <w:r w:rsidR="004F7D4A">
              <w:rPr>
                <w:rFonts w:ascii="Nudista" w:hAnsi="Nudista" w:cs="Arial"/>
                <w:bCs/>
                <w:sz w:val="18"/>
                <w:szCs w:val="18"/>
                <w:lang w:val="sk-SK" w:eastAsia="en-US"/>
              </w:rPr>
              <w:t>č.</w:t>
            </w:r>
            <w:r w:rsidR="00792BBE">
              <w:rPr>
                <w:rFonts w:ascii="Nudista" w:hAnsi="Nudista" w:cs="Arial"/>
                <w:bCs/>
                <w:sz w:val="18"/>
                <w:szCs w:val="18"/>
                <w:lang w:val="sk-SK" w:eastAsia="en-US"/>
              </w:rPr>
              <w:t xml:space="preserve"> 699/CC/19-BG5</w:t>
            </w:r>
            <w:r w:rsidR="004F7D4A">
              <w:rPr>
                <w:rFonts w:ascii="Nudista" w:hAnsi="Nudista" w:cs="Arial"/>
                <w:bCs/>
                <w:sz w:val="18"/>
                <w:szCs w:val="18"/>
                <w:lang w:val="sk-SK" w:eastAsia="en-US"/>
              </w:rPr>
              <w:t xml:space="preserve"> </w:t>
            </w:r>
            <w:r w:rsidRPr="00E55602">
              <w:rPr>
                <w:rFonts w:ascii="Nudista" w:hAnsi="Nudista" w:cs="Arial"/>
                <w:bCs/>
                <w:sz w:val="18"/>
                <w:szCs w:val="18"/>
                <w:lang w:val="sk-SK" w:eastAsia="en-US"/>
              </w:rPr>
              <w:t xml:space="preserve">vystavená </w:t>
            </w:r>
            <w:r w:rsidR="00792BBE">
              <w:rPr>
                <w:rFonts w:ascii="Nudista" w:hAnsi="Nudista" w:cs="Arial"/>
                <w:bCs/>
                <w:sz w:val="18"/>
                <w:szCs w:val="18"/>
                <w:lang w:val="sk-SK" w:eastAsia="en-US"/>
              </w:rPr>
              <w:t>Slovenskou sporiteľňou, a.</w:t>
            </w:r>
            <w:r w:rsidR="00D61D3D">
              <w:rPr>
                <w:rFonts w:ascii="Nudista" w:hAnsi="Nudista" w:cs="Arial"/>
                <w:bCs/>
                <w:sz w:val="18"/>
                <w:szCs w:val="18"/>
                <w:lang w:val="sk-SK" w:eastAsia="en-US"/>
              </w:rPr>
              <w:t xml:space="preserve"> </w:t>
            </w:r>
            <w:r w:rsidR="00792BBE">
              <w:rPr>
                <w:rFonts w:ascii="Nudista" w:hAnsi="Nudista" w:cs="Arial"/>
                <w:bCs/>
                <w:sz w:val="18"/>
                <w:szCs w:val="18"/>
                <w:lang w:val="sk-SK" w:eastAsia="en-US"/>
              </w:rPr>
              <w:t>s.</w:t>
            </w:r>
            <w:r w:rsidRPr="00E55602">
              <w:rPr>
                <w:rFonts w:ascii="Nudista" w:hAnsi="Nudista" w:cs="Arial"/>
                <w:bCs/>
                <w:sz w:val="18"/>
                <w:szCs w:val="18"/>
                <w:lang w:val="sk-SK" w:eastAsia="en-US"/>
              </w:rPr>
              <w:t xml:space="preserve"> dňa </w:t>
            </w:r>
            <w:r w:rsidR="00792BBE">
              <w:rPr>
                <w:rFonts w:ascii="Nudista" w:hAnsi="Nudista" w:cs="Arial"/>
                <w:bCs/>
                <w:sz w:val="18"/>
                <w:szCs w:val="18"/>
                <w:lang w:val="sk-SK" w:eastAsia="en-US"/>
              </w:rPr>
              <w:t>08.10</w:t>
            </w:r>
            <w:r w:rsidR="004F7D4A">
              <w:rPr>
                <w:rFonts w:ascii="Nudista" w:hAnsi="Nudista" w:cs="Arial"/>
                <w:bCs/>
                <w:sz w:val="18"/>
                <w:szCs w:val="18"/>
                <w:lang w:val="sk-SK" w:eastAsia="en-US"/>
              </w:rPr>
              <w:t xml:space="preserve">.2021, suma </w:t>
            </w:r>
            <w:r w:rsidR="00792BBE">
              <w:rPr>
                <w:rFonts w:ascii="Nudista" w:hAnsi="Nudista" w:cs="Arial"/>
                <w:bCs/>
                <w:sz w:val="18"/>
                <w:szCs w:val="18"/>
                <w:lang w:val="sk-SK" w:eastAsia="en-US"/>
              </w:rPr>
              <w:t>8</w:t>
            </w:r>
            <w:r w:rsidR="00C455EA">
              <w:rPr>
                <w:rFonts w:ascii="Nudista" w:hAnsi="Nudista" w:cs="Arial"/>
                <w:bCs/>
                <w:sz w:val="18"/>
                <w:szCs w:val="18"/>
                <w:lang w:val="sk-SK" w:eastAsia="en-US"/>
              </w:rPr>
              <w:t> 000,- eur, platná do 3</w:t>
            </w:r>
            <w:r w:rsidR="00D61D3D">
              <w:rPr>
                <w:rFonts w:ascii="Nudista" w:hAnsi="Nudista" w:cs="Arial"/>
                <w:bCs/>
                <w:sz w:val="18"/>
                <w:szCs w:val="18"/>
                <w:lang w:val="sk-SK" w:eastAsia="en-US"/>
              </w:rPr>
              <w:t>1</w:t>
            </w:r>
            <w:r w:rsidR="00C455EA">
              <w:rPr>
                <w:rFonts w:ascii="Nudista" w:hAnsi="Nudista" w:cs="Arial"/>
                <w:bCs/>
                <w:sz w:val="18"/>
                <w:szCs w:val="18"/>
                <w:lang w:val="sk-SK" w:eastAsia="en-US"/>
              </w:rPr>
              <w:t>.0</w:t>
            </w:r>
            <w:r w:rsidR="00D61D3D">
              <w:rPr>
                <w:rFonts w:ascii="Nudista" w:hAnsi="Nudista" w:cs="Arial"/>
                <w:bCs/>
                <w:sz w:val="18"/>
                <w:szCs w:val="18"/>
                <w:lang w:val="sk-SK" w:eastAsia="en-US"/>
              </w:rPr>
              <w:t>1</w:t>
            </w:r>
            <w:r w:rsidR="00C455EA">
              <w:rPr>
                <w:rFonts w:ascii="Nudista" w:hAnsi="Nudista" w:cs="Arial"/>
                <w:bCs/>
                <w:sz w:val="18"/>
                <w:szCs w:val="18"/>
                <w:lang w:val="sk-SK" w:eastAsia="en-US"/>
              </w:rPr>
              <w:t>.2022</w:t>
            </w:r>
            <w:r w:rsidRPr="00E55602">
              <w:rPr>
                <w:rFonts w:ascii="Nudista" w:hAnsi="Nudista" w:cs="Arial"/>
                <w:bCs/>
                <w:sz w:val="18"/>
                <w:szCs w:val="18"/>
                <w:lang w:val="sk-SK" w:eastAsia="en-US"/>
              </w:rPr>
              <w:t xml:space="preserve">. </w:t>
            </w:r>
            <w:r w:rsidR="00C455EA">
              <w:rPr>
                <w:rFonts w:ascii="Nudista" w:hAnsi="Nudista" w:cs="Arial"/>
                <w:bCs/>
                <w:sz w:val="18"/>
                <w:szCs w:val="18"/>
                <w:lang w:val="sk-SK" w:eastAsia="en-US"/>
              </w:rPr>
              <w:t xml:space="preserve">Banková záruka so zaručeným elektronickým podpisom bola doručená v rámci ponuky. </w:t>
            </w:r>
            <w:r w:rsidRPr="00E55602">
              <w:rPr>
                <w:rFonts w:ascii="Nudista" w:hAnsi="Nudista"/>
                <w:sz w:val="18"/>
                <w:szCs w:val="18"/>
              </w:rPr>
              <w:t xml:space="preserve"> </w:t>
            </w:r>
          </w:p>
        </w:tc>
      </w:tr>
      <w:tr w:rsidR="002956B4" w:rsidRPr="00E55602" w14:paraId="0452A1C7"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19A8C351" w14:textId="7F13E33D" w:rsidR="002956B4" w:rsidRPr="00E55602" w:rsidRDefault="00044193" w:rsidP="00E66D08">
            <w:pPr>
              <w:spacing w:line="256" w:lineRule="auto"/>
              <w:jc w:val="both"/>
              <w:outlineLvl w:val="0"/>
              <w:rPr>
                <w:rFonts w:ascii="Nudista" w:eastAsia="Calibri" w:hAnsi="Nudista" w:cs="Arial"/>
                <w:b/>
                <w:sz w:val="18"/>
                <w:szCs w:val="18"/>
                <w:lang w:val="sk-SK" w:eastAsia="en-US"/>
              </w:rPr>
            </w:pPr>
            <w:r w:rsidRPr="00E55602">
              <w:rPr>
                <w:rFonts w:ascii="Nudista" w:eastAsia="Calibri" w:hAnsi="Nudista"/>
                <w:sz w:val="18"/>
                <w:szCs w:val="18"/>
                <w:lang w:eastAsia="cs-CZ"/>
              </w:rPr>
              <w:t>Návrh na plnenie kritérií predložený formou vyplnenej tabuľky podľa vzoru v Prílohe č. C. 1 Návrh uchádzača na plnenie kritéria súťažných podkladov</w:t>
            </w:r>
            <w:r w:rsidR="009C5B92" w:rsidRPr="00E55602">
              <w:rPr>
                <w:rFonts w:ascii="Nudista" w:eastAsia="Calibri" w:hAnsi="Nudista"/>
                <w:sz w:val="18"/>
                <w:szCs w:val="18"/>
                <w:lang w:val="sk-SK" w:eastAsia="cs-CZ"/>
              </w:rPr>
              <w:t>.</w:t>
            </w:r>
          </w:p>
        </w:tc>
        <w:tc>
          <w:tcPr>
            <w:tcW w:w="7229" w:type="dxa"/>
            <w:tcBorders>
              <w:top w:val="single" w:sz="4" w:space="0" w:color="auto"/>
              <w:left w:val="single" w:sz="4" w:space="0" w:color="auto"/>
              <w:bottom w:val="single" w:sz="4" w:space="0" w:color="auto"/>
              <w:right w:val="single" w:sz="4" w:space="0" w:color="auto"/>
            </w:tcBorders>
          </w:tcPr>
          <w:p w14:paraId="075F0269" w14:textId="185C054E" w:rsidR="002956B4" w:rsidRPr="00E55602" w:rsidRDefault="00C455EA" w:rsidP="00CB4531">
            <w:pPr>
              <w:spacing w:line="256" w:lineRule="auto"/>
              <w:jc w:val="both"/>
              <w:outlineLvl w:val="0"/>
              <w:rPr>
                <w:rFonts w:ascii="Nudista" w:eastAsia="Calibri" w:hAnsi="Nudista" w:cs="Arial"/>
                <w:bCs/>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sidR="00D61D3D">
              <w:rPr>
                <w:rFonts w:ascii="Nudista" w:eastAsia="Calibri" w:hAnsi="Nudista" w:cs="Arial"/>
                <w:bCs/>
                <w:sz w:val="18"/>
                <w:szCs w:val="18"/>
                <w:lang w:val="sk-SK" w:eastAsia="en-US"/>
              </w:rPr>
              <w:t>19</w:t>
            </w:r>
            <w:r>
              <w:rPr>
                <w:rFonts w:ascii="Nudista" w:eastAsia="Calibri" w:hAnsi="Nudista" w:cs="Arial"/>
                <w:bCs/>
                <w:sz w:val="18"/>
                <w:szCs w:val="18"/>
                <w:lang w:val="sk-SK" w:eastAsia="en-US"/>
              </w:rPr>
              <w:t>.</w:t>
            </w:r>
            <w:r w:rsidR="00D61D3D">
              <w:rPr>
                <w:rFonts w:ascii="Nudista" w:eastAsia="Calibri" w:hAnsi="Nudista" w:cs="Arial"/>
                <w:bCs/>
                <w:sz w:val="18"/>
                <w:szCs w:val="18"/>
                <w:lang w:val="sk-SK" w:eastAsia="en-US"/>
              </w:rPr>
              <w:t>10</w:t>
            </w:r>
            <w:r>
              <w:rPr>
                <w:rFonts w:ascii="Nudista" w:eastAsia="Calibri" w:hAnsi="Nudista" w:cs="Arial"/>
                <w:bCs/>
                <w:sz w:val="18"/>
                <w:szCs w:val="18"/>
                <w:lang w:val="sk-SK" w:eastAsia="en-US"/>
              </w:rPr>
              <w:t xml:space="preserve">.2021 podpísaný </w:t>
            </w:r>
            <w:r w:rsidR="00D61D3D">
              <w:rPr>
                <w:rFonts w:ascii="Nudista" w:eastAsia="Calibri" w:hAnsi="Nudista" w:cs="Arial"/>
                <w:bCs/>
                <w:sz w:val="18"/>
                <w:szCs w:val="18"/>
                <w:lang w:val="sk-SK" w:eastAsia="en-US"/>
              </w:rPr>
              <w:t>predsedom predstavenstva.</w:t>
            </w:r>
          </w:p>
          <w:p w14:paraId="1B4300A3" w14:textId="77777777" w:rsidR="001F5DDA" w:rsidRPr="00E55602" w:rsidRDefault="001F5DDA" w:rsidP="00CB4531">
            <w:pPr>
              <w:spacing w:line="256" w:lineRule="auto"/>
              <w:jc w:val="both"/>
              <w:outlineLvl w:val="0"/>
              <w:rPr>
                <w:rFonts w:ascii="Nudista" w:eastAsia="Calibri" w:hAnsi="Nudista" w:cs="Arial"/>
                <w:bCs/>
                <w:sz w:val="18"/>
                <w:szCs w:val="18"/>
                <w:lang w:val="sk-SK" w:eastAsia="en-US"/>
              </w:rPr>
            </w:pPr>
          </w:p>
          <w:p w14:paraId="5214D595" w14:textId="644B5B57" w:rsidR="001F5DDA" w:rsidRPr="00E55602" w:rsidRDefault="001F5DDA" w:rsidP="00CB4531">
            <w:pPr>
              <w:spacing w:line="256" w:lineRule="auto"/>
              <w:jc w:val="both"/>
              <w:outlineLvl w:val="0"/>
              <w:rPr>
                <w:rFonts w:ascii="Nudista" w:eastAsia="Calibri" w:hAnsi="Nudista" w:cs="Arial"/>
                <w:bCs/>
                <w:color w:val="0070C0"/>
                <w:sz w:val="18"/>
                <w:szCs w:val="18"/>
                <w:lang w:val="sk-SK" w:eastAsia="en-US"/>
              </w:rPr>
            </w:pPr>
            <w:r w:rsidRPr="00E55602">
              <w:rPr>
                <w:rFonts w:ascii="Nudista" w:eastAsia="Calibri" w:hAnsi="Nudista" w:cs="Arial"/>
                <w:bCs/>
                <w:sz w:val="18"/>
                <w:szCs w:val="18"/>
                <w:lang w:val="sk-SK" w:eastAsia="en-US"/>
              </w:rPr>
              <w:t xml:space="preserve">Návrh uchádzača: </w:t>
            </w:r>
            <w:r w:rsidR="00D61D3D">
              <w:rPr>
                <w:rFonts w:ascii="Nudista" w:eastAsia="Calibri" w:hAnsi="Nudista" w:cs="Arial"/>
                <w:b/>
                <w:sz w:val="18"/>
                <w:szCs w:val="18"/>
                <w:lang w:val="sk-SK" w:eastAsia="en-US"/>
              </w:rPr>
              <w:t>309 939,02</w:t>
            </w:r>
            <w:r w:rsidRPr="00C455EA">
              <w:rPr>
                <w:rFonts w:ascii="Nudista" w:eastAsia="Calibri" w:hAnsi="Nudista" w:cs="Arial"/>
                <w:b/>
                <w:sz w:val="18"/>
                <w:szCs w:val="18"/>
                <w:lang w:val="sk-SK" w:eastAsia="en-US"/>
              </w:rPr>
              <w:t xml:space="preserve"> </w:t>
            </w:r>
            <w:r w:rsidR="00C455EA">
              <w:rPr>
                <w:rFonts w:ascii="Nudista" w:eastAsia="Calibri" w:hAnsi="Nudista" w:cs="Arial"/>
                <w:b/>
                <w:sz w:val="18"/>
                <w:szCs w:val="18"/>
                <w:lang w:val="sk-SK" w:eastAsia="en-US"/>
              </w:rPr>
              <w:t>EUR</w:t>
            </w:r>
            <w:r w:rsidRPr="00C455EA">
              <w:rPr>
                <w:rFonts w:ascii="Nudista" w:eastAsia="Calibri" w:hAnsi="Nudista" w:cs="Arial"/>
                <w:b/>
                <w:sz w:val="18"/>
                <w:szCs w:val="18"/>
                <w:lang w:val="sk-SK" w:eastAsia="en-US"/>
              </w:rPr>
              <w:t xml:space="preserve"> s DPH</w:t>
            </w:r>
          </w:p>
        </w:tc>
      </w:tr>
      <w:tr w:rsidR="002956B4" w:rsidRPr="00E55602" w14:paraId="1DB66957" w14:textId="77777777" w:rsidTr="00F55600">
        <w:tc>
          <w:tcPr>
            <w:tcW w:w="6941" w:type="dxa"/>
            <w:tcBorders>
              <w:top w:val="single" w:sz="4" w:space="0" w:color="auto"/>
              <w:left w:val="single" w:sz="4" w:space="0" w:color="auto"/>
              <w:bottom w:val="single" w:sz="4" w:space="0" w:color="auto"/>
              <w:right w:val="single" w:sz="4" w:space="0" w:color="auto"/>
            </w:tcBorders>
            <w:shd w:val="clear" w:color="auto" w:fill="D9FBFF"/>
          </w:tcPr>
          <w:p w14:paraId="7115114D" w14:textId="223E2283" w:rsidR="002956B4" w:rsidRPr="00E55602" w:rsidRDefault="00044193" w:rsidP="00E66D08">
            <w:pPr>
              <w:spacing w:line="256" w:lineRule="auto"/>
              <w:jc w:val="both"/>
              <w:outlineLvl w:val="0"/>
              <w:rPr>
                <w:rFonts w:ascii="Nudista" w:eastAsia="Calibri" w:hAnsi="Nudista" w:cs="Arial"/>
                <w:bCs/>
                <w:sz w:val="18"/>
                <w:szCs w:val="18"/>
                <w:lang w:val="sk-SK" w:eastAsia="en-US"/>
              </w:rPr>
            </w:pPr>
            <w:r w:rsidRPr="00E55602">
              <w:rPr>
                <w:rFonts w:ascii="Nudista" w:eastAsia="Calibri" w:hAnsi="Nudista" w:cs="Arial"/>
                <w:bCs/>
                <w:sz w:val="18"/>
                <w:szCs w:val="18"/>
                <w:lang w:val="sk-SK" w:eastAsia="en-US"/>
              </w:rPr>
              <w:t>Cena predmetu zákazky stanovená v súlade s podmienkami Časti C. Spôsob určenia ceny. Uchádzač predloží ocenen</w:t>
            </w:r>
            <w:r w:rsidR="00BA3311">
              <w:rPr>
                <w:rFonts w:ascii="Nudista" w:eastAsia="Calibri" w:hAnsi="Nudista" w:cs="Arial"/>
                <w:bCs/>
                <w:sz w:val="18"/>
                <w:szCs w:val="18"/>
                <w:lang w:val="sk-SK" w:eastAsia="en-US"/>
              </w:rPr>
              <w:t>ú</w:t>
            </w:r>
            <w:r w:rsidRPr="00E55602">
              <w:rPr>
                <w:rFonts w:ascii="Nudista" w:eastAsia="Calibri" w:hAnsi="Nudista" w:cs="Arial"/>
                <w:bCs/>
                <w:sz w:val="18"/>
                <w:szCs w:val="18"/>
                <w:lang w:val="sk-SK" w:eastAsia="en-US"/>
              </w:rPr>
              <w:t xml:space="preserve"> tabuľk</w:t>
            </w:r>
            <w:r w:rsidR="00BA3311">
              <w:rPr>
                <w:rFonts w:ascii="Nudista" w:eastAsia="Calibri" w:hAnsi="Nudista" w:cs="Arial"/>
                <w:bCs/>
                <w:sz w:val="18"/>
                <w:szCs w:val="18"/>
                <w:lang w:val="sk-SK" w:eastAsia="en-US"/>
              </w:rPr>
              <w:t>u</w:t>
            </w:r>
            <w:r w:rsidRPr="00E55602">
              <w:rPr>
                <w:rFonts w:ascii="Nudista" w:eastAsia="Calibri" w:hAnsi="Nudista" w:cs="Arial"/>
                <w:bCs/>
                <w:sz w:val="18"/>
                <w:szCs w:val="18"/>
                <w:lang w:val="sk-SK" w:eastAsia="en-US"/>
              </w:rPr>
              <w:t xml:space="preserve"> uveden</w:t>
            </w:r>
            <w:r w:rsidR="00BA3311">
              <w:rPr>
                <w:rFonts w:ascii="Nudista" w:eastAsia="Calibri" w:hAnsi="Nudista" w:cs="Arial"/>
                <w:bCs/>
                <w:sz w:val="18"/>
                <w:szCs w:val="18"/>
                <w:lang w:val="sk-SK" w:eastAsia="en-US"/>
              </w:rPr>
              <w:t>ú</w:t>
            </w:r>
            <w:r w:rsidRPr="00E55602">
              <w:rPr>
                <w:rFonts w:ascii="Nudista" w:eastAsia="Calibri" w:hAnsi="Nudista" w:cs="Arial"/>
                <w:bCs/>
                <w:sz w:val="18"/>
                <w:szCs w:val="18"/>
                <w:lang w:val="sk-SK" w:eastAsia="en-US"/>
              </w:rPr>
              <w:t xml:space="preserve"> v Prílohe č. C. 2 </w:t>
            </w:r>
            <w:r w:rsidR="00BA3311">
              <w:rPr>
                <w:rFonts w:ascii="Nudista" w:eastAsia="Calibri" w:hAnsi="Nudista" w:cs="Arial"/>
                <w:bCs/>
                <w:sz w:val="18"/>
                <w:szCs w:val="18"/>
                <w:lang w:val="sk-SK" w:eastAsia="en-US"/>
              </w:rPr>
              <w:t>V</w:t>
            </w:r>
            <w:r w:rsidRPr="00E55602">
              <w:rPr>
                <w:rFonts w:ascii="Nudista" w:eastAsia="Calibri" w:hAnsi="Nudista" w:cs="Arial"/>
                <w:bCs/>
                <w:sz w:val="18"/>
                <w:szCs w:val="18"/>
                <w:lang w:val="sk-SK" w:eastAsia="en-US"/>
              </w:rPr>
              <w:t>ýkaz výmer vo forme uvedenej v bode 8.4 časti A. súťažných podkladov a súčasne aj vo formáte .</w:t>
            </w:r>
            <w:proofErr w:type="spellStart"/>
            <w:r w:rsidRPr="00E55602">
              <w:rPr>
                <w:rFonts w:ascii="Nudista" w:eastAsia="Calibri" w:hAnsi="Nudista" w:cs="Arial"/>
                <w:bCs/>
                <w:sz w:val="18"/>
                <w:szCs w:val="18"/>
                <w:lang w:val="sk-SK" w:eastAsia="en-US"/>
              </w:rPr>
              <w:t>xls</w:t>
            </w:r>
            <w:proofErr w:type="spellEnd"/>
            <w:r w:rsidRPr="00E55602">
              <w:rPr>
                <w:rFonts w:ascii="Nudista" w:eastAsia="Calibri" w:hAnsi="Nudista" w:cs="Arial"/>
                <w:bCs/>
                <w:sz w:val="18"/>
                <w:szCs w:val="18"/>
                <w:lang w:val="sk-SK" w:eastAsia="en-US"/>
              </w:rPr>
              <w:t xml:space="preserve"> / .</w:t>
            </w:r>
            <w:proofErr w:type="spellStart"/>
            <w:r w:rsidRPr="00E55602">
              <w:rPr>
                <w:rFonts w:ascii="Nudista" w:eastAsia="Calibri" w:hAnsi="Nudista" w:cs="Arial"/>
                <w:bCs/>
                <w:sz w:val="18"/>
                <w:szCs w:val="18"/>
                <w:lang w:val="sk-SK" w:eastAsia="en-US"/>
              </w:rPr>
              <w:t>xlsx</w:t>
            </w:r>
            <w:proofErr w:type="spellEnd"/>
            <w:r w:rsidRPr="00E55602">
              <w:rPr>
                <w:rFonts w:ascii="Nudista" w:eastAsia="Calibri" w:hAnsi="Nudista" w:cs="Arial"/>
                <w:bCs/>
                <w:sz w:val="18"/>
                <w:szCs w:val="18"/>
                <w:lang w:val="sk-SK" w:eastAsia="en-US"/>
              </w:rPr>
              <w:t xml:space="preserve"> (</w:t>
            </w:r>
            <w:proofErr w:type="spellStart"/>
            <w:r w:rsidRPr="00E55602">
              <w:rPr>
                <w:rFonts w:ascii="Nudista" w:eastAsia="Calibri" w:hAnsi="Nudista" w:cs="Arial"/>
                <w:bCs/>
                <w:sz w:val="18"/>
                <w:szCs w:val="18"/>
                <w:lang w:val="sk-SK" w:eastAsia="en-US"/>
              </w:rPr>
              <w:t>excel</w:t>
            </w:r>
            <w:proofErr w:type="spellEnd"/>
            <w:r w:rsidRPr="00E55602">
              <w:rPr>
                <w:rFonts w:ascii="Nudista" w:eastAsia="Calibri" w:hAnsi="Nudista" w:cs="Arial"/>
                <w:bCs/>
                <w:sz w:val="18"/>
                <w:szCs w:val="18"/>
                <w:lang w:val="sk-SK" w:eastAsia="en-US"/>
              </w:rPr>
              <w:t>)</w:t>
            </w:r>
            <w:r w:rsidR="009C5B92" w:rsidRPr="00E55602">
              <w:rPr>
                <w:rFonts w:ascii="Nudista" w:eastAsia="Calibri" w:hAnsi="Nudista" w:cs="Arial"/>
                <w:bCs/>
                <w:sz w:val="18"/>
                <w:szCs w:val="18"/>
                <w:lang w:val="sk-SK" w:eastAsia="en-US"/>
              </w:rPr>
              <w:t>.</w:t>
            </w:r>
            <w:r w:rsidRPr="00E55602">
              <w:rPr>
                <w:rFonts w:ascii="Nudista" w:eastAsia="Calibri" w:hAnsi="Nudista" w:cs="Arial"/>
                <w:bCs/>
                <w:sz w:val="18"/>
                <w:szCs w:val="18"/>
                <w:lang w:val="sk-SK" w:eastAsia="en-US"/>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DC9E960" w14:textId="4AB6C8FD" w:rsidR="00230ABB" w:rsidRDefault="00A46050" w:rsidP="00AE237E">
            <w:pPr>
              <w:spacing w:line="256" w:lineRule="auto"/>
              <w:jc w:val="both"/>
              <w:outlineLvl w:val="0"/>
              <w:rPr>
                <w:rFonts w:ascii="Nudista" w:eastAsia="Calibri" w:hAnsi="Nudista" w:cs="Arial"/>
                <w:bCs/>
                <w:sz w:val="18"/>
                <w:szCs w:val="18"/>
                <w:lang w:val="sk-SK" w:eastAsia="en-US"/>
              </w:rPr>
            </w:pPr>
            <w:r w:rsidRPr="00A46050">
              <w:rPr>
                <w:rFonts w:ascii="Nudista" w:eastAsia="Calibri" w:hAnsi="Nudista" w:cs="Arial"/>
                <w:bCs/>
                <w:sz w:val="18"/>
                <w:szCs w:val="18"/>
                <w:lang w:val="sk-SK" w:eastAsia="en-US"/>
              </w:rPr>
              <w:t xml:space="preserve">Predložený </w:t>
            </w:r>
            <w:r>
              <w:rPr>
                <w:rFonts w:ascii="Nudista" w:eastAsia="Calibri" w:hAnsi="Nudista" w:cs="Arial"/>
                <w:bCs/>
                <w:sz w:val="18"/>
                <w:szCs w:val="18"/>
                <w:lang w:val="sk-SK" w:eastAsia="en-US"/>
              </w:rPr>
              <w:t>rozpočet vo formáte .</w:t>
            </w:r>
            <w:proofErr w:type="spellStart"/>
            <w:r>
              <w:rPr>
                <w:rFonts w:ascii="Nudista" w:eastAsia="Calibri" w:hAnsi="Nudista" w:cs="Arial"/>
                <w:bCs/>
                <w:sz w:val="18"/>
                <w:szCs w:val="18"/>
                <w:lang w:val="sk-SK" w:eastAsia="en-US"/>
              </w:rPr>
              <w:t>pdf</w:t>
            </w:r>
            <w:proofErr w:type="spellEnd"/>
            <w:r>
              <w:rPr>
                <w:rFonts w:ascii="Nudista" w:eastAsia="Calibri" w:hAnsi="Nudista" w:cs="Arial"/>
                <w:bCs/>
                <w:sz w:val="18"/>
                <w:szCs w:val="18"/>
                <w:lang w:val="sk-SK" w:eastAsia="en-US"/>
              </w:rPr>
              <w:t xml:space="preserve"> </w:t>
            </w:r>
            <w:r w:rsidR="00D61D3D">
              <w:rPr>
                <w:rFonts w:ascii="Nudista" w:eastAsia="Calibri" w:hAnsi="Nudista" w:cs="Arial"/>
                <w:bCs/>
                <w:sz w:val="18"/>
                <w:szCs w:val="18"/>
                <w:lang w:val="sk-SK" w:eastAsia="en-US"/>
              </w:rPr>
              <w:t xml:space="preserve">zo dňa 19.10.2021 </w:t>
            </w:r>
            <w:r>
              <w:rPr>
                <w:rFonts w:ascii="Nudista" w:eastAsia="Calibri" w:hAnsi="Nudista" w:cs="Arial"/>
                <w:bCs/>
                <w:sz w:val="18"/>
                <w:szCs w:val="18"/>
                <w:lang w:val="sk-SK" w:eastAsia="en-US"/>
              </w:rPr>
              <w:t xml:space="preserve">podpísaný </w:t>
            </w:r>
            <w:r w:rsidR="00D61D3D">
              <w:rPr>
                <w:rFonts w:ascii="Nudista" w:eastAsia="Calibri" w:hAnsi="Nudista" w:cs="Arial"/>
                <w:bCs/>
                <w:sz w:val="18"/>
                <w:szCs w:val="18"/>
                <w:lang w:val="sk-SK" w:eastAsia="en-US"/>
              </w:rPr>
              <w:t>predsedom predstavenstva</w:t>
            </w:r>
            <w:r>
              <w:rPr>
                <w:rFonts w:ascii="Nudista" w:eastAsia="Calibri" w:hAnsi="Nudista" w:cs="Arial"/>
                <w:bCs/>
                <w:sz w:val="18"/>
                <w:szCs w:val="18"/>
                <w:lang w:val="sk-SK" w:eastAsia="en-US"/>
              </w:rPr>
              <w:t xml:space="preserve"> a vo formáte .</w:t>
            </w:r>
            <w:proofErr w:type="spellStart"/>
            <w:r>
              <w:rPr>
                <w:rFonts w:ascii="Nudista" w:eastAsia="Calibri" w:hAnsi="Nudista" w:cs="Arial"/>
                <w:bCs/>
                <w:sz w:val="18"/>
                <w:szCs w:val="18"/>
                <w:lang w:val="sk-SK" w:eastAsia="en-US"/>
              </w:rPr>
              <w:t>xlsx</w:t>
            </w:r>
            <w:proofErr w:type="spellEnd"/>
            <w:r>
              <w:rPr>
                <w:rFonts w:ascii="Nudista" w:eastAsia="Calibri" w:hAnsi="Nudista" w:cs="Arial"/>
                <w:bCs/>
                <w:sz w:val="18"/>
                <w:szCs w:val="18"/>
                <w:lang w:val="sk-SK" w:eastAsia="en-US"/>
              </w:rPr>
              <w:t>.</w:t>
            </w:r>
          </w:p>
          <w:p w14:paraId="0F84017A" w14:textId="77777777" w:rsidR="00AE237E" w:rsidRDefault="00AE237E" w:rsidP="00AE237E">
            <w:pPr>
              <w:spacing w:line="256" w:lineRule="auto"/>
              <w:jc w:val="both"/>
              <w:outlineLvl w:val="0"/>
              <w:rPr>
                <w:rFonts w:ascii="Nudista" w:eastAsia="Calibri" w:hAnsi="Nudista" w:cs="Arial"/>
                <w:bCs/>
                <w:sz w:val="18"/>
                <w:szCs w:val="18"/>
                <w:lang w:val="sk-SK" w:eastAsia="en-US"/>
              </w:rPr>
            </w:pPr>
          </w:p>
          <w:p w14:paraId="5045B826" w14:textId="23CD4BC9" w:rsidR="00AE237E" w:rsidRPr="00E235EB" w:rsidRDefault="00E235EB" w:rsidP="00AE237E">
            <w:pPr>
              <w:spacing w:line="256" w:lineRule="auto"/>
              <w:jc w:val="both"/>
              <w:outlineLvl w:val="0"/>
              <w:rPr>
                <w:rFonts w:ascii="Nudista" w:eastAsia="Calibri" w:hAnsi="Nudista" w:cs="Arial"/>
                <w:b/>
                <w:sz w:val="18"/>
                <w:szCs w:val="18"/>
                <w:u w:val="single"/>
                <w:lang w:val="sk-SK" w:eastAsia="en-US"/>
              </w:rPr>
            </w:pPr>
            <w:r w:rsidRPr="00E235EB">
              <w:rPr>
                <w:rFonts w:ascii="Nudista" w:eastAsia="Calibri" w:hAnsi="Nudista" w:cs="Arial"/>
                <w:b/>
                <w:sz w:val="18"/>
                <w:szCs w:val="18"/>
                <w:u w:val="single"/>
                <w:lang w:val="sk-SK" w:eastAsia="en-US"/>
              </w:rPr>
              <w:t>Komisia po vyhodnotení konštatovala, že dokument spĺňa požiadavky na predmet zákazky.</w:t>
            </w:r>
          </w:p>
        </w:tc>
      </w:tr>
      <w:tr w:rsidR="004B3FAA" w:rsidRPr="00E55602" w14:paraId="403CE54F" w14:textId="77777777" w:rsidTr="009B070E">
        <w:trPr>
          <w:trHeight w:val="412"/>
        </w:trPr>
        <w:tc>
          <w:tcPr>
            <w:tcW w:w="6941" w:type="dxa"/>
            <w:tcBorders>
              <w:top w:val="single" w:sz="4" w:space="0" w:color="auto"/>
              <w:left w:val="single" w:sz="4" w:space="0" w:color="auto"/>
              <w:bottom w:val="single" w:sz="4" w:space="0" w:color="auto"/>
              <w:right w:val="single" w:sz="4" w:space="0" w:color="auto"/>
            </w:tcBorders>
            <w:shd w:val="clear" w:color="auto" w:fill="D9FBFF"/>
          </w:tcPr>
          <w:p w14:paraId="79F3F8C8" w14:textId="1E03F1D0" w:rsidR="004B3FAA" w:rsidRPr="00E55602" w:rsidRDefault="00044193" w:rsidP="00E66D08">
            <w:pPr>
              <w:spacing w:line="256" w:lineRule="auto"/>
              <w:jc w:val="both"/>
              <w:outlineLvl w:val="0"/>
              <w:rPr>
                <w:rFonts w:ascii="Nudista" w:eastAsiaTheme="minorHAnsi" w:hAnsi="Nudista" w:cs="Arial"/>
                <w:color w:val="000000"/>
                <w:sz w:val="18"/>
                <w:szCs w:val="18"/>
                <w:lang w:val="sk-SK" w:eastAsia="en-US"/>
              </w:rPr>
            </w:pPr>
            <w:r w:rsidRPr="00E55602">
              <w:rPr>
                <w:rFonts w:ascii="Nudista" w:eastAsiaTheme="minorHAnsi" w:hAnsi="Nudista" w:cs="Arial"/>
                <w:color w:val="000000"/>
                <w:sz w:val="18"/>
                <w:szCs w:val="18"/>
                <w:lang w:val="sk-SK" w:eastAsia="en-US"/>
              </w:rPr>
              <w:lastRenderedPageBreak/>
              <w:t>Čestné vyhlásenie uchádzača o</w:t>
            </w:r>
            <w:r w:rsidR="00F3408A">
              <w:rPr>
                <w:rFonts w:ascii="Nudista" w:eastAsiaTheme="minorHAnsi" w:hAnsi="Nudista" w:cs="Arial"/>
                <w:color w:val="000000"/>
                <w:sz w:val="18"/>
                <w:szCs w:val="18"/>
                <w:lang w:val="sk-SK" w:eastAsia="en-US"/>
              </w:rPr>
              <w:t> akceptácií podmienok súťaže a o</w:t>
            </w:r>
            <w:r w:rsidRPr="00E55602">
              <w:rPr>
                <w:rFonts w:ascii="Nudista" w:eastAsiaTheme="minorHAnsi" w:hAnsi="Nudista" w:cs="Arial"/>
                <w:color w:val="000000"/>
                <w:sz w:val="18"/>
                <w:szCs w:val="18"/>
                <w:lang w:val="sk-SK" w:eastAsia="en-US"/>
              </w:rPr>
              <w:t xml:space="preserve"> neprítomnosti konfliktu záujmov vypracované podľa Prílohy č. A. </w:t>
            </w:r>
            <w:r w:rsidR="005B6344">
              <w:rPr>
                <w:rFonts w:ascii="Nudista" w:eastAsiaTheme="minorHAnsi" w:hAnsi="Nudista" w:cs="Arial"/>
                <w:color w:val="000000"/>
                <w:sz w:val="18"/>
                <w:szCs w:val="18"/>
                <w:lang w:val="sk-SK" w:eastAsia="en-US"/>
              </w:rPr>
              <w:t>2</w:t>
            </w:r>
            <w:r w:rsidRPr="00E55602">
              <w:rPr>
                <w:rFonts w:ascii="Nudista" w:eastAsiaTheme="minorHAnsi" w:hAnsi="Nudista" w:cs="Arial"/>
                <w:color w:val="000000"/>
                <w:sz w:val="18"/>
                <w:szCs w:val="18"/>
                <w:lang w:val="sk-SK" w:eastAsia="en-US"/>
              </w:rPr>
              <w:t xml:space="preserve"> súťažných podkladov v súlade s bodom 19 časti A. súťažných podkladov</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D9D4E84" w14:textId="24F11637" w:rsidR="00A46050" w:rsidRDefault="00A46050" w:rsidP="00A46050">
            <w:pPr>
              <w:spacing w:line="256" w:lineRule="auto"/>
              <w:jc w:val="both"/>
              <w:outlineLvl w:val="0"/>
              <w:rPr>
                <w:rFonts w:ascii="Nudista" w:eastAsia="Calibri" w:hAnsi="Nudista" w:cs="Arial"/>
                <w:bCs/>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sidR="00D61D3D">
              <w:rPr>
                <w:rFonts w:ascii="Nudista" w:eastAsia="Calibri" w:hAnsi="Nudista" w:cs="Arial"/>
                <w:bCs/>
                <w:sz w:val="18"/>
                <w:szCs w:val="18"/>
                <w:lang w:val="sk-SK" w:eastAsia="en-US"/>
              </w:rPr>
              <w:t>19.10.2021 podpísaný predsedom predstavenstva.</w:t>
            </w:r>
          </w:p>
          <w:p w14:paraId="4C66E497" w14:textId="77777777" w:rsidR="00A46050" w:rsidRDefault="00A46050" w:rsidP="00A46050">
            <w:pPr>
              <w:spacing w:line="256" w:lineRule="auto"/>
              <w:jc w:val="both"/>
              <w:outlineLvl w:val="0"/>
              <w:rPr>
                <w:rFonts w:ascii="Nudista" w:eastAsia="Calibri" w:hAnsi="Nudista" w:cs="Arial"/>
                <w:bCs/>
                <w:sz w:val="18"/>
                <w:szCs w:val="18"/>
                <w:lang w:val="sk-SK" w:eastAsia="en-US"/>
              </w:rPr>
            </w:pPr>
          </w:p>
          <w:p w14:paraId="0DF12008" w14:textId="6D5714DB" w:rsidR="00A46050" w:rsidRPr="00A46050" w:rsidRDefault="00A46050" w:rsidP="00A46050">
            <w:pPr>
              <w:spacing w:line="256" w:lineRule="auto"/>
              <w:jc w:val="both"/>
              <w:outlineLvl w:val="0"/>
              <w:rPr>
                <w:rFonts w:ascii="Nudista" w:eastAsia="Calibri" w:hAnsi="Nudista" w:cs="Arial"/>
                <w:b/>
                <w:sz w:val="18"/>
                <w:szCs w:val="18"/>
                <w:lang w:val="sk-SK" w:eastAsia="en-US"/>
              </w:rPr>
            </w:pPr>
            <w:r>
              <w:rPr>
                <w:rFonts w:ascii="Nudista" w:eastAsia="Calibri" w:hAnsi="Nudista" w:cs="Arial"/>
                <w:bCs/>
                <w:sz w:val="18"/>
                <w:szCs w:val="18"/>
                <w:lang w:val="sk-SK" w:eastAsia="en-US"/>
              </w:rPr>
              <w:t xml:space="preserve">Uchádzač </w:t>
            </w:r>
            <w:r w:rsidR="007779AD">
              <w:rPr>
                <w:rFonts w:ascii="Nudista" w:eastAsia="Calibri" w:hAnsi="Nudista" w:cs="Arial"/>
                <w:bCs/>
                <w:sz w:val="18"/>
                <w:szCs w:val="18"/>
                <w:lang w:val="sk-SK" w:eastAsia="en-US"/>
              </w:rPr>
              <w:t>uvedie informácie o subdodávateľom najneskôr v čase uzavretia zmluvy.</w:t>
            </w:r>
          </w:p>
          <w:p w14:paraId="1F9C0A1E" w14:textId="0CD6225E" w:rsidR="00F55600" w:rsidRPr="00E55602" w:rsidRDefault="00F55600" w:rsidP="00E66D08">
            <w:pPr>
              <w:spacing w:line="256" w:lineRule="auto"/>
              <w:jc w:val="both"/>
              <w:outlineLvl w:val="0"/>
              <w:rPr>
                <w:rFonts w:ascii="Nudista" w:hAnsi="Nudista" w:cs="Arial"/>
                <w:bCs/>
                <w:sz w:val="18"/>
                <w:szCs w:val="18"/>
                <w:lang w:val="sk-SK" w:eastAsia="en-US"/>
              </w:rPr>
            </w:pPr>
          </w:p>
        </w:tc>
      </w:tr>
      <w:tr w:rsidR="001F5DDA" w:rsidRPr="00E55602" w14:paraId="3EEEB946" w14:textId="77777777" w:rsidTr="009B070E">
        <w:trPr>
          <w:trHeight w:val="412"/>
        </w:trPr>
        <w:tc>
          <w:tcPr>
            <w:tcW w:w="6941" w:type="dxa"/>
            <w:tcBorders>
              <w:top w:val="single" w:sz="4" w:space="0" w:color="auto"/>
              <w:left w:val="single" w:sz="4" w:space="0" w:color="auto"/>
              <w:bottom w:val="single" w:sz="4" w:space="0" w:color="auto"/>
              <w:right w:val="single" w:sz="4" w:space="0" w:color="auto"/>
            </w:tcBorders>
            <w:shd w:val="clear" w:color="auto" w:fill="D9FBFF"/>
          </w:tcPr>
          <w:p w14:paraId="21715257" w14:textId="4481C360" w:rsidR="001F5DDA" w:rsidRPr="00E55602" w:rsidRDefault="001F5DDA" w:rsidP="001F5DDA">
            <w:pPr>
              <w:spacing w:line="256" w:lineRule="auto"/>
              <w:jc w:val="both"/>
              <w:outlineLvl w:val="0"/>
              <w:rPr>
                <w:rFonts w:ascii="Nudista" w:eastAsia="Calibri" w:hAnsi="Nudista" w:cs="Arial"/>
                <w:sz w:val="18"/>
                <w:szCs w:val="18"/>
                <w:lang w:val="sk-SK" w:eastAsia="en-US"/>
              </w:rPr>
            </w:pPr>
            <w:r w:rsidRPr="00E55602">
              <w:rPr>
                <w:rFonts w:ascii="Nudista" w:eastAsia="Calibri" w:hAnsi="Nudista" w:cs="Arial"/>
                <w:sz w:val="18"/>
                <w:szCs w:val="18"/>
                <w:lang w:val="sk-SK" w:eastAsia="en-US"/>
              </w:rPr>
              <w:t xml:space="preserve">Kópia ponuky bez dokladov a dokumentov podľa bodu 8.3.2 časti A. súťažných podkladov vo vyhotovení, ktoré umožní nezverejnenie dôverných informácií a osobných údajov v súlade s bodom 8.9 časti A. súťažných podkladov </w:t>
            </w:r>
          </w:p>
        </w:tc>
        <w:tc>
          <w:tcPr>
            <w:tcW w:w="7229" w:type="dxa"/>
            <w:tcBorders>
              <w:top w:val="single" w:sz="4" w:space="0" w:color="auto"/>
              <w:left w:val="single" w:sz="4" w:space="0" w:color="auto"/>
              <w:bottom w:val="single" w:sz="4" w:space="0" w:color="auto"/>
              <w:right w:val="single" w:sz="4" w:space="0" w:color="auto"/>
            </w:tcBorders>
            <w:hideMark/>
          </w:tcPr>
          <w:p w14:paraId="13708CA1" w14:textId="77777777" w:rsidR="001F5DDA" w:rsidRPr="00E55602" w:rsidRDefault="001F5DDA" w:rsidP="001F5DDA">
            <w:pPr>
              <w:spacing w:line="256" w:lineRule="auto"/>
              <w:jc w:val="both"/>
              <w:outlineLvl w:val="0"/>
              <w:rPr>
                <w:rFonts w:ascii="Nudista" w:eastAsia="Calibri" w:hAnsi="Nudista" w:cs="Arial"/>
                <w:bCs/>
                <w:sz w:val="18"/>
                <w:szCs w:val="18"/>
                <w:lang w:val="sk-SK" w:eastAsia="en-US"/>
              </w:rPr>
            </w:pPr>
            <w:r w:rsidRPr="00E55602">
              <w:rPr>
                <w:rFonts w:ascii="Nudista" w:eastAsia="Calibri" w:hAnsi="Nudista" w:cs="Arial"/>
                <w:bCs/>
                <w:sz w:val="18"/>
                <w:szCs w:val="18"/>
                <w:lang w:val="sk-SK" w:eastAsia="en-US"/>
              </w:rPr>
              <w:t>áno</w:t>
            </w:r>
          </w:p>
          <w:p w14:paraId="5FCFB8BB" w14:textId="77777777" w:rsidR="001F5DDA" w:rsidRPr="00E55602" w:rsidRDefault="001F5DDA" w:rsidP="001F5DDA">
            <w:pPr>
              <w:spacing w:line="256" w:lineRule="auto"/>
              <w:jc w:val="both"/>
              <w:outlineLvl w:val="0"/>
              <w:rPr>
                <w:rFonts w:ascii="Nudista" w:eastAsia="Calibri" w:hAnsi="Nudista" w:cs="Arial"/>
                <w:bCs/>
                <w:sz w:val="18"/>
                <w:szCs w:val="18"/>
                <w:lang w:val="sk-SK" w:eastAsia="en-US"/>
              </w:rPr>
            </w:pPr>
          </w:p>
        </w:tc>
      </w:tr>
    </w:tbl>
    <w:p w14:paraId="67467603" w14:textId="77777777" w:rsidR="00595549" w:rsidRPr="00E55602" w:rsidRDefault="00595549" w:rsidP="00E66D08">
      <w:pPr>
        <w:rPr>
          <w:rFonts w:ascii="Nudista" w:hAnsi="Nudista" w:cs="Arial"/>
          <w:sz w:val="18"/>
          <w:szCs w:val="18"/>
        </w:rPr>
      </w:pPr>
    </w:p>
    <w:bookmarkEnd w:id="0"/>
    <w:p w14:paraId="152A4B27" w14:textId="77777777" w:rsidR="00EB635A" w:rsidRPr="00E55602" w:rsidRDefault="00EB635A" w:rsidP="00E66D08">
      <w:pPr>
        <w:rPr>
          <w:rFonts w:ascii="Nudista" w:hAnsi="Nudista" w:cs="Arial"/>
          <w:sz w:val="18"/>
          <w:szCs w:val="18"/>
        </w:rPr>
      </w:pPr>
    </w:p>
    <w:sectPr w:rsidR="00EB635A" w:rsidRPr="00E55602" w:rsidSect="00EB635A">
      <w:head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14A95" w14:textId="77777777" w:rsidR="001A2B47" w:rsidRDefault="001A2B47" w:rsidP="00CB7271">
      <w:r>
        <w:separator/>
      </w:r>
    </w:p>
  </w:endnote>
  <w:endnote w:type="continuationSeparator" w:id="0">
    <w:p w14:paraId="6A95F6BB" w14:textId="77777777" w:rsidR="001A2B47" w:rsidRDefault="001A2B47" w:rsidP="00CB7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73050" w14:textId="77777777" w:rsidR="001A2B47" w:rsidRDefault="001A2B47" w:rsidP="00CB7271">
      <w:r>
        <w:separator/>
      </w:r>
    </w:p>
  </w:footnote>
  <w:footnote w:type="continuationSeparator" w:id="0">
    <w:p w14:paraId="21998282" w14:textId="77777777" w:rsidR="001A2B47" w:rsidRDefault="001A2B47" w:rsidP="00CB7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9520" w14:textId="07AFFD39" w:rsidR="00CB7271" w:rsidRPr="005C5455" w:rsidRDefault="00252ED4" w:rsidP="005C5455">
    <w:pPr>
      <w:pStyle w:val="Hlavika"/>
    </w:pPr>
    <w:r>
      <w:rPr>
        <w:rFonts w:ascii="Proba Pro" w:hAnsi="Proba Pro"/>
        <w:b/>
        <w:bCs/>
        <w:sz w:val="22"/>
        <w:szCs w:val="22"/>
        <w:lang w:val="sk-SK"/>
      </w:rPr>
      <w:t>E</w:t>
    </w:r>
    <w:r w:rsidR="00E55602">
      <w:rPr>
        <w:rFonts w:ascii="Proba Pro" w:hAnsi="Proba Pro"/>
        <w:b/>
        <w:bCs/>
        <w:sz w:val="22"/>
        <w:szCs w:val="22"/>
        <w:lang w:val="sk-SK"/>
      </w:rPr>
      <w:t>URO-ŠTUKONZ a. 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F1B"/>
    <w:multiLevelType w:val="hybridMultilevel"/>
    <w:tmpl w:val="3DDA49D6"/>
    <w:lvl w:ilvl="0" w:tplc="1A7424DE">
      <w:start w:val="1"/>
      <w:numFmt w:val="bullet"/>
      <w:lvlText w:val=""/>
      <w:lvlJc w:val="left"/>
      <w:pPr>
        <w:ind w:left="142" w:hanging="360"/>
      </w:pPr>
      <w:rPr>
        <w:rFonts w:ascii="Symbol" w:hAnsi="Symbol" w:hint="default"/>
        <w:color w:val="auto"/>
      </w:rPr>
    </w:lvl>
    <w:lvl w:ilvl="1" w:tplc="041B0003" w:tentative="1">
      <w:start w:val="1"/>
      <w:numFmt w:val="bullet"/>
      <w:lvlText w:val="o"/>
      <w:lvlJc w:val="left"/>
      <w:pPr>
        <w:ind w:left="862" w:hanging="360"/>
      </w:pPr>
      <w:rPr>
        <w:rFonts w:ascii="Courier New" w:hAnsi="Courier New" w:cs="Courier New" w:hint="default"/>
      </w:rPr>
    </w:lvl>
    <w:lvl w:ilvl="2" w:tplc="041B0005" w:tentative="1">
      <w:start w:val="1"/>
      <w:numFmt w:val="bullet"/>
      <w:lvlText w:val=""/>
      <w:lvlJc w:val="left"/>
      <w:pPr>
        <w:ind w:left="1582" w:hanging="360"/>
      </w:pPr>
      <w:rPr>
        <w:rFonts w:ascii="Wingdings" w:hAnsi="Wingdings" w:hint="default"/>
      </w:rPr>
    </w:lvl>
    <w:lvl w:ilvl="3" w:tplc="041B0001" w:tentative="1">
      <w:start w:val="1"/>
      <w:numFmt w:val="bullet"/>
      <w:lvlText w:val=""/>
      <w:lvlJc w:val="left"/>
      <w:pPr>
        <w:ind w:left="2302" w:hanging="360"/>
      </w:pPr>
      <w:rPr>
        <w:rFonts w:ascii="Symbol" w:hAnsi="Symbol" w:hint="default"/>
      </w:rPr>
    </w:lvl>
    <w:lvl w:ilvl="4" w:tplc="041B0003" w:tentative="1">
      <w:start w:val="1"/>
      <w:numFmt w:val="bullet"/>
      <w:lvlText w:val="o"/>
      <w:lvlJc w:val="left"/>
      <w:pPr>
        <w:ind w:left="3022" w:hanging="360"/>
      </w:pPr>
      <w:rPr>
        <w:rFonts w:ascii="Courier New" w:hAnsi="Courier New" w:cs="Courier New" w:hint="default"/>
      </w:rPr>
    </w:lvl>
    <w:lvl w:ilvl="5" w:tplc="041B0005" w:tentative="1">
      <w:start w:val="1"/>
      <w:numFmt w:val="bullet"/>
      <w:lvlText w:val=""/>
      <w:lvlJc w:val="left"/>
      <w:pPr>
        <w:ind w:left="3742" w:hanging="360"/>
      </w:pPr>
      <w:rPr>
        <w:rFonts w:ascii="Wingdings" w:hAnsi="Wingdings" w:hint="default"/>
      </w:rPr>
    </w:lvl>
    <w:lvl w:ilvl="6" w:tplc="041B0001" w:tentative="1">
      <w:start w:val="1"/>
      <w:numFmt w:val="bullet"/>
      <w:lvlText w:val=""/>
      <w:lvlJc w:val="left"/>
      <w:pPr>
        <w:ind w:left="4462" w:hanging="360"/>
      </w:pPr>
      <w:rPr>
        <w:rFonts w:ascii="Symbol" w:hAnsi="Symbol" w:hint="default"/>
      </w:rPr>
    </w:lvl>
    <w:lvl w:ilvl="7" w:tplc="041B0003" w:tentative="1">
      <w:start w:val="1"/>
      <w:numFmt w:val="bullet"/>
      <w:lvlText w:val="o"/>
      <w:lvlJc w:val="left"/>
      <w:pPr>
        <w:ind w:left="5182" w:hanging="360"/>
      </w:pPr>
      <w:rPr>
        <w:rFonts w:ascii="Courier New" w:hAnsi="Courier New" w:cs="Courier New" w:hint="default"/>
      </w:rPr>
    </w:lvl>
    <w:lvl w:ilvl="8" w:tplc="041B0005" w:tentative="1">
      <w:start w:val="1"/>
      <w:numFmt w:val="bullet"/>
      <w:lvlText w:val=""/>
      <w:lvlJc w:val="left"/>
      <w:pPr>
        <w:ind w:left="5902" w:hanging="360"/>
      </w:pPr>
      <w:rPr>
        <w:rFonts w:ascii="Wingdings" w:hAnsi="Wingdings" w:hint="default"/>
      </w:rPr>
    </w:lvl>
  </w:abstractNum>
  <w:abstractNum w:abstractNumId="1" w15:restartNumberingAfterBreak="0">
    <w:nsid w:val="03D66728"/>
    <w:multiLevelType w:val="hybridMultilevel"/>
    <w:tmpl w:val="57F6F8C8"/>
    <w:lvl w:ilvl="0" w:tplc="9366443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DC2215"/>
    <w:multiLevelType w:val="hybridMultilevel"/>
    <w:tmpl w:val="94CAB6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E019F5"/>
    <w:multiLevelType w:val="hybridMultilevel"/>
    <w:tmpl w:val="862EFF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290807"/>
    <w:multiLevelType w:val="hybridMultilevel"/>
    <w:tmpl w:val="C7848C0E"/>
    <w:lvl w:ilvl="0" w:tplc="118A3F9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817BDE"/>
    <w:multiLevelType w:val="hybridMultilevel"/>
    <w:tmpl w:val="12E8C792"/>
    <w:lvl w:ilvl="0" w:tplc="8708E292">
      <w:start w:val="916"/>
      <w:numFmt w:val="bullet"/>
      <w:lvlText w:val="-"/>
      <w:lvlJc w:val="left"/>
      <w:pPr>
        <w:ind w:left="720" w:hanging="360"/>
      </w:pPr>
      <w:rPr>
        <w:rFonts w:ascii="Proba Pro" w:eastAsia="Times New Roman"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31783C"/>
    <w:multiLevelType w:val="hybridMultilevel"/>
    <w:tmpl w:val="A2E4AD40"/>
    <w:lvl w:ilvl="0" w:tplc="A81E22D4">
      <w:start w:val="1"/>
      <w:numFmt w:val="decimal"/>
      <w:lvlText w:val="%1."/>
      <w:lvlJc w:val="left"/>
      <w:pPr>
        <w:ind w:left="248" w:hanging="360"/>
      </w:pPr>
      <w:rPr>
        <w:rFonts w:hint="default"/>
      </w:rPr>
    </w:lvl>
    <w:lvl w:ilvl="1" w:tplc="041B0019" w:tentative="1">
      <w:start w:val="1"/>
      <w:numFmt w:val="lowerLetter"/>
      <w:lvlText w:val="%2."/>
      <w:lvlJc w:val="left"/>
      <w:pPr>
        <w:ind w:left="968" w:hanging="360"/>
      </w:pPr>
    </w:lvl>
    <w:lvl w:ilvl="2" w:tplc="041B001B" w:tentative="1">
      <w:start w:val="1"/>
      <w:numFmt w:val="lowerRoman"/>
      <w:lvlText w:val="%3."/>
      <w:lvlJc w:val="right"/>
      <w:pPr>
        <w:ind w:left="1688" w:hanging="180"/>
      </w:pPr>
    </w:lvl>
    <w:lvl w:ilvl="3" w:tplc="041B000F" w:tentative="1">
      <w:start w:val="1"/>
      <w:numFmt w:val="decimal"/>
      <w:lvlText w:val="%4."/>
      <w:lvlJc w:val="left"/>
      <w:pPr>
        <w:ind w:left="2408" w:hanging="360"/>
      </w:pPr>
    </w:lvl>
    <w:lvl w:ilvl="4" w:tplc="041B0019" w:tentative="1">
      <w:start w:val="1"/>
      <w:numFmt w:val="lowerLetter"/>
      <w:lvlText w:val="%5."/>
      <w:lvlJc w:val="left"/>
      <w:pPr>
        <w:ind w:left="3128" w:hanging="360"/>
      </w:pPr>
    </w:lvl>
    <w:lvl w:ilvl="5" w:tplc="041B001B" w:tentative="1">
      <w:start w:val="1"/>
      <w:numFmt w:val="lowerRoman"/>
      <w:lvlText w:val="%6."/>
      <w:lvlJc w:val="right"/>
      <w:pPr>
        <w:ind w:left="3848" w:hanging="180"/>
      </w:pPr>
    </w:lvl>
    <w:lvl w:ilvl="6" w:tplc="041B000F" w:tentative="1">
      <w:start w:val="1"/>
      <w:numFmt w:val="decimal"/>
      <w:lvlText w:val="%7."/>
      <w:lvlJc w:val="left"/>
      <w:pPr>
        <w:ind w:left="4568" w:hanging="360"/>
      </w:pPr>
    </w:lvl>
    <w:lvl w:ilvl="7" w:tplc="041B0019" w:tentative="1">
      <w:start w:val="1"/>
      <w:numFmt w:val="lowerLetter"/>
      <w:lvlText w:val="%8."/>
      <w:lvlJc w:val="left"/>
      <w:pPr>
        <w:ind w:left="5288" w:hanging="360"/>
      </w:pPr>
    </w:lvl>
    <w:lvl w:ilvl="8" w:tplc="041B001B" w:tentative="1">
      <w:start w:val="1"/>
      <w:numFmt w:val="lowerRoman"/>
      <w:lvlText w:val="%9."/>
      <w:lvlJc w:val="right"/>
      <w:pPr>
        <w:ind w:left="6008" w:hanging="180"/>
      </w:pPr>
    </w:lvl>
  </w:abstractNum>
  <w:abstractNum w:abstractNumId="7" w15:restartNumberingAfterBreak="0">
    <w:nsid w:val="0C496C7E"/>
    <w:multiLevelType w:val="hybridMultilevel"/>
    <w:tmpl w:val="026C58E8"/>
    <w:lvl w:ilvl="0" w:tplc="00702B8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9310CB"/>
    <w:multiLevelType w:val="hybridMultilevel"/>
    <w:tmpl w:val="FDAE944C"/>
    <w:lvl w:ilvl="0" w:tplc="8EC8FE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10F3B"/>
    <w:multiLevelType w:val="hybridMultilevel"/>
    <w:tmpl w:val="68BE9A0C"/>
    <w:lvl w:ilvl="0" w:tplc="99B0596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40C1465"/>
    <w:multiLevelType w:val="hybridMultilevel"/>
    <w:tmpl w:val="2AFA291A"/>
    <w:lvl w:ilvl="0" w:tplc="27765C4E">
      <w:start w:val="1"/>
      <w:numFmt w:val="decimal"/>
      <w:lvlText w:val="%1."/>
      <w:lvlJc w:val="left"/>
      <w:pPr>
        <w:tabs>
          <w:tab w:val="num" w:pos="360"/>
        </w:tabs>
        <w:ind w:left="360" w:hanging="360"/>
      </w:pPr>
      <w:rPr>
        <w:rFonts w:ascii="Proba Pro" w:hAnsi="Proba Pr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F272303"/>
    <w:multiLevelType w:val="hybridMultilevel"/>
    <w:tmpl w:val="3AB6AFFE"/>
    <w:lvl w:ilvl="0" w:tplc="2B608BC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CB1EE8"/>
    <w:multiLevelType w:val="hybridMultilevel"/>
    <w:tmpl w:val="3E38625E"/>
    <w:lvl w:ilvl="0" w:tplc="E5EAD75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14"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E054F1"/>
    <w:multiLevelType w:val="hybridMultilevel"/>
    <w:tmpl w:val="C00865CA"/>
    <w:lvl w:ilvl="0" w:tplc="686C723A">
      <w:start w:val="821"/>
      <w:numFmt w:val="bullet"/>
      <w:lvlText w:val="-"/>
      <w:lvlJc w:val="left"/>
      <w:pPr>
        <w:ind w:left="720" w:hanging="360"/>
      </w:pPr>
      <w:rPr>
        <w:rFonts w:ascii="Proba Pro" w:eastAsia="Times New Roman"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CB40910"/>
    <w:multiLevelType w:val="hybridMultilevel"/>
    <w:tmpl w:val="4E405020"/>
    <w:lvl w:ilvl="0" w:tplc="B8A6625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D8C55FA"/>
    <w:multiLevelType w:val="hybridMultilevel"/>
    <w:tmpl w:val="5CEE80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BD506A"/>
    <w:multiLevelType w:val="hybridMultilevel"/>
    <w:tmpl w:val="659C942C"/>
    <w:lvl w:ilvl="0" w:tplc="D94CDEA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C2C7319"/>
    <w:multiLevelType w:val="hybridMultilevel"/>
    <w:tmpl w:val="A8681BAE"/>
    <w:lvl w:ilvl="0" w:tplc="6708F624">
      <w:start w:val="1"/>
      <w:numFmt w:val="decimal"/>
      <w:lvlText w:val="%1."/>
      <w:lvlJc w:val="left"/>
      <w:pPr>
        <w:ind w:left="891" w:hanging="360"/>
      </w:pPr>
      <w:rPr>
        <w:rFonts w:ascii="Proba Pro" w:hAnsi="Proba Pro" w:hint="default"/>
      </w:rPr>
    </w:lvl>
    <w:lvl w:ilvl="1" w:tplc="041B0019" w:tentative="1">
      <w:start w:val="1"/>
      <w:numFmt w:val="lowerLetter"/>
      <w:lvlText w:val="%2."/>
      <w:lvlJc w:val="left"/>
      <w:pPr>
        <w:ind w:left="1611" w:hanging="360"/>
      </w:pPr>
    </w:lvl>
    <w:lvl w:ilvl="2" w:tplc="041B001B" w:tentative="1">
      <w:start w:val="1"/>
      <w:numFmt w:val="lowerRoman"/>
      <w:lvlText w:val="%3."/>
      <w:lvlJc w:val="right"/>
      <w:pPr>
        <w:ind w:left="2331" w:hanging="180"/>
      </w:pPr>
    </w:lvl>
    <w:lvl w:ilvl="3" w:tplc="041B000F" w:tentative="1">
      <w:start w:val="1"/>
      <w:numFmt w:val="decimal"/>
      <w:lvlText w:val="%4."/>
      <w:lvlJc w:val="left"/>
      <w:pPr>
        <w:ind w:left="3051" w:hanging="360"/>
      </w:pPr>
    </w:lvl>
    <w:lvl w:ilvl="4" w:tplc="041B0019" w:tentative="1">
      <w:start w:val="1"/>
      <w:numFmt w:val="lowerLetter"/>
      <w:lvlText w:val="%5."/>
      <w:lvlJc w:val="left"/>
      <w:pPr>
        <w:ind w:left="3771" w:hanging="360"/>
      </w:pPr>
    </w:lvl>
    <w:lvl w:ilvl="5" w:tplc="041B001B" w:tentative="1">
      <w:start w:val="1"/>
      <w:numFmt w:val="lowerRoman"/>
      <w:lvlText w:val="%6."/>
      <w:lvlJc w:val="right"/>
      <w:pPr>
        <w:ind w:left="4491" w:hanging="180"/>
      </w:pPr>
    </w:lvl>
    <w:lvl w:ilvl="6" w:tplc="041B000F" w:tentative="1">
      <w:start w:val="1"/>
      <w:numFmt w:val="decimal"/>
      <w:lvlText w:val="%7."/>
      <w:lvlJc w:val="left"/>
      <w:pPr>
        <w:ind w:left="5211" w:hanging="360"/>
      </w:pPr>
    </w:lvl>
    <w:lvl w:ilvl="7" w:tplc="041B0019" w:tentative="1">
      <w:start w:val="1"/>
      <w:numFmt w:val="lowerLetter"/>
      <w:lvlText w:val="%8."/>
      <w:lvlJc w:val="left"/>
      <w:pPr>
        <w:ind w:left="5931" w:hanging="360"/>
      </w:pPr>
    </w:lvl>
    <w:lvl w:ilvl="8" w:tplc="041B001B" w:tentative="1">
      <w:start w:val="1"/>
      <w:numFmt w:val="lowerRoman"/>
      <w:lvlText w:val="%9."/>
      <w:lvlJc w:val="right"/>
      <w:pPr>
        <w:ind w:left="6651" w:hanging="180"/>
      </w:pPr>
    </w:lvl>
  </w:abstractNum>
  <w:abstractNum w:abstractNumId="20"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50285AE9"/>
    <w:multiLevelType w:val="hybridMultilevel"/>
    <w:tmpl w:val="026C58E8"/>
    <w:lvl w:ilvl="0" w:tplc="00702B8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42C5DC5"/>
    <w:multiLevelType w:val="hybridMultilevel"/>
    <w:tmpl w:val="3228B868"/>
    <w:lvl w:ilvl="0" w:tplc="0F3A701A">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5" w15:restartNumberingAfterBreak="0">
    <w:nsid w:val="5BF17E7B"/>
    <w:multiLevelType w:val="hybridMultilevel"/>
    <w:tmpl w:val="1FC04FA4"/>
    <w:lvl w:ilvl="0" w:tplc="27765C4E">
      <w:start w:val="1"/>
      <w:numFmt w:val="decimal"/>
      <w:lvlText w:val="%1."/>
      <w:lvlJc w:val="left"/>
      <w:pPr>
        <w:tabs>
          <w:tab w:val="num" w:pos="360"/>
        </w:tabs>
        <w:ind w:left="360" w:hanging="360"/>
      </w:pPr>
      <w:rPr>
        <w:rFonts w:ascii="Proba Pro" w:hAnsi="Proba Pr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7B83D46"/>
    <w:multiLevelType w:val="hybridMultilevel"/>
    <w:tmpl w:val="1672559A"/>
    <w:lvl w:ilvl="0" w:tplc="67104D4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9BB7381"/>
    <w:multiLevelType w:val="hybridMultilevel"/>
    <w:tmpl w:val="E1366CA4"/>
    <w:lvl w:ilvl="0" w:tplc="72AA41D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B602148"/>
    <w:multiLevelType w:val="hybridMultilevel"/>
    <w:tmpl w:val="57C0D5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360"/>
        </w:tabs>
        <w:ind w:left="36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73486FD7"/>
    <w:multiLevelType w:val="hybridMultilevel"/>
    <w:tmpl w:val="1672559A"/>
    <w:lvl w:ilvl="0" w:tplc="67104D4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74E0010E"/>
    <w:multiLevelType w:val="hybridMultilevel"/>
    <w:tmpl w:val="2CDC3AD2"/>
    <w:lvl w:ilvl="0" w:tplc="DBB656A6">
      <w:numFmt w:val="bullet"/>
      <w:lvlText w:val="-"/>
      <w:lvlJc w:val="left"/>
      <w:pPr>
        <w:ind w:left="720" w:hanging="360"/>
      </w:pPr>
      <w:rPr>
        <w:rFonts w:ascii="Proba Pro" w:eastAsia="Times New Roman" w:hAnsi="Proba Pro"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F3664A"/>
    <w:multiLevelType w:val="hybridMultilevel"/>
    <w:tmpl w:val="C7FA55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2"/>
  </w:num>
  <w:num w:numId="3">
    <w:abstractNumId w:val="17"/>
  </w:num>
  <w:num w:numId="4">
    <w:abstractNumId w:val="0"/>
  </w:num>
  <w:num w:numId="5">
    <w:abstractNumId w:val="5"/>
  </w:num>
  <w:num w:numId="6">
    <w:abstractNumId w:val="21"/>
  </w:num>
  <w:num w:numId="7">
    <w:abstractNumId w:val="31"/>
  </w:num>
  <w:num w:numId="8">
    <w:abstractNumId w:val="27"/>
  </w:num>
  <w:num w:numId="9">
    <w:abstractNumId w:val="19"/>
  </w:num>
  <w:num w:numId="10">
    <w:abstractNumId w:val="14"/>
  </w:num>
  <w:num w:numId="11">
    <w:abstractNumId w:val="20"/>
  </w:num>
  <w:num w:numId="12">
    <w:abstractNumId w:val="15"/>
  </w:num>
  <w:num w:numId="13">
    <w:abstractNumId w:val="13"/>
  </w:num>
  <w:num w:numId="14">
    <w:abstractNumId w:val="6"/>
  </w:num>
  <w:num w:numId="15">
    <w:abstractNumId w:val="29"/>
  </w:num>
  <w:num w:numId="16">
    <w:abstractNumId w:val="13"/>
  </w:num>
  <w:num w:numId="17">
    <w:abstractNumId w:val="30"/>
  </w:num>
  <w:num w:numId="18">
    <w:abstractNumId w:val="10"/>
  </w:num>
  <w:num w:numId="19">
    <w:abstractNumId w:val="13"/>
  </w:num>
  <w:num w:numId="20">
    <w:abstractNumId w:val="25"/>
  </w:num>
  <w:num w:numId="21">
    <w:abstractNumId w:val="13"/>
  </w:num>
  <w:num w:numId="22">
    <w:abstractNumId w:val="34"/>
  </w:num>
  <w:num w:numId="23">
    <w:abstractNumId w:val="24"/>
  </w:num>
  <w:num w:numId="24">
    <w:abstractNumId w:val="18"/>
  </w:num>
  <w:num w:numId="25">
    <w:abstractNumId w:val="16"/>
  </w:num>
  <w:num w:numId="26">
    <w:abstractNumId w:val="22"/>
  </w:num>
  <w:num w:numId="27">
    <w:abstractNumId w:val="8"/>
  </w:num>
  <w:num w:numId="28">
    <w:abstractNumId w:val="28"/>
  </w:num>
  <w:num w:numId="29">
    <w:abstractNumId w:val="7"/>
  </w:num>
  <w:num w:numId="30">
    <w:abstractNumId w:val="23"/>
  </w:num>
  <w:num w:numId="31">
    <w:abstractNumId w:val="12"/>
  </w:num>
  <w:num w:numId="32">
    <w:abstractNumId w:val="2"/>
  </w:num>
  <w:num w:numId="33">
    <w:abstractNumId w:val="26"/>
  </w:num>
  <w:num w:numId="34">
    <w:abstractNumId w:val="3"/>
  </w:num>
  <w:num w:numId="35">
    <w:abstractNumId w:val="9"/>
  </w:num>
  <w:num w:numId="36">
    <w:abstractNumId w:val="33"/>
  </w:num>
  <w:num w:numId="37">
    <w:abstractNumId w:val="1"/>
  </w:num>
  <w:num w:numId="38">
    <w:abstractNumId w:val="4"/>
  </w:num>
  <w:num w:numId="3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4A"/>
    <w:rsid w:val="00001DAB"/>
    <w:rsid w:val="00004AB1"/>
    <w:rsid w:val="000078BA"/>
    <w:rsid w:val="00022FA7"/>
    <w:rsid w:val="000301B9"/>
    <w:rsid w:val="00036DE4"/>
    <w:rsid w:val="00044193"/>
    <w:rsid w:val="000574BE"/>
    <w:rsid w:val="00057661"/>
    <w:rsid w:val="000739B6"/>
    <w:rsid w:val="00096606"/>
    <w:rsid w:val="000A29BB"/>
    <w:rsid w:val="000A6099"/>
    <w:rsid w:val="000C5330"/>
    <w:rsid w:val="000C701B"/>
    <w:rsid w:val="000F06D1"/>
    <w:rsid w:val="000F4C72"/>
    <w:rsid w:val="00104A82"/>
    <w:rsid w:val="0010728B"/>
    <w:rsid w:val="00110ED1"/>
    <w:rsid w:val="001111AE"/>
    <w:rsid w:val="001160B0"/>
    <w:rsid w:val="0014585E"/>
    <w:rsid w:val="00145B3F"/>
    <w:rsid w:val="00147413"/>
    <w:rsid w:val="00156B8E"/>
    <w:rsid w:val="00172994"/>
    <w:rsid w:val="00181BEE"/>
    <w:rsid w:val="00184E73"/>
    <w:rsid w:val="0018677D"/>
    <w:rsid w:val="00190A53"/>
    <w:rsid w:val="00190B86"/>
    <w:rsid w:val="00194DAB"/>
    <w:rsid w:val="00197FB1"/>
    <w:rsid w:val="001A2B47"/>
    <w:rsid w:val="001A3F3C"/>
    <w:rsid w:val="001A74AD"/>
    <w:rsid w:val="001B0684"/>
    <w:rsid w:val="001C25D8"/>
    <w:rsid w:val="001C3CEA"/>
    <w:rsid w:val="001D0242"/>
    <w:rsid w:val="001D3A98"/>
    <w:rsid w:val="001F094B"/>
    <w:rsid w:val="001F5DDA"/>
    <w:rsid w:val="002037E5"/>
    <w:rsid w:val="00203D6E"/>
    <w:rsid w:val="00207F97"/>
    <w:rsid w:val="00210ED0"/>
    <w:rsid w:val="00213FD3"/>
    <w:rsid w:val="00214AF8"/>
    <w:rsid w:val="002166DC"/>
    <w:rsid w:val="00217932"/>
    <w:rsid w:val="00227EA0"/>
    <w:rsid w:val="00230ABB"/>
    <w:rsid w:val="00231B63"/>
    <w:rsid w:val="00252ED4"/>
    <w:rsid w:val="0026161D"/>
    <w:rsid w:val="00265E16"/>
    <w:rsid w:val="00275541"/>
    <w:rsid w:val="00286B08"/>
    <w:rsid w:val="002878E8"/>
    <w:rsid w:val="00294413"/>
    <w:rsid w:val="00294644"/>
    <w:rsid w:val="002956B4"/>
    <w:rsid w:val="002A1DDC"/>
    <w:rsid w:val="002A3EEA"/>
    <w:rsid w:val="002A70C6"/>
    <w:rsid w:val="002B73F6"/>
    <w:rsid w:val="002C2B6B"/>
    <w:rsid w:val="002C7AD9"/>
    <w:rsid w:val="002D0B99"/>
    <w:rsid w:val="002D3C4B"/>
    <w:rsid w:val="002D447F"/>
    <w:rsid w:val="002D75E3"/>
    <w:rsid w:val="002F52F0"/>
    <w:rsid w:val="003028C3"/>
    <w:rsid w:val="0030494F"/>
    <w:rsid w:val="0030549E"/>
    <w:rsid w:val="003155B8"/>
    <w:rsid w:val="003235B4"/>
    <w:rsid w:val="00330ADF"/>
    <w:rsid w:val="00332103"/>
    <w:rsid w:val="00332215"/>
    <w:rsid w:val="003340D1"/>
    <w:rsid w:val="003344C7"/>
    <w:rsid w:val="003507B3"/>
    <w:rsid w:val="00352790"/>
    <w:rsid w:val="00367973"/>
    <w:rsid w:val="00385FC5"/>
    <w:rsid w:val="00386790"/>
    <w:rsid w:val="0039076F"/>
    <w:rsid w:val="00394D69"/>
    <w:rsid w:val="003B4D28"/>
    <w:rsid w:val="003F22C2"/>
    <w:rsid w:val="00402416"/>
    <w:rsid w:val="0040500E"/>
    <w:rsid w:val="0040781A"/>
    <w:rsid w:val="00410413"/>
    <w:rsid w:val="004243EC"/>
    <w:rsid w:val="004271C6"/>
    <w:rsid w:val="00434671"/>
    <w:rsid w:val="00437925"/>
    <w:rsid w:val="00442425"/>
    <w:rsid w:val="0044518F"/>
    <w:rsid w:val="004515A7"/>
    <w:rsid w:val="00465F3E"/>
    <w:rsid w:val="00466E92"/>
    <w:rsid w:val="00472C17"/>
    <w:rsid w:val="004736C6"/>
    <w:rsid w:val="00475344"/>
    <w:rsid w:val="0048639D"/>
    <w:rsid w:val="00494C34"/>
    <w:rsid w:val="004A7512"/>
    <w:rsid w:val="004B3FAA"/>
    <w:rsid w:val="004E2305"/>
    <w:rsid w:val="004F3F36"/>
    <w:rsid w:val="004F4235"/>
    <w:rsid w:val="004F68A9"/>
    <w:rsid w:val="004F7D4A"/>
    <w:rsid w:val="00501170"/>
    <w:rsid w:val="00511F7E"/>
    <w:rsid w:val="00513513"/>
    <w:rsid w:val="005167C6"/>
    <w:rsid w:val="00517EE0"/>
    <w:rsid w:val="005235A1"/>
    <w:rsid w:val="00525311"/>
    <w:rsid w:val="00543766"/>
    <w:rsid w:val="005466D6"/>
    <w:rsid w:val="00550DDD"/>
    <w:rsid w:val="0055239F"/>
    <w:rsid w:val="0056385F"/>
    <w:rsid w:val="00592FF2"/>
    <w:rsid w:val="00595549"/>
    <w:rsid w:val="005A0EDA"/>
    <w:rsid w:val="005A1074"/>
    <w:rsid w:val="005B18AC"/>
    <w:rsid w:val="005B6344"/>
    <w:rsid w:val="005B6A9D"/>
    <w:rsid w:val="005C486F"/>
    <w:rsid w:val="005C5455"/>
    <w:rsid w:val="005C5D2A"/>
    <w:rsid w:val="005D1385"/>
    <w:rsid w:val="005D1865"/>
    <w:rsid w:val="005D627F"/>
    <w:rsid w:val="005E2477"/>
    <w:rsid w:val="005E491A"/>
    <w:rsid w:val="005F4111"/>
    <w:rsid w:val="0060212B"/>
    <w:rsid w:val="00612210"/>
    <w:rsid w:val="00620903"/>
    <w:rsid w:val="00625B54"/>
    <w:rsid w:val="0063660F"/>
    <w:rsid w:val="00637DEF"/>
    <w:rsid w:val="0065039B"/>
    <w:rsid w:val="00651A9B"/>
    <w:rsid w:val="006538F1"/>
    <w:rsid w:val="00653901"/>
    <w:rsid w:val="0066147B"/>
    <w:rsid w:val="00685F21"/>
    <w:rsid w:val="006B2C13"/>
    <w:rsid w:val="006B2DF1"/>
    <w:rsid w:val="006B3D11"/>
    <w:rsid w:val="006C77C0"/>
    <w:rsid w:val="006D07A5"/>
    <w:rsid w:val="006F114C"/>
    <w:rsid w:val="00710D80"/>
    <w:rsid w:val="00711495"/>
    <w:rsid w:val="00711E32"/>
    <w:rsid w:val="0071505D"/>
    <w:rsid w:val="00717F98"/>
    <w:rsid w:val="0072165E"/>
    <w:rsid w:val="00724FCF"/>
    <w:rsid w:val="007422B1"/>
    <w:rsid w:val="00751E98"/>
    <w:rsid w:val="00755950"/>
    <w:rsid w:val="00756712"/>
    <w:rsid w:val="0076456A"/>
    <w:rsid w:val="007779AD"/>
    <w:rsid w:val="00787FF4"/>
    <w:rsid w:val="00792BBE"/>
    <w:rsid w:val="00796DBF"/>
    <w:rsid w:val="007A540B"/>
    <w:rsid w:val="007A577C"/>
    <w:rsid w:val="007D6C85"/>
    <w:rsid w:val="007D7500"/>
    <w:rsid w:val="007F083A"/>
    <w:rsid w:val="008036F3"/>
    <w:rsid w:val="00810180"/>
    <w:rsid w:val="008167A3"/>
    <w:rsid w:val="008169E9"/>
    <w:rsid w:val="00833E79"/>
    <w:rsid w:val="00844B57"/>
    <w:rsid w:val="008504CC"/>
    <w:rsid w:val="008525F3"/>
    <w:rsid w:val="008540EC"/>
    <w:rsid w:val="008742F6"/>
    <w:rsid w:val="0087614A"/>
    <w:rsid w:val="008764CE"/>
    <w:rsid w:val="00880973"/>
    <w:rsid w:val="00892524"/>
    <w:rsid w:val="008933AF"/>
    <w:rsid w:val="008978B4"/>
    <w:rsid w:val="008B4EE2"/>
    <w:rsid w:val="008B5876"/>
    <w:rsid w:val="008C73B9"/>
    <w:rsid w:val="008D1B38"/>
    <w:rsid w:val="008D3B85"/>
    <w:rsid w:val="008D5812"/>
    <w:rsid w:val="008D6478"/>
    <w:rsid w:val="008F25F5"/>
    <w:rsid w:val="008F2DB6"/>
    <w:rsid w:val="008F4FE9"/>
    <w:rsid w:val="00900E3F"/>
    <w:rsid w:val="00901080"/>
    <w:rsid w:val="00912083"/>
    <w:rsid w:val="00913A2D"/>
    <w:rsid w:val="00917CFC"/>
    <w:rsid w:val="009319E5"/>
    <w:rsid w:val="009340A3"/>
    <w:rsid w:val="00934C1A"/>
    <w:rsid w:val="00945272"/>
    <w:rsid w:val="009464F5"/>
    <w:rsid w:val="0095052D"/>
    <w:rsid w:val="0096115D"/>
    <w:rsid w:val="00962B7A"/>
    <w:rsid w:val="00963BBE"/>
    <w:rsid w:val="00970B48"/>
    <w:rsid w:val="00972357"/>
    <w:rsid w:val="00982948"/>
    <w:rsid w:val="00982D3E"/>
    <w:rsid w:val="00985214"/>
    <w:rsid w:val="009908FF"/>
    <w:rsid w:val="00991646"/>
    <w:rsid w:val="009973C5"/>
    <w:rsid w:val="009A0808"/>
    <w:rsid w:val="009B070E"/>
    <w:rsid w:val="009B43D0"/>
    <w:rsid w:val="009B48D1"/>
    <w:rsid w:val="009B4E20"/>
    <w:rsid w:val="009B54D6"/>
    <w:rsid w:val="009C13C7"/>
    <w:rsid w:val="009C5B92"/>
    <w:rsid w:val="009D4A8D"/>
    <w:rsid w:val="009D7F17"/>
    <w:rsid w:val="009E17FD"/>
    <w:rsid w:val="009E50AC"/>
    <w:rsid w:val="009E6B1E"/>
    <w:rsid w:val="009E70F4"/>
    <w:rsid w:val="00A008E8"/>
    <w:rsid w:val="00A24402"/>
    <w:rsid w:val="00A41434"/>
    <w:rsid w:val="00A41736"/>
    <w:rsid w:val="00A436A6"/>
    <w:rsid w:val="00A46050"/>
    <w:rsid w:val="00A51D48"/>
    <w:rsid w:val="00A53287"/>
    <w:rsid w:val="00A62CF6"/>
    <w:rsid w:val="00A66FF2"/>
    <w:rsid w:val="00A715D9"/>
    <w:rsid w:val="00A94C2A"/>
    <w:rsid w:val="00AB277E"/>
    <w:rsid w:val="00AE0BCD"/>
    <w:rsid w:val="00AE237E"/>
    <w:rsid w:val="00AE351D"/>
    <w:rsid w:val="00AE6835"/>
    <w:rsid w:val="00AF4C7E"/>
    <w:rsid w:val="00AF541D"/>
    <w:rsid w:val="00B023ED"/>
    <w:rsid w:val="00B07663"/>
    <w:rsid w:val="00B11EB1"/>
    <w:rsid w:val="00B26859"/>
    <w:rsid w:val="00B41452"/>
    <w:rsid w:val="00B42F77"/>
    <w:rsid w:val="00B57373"/>
    <w:rsid w:val="00B6700D"/>
    <w:rsid w:val="00B71ED6"/>
    <w:rsid w:val="00B73942"/>
    <w:rsid w:val="00B81D73"/>
    <w:rsid w:val="00B82F98"/>
    <w:rsid w:val="00B841DD"/>
    <w:rsid w:val="00B856C4"/>
    <w:rsid w:val="00B919F7"/>
    <w:rsid w:val="00BA3311"/>
    <w:rsid w:val="00BA3C73"/>
    <w:rsid w:val="00BA6774"/>
    <w:rsid w:val="00BB089B"/>
    <w:rsid w:val="00BC18E4"/>
    <w:rsid w:val="00BC7E87"/>
    <w:rsid w:val="00BD15E6"/>
    <w:rsid w:val="00BD78F3"/>
    <w:rsid w:val="00BE6212"/>
    <w:rsid w:val="00BE6B48"/>
    <w:rsid w:val="00BF22FD"/>
    <w:rsid w:val="00BF32DB"/>
    <w:rsid w:val="00C11C80"/>
    <w:rsid w:val="00C138B8"/>
    <w:rsid w:val="00C15FA1"/>
    <w:rsid w:val="00C42860"/>
    <w:rsid w:val="00C43CDC"/>
    <w:rsid w:val="00C455EA"/>
    <w:rsid w:val="00C4757E"/>
    <w:rsid w:val="00C514F7"/>
    <w:rsid w:val="00C51D2D"/>
    <w:rsid w:val="00C56D1E"/>
    <w:rsid w:val="00C5760F"/>
    <w:rsid w:val="00C60963"/>
    <w:rsid w:val="00C62BE7"/>
    <w:rsid w:val="00C6636C"/>
    <w:rsid w:val="00C706B3"/>
    <w:rsid w:val="00C81AE6"/>
    <w:rsid w:val="00CA7772"/>
    <w:rsid w:val="00CB18ED"/>
    <w:rsid w:val="00CB42E6"/>
    <w:rsid w:val="00CB4531"/>
    <w:rsid w:val="00CB7271"/>
    <w:rsid w:val="00CC0521"/>
    <w:rsid w:val="00CC3D84"/>
    <w:rsid w:val="00CC5EA4"/>
    <w:rsid w:val="00D03165"/>
    <w:rsid w:val="00D04D48"/>
    <w:rsid w:val="00D154D5"/>
    <w:rsid w:val="00D156AE"/>
    <w:rsid w:val="00D178FF"/>
    <w:rsid w:val="00D22B2A"/>
    <w:rsid w:val="00D25806"/>
    <w:rsid w:val="00D2636B"/>
    <w:rsid w:val="00D53986"/>
    <w:rsid w:val="00D61D3D"/>
    <w:rsid w:val="00D642EF"/>
    <w:rsid w:val="00D71943"/>
    <w:rsid w:val="00D7447A"/>
    <w:rsid w:val="00D75FB2"/>
    <w:rsid w:val="00D95D66"/>
    <w:rsid w:val="00DA0307"/>
    <w:rsid w:val="00DA331D"/>
    <w:rsid w:val="00DC370A"/>
    <w:rsid w:val="00DC3DB6"/>
    <w:rsid w:val="00DD2321"/>
    <w:rsid w:val="00DD7E24"/>
    <w:rsid w:val="00DE4A7C"/>
    <w:rsid w:val="00DF3A1E"/>
    <w:rsid w:val="00E0429B"/>
    <w:rsid w:val="00E05C3C"/>
    <w:rsid w:val="00E20CE1"/>
    <w:rsid w:val="00E235EB"/>
    <w:rsid w:val="00E32871"/>
    <w:rsid w:val="00E34103"/>
    <w:rsid w:val="00E55602"/>
    <w:rsid w:val="00E631A8"/>
    <w:rsid w:val="00E64A8E"/>
    <w:rsid w:val="00E66D08"/>
    <w:rsid w:val="00E836EA"/>
    <w:rsid w:val="00E84565"/>
    <w:rsid w:val="00E8469B"/>
    <w:rsid w:val="00E94924"/>
    <w:rsid w:val="00EA234E"/>
    <w:rsid w:val="00EA41AC"/>
    <w:rsid w:val="00EB008D"/>
    <w:rsid w:val="00EB11BD"/>
    <w:rsid w:val="00EB635A"/>
    <w:rsid w:val="00EC3C14"/>
    <w:rsid w:val="00EC6002"/>
    <w:rsid w:val="00F06334"/>
    <w:rsid w:val="00F07157"/>
    <w:rsid w:val="00F0725E"/>
    <w:rsid w:val="00F075A1"/>
    <w:rsid w:val="00F112D7"/>
    <w:rsid w:val="00F11AB5"/>
    <w:rsid w:val="00F157B3"/>
    <w:rsid w:val="00F20158"/>
    <w:rsid w:val="00F211F9"/>
    <w:rsid w:val="00F23658"/>
    <w:rsid w:val="00F251DF"/>
    <w:rsid w:val="00F27B5E"/>
    <w:rsid w:val="00F330CC"/>
    <w:rsid w:val="00F3358B"/>
    <w:rsid w:val="00F3408A"/>
    <w:rsid w:val="00F53CD6"/>
    <w:rsid w:val="00F54E9A"/>
    <w:rsid w:val="00F55600"/>
    <w:rsid w:val="00F60F21"/>
    <w:rsid w:val="00F65F57"/>
    <w:rsid w:val="00F673E9"/>
    <w:rsid w:val="00F73268"/>
    <w:rsid w:val="00F8498E"/>
    <w:rsid w:val="00F85AAA"/>
    <w:rsid w:val="00F97C8F"/>
    <w:rsid w:val="00FA4F22"/>
    <w:rsid w:val="00FA6CD8"/>
    <w:rsid w:val="00FB4275"/>
    <w:rsid w:val="00FB48A3"/>
    <w:rsid w:val="00FB49FD"/>
    <w:rsid w:val="00FB6EFA"/>
    <w:rsid w:val="00FC5CCC"/>
    <w:rsid w:val="00FD14F3"/>
    <w:rsid w:val="00FE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D187"/>
  <w15:chartTrackingRefBased/>
  <w15:docId w15:val="{A46EBCEA-167D-4734-8C0C-139CDC04E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7614A"/>
    <w:pPr>
      <w:spacing w:after="0" w:line="240" w:lineRule="auto"/>
    </w:pPr>
    <w:rPr>
      <w:rFonts w:ascii="Times New Roman" w:eastAsia="Times New Roman" w:hAnsi="Times New Roman" w:cs="Times New Roman"/>
      <w:sz w:val="24"/>
      <w:szCs w:val="24"/>
      <w:lang w:val="ru-RU" w:eastAsia="sk-SK"/>
    </w:rPr>
  </w:style>
  <w:style w:type="paragraph" w:styleId="Nadpis1">
    <w:name w:val="heading 1"/>
    <w:basedOn w:val="Normlny"/>
    <w:next w:val="Normlny"/>
    <w:link w:val="Nadpis1Char"/>
    <w:uiPriority w:val="9"/>
    <w:qFormat/>
    <w:rsid w:val="00F07157"/>
    <w:pPr>
      <w:keepNext/>
      <w:keepLines/>
      <w:numPr>
        <w:numId w:val="1"/>
      </w:numPr>
      <w:spacing w:before="120" w:after="200" w:line="276" w:lineRule="auto"/>
      <w:jc w:val="center"/>
      <w:outlineLvl w:val="0"/>
    </w:pPr>
    <w:rPr>
      <w:rFonts w:ascii="Proba Pro" w:hAnsi="Proba Pro"/>
      <w:spacing w:val="30"/>
      <w:lang w:val="sk-SK" w:eastAsia="en-US"/>
    </w:rPr>
  </w:style>
  <w:style w:type="paragraph" w:styleId="Nadpis2">
    <w:name w:val="heading 2"/>
    <w:basedOn w:val="Normlny"/>
    <w:next w:val="Normlny"/>
    <w:link w:val="Nadpis2Char"/>
    <w:uiPriority w:val="9"/>
    <w:qFormat/>
    <w:rsid w:val="00F07157"/>
    <w:pPr>
      <w:keepNext/>
      <w:keepLines/>
      <w:numPr>
        <w:ilvl w:val="1"/>
        <w:numId w:val="1"/>
      </w:numPr>
      <w:spacing w:before="360" w:after="200" w:line="276" w:lineRule="auto"/>
      <w:outlineLvl w:val="1"/>
    </w:pPr>
    <w:rPr>
      <w:rFonts w:ascii="Proba Pro" w:hAnsi="Proba Pro"/>
      <w:caps/>
      <w:spacing w:val="30"/>
      <w:lang w:val="en-US" w:eastAsia="en-US"/>
    </w:rPr>
  </w:style>
  <w:style w:type="paragraph" w:styleId="Nadpis3">
    <w:name w:val="heading 3"/>
    <w:basedOn w:val="Normlny"/>
    <w:next w:val="Normlny"/>
    <w:link w:val="Nadpis3Char"/>
    <w:uiPriority w:val="9"/>
    <w:qFormat/>
    <w:rsid w:val="00F07157"/>
    <w:pPr>
      <w:keepNext/>
      <w:keepLines/>
      <w:numPr>
        <w:ilvl w:val="2"/>
        <w:numId w:val="1"/>
      </w:numPr>
      <w:spacing w:after="200" w:line="276" w:lineRule="auto"/>
      <w:outlineLvl w:val="2"/>
    </w:pPr>
    <w:rPr>
      <w:rFonts w:ascii="Proba Pro" w:hAnsi="Proba Pro"/>
      <w:sz w:val="20"/>
      <w:lang w:val="sk-SK" w:eastAsia="en-US"/>
    </w:rPr>
  </w:style>
  <w:style w:type="paragraph" w:styleId="Nadpis4">
    <w:name w:val="heading 4"/>
    <w:basedOn w:val="Normlny"/>
    <w:next w:val="Normlny"/>
    <w:link w:val="Nadpis4Char"/>
    <w:uiPriority w:val="9"/>
    <w:qFormat/>
    <w:rsid w:val="00F07157"/>
    <w:pPr>
      <w:keepNext/>
      <w:keepLines/>
      <w:numPr>
        <w:ilvl w:val="3"/>
        <w:numId w:val="1"/>
      </w:numPr>
      <w:spacing w:after="200" w:line="276" w:lineRule="auto"/>
      <w:outlineLvl w:val="3"/>
    </w:pPr>
    <w:rPr>
      <w:rFonts w:ascii="Proba Pro" w:hAnsi="Proba Pro"/>
      <w:iCs/>
      <w:sz w:val="20"/>
      <w:szCs w:val="22"/>
      <w:lang w:val="sk-SK" w:eastAsia="en-US"/>
    </w:rPr>
  </w:style>
  <w:style w:type="paragraph" w:styleId="Nadpis5">
    <w:name w:val="heading 5"/>
    <w:aliases w:val="podčiarknuté"/>
    <w:basedOn w:val="Normlny"/>
    <w:next w:val="Normlny"/>
    <w:link w:val="Nadpis5Char"/>
    <w:uiPriority w:val="9"/>
    <w:qFormat/>
    <w:rsid w:val="00F07157"/>
    <w:pPr>
      <w:keepNext/>
      <w:keepLines/>
      <w:numPr>
        <w:ilvl w:val="4"/>
        <w:numId w:val="1"/>
      </w:numPr>
      <w:spacing w:before="40" w:after="200" w:line="276" w:lineRule="auto"/>
      <w:outlineLvl w:val="4"/>
    </w:pPr>
    <w:rPr>
      <w:rFonts w:ascii="Calibri Light" w:hAnsi="Calibri Light"/>
      <w:color w:val="2E74B5"/>
      <w:sz w:val="22"/>
      <w:szCs w:val="22"/>
      <w:lang w:val="sk-SK" w:eastAsia="en-US"/>
    </w:rPr>
  </w:style>
  <w:style w:type="paragraph" w:styleId="Nadpis6">
    <w:name w:val="heading 6"/>
    <w:basedOn w:val="Normlny"/>
    <w:next w:val="Normlny"/>
    <w:link w:val="Nadpis6Char"/>
    <w:uiPriority w:val="9"/>
    <w:qFormat/>
    <w:rsid w:val="00F07157"/>
    <w:pPr>
      <w:keepNext/>
      <w:keepLines/>
      <w:numPr>
        <w:ilvl w:val="5"/>
        <w:numId w:val="1"/>
      </w:numPr>
      <w:spacing w:before="40" w:after="200" w:line="276" w:lineRule="auto"/>
      <w:outlineLvl w:val="5"/>
    </w:pPr>
    <w:rPr>
      <w:rFonts w:ascii="Calibri Light" w:hAnsi="Calibri Light"/>
      <w:color w:val="1F4D78"/>
      <w:sz w:val="22"/>
      <w:szCs w:val="22"/>
      <w:lang w:val="sk-SK" w:eastAsia="en-US"/>
    </w:rPr>
  </w:style>
  <w:style w:type="paragraph" w:styleId="Nadpis7">
    <w:name w:val="heading 7"/>
    <w:basedOn w:val="Normlny"/>
    <w:next w:val="Normlny"/>
    <w:link w:val="Nadpis7Char"/>
    <w:uiPriority w:val="9"/>
    <w:qFormat/>
    <w:rsid w:val="00F07157"/>
    <w:pPr>
      <w:keepNext/>
      <w:keepLines/>
      <w:numPr>
        <w:ilvl w:val="6"/>
        <w:numId w:val="1"/>
      </w:numPr>
      <w:spacing w:before="40" w:after="200" w:line="276" w:lineRule="auto"/>
      <w:outlineLvl w:val="6"/>
    </w:pPr>
    <w:rPr>
      <w:rFonts w:ascii="Calibri Light" w:hAnsi="Calibri Light"/>
      <w:i/>
      <w:iCs/>
      <w:color w:val="1F4D78"/>
      <w:sz w:val="22"/>
      <w:szCs w:val="22"/>
      <w:lang w:val="sk-SK" w:eastAsia="en-US"/>
    </w:rPr>
  </w:style>
  <w:style w:type="paragraph" w:styleId="Nadpis8">
    <w:name w:val="heading 8"/>
    <w:basedOn w:val="Normlny"/>
    <w:next w:val="Normlny"/>
    <w:link w:val="Nadpis8Char"/>
    <w:uiPriority w:val="9"/>
    <w:qFormat/>
    <w:rsid w:val="00F07157"/>
    <w:pPr>
      <w:keepNext/>
      <w:keepLines/>
      <w:numPr>
        <w:ilvl w:val="7"/>
        <w:numId w:val="1"/>
      </w:numPr>
      <w:spacing w:before="40" w:after="200" w:line="276" w:lineRule="auto"/>
      <w:outlineLvl w:val="7"/>
    </w:pPr>
    <w:rPr>
      <w:rFonts w:ascii="Calibri Light" w:hAnsi="Calibri Light"/>
      <w:color w:val="272727"/>
      <w:sz w:val="21"/>
      <w:szCs w:val="21"/>
      <w:lang w:val="sk-SK" w:eastAsia="en-US"/>
    </w:rPr>
  </w:style>
  <w:style w:type="paragraph" w:styleId="Nadpis9">
    <w:name w:val="heading 9"/>
    <w:basedOn w:val="Normlny"/>
    <w:next w:val="Normlny"/>
    <w:link w:val="Nadpis9Char"/>
    <w:uiPriority w:val="9"/>
    <w:qFormat/>
    <w:rsid w:val="00F07157"/>
    <w:pPr>
      <w:keepNext/>
      <w:keepLines/>
      <w:numPr>
        <w:ilvl w:val="8"/>
        <w:numId w:val="1"/>
      </w:numPr>
      <w:spacing w:before="40" w:after="200" w:line="276" w:lineRule="auto"/>
      <w:outlineLvl w:val="8"/>
    </w:pPr>
    <w:rPr>
      <w:rFonts w:ascii="Calibri Light" w:hAnsi="Calibri Light"/>
      <w:i/>
      <w:iCs/>
      <w:color w:val="272727"/>
      <w:sz w:val="21"/>
      <w:szCs w:val="21"/>
      <w:lang w:val="sk-SK"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87614A"/>
    <w:rPr>
      <w:rFonts w:ascii="Times New Roman" w:hAnsi="Times New Roman" w:cs="Times New Roman" w:hint="default"/>
      <w:color w:val="0000FF"/>
      <w:u w:val="single"/>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link w:val="Odsekzoznamu"/>
    <w:uiPriority w:val="34"/>
    <w:qFormat/>
    <w:locked/>
    <w:rsid w:val="0087614A"/>
    <w:rPr>
      <w:rFonts w:ascii="Times New Roman" w:eastAsia="Times New Roman" w:hAnsi="Times New Roman" w:cs="Times New Roman"/>
      <w:sz w:val="24"/>
      <w:szCs w:val="24"/>
      <w:lang w:val="ru-RU"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87614A"/>
    <w:pPr>
      <w:ind w:left="720"/>
      <w:contextualSpacing/>
    </w:pPr>
  </w:style>
  <w:style w:type="paragraph" w:customStyle="1" w:styleId="Default">
    <w:name w:val="Default"/>
    <w:rsid w:val="0087614A"/>
    <w:pPr>
      <w:autoSpaceDE w:val="0"/>
      <w:autoSpaceDN w:val="0"/>
      <w:adjustRightInd w:val="0"/>
      <w:spacing w:after="0" w:line="240" w:lineRule="auto"/>
    </w:pPr>
    <w:rPr>
      <w:rFonts w:ascii="Arial" w:hAnsi="Arial" w:cs="Arial"/>
      <w:color w:val="000000"/>
      <w:sz w:val="24"/>
      <w:szCs w:val="24"/>
    </w:rPr>
  </w:style>
  <w:style w:type="character" w:styleId="Nevyrieenzmienka">
    <w:name w:val="Unresolved Mention"/>
    <w:basedOn w:val="Predvolenpsmoodseku"/>
    <w:uiPriority w:val="99"/>
    <w:semiHidden/>
    <w:unhideWhenUsed/>
    <w:rsid w:val="00710D80"/>
    <w:rPr>
      <w:color w:val="605E5C"/>
      <w:shd w:val="clear" w:color="auto" w:fill="E1DFDD"/>
    </w:rPr>
  </w:style>
  <w:style w:type="paragraph" w:styleId="Hlavika">
    <w:name w:val="header"/>
    <w:basedOn w:val="Normlny"/>
    <w:link w:val="HlavikaChar"/>
    <w:uiPriority w:val="99"/>
    <w:unhideWhenUsed/>
    <w:rsid w:val="00CB7271"/>
    <w:pPr>
      <w:tabs>
        <w:tab w:val="center" w:pos="4536"/>
        <w:tab w:val="right" w:pos="9072"/>
      </w:tabs>
    </w:pPr>
  </w:style>
  <w:style w:type="character" w:customStyle="1" w:styleId="HlavikaChar">
    <w:name w:val="Hlavička Char"/>
    <w:basedOn w:val="Predvolenpsmoodseku"/>
    <w:link w:val="Hlavika"/>
    <w:uiPriority w:val="99"/>
    <w:rsid w:val="00CB7271"/>
    <w:rPr>
      <w:rFonts w:ascii="Times New Roman" w:eastAsia="Times New Roman" w:hAnsi="Times New Roman" w:cs="Times New Roman"/>
      <w:sz w:val="24"/>
      <w:szCs w:val="24"/>
      <w:lang w:val="ru-RU" w:eastAsia="sk-SK"/>
    </w:rPr>
  </w:style>
  <w:style w:type="paragraph" w:styleId="Pta">
    <w:name w:val="footer"/>
    <w:basedOn w:val="Normlny"/>
    <w:link w:val="PtaChar"/>
    <w:uiPriority w:val="99"/>
    <w:unhideWhenUsed/>
    <w:rsid w:val="00CB7271"/>
    <w:pPr>
      <w:tabs>
        <w:tab w:val="center" w:pos="4536"/>
        <w:tab w:val="right" w:pos="9072"/>
      </w:tabs>
    </w:pPr>
  </w:style>
  <w:style w:type="character" w:customStyle="1" w:styleId="PtaChar">
    <w:name w:val="Päta Char"/>
    <w:basedOn w:val="Predvolenpsmoodseku"/>
    <w:link w:val="Pta"/>
    <w:uiPriority w:val="99"/>
    <w:rsid w:val="00CB7271"/>
    <w:rPr>
      <w:rFonts w:ascii="Times New Roman" w:eastAsia="Times New Roman" w:hAnsi="Times New Roman" w:cs="Times New Roman"/>
      <w:sz w:val="24"/>
      <w:szCs w:val="24"/>
      <w:lang w:val="ru-RU" w:eastAsia="sk-SK"/>
    </w:rPr>
  </w:style>
  <w:style w:type="character" w:customStyle="1" w:styleId="Nadpis1Char">
    <w:name w:val="Nadpis 1 Char"/>
    <w:basedOn w:val="Predvolenpsmoodseku"/>
    <w:link w:val="Nadpis1"/>
    <w:uiPriority w:val="9"/>
    <w:rsid w:val="00F07157"/>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F07157"/>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F07157"/>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F07157"/>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F07157"/>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F07157"/>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F07157"/>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F07157"/>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F07157"/>
    <w:rPr>
      <w:rFonts w:ascii="Calibri Light" w:eastAsia="Times New Roman" w:hAnsi="Calibri Light" w:cs="Times New Roman"/>
      <w:i/>
      <w:iCs/>
      <w:color w:val="272727"/>
      <w:sz w:val="21"/>
      <w:szCs w:val="21"/>
    </w:rPr>
  </w:style>
  <w:style w:type="paragraph" w:styleId="Textbubliny">
    <w:name w:val="Balloon Text"/>
    <w:basedOn w:val="Normlny"/>
    <w:link w:val="TextbublinyChar"/>
    <w:uiPriority w:val="99"/>
    <w:semiHidden/>
    <w:unhideWhenUsed/>
    <w:rsid w:val="008F25F5"/>
    <w:rPr>
      <w:rFonts w:ascii="Segoe UI" w:hAnsi="Segoe UI" w:cs="Segoe UI"/>
      <w:sz w:val="18"/>
      <w:szCs w:val="18"/>
    </w:rPr>
  </w:style>
  <w:style w:type="character" w:customStyle="1" w:styleId="TextbublinyChar">
    <w:name w:val="Text bubliny Char"/>
    <w:basedOn w:val="Predvolenpsmoodseku"/>
    <w:link w:val="Textbubliny"/>
    <w:uiPriority w:val="99"/>
    <w:semiHidden/>
    <w:rsid w:val="008F25F5"/>
    <w:rPr>
      <w:rFonts w:ascii="Segoe UI" w:eastAsia="Times New Roman" w:hAnsi="Segoe UI" w:cs="Segoe UI"/>
      <w:sz w:val="18"/>
      <w:szCs w:val="18"/>
      <w:lang w:val="ru-RU" w:eastAsia="sk-SK"/>
    </w:rPr>
  </w:style>
  <w:style w:type="numbering" w:customStyle="1" w:styleId="Styl6">
    <w:name w:val="Styl6"/>
    <w:uiPriority w:val="99"/>
    <w:rsid w:val="00612210"/>
    <w:pPr>
      <w:numPr>
        <w:numId w:val="6"/>
      </w:numPr>
    </w:pPr>
  </w:style>
  <w:style w:type="paragraph" w:styleId="Normlnywebov">
    <w:name w:val="Normal (Web)"/>
    <w:basedOn w:val="Normlny"/>
    <w:uiPriority w:val="99"/>
    <w:rsid w:val="000A6099"/>
    <w:pPr>
      <w:spacing w:before="100" w:beforeAutospacing="1" w:after="100" w:afterAutospacing="1"/>
    </w:pPr>
    <w:rPr>
      <w:rFonts w:ascii="Verdana" w:hAnsi="Verdana"/>
      <w:sz w:val="15"/>
      <w:szCs w:val="15"/>
      <w:lang w:val="sk-SK"/>
    </w:rPr>
  </w:style>
  <w:style w:type="character" w:styleId="PouitHypertextovPrepojenie">
    <w:name w:val="FollowedHyperlink"/>
    <w:basedOn w:val="Predvolenpsmoodseku"/>
    <w:uiPriority w:val="99"/>
    <w:semiHidden/>
    <w:unhideWhenUsed/>
    <w:rsid w:val="00286B08"/>
    <w:rPr>
      <w:color w:val="954F72" w:themeColor="followedHyperlink"/>
      <w:u w:val="single"/>
    </w:rPr>
  </w:style>
  <w:style w:type="character" w:customStyle="1" w:styleId="ra">
    <w:name w:val="ra"/>
    <w:basedOn w:val="Predvolenpsmoodseku"/>
    <w:rsid w:val="00E55602"/>
  </w:style>
  <w:style w:type="paragraph" w:customStyle="1" w:styleId="ADBEENumberedlist">
    <w:name w:val="ADBEE Numbered list"/>
    <w:basedOn w:val="Normlny"/>
    <w:qFormat/>
    <w:rsid w:val="00962B7A"/>
    <w:pPr>
      <w:numPr>
        <w:numId w:val="22"/>
      </w:numPr>
      <w:spacing w:line="288" w:lineRule="auto"/>
      <w:ind w:right="380"/>
    </w:pPr>
    <w:rPr>
      <w:rFonts w:ascii="PT Serif" w:eastAsiaTheme="minorHAnsi" w:hAnsi="PT Serif" w:cstheme="minorBidi"/>
      <w:sz w:val="18"/>
      <w:szCs w:val="18"/>
      <w:lang w:val="sk-SK" w:eastAsia="en-US"/>
    </w:rPr>
  </w:style>
  <w:style w:type="character" w:customStyle="1" w:styleId="tl">
    <w:name w:val="tl"/>
    <w:basedOn w:val="Predvolenpsmoodseku"/>
    <w:rsid w:val="000C7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5025">
      <w:bodyDiv w:val="1"/>
      <w:marLeft w:val="0"/>
      <w:marRight w:val="0"/>
      <w:marTop w:val="0"/>
      <w:marBottom w:val="0"/>
      <w:divBdr>
        <w:top w:val="none" w:sz="0" w:space="0" w:color="auto"/>
        <w:left w:val="none" w:sz="0" w:space="0" w:color="auto"/>
        <w:bottom w:val="none" w:sz="0" w:space="0" w:color="auto"/>
        <w:right w:val="none" w:sz="0" w:space="0" w:color="auto"/>
      </w:divBdr>
    </w:div>
    <w:div w:id="477117412">
      <w:bodyDiv w:val="1"/>
      <w:marLeft w:val="0"/>
      <w:marRight w:val="0"/>
      <w:marTop w:val="0"/>
      <w:marBottom w:val="0"/>
      <w:divBdr>
        <w:top w:val="none" w:sz="0" w:space="0" w:color="auto"/>
        <w:left w:val="none" w:sz="0" w:space="0" w:color="auto"/>
        <w:bottom w:val="none" w:sz="0" w:space="0" w:color="auto"/>
        <w:right w:val="none" w:sz="0" w:space="0" w:color="auto"/>
      </w:divBdr>
    </w:div>
    <w:div w:id="689071204">
      <w:bodyDiv w:val="1"/>
      <w:marLeft w:val="0"/>
      <w:marRight w:val="0"/>
      <w:marTop w:val="0"/>
      <w:marBottom w:val="0"/>
      <w:divBdr>
        <w:top w:val="none" w:sz="0" w:space="0" w:color="auto"/>
        <w:left w:val="none" w:sz="0" w:space="0" w:color="auto"/>
        <w:bottom w:val="none" w:sz="0" w:space="0" w:color="auto"/>
        <w:right w:val="none" w:sz="0" w:space="0" w:color="auto"/>
      </w:divBdr>
    </w:div>
    <w:div w:id="844055518">
      <w:bodyDiv w:val="1"/>
      <w:marLeft w:val="0"/>
      <w:marRight w:val="0"/>
      <w:marTop w:val="0"/>
      <w:marBottom w:val="0"/>
      <w:divBdr>
        <w:top w:val="none" w:sz="0" w:space="0" w:color="auto"/>
        <w:left w:val="none" w:sz="0" w:space="0" w:color="auto"/>
        <w:bottom w:val="none" w:sz="0" w:space="0" w:color="auto"/>
        <w:right w:val="none" w:sz="0" w:space="0" w:color="auto"/>
      </w:divBdr>
    </w:div>
    <w:div w:id="871767754">
      <w:bodyDiv w:val="1"/>
      <w:marLeft w:val="0"/>
      <w:marRight w:val="0"/>
      <w:marTop w:val="0"/>
      <w:marBottom w:val="0"/>
      <w:divBdr>
        <w:top w:val="none" w:sz="0" w:space="0" w:color="auto"/>
        <w:left w:val="none" w:sz="0" w:space="0" w:color="auto"/>
        <w:bottom w:val="none" w:sz="0" w:space="0" w:color="auto"/>
        <w:right w:val="none" w:sz="0" w:space="0" w:color="auto"/>
      </w:divBdr>
    </w:div>
    <w:div w:id="1071738005">
      <w:bodyDiv w:val="1"/>
      <w:marLeft w:val="0"/>
      <w:marRight w:val="0"/>
      <w:marTop w:val="0"/>
      <w:marBottom w:val="0"/>
      <w:divBdr>
        <w:top w:val="none" w:sz="0" w:space="0" w:color="auto"/>
        <w:left w:val="none" w:sz="0" w:space="0" w:color="auto"/>
        <w:bottom w:val="none" w:sz="0" w:space="0" w:color="auto"/>
        <w:right w:val="none" w:sz="0" w:space="0" w:color="auto"/>
      </w:divBdr>
    </w:div>
    <w:div w:id="1084649536">
      <w:bodyDiv w:val="1"/>
      <w:marLeft w:val="0"/>
      <w:marRight w:val="0"/>
      <w:marTop w:val="0"/>
      <w:marBottom w:val="0"/>
      <w:divBdr>
        <w:top w:val="none" w:sz="0" w:space="0" w:color="auto"/>
        <w:left w:val="none" w:sz="0" w:space="0" w:color="auto"/>
        <w:bottom w:val="none" w:sz="0" w:space="0" w:color="auto"/>
        <w:right w:val="none" w:sz="0" w:space="0" w:color="auto"/>
      </w:divBdr>
    </w:div>
    <w:div w:id="1277834563">
      <w:bodyDiv w:val="1"/>
      <w:marLeft w:val="0"/>
      <w:marRight w:val="0"/>
      <w:marTop w:val="0"/>
      <w:marBottom w:val="0"/>
      <w:divBdr>
        <w:top w:val="none" w:sz="0" w:space="0" w:color="auto"/>
        <w:left w:val="none" w:sz="0" w:space="0" w:color="auto"/>
        <w:bottom w:val="none" w:sz="0" w:space="0" w:color="auto"/>
        <w:right w:val="none" w:sz="0" w:space="0" w:color="auto"/>
      </w:divBdr>
    </w:div>
    <w:div w:id="2080975042">
      <w:bodyDiv w:val="1"/>
      <w:marLeft w:val="0"/>
      <w:marRight w:val="0"/>
      <w:marTop w:val="0"/>
      <w:marBottom w:val="0"/>
      <w:divBdr>
        <w:top w:val="none" w:sz="0" w:space="0" w:color="auto"/>
        <w:left w:val="none" w:sz="0" w:space="0" w:color="auto"/>
        <w:bottom w:val="none" w:sz="0" w:space="0" w:color="auto"/>
        <w:right w:val="none" w:sz="0" w:space="0" w:color="auto"/>
      </w:divBdr>
    </w:div>
    <w:div w:id="208634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zoznam-hospodarskych-subjektov/detail/10380?page=1&amp;limit=20&amp;sort=nazov&amp;sort-dir=ASC&amp;ext=0&amp;ico=&amp;nazov=euroframe&amp;obec=&amp;registracneCis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ejnyportal.sksi.sk/search/profile/10912" TargetMode="External"/><Relationship Id="rId5" Type="http://schemas.openxmlformats.org/officeDocument/2006/relationships/webSettings" Target="webSettings.xml"/><Relationship Id="rId10" Type="http://schemas.openxmlformats.org/officeDocument/2006/relationships/hyperlink" Target="http://www.antimon.gov.sk/" TargetMode="External"/><Relationship Id="rId4" Type="http://schemas.openxmlformats.org/officeDocument/2006/relationships/settings" Target="settings.xml"/><Relationship Id="rId9" Type="http://schemas.openxmlformats.org/officeDocument/2006/relationships/hyperlink" Target="http://reg.ip.gov.sk/register/"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CB737-326F-40F0-8CF2-A76B3AA5B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6</Pages>
  <Words>1887</Words>
  <Characters>10761</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lolesova</dc:creator>
  <cp:keywords/>
  <dc:description/>
  <cp:lastModifiedBy>Gabriela Heribanová</cp:lastModifiedBy>
  <cp:revision>37</cp:revision>
  <cp:lastPrinted>2019-07-08T10:38:00Z</cp:lastPrinted>
  <dcterms:created xsi:type="dcterms:W3CDTF">2020-11-20T11:02:00Z</dcterms:created>
  <dcterms:modified xsi:type="dcterms:W3CDTF">2021-11-03T11:59:00Z</dcterms:modified>
</cp:coreProperties>
</file>