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0.xml" ContentType="application/vnd.openxmlformats-officedocument.wordprocessingml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97D" w:rsidRDefault="0073597D" w:rsidP="0073597D">
      <w:pPr>
        <w:rPr>
          <w:b/>
          <w:sz w:val="24"/>
        </w:rPr>
      </w:pPr>
    </w:p>
    <w:p w:rsidR="0073597D" w:rsidRDefault="0073597D" w:rsidP="0073597D">
      <w:pPr>
        <w:pStyle w:val="Hlavika"/>
        <w:tabs>
          <w:tab w:val="clear" w:pos="4536"/>
          <w:tab w:val="clear" w:pos="9072"/>
        </w:tabs>
        <w:ind w:left="142"/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27"/>
        <w:gridCol w:w="569"/>
        <w:gridCol w:w="1256"/>
        <w:gridCol w:w="150"/>
        <w:gridCol w:w="1219"/>
        <w:gridCol w:w="1825"/>
        <w:gridCol w:w="358"/>
        <w:gridCol w:w="1069"/>
        <w:gridCol w:w="491"/>
        <w:gridCol w:w="1356"/>
      </w:tblGrid>
      <w:tr w:rsidR="0073597D">
        <w:trPr>
          <w:trHeight w:val="173"/>
        </w:trPr>
        <w:tc>
          <w:tcPr>
            <w:tcW w:w="9720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7B38" w:rsidRPr="00875A94" w:rsidRDefault="003A7B38" w:rsidP="003A7B38">
            <w:pPr>
              <w:ind w:right="397"/>
              <w:jc w:val="center"/>
              <w:rPr>
                <w:b/>
                <w:sz w:val="28"/>
                <w:szCs w:val="28"/>
              </w:rPr>
            </w:pPr>
            <w:proofErr w:type="spellStart"/>
            <w:r w:rsidRPr="00875A94">
              <w:rPr>
                <w:b/>
                <w:sz w:val="28"/>
                <w:szCs w:val="28"/>
              </w:rPr>
              <w:t>Security</w:t>
            </w:r>
            <w:proofErr w:type="spellEnd"/>
            <w:r w:rsidRPr="00875A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75A94">
              <w:rPr>
                <w:b/>
                <w:sz w:val="28"/>
                <w:szCs w:val="28"/>
              </w:rPr>
              <w:t>systems</w:t>
            </w:r>
            <w:proofErr w:type="spellEnd"/>
            <w:r w:rsidRPr="00875A9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75A94">
              <w:rPr>
                <w:b/>
                <w:sz w:val="28"/>
                <w:szCs w:val="28"/>
              </w:rPr>
              <w:t>s.r.o.,Javorová</w:t>
            </w:r>
            <w:proofErr w:type="spellEnd"/>
            <w:r w:rsidRPr="00875A94">
              <w:rPr>
                <w:b/>
                <w:sz w:val="28"/>
                <w:szCs w:val="28"/>
              </w:rPr>
              <w:t xml:space="preserve"> 21, 917 05 Trnava</w:t>
            </w:r>
          </w:p>
          <w:p w:rsidR="0073597D" w:rsidRDefault="003A7B38" w:rsidP="003A7B38">
            <w:pPr>
              <w:jc w:val="center"/>
              <w:rPr>
                <w:b/>
                <w:bCs/>
              </w:rPr>
            </w:pPr>
            <w:proofErr w:type="spellStart"/>
            <w:r w:rsidRPr="0036216F">
              <w:rPr>
                <w:b/>
                <w:szCs w:val="16"/>
              </w:rPr>
              <w:t>tel</w:t>
            </w:r>
            <w:proofErr w:type="spellEnd"/>
            <w:r w:rsidRPr="0036216F">
              <w:rPr>
                <w:b/>
                <w:szCs w:val="16"/>
              </w:rPr>
              <w:t>: +421 903 718</w:t>
            </w:r>
            <w:r>
              <w:rPr>
                <w:b/>
                <w:szCs w:val="16"/>
              </w:rPr>
              <w:t> </w:t>
            </w:r>
            <w:r w:rsidRPr="0036216F">
              <w:rPr>
                <w:b/>
                <w:szCs w:val="16"/>
              </w:rPr>
              <w:t xml:space="preserve">956 </w:t>
            </w:r>
            <w:r>
              <w:rPr>
                <w:b/>
                <w:szCs w:val="16"/>
              </w:rPr>
              <w:t xml:space="preserve"> </w:t>
            </w:r>
            <w:r w:rsidRPr="0036216F">
              <w:rPr>
                <w:b/>
                <w:szCs w:val="16"/>
              </w:rPr>
              <w:t>e-m</w:t>
            </w:r>
            <w:r w:rsidRPr="00D31051">
              <w:rPr>
                <w:b/>
                <w:szCs w:val="16"/>
              </w:rPr>
              <w:t>ail:</w:t>
            </w:r>
            <w:r w:rsidRPr="003A7B38">
              <w:rPr>
                <w:b/>
                <w:szCs w:val="16"/>
              </w:rPr>
              <w:t xml:space="preserve"> </w:t>
            </w:r>
            <w:hyperlink r:id="rId9" w:history="1">
              <w:r w:rsidRPr="003A7B38">
                <w:rPr>
                  <w:rStyle w:val="Hypertextovprepojenie"/>
                  <w:b/>
                  <w:color w:val="auto"/>
                  <w:szCs w:val="16"/>
                </w:rPr>
                <w:t>capkovic@security-systems.sk</w:t>
              </w:r>
            </w:hyperlink>
          </w:p>
        </w:tc>
      </w:tr>
      <w:tr w:rsidR="000E569F">
        <w:trPr>
          <w:cantSplit/>
          <w:trHeight w:val="300"/>
        </w:trPr>
        <w:tc>
          <w:tcPr>
            <w:tcW w:w="142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0E569F" w:rsidRDefault="000E569F" w:rsidP="0073597D">
            <w:pPr>
              <w:rPr>
                <w:b/>
                <w:bCs/>
              </w:rPr>
            </w:pPr>
            <w:r>
              <w:rPr>
                <w:b/>
                <w:bCs/>
              </w:rPr>
              <w:t>Názov stavby:</w:t>
            </w:r>
          </w:p>
        </w:tc>
        <w:tc>
          <w:tcPr>
            <w:tcW w:w="8293" w:type="dxa"/>
            <w:gridSpan w:val="9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0E569F" w:rsidRPr="00AD479B" w:rsidRDefault="00065C31" w:rsidP="00065C31">
            <w:pPr>
              <w:pStyle w:val="Nadpis1"/>
            </w:pPr>
            <w:r w:rsidRPr="00065C31">
              <w:rPr>
                <w:caps/>
              </w:rPr>
              <w:t>REKONŠTRUKCIA ADMINISTRATÍVNEJ BUDOVY</w:t>
            </w:r>
            <w:r>
              <w:rPr>
                <w:caps/>
              </w:rPr>
              <w:t xml:space="preserve"> </w:t>
            </w:r>
            <w:r w:rsidRPr="00065C31">
              <w:rPr>
                <w:caps/>
              </w:rPr>
              <w:t xml:space="preserve">PO 01 a PO 02 </w:t>
            </w:r>
            <w:r w:rsidR="00E93E2E">
              <w:rPr>
                <w:caps/>
              </w:rPr>
              <w:t xml:space="preserve">          </w:t>
            </w:r>
            <w:r w:rsidRPr="00065C31">
              <w:rPr>
                <w:caps/>
              </w:rPr>
              <w:t>v MPaTP v</w:t>
            </w:r>
            <w:r>
              <w:rPr>
                <w:caps/>
              </w:rPr>
              <w:t> </w:t>
            </w:r>
            <w:r w:rsidRPr="00065C31">
              <w:rPr>
                <w:caps/>
              </w:rPr>
              <w:t>TRNAVE</w:t>
            </w:r>
            <w:r>
              <w:rPr>
                <w:caps/>
              </w:rPr>
              <w:t xml:space="preserve"> </w:t>
            </w:r>
            <w:r w:rsidRPr="00065C31">
              <w:rPr>
                <w:caps/>
              </w:rPr>
              <w:t>PRIEMYSELNÁ 5, TRNAVA</w:t>
            </w:r>
          </w:p>
        </w:tc>
      </w:tr>
      <w:tr w:rsidR="000E569F">
        <w:trPr>
          <w:cantSplit/>
          <w:trHeight w:val="300"/>
        </w:trPr>
        <w:tc>
          <w:tcPr>
            <w:tcW w:w="14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69F" w:rsidRDefault="000E569F" w:rsidP="0073597D">
            <w:r>
              <w:t>Časť:</w:t>
            </w:r>
          </w:p>
        </w:tc>
        <w:tc>
          <w:tcPr>
            <w:tcW w:w="8293" w:type="dxa"/>
            <w:gridSpan w:val="9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E569F" w:rsidRDefault="00177933" w:rsidP="00177933">
            <w:pPr>
              <w:rPr>
                <w:sz w:val="24"/>
              </w:rPr>
            </w:pPr>
            <w:r>
              <w:rPr>
                <w:sz w:val="24"/>
              </w:rPr>
              <w:t>Slaboprúdové rozvody</w:t>
            </w:r>
            <w:r w:rsidR="00490089">
              <w:rPr>
                <w:sz w:val="24"/>
              </w:rPr>
              <w:t xml:space="preserve"> a EPS</w:t>
            </w:r>
          </w:p>
        </w:tc>
      </w:tr>
      <w:tr w:rsidR="000E569F">
        <w:trPr>
          <w:cantSplit/>
          <w:trHeight w:val="300"/>
        </w:trPr>
        <w:tc>
          <w:tcPr>
            <w:tcW w:w="142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0E569F" w:rsidRDefault="000E569F" w:rsidP="0073597D">
            <w:r>
              <w:t>Investor :</w:t>
            </w:r>
          </w:p>
        </w:tc>
        <w:tc>
          <w:tcPr>
            <w:tcW w:w="8293" w:type="dxa"/>
            <w:gridSpan w:val="9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0E569F" w:rsidRPr="00AD479B" w:rsidRDefault="00065C31" w:rsidP="001629F7">
            <w:pPr>
              <w:pStyle w:val="Nadpis3"/>
              <w:spacing w:line="260" w:lineRule="exact"/>
              <w:ind w:right="170"/>
            </w:pPr>
            <w:r w:rsidRPr="00065C31">
              <w:rPr>
                <w:caps/>
                <w:sz w:val="18"/>
                <w:lang w:val="pt-BR"/>
              </w:rPr>
              <w:t>MESTO TRNAVA</w:t>
            </w:r>
          </w:p>
        </w:tc>
      </w:tr>
      <w:tr w:rsidR="000E569F">
        <w:trPr>
          <w:trHeight w:val="260"/>
        </w:trPr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E569F" w:rsidRDefault="000E569F" w:rsidP="0073597D">
            <w:r>
              <w:t xml:space="preserve">Stupeň </w:t>
            </w:r>
          </w:p>
        </w:tc>
        <w:tc>
          <w:tcPr>
            <w:tcW w:w="1825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E569F" w:rsidRDefault="000E569F" w:rsidP="00065C31">
            <w:pPr>
              <w:pStyle w:val="Nadpis2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Projekt </w:t>
            </w:r>
            <w:r w:rsidR="001F3E57">
              <w:rPr>
                <w:rFonts w:ascii="Times New Roman" w:hAnsi="Times New Roman"/>
                <w:sz w:val="22"/>
              </w:rPr>
              <w:t xml:space="preserve">pre </w:t>
            </w:r>
            <w:r w:rsidR="00065C31">
              <w:rPr>
                <w:rFonts w:ascii="Times New Roman" w:hAnsi="Times New Roman"/>
                <w:sz w:val="22"/>
              </w:rPr>
              <w:t>S</w:t>
            </w:r>
            <w:r w:rsidR="002944DD">
              <w:rPr>
                <w:rFonts w:ascii="Times New Roman" w:hAnsi="Times New Roman"/>
                <w:sz w:val="22"/>
              </w:rPr>
              <w:t>P</w:t>
            </w:r>
          </w:p>
        </w:tc>
        <w:tc>
          <w:tcPr>
            <w:tcW w:w="1369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0E569F" w:rsidRDefault="000E569F" w:rsidP="0073597D">
            <w:r>
              <w:t xml:space="preserve">Objekt,  PS </w:t>
            </w:r>
          </w:p>
        </w:tc>
        <w:tc>
          <w:tcPr>
            <w:tcW w:w="182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E569F" w:rsidRPr="00413AB9" w:rsidRDefault="000E569F" w:rsidP="00320CAD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0E569F" w:rsidRDefault="000E569F" w:rsidP="0073597D">
            <w:r>
              <w:t>Poradové číslo</w:t>
            </w:r>
          </w:p>
        </w:tc>
        <w:tc>
          <w:tcPr>
            <w:tcW w:w="1847" w:type="dxa"/>
            <w:gridSpan w:val="2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0E569F" w:rsidRDefault="000E569F" w:rsidP="0073597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02</w:t>
            </w:r>
          </w:p>
        </w:tc>
      </w:tr>
      <w:tr w:rsidR="000E569F">
        <w:trPr>
          <w:trHeight w:val="280"/>
        </w:trPr>
        <w:tc>
          <w:tcPr>
            <w:tcW w:w="1996" w:type="dxa"/>
            <w:gridSpan w:val="2"/>
            <w:tcBorders>
              <w:left w:val="single" w:sz="12" w:space="0" w:color="auto"/>
            </w:tcBorders>
          </w:tcPr>
          <w:p w:rsidR="000E569F" w:rsidRDefault="000E569F" w:rsidP="0073597D">
            <w:r>
              <w:t>Názov  dokumentácie</w:t>
            </w:r>
          </w:p>
        </w:tc>
        <w:tc>
          <w:tcPr>
            <w:tcW w:w="7724" w:type="dxa"/>
            <w:gridSpan w:val="8"/>
            <w:tcBorders>
              <w:right w:val="single" w:sz="12" w:space="0" w:color="auto"/>
            </w:tcBorders>
          </w:tcPr>
          <w:p w:rsidR="000E569F" w:rsidRDefault="000E569F" w:rsidP="0073597D"/>
        </w:tc>
      </w:tr>
      <w:tr w:rsidR="000E569F">
        <w:trPr>
          <w:trHeight w:val="320"/>
        </w:trPr>
        <w:tc>
          <w:tcPr>
            <w:tcW w:w="1996" w:type="dxa"/>
            <w:gridSpan w:val="2"/>
            <w:tcBorders>
              <w:left w:val="single" w:sz="12" w:space="0" w:color="auto"/>
            </w:tcBorders>
          </w:tcPr>
          <w:p w:rsidR="000E569F" w:rsidRDefault="000E569F" w:rsidP="0073597D"/>
        </w:tc>
        <w:tc>
          <w:tcPr>
            <w:tcW w:w="7724" w:type="dxa"/>
            <w:gridSpan w:val="8"/>
            <w:tcBorders>
              <w:right w:val="single" w:sz="12" w:space="0" w:color="auto"/>
            </w:tcBorders>
          </w:tcPr>
          <w:p w:rsidR="000E569F" w:rsidRDefault="000E569F" w:rsidP="0073597D">
            <w:pPr>
              <w:rPr>
                <w:b/>
                <w:sz w:val="22"/>
              </w:rPr>
            </w:pPr>
          </w:p>
        </w:tc>
      </w:tr>
      <w:tr w:rsidR="000E569F">
        <w:trPr>
          <w:cantSplit/>
          <w:trHeight w:val="320"/>
        </w:trPr>
        <w:tc>
          <w:tcPr>
            <w:tcW w:w="972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0E569F" w:rsidRDefault="000E569F" w:rsidP="0073597D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Technická správa.</w:t>
            </w:r>
          </w:p>
        </w:tc>
      </w:tr>
      <w:tr w:rsidR="000E569F">
        <w:trPr>
          <w:trHeight w:val="320"/>
        </w:trPr>
        <w:tc>
          <w:tcPr>
            <w:tcW w:w="1996" w:type="dxa"/>
            <w:gridSpan w:val="2"/>
            <w:tcBorders>
              <w:left w:val="single" w:sz="12" w:space="0" w:color="auto"/>
            </w:tcBorders>
          </w:tcPr>
          <w:p w:rsidR="000E569F" w:rsidRDefault="000E569F" w:rsidP="0073597D"/>
        </w:tc>
        <w:tc>
          <w:tcPr>
            <w:tcW w:w="7724" w:type="dxa"/>
            <w:gridSpan w:val="8"/>
            <w:tcBorders>
              <w:right w:val="single" w:sz="12" w:space="0" w:color="auto"/>
            </w:tcBorders>
          </w:tcPr>
          <w:p w:rsidR="000E569F" w:rsidRDefault="000E569F" w:rsidP="0073597D">
            <w:pPr>
              <w:rPr>
                <w:b/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   </w:t>
            </w:r>
          </w:p>
        </w:tc>
      </w:tr>
      <w:tr w:rsidR="000E569F">
        <w:trPr>
          <w:cantSplit/>
          <w:trHeight w:val="280"/>
        </w:trPr>
        <w:tc>
          <w:tcPr>
            <w:tcW w:w="3402" w:type="dxa"/>
            <w:gridSpan w:val="4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0E569F" w:rsidRDefault="000E569F" w:rsidP="0073597D">
            <w:r>
              <w:t xml:space="preserve">Vypracoval </w:t>
            </w:r>
          </w:p>
        </w:tc>
        <w:tc>
          <w:tcPr>
            <w:tcW w:w="3402" w:type="dxa"/>
            <w:gridSpan w:val="3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0E569F" w:rsidRDefault="000E569F" w:rsidP="0073597D">
            <w:r>
              <w:t xml:space="preserve">Kontroloval 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0E569F" w:rsidRDefault="000E569F" w:rsidP="0073597D">
            <w:r>
              <w:t xml:space="preserve">Dátum  </w:t>
            </w:r>
          </w:p>
        </w:tc>
        <w:tc>
          <w:tcPr>
            <w:tcW w:w="1356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0E569F" w:rsidRDefault="000E569F" w:rsidP="0073597D">
            <w:pPr>
              <w:jc w:val="center"/>
            </w:pPr>
            <w:r>
              <w:t>Počet listov</w:t>
            </w:r>
          </w:p>
        </w:tc>
      </w:tr>
      <w:tr w:rsidR="000E569F" w:rsidTr="00B053D9">
        <w:trPr>
          <w:cantSplit/>
          <w:trHeight w:val="210"/>
        </w:trPr>
        <w:tc>
          <w:tcPr>
            <w:tcW w:w="3402" w:type="dxa"/>
            <w:gridSpan w:val="4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0E569F" w:rsidRDefault="008F58AE" w:rsidP="0073597D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J.Čapkovič</w:t>
            </w:r>
            <w:proofErr w:type="spellEnd"/>
          </w:p>
        </w:tc>
        <w:tc>
          <w:tcPr>
            <w:tcW w:w="3402" w:type="dxa"/>
            <w:gridSpan w:val="3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E569F" w:rsidRDefault="000E569F" w:rsidP="0073597D">
            <w:pPr>
              <w:rPr>
                <w:b/>
                <w:sz w:val="22"/>
              </w:rPr>
            </w:pPr>
          </w:p>
        </w:tc>
        <w:tc>
          <w:tcPr>
            <w:tcW w:w="1560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E569F" w:rsidRDefault="003A7B38" w:rsidP="00065C3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  <w:r w:rsidR="00065C31">
              <w:rPr>
                <w:b/>
                <w:sz w:val="22"/>
              </w:rPr>
              <w:t>8</w:t>
            </w:r>
            <w:r w:rsidR="000E569F">
              <w:rPr>
                <w:b/>
                <w:sz w:val="22"/>
              </w:rPr>
              <w:t>/20</w:t>
            </w:r>
            <w:r w:rsidR="001629F7"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1356" w:type="dxa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0E569F" w:rsidRDefault="00E93E2E" w:rsidP="00E93E2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</w:tr>
      <w:tr w:rsidR="000E569F">
        <w:trPr>
          <w:trHeight w:val="1600"/>
        </w:trPr>
        <w:tc>
          <w:tcPr>
            <w:tcW w:w="9720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E569F" w:rsidRDefault="000E569F" w:rsidP="0073597D">
            <w:pPr>
              <w:rPr>
                <w:b/>
                <w:sz w:val="22"/>
              </w:rPr>
            </w:pPr>
          </w:p>
        </w:tc>
      </w:tr>
      <w:tr w:rsidR="000E569F">
        <w:trPr>
          <w:trHeight w:val="1600"/>
        </w:trPr>
        <w:tc>
          <w:tcPr>
            <w:tcW w:w="9720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0E569F" w:rsidRDefault="000E569F" w:rsidP="0073597D">
            <w:pPr>
              <w:rPr>
                <w:b/>
                <w:sz w:val="22"/>
              </w:rPr>
            </w:pPr>
          </w:p>
        </w:tc>
      </w:tr>
      <w:tr w:rsidR="000E569F">
        <w:trPr>
          <w:trHeight w:val="5196"/>
        </w:trPr>
        <w:tc>
          <w:tcPr>
            <w:tcW w:w="9720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E569F" w:rsidRDefault="000E569F" w:rsidP="0073597D">
            <w:pPr>
              <w:rPr>
                <w:b/>
                <w:sz w:val="22"/>
              </w:rPr>
            </w:pPr>
          </w:p>
          <w:p w:rsidR="000E569F" w:rsidRDefault="000E569F" w:rsidP="0073597D">
            <w:pPr>
              <w:rPr>
                <w:b/>
                <w:sz w:val="22"/>
              </w:rPr>
            </w:pPr>
          </w:p>
          <w:p w:rsidR="000E569F" w:rsidRDefault="000E569F" w:rsidP="0073597D">
            <w:pPr>
              <w:rPr>
                <w:b/>
                <w:sz w:val="22"/>
              </w:rPr>
            </w:pPr>
          </w:p>
          <w:p w:rsidR="000E569F" w:rsidRDefault="000E569F" w:rsidP="0073597D">
            <w:pPr>
              <w:rPr>
                <w:b/>
                <w:sz w:val="22"/>
              </w:rPr>
            </w:pPr>
          </w:p>
        </w:tc>
      </w:tr>
    </w:tbl>
    <w:p w:rsidR="0073597D" w:rsidRDefault="0073597D" w:rsidP="0073597D">
      <w:pPr>
        <w:rPr>
          <w:b/>
          <w:sz w:val="24"/>
        </w:rPr>
      </w:pPr>
    </w:p>
    <w:p w:rsidR="0073597D" w:rsidRDefault="0073597D" w:rsidP="0073597D">
      <w:pPr>
        <w:rPr>
          <w:b/>
          <w:sz w:val="24"/>
        </w:rPr>
      </w:pPr>
    </w:p>
    <w:p w:rsidR="0073597D" w:rsidRDefault="0073597D" w:rsidP="0073597D">
      <w:pPr>
        <w:ind w:right="-1"/>
        <w:rPr>
          <w:b/>
          <w:sz w:val="24"/>
        </w:rPr>
      </w:pPr>
    </w:p>
    <w:p w:rsidR="00275D07" w:rsidRDefault="00275D07">
      <w:pPr>
        <w:ind w:left="-14" w:right="-1"/>
        <w:rPr>
          <w:b/>
          <w:sz w:val="28"/>
        </w:rPr>
      </w:pPr>
      <w:r>
        <w:rPr>
          <w:b/>
          <w:sz w:val="28"/>
        </w:rPr>
        <w:t>Obsah.</w:t>
      </w:r>
    </w:p>
    <w:p w:rsidR="00275D07" w:rsidRDefault="00275D07">
      <w:pPr>
        <w:ind w:right="-1"/>
        <w:rPr>
          <w:b/>
          <w:sz w:val="24"/>
        </w:rPr>
      </w:pPr>
    </w:p>
    <w:p w:rsidR="00275D07" w:rsidRDefault="00275D07">
      <w:pPr>
        <w:ind w:right="-1"/>
        <w:rPr>
          <w:b/>
          <w:sz w:val="24"/>
        </w:rPr>
      </w:pPr>
    </w:p>
    <w:p w:rsidR="00275D07" w:rsidRPr="00520075" w:rsidRDefault="00275D07">
      <w:pPr>
        <w:ind w:left="-14" w:right="-1"/>
        <w:rPr>
          <w:b/>
          <w:bCs/>
          <w:sz w:val="28"/>
        </w:rPr>
      </w:pPr>
      <w:r>
        <w:rPr>
          <w:b/>
          <w:sz w:val="28"/>
        </w:rPr>
        <w:t>1</w:t>
      </w:r>
      <w:r w:rsidRPr="00520075">
        <w:rPr>
          <w:b/>
          <w:bCs/>
          <w:sz w:val="28"/>
        </w:rPr>
        <w:t xml:space="preserve">.  Všeobecná časť </w:t>
      </w:r>
    </w:p>
    <w:p w:rsidR="00275D07" w:rsidRDefault="00275D07">
      <w:pPr>
        <w:numPr>
          <w:ilvl w:val="0"/>
          <w:numId w:val="29"/>
        </w:numPr>
        <w:ind w:right="-1"/>
        <w:rPr>
          <w:b/>
          <w:sz w:val="24"/>
        </w:rPr>
      </w:pPr>
      <w:r>
        <w:rPr>
          <w:b/>
          <w:sz w:val="24"/>
        </w:rPr>
        <w:t>Predmet projektu</w:t>
      </w:r>
    </w:p>
    <w:p w:rsidR="00275D07" w:rsidRDefault="00275D07">
      <w:pPr>
        <w:numPr>
          <w:ilvl w:val="0"/>
          <w:numId w:val="29"/>
        </w:numPr>
        <w:ind w:right="-1"/>
        <w:rPr>
          <w:b/>
          <w:sz w:val="24"/>
        </w:rPr>
      </w:pPr>
      <w:r>
        <w:rPr>
          <w:b/>
          <w:sz w:val="24"/>
        </w:rPr>
        <w:t>Projekčné podklady</w:t>
      </w:r>
    </w:p>
    <w:p w:rsidR="00275D07" w:rsidRDefault="00275D07">
      <w:pPr>
        <w:numPr>
          <w:ilvl w:val="0"/>
          <w:numId w:val="29"/>
        </w:numPr>
        <w:ind w:right="-1"/>
        <w:rPr>
          <w:b/>
          <w:sz w:val="24"/>
        </w:rPr>
      </w:pPr>
      <w:r>
        <w:rPr>
          <w:b/>
          <w:sz w:val="24"/>
        </w:rPr>
        <w:t>Prevádzkové podmienky</w:t>
      </w:r>
    </w:p>
    <w:p w:rsidR="00275D07" w:rsidRDefault="00275D07">
      <w:pPr>
        <w:pStyle w:val="Nadpis5"/>
        <w:numPr>
          <w:ilvl w:val="0"/>
          <w:numId w:val="0"/>
        </w:numPr>
      </w:pPr>
    </w:p>
    <w:p w:rsidR="00065C31" w:rsidRDefault="00065C31" w:rsidP="00065C31">
      <w:pPr>
        <w:pStyle w:val="Zkladntext"/>
        <w:tabs>
          <w:tab w:val="left" w:pos="8647"/>
          <w:tab w:val="left" w:pos="9072"/>
        </w:tabs>
        <w:ind w:right="140"/>
        <w:jc w:val="both"/>
        <w:rPr>
          <w:b/>
          <w:bCs/>
          <w:sz w:val="28"/>
        </w:rPr>
      </w:pPr>
      <w:r>
        <w:rPr>
          <w:b/>
          <w:bCs/>
          <w:sz w:val="28"/>
        </w:rPr>
        <w:t>2.</w:t>
      </w:r>
      <w:r w:rsidRPr="009B1310">
        <w:rPr>
          <w:b/>
          <w:bCs/>
          <w:sz w:val="28"/>
        </w:rPr>
        <w:t xml:space="preserve"> </w:t>
      </w:r>
      <w:r>
        <w:rPr>
          <w:b/>
          <w:bCs/>
          <w:sz w:val="28"/>
        </w:rPr>
        <w:t>Elektrická požiarna signalizácia</w:t>
      </w:r>
    </w:p>
    <w:p w:rsidR="00065C31" w:rsidRDefault="00065C31" w:rsidP="0073707B">
      <w:pPr>
        <w:pStyle w:val="Zkladntext"/>
        <w:tabs>
          <w:tab w:val="left" w:pos="8647"/>
          <w:tab w:val="left" w:pos="9072"/>
        </w:tabs>
        <w:ind w:right="140"/>
        <w:jc w:val="both"/>
        <w:rPr>
          <w:b/>
          <w:bCs/>
          <w:sz w:val="28"/>
        </w:rPr>
      </w:pPr>
    </w:p>
    <w:p w:rsidR="00BD4037" w:rsidRDefault="00065C31" w:rsidP="0073707B">
      <w:pPr>
        <w:pStyle w:val="Zkladntext"/>
        <w:tabs>
          <w:tab w:val="left" w:pos="8647"/>
          <w:tab w:val="left" w:pos="9072"/>
        </w:tabs>
        <w:ind w:right="140"/>
        <w:jc w:val="both"/>
        <w:rPr>
          <w:b/>
          <w:sz w:val="28"/>
        </w:rPr>
      </w:pPr>
      <w:r>
        <w:rPr>
          <w:b/>
          <w:bCs/>
          <w:sz w:val="28"/>
        </w:rPr>
        <w:t>3</w:t>
      </w:r>
      <w:r w:rsidR="00520075">
        <w:rPr>
          <w:b/>
          <w:bCs/>
          <w:sz w:val="28"/>
        </w:rPr>
        <w:t>.</w:t>
      </w:r>
      <w:r w:rsidR="009B1310" w:rsidRPr="009B1310">
        <w:rPr>
          <w:b/>
          <w:bCs/>
          <w:sz w:val="28"/>
        </w:rPr>
        <w:t xml:space="preserve"> </w:t>
      </w:r>
      <w:r w:rsidR="00BD4037">
        <w:rPr>
          <w:b/>
          <w:sz w:val="28"/>
        </w:rPr>
        <w:t>Štruktúrovaná kabeláž</w:t>
      </w:r>
    </w:p>
    <w:p w:rsidR="0023417D" w:rsidRDefault="0023417D" w:rsidP="00BD4037">
      <w:pPr>
        <w:widowControl w:val="0"/>
        <w:tabs>
          <w:tab w:val="left" w:pos="284"/>
          <w:tab w:val="left" w:pos="1346"/>
          <w:tab w:val="left" w:pos="3260"/>
          <w:tab w:val="left" w:pos="4536"/>
          <w:tab w:val="left" w:pos="5386"/>
          <w:tab w:val="left" w:pos="7725"/>
          <w:tab w:val="left" w:pos="9072"/>
        </w:tabs>
        <w:spacing w:line="240" w:lineRule="atLeast"/>
        <w:ind w:right="425"/>
        <w:jc w:val="both"/>
        <w:rPr>
          <w:b/>
          <w:sz w:val="24"/>
        </w:rPr>
      </w:pPr>
    </w:p>
    <w:p w:rsidR="0023417D" w:rsidRDefault="00065C31" w:rsidP="0023417D">
      <w:pPr>
        <w:pStyle w:val="Zkladntext"/>
        <w:tabs>
          <w:tab w:val="left" w:pos="8647"/>
          <w:tab w:val="left" w:pos="9072"/>
        </w:tabs>
        <w:ind w:right="140"/>
        <w:jc w:val="both"/>
        <w:rPr>
          <w:b/>
          <w:bCs/>
          <w:sz w:val="28"/>
        </w:rPr>
      </w:pPr>
      <w:r>
        <w:rPr>
          <w:b/>
          <w:bCs/>
          <w:sz w:val="28"/>
        </w:rPr>
        <w:t>4</w:t>
      </w:r>
      <w:r w:rsidR="0023417D">
        <w:rPr>
          <w:b/>
          <w:bCs/>
          <w:sz w:val="28"/>
        </w:rPr>
        <w:t xml:space="preserve">. </w:t>
      </w:r>
      <w:r w:rsidR="002B60A2">
        <w:rPr>
          <w:b/>
          <w:bCs/>
          <w:sz w:val="28"/>
        </w:rPr>
        <w:t>Kamerový systém</w:t>
      </w:r>
    </w:p>
    <w:p w:rsidR="0023417D" w:rsidRDefault="0023417D" w:rsidP="00BD4037">
      <w:pPr>
        <w:widowControl w:val="0"/>
        <w:tabs>
          <w:tab w:val="left" w:pos="284"/>
          <w:tab w:val="left" w:pos="1346"/>
          <w:tab w:val="left" w:pos="3260"/>
          <w:tab w:val="left" w:pos="4536"/>
          <w:tab w:val="left" w:pos="5386"/>
          <w:tab w:val="left" w:pos="7725"/>
          <w:tab w:val="left" w:pos="9072"/>
        </w:tabs>
        <w:spacing w:line="240" w:lineRule="atLeast"/>
        <w:ind w:right="425"/>
        <w:jc w:val="both"/>
        <w:rPr>
          <w:b/>
          <w:sz w:val="24"/>
        </w:rPr>
      </w:pPr>
    </w:p>
    <w:p w:rsidR="00264605" w:rsidRDefault="00065C31" w:rsidP="00264605">
      <w:pPr>
        <w:pStyle w:val="Zkladntext"/>
        <w:tabs>
          <w:tab w:val="left" w:pos="8647"/>
          <w:tab w:val="left" w:pos="9072"/>
        </w:tabs>
        <w:ind w:right="140"/>
        <w:jc w:val="both"/>
        <w:rPr>
          <w:b/>
          <w:bCs/>
          <w:sz w:val="28"/>
        </w:rPr>
      </w:pPr>
      <w:r>
        <w:rPr>
          <w:b/>
          <w:bCs/>
          <w:sz w:val="28"/>
        </w:rPr>
        <w:t>5</w:t>
      </w:r>
      <w:r w:rsidR="00264605">
        <w:rPr>
          <w:b/>
          <w:bCs/>
          <w:sz w:val="28"/>
        </w:rPr>
        <w:t>. Elektronická zabezpečovacia signalizácia</w:t>
      </w:r>
    </w:p>
    <w:p w:rsidR="003073EA" w:rsidRDefault="003073EA" w:rsidP="00406350">
      <w:pPr>
        <w:pStyle w:val="Zkladntext"/>
        <w:tabs>
          <w:tab w:val="left" w:pos="8647"/>
          <w:tab w:val="left" w:pos="9072"/>
        </w:tabs>
        <w:ind w:right="140"/>
        <w:jc w:val="both"/>
        <w:rPr>
          <w:b/>
          <w:bCs/>
          <w:sz w:val="28"/>
        </w:rPr>
      </w:pPr>
    </w:p>
    <w:p w:rsidR="00275D07" w:rsidRPr="00520075" w:rsidRDefault="00065C31" w:rsidP="00AA4CB4">
      <w:pPr>
        <w:rPr>
          <w:b/>
          <w:bCs/>
          <w:sz w:val="28"/>
        </w:rPr>
      </w:pPr>
      <w:r>
        <w:rPr>
          <w:b/>
          <w:bCs/>
          <w:sz w:val="28"/>
        </w:rPr>
        <w:t>6</w:t>
      </w:r>
      <w:r w:rsidR="00275D07" w:rsidRPr="00520075">
        <w:rPr>
          <w:b/>
          <w:bCs/>
          <w:sz w:val="28"/>
        </w:rPr>
        <w:t>.</w:t>
      </w:r>
      <w:r w:rsidR="00E93E2E">
        <w:rPr>
          <w:b/>
          <w:bCs/>
          <w:sz w:val="28"/>
        </w:rPr>
        <w:t xml:space="preserve"> </w:t>
      </w:r>
      <w:r w:rsidR="00CD2F6D">
        <w:rPr>
          <w:b/>
          <w:bCs/>
          <w:sz w:val="28"/>
        </w:rPr>
        <w:t>Systém SKV.</w:t>
      </w:r>
    </w:p>
    <w:p w:rsidR="00275D07" w:rsidRDefault="00275D07">
      <w:pPr>
        <w:ind w:right="-1"/>
        <w:rPr>
          <w:b/>
          <w:sz w:val="24"/>
        </w:rPr>
      </w:pPr>
    </w:p>
    <w:p w:rsidR="00CD2F6D" w:rsidRPr="00520075" w:rsidRDefault="00065C31" w:rsidP="00CD2F6D">
      <w:pPr>
        <w:rPr>
          <w:b/>
          <w:bCs/>
          <w:sz w:val="28"/>
        </w:rPr>
      </w:pPr>
      <w:r>
        <w:rPr>
          <w:b/>
          <w:bCs/>
          <w:sz w:val="28"/>
        </w:rPr>
        <w:t>7</w:t>
      </w:r>
      <w:r w:rsidR="00CD2F6D" w:rsidRPr="00520075">
        <w:rPr>
          <w:b/>
          <w:bCs/>
          <w:sz w:val="28"/>
        </w:rPr>
        <w:t>.</w:t>
      </w:r>
      <w:r w:rsidR="00E93E2E">
        <w:rPr>
          <w:b/>
          <w:bCs/>
          <w:sz w:val="28"/>
        </w:rPr>
        <w:t xml:space="preserve"> </w:t>
      </w:r>
      <w:r w:rsidR="00CD2F6D" w:rsidRPr="00520075">
        <w:rPr>
          <w:b/>
          <w:bCs/>
          <w:sz w:val="28"/>
        </w:rPr>
        <w:t>Záver</w:t>
      </w:r>
    </w:p>
    <w:p w:rsidR="00275D07" w:rsidRDefault="00275D07">
      <w:pPr>
        <w:ind w:right="-1"/>
        <w:rPr>
          <w:b/>
          <w:sz w:val="24"/>
        </w:rPr>
      </w:pPr>
    </w:p>
    <w:p w:rsidR="00275D07" w:rsidRDefault="00275D07">
      <w:pPr>
        <w:ind w:right="-1"/>
        <w:rPr>
          <w:b/>
          <w:sz w:val="24"/>
        </w:rPr>
      </w:pPr>
    </w:p>
    <w:p w:rsidR="00F75707" w:rsidRDefault="00F75707">
      <w:pPr>
        <w:ind w:right="-1"/>
        <w:rPr>
          <w:b/>
          <w:sz w:val="24"/>
        </w:rPr>
      </w:pPr>
    </w:p>
    <w:p w:rsidR="00F75707" w:rsidRDefault="00F75707">
      <w:pPr>
        <w:ind w:right="-1"/>
        <w:rPr>
          <w:b/>
          <w:sz w:val="24"/>
        </w:rPr>
      </w:pPr>
    </w:p>
    <w:p w:rsidR="0092583E" w:rsidRDefault="0092583E">
      <w:pPr>
        <w:ind w:right="-1"/>
        <w:rPr>
          <w:b/>
          <w:sz w:val="24"/>
        </w:rPr>
      </w:pPr>
    </w:p>
    <w:p w:rsidR="0092583E" w:rsidRDefault="0092583E">
      <w:pPr>
        <w:ind w:right="-1"/>
        <w:rPr>
          <w:b/>
          <w:sz w:val="24"/>
        </w:rPr>
      </w:pPr>
    </w:p>
    <w:p w:rsidR="0092583E" w:rsidRDefault="0092583E">
      <w:pPr>
        <w:ind w:right="-1"/>
        <w:rPr>
          <w:b/>
          <w:sz w:val="24"/>
        </w:rPr>
      </w:pPr>
    </w:p>
    <w:p w:rsidR="0092583E" w:rsidRDefault="0092583E">
      <w:pPr>
        <w:ind w:right="-1"/>
        <w:rPr>
          <w:b/>
          <w:sz w:val="24"/>
        </w:rPr>
      </w:pPr>
    </w:p>
    <w:p w:rsidR="0092583E" w:rsidRDefault="0092583E">
      <w:pPr>
        <w:ind w:right="-1"/>
        <w:rPr>
          <w:b/>
          <w:sz w:val="24"/>
        </w:rPr>
      </w:pPr>
    </w:p>
    <w:p w:rsidR="0092583E" w:rsidRDefault="0092583E">
      <w:pPr>
        <w:ind w:right="-1"/>
        <w:rPr>
          <w:b/>
          <w:sz w:val="24"/>
        </w:rPr>
      </w:pPr>
    </w:p>
    <w:p w:rsidR="0092583E" w:rsidRDefault="0092583E">
      <w:pPr>
        <w:ind w:right="-1"/>
        <w:rPr>
          <w:b/>
          <w:sz w:val="24"/>
        </w:rPr>
      </w:pPr>
    </w:p>
    <w:p w:rsidR="0092583E" w:rsidRDefault="0092583E">
      <w:pPr>
        <w:ind w:right="-1"/>
        <w:rPr>
          <w:b/>
          <w:sz w:val="24"/>
        </w:rPr>
      </w:pPr>
    </w:p>
    <w:p w:rsidR="0092583E" w:rsidRDefault="0092583E">
      <w:pPr>
        <w:ind w:right="-1"/>
        <w:rPr>
          <w:b/>
          <w:sz w:val="24"/>
        </w:rPr>
      </w:pPr>
    </w:p>
    <w:p w:rsidR="0092583E" w:rsidRDefault="0092583E">
      <w:pPr>
        <w:ind w:right="-1"/>
        <w:rPr>
          <w:b/>
          <w:sz w:val="24"/>
        </w:rPr>
      </w:pPr>
    </w:p>
    <w:p w:rsidR="0092583E" w:rsidRDefault="0092583E">
      <w:pPr>
        <w:ind w:right="-1"/>
        <w:rPr>
          <w:b/>
          <w:sz w:val="24"/>
        </w:rPr>
      </w:pPr>
    </w:p>
    <w:p w:rsidR="0092583E" w:rsidRDefault="0092583E">
      <w:pPr>
        <w:ind w:right="-1"/>
        <w:rPr>
          <w:b/>
          <w:sz w:val="24"/>
        </w:rPr>
      </w:pPr>
    </w:p>
    <w:p w:rsidR="0092583E" w:rsidRDefault="0092583E">
      <w:pPr>
        <w:ind w:right="-1"/>
        <w:rPr>
          <w:b/>
          <w:sz w:val="24"/>
        </w:rPr>
      </w:pPr>
    </w:p>
    <w:p w:rsidR="0092583E" w:rsidRDefault="0092583E">
      <w:pPr>
        <w:ind w:right="-1"/>
        <w:rPr>
          <w:b/>
          <w:sz w:val="24"/>
        </w:rPr>
      </w:pPr>
    </w:p>
    <w:p w:rsidR="0092583E" w:rsidRDefault="0092583E">
      <w:pPr>
        <w:ind w:right="-1"/>
        <w:rPr>
          <w:b/>
          <w:sz w:val="24"/>
        </w:rPr>
      </w:pPr>
    </w:p>
    <w:p w:rsidR="00F75707" w:rsidRDefault="00F75707">
      <w:pPr>
        <w:ind w:right="-1"/>
        <w:rPr>
          <w:b/>
          <w:sz w:val="24"/>
        </w:rPr>
      </w:pPr>
    </w:p>
    <w:p w:rsidR="00F75707" w:rsidRDefault="00F75707">
      <w:pPr>
        <w:ind w:right="-1"/>
        <w:rPr>
          <w:b/>
          <w:sz w:val="24"/>
        </w:rPr>
      </w:pPr>
    </w:p>
    <w:p w:rsidR="00F75707" w:rsidRDefault="00F75707">
      <w:pPr>
        <w:ind w:right="-1"/>
        <w:rPr>
          <w:b/>
          <w:sz w:val="24"/>
        </w:rPr>
      </w:pPr>
    </w:p>
    <w:p w:rsidR="00F40D95" w:rsidRDefault="00F40D95">
      <w:pPr>
        <w:ind w:right="-1"/>
        <w:rPr>
          <w:b/>
          <w:sz w:val="24"/>
        </w:rPr>
      </w:pPr>
    </w:p>
    <w:p w:rsidR="00406350" w:rsidRDefault="00406350">
      <w:pPr>
        <w:ind w:right="-1"/>
        <w:rPr>
          <w:b/>
          <w:sz w:val="24"/>
        </w:rPr>
      </w:pPr>
    </w:p>
    <w:p w:rsidR="00275D07" w:rsidRDefault="00275D07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left="709" w:right="425" w:hanging="709"/>
        <w:jc w:val="both"/>
        <w:rPr>
          <w:b/>
          <w:sz w:val="24"/>
        </w:rPr>
      </w:pPr>
      <w:r>
        <w:rPr>
          <w:b/>
          <w:sz w:val="24"/>
        </w:rPr>
        <w:lastRenderedPageBreak/>
        <w:tab/>
        <w:t>1. VŠEOBECNÁ ČASŤ</w:t>
      </w:r>
    </w:p>
    <w:p w:rsidR="00275D07" w:rsidRDefault="00275D07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425"/>
        <w:jc w:val="both"/>
        <w:rPr>
          <w:b/>
          <w:sz w:val="24"/>
        </w:rPr>
      </w:pPr>
    </w:p>
    <w:p w:rsidR="00177933" w:rsidRDefault="00275D07" w:rsidP="00177933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283"/>
        <w:jc w:val="both"/>
        <w:rPr>
          <w:sz w:val="22"/>
        </w:rPr>
      </w:pPr>
      <w:r>
        <w:rPr>
          <w:b/>
          <w:sz w:val="22"/>
        </w:rPr>
        <w:tab/>
      </w:r>
      <w:r w:rsidR="00177933">
        <w:rPr>
          <w:b/>
          <w:sz w:val="24"/>
        </w:rPr>
        <w:t>1.1 Predmet projektu.</w:t>
      </w:r>
    </w:p>
    <w:p w:rsidR="00177933" w:rsidRPr="00FA00BF" w:rsidRDefault="00177933" w:rsidP="00177933">
      <w:pPr>
        <w:pStyle w:val="Zkladntext"/>
        <w:tabs>
          <w:tab w:val="left" w:pos="8647"/>
          <w:tab w:val="left" w:pos="9072"/>
        </w:tabs>
        <w:ind w:right="140" w:firstLine="709"/>
        <w:jc w:val="both"/>
        <w:rPr>
          <w:rFonts w:cs="Arial"/>
          <w:sz w:val="20"/>
        </w:rPr>
      </w:pPr>
      <w:r w:rsidRPr="00FA00BF">
        <w:rPr>
          <w:rFonts w:cs="Arial"/>
          <w:sz w:val="20"/>
        </w:rPr>
        <w:t>Predmeto</w:t>
      </w:r>
      <w:bookmarkStart w:id="0" w:name="_GoBack"/>
      <w:bookmarkEnd w:id="0"/>
      <w:r w:rsidRPr="00FA00BF">
        <w:rPr>
          <w:rFonts w:cs="Arial"/>
          <w:sz w:val="20"/>
        </w:rPr>
        <w:t>m tejto projektovej dokumentácie je navrhnúť a spracovať slaboprúdov</w:t>
      </w:r>
      <w:r w:rsidR="009A2431">
        <w:rPr>
          <w:rFonts w:cs="Arial"/>
          <w:sz w:val="20"/>
        </w:rPr>
        <w:t>é</w:t>
      </w:r>
      <w:r w:rsidR="002B60A2">
        <w:rPr>
          <w:rFonts w:cs="Arial"/>
          <w:sz w:val="20"/>
        </w:rPr>
        <w:t xml:space="preserve"> </w:t>
      </w:r>
      <w:r w:rsidRPr="00FA00BF">
        <w:rPr>
          <w:rFonts w:cs="Arial"/>
          <w:sz w:val="20"/>
        </w:rPr>
        <w:t>a oznamovac</w:t>
      </w:r>
      <w:r w:rsidR="009A2431">
        <w:rPr>
          <w:rFonts w:cs="Arial"/>
          <w:sz w:val="20"/>
        </w:rPr>
        <w:t>ie</w:t>
      </w:r>
      <w:r w:rsidRPr="00FA00BF">
        <w:rPr>
          <w:rFonts w:cs="Arial"/>
          <w:sz w:val="20"/>
        </w:rPr>
        <w:t xml:space="preserve"> rozvod</w:t>
      </w:r>
      <w:r w:rsidR="009A2431">
        <w:rPr>
          <w:rFonts w:cs="Arial"/>
          <w:sz w:val="20"/>
        </w:rPr>
        <w:t>y</w:t>
      </w:r>
      <w:r w:rsidR="002B60A2">
        <w:rPr>
          <w:rFonts w:cs="Arial"/>
          <w:sz w:val="20"/>
        </w:rPr>
        <w:t xml:space="preserve"> </w:t>
      </w:r>
      <w:r w:rsidR="002B60A2">
        <w:t>v</w:t>
      </w:r>
      <w:r w:rsidR="009A2431">
        <w:t> </w:t>
      </w:r>
      <w:r w:rsidR="002B60A2">
        <w:t>r</w:t>
      </w:r>
      <w:r w:rsidR="002B60A2">
        <w:rPr>
          <w:sz w:val="22"/>
        </w:rPr>
        <w:t>ekonštruovan</w:t>
      </w:r>
      <w:r w:rsidR="009A2431">
        <w:rPr>
          <w:sz w:val="22"/>
        </w:rPr>
        <w:t xml:space="preserve">ých </w:t>
      </w:r>
      <w:r w:rsidR="002B60A2">
        <w:rPr>
          <w:sz w:val="22"/>
        </w:rPr>
        <w:t>budov</w:t>
      </w:r>
      <w:r w:rsidR="009A2431">
        <w:rPr>
          <w:sz w:val="22"/>
        </w:rPr>
        <w:t>ách PO 01 a PO 02 v </w:t>
      </w:r>
      <w:proofErr w:type="spellStart"/>
      <w:r w:rsidR="009A2431">
        <w:rPr>
          <w:sz w:val="22"/>
        </w:rPr>
        <w:t>MPaTP</w:t>
      </w:r>
      <w:proofErr w:type="spellEnd"/>
      <w:r w:rsidR="009A2431">
        <w:rPr>
          <w:sz w:val="22"/>
        </w:rPr>
        <w:t xml:space="preserve"> v Trnave na Priemyselnej ulici </w:t>
      </w:r>
      <w:r w:rsidRPr="00FA00BF">
        <w:rPr>
          <w:rFonts w:cs="Arial"/>
          <w:sz w:val="20"/>
        </w:rPr>
        <w:t>v </w:t>
      </w:r>
      <w:r w:rsidR="009A2431">
        <w:rPr>
          <w:rFonts w:cs="Arial"/>
          <w:sz w:val="20"/>
        </w:rPr>
        <w:t xml:space="preserve"> členení</w:t>
      </w:r>
      <w:r w:rsidRPr="00FA00BF">
        <w:rPr>
          <w:rFonts w:cs="Arial"/>
          <w:sz w:val="20"/>
        </w:rPr>
        <w:t>:</w:t>
      </w:r>
    </w:p>
    <w:p w:rsidR="009A2431" w:rsidRDefault="009A2431" w:rsidP="00014AB3">
      <w:pPr>
        <w:pStyle w:val="Zkladntext"/>
        <w:numPr>
          <w:ilvl w:val="0"/>
          <w:numId w:val="38"/>
        </w:numPr>
        <w:tabs>
          <w:tab w:val="left" w:pos="8647"/>
          <w:tab w:val="left" w:pos="9072"/>
        </w:tabs>
        <w:ind w:right="140"/>
        <w:jc w:val="both"/>
        <w:rPr>
          <w:rFonts w:cs="Arial"/>
          <w:sz w:val="20"/>
        </w:rPr>
      </w:pPr>
      <w:r w:rsidRPr="009A2431">
        <w:rPr>
          <w:rFonts w:cs="Arial"/>
          <w:sz w:val="20"/>
        </w:rPr>
        <w:t>Elektrická požiarna signalizácia</w:t>
      </w:r>
    </w:p>
    <w:p w:rsidR="00177933" w:rsidRPr="00FA00BF" w:rsidRDefault="00177933" w:rsidP="00014AB3">
      <w:pPr>
        <w:pStyle w:val="Zkladntext"/>
        <w:numPr>
          <w:ilvl w:val="0"/>
          <w:numId w:val="38"/>
        </w:numPr>
        <w:tabs>
          <w:tab w:val="left" w:pos="8647"/>
          <w:tab w:val="left" w:pos="9072"/>
        </w:tabs>
        <w:ind w:right="140"/>
        <w:jc w:val="both"/>
        <w:rPr>
          <w:rFonts w:cs="Arial"/>
          <w:sz w:val="20"/>
        </w:rPr>
      </w:pPr>
      <w:r w:rsidRPr="00FA00BF">
        <w:rPr>
          <w:rFonts w:cs="Arial"/>
          <w:sz w:val="20"/>
        </w:rPr>
        <w:t>Štruktúrovaná kabeláž.</w:t>
      </w:r>
    </w:p>
    <w:p w:rsidR="00177933" w:rsidRPr="00FA00BF" w:rsidRDefault="002B60A2" w:rsidP="00177933">
      <w:pPr>
        <w:pStyle w:val="Zkladntext"/>
        <w:numPr>
          <w:ilvl w:val="0"/>
          <w:numId w:val="38"/>
        </w:numPr>
        <w:tabs>
          <w:tab w:val="left" w:pos="8647"/>
          <w:tab w:val="left" w:pos="9072"/>
        </w:tabs>
        <w:ind w:right="140"/>
        <w:jc w:val="both"/>
        <w:rPr>
          <w:rFonts w:cs="Arial"/>
          <w:sz w:val="20"/>
        </w:rPr>
      </w:pPr>
      <w:r>
        <w:rPr>
          <w:rFonts w:cs="Arial"/>
          <w:sz w:val="20"/>
        </w:rPr>
        <w:t>Kamerový systém</w:t>
      </w:r>
      <w:r w:rsidR="00177933" w:rsidRPr="00FA00BF">
        <w:rPr>
          <w:rFonts w:cs="Arial"/>
          <w:sz w:val="20"/>
        </w:rPr>
        <w:t xml:space="preserve"> – CCTV</w:t>
      </w:r>
    </w:p>
    <w:p w:rsidR="00264605" w:rsidRDefault="002B60A2" w:rsidP="00264605">
      <w:pPr>
        <w:pStyle w:val="Zkladntext"/>
        <w:numPr>
          <w:ilvl w:val="0"/>
          <w:numId w:val="38"/>
        </w:numPr>
        <w:tabs>
          <w:tab w:val="left" w:pos="8647"/>
          <w:tab w:val="left" w:pos="9072"/>
        </w:tabs>
        <w:ind w:right="140"/>
        <w:jc w:val="both"/>
        <w:rPr>
          <w:rFonts w:cs="Arial"/>
          <w:sz w:val="20"/>
        </w:rPr>
      </w:pPr>
      <w:r>
        <w:rPr>
          <w:rFonts w:cs="Arial"/>
          <w:sz w:val="20"/>
        </w:rPr>
        <w:t>Elektronická zabezpečovacia signalizácia</w:t>
      </w:r>
      <w:r w:rsidR="00264605" w:rsidRPr="00FA00BF">
        <w:rPr>
          <w:rFonts w:cs="Arial"/>
          <w:sz w:val="20"/>
        </w:rPr>
        <w:t xml:space="preserve"> - EZS.</w:t>
      </w:r>
    </w:p>
    <w:p w:rsidR="00014AB3" w:rsidRDefault="00014AB3" w:rsidP="00264605">
      <w:pPr>
        <w:pStyle w:val="Zkladntext"/>
        <w:numPr>
          <w:ilvl w:val="0"/>
          <w:numId w:val="38"/>
        </w:numPr>
        <w:tabs>
          <w:tab w:val="left" w:pos="8647"/>
          <w:tab w:val="left" w:pos="9072"/>
        </w:tabs>
        <w:ind w:right="140"/>
        <w:jc w:val="both"/>
        <w:rPr>
          <w:rFonts w:cs="Arial"/>
          <w:sz w:val="20"/>
        </w:rPr>
      </w:pPr>
      <w:r>
        <w:rPr>
          <w:rFonts w:cs="Arial"/>
          <w:sz w:val="20"/>
        </w:rPr>
        <w:t>Systém kontroly vstupu</w:t>
      </w:r>
    </w:p>
    <w:p w:rsidR="00C363BD" w:rsidRDefault="00C363BD" w:rsidP="00C363BD">
      <w:pPr>
        <w:pStyle w:val="Zkladntext"/>
        <w:tabs>
          <w:tab w:val="left" w:pos="8647"/>
          <w:tab w:val="left" w:pos="9072"/>
        </w:tabs>
        <w:ind w:right="140"/>
        <w:rPr>
          <w:b/>
        </w:rPr>
      </w:pPr>
    </w:p>
    <w:p w:rsidR="009A2431" w:rsidRPr="009A2431" w:rsidRDefault="009A2431" w:rsidP="00C363BD">
      <w:pPr>
        <w:pStyle w:val="Zkladntext"/>
        <w:tabs>
          <w:tab w:val="left" w:pos="8647"/>
          <w:tab w:val="left" w:pos="9072"/>
        </w:tabs>
        <w:ind w:right="140"/>
        <w:rPr>
          <w:sz w:val="22"/>
        </w:rPr>
      </w:pPr>
      <w:r w:rsidRPr="009A2431">
        <w:rPr>
          <w:sz w:val="22"/>
        </w:rPr>
        <w:t xml:space="preserve">V parku sú nainštalované existujúce bezpečnostné systémy, ktoré sa rozšíria do rekonštruovaných objektov. </w:t>
      </w:r>
    </w:p>
    <w:p w:rsidR="009A2431" w:rsidRPr="009A2431" w:rsidRDefault="009A2431" w:rsidP="00C363BD">
      <w:pPr>
        <w:pStyle w:val="Zkladntext"/>
        <w:tabs>
          <w:tab w:val="left" w:pos="8647"/>
          <w:tab w:val="left" w:pos="9072"/>
        </w:tabs>
        <w:ind w:right="140"/>
        <w:rPr>
          <w:sz w:val="22"/>
        </w:rPr>
      </w:pPr>
    </w:p>
    <w:p w:rsidR="009A2431" w:rsidRDefault="009A2431" w:rsidP="00C363BD">
      <w:pPr>
        <w:pStyle w:val="Zkladntext"/>
        <w:tabs>
          <w:tab w:val="left" w:pos="8647"/>
          <w:tab w:val="left" w:pos="9072"/>
        </w:tabs>
        <w:ind w:right="140"/>
        <w:rPr>
          <w:b/>
        </w:rPr>
      </w:pPr>
    </w:p>
    <w:p w:rsidR="00275D07" w:rsidRDefault="00275D07" w:rsidP="0014476F">
      <w:pPr>
        <w:pStyle w:val="Zkladntext"/>
        <w:tabs>
          <w:tab w:val="left" w:pos="8647"/>
          <w:tab w:val="left" w:pos="9072"/>
        </w:tabs>
        <w:ind w:left="709" w:right="140" w:hanging="709"/>
        <w:rPr>
          <w:b/>
        </w:rPr>
      </w:pPr>
      <w:r>
        <w:rPr>
          <w:b/>
        </w:rPr>
        <w:tab/>
        <w:t>1.2. Projekčné podklady.</w:t>
      </w:r>
    </w:p>
    <w:p w:rsidR="00275D07" w:rsidRPr="00264605" w:rsidRDefault="00275D07" w:rsidP="0014476F">
      <w:pPr>
        <w:pStyle w:val="Zkladntext"/>
        <w:tabs>
          <w:tab w:val="left" w:pos="8647"/>
          <w:tab w:val="left" w:pos="9072"/>
        </w:tabs>
        <w:ind w:right="140"/>
        <w:rPr>
          <w:sz w:val="20"/>
        </w:rPr>
      </w:pPr>
      <w:r w:rsidRPr="00264605">
        <w:rPr>
          <w:sz w:val="20"/>
        </w:rPr>
        <w:t xml:space="preserve">Pri spracovaní projektu boli k dispozícii nasledovné podklady: </w:t>
      </w:r>
    </w:p>
    <w:p w:rsidR="00275D07" w:rsidRPr="00264605" w:rsidRDefault="00275D07" w:rsidP="0014476F">
      <w:pPr>
        <w:widowControl w:val="0"/>
        <w:tabs>
          <w:tab w:val="left" w:pos="708"/>
          <w:tab w:val="left" w:pos="1065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left="705" w:right="140"/>
        <w:jc w:val="both"/>
      </w:pPr>
      <w:r w:rsidRPr="00264605">
        <w:t xml:space="preserve">- </w:t>
      </w:r>
      <w:r w:rsidRPr="00264605">
        <w:tab/>
        <w:t xml:space="preserve">stavebné pôdorysy  v digitálnej forme vo formáte *.DWG </w:t>
      </w:r>
    </w:p>
    <w:p w:rsidR="00275D07" w:rsidRPr="00264605" w:rsidRDefault="00275D07" w:rsidP="0014476F">
      <w:pPr>
        <w:widowControl w:val="0"/>
        <w:numPr>
          <w:ilvl w:val="0"/>
          <w:numId w:val="27"/>
        </w:numPr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</w:pPr>
      <w:r w:rsidRPr="00264605">
        <w:t xml:space="preserve">požiadavky investora </w:t>
      </w:r>
    </w:p>
    <w:p w:rsidR="00275D07" w:rsidRPr="00264605" w:rsidRDefault="00275D07" w:rsidP="0014476F">
      <w:pPr>
        <w:widowControl w:val="0"/>
        <w:numPr>
          <w:ilvl w:val="0"/>
          <w:numId w:val="27"/>
        </w:numPr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</w:pPr>
      <w:r w:rsidRPr="00264605">
        <w:t>konzultácie s hlavným architektom</w:t>
      </w:r>
    </w:p>
    <w:p w:rsidR="00275D07" w:rsidRPr="00264605" w:rsidRDefault="00275D07" w:rsidP="0014476F">
      <w:pPr>
        <w:widowControl w:val="0"/>
        <w:tabs>
          <w:tab w:val="left" w:pos="708"/>
          <w:tab w:val="left" w:pos="1065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left="705" w:right="140"/>
        <w:jc w:val="both"/>
      </w:pPr>
      <w:r w:rsidRPr="00264605">
        <w:t>-     podklady výrobcov jednotlivých slaboprúdových systémov</w:t>
      </w:r>
    </w:p>
    <w:p w:rsidR="00DC186E" w:rsidRPr="00264605" w:rsidRDefault="00B52F6E" w:rsidP="00DC186E">
      <w:pPr>
        <w:ind w:right="-2"/>
        <w:rPr>
          <w:snapToGrid/>
        </w:rPr>
      </w:pPr>
      <w:r w:rsidRPr="00264605">
        <w:t xml:space="preserve">    </w:t>
      </w:r>
      <w:r w:rsidR="00DC186E" w:rsidRPr="00264605">
        <w:tab/>
        <w:t xml:space="preserve">-     technická dokumentácia </w:t>
      </w:r>
    </w:p>
    <w:p w:rsidR="009A2431" w:rsidRDefault="00DC186E" w:rsidP="009A2431">
      <w:pPr>
        <w:ind w:right="-2"/>
        <w:rPr>
          <w:snapToGrid/>
          <w:sz w:val="24"/>
          <w:szCs w:val="24"/>
        </w:rPr>
      </w:pPr>
      <w:r w:rsidRPr="00264605">
        <w:tab/>
      </w:r>
      <w:r w:rsidR="009A2431">
        <w:rPr>
          <w:sz w:val="24"/>
        </w:rPr>
        <w:t xml:space="preserve">technická dokumentácia </w:t>
      </w:r>
      <w:proofErr w:type="spellStart"/>
      <w:r w:rsidR="009A2431">
        <w:rPr>
          <w:sz w:val="24"/>
        </w:rPr>
        <w:t>Schrack</w:t>
      </w:r>
      <w:proofErr w:type="spellEnd"/>
      <w:r w:rsidR="009A2431">
        <w:rPr>
          <w:sz w:val="24"/>
        </w:rPr>
        <w:t xml:space="preserve"> </w:t>
      </w:r>
      <w:proofErr w:type="spellStart"/>
      <w:r w:rsidR="009A2431">
        <w:rPr>
          <w:sz w:val="24"/>
        </w:rPr>
        <w:t>seconet</w:t>
      </w:r>
      <w:proofErr w:type="spellEnd"/>
      <w:r w:rsidR="009A2431">
        <w:rPr>
          <w:sz w:val="24"/>
        </w:rPr>
        <w:t xml:space="preserve">, </w:t>
      </w:r>
      <w:proofErr w:type="spellStart"/>
      <w:r w:rsidR="009A2431">
        <w:rPr>
          <w:sz w:val="24"/>
        </w:rPr>
        <w:t>Bosch</w:t>
      </w:r>
      <w:proofErr w:type="spellEnd"/>
    </w:p>
    <w:p w:rsidR="009A2431" w:rsidRDefault="009A2431" w:rsidP="009A2431">
      <w:pPr>
        <w:pStyle w:val="Zkladntext"/>
        <w:ind w:right="-2" w:firstLine="11"/>
      </w:pPr>
      <w:r>
        <w:tab/>
        <w:t>-     normy STN 342710 – Predpisy pre zariadenia EPS</w:t>
      </w:r>
    </w:p>
    <w:p w:rsidR="009A2431" w:rsidRDefault="009A2431" w:rsidP="009A2431">
      <w:pPr>
        <w:pStyle w:val="Zkladntext"/>
        <w:ind w:right="-2" w:firstLine="11"/>
      </w:pPr>
      <w:r>
        <w:tab/>
      </w:r>
      <w:r>
        <w:tab/>
        <w:t xml:space="preserve">      STN 730875 – Navrhovanie EPS</w:t>
      </w:r>
    </w:p>
    <w:p w:rsidR="009A2431" w:rsidRDefault="009A2431" w:rsidP="009A2431">
      <w:pPr>
        <w:pStyle w:val="Zkladntext"/>
        <w:ind w:right="-2" w:firstLine="11"/>
      </w:pPr>
      <w:r>
        <w:tab/>
      </w:r>
      <w:r>
        <w:tab/>
        <w:t xml:space="preserve">      STN EN 54-X ( 1 až 24 )</w:t>
      </w:r>
      <w:r>
        <w:tab/>
      </w:r>
    </w:p>
    <w:p w:rsidR="009A2431" w:rsidRDefault="009A2431" w:rsidP="009A2431">
      <w:pPr>
        <w:widowControl w:val="0"/>
        <w:numPr>
          <w:ilvl w:val="0"/>
          <w:numId w:val="27"/>
        </w:numPr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-2"/>
        <w:jc w:val="both"/>
        <w:rPr>
          <w:sz w:val="24"/>
        </w:rPr>
      </w:pPr>
      <w:r>
        <w:rPr>
          <w:sz w:val="24"/>
        </w:rPr>
        <w:t xml:space="preserve">vyhláška č.94/2004 </w:t>
      </w:r>
      <w:proofErr w:type="spellStart"/>
      <w:r>
        <w:rPr>
          <w:sz w:val="24"/>
        </w:rPr>
        <w:t>Z.z</w:t>
      </w:r>
      <w:proofErr w:type="spellEnd"/>
      <w:r>
        <w:rPr>
          <w:sz w:val="24"/>
        </w:rPr>
        <w:t>.</w:t>
      </w:r>
    </w:p>
    <w:p w:rsidR="009A2431" w:rsidRDefault="009A2431" w:rsidP="009A2431">
      <w:pPr>
        <w:pStyle w:val="Zkladntext"/>
        <w:numPr>
          <w:ilvl w:val="0"/>
          <w:numId w:val="27"/>
        </w:numPr>
        <w:ind w:right="-2"/>
      </w:pPr>
      <w:r>
        <w:t xml:space="preserve">vyhláška č.726/2002 </w:t>
      </w:r>
      <w:proofErr w:type="spellStart"/>
      <w:r>
        <w:t>Z.z</w:t>
      </w:r>
      <w:proofErr w:type="spellEnd"/>
    </w:p>
    <w:p w:rsidR="005A3A0F" w:rsidRDefault="005A3A0F" w:rsidP="007D3425">
      <w:pPr>
        <w:pStyle w:val="Zkladntext"/>
        <w:ind w:right="-2" w:firstLine="11"/>
        <w:rPr>
          <w:b/>
        </w:rPr>
      </w:pPr>
    </w:p>
    <w:p w:rsidR="00275D07" w:rsidRDefault="00275D07" w:rsidP="00947098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  <w:rPr>
          <w:b/>
          <w:sz w:val="24"/>
        </w:rPr>
      </w:pPr>
      <w:r>
        <w:rPr>
          <w:b/>
          <w:sz w:val="24"/>
        </w:rPr>
        <w:tab/>
        <w:t>1.</w:t>
      </w:r>
      <w:r w:rsidR="00EF1A6D">
        <w:rPr>
          <w:b/>
          <w:sz w:val="24"/>
        </w:rPr>
        <w:t>3</w:t>
      </w:r>
      <w:r>
        <w:rPr>
          <w:b/>
          <w:sz w:val="24"/>
        </w:rPr>
        <w:t>. Prevádzkové podmienky.</w:t>
      </w:r>
    </w:p>
    <w:p w:rsidR="00275D07" w:rsidRDefault="00275D07" w:rsidP="0014476F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  <w:rPr>
          <w:bCs/>
          <w:i/>
          <w:iCs/>
          <w:sz w:val="24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Cs/>
          <w:i/>
          <w:iCs/>
          <w:sz w:val="24"/>
        </w:rPr>
        <w:t>1.</w:t>
      </w:r>
      <w:r w:rsidR="00EF1A6D">
        <w:rPr>
          <w:bCs/>
          <w:i/>
          <w:iCs/>
          <w:sz w:val="24"/>
        </w:rPr>
        <w:t>3</w:t>
      </w:r>
      <w:r>
        <w:rPr>
          <w:bCs/>
          <w:i/>
          <w:iCs/>
          <w:sz w:val="24"/>
        </w:rPr>
        <w:t>.1 Prostredie.</w:t>
      </w:r>
      <w:r>
        <w:rPr>
          <w:bCs/>
          <w:i/>
          <w:iCs/>
          <w:sz w:val="24"/>
        </w:rPr>
        <w:tab/>
      </w:r>
    </w:p>
    <w:p w:rsidR="00275D07" w:rsidRPr="007E2DFA" w:rsidRDefault="00275D07" w:rsidP="007E2DFA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</w:pPr>
      <w:r>
        <w:tab/>
        <w:t>Vo všetkých priestoroch je prostredie viď tabuľka o určení vplyvov. Protokol o určení vonkajších vplyvov je súčasťou projektu silnoprúdových rozvodov a umelého osvetlenia.</w:t>
      </w:r>
    </w:p>
    <w:p w:rsidR="00275D07" w:rsidRDefault="00275D07" w:rsidP="0014476F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  <w:rPr>
          <w:sz w:val="24"/>
        </w:rPr>
      </w:pPr>
    </w:p>
    <w:p w:rsidR="00275D07" w:rsidRDefault="00275D07" w:rsidP="0014476F">
      <w:pPr>
        <w:widowControl w:val="0"/>
        <w:tabs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left="708" w:right="140" w:hanging="708"/>
        <w:jc w:val="both"/>
        <w:rPr>
          <w:i/>
          <w:iCs/>
          <w:sz w:val="24"/>
        </w:rPr>
      </w:pPr>
      <w:r>
        <w:rPr>
          <w:b/>
          <w:sz w:val="24"/>
        </w:rPr>
        <w:tab/>
      </w:r>
      <w:r>
        <w:rPr>
          <w:i/>
          <w:iCs/>
          <w:sz w:val="24"/>
        </w:rPr>
        <w:t>1.</w:t>
      </w:r>
      <w:r w:rsidR="00EF1A6D">
        <w:rPr>
          <w:i/>
          <w:iCs/>
          <w:sz w:val="24"/>
        </w:rPr>
        <w:t>3</w:t>
      </w:r>
      <w:r>
        <w:rPr>
          <w:i/>
          <w:iCs/>
          <w:sz w:val="24"/>
        </w:rPr>
        <w:t>.2. Rozvodná sústava.</w:t>
      </w:r>
      <w:r>
        <w:rPr>
          <w:i/>
          <w:iCs/>
          <w:sz w:val="24"/>
        </w:rPr>
        <w:tab/>
      </w:r>
    </w:p>
    <w:p w:rsidR="00275D07" w:rsidRDefault="00275D07" w:rsidP="0014476F">
      <w:pPr>
        <w:pStyle w:val="BodyText22"/>
        <w:tabs>
          <w:tab w:val="left" w:pos="-2552"/>
        </w:tabs>
        <w:spacing w:line="240" w:lineRule="auto"/>
        <w:ind w:right="140" w:firstLine="284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u w:val="single"/>
        </w:rPr>
        <w:t>Normálna prevádzka</w:t>
      </w:r>
      <w:r>
        <w:t xml:space="preserve"> </w:t>
      </w:r>
      <w:r>
        <w:tab/>
      </w:r>
      <w:r>
        <w:tab/>
      </w:r>
      <w:r>
        <w:rPr>
          <w:b/>
          <w:bCs/>
          <w:u w:val="single"/>
        </w:rPr>
        <w:t>porucha</w:t>
      </w:r>
    </w:p>
    <w:p w:rsidR="00275D07" w:rsidRDefault="00275D07" w:rsidP="0014476F">
      <w:pPr>
        <w:pStyle w:val="BodyText22"/>
        <w:tabs>
          <w:tab w:val="left" w:pos="-2552"/>
        </w:tabs>
        <w:spacing w:line="240" w:lineRule="auto"/>
        <w:ind w:right="140"/>
      </w:pPr>
      <w:r>
        <w:t xml:space="preserve">1NPE, AC,50Hz, 230V/TN-S          </w:t>
      </w:r>
      <w:r>
        <w:tab/>
        <w:t>krytom, izoláciou          samočinným odpojením napájania</w:t>
      </w:r>
    </w:p>
    <w:p w:rsidR="00275D07" w:rsidRDefault="00275D07" w:rsidP="0014476F">
      <w:pPr>
        <w:pStyle w:val="BodyText22"/>
        <w:tabs>
          <w:tab w:val="left" w:pos="-2552"/>
        </w:tabs>
        <w:spacing w:line="240" w:lineRule="auto"/>
        <w:ind w:right="140"/>
      </w:pPr>
      <w:r>
        <w:t>2-24V, DC/ IT</w:t>
      </w:r>
      <w:r>
        <w:tab/>
      </w:r>
      <w:r>
        <w:tab/>
        <w:t xml:space="preserve">            krytom, izoláciou          </w:t>
      </w:r>
      <w:r>
        <w:tab/>
        <w:t>malým napätím – SELV</w:t>
      </w:r>
    </w:p>
    <w:p w:rsidR="0024239C" w:rsidRDefault="0024239C" w:rsidP="00C363BD">
      <w:pPr>
        <w:pStyle w:val="Zkladntext"/>
        <w:tabs>
          <w:tab w:val="left" w:pos="8647"/>
          <w:tab w:val="left" w:pos="9072"/>
        </w:tabs>
        <w:ind w:right="140"/>
        <w:jc w:val="both"/>
      </w:pPr>
    </w:p>
    <w:p w:rsidR="00275D07" w:rsidRDefault="00275D07" w:rsidP="00C363BD">
      <w:pPr>
        <w:pStyle w:val="Zkladntext"/>
        <w:tabs>
          <w:tab w:val="left" w:pos="8647"/>
          <w:tab w:val="left" w:pos="9072"/>
        </w:tabs>
        <w:ind w:right="140"/>
        <w:jc w:val="both"/>
      </w:pPr>
      <w:r>
        <w:t>1.</w:t>
      </w:r>
      <w:r w:rsidR="00EF1A6D">
        <w:t>3</w:t>
      </w:r>
      <w:r>
        <w:t>.3 Ochrana a bezpečnosť.</w:t>
      </w:r>
    </w:p>
    <w:p w:rsidR="00275D07" w:rsidRPr="007E2DFA" w:rsidRDefault="00275D07" w:rsidP="0014476F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</w:pPr>
      <w:r>
        <w:rPr>
          <w:sz w:val="24"/>
        </w:rPr>
        <w:tab/>
      </w:r>
      <w:r w:rsidRPr="007E2DFA">
        <w:t xml:space="preserve">Ochrana pred úrazom elektrickým prúdom bude v zmysle STN 33 2000-4-41 zabezpečená pre normálnu prevádzku krytím a izoláciou. Pri poruche zariadenia samočinným odpojením od zdroja, u dátových rozvodoch bezpečným napätím. Prevedenie musí byť v súlade s  STN 33 2000-4-41,  STN 33 2000-5-523 </w:t>
      </w:r>
    </w:p>
    <w:p w:rsidR="00275D07" w:rsidRPr="007E2DFA" w:rsidRDefault="00275D07" w:rsidP="00C90932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</w:pPr>
      <w:r w:rsidRPr="007E2DFA">
        <w:tab/>
        <w:t xml:space="preserve">Zariadenie musí vyhovovať všetkým platným požiadavkám elektrotechnických predpisov a noriem STN, musí byť pred uvedením do prevádzky preskúšané, či je spravené v súlade s dokumentáciou, či ako celok má požadované vlastnosti, či pri jeho prevádzke nemôže dôjsť k ohrozeniu života alebo zdravia osôb a či neruší iné zariadenia.    </w:t>
      </w:r>
    </w:p>
    <w:p w:rsidR="009A2431" w:rsidRDefault="00275D07" w:rsidP="009A2431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</w:pPr>
      <w:r w:rsidRPr="007E2DFA">
        <w:tab/>
      </w:r>
    </w:p>
    <w:p w:rsidR="009A2431" w:rsidRDefault="009A2431" w:rsidP="009A2431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  <w:rPr>
          <w:b/>
          <w:bCs/>
          <w:sz w:val="28"/>
        </w:rPr>
      </w:pPr>
      <w:r>
        <w:tab/>
      </w:r>
      <w:r w:rsidRPr="00B8632D">
        <w:rPr>
          <w:b/>
          <w:bCs/>
          <w:sz w:val="28"/>
        </w:rPr>
        <w:t>2</w:t>
      </w:r>
      <w:r>
        <w:rPr>
          <w:b/>
          <w:bCs/>
          <w:sz w:val="28"/>
        </w:rPr>
        <w:t>. Elektrická požiarna signalizácia</w:t>
      </w:r>
    </w:p>
    <w:p w:rsidR="009A2431" w:rsidRDefault="009A2431" w:rsidP="009A2431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283"/>
        <w:jc w:val="both"/>
        <w:rPr>
          <w:b/>
          <w:bCs/>
          <w:sz w:val="24"/>
        </w:rPr>
      </w:pPr>
      <w:r>
        <w:rPr>
          <w:b/>
          <w:bCs/>
          <w:sz w:val="24"/>
        </w:rPr>
        <w:tab/>
      </w:r>
    </w:p>
    <w:p w:rsidR="009A2431" w:rsidRDefault="009A2431" w:rsidP="009A2431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283"/>
        <w:jc w:val="both"/>
        <w:rPr>
          <w:b/>
          <w:bCs/>
          <w:sz w:val="24"/>
        </w:rPr>
      </w:pPr>
      <w:r>
        <w:rPr>
          <w:b/>
          <w:bCs/>
          <w:sz w:val="24"/>
        </w:rPr>
        <w:tab/>
        <w:t xml:space="preserve">2.1 Koncepcia riešenia EPS. </w:t>
      </w:r>
    </w:p>
    <w:p w:rsidR="007D46BA" w:rsidRDefault="009A2431" w:rsidP="009A2431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713C3A">
        <w:rPr>
          <w:sz w:val="22"/>
          <w:szCs w:val="22"/>
        </w:rPr>
        <w:t xml:space="preserve">Predkladaný návrh technického riešenia ochrany pred požiarom predpokladá </w:t>
      </w:r>
      <w:r>
        <w:rPr>
          <w:sz w:val="22"/>
          <w:szCs w:val="22"/>
        </w:rPr>
        <w:t xml:space="preserve">rozšírenie existujúceho systému </w:t>
      </w:r>
      <w:r w:rsidRPr="00713C3A">
        <w:rPr>
          <w:sz w:val="22"/>
          <w:szCs w:val="22"/>
        </w:rPr>
        <w:t xml:space="preserve"> od spoločnosti </w:t>
      </w:r>
      <w:proofErr w:type="spellStart"/>
      <w:r w:rsidRPr="00713C3A">
        <w:rPr>
          <w:sz w:val="22"/>
          <w:szCs w:val="22"/>
        </w:rPr>
        <w:t>Schrack</w:t>
      </w:r>
      <w:proofErr w:type="spellEnd"/>
      <w:r w:rsidRPr="00713C3A">
        <w:rPr>
          <w:sz w:val="22"/>
          <w:szCs w:val="22"/>
        </w:rPr>
        <w:t xml:space="preserve"> </w:t>
      </w:r>
      <w:proofErr w:type="spellStart"/>
      <w:r w:rsidRPr="00713C3A">
        <w:rPr>
          <w:sz w:val="22"/>
          <w:szCs w:val="22"/>
        </w:rPr>
        <w:t>Seconet</w:t>
      </w:r>
      <w:proofErr w:type="spellEnd"/>
      <w:r w:rsidR="007D46BA">
        <w:rPr>
          <w:sz w:val="22"/>
          <w:szCs w:val="22"/>
        </w:rPr>
        <w:t>. V parku sú nainštalované nasledovné ústredne:</w:t>
      </w:r>
    </w:p>
    <w:p w:rsidR="007D46BA" w:rsidRPr="00713C3A" w:rsidRDefault="007D46BA" w:rsidP="007D46BA">
      <w:pPr>
        <w:widowControl w:val="0"/>
        <w:numPr>
          <w:ilvl w:val="0"/>
          <w:numId w:val="27"/>
        </w:numPr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9214"/>
        </w:tabs>
        <w:spacing w:line="240" w:lineRule="atLeast"/>
        <w:ind w:right="142"/>
        <w:jc w:val="both"/>
        <w:rPr>
          <w:sz w:val="22"/>
          <w:szCs w:val="22"/>
        </w:rPr>
      </w:pPr>
      <w:r w:rsidRPr="00713C3A">
        <w:rPr>
          <w:sz w:val="22"/>
          <w:szCs w:val="22"/>
        </w:rPr>
        <w:lastRenderedPageBreak/>
        <w:t xml:space="preserve">ústredňa PU 1   -  SO 01 miestnosť č. 1.07 informátor na 1.NP </w:t>
      </w:r>
    </w:p>
    <w:p w:rsidR="007D46BA" w:rsidRPr="00713C3A" w:rsidRDefault="007D46BA" w:rsidP="007D46BA">
      <w:pPr>
        <w:widowControl w:val="0"/>
        <w:numPr>
          <w:ilvl w:val="0"/>
          <w:numId w:val="27"/>
        </w:numPr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9214"/>
        </w:tabs>
        <w:spacing w:line="240" w:lineRule="atLeast"/>
        <w:ind w:right="142"/>
        <w:jc w:val="both"/>
        <w:rPr>
          <w:sz w:val="22"/>
          <w:szCs w:val="22"/>
        </w:rPr>
      </w:pPr>
      <w:r w:rsidRPr="00713C3A">
        <w:rPr>
          <w:sz w:val="22"/>
          <w:szCs w:val="22"/>
        </w:rPr>
        <w:t xml:space="preserve">ústredňa PU 2 </w:t>
      </w:r>
      <w:r>
        <w:rPr>
          <w:sz w:val="22"/>
          <w:szCs w:val="22"/>
        </w:rPr>
        <w:t xml:space="preserve"> </w:t>
      </w:r>
      <w:r w:rsidRPr="00713C3A">
        <w:rPr>
          <w:sz w:val="22"/>
          <w:szCs w:val="22"/>
        </w:rPr>
        <w:t xml:space="preserve"> -  SO 02 miestnosť č. 1.07 informátor na 1.NP </w:t>
      </w:r>
    </w:p>
    <w:p w:rsidR="007D46BA" w:rsidRPr="00713C3A" w:rsidRDefault="007D46BA" w:rsidP="007D46BA">
      <w:pPr>
        <w:widowControl w:val="0"/>
        <w:numPr>
          <w:ilvl w:val="0"/>
          <w:numId w:val="27"/>
        </w:numPr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9214"/>
        </w:tabs>
        <w:spacing w:line="240" w:lineRule="atLeast"/>
        <w:ind w:right="142"/>
        <w:jc w:val="both"/>
        <w:rPr>
          <w:sz w:val="22"/>
          <w:szCs w:val="22"/>
        </w:rPr>
      </w:pPr>
      <w:r w:rsidRPr="00713C3A">
        <w:rPr>
          <w:sz w:val="22"/>
          <w:szCs w:val="22"/>
        </w:rPr>
        <w:t xml:space="preserve">externý operačný panel  -  miestnosť vrátnice </w:t>
      </w:r>
    </w:p>
    <w:p w:rsidR="007D46BA" w:rsidRPr="00713C3A" w:rsidRDefault="007D46BA" w:rsidP="007D46BA">
      <w:pPr>
        <w:ind w:firstLine="708"/>
        <w:jc w:val="both"/>
        <w:rPr>
          <w:b/>
          <w:bCs/>
          <w:sz w:val="22"/>
          <w:szCs w:val="22"/>
        </w:rPr>
      </w:pPr>
      <w:r w:rsidRPr="00713C3A">
        <w:rPr>
          <w:sz w:val="22"/>
          <w:szCs w:val="22"/>
        </w:rPr>
        <w:t>Ústredne s</w:t>
      </w:r>
      <w:r>
        <w:rPr>
          <w:sz w:val="22"/>
          <w:szCs w:val="22"/>
        </w:rPr>
        <w:t>ú</w:t>
      </w:r>
      <w:r w:rsidRPr="00713C3A">
        <w:rPr>
          <w:sz w:val="22"/>
          <w:szCs w:val="22"/>
        </w:rPr>
        <w:t xml:space="preserve"> prepoj</w:t>
      </w:r>
      <w:r>
        <w:rPr>
          <w:sz w:val="22"/>
          <w:szCs w:val="22"/>
        </w:rPr>
        <w:t>ené</w:t>
      </w:r>
      <w:r w:rsidRPr="00713C3A">
        <w:rPr>
          <w:sz w:val="22"/>
          <w:szCs w:val="22"/>
        </w:rPr>
        <w:t xml:space="preserve"> dátovou kruhovou sieťou</w:t>
      </w:r>
      <w:r>
        <w:rPr>
          <w:sz w:val="22"/>
          <w:szCs w:val="22"/>
        </w:rPr>
        <w:t>.</w:t>
      </w:r>
      <w:r w:rsidRPr="00713C3A">
        <w:rPr>
          <w:sz w:val="22"/>
          <w:szCs w:val="22"/>
        </w:rPr>
        <w:t xml:space="preserve"> </w:t>
      </w:r>
    </w:p>
    <w:p w:rsidR="007D46BA" w:rsidRDefault="007D46BA" w:rsidP="009A2431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0C05ED" w:rsidRDefault="007D46BA" w:rsidP="009A2431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 rekonštruované objekty sa nainštaluje </w:t>
      </w:r>
      <w:r w:rsidRPr="00713C3A">
        <w:rPr>
          <w:sz w:val="22"/>
          <w:szCs w:val="22"/>
        </w:rPr>
        <w:t>požiarn</w:t>
      </w:r>
      <w:r>
        <w:rPr>
          <w:sz w:val="22"/>
          <w:szCs w:val="22"/>
        </w:rPr>
        <w:t xml:space="preserve">a ústredňa PU 3 </w:t>
      </w:r>
      <w:proofErr w:type="spellStart"/>
      <w:r>
        <w:rPr>
          <w:sz w:val="22"/>
          <w:szCs w:val="22"/>
        </w:rPr>
        <w:t>S</w:t>
      </w:r>
      <w:r w:rsidR="009A2431" w:rsidRPr="00713C3A">
        <w:rPr>
          <w:sz w:val="22"/>
          <w:szCs w:val="22"/>
        </w:rPr>
        <w:t>chrack</w:t>
      </w:r>
      <w:proofErr w:type="spellEnd"/>
      <w:r w:rsidR="009A2431" w:rsidRPr="00713C3A">
        <w:rPr>
          <w:sz w:val="22"/>
          <w:szCs w:val="22"/>
        </w:rPr>
        <w:t xml:space="preserve"> BMZ </w:t>
      </w:r>
      <w:proofErr w:type="spellStart"/>
      <w:r w:rsidR="009A2431" w:rsidRPr="00713C3A">
        <w:rPr>
          <w:sz w:val="22"/>
          <w:szCs w:val="22"/>
        </w:rPr>
        <w:t>Integral</w:t>
      </w:r>
      <w:proofErr w:type="spellEnd"/>
      <w:r w:rsidR="009A2431">
        <w:rPr>
          <w:sz w:val="22"/>
          <w:szCs w:val="22"/>
        </w:rPr>
        <w:t xml:space="preserve"> B</w:t>
      </w:r>
      <w:r>
        <w:rPr>
          <w:sz w:val="22"/>
          <w:szCs w:val="22"/>
        </w:rPr>
        <w:t>6</w:t>
      </w:r>
      <w:r w:rsidR="009A2431" w:rsidRPr="00713C3A">
        <w:rPr>
          <w:sz w:val="22"/>
          <w:szCs w:val="22"/>
        </w:rPr>
        <w:t>, ktor</w:t>
      </w:r>
      <w:r w:rsidR="009A2431">
        <w:rPr>
          <w:sz w:val="22"/>
          <w:szCs w:val="22"/>
        </w:rPr>
        <w:t>á</w:t>
      </w:r>
      <w:bookmarkStart w:id="1" w:name="ustr"/>
      <w:r w:rsidR="009A2431">
        <w:rPr>
          <w:sz w:val="22"/>
          <w:szCs w:val="22"/>
        </w:rPr>
        <w:t xml:space="preserve"> </w:t>
      </w:r>
      <w:r>
        <w:rPr>
          <w:sz w:val="22"/>
          <w:szCs w:val="22"/>
        </w:rPr>
        <w:t>bude</w:t>
      </w:r>
      <w:r w:rsidR="009A2431" w:rsidRPr="00583556">
        <w:rPr>
          <w:sz w:val="22"/>
          <w:szCs w:val="22"/>
        </w:rPr>
        <w:t xml:space="preserve"> umiestnená  </w:t>
      </w:r>
      <w:r w:rsidR="009A2431">
        <w:rPr>
          <w:sz w:val="22"/>
          <w:szCs w:val="22"/>
        </w:rPr>
        <w:t>v miestnosti vrátnice</w:t>
      </w:r>
      <w:r>
        <w:rPr>
          <w:sz w:val="22"/>
          <w:szCs w:val="22"/>
        </w:rPr>
        <w:t>, kde</w:t>
      </w:r>
      <w:r w:rsidR="009A2431">
        <w:rPr>
          <w:sz w:val="22"/>
          <w:szCs w:val="22"/>
        </w:rPr>
        <w:t xml:space="preserve"> je stála služba</w:t>
      </w:r>
      <w:r w:rsidR="009A2431" w:rsidRPr="00583556">
        <w:rPr>
          <w:sz w:val="22"/>
          <w:szCs w:val="22"/>
        </w:rPr>
        <w:t xml:space="preserve">. </w:t>
      </w:r>
      <w:r w:rsidR="009A2431">
        <w:rPr>
          <w:sz w:val="22"/>
          <w:szCs w:val="22"/>
        </w:rPr>
        <w:t xml:space="preserve"> </w:t>
      </w:r>
      <w:bookmarkEnd w:id="1"/>
      <w:r>
        <w:rPr>
          <w:sz w:val="22"/>
          <w:szCs w:val="22"/>
        </w:rPr>
        <w:t xml:space="preserve">Prepojí sa s existujúcimi ústredňami. </w:t>
      </w:r>
    </w:p>
    <w:p w:rsidR="009A2431" w:rsidRPr="00583556" w:rsidRDefault="009A2431" w:rsidP="009A2431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713C3A">
        <w:rPr>
          <w:sz w:val="22"/>
          <w:szCs w:val="22"/>
        </w:rPr>
        <w:t xml:space="preserve">Ústredňa </w:t>
      </w:r>
      <w:proofErr w:type="spellStart"/>
      <w:r w:rsidRPr="00713C3A">
        <w:rPr>
          <w:sz w:val="22"/>
          <w:szCs w:val="22"/>
        </w:rPr>
        <w:t>Integral</w:t>
      </w:r>
      <w:proofErr w:type="spellEnd"/>
      <w:r w:rsidRPr="00713C3A">
        <w:rPr>
          <w:sz w:val="22"/>
          <w:szCs w:val="22"/>
        </w:rPr>
        <w:t xml:space="preserve"> plní všetky požadované funkcie, umožňuje plnú </w:t>
      </w:r>
      <w:proofErr w:type="spellStart"/>
      <w:r w:rsidRPr="00713C3A">
        <w:rPr>
          <w:sz w:val="22"/>
          <w:szCs w:val="22"/>
        </w:rPr>
        <w:t>adresáciu</w:t>
      </w:r>
      <w:proofErr w:type="spellEnd"/>
      <w:r w:rsidRPr="00713C3A">
        <w:rPr>
          <w:sz w:val="22"/>
          <w:szCs w:val="22"/>
        </w:rPr>
        <w:t xml:space="preserve"> hlásičov požiaru, registruje všetky stavy a udalosti na vstavanej tlačiarni a v súčinnosti so zabudovaným textovým editorom vypíše na 4 riadkovom grafickom </w:t>
      </w:r>
      <w:proofErr w:type="spellStart"/>
      <w:r w:rsidRPr="00713C3A">
        <w:rPr>
          <w:sz w:val="22"/>
          <w:szCs w:val="22"/>
        </w:rPr>
        <w:t>display-i</w:t>
      </w:r>
      <w:proofErr w:type="spellEnd"/>
      <w:r w:rsidRPr="00713C3A">
        <w:rPr>
          <w:sz w:val="22"/>
          <w:szCs w:val="22"/>
        </w:rPr>
        <w:t xml:space="preserve"> presnú adresu miesta vzniku požiaru. Všetky tieto udalosti zaznamenáva aj v internej pamäti</w:t>
      </w:r>
      <w:r>
        <w:rPr>
          <w:sz w:val="22"/>
          <w:szCs w:val="22"/>
        </w:rPr>
        <w:t xml:space="preserve">. </w:t>
      </w:r>
      <w:r w:rsidRPr="00583556">
        <w:rPr>
          <w:sz w:val="22"/>
          <w:szCs w:val="22"/>
        </w:rPr>
        <w:t xml:space="preserve">Systém bude tiež signalizovať poruchu, </w:t>
      </w:r>
      <w:proofErr w:type="spellStart"/>
      <w:r w:rsidRPr="00583556">
        <w:rPr>
          <w:sz w:val="22"/>
          <w:szCs w:val="22"/>
        </w:rPr>
        <w:t>dezaktiváciu</w:t>
      </w:r>
      <w:proofErr w:type="spellEnd"/>
      <w:r w:rsidRPr="00583556">
        <w:rPr>
          <w:sz w:val="22"/>
          <w:szCs w:val="22"/>
        </w:rPr>
        <w:t xml:space="preserve">, skúšanie a prevádzku. </w:t>
      </w:r>
    </w:p>
    <w:p w:rsidR="009A2431" w:rsidRDefault="009A2431" w:rsidP="009A2431">
      <w:pPr>
        <w:pStyle w:val="Zkladntext"/>
        <w:ind w:firstLine="705"/>
        <w:jc w:val="both"/>
        <w:rPr>
          <w:sz w:val="22"/>
          <w:szCs w:val="22"/>
        </w:rPr>
      </w:pPr>
    </w:p>
    <w:p w:rsidR="009A2431" w:rsidRDefault="009A2431" w:rsidP="009A2431">
      <w:pPr>
        <w:pStyle w:val="Zkladntext"/>
        <w:ind w:firstLine="705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0C05ED">
        <w:rPr>
          <w:sz w:val="22"/>
          <w:szCs w:val="22"/>
        </w:rPr>
        <w:t> </w:t>
      </w:r>
      <w:r>
        <w:rPr>
          <w:sz w:val="22"/>
          <w:szCs w:val="22"/>
        </w:rPr>
        <w:t>rekonštruovan</w:t>
      </w:r>
      <w:r w:rsidR="000C05ED">
        <w:rPr>
          <w:sz w:val="22"/>
          <w:szCs w:val="22"/>
        </w:rPr>
        <w:t>ých objektoch</w:t>
      </w:r>
      <w:r>
        <w:rPr>
          <w:sz w:val="22"/>
          <w:szCs w:val="22"/>
        </w:rPr>
        <w:t xml:space="preserve"> bude zabezpečená detekcia požiaru </w:t>
      </w:r>
      <w:r w:rsidRPr="00713C3A">
        <w:rPr>
          <w:sz w:val="22"/>
          <w:szCs w:val="22"/>
        </w:rPr>
        <w:t xml:space="preserve">adresovateľnými </w:t>
      </w:r>
      <w:r>
        <w:rPr>
          <w:sz w:val="22"/>
          <w:szCs w:val="22"/>
        </w:rPr>
        <w:t xml:space="preserve">automatickými detektormi na strope a </w:t>
      </w:r>
      <w:r w:rsidRPr="00713C3A">
        <w:rPr>
          <w:sz w:val="22"/>
          <w:szCs w:val="22"/>
        </w:rPr>
        <w:t>manuálnymi tlačidlovými hlásičmi</w:t>
      </w:r>
      <w:r>
        <w:rPr>
          <w:sz w:val="22"/>
          <w:szCs w:val="22"/>
        </w:rPr>
        <w:t xml:space="preserve">. Hlásiče budú pripojené na nové kruhové </w:t>
      </w:r>
      <w:r w:rsidRPr="00713C3A">
        <w:rPr>
          <w:sz w:val="22"/>
          <w:szCs w:val="22"/>
        </w:rPr>
        <w:t>vedeni</w:t>
      </w:r>
      <w:r>
        <w:rPr>
          <w:sz w:val="22"/>
          <w:szCs w:val="22"/>
        </w:rPr>
        <w:t xml:space="preserve">e </w:t>
      </w:r>
      <w:r w:rsidRPr="00713C3A">
        <w:rPr>
          <w:sz w:val="22"/>
          <w:szCs w:val="22"/>
        </w:rPr>
        <w:t>k samočinnej ústredn</w:t>
      </w:r>
      <w:r>
        <w:rPr>
          <w:sz w:val="22"/>
          <w:szCs w:val="22"/>
        </w:rPr>
        <w:t>e</w:t>
      </w:r>
      <w:r w:rsidRPr="00713C3A">
        <w:rPr>
          <w:sz w:val="22"/>
          <w:szCs w:val="22"/>
        </w:rPr>
        <w:t>. Vzhľadom na charakter priestorov a tým aj nutnosť prakticky vylúčiť falošné poplachy budú v objekte ako automatické hlásiče navrhnuté samočinné kombinované opticko-dymové a tepelné hlásiče požiaru MTD 533</w:t>
      </w:r>
      <w:r>
        <w:rPr>
          <w:sz w:val="22"/>
          <w:szCs w:val="22"/>
        </w:rPr>
        <w:t>X</w:t>
      </w:r>
      <w:r w:rsidRPr="00713C3A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9A2431" w:rsidRDefault="009A2431" w:rsidP="009A2431">
      <w:pPr>
        <w:ind w:firstLine="708"/>
        <w:jc w:val="both"/>
        <w:rPr>
          <w:sz w:val="22"/>
          <w:szCs w:val="22"/>
        </w:rPr>
      </w:pPr>
      <w:r w:rsidRPr="00713C3A">
        <w:rPr>
          <w:sz w:val="22"/>
          <w:szCs w:val="22"/>
        </w:rPr>
        <w:t xml:space="preserve">Hlásiče sú umiestené na strope stráženého priestoru, pričom reagujú na výskyt dymu v určitom definovanom okruhu v závislosti na inštalačnej výške a nárastu teploty za určitý čas. Pre lepšiu orientáciu obsluhy sa jednotlivé hlásiče zlúčia do spoločných skupín s rovnakým názvom. </w:t>
      </w:r>
      <w:r w:rsidRPr="00713C3A">
        <w:rPr>
          <w:sz w:val="22"/>
          <w:szCs w:val="22"/>
        </w:rPr>
        <w:tab/>
        <w:t xml:space="preserve"> </w:t>
      </w:r>
    </w:p>
    <w:p w:rsidR="000C05ED" w:rsidRDefault="009A2431" w:rsidP="009A2431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283"/>
        <w:jc w:val="both"/>
        <w:rPr>
          <w:b/>
          <w:sz w:val="22"/>
          <w:szCs w:val="22"/>
        </w:rPr>
      </w:pPr>
      <w:r w:rsidRPr="00713C3A">
        <w:rPr>
          <w:sz w:val="22"/>
          <w:szCs w:val="22"/>
        </w:rPr>
        <w:tab/>
        <w:t xml:space="preserve">Vyhlasovanie požiarneho poplachu bude zaistené dvojstupňovo. Súčasne so signalizáciou udalosti bzučiakom a optickými </w:t>
      </w:r>
      <w:proofErr w:type="spellStart"/>
      <w:r w:rsidRPr="00713C3A">
        <w:rPr>
          <w:sz w:val="22"/>
          <w:szCs w:val="22"/>
        </w:rPr>
        <w:t>návestiami</w:t>
      </w:r>
      <w:proofErr w:type="spellEnd"/>
      <w:r w:rsidRPr="00713C3A">
        <w:rPr>
          <w:sz w:val="22"/>
          <w:szCs w:val="22"/>
        </w:rPr>
        <w:t xml:space="preserve"> na </w:t>
      </w:r>
      <w:proofErr w:type="spellStart"/>
      <w:r w:rsidRPr="00713C3A">
        <w:rPr>
          <w:sz w:val="22"/>
          <w:szCs w:val="22"/>
        </w:rPr>
        <w:t>panele</w:t>
      </w:r>
      <w:proofErr w:type="spellEnd"/>
      <w:r w:rsidRPr="00713C3A">
        <w:rPr>
          <w:sz w:val="22"/>
          <w:szCs w:val="22"/>
        </w:rPr>
        <w:t xml:space="preserve"> ústredne </w:t>
      </w:r>
      <w:proofErr w:type="spellStart"/>
      <w:r w:rsidRPr="00713C3A">
        <w:rPr>
          <w:sz w:val="22"/>
          <w:szCs w:val="22"/>
        </w:rPr>
        <w:t>začíná</w:t>
      </w:r>
      <w:proofErr w:type="spellEnd"/>
      <w:r w:rsidRPr="00713C3A">
        <w:rPr>
          <w:sz w:val="22"/>
          <w:szCs w:val="22"/>
        </w:rPr>
        <w:t xml:space="preserve"> bežať čas T1 (obvykle 1 minút</w:t>
      </w:r>
      <w:r>
        <w:rPr>
          <w:sz w:val="22"/>
          <w:szCs w:val="22"/>
        </w:rPr>
        <w:t>a</w:t>
      </w:r>
      <w:r w:rsidRPr="00713C3A">
        <w:rPr>
          <w:sz w:val="22"/>
          <w:szCs w:val="22"/>
        </w:rPr>
        <w:t>). Ústredňa v tomto intervalu očakáva reakciu obsluhy. Pokiaľ obsluha zareaguje včas a potvrdí príjem hlásenia do uplynutia času T1, začína odpočítavanie časového intervalu T2, označovaného ako čas na prieskum lokality (obvykle 5 minút). Počas tohto času má obsluha za úlohu vizuálne skontrolovať miesto hlásenia a v prípade malého incidentu, prípadne začínajúceho požiaru ho zlikvidovať pomocou improvizovaných, alebo k tomu určených prostriedkov (hasiace prístroje, požiarne hydranty, zásypový materiál apod.). Po uplynutí času T1 popr.T2 nabieha všeobecný. V prípade požiaru volá obsluha prostredníctvom telefónneho aparátu Hasičský zbor. Pri vzniku falošného hlásenia ústredňu vynuluje. Na podnet z tlačidlových hlásičov je signalizovaný súčasne úsekový a všeobecný. Poplachy v danom objekte budú vyhlasované prostredníctvom akustickej a optickej signalizácie ústredne priamo v miestnosti, kde je umiestnená</w:t>
      </w:r>
      <w:r w:rsidR="000C05ED">
        <w:rPr>
          <w:sz w:val="22"/>
          <w:szCs w:val="22"/>
        </w:rPr>
        <w:t xml:space="preserve"> a </w:t>
      </w:r>
      <w:r w:rsidR="000C05ED" w:rsidRPr="0011040C">
        <w:rPr>
          <w:sz w:val="22"/>
          <w:szCs w:val="22"/>
        </w:rPr>
        <w:t>piezoelektrickými sirénami.</w:t>
      </w:r>
      <w:r w:rsidR="000C05ED">
        <w:rPr>
          <w:b/>
          <w:sz w:val="22"/>
          <w:szCs w:val="22"/>
        </w:rPr>
        <w:t xml:space="preserve"> </w:t>
      </w:r>
    </w:p>
    <w:p w:rsidR="009A2431" w:rsidRDefault="009A2431" w:rsidP="009A2431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283"/>
        <w:jc w:val="both"/>
        <w:rPr>
          <w:sz w:val="22"/>
          <w:szCs w:val="22"/>
        </w:rPr>
      </w:pPr>
    </w:p>
    <w:p w:rsidR="009A2431" w:rsidRDefault="009A2431" w:rsidP="009A2431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283"/>
        <w:jc w:val="both"/>
        <w:rPr>
          <w:sz w:val="22"/>
          <w:szCs w:val="22"/>
        </w:rPr>
      </w:pPr>
    </w:p>
    <w:p w:rsidR="009A2431" w:rsidRPr="00622529" w:rsidRDefault="009A2431" w:rsidP="009A2431">
      <w:pPr>
        <w:pStyle w:val="Zkladntext"/>
        <w:ind w:left="12" w:firstLine="708"/>
        <w:jc w:val="both"/>
        <w:rPr>
          <w:b/>
          <w:szCs w:val="24"/>
        </w:rPr>
      </w:pPr>
      <w:r>
        <w:rPr>
          <w:b/>
          <w:szCs w:val="24"/>
        </w:rPr>
        <w:t>2</w:t>
      </w:r>
      <w:r w:rsidRPr="00622529">
        <w:rPr>
          <w:b/>
          <w:szCs w:val="24"/>
        </w:rPr>
        <w:t>.</w:t>
      </w:r>
      <w:r>
        <w:rPr>
          <w:b/>
          <w:szCs w:val="24"/>
        </w:rPr>
        <w:t>2</w:t>
      </w:r>
      <w:r w:rsidRPr="00622529">
        <w:rPr>
          <w:b/>
          <w:szCs w:val="24"/>
        </w:rPr>
        <w:t xml:space="preserve">  Konštrukcia káblových rozvodov a typu vedenia.</w:t>
      </w:r>
    </w:p>
    <w:p w:rsidR="009A2431" w:rsidRPr="006622F5" w:rsidRDefault="009A2431" w:rsidP="009A2431">
      <w:pPr>
        <w:pStyle w:val="Zkladntext"/>
        <w:jc w:val="both"/>
        <w:rPr>
          <w:szCs w:val="24"/>
        </w:rPr>
      </w:pPr>
    </w:p>
    <w:p w:rsidR="009A2431" w:rsidRPr="00713C3A" w:rsidRDefault="009A2431" w:rsidP="009A2431">
      <w:pPr>
        <w:pStyle w:val="Zkladntext"/>
        <w:ind w:firstLine="705"/>
        <w:jc w:val="both"/>
        <w:rPr>
          <w:sz w:val="22"/>
          <w:szCs w:val="22"/>
        </w:rPr>
      </w:pPr>
      <w:r w:rsidRPr="006622F5">
        <w:rPr>
          <w:szCs w:val="24"/>
        </w:rPr>
        <w:tab/>
      </w:r>
      <w:r w:rsidRPr="00713C3A">
        <w:rPr>
          <w:sz w:val="22"/>
          <w:szCs w:val="22"/>
        </w:rPr>
        <w:t xml:space="preserve">Elektrické zariadenia, ktoré sú v prevádzke počas požiaru musia mať zabezpečenú trvalú dodávku elektrickej energie káblami odolnými proti šíreniu plameňa (ZO) a počas horenia funkčnými    v požadovanom čase (PH). Rozvody pre hlásiace linky  budú realizované káblom J-H ( </w:t>
      </w:r>
      <w:proofErr w:type="spellStart"/>
      <w:r w:rsidRPr="00713C3A">
        <w:rPr>
          <w:sz w:val="22"/>
          <w:szCs w:val="22"/>
        </w:rPr>
        <w:t>St</w:t>
      </w:r>
      <w:proofErr w:type="spellEnd"/>
      <w:r w:rsidRPr="00713C3A">
        <w:rPr>
          <w:sz w:val="22"/>
          <w:szCs w:val="22"/>
        </w:rPr>
        <w:t xml:space="preserve"> ) H-</w:t>
      </w:r>
      <w:r>
        <w:rPr>
          <w:sz w:val="22"/>
          <w:szCs w:val="22"/>
        </w:rPr>
        <w:t>H</w:t>
      </w:r>
      <w:r w:rsidRPr="00713C3A">
        <w:rPr>
          <w:sz w:val="22"/>
          <w:szCs w:val="22"/>
        </w:rPr>
        <w:t xml:space="preserve"> 1x2x0,8. Vedenia k prvkom zariadenia EPS a k ovládaným </w:t>
      </w:r>
      <w:proofErr w:type="spellStart"/>
      <w:r w:rsidRPr="00713C3A">
        <w:rPr>
          <w:sz w:val="22"/>
          <w:szCs w:val="22"/>
        </w:rPr>
        <w:t>požiarno</w:t>
      </w:r>
      <w:proofErr w:type="spellEnd"/>
      <w:r w:rsidRPr="00713C3A">
        <w:rPr>
          <w:sz w:val="22"/>
          <w:szCs w:val="22"/>
        </w:rPr>
        <w:t xml:space="preserve"> technickým zariadeniam sú navrhnuté káblom JE-H ( </w:t>
      </w:r>
      <w:proofErr w:type="spellStart"/>
      <w:r w:rsidRPr="00713C3A">
        <w:rPr>
          <w:sz w:val="22"/>
          <w:szCs w:val="22"/>
        </w:rPr>
        <w:t>St</w:t>
      </w:r>
      <w:proofErr w:type="spellEnd"/>
      <w:r w:rsidRPr="00713C3A">
        <w:rPr>
          <w:sz w:val="22"/>
          <w:szCs w:val="22"/>
        </w:rPr>
        <w:t xml:space="preserve"> ) H-V 2x</w:t>
      </w:r>
      <w:r>
        <w:rPr>
          <w:sz w:val="22"/>
          <w:szCs w:val="22"/>
        </w:rPr>
        <w:t>2</w:t>
      </w:r>
      <w:r w:rsidRPr="00713C3A">
        <w:rPr>
          <w:sz w:val="22"/>
          <w:szCs w:val="22"/>
        </w:rPr>
        <w:t xml:space="preserve">x0,8. Má zvýšenú odolnosť proti šíreniu plameňa,  funkčnú schopnosť pri požiari po dobu 180 minút, </w:t>
      </w:r>
      <w:proofErr w:type="spellStart"/>
      <w:r w:rsidRPr="00713C3A">
        <w:rPr>
          <w:sz w:val="22"/>
          <w:szCs w:val="22"/>
        </w:rPr>
        <w:t>bezhalogénové</w:t>
      </w:r>
      <w:proofErr w:type="spellEnd"/>
      <w:r w:rsidRPr="00713C3A">
        <w:rPr>
          <w:sz w:val="22"/>
          <w:szCs w:val="22"/>
        </w:rPr>
        <w:t>, s nízkou hustotou dymu. Zapojenie hlásičov sa prevádza prepojením jednotlivých hlásičov medzi sebou do okruhu a pripojením do ústredne. Vzhľadom na veľkosť objektu bude každé podlažie samostatný okruh.</w:t>
      </w:r>
    </w:p>
    <w:p w:rsidR="009A2431" w:rsidRPr="00713C3A" w:rsidRDefault="009A2431" w:rsidP="009A2431">
      <w:pPr>
        <w:pStyle w:val="Zkladntext"/>
        <w:ind w:firstLine="705"/>
        <w:jc w:val="both"/>
        <w:rPr>
          <w:sz w:val="22"/>
          <w:szCs w:val="22"/>
        </w:rPr>
      </w:pPr>
      <w:r w:rsidRPr="00713C3A">
        <w:rPr>
          <w:sz w:val="22"/>
          <w:szCs w:val="22"/>
        </w:rPr>
        <w:tab/>
        <w:t>Káble budú montované v elektroinštalačných tvrdených rúrkach pod stropom a na stene.  V miestnostiach so sadrokartónovým podhľadom budú umiestnené v </w:t>
      </w:r>
      <w:proofErr w:type="spellStart"/>
      <w:r w:rsidRPr="00713C3A">
        <w:rPr>
          <w:sz w:val="22"/>
          <w:szCs w:val="22"/>
        </w:rPr>
        <w:t>medzistrope</w:t>
      </w:r>
      <w:proofErr w:type="spellEnd"/>
      <w:r w:rsidRPr="00713C3A">
        <w:rPr>
          <w:sz w:val="22"/>
          <w:szCs w:val="22"/>
        </w:rPr>
        <w:t>.  U prestupov cez požiarne úseky je nutné navrhnúť požiarne upchávky na príslušnú požiarnu odolnosť.</w:t>
      </w:r>
    </w:p>
    <w:p w:rsidR="009A2431" w:rsidRPr="004A6CA6" w:rsidRDefault="009A2431" w:rsidP="009A2431">
      <w:pPr>
        <w:rPr>
          <w:sz w:val="22"/>
          <w:szCs w:val="22"/>
        </w:rPr>
      </w:pPr>
      <w:r w:rsidRPr="00713C3A">
        <w:rPr>
          <w:sz w:val="22"/>
          <w:szCs w:val="22"/>
        </w:rPr>
        <w:tab/>
      </w:r>
      <w:r w:rsidRPr="004A6CA6">
        <w:rPr>
          <w:sz w:val="22"/>
          <w:szCs w:val="22"/>
        </w:rPr>
        <w:t>Montáž bude prevedená v zmysle normy STN 92 0205 Správanie sa stavebných výrobkov a konštrukcií v požiari. Zachovanie funkčnej odolnosti elektrických káblových systémov. Montované budú kovové príchytky pre káble OBO 733, ktoré majú platný certifikát pre tento účel.</w:t>
      </w:r>
    </w:p>
    <w:p w:rsidR="009A2431" w:rsidRPr="00713C3A" w:rsidRDefault="009A2431" w:rsidP="009A2431">
      <w:pPr>
        <w:pStyle w:val="Zkladntext"/>
        <w:jc w:val="both"/>
        <w:rPr>
          <w:sz w:val="22"/>
          <w:szCs w:val="22"/>
        </w:rPr>
      </w:pPr>
      <w:r w:rsidRPr="00713C3A">
        <w:rPr>
          <w:sz w:val="22"/>
          <w:szCs w:val="22"/>
        </w:rPr>
        <w:t>U prestupov cez požiarne úseky je nutné navrhnúť požiarne upchávky na príslušnú požiarnu odolnosť.</w:t>
      </w:r>
    </w:p>
    <w:p w:rsidR="009A2431" w:rsidRDefault="009A2431" w:rsidP="009A2431">
      <w:pPr>
        <w:pStyle w:val="Zkladntext"/>
        <w:ind w:firstLine="705"/>
        <w:jc w:val="both"/>
        <w:rPr>
          <w:b/>
        </w:rPr>
      </w:pPr>
    </w:p>
    <w:p w:rsidR="0092583E" w:rsidRDefault="0092583E" w:rsidP="009A2431">
      <w:pPr>
        <w:pStyle w:val="Zkladntext"/>
        <w:ind w:firstLine="705"/>
        <w:jc w:val="both"/>
        <w:rPr>
          <w:b/>
        </w:rPr>
      </w:pPr>
    </w:p>
    <w:p w:rsidR="009A2431" w:rsidRPr="0070623C" w:rsidRDefault="009A2431" w:rsidP="009A2431">
      <w:pPr>
        <w:pStyle w:val="Zkladntext"/>
        <w:ind w:firstLine="705"/>
        <w:jc w:val="both"/>
        <w:rPr>
          <w:b/>
        </w:rPr>
      </w:pPr>
      <w:r>
        <w:rPr>
          <w:b/>
        </w:rPr>
        <w:lastRenderedPageBreak/>
        <w:t xml:space="preserve">2.3 </w:t>
      </w:r>
      <w:r w:rsidRPr="0070623C">
        <w:rPr>
          <w:b/>
        </w:rPr>
        <w:t>Výstupné funkcie systému EPS.</w:t>
      </w:r>
    </w:p>
    <w:p w:rsidR="009A2431" w:rsidRDefault="009A2431" w:rsidP="009A2431">
      <w:pPr>
        <w:pStyle w:val="Zkladntext"/>
        <w:tabs>
          <w:tab w:val="left" w:pos="8647"/>
          <w:tab w:val="left" w:pos="9072"/>
        </w:tabs>
        <w:ind w:left="709" w:right="283"/>
        <w:jc w:val="both"/>
        <w:rPr>
          <w:b/>
          <w:szCs w:val="24"/>
        </w:rPr>
      </w:pPr>
    </w:p>
    <w:p w:rsidR="009A2431" w:rsidRPr="00217E3E" w:rsidRDefault="009A2431" w:rsidP="009A2431">
      <w:pPr>
        <w:ind w:firstLine="708"/>
        <w:jc w:val="both"/>
        <w:rPr>
          <w:sz w:val="24"/>
        </w:rPr>
      </w:pPr>
      <w:r w:rsidRPr="00217E3E">
        <w:rPr>
          <w:sz w:val="24"/>
        </w:rPr>
        <w:t>Systém EPS bude</w:t>
      </w:r>
      <w:r>
        <w:rPr>
          <w:sz w:val="24"/>
        </w:rPr>
        <w:t xml:space="preserve"> pamäťovo a písomne</w:t>
      </w:r>
      <w:r w:rsidRPr="00217E3E">
        <w:rPr>
          <w:sz w:val="24"/>
        </w:rPr>
        <w:t xml:space="preserve"> zaznamenávať informácie o vzniku požiaru </w:t>
      </w:r>
      <w:r>
        <w:rPr>
          <w:sz w:val="24"/>
        </w:rPr>
        <w:t xml:space="preserve"> a poruchových stavoch </w:t>
      </w:r>
      <w:r w:rsidRPr="00217E3E">
        <w:rPr>
          <w:sz w:val="24"/>
        </w:rPr>
        <w:t>a</w:t>
      </w:r>
      <w:r>
        <w:rPr>
          <w:sz w:val="24"/>
        </w:rPr>
        <w:t xml:space="preserve"> o </w:t>
      </w:r>
      <w:r w:rsidRPr="00217E3E">
        <w:rPr>
          <w:sz w:val="24"/>
        </w:rPr>
        <w:t>funkčnom st</w:t>
      </w:r>
      <w:r>
        <w:rPr>
          <w:sz w:val="24"/>
        </w:rPr>
        <w:t>ave od ostatných požiarno-technických</w:t>
      </w:r>
      <w:r w:rsidRPr="00217E3E">
        <w:rPr>
          <w:sz w:val="24"/>
        </w:rPr>
        <w:t xml:space="preserve"> zariadení</w:t>
      </w:r>
      <w:r>
        <w:t xml:space="preserve">. </w:t>
      </w:r>
      <w:r>
        <w:rPr>
          <w:sz w:val="24"/>
        </w:rPr>
        <w:t xml:space="preserve">Všetky </w:t>
      </w:r>
      <w:r w:rsidRPr="00217E3E">
        <w:rPr>
          <w:sz w:val="24"/>
        </w:rPr>
        <w:t>stavy</w:t>
      </w:r>
      <w:r>
        <w:rPr>
          <w:sz w:val="24"/>
        </w:rPr>
        <w:t xml:space="preserve"> a udalosti</w:t>
      </w:r>
      <w:r w:rsidRPr="00217E3E">
        <w:rPr>
          <w:sz w:val="24"/>
        </w:rPr>
        <w:t xml:space="preserve"> </w:t>
      </w:r>
      <w:r>
        <w:rPr>
          <w:sz w:val="24"/>
        </w:rPr>
        <w:t>zaznamenané systémom</w:t>
      </w:r>
      <w:r w:rsidRPr="00217E3E">
        <w:rPr>
          <w:sz w:val="24"/>
        </w:rPr>
        <w:t xml:space="preserve"> EPS budú automaticky zaznamenávané písomnou formou</w:t>
      </w:r>
      <w:r>
        <w:rPr>
          <w:sz w:val="24"/>
        </w:rPr>
        <w:t xml:space="preserve"> na tlačiarni</w:t>
      </w:r>
      <w:r w:rsidRPr="00217E3E">
        <w:rPr>
          <w:sz w:val="24"/>
        </w:rPr>
        <w:t>.</w:t>
      </w:r>
    </w:p>
    <w:p w:rsidR="009A2431" w:rsidRPr="008353A3" w:rsidRDefault="009A2431" w:rsidP="009A2431">
      <w:pPr>
        <w:pStyle w:val="Zkladntext"/>
        <w:ind w:right="-2" w:firstLine="720"/>
        <w:jc w:val="both"/>
        <w:rPr>
          <w:szCs w:val="24"/>
        </w:rPr>
      </w:pPr>
      <w:r w:rsidRPr="004E547B">
        <w:rPr>
          <w:szCs w:val="24"/>
        </w:rPr>
        <w:t>Systém EPS bude poskytovať potrebné spínacie výstupy pre ovládanie zariadení vo forme kontaktu ( relé ) osadených na kruhovej slučke, ktoré budú naprogramované podľa potreby.</w:t>
      </w:r>
      <w:r>
        <w:t xml:space="preserve"> V prípade, že budú požadované výstupy spínajúce určité napätie alebo prúd, budú tieto poskytnuté </w:t>
      </w:r>
      <w:r w:rsidRPr="008353A3">
        <w:rPr>
          <w:szCs w:val="24"/>
        </w:rPr>
        <w:t xml:space="preserve">z napájacích jednotiek týchto zariadení, bez vplyvu na vlastný systém EPS.  </w:t>
      </w:r>
    </w:p>
    <w:p w:rsidR="009A2431" w:rsidRPr="008353A3" w:rsidRDefault="009A2431" w:rsidP="009A2431">
      <w:pPr>
        <w:rPr>
          <w:sz w:val="24"/>
          <w:szCs w:val="24"/>
        </w:rPr>
      </w:pPr>
      <w:r w:rsidRPr="008353A3">
        <w:rPr>
          <w:sz w:val="24"/>
          <w:szCs w:val="24"/>
        </w:rPr>
        <w:t xml:space="preserve">Ďalšie podrobnosti o logických </w:t>
      </w:r>
      <w:proofErr w:type="spellStart"/>
      <w:r w:rsidRPr="008353A3">
        <w:rPr>
          <w:sz w:val="24"/>
          <w:szCs w:val="24"/>
        </w:rPr>
        <w:t>náväznostiach</w:t>
      </w:r>
      <w:proofErr w:type="spellEnd"/>
      <w:r w:rsidRPr="008353A3">
        <w:rPr>
          <w:sz w:val="24"/>
          <w:szCs w:val="24"/>
        </w:rPr>
        <w:t xml:space="preserve"> vyhradených požiarno-bezpečnostných zariadení budú detailne rozpracované v požiarno-bezpečnostnom riešení  stavby.</w:t>
      </w:r>
    </w:p>
    <w:p w:rsidR="009A2431" w:rsidRDefault="009A2431" w:rsidP="009A2431">
      <w:pPr>
        <w:ind w:firstLine="284"/>
        <w:jc w:val="both"/>
        <w:rPr>
          <w:sz w:val="24"/>
        </w:rPr>
      </w:pPr>
      <w:r>
        <w:rPr>
          <w:sz w:val="24"/>
        </w:rPr>
        <w:t>Systém EPS bude zabezpečovať:</w:t>
      </w:r>
    </w:p>
    <w:p w:rsidR="009A2431" w:rsidRDefault="009A2431" w:rsidP="009A2431">
      <w:pPr>
        <w:numPr>
          <w:ilvl w:val="0"/>
          <w:numId w:val="42"/>
        </w:numPr>
        <w:spacing w:before="120"/>
        <w:ind w:left="284" w:hanging="284"/>
        <w:jc w:val="both"/>
        <w:rPr>
          <w:sz w:val="24"/>
        </w:rPr>
      </w:pPr>
      <w:r>
        <w:rPr>
          <w:sz w:val="24"/>
        </w:rPr>
        <w:t>nepretržitú kontrolu priestorov objektu na vznik požiaru a signalizáciu miesta vzniku požiaru na miesto s trvalou obsluhou, kontrola funkčnosti systému EPS a signalizácia poruchových stavov a možnosť vykonania údržby, revízie a opráv.</w:t>
      </w:r>
    </w:p>
    <w:p w:rsidR="009A2431" w:rsidRDefault="009A2431" w:rsidP="009A2431">
      <w:pPr>
        <w:numPr>
          <w:ilvl w:val="0"/>
          <w:numId w:val="42"/>
        </w:numPr>
        <w:spacing w:before="120"/>
        <w:ind w:left="284" w:hanging="284"/>
        <w:jc w:val="both"/>
        <w:rPr>
          <w:sz w:val="24"/>
        </w:rPr>
      </w:pPr>
      <w:r>
        <w:rPr>
          <w:sz w:val="24"/>
        </w:rPr>
        <w:t>písomný kontrolný výstup všetkých operácií na ústredni EPS, príp. tlačový výstup na externej záznamovej tlačiarni.</w:t>
      </w:r>
    </w:p>
    <w:p w:rsidR="009A2431" w:rsidRDefault="009A2431" w:rsidP="009A2431">
      <w:pPr>
        <w:numPr>
          <w:ilvl w:val="0"/>
          <w:numId w:val="42"/>
        </w:numPr>
        <w:spacing w:before="120"/>
        <w:ind w:left="284" w:hanging="284"/>
        <w:jc w:val="both"/>
        <w:rPr>
          <w:sz w:val="24"/>
        </w:rPr>
      </w:pPr>
      <w:r>
        <w:rPr>
          <w:sz w:val="24"/>
        </w:rPr>
        <w:t>kontrolu napojenia zo siete a automatické prepojenie napájania v prípade výpadku napätia na náhradný zdroj - vlastná UPS.</w:t>
      </w:r>
    </w:p>
    <w:p w:rsidR="009A2431" w:rsidRDefault="009A2431" w:rsidP="009A2431">
      <w:pPr>
        <w:numPr>
          <w:ilvl w:val="0"/>
          <w:numId w:val="42"/>
        </w:numPr>
        <w:spacing w:before="120"/>
        <w:ind w:left="284" w:hanging="284"/>
        <w:jc w:val="both"/>
        <w:rPr>
          <w:sz w:val="24"/>
        </w:rPr>
      </w:pPr>
      <w:r>
        <w:rPr>
          <w:sz w:val="24"/>
        </w:rPr>
        <w:t>vyhlásenie úsekového a všeobecného poplachu v jednotlivých zónach objektov a vyhlásenie evakuácie z objektu pomocou výzvy na opustenie objektu v jednotlivých zónach, príp. zapnutím zvukových výstražných sirén v technických priestoroch objektu.</w:t>
      </w:r>
    </w:p>
    <w:p w:rsidR="009A2431" w:rsidRPr="00F35F59" w:rsidRDefault="009A2431" w:rsidP="009A2431">
      <w:pPr>
        <w:numPr>
          <w:ilvl w:val="0"/>
          <w:numId w:val="42"/>
        </w:numPr>
        <w:spacing w:before="120"/>
        <w:ind w:left="284" w:hanging="284"/>
        <w:jc w:val="both"/>
        <w:rPr>
          <w:sz w:val="24"/>
        </w:rPr>
      </w:pPr>
      <w:proofErr w:type="spellStart"/>
      <w:r w:rsidRPr="00F35F59">
        <w:rPr>
          <w:sz w:val="24"/>
        </w:rPr>
        <w:t>štandartné</w:t>
      </w:r>
      <w:proofErr w:type="spellEnd"/>
      <w:r w:rsidRPr="00F35F59">
        <w:rPr>
          <w:sz w:val="24"/>
        </w:rPr>
        <w:t xml:space="preserve"> funkcie systému EPS</w:t>
      </w:r>
    </w:p>
    <w:p w:rsidR="00275D07" w:rsidRPr="007E2DFA" w:rsidRDefault="00275D07" w:rsidP="00C90932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</w:pPr>
    </w:p>
    <w:p w:rsidR="004930AA" w:rsidRDefault="00275D07" w:rsidP="00CB127C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</w:pPr>
      <w:r>
        <w:tab/>
      </w:r>
      <w:r>
        <w:tab/>
      </w:r>
    </w:p>
    <w:p w:rsidR="00177933" w:rsidRDefault="001C52E7" w:rsidP="00177933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  <w:rPr>
          <w:b/>
          <w:bCs/>
          <w:sz w:val="24"/>
        </w:rPr>
      </w:pPr>
      <w:r>
        <w:rPr>
          <w:b/>
          <w:color w:val="000000"/>
          <w:sz w:val="24"/>
        </w:rPr>
        <w:tab/>
      </w:r>
      <w:r w:rsidR="0092583E">
        <w:rPr>
          <w:b/>
          <w:color w:val="000000"/>
          <w:sz w:val="24"/>
        </w:rPr>
        <w:t>3</w:t>
      </w:r>
      <w:r w:rsidR="00177933" w:rsidRPr="00177933">
        <w:rPr>
          <w:b/>
          <w:bCs/>
          <w:sz w:val="24"/>
        </w:rPr>
        <w:t>. Štruktúrovaná kabeláž.</w:t>
      </w:r>
    </w:p>
    <w:p w:rsidR="0092583E" w:rsidRPr="00177933" w:rsidRDefault="0092583E" w:rsidP="00177933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8647"/>
          <w:tab w:val="left" w:pos="9072"/>
        </w:tabs>
        <w:spacing w:line="240" w:lineRule="atLeast"/>
        <w:ind w:right="140"/>
        <w:jc w:val="both"/>
        <w:rPr>
          <w:b/>
          <w:bCs/>
          <w:sz w:val="24"/>
        </w:rPr>
      </w:pPr>
    </w:p>
    <w:p w:rsidR="00177933" w:rsidRPr="0092583E" w:rsidRDefault="00177933" w:rsidP="00177933">
      <w:pPr>
        <w:pStyle w:val="Zkladntext"/>
        <w:ind w:firstLine="709"/>
        <w:jc w:val="both"/>
      </w:pPr>
      <w:r w:rsidRPr="0092583E">
        <w:t xml:space="preserve">Predmetom tejto časti projektovej dokumentácie je navrhnúť a spracovať </w:t>
      </w:r>
      <w:r w:rsidR="002B60A2" w:rsidRPr="0092583E">
        <w:t xml:space="preserve">rozšírenie </w:t>
      </w:r>
      <w:r w:rsidRPr="0092583E">
        <w:t>štruktúrovan</w:t>
      </w:r>
      <w:r w:rsidR="002B60A2" w:rsidRPr="0092583E">
        <w:t>ej</w:t>
      </w:r>
      <w:r w:rsidRPr="0092583E">
        <w:t xml:space="preserve"> kabeláž</w:t>
      </w:r>
      <w:r w:rsidR="002B60A2" w:rsidRPr="0092583E">
        <w:t>e</w:t>
      </w:r>
      <w:r w:rsidRPr="0092583E">
        <w:t xml:space="preserve"> pre prenos dátových a hlasových signálov pre počítačovú sieť a kamerový systém. Predkladaný projekt rieši pasívnu časť spolu s aktívnou časťou t.j. káblové rozvody a ich ukončenie v zásuvkách a na prepojovacích paneloch umiestnených v stojane štruktúrovanej kabeláže,  telefónne rozvody a aktívne zariadenia, ktoré </w:t>
      </w:r>
      <w:proofErr w:type="spellStart"/>
      <w:r w:rsidRPr="0092583E">
        <w:t>menežujú</w:t>
      </w:r>
      <w:proofErr w:type="spellEnd"/>
      <w:r w:rsidRPr="0092583E">
        <w:t xml:space="preserve">  Internet, hlas a dáta.</w:t>
      </w:r>
    </w:p>
    <w:p w:rsidR="0092583E" w:rsidRPr="0092583E" w:rsidRDefault="0092583E" w:rsidP="0092583E">
      <w:pPr>
        <w:autoSpaceDE w:val="0"/>
        <w:autoSpaceDN w:val="0"/>
        <w:adjustRightInd w:val="0"/>
        <w:ind w:firstLine="708"/>
        <w:jc w:val="both"/>
        <w:rPr>
          <w:sz w:val="24"/>
        </w:rPr>
      </w:pPr>
      <w:r w:rsidRPr="0092583E">
        <w:rPr>
          <w:sz w:val="24"/>
        </w:rPr>
        <w:t xml:space="preserve">V novom priemyselnom parku </w:t>
      </w:r>
      <w:r w:rsidRPr="0092583E">
        <w:rPr>
          <w:sz w:val="24"/>
        </w:rPr>
        <w:t>je</w:t>
      </w:r>
      <w:r w:rsidRPr="0092583E">
        <w:rPr>
          <w:sz w:val="24"/>
        </w:rPr>
        <w:t xml:space="preserve"> vybud</w:t>
      </w:r>
      <w:r w:rsidRPr="0092583E">
        <w:rPr>
          <w:sz w:val="24"/>
        </w:rPr>
        <w:t>ovaná</w:t>
      </w:r>
      <w:r w:rsidRPr="0092583E">
        <w:rPr>
          <w:sz w:val="24"/>
        </w:rPr>
        <w:t xml:space="preserve"> centrálna samostatná uzavretá slaboprúdová miestnosť v objekte SO 02 1.NP 1.05 slúžiaca pre aktívne a pasívne zariadenia. Do nej </w:t>
      </w:r>
      <w:r w:rsidRPr="0092583E">
        <w:rPr>
          <w:sz w:val="24"/>
        </w:rPr>
        <w:t>je</w:t>
      </w:r>
      <w:r w:rsidRPr="0092583E">
        <w:rPr>
          <w:sz w:val="24"/>
        </w:rPr>
        <w:t xml:space="preserve"> dotiahnutá optická prípojka zo šachty na </w:t>
      </w:r>
      <w:proofErr w:type="spellStart"/>
      <w:r w:rsidRPr="0092583E">
        <w:rPr>
          <w:sz w:val="24"/>
        </w:rPr>
        <w:t>Mikoviniho</w:t>
      </w:r>
      <w:proofErr w:type="spellEnd"/>
      <w:r w:rsidRPr="0092583E">
        <w:rPr>
          <w:sz w:val="24"/>
        </w:rPr>
        <w:t xml:space="preserve"> ulici, kde je teraz ukončená optická prípojka do areálu.</w:t>
      </w:r>
    </w:p>
    <w:p w:rsidR="0092583E" w:rsidRPr="0092583E" w:rsidRDefault="0092583E" w:rsidP="0092583E">
      <w:pPr>
        <w:tabs>
          <w:tab w:val="left" w:pos="720"/>
        </w:tabs>
        <w:ind w:right="-2"/>
        <w:jc w:val="both"/>
        <w:rPr>
          <w:sz w:val="24"/>
        </w:rPr>
      </w:pPr>
      <w:r w:rsidRPr="0092583E">
        <w:rPr>
          <w:sz w:val="24"/>
        </w:rPr>
        <w:tab/>
        <w:t xml:space="preserve"> Uzlom celého systému pre objekt</w:t>
      </w:r>
      <w:r w:rsidRPr="0092583E">
        <w:rPr>
          <w:sz w:val="24"/>
        </w:rPr>
        <w:t>y</w:t>
      </w:r>
      <w:r w:rsidRPr="0092583E">
        <w:rPr>
          <w:sz w:val="24"/>
        </w:rPr>
        <w:t xml:space="preserve"> </w:t>
      </w:r>
      <w:r w:rsidRPr="0092583E">
        <w:rPr>
          <w:sz w:val="24"/>
        </w:rPr>
        <w:t>PO 01 a PO 02</w:t>
      </w:r>
      <w:r w:rsidRPr="0092583E">
        <w:rPr>
          <w:sz w:val="24"/>
        </w:rPr>
        <w:t xml:space="preserve"> bude stojan - dátový rozvádzač o veľkosti 4</w:t>
      </w:r>
      <w:r w:rsidRPr="0092583E">
        <w:rPr>
          <w:sz w:val="24"/>
        </w:rPr>
        <w:t>2</w:t>
      </w:r>
      <w:r w:rsidRPr="0092583E">
        <w:rPr>
          <w:sz w:val="24"/>
        </w:rPr>
        <w:t>U, 600x</w:t>
      </w:r>
      <w:r w:rsidRPr="0092583E">
        <w:rPr>
          <w:sz w:val="24"/>
        </w:rPr>
        <w:t>6</w:t>
      </w:r>
      <w:r w:rsidRPr="0092583E">
        <w:rPr>
          <w:sz w:val="24"/>
        </w:rPr>
        <w:t>00mm, ktorý sa umiestni do technickej miestnosti č.</w:t>
      </w:r>
      <w:r w:rsidRPr="0092583E">
        <w:rPr>
          <w:sz w:val="24"/>
        </w:rPr>
        <w:t>0</w:t>
      </w:r>
      <w:r w:rsidRPr="0092583E">
        <w:rPr>
          <w:sz w:val="24"/>
        </w:rPr>
        <w:t>.</w:t>
      </w:r>
      <w:r w:rsidRPr="0092583E">
        <w:rPr>
          <w:sz w:val="24"/>
        </w:rPr>
        <w:t>1</w:t>
      </w:r>
      <w:r w:rsidRPr="0092583E">
        <w:rPr>
          <w:sz w:val="24"/>
        </w:rPr>
        <w:t>5 na 1.</w:t>
      </w:r>
      <w:r w:rsidRPr="0092583E">
        <w:rPr>
          <w:sz w:val="24"/>
        </w:rPr>
        <w:t>P</w:t>
      </w:r>
      <w:r w:rsidRPr="0092583E">
        <w:rPr>
          <w:sz w:val="24"/>
        </w:rPr>
        <w:t xml:space="preserve">P. Z neho budú vedené káblové trasy vertikálne </w:t>
      </w:r>
      <w:proofErr w:type="spellStart"/>
      <w:r w:rsidRPr="0092583E">
        <w:rPr>
          <w:sz w:val="24"/>
        </w:rPr>
        <w:t>stupačkou</w:t>
      </w:r>
      <w:proofErr w:type="spellEnd"/>
      <w:r w:rsidRPr="0092583E">
        <w:rPr>
          <w:sz w:val="24"/>
        </w:rPr>
        <w:t xml:space="preserve"> na jednotlivé podlažia a následne budú káble vedené horizontálne v </w:t>
      </w:r>
      <w:proofErr w:type="spellStart"/>
      <w:r w:rsidRPr="0092583E">
        <w:rPr>
          <w:sz w:val="24"/>
        </w:rPr>
        <w:t>medzistrope</w:t>
      </w:r>
      <w:proofErr w:type="spellEnd"/>
      <w:r w:rsidRPr="0092583E">
        <w:rPr>
          <w:sz w:val="24"/>
        </w:rPr>
        <w:t xml:space="preserve"> k jednotlivým </w:t>
      </w:r>
      <w:proofErr w:type="spellStart"/>
      <w:r w:rsidRPr="0092583E">
        <w:rPr>
          <w:sz w:val="24"/>
        </w:rPr>
        <w:t>zásuvkam</w:t>
      </w:r>
      <w:proofErr w:type="spellEnd"/>
      <w:r w:rsidRPr="0092583E">
        <w:rPr>
          <w:sz w:val="24"/>
        </w:rPr>
        <w:t xml:space="preserve"> 2x</w:t>
      </w:r>
      <w:r w:rsidRPr="0092583E">
        <w:rPr>
          <w:sz w:val="24"/>
        </w:rPr>
        <w:t xml:space="preserve">RJ45/s </w:t>
      </w:r>
      <w:r w:rsidRPr="0092583E">
        <w:rPr>
          <w:sz w:val="24"/>
        </w:rPr>
        <w:t>cat6A.</w:t>
      </w:r>
    </w:p>
    <w:p w:rsidR="0092583E" w:rsidRDefault="0092583E" w:rsidP="0092583E">
      <w:pPr>
        <w:tabs>
          <w:tab w:val="left" w:pos="720"/>
        </w:tabs>
        <w:ind w:right="-2"/>
        <w:jc w:val="both"/>
        <w:rPr>
          <w:sz w:val="22"/>
          <w:szCs w:val="22"/>
        </w:rPr>
      </w:pPr>
    </w:p>
    <w:p w:rsidR="00177933" w:rsidRPr="00E04F51" w:rsidRDefault="00177933" w:rsidP="00177933">
      <w:pPr>
        <w:pStyle w:val="Zkladntext"/>
        <w:ind w:firstLine="709"/>
        <w:rPr>
          <w:sz w:val="20"/>
        </w:rPr>
      </w:pPr>
      <w:r w:rsidRPr="00E04F51">
        <w:rPr>
          <w:sz w:val="20"/>
        </w:rPr>
        <w:tab/>
      </w:r>
    </w:p>
    <w:p w:rsidR="00177933" w:rsidRDefault="0092583E" w:rsidP="00177933">
      <w:pPr>
        <w:pStyle w:val="Zkladntext"/>
        <w:tabs>
          <w:tab w:val="left" w:pos="8647"/>
          <w:tab w:val="left" w:pos="9072"/>
        </w:tabs>
        <w:ind w:left="709" w:right="140"/>
        <w:jc w:val="both"/>
        <w:rPr>
          <w:b/>
          <w:bCs/>
        </w:rPr>
      </w:pPr>
      <w:r>
        <w:rPr>
          <w:b/>
          <w:bCs/>
        </w:rPr>
        <w:t>4</w:t>
      </w:r>
      <w:r w:rsidR="00177933" w:rsidRPr="00177933">
        <w:rPr>
          <w:b/>
          <w:bCs/>
        </w:rPr>
        <w:t>.</w:t>
      </w:r>
      <w:r w:rsidR="003E22EB">
        <w:rPr>
          <w:b/>
          <w:bCs/>
        </w:rPr>
        <w:t xml:space="preserve"> </w:t>
      </w:r>
      <w:r w:rsidR="00177933" w:rsidRPr="00177933">
        <w:rPr>
          <w:b/>
          <w:bCs/>
        </w:rPr>
        <w:t>Priemyselná televízia – CCTV</w:t>
      </w:r>
    </w:p>
    <w:p w:rsidR="0092583E" w:rsidRPr="00177933" w:rsidRDefault="0092583E" w:rsidP="00177933">
      <w:pPr>
        <w:pStyle w:val="Zkladntext"/>
        <w:tabs>
          <w:tab w:val="left" w:pos="8647"/>
          <w:tab w:val="left" w:pos="9072"/>
        </w:tabs>
        <w:ind w:left="709" w:right="140"/>
        <w:jc w:val="both"/>
        <w:rPr>
          <w:b/>
          <w:bCs/>
        </w:rPr>
      </w:pPr>
    </w:p>
    <w:p w:rsidR="0092583E" w:rsidRPr="00713C3A" w:rsidRDefault="0092583E" w:rsidP="0092583E">
      <w:pPr>
        <w:pStyle w:val="Zkladntext"/>
        <w:ind w:right="142" w:firstLine="708"/>
        <w:jc w:val="both"/>
        <w:rPr>
          <w:sz w:val="22"/>
          <w:szCs w:val="22"/>
        </w:rPr>
      </w:pPr>
      <w:r w:rsidRPr="00713C3A">
        <w:rPr>
          <w:sz w:val="22"/>
          <w:szCs w:val="22"/>
        </w:rPr>
        <w:t>K zvýšeniu bezpečnosti prevádzky objektu bude slúži kamerový IP systém s digitálnym záznamom.  Uvedený systém splňuje najvyššie bezpečnostné požiadavky</w:t>
      </w:r>
      <w:r>
        <w:rPr>
          <w:sz w:val="22"/>
          <w:szCs w:val="22"/>
        </w:rPr>
        <w:t xml:space="preserve"> a sa rozšíri</w:t>
      </w:r>
      <w:r w:rsidRPr="00713C3A">
        <w:rPr>
          <w:sz w:val="22"/>
          <w:szCs w:val="22"/>
        </w:rPr>
        <w:t>.</w:t>
      </w:r>
    </w:p>
    <w:p w:rsidR="0092583E" w:rsidRPr="00713C3A" w:rsidRDefault="0092583E" w:rsidP="0092583E">
      <w:pPr>
        <w:pStyle w:val="Zkladntext"/>
        <w:ind w:right="142" w:firstLine="708"/>
        <w:jc w:val="both"/>
        <w:rPr>
          <w:sz w:val="22"/>
          <w:szCs w:val="22"/>
        </w:rPr>
      </w:pPr>
      <w:r w:rsidRPr="00713C3A">
        <w:rPr>
          <w:sz w:val="22"/>
          <w:szCs w:val="22"/>
        </w:rPr>
        <w:lastRenderedPageBreak/>
        <w:t>Kamery systému budú monitorovať vstup a výstup do objektu, komu</w:t>
      </w:r>
      <w:r>
        <w:rPr>
          <w:sz w:val="22"/>
          <w:szCs w:val="22"/>
        </w:rPr>
        <w:t>ni</w:t>
      </w:r>
      <w:r w:rsidRPr="00713C3A">
        <w:rPr>
          <w:sz w:val="22"/>
          <w:szCs w:val="22"/>
        </w:rPr>
        <w:t xml:space="preserve">kačné vnútorné priestory a parkoviská. Navrhnuté sú IP </w:t>
      </w:r>
      <w:proofErr w:type="spellStart"/>
      <w:r w:rsidRPr="00713C3A">
        <w:rPr>
          <w:sz w:val="22"/>
          <w:szCs w:val="22"/>
        </w:rPr>
        <w:t>vnútroné</w:t>
      </w:r>
      <w:proofErr w:type="spellEnd"/>
      <w:r w:rsidRPr="00713C3A">
        <w:rPr>
          <w:sz w:val="22"/>
          <w:szCs w:val="22"/>
        </w:rPr>
        <w:t xml:space="preserve"> a </w:t>
      </w:r>
      <w:proofErr w:type="spellStart"/>
      <w:r w:rsidRPr="00713C3A">
        <w:rPr>
          <w:sz w:val="22"/>
          <w:szCs w:val="22"/>
        </w:rPr>
        <w:t>vonkajśie</w:t>
      </w:r>
      <w:proofErr w:type="spellEnd"/>
      <w:r w:rsidRPr="00713C3A">
        <w:rPr>
          <w:sz w:val="22"/>
          <w:szCs w:val="22"/>
        </w:rPr>
        <w:t xml:space="preserve"> kamery citlivá v IR spektre - mechanicky odnímateľný IR filter.</w:t>
      </w:r>
    </w:p>
    <w:p w:rsidR="0092583E" w:rsidRPr="00713C3A" w:rsidRDefault="0092583E" w:rsidP="0092583E">
      <w:pPr>
        <w:pStyle w:val="Zkladntext"/>
        <w:ind w:right="142" w:firstLine="708"/>
        <w:jc w:val="both"/>
        <w:rPr>
          <w:sz w:val="22"/>
          <w:szCs w:val="22"/>
        </w:rPr>
      </w:pPr>
      <w:r w:rsidRPr="00713C3A">
        <w:rPr>
          <w:sz w:val="22"/>
          <w:szCs w:val="22"/>
        </w:rPr>
        <w:t>Výstup kamier v </w:t>
      </w:r>
      <w:proofErr w:type="spellStart"/>
      <w:r w:rsidRPr="00713C3A">
        <w:rPr>
          <w:sz w:val="22"/>
          <w:szCs w:val="22"/>
        </w:rPr>
        <w:t>Ethernet</w:t>
      </w:r>
      <w:proofErr w:type="spellEnd"/>
      <w:r w:rsidRPr="00713C3A">
        <w:rPr>
          <w:sz w:val="22"/>
          <w:szCs w:val="22"/>
        </w:rPr>
        <w:t xml:space="preserve"> protokole bude privedený do aktívneho zariadenia počítačovej siete – </w:t>
      </w:r>
      <w:proofErr w:type="spellStart"/>
      <w:r w:rsidRPr="00713C3A">
        <w:rPr>
          <w:sz w:val="22"/>
          <w:szCs w:val="22"/>
        </w:rPr>
        <w:t>switchu</w:t>
      </w:r>
      <w:proofErr w:type="spellEnd"/>
      <w:r w:rsidRPr="00713C3A">
        <w:rPr>
          <w:sz w:val="22"/>
          <w:szCs w:val="22"/>
        </w:rPr>
        <w:t xml:space="preserve">, a následne spracovaný signál bude </w:t>
      </w:r>
      <w:proofErr w:type="spellStart"/>
      <w:r w:rsidRPr="00713C3A">
        <w:rPr>
          <w:sz w:val="22"/>
          <w:szCs w:val="22"/>
        </w:rPr>
        <w:t>videoserverom</w:t>
      </w:r>
      <w:proofErr w:type="spellEnd"/>
      <w:r w:rsidRPr="00713C3A">
        <w:rPr>
          <w:sz w:val="22"/>
          <w:szCs w:val="22"/>
        </w:rPr>
        <w:t xml:space="preserve">. </w:t>
      </w:r>
      <w:proofErr w:type="spellStart"/>
      <w:r w:rsidRPr="00713C3A">
        <w:rPr>
          <w:sz w:val="22"/>
          <w:szCs w:val="22"/>
        </w:rPr>
        <w:t>Dohľadové</w:t>
      </w:r>
      <w:proofErr w:type="spellEnd"/>
      <w:r w:rsidRPr="00713C3A">
        <w:rPr>
          <w:sz w:val="22"/>
          <w:szCs w:val="22"/>
        </w:rPr>
        <w:t xml:space="preserve"> pracovisko </w:t>
      </w:r>
      <w:r>
        <w:rPr>
          <w:sz w:val="22"/>
          <w:szCs w:val="22"/>
        </w:rPr>
        <w:t>je</w:t>
      </w:r>
      <w:r w:rsidRPr="00713C3A">
        <w:rPr>
          <w:sz w:val="22"/>
          <w:szCs w:val="22"/>
        </w:rPr>
        <w:t xml:space="preserve"> vybudované v miestnosti vrátnice.</w:t>
      </w:r>
    </w:p>
    <w:p w:rsidR="0092583E" w:rsidRDefault="0092583E" w:rsidP="00655CEB">
      <w:pPr>
        <w:pStyle w:val="Zkladntext"/>
        <w:ind w:right="140" w:firstLine="708"/>
        <w:rPr>
          <w:b/>
          <w:bCs/>
        </w:rPr>
      </w:pPr>
    </w:p>
    <w:p w:rsidR="00655CEB" w:rsidRDefault="00B84891" w:rsidP="00655CEB">
      <w:pPr>
        <w:pStyle w:val="Zkladntext"/>
        <w:ind w:right="140" w:firstLine="708"/>
        <w:rPr>
          <w:b/>
          <w:bCs/>
        </w:rPr>
      </w:pPr>
      <w:r>
        <w:rPr>
          <w:b/>
          <w:bCs/>
        </w:rPr>
        <w:t>5</w:t>
      </w:r>
      <w:r w:rsidR="00655CEB">
        <w:rPr>
          <w:b/>
          <w:bCs/>
        </w:rPr>
        <w:t>. Koncepcia systému EZS.</w:t>
      </w:r>
    </w:p>
    <w:p w:rsidR="003E22EB" w:rsidRDefault="003E22EB" w:rsidP="00C97525">
      <w:pPr>
        <w:pStyle w:val="Nadpis4"/>
        <w:ind w:firstLine="708"/>
        <w:rPr>
          <w:sz w:val="20"/>
        </w:rPr>
      </w:pPr>
    </w:p>
    <w:p w:rsidR="0092583E" w:rsidRDefault="0092583E" w:rsidP="0092583E">
      <w:pPr>
        <w:ind w:firstLine="708"/>
        <w:jc w:val="both"/>
        <w:rPr>
          <w:sz w:val="22"/>
          <w:szCs w:val="22"/>
        </w:rPr>
      </w:pPr>
      <w:r w:rsidRPr="001C52E7">
        <w:rPr>
          <w:sz w:val="22"/>
          <w:szCs w:val="22"/>
        </w:rPr>
        <w:t xml:space="preserve">Pre signalizáciu narušenia priestorov je navrhnutá elektrická zabezpečovacia signalizácia.  Systém </w:t>
      </w:r>
      <w:r>
        <w:rPr>
          <w:sz w:val="22"/>
          <w:szCs w:val="22"/>
        </w:rPr>
        <w:t>EZS</w:t>
      </w:r>
      <w:r w:rsidRPr="001C52E7">
        <w:rPr>
          <w:sz w:val="22"/>
          <w:szCs w:val="22"/>
        </w:rPr>
        <w:t xml:space="preserve"> sa navrhne tak, aby zaistil </w:t>
      </w:r>
      <w:r>
        <w:rPr>
          <w:sz w:val="22"/>
          <w:szCs w:val="22"/>
        </w:rPr>
        <w:t xml:space="preserve">vnútornú ochranu </w:t>
      </w:r>
      <w:r w:rsidRPr="001C52E7">
        <w:rPr>
          <w:sz w:val="22"/>
          <w:szCs w:val="22"/>
        </w:rPr>
        <w:t xml:space="preserve">a umožnil maximálne prehľadnú obsluhu. Technicky bude postavený na novej ústredni , ktorá predstavuje modulárny systém a spĺňa kapacitné požiadavky zabezpečenia objektu. </w:t>
      </w:r>
    </w:p>
    <w:p w:rsidR="0092583E" w:rsidRPr="001C52E7" w:rsidRDefault="0092583E" w:rsidP="0092583E">
      <w:pPr>
        <w:ind w:firstLine="708"/>
        <w:jc w:val="both"/>
        <w:rPr>
          <w:sz w:val="22"/>
          <w:szCs w:val="22"/>
        </w:rPr>
      </w:pPr>
      <w:r w:rsidRPr="001C52E7">
        <w:rPr>
          <w:sz w:val="22"/>
          <w:szCs w:val="22"/>
        </w:rPr>
        <w:t xml:space="preserve">Ústredňu je možné rozdeliť na 32 podsystémov a obsahuje maximálny celkový počet zón 520. Z ústredne budú rozvedené zbernice, na ktoré budú pripojené adresovateľné moduly - </w:t>
      </w:r>
      <w:proofErr w:type="spellStart"/>
      <w:r w:rsidRPr="001C52E7">
        <w:rPr>
          <w:sz w:val="22"/>
          <w:szCs w:val="22"/>
        </w:rPr>
        <w:t>koncetrátory</w:t>
      </w:r>
      <w:proofErr w:type="spellEnd"/>
      <w:r w:rsidRPr="001C52E7">
        <w:rPr>
          <w:sz w:val="22"/>
          <w:szCs w:val="22"/>
        </w:rPr>
        <w:t xml:space="preserve"> G8. Do týchto modulov budú pripojené strážiace detektory (priestorové PIR detektory, detektory rozbitia skla, plastové a hliníkové magnetické kontakty </w:t>
      </w:r>
      <w:proofErr w:type="spellStart"/>
      <w:r w:rsidRPr="001C52E7">
        <w:rPr>
          <w:sz w:val="22"/>
          <w:szCs w:val="22"/>
        </w:rPr>
        <w:t>atď</w:t>
      </w:r>
      <w:proofErr w:type="spellEnd"/>
      <w:r w:rsidRPr="001C52E7">
        <w:rPr>
          <w:sz w:val="22"/>
          <w:szCs w:val="22"/>
        </w:rPr>
        <w:t>).</w:t>
      </w:r>
    </w:p>
    <w:p w:rsidR="0092583E" w:rsidRPr="009E5799" w:rsidRDefault="0092583E" w:rsidP="0092583E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9E5799">
        <w:rPr>
          <w:sz w:val="22"/>
          <w:szCs w:val="22"/>
        </w:rPr>
        <w:t>Ovládanie systému bude pomocou LCD ovládacieho panelu MK7 umiestneného na vstupe do objektu</w:t>
      </w:r>
      <w:r>
        <w:rPr>
          <w:sz w:val="22"/>
          <w:szCs w:val="22"/>
        </w:rPr>
        <w:t>,</w:t>
      </w:r>
      <w:r w:rsidRPr="009E5799">
        <w:rPr>
          <w:sz w:val="22"/>
          <w:szCs w:val="22"/>
        </w:rPr>
        <w:t xml:space="preserve"> na </w:t>
      </w:r>
      <w:r>
        <w:rPr>
          <w:sz w:val="22"/>
          <w:szCs w:val="22"/>
        </w:rPr>
        <w:t>p</w:t>
      </w:r>
      <w:r w:rsidRPr="009E5799">
        <w:rPr>
          <w:sz w:val="22"/>
          <w:szCs w:val="22"/>
        </w:rPr>
        <w:t>odlaží</w:t>
      </w:r>
      <w:r>
        <w:rPr>
          <w:sz w:val="22"/>
          <w:szCs w:val="22"/>
        </w:rPr>
        <w:t xml:space="preserve"> a na vrátnici</w:t>
      </w:r>
      <w:r w:rsidRPr="009E5799">
        <w:rPr>
          <w:sz w:val="22"/>
          <w:szCs w:val="22"/>
        </w:rPr>
        <w:t xml:space="preserve">.  Pre priestorovú ochranu sú navrhnuté pasívne infračervené detektory pohybu typu </w:t>
      </w:r>
      <w:proofErr w:type="spellStart"/>
      <w:r w:rsidRPr="009E5799">
        <w:rPr>
          <w:sz w:val="22"/>
          <w:szCs w:val="22"/>
        </w:rPr>
        <w:t>Optex</w:t>
      </w:r>
      <w:proofErr w:type="spellEnd"/>
      <w:r w:rsidRPr="009E5799">
        <w:rPr>
          <w:sz w:val="22"/>
          <w:szCs w:val="22"/>
        </w:rPr>
        <w:t xml:space="preserve">. Signalizácia narušenia bude vyvedená </w:t>
      </w:r>
      <w:proofErr w:type="spellStart"/>
      <w:r w:rsidRPr="009E5799">
        <w:rPr>
          <w:sz w:val="22"/>
          <w:szCs w:val="22"/>
        </w:rPr>
        <w:t>prostrednictvom</w:t>
      </w:r>
      <w:proofErr w:type="spellEnd"/>
      <w:r w:rsidRPr="009E5799">
        <w:rPr>
          <w:sz w:val="22"/>
          <w:szCs w:val="22"/>
        </w:rPr>
        <w:t xml:space="preserve"> na vrátnicu. Systém bude rozdelený na samostatné nezávislé časti</w:t>
      </w:r>
      <w:r w:rsidR="00E93E2E">
        <w:rPr>
          <w:sz w:val="22"/>
          <w:szCs w:val="22"/>
        </w:rPr>
        <w:t xml:space="preserve"> </w:t>
      </w:r>
      <w:r w:rsidRPr="009E5799">
        <w:rPr>
          <w:sz w:val="22"/>
          <w:szCs w:val="22"/>
        </w:rPr>
        <w:t xml:space="preserve">- oblasti. Delenie na časti je softvérové a bude zrejmé po </w:t>
      </w:r>
      <w:proofErr w:type="spellStart"/>
      <w:r w:rsidRPr="009E5799">
        <w:rPr>
          <w:sz w:val="22"/>
          <w:szCs w:val="22"/>
        </w:rPr>
        <w:t>upresnení</w:t>
      </w:r>
      <w:proofErr w:type="spellEnd"/>
      <w:r w:rsidRPr="009E5799">
        <w:rPr>
          <w:sz w:val="22"/>
          <w:szCs w:val="22"/>
        </w:rPr>
        <w:t xml:space="preserve"> samotnej prevádzky objektu.</w:t>
      </w:r>
    </w:p>
    <w:p w:rsidR="0092583E" w:rsidRDefault="0092583E" w:rsidP="00CD2F6D">
      <w:pPr>
        <w:pStyle w:val="Zkladntext"/>
        <w:ind w:right="140" w:firstLine="708"/>
        <w:rPr>
          <w:b/>
          <w:bCs/>
        </w:rPr>
      </w:pPr>
    </w:p>
    <w:p w:rsidR="00453F62" w:rsidRDefault="00B84891" w:rsidP="00CD2F6D">
      <w:pPr>
        <w:pStyle w:val="Zkladntext"/>
        <w:ind w:right="140" w:firstLine="708"/>
        <w:rPr>
          <w:b/>
          <w:bCs/>
        </w:rPr>
      </w:pPr>
      <w:r>
        <w:rPr>
          <w:b/>
          <w:bCs/>
        </w:rPr>
        <w:t>6</w:t>
      </w:r>
      <w:r w:rsidR="00CD2F6D">
        <w:rPr>
          <w:b/>
          <w:bCs/>
        </w:rPr>
        <w:t>. Systém kontroly vstupu.</w:t>
      </w:r>
    </w:p>
    <w:p w:rsidR="00CD2F6D" w:rsidRDefault="00CD2F6D" w:rsidP="00CD2F6D">
      <w:pPr>
        <w:pStyle w:val="Zkladntext"/>
        <w:ind w:right="140" w:firstLine="708"/>
        <w:rPr>
          <w:sz w:val="20"/>
        </w:rPr>
      </w:pPr>
    </w:p>
    <w:p w:rsidR="00CD2F6D" w:rsidRPr="0092583E" w:rsidRDefault="00CD2F6D" w:rsidP="00CD2F6D">
      <w:pPr>
        <w:pStyle w:val="Zkladntext"/>
        <w:ind w:right="140" w:firstLine="708"/>
        <w:rPr>
          <w:sz w:val="22"/>
          <w:szCs w:val="22"/>
        </w:rPr>
      </w:pPr>
      <w:r w:rsidRPr="0092583E">
        <w:rPr>
          <w:sz w:val="22"/>
          <w:szCs w:val="22"/>
        </w:rPr>
        <w:t xml:space="preserve">Existujúci systém sa rozšíri o dve nové čítačky. </w:t>
      </w:r>
    </w:p>
    <w:p w:rsidR="00CD2F6D" w:rsidRPr="00CD2F6D" w:rsidRDefault="00CD2F6D" w:rsidP="00CD2F6D">
      <w:pPr>
        <w:pStyle w:val="Zkladntext"/>
        <w:ind w:right="140" w:firstLine="708"/>
        <w:rPr>
          <w:sz w:val="20"/>
        </w:rPr>
      </w:pPr>
    </w:p>
    <w:p w:rsidR="007E2AAF" w:rsidRDefault="003E22EB" w:rsidP="00C90932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9072"/>
        </w:tabs>
        <w:spacing w:line="240" w:lineRule="atLeast"/>
        <w:ind w:right="425"/>
        <w:jc w:val="both"/>
        <w:rPr>
          <w:b/>
          <w:bCs/>
          <w:sz w:val="24"/>
        </w:rPr>
      </w:pPr>
      <w:r>
        <w:tab/>
      </w:r>
      <w:r w:rsidR="00B84891">
        <w:t>7</w:t>
      </w:r>
      <w:r w:rsidR="007E2AAF" w:rsidRPr="00177933">
        <w:rPr>
          <w:b/>
          <w:bCs/>
          <w:sz w:val="24"/>
        </w:rPr>
        <w:t xml:space="preserve">. ZÁVER </w:t>
      </w:r>
    </w:p>
    <w:p w:rsidR="00B84891" w:rsidRPr="00177933" w:rsidRDefault="00B84891" w:rsidP="00C90932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9072"/>
        </w:tabs>
        <w:spacing w:line="240" w:lineRule="atLeast"/>
        <w:ind w:right="425"/>
        <w:jc w:val="both"/>
        <w:rPr>
          <w:b/>
          <w:bCs/>
          <w:sz w:val="24"/>
        </w:rPr>
      </w:pPr>
    </w:p>
    <w:p w:rsidR="007E2AAF" w:rsidRPr="00B84891" w:rsidRDefault="007E2AAF" w:rsidP="00C90932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9072"/>
        </w:tabs>
        <w:spacing w:line="240" w:lineRule="atLeast"/>
        <w:ind w:right="425"/>
        <w:jc w:val="both"/>
        <w:rPr>
          <w:sz w:val="22"/>
          <w:szCs w:val="22"/>
        </w:rPr>
      </w:pPr>
      <w:r w:rsidRPr="00177933">
        <w:tab/>
      </w:r>
      <w:r w:rsidRPr="00B84891">
        <w:rPr>
          <w:sz w:val="22"/>
          <w:szCs w:val="22"/>
        </w:rPr>
        <w:t xml:space="preserve">Pri realizácii je nutné, aby dodávateľskou firmou boli rešpektované všetky špecifiká rozvodov a montážne práce musia byť prevedené podľa predpisov  a noriem platných v čase montáže. Po ukončení montáže a vypracovania prvou odbornou východiskovou prehliadkou a skúškou bude dielo protokolárne odovzdané odberateľovi a zahájená skúšobná prevádzka. V priebehu odovzdania bude urobené preškolenie zodpovedných pracovníkov, budú odovzdané návody na obsluhu a sprievodná dokumentácia. V priebehu skúšobnej prevádzky sa preverí funkčná schopnosť namontovaného zariadenia. Odovzdanie zákazky do trvalej prevádzky sa urobí po ukončení a vyhodnotení skúšobnej prevádzky protokolárne medzi zhotoviteľom a odberateľom. </w:t>
      </w:r>
    </w:p>
    <w:p w:rsidR="007E2AAF" w:rsidRPr="00B84891" w:rsidRDefault="007E2AAF" w:rsidP="00C90932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9072"/>
        </w:tabs>
        <w:spacing w:line="240" w:lineRule="atLeast"/>
        <w:ind w:right="425"/>
        <w:jc w:val="both"/>
        <w:rPr>
          <w:sz w:val="22"/>
          <w:szCs w:val="22"/>
        </w:rPr>
      </w:pPr>
      <w:r w:rsidRPr="00B84891">
        <w:rPr>
          <w:sz w:val="22"/>
          <w:szCs w:val="22"/>
        </w:rPr>
        <w:tab/>
        <w:t>Sprievodná dokumentácia musí byť dodaná ku každému zariadeniu a musí zodpovedať jeho skutočnému prevedeniu. Obsahuje návody a pokyny k obsluhe, prevádzkovú knihu EPS.</w:t>
      </w:r>
    </w:p>
    <w:p w:rsidR="007E2AAF" w:rsidRPr="00B84891" w:rsidRDefault="007E2AAF" w:rsidP="00C90932">
      <w:pPr>
        <w:widowControl w:val="0"/>
        <w:tabs>
          <w:tab w:val="left" w:pos="708"/>
          <w:tab w:val="left" w:pos="1346"/>
          <w:tab w:val="left" w:pos="3260"/>
          <w:tab w:val="left" w:pos="4536"/>
          <w:tab w:val="left" w:pos="5386"/>
          <w:tab w:val="left" w:pos="7725"/>
          <w:tab w:val="left" w:pos="9214"/>
        </w:tabs>
        <w:spacing w:line="240" w:lineRule="atLeast"/>
        <w:ind w:right="142"/>
        <w:jc w:val="both"/>
        <w:rPr>
          <w:sz w:val="22"/>
          <w:szCs w:val="22"/>
        </w:rPr>
      </w:pPr>
      <w:r w:rsidRPr="00B84891">
        <w:rPr>
          <w:sz w:val="22"/>
          <w:szCs w:val="22"/>
        </w:rPr>
        <w:tab/>
        <w:t xml:space="preserve"> Pri zmenách, úpravách a iných zásahoch do projektovej dokumentácie je potrebné od dodávateľa žiadať projektovú dokumentáciu skutkového stavu. Zmeny voči pôvodnému projektu môžu byť urobené len po súhlase projektanta. Prípadné nezrovnalosti a nejasnosti je potrebné konzultovať s projektantom.</w:t>
      </w:r>
      <w:r w:rsidRPr="00B84891">
        <w:rPr>
          <w:sz w:val="22"/>
          <w:szCs w:val="22"/>
        </w:rPr>
        <w:tab/>
        <w:t xml:space="preserve"> </w:t>
      </w:r>
    </w:p>
    <w:sectPr w:rsidR="007E2AAF" w:rsidRPr="00B84891" w:rsidSect="00721D26">
      <w:headerReference w:type="default" r:id="rId10"/>
      <w:footerReference w:type="default" r:id="rId11"/>
      <w:pgSz w:w="11906" w:h="16838" w:code="9"/>
      <w:pgMar w:top="992" w:right="991" w:bottom="2126" w:left="992" w:header="708" w:footer="1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C47" w:rsidRDefault="00C01C47">
      <w:r>
        <w:separator/>
      </w:r>
    </w:p>
  </w:endnote>
  <w:endnote w:type="continuationSeparator" w:id="0">
    <w:p w:rsidR="00C01C47" w:rsidRDefault="00C01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ED" w:rsidRDefault="000C05ED">
    <w:pPr>
      <w:pStyle w:val="Pta"/>
      <w:pBdr>
        <w:top w:val="single" w:sz="6" w:space="4" w:color="auto"/>
        <w:left w:val="single" w:sz="6" w:space="0" w:color="auto"/>
        <w:bottom w:val="single" w:sz="6" w:space="4" w:color="auto"/>
        <w:right w:val="single" w:sz="6" w:space="0" w:color="auto"/>
      </w:pBdr>
      <w:tabs>
        <w:tab w:val="clear" w:pos="9072"/>
        <w:tab w:val="right" w:pos="9639"/>
      </w:tabs>
      <w:ind w:right="142"/>
    </w:pPr>
    <w:r>
      <w:rPr>
        <w:rStyle w:val="slostrany"/>
      </w:rPr>
      <w:fldChar w:fldCharType="begin"/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490089">
      <w:rPr>
        <w:rStyle w:val="slostrany"/>
        <w:noProof/>
      </w:rPr>
      <w:instrText>6</w:instrText>
    </w:r>
    <w:r>
      <w:rPr>
        <w:rStyle w:val="slostrany"/>
      </w:rPr>
      <w:fldChar w:fldCharType="end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17</w:t>
    </w:r>
    <w:r>
      <w:rPr>
        <w:rStyle w:val="slostrany"/>
      </w:rPr>
      <w:fldChar w:fldCharType="end"/>
    </w:r>
    <w:r>
      <w:t xml:space="preserve">   </w:t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C47" w:rsidRDefault="00C01C47">
      <w:r>
        <w:separator/>
      </w:r>
    </w:p>
  </w:footnote>
  <w:footnote w:type="continuationSeparator" w:id="0">
    <w:p w:rsidR="00C01C47" w:rsidRDefault="00C01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ED" w:rsidRDefault="000C05ED" w:rsidP="003A7B38">
    <w:pPr>
      <w:pStyle w:val="Hlavika"/>
      <w:tabs>
        <w:tab w:val="clear" w:pos="9072"/>
        <w:tab w:val="right" w:pos="9498"/>
      </w:tabs>
      <w:rPr>
        <w:rStyle w:val="slostrany"/>
        <w:sz w:val="22"/>
      </w:rPr>
    </w:pPr>
    <w:r>
      <w:rPr>
        <w:sz w:val="22"/>
      </w:rPr>
      <w:t xml:space="preserve">Projektová dokumentácia </w:t>
    </w:r>
    <w:r>
      <w:rPr>
        <w:sz w:val="22"/>
      </w:rPr>
      <w:tab/>
    </w:r>
    <w:r>
      <w:rPr>
        <w:sz w:val="22"/>
      </w:rPr>
      <w:tab/>
      <w:t>strana č.:</w:t>
    </w:r>
    <w:r>
      <w:rPr>
        <w:rStyle w:val="slostrany"/>
        <w:sz w:val="22"/>
      </w:rPr>
      <w:fldChar w:fldCharType="begin"/>
    </w:r>
    <w:r>
      <w:rPr>
        <w:rStyle w:val="slostrany"/>
        <w:sz w:val="22"/>
      </w:rPr>
      <w:instrText xml:space="preserve"> PAGE </w:instrText>
    </w:r>
    <w:r>
      <w:rPr>
        <w:rStyle w:val="slostrany"/>
        <w:sz w:val="22"/>
      </w:rPr>
      <w:fldChar w:fldCharType="separate"/>
    </w:r>
    <w:r w:rsidR="00490089">
      <w:rPr>
        <w:rStyle w:val="slostrany"/>
        <w:noProof/>
        <w:sz w:val="22"/>
      </w:rPr>
      <w:t>6</w:t>
    </w:r>
    <w:r>
      <w:rPr>
        <w:rStyle w:val="slostrany"/>
        <w:sz w:val="22"/>
      </w:rPr>
      <w:fldChar w:fldCharType="end"/>
    </w:r>
  </w:p>
  <w:p w:rsidR="000C05ED" w:rsidRDefault="000C05ED" w:rsidP="003A7B38">
    <w:pPr>
      <w:pStyle w:val="Hlavika"/>
      <w:pBdr>
        <w:bottom w:val="single" w:sz="4" w:space="1" w:color="auto"/>
      </w:pBdr>
      <w:tabs>
        <w:tab w:val="clear" w:pos="9072"/>
        <w:tab w:val="right" w:pos="9498"/>
      </w:tabs>
      <w:rPr>
        <w:rStyle w:val="slostrany"/>
        <w:sz w:val="22"/>
      </w:rPr>
    </w:pPr>
    <w:r>
      <w:rPr>
        <w:sz w:val="22"/>
      </w:rPr>
      <w:t xml:space="preserve">Názov projektu/stavby: </w:t>
    </w:r>
    <w:proofErr w:type="spellStart"/>
    <w:r>
      <w:rPr>
        <w:sz w:val="22"/>
      </w:rPr>
      <w:t>MPaTP</w:t>
    </w:r>
    <w:proofErr w:type="spellEnd"/>
    <w:r>
      <w:rPr>
        <w:sz w:val="22"/>
      </w:rPr>
      <w:t xml:space="preserve"> v Trnave</w:t>
    </w:r>
    <w:bookmarkStart w:id="2" w:name="OLE_LINK1"/>
    <w:bookmarkStart w:id="3" w:name="OLE_LINK2"/>
    <w:r>
      <w:rPr>
        <w:caps/>
      </w:rPr>
      <w:t xml:space="preserve"> </w:t>
    </w:r>
    <w:bookmarkEnd w:id="2"/>
    <w:bookmarkEnd w:id="3"/>
    <w:r>
      <w:rPr>
        <w:caps/>
      </w:rPr>
      <w:tab/>
    </w:r>
    <w:r>
      <w:tab/>
    </w:r>
    <w:r>
      <w:rPr>
        <w:sz w:val="22"/>
      </w:rPr>
      <w:t xml:space="preserve">počet strán spolu </w:t>
    </w:r>
    <w:r w:rsidR="00E93E2E">
      <w:rPr>
        <w:sz w:val="22"/>
      </w:rPr>
      <w:t>6</w:t>
    </w:r>
    <w:r>
      <w:rPr>
        <w:rStyle w:val="slostrany"/>
        <w:sz w:val="22"/>
      </w:rPr>
      <w:t xml:space="preserve"> </w:t>
    </w:r>
  </w:p>
  <w:p w:rsidR="000C05ED" w:rsidRDefault="000C05E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77346D"/>
    <w:multiLevelType w:val="singleLevel"/>
    <w:tmpl w:val="B42456B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B83123"/>
    <w:multiLevelType w:val="hybridMultilevel"/>
    <w:tmpl w:val="AE4285FA"/>
    <w:lvl w:ilvl="0" w:tplc="476C8B22">
      <w:start w:val="1"/>
      <w:numFmt w:val="upp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0B6E2042"/>
    <w:multiLevelType w:val="multilevel"/>
    <w:tmpl w:val="6FE65D2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">
    <w:nsid w:val="0D495693"/>
    <w:multiLevelType w:val="multilevel"/>
    <w:tmpl w:val="302A47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>
    <w:nsid w:val="17833E22"/>
    <w:multiLevelType w:val="multilevel"/>
    <w:tmpl w:val="B98827B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6">
    <w:nsid w:val="19AB7416"/>
    <w:multiLevelType w:val="singleLevel"/>
    <w:tmpl w:val="040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>
    <w:nsid w:val="19DC3133"/>
    <w:multiLevelType w:val="hybridMultilevel"/>
    <w:tmpl w:val="CA7ED02C"/>
    <w:lvl w:ilvl="0" w:tplc="47587F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2D430C"/>
    <w:multiLevelType w:val="hybridMultilevel"/>
    <w:tmpl w:val="CEDE8FF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9F3DC0"/>
    <w:multiLevelType w:val="hybridMultilevel"/>
    <w:tmpl w:val="D50CBAA2"/>
    <w:lvl w:ilvl="0" w:tplc="2396B712">
      <w:start w:val="1"/>
      <w:numFmt w:val="upp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27DB4724"/>
    <w:multiLevelType w:val="singleLevel"/>
    <w:tmpl w:val="040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9612827"/>
    <w:multiLevelType w:val="singleLevel"/>
    <w:tmpl w:val="FC5E2922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>
    <w:nsid w:val="29876320"/>
    <w:multiLevelType w:val="singleLevel"/>
    <w:tmpl w:val="4A3C35EE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>
    <w:nsid w:val="2DC04DB3"/>
    <w:multiLevelType w:val="singleLevel"/>
    <w:tmpl w:val="550874E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E2C04F4"/>
    <w:multiLevelType w:val="singleLevel"/>
    <w:tmpl w:val="040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>
    <w:nsid w:val="31F36B93"/>
    <w:multiLevelType w:val="hybridMultilevel"/>
    <w:tmpl w:val="AE4285FA"/>
    <w:lvl w:ilvl="0" w:tplc="476C8B22">
      <w:start w:val="1"/>
      <w:numFmt w:val="upp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341E2659"/>
    <w:multiLevelType w:val="hybridMultilevel"/>
    <w:tmpl w:val="37FADF00"/>
    <w:lvl w:ilvl="0" w:tplc="ACF49840">
      <w:start w:val="1"/>
      <w:numFmt w:val="upperLetter"/>
      <w:pStyle w:val="Nadpis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61373E"/>
    <w:multiLevelType w:val="multilevel"/>
    <w:tmpl w:val="05A6161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4FF627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8376199"/>
    <w:multiLevelType w:val="singleLevel"/>
    <w:tmpl w:val="327285E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CB810A5"/>
    <w:multiLevelType w:val="hybridMultilevel"/>
    <w:tmpl w:val="43E28DBE"/>
    <w:lvl w:ilvl="0" w:tplc="FBF0E85A">
      <w:start w:val="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color w:val="00000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3CCF7F2F"/>
    <w:multiLevelType w:val="singleLevel"/>
    <w:tmpl w:val="1D56ED84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</w:lvl>
  </w:abstractNum>
  <w:abstractNum w:abstractNumId="22">
    <w:nsid w:val="401B045D"/>
    <w:multiLevelType w:val="hybridMultilevel"/>
    <w:tmpl w:val="6734C698"/>
    <w:lvl w:ilvl="0" w:tplc="A052E100">
      <w:start w:val="3"/>
      <w:numFmt w:val="upp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4508079C"/>
    <w:multiLevelType w:val="singleLevel"/>
    <w:tmpl w:val="42DC73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FEC573F"/>
    <w:multiLevelType w:val="singleLevel"/>
    <w:tmpl w:val="A940761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014441F"/>
    <w:multiLevelType w:val="singleLevel"/>
    <w:tmpl w:val="2990CA6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0587B81"/>
    <w:multiLevelType w:val="multilevel"/>
    <w:tmpl w:val="ABBA95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7">
    <w:nsid w:val="51305D7C"/>
    <w:multiLevelType w:val="singleLevel"/>
    <w:tmpl w:val="52C490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553082E"/>
    <w:multiLevelType w:val="multilevel"/>
    <w:tmpl w:val="16CCF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5A023E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75107EA"/>
    <w:multiLevelType w:val="multilevel"/>
    <w:tmpl w:val="8C94867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1">
    <w:nsid w:val="57D124CF"/>
    <w:multiLevelType w:val="singleLevel"/>
    <w:tmpl w:val="040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2">
    <w:nsid w:val="59A306B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AED7179"/>
    <w:multiLevelType w:val="singleLevel"/>
    <w:tmpl w:val="F98C33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DC77459"/>
    <w:multiLevelType w:val="singleLevel"/>
    <w:tmpl w:val="526EA886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5">
    <w:nsid w:val="65BF132E"/>
    <w:multiLevelType w:val="singleLevel"/>
    <w:tmpl w:val="100C2264"/>
    <w:lvl w:ilvl="0">
      <w:start w:val="2"/>
      <w:numFmt w:val="decimal"/>
      <w:lvlText w:val="2.%1"/>
      <w:lvlJc w:val="left"/>
      <w:pPr>
        <w:tabs>
          <w:tab w:val="num" w:pos="360"/>
        </w:tabs>
        <w:ind w:left="360" w:hanging="360"/>
      </w:pPr>
    </w:lvl>
  </w:abstractNum>
  <w:abstractNum w:abstractNumId="36">
    <w:nsid w:val="6C3153F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B94998"/>
    <w:multiLevelType w:val="singleLevel"/>
    <w:tmpl w:val="040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8">
    <w:nsid w:val="700D0054"/>
    <w:multiLevelType w:val="multilevel"/>
    <w:tmpl w:val="6B6A4A9E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9">
    <w:nsid w:val="70623E97"/>
    <w:multiLevelType w:val="singleLevel"/>
    <w:tmpl w:val="B42456B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38C06A1"/>
    <w:multiLevelType w:val="singleLevel"/>
    <w:tmpl w:val="8112FB28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1">
    <w:nsid w:val="750B065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54828A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78577E6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F7B782D"/>
    <w:multiLevelType w:val="singleLevel"/>
    <w:tmpl w:val="B42456B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3"/>
  </w:num>
  <w:num w:numId="2">
    <w:abstractNumId w:val="24"/>
  </w:num>
  <w:num w:numId="3">
    <w:abstractNumId w:val="32"/>
  </w:num>
  <w:num w:numId="4">
    <w:abstractNumId w:val="43"/>
  </w:num>
  <w:num w:numId="5">
    <w:abstractNumId w:val="25"/>
  </w:num>
  <w:num w:numId="6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1417" w:hanging="283"/>
        </w:pPr>
        <w:rPr>
          <w:rFonts w:ascii="Symbol" w:hAnsi="Symbol" w:hint="default"/>
          <w:b w:val="0"/>
          <w:i w:val="0"/>
          <w:u w:val="none"/>
        </w:rPr>
      </w:lvl>
    </w:lvlOverride>
  </w:num>
  <w:num w:numId="7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8">
    <w:abstractNumId w:val="42"/>
  </w:num>
  <w:num w:numId="9">
    <w:abstractNumId w:val="39"/>
  </w:num>
  <w:num w:numId="10">
    <w:abstractNumId w:val="1"/>
  </w:num>
  <w:num w:numId="11">
    <w:abstractNumId w:val="37"/>
  </w:num>
  <w:num w:numId="12">
    <w:abstractNumId w:val="10"/>
  </w:num>
  <w:num w:numId="13">
    <w:abstractNumId w:val="6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426"/>
        <w:lvlJc w:val="left"/>
        <w:pPr>
          <w:ind w:left="858" w:hanging="426"/>
        </w:pPr>
        <w:rPr>
          <w:rFonts w:ascii="Symbol" w:hAnsi="Symbol" w:hint="default"/>
        </w:rPr>
      </w:lvl>
    </w:lvlOverride>
  </w:num>
  <w:num w:numId="15">
    <w:abstractNumId w:val="14"/>
  </w:num>
  <w:num w:numId="16">
    <w:abstractNumId w:val="18"/>
  </w:num>
  <w:num w:numId="17">
    <w:abstractNumId w:val="19"/>
  </w:num>
  <w:num w:numId="18">
    <w:abstractNumId w:val="12"/>
  </w:num>
  <w:num w:numId="19">
    <w:abstractNumId w:val="31"/>
  </w:num>
  <w:num w:numId="20">
    <w:abstractNumId w:val="44"/>
  </w:num>
  <w:num w:numId="21">
    <w:abstractNumId w:val="34"/>
  </w:num>
  <w:num w:numId="22">
    <w:abstractNumId w:val="40"/>
  </w:num>
  <w:num w:numId="23">
    <w:abstractNumId w:val="11"/>
  </w:num>
  <w:num w:numId="24">
    <w:abstractNumId w:val="42"/>
  </w:num>
  <w:num w:numId="25">
    <w:abstractNumId w:val="42"/>
  </w:num>
  <w:num w:numId="26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27">
    <w:abstractNumId w:val="38"/>
  </w:num>
  <w:num w:numId="28">
    <w:abstractNumId w:val="41"/>
  </w:num>
  <w:num w:numId="29">
    <w:abstractNumId w:val="21"/>
  </w:num>
  <w:num w:numId="30">
    <w:abstractNumId w:val="23"/>
  </w:num>
  <w:num w:numId="31">
    <w:abstractNumId w:val="35"/>
  </w:num>
  <w:num w:numId="32">
    <w:abstractNumId w:val="27"/>
  </w:num>
  <w:num w:numId="33">
    <w:abstractNumId w:val="9"/>
  </w:num>
  <w:num w:numId="34">
    <w:abstractNumId w:val="22"/>
  </w:num>
  <w:num w:numId="35">
    <w:abstractNumId w:val="16"/>
  </w:num>
  <w:num w:numId="36">
    <w:abstractNumId w:val="36"/>
  </w:num>
  <w:num w:numId="37">
    <w:abstractNumId w:val="13"/>
  </w:num>
  <w:num w:numId="38">
    <w:abstractNumId w:val="2"/>
  </w:num>
  <w:num w:numId="39">
    <w:abstractNumId w:val="7"/>
  </w:num>
  <w:num w:numId="40">
    <w:abstractNumId w:val="3"/>
  </w:num>
  <w:num w:numId="41">
    <w:abstractNumId w:val="30"/>
  </w:num>
  <w:num w:numId="42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3">
    <w:abstractNumId w:val="17"/>
  </w:num>
  <w:num w:numId="44">
    <w:abstractNumId w:val="5"/>
  </w:num>
  <w:num w:numId="45">
    <w:abstractNumId w:val="28"/>
  </w:num>
  <w:num w:numId="46">
    <w:abstractNumId w:val="20"/>
  </w:num>
  <w:num w:numId="47">
    <w:abstractNumId w:val="26"/>
  </w:num>
  <w:num w:numId="48">
    <w:abstractNumId w:val="4"/>
  </w:num>
  <w:num w:numId="49">
    <w:abstractNumId w:val="8"/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D84"/>
    <w:rsid w:val="00010D08"/>
    <w:rsid w:val="00014AB3"/>
    <w:rsid w:val="0001744D"/>
    <w:rsid w:val="000357F7"/>
    <w:rsid w:val="00065C31"/>
    <w:rsid w:val="00092C61"/>
    <w:rsid w:val="00093A10"/>
    <w:rsid w:val="00095AAF"/>
    <w:rsid w:val="000B0ADA"/>
    <w:rsid w:val="000C05ED"/>
    <w:rsid w:val="000C4AE0"/>
    <w:rsid w:val="000D1724"/>
    <w:rsid w:val="000E569F"/>
    <w:rsid w:val="000F0355"/>
    <w:rsid w:val="0010151E"/>
    <w:rsid w:val="0011040C"/>
    <w:rsid w:val="0012389E"/>
    <w:rsid w:val="00126FAD"/>
    <w:rsid w:val="00127C28"/>
    <w:rsid w:val="00143822"/>
    <w:rsid w:val="0014476F"/>
    <w:rsid w:val="00144A7D"/>
    <w:rsid w:val="00146AF8"/>
    <w:rsid w:val="0015376A"/>
    <w:rsid w:val="001629F7"/>
    <w:rsid w:val="00162BC8"/>
    <w:rsid w:val="00172889"/>
    <w:rsid w:val="00177933"/>
    <w:rsid w:val="001A03DF"/>
    <w:rsid w:val="001A5FA3"/>
    <w:rsid w:val="001B25E0"/>
    <w:rsid w:val="001C52E7"/>
    <w:rsid w:val="001D5F4C"/>
    <w:rsid w:val="001E02F3"/>
    <w:rsid w:val="001F3E57"/>
    <w:rsid w:val="001F48B1"/>
    <w:rsid w:val="00221910"/>
    <w:rsid w:val="0023417D"/>
    <w:rsid w:val="002371FD"/>
    <w:rsid w:val="00240C59"/>
    <w:rsid w:val="0024239C"/>
    <w:rsid w:val="00264605"/>
    <w:rsid w:val="00275D07"/>
    <w:rsid w:val="00277EF1"/>
    <w:rsid w:val="00291439"/>
    <w:rsid w:val="002944DD"/>
    <w:rsid w:val="00297C47"/>
    <w:rsid w:val="002B097C"/>
    <w:rsid w:val="002B2FC2"/>
    <w:rsid w:val="002B3E7D"/>
    <w:rsid w:val="002B4016"/>
    <w:rsid w:val="002B60A2"/>
    <w:rsid w:val="002C2512"/>
    <w:rsid w:val="002C410E"/>
    <w:rsid w:val="002D7483"/>
    <w:rsid w:val="002E0F8E"/>
    <w:rsid w:val="002E19E2"/>
    <w:rsid w:val="002E5AD2"/>
    <w:rsid w:val="003023F7"/>
    <w:rsid w:val="00302AA3"/>
    <w:rsid w:val="003073EA"/>
    <w:rsid w:val="00320CAD"/>
    <w:rsid w:val="00323BC8"/>
    <w:rsid w:val="00362038"/>
    <w:rsid w:val="0037145B"/>
    <w:rsid w:val="003A23B6"/>
    <w:rsid w:val="003A55D2"/>
    <w:rsid w:val="003A7B38"/>
    <w:rsid w:val="003C4FEE"/>
    <w:rsid w:val="003E22EB"/>
    <w:rsid w:val="003E5259"/>
    <w:rsid w:val="00406350"/>
    <w:rsid w:val="00413AB9"/>
    <w:rsid w:val="004257CC"/>
    <w:rsid w:val="00430FCE"/>
    <w:rsid w:val="00440E51"/>
    <w:rsid w:val="00450DD5"/>
    <w:rsid w:val="00453F62"/>
    <w:rsid w:val="00470635"/>
    <w:rsid w:val="00473349"/>
    <w:rsid w:val="00480CF4"/>
    <w:rsid w:val="00490089"/>
    <w:rsid w:val="00492DE1"/>
    <w:rsid w:val="004930AA"/>
    <w:rsid w:val="004A41FD"/>
    <w:rsid w:val="004A6366"/>
    <w:rsid w:val="004F1694"/>
    <w:rsid w:val="004F4127"/>
    <w:rsid w:val="005044C9"/>
    <w:rsid w:val="0051458F"/>
    <w:rsid w:val="00520075"/>
    <w:rsid w:val="00592B7C"/>
    <w:rsid w:val="005A3A0F"/>
    <w:rsid w:val="005B4717"/>
    <w:rsid w:val="005C7697"/>
    <w:rsid w:val="005E34B5"/>
    <w:rsid w:val="005F395D"/>
    <w:rsid w:val="00607F0D"/>
    <w:rsid w:val="00614E20"/>
    <w:rsid w:val="006163D4"/>
    <w:rsid w:val="006306C0"/>
    <w:rsid w:val="00637280"/>
    <w:rsid w:val="00637486"/>
    <w:rsid w:val="006415E9"/>
    <w:rsid w:val="00645D54"/>
    <w:rsid w:val="00646FD4"/>
    <w:rsid w:val="00655CEB"/>
    <w:rsid w:val="00661591"/>
    <w:rsid w:val="00661F8E"/>
    <w:rsid w:val="00662E7C"/>
    <w:rsid w:val="00671DCB"/>
    <w:rsid w:val="006879C5"/>
    <w:rsid w:val="006B49BB"/>
    <w:rsid w:val="006B6CBC"/>
    <w:rsid w:val="006C0181"/>
    <w:rsid w:val="006E2732"/>
    <w:rsid w:val="006E4BD2"/>
    <w:rsid w:val="006F513F"/>
    <w:rsid w:val="0070219C"/>
    <w:rsid w:val="00703E87"/>
    <w:rsid w:val="007060BD"/>
    <w:rsid w:val="0071305C"/>
    <w:rsid w:val="00713C3A"/>
    <w:rsid w:val="007146FA"/>
    <w:rsid w:val="00715BA9"/>
    <w:rsid w:val="00721D26"/>
    <w:rsid w:val="0073597D"/>
    <w:rsid w:val="0073707B"/>
    <w:rsid w:val="00743CF7"/>
    <w:rsid w:val="00744C1F"/>
    <w:rsid w:val="00756B48"/>
    <w:rsid w:val="007609A0"/>
    <w:rsid w:val="00780615"/>
    <w:rsid w:val="00793D84"/>
    <w:rsid w:val="007B030B"/>
    <w:rsid w:val="007C6ACE"/>
    <w:rsid w:val="007D0CC8"/>
    <w:rsid w:val="007D3425"/>
    <w:rsid w:val="007D38EF"/>
    <w:rsid w:val="007D46BA"/>
    <w:rsid w:val="007E120D"/>
    <w:rsid w:val="007E2AAF"/>
    <w:rsid w:val="007E2DFA"/>
    <w:rsid w:val="007E4063"/>
    <w:rsid w:val="0080787C"/>
    <w:rsid w:val="00824099"/>
    <w:rsid w:val="008673F6"/>
    <w:rsid w:val="008849FC"/>
    <w:rsid w:val="00896402"/>
    <w:rsid w:val="008C04BD"/>
    <w:rsid w:val="008C45A4"/>
    <w:rsid w:val="008C4F3E"/>
    <w:rsid w:val="008E2D7C"/>
    <w:rsid w:val="008E4F15"/>
    <w:rsid w:val="008F58AE"/>
    <w:rsid w:val="009031BE"/>
    <w:rsid w:val="0092583E"/>
    <w:rsid w:val="00926C1C"/>
    <w:rsid w:val="00947098"/>
    <w:rsid w:val="0096511D"/>
    <w:rsid w:val="009A2431"/>
    <w:rsid w:val="009A3179"/>
    <w:rsid w:val="009A43E6"/>
    <w:rsid w:val="009B1310"/>
    <w:rsid w:val="009D4929"/>
    <w:rsid w:val="009E5799"/>
    <w:rsid w:val="00A341AD"/>
    <w:rsid w:val="00A37FA1"/>
    <w:rsid w:val="00A41075"/>
    <w:rsid w:val="00A435C4"/>
    <w:rsid w:val="00A440E4"/>
    <w:rsid w:val="00A66C49"/>
    <w:rsid w:val="00A8644F"/>
    <w:rsid w:val="00A93B64"/>
    <w:rsid w:val="00AA40DA"/>
    <w:rsid w:val="00AA4CB4"/>
    <w:rsid w:val="00AB2C92"/>
    <w:rsid w:val="00AD411C"/>
    <w:rsid w:val="00AD479B"/>
    <w:rsid w:val="00AD7D5B"/>
    <w:rsid w:val="00AF6584"/>
    <w:rsid w:val="00B053D9"/>
    <w:rsid w:val="00B0666C"/>
    <w:rsid w:val="00B06DA5"/>
    <w:rsid w:val="00B15F2F"/>
    <w:rsid w:val="00B203C7"/>
    <w:rsid w:val="00B224B3"/>
    <w:rsid w:val="00B31DEF"/>
    <w:rsid w:val="00B3685E"/>
    <w:rsid w:val="00B415A5"/>
    <w:rsid w:val="00B52D58"/>
    <w:rsid w:val="00B52F6E"/>
    <w:rsid w:val="00B57400"/>
    <w:rsid w:val="00B673B7"/>
    <w:rsid w:val="00B73E83"/>
    <w:rsid w:val="00B81364"/>
    <w:rsid w:val="00B817EA"/>
    <w:rsid w:val="00B842C2"/>
    <w:rsid w:val="00B84891"/>
    <w:rsid w:val="00B90C25"/>
    <w:rsid w:val="00B9140A"/>
    <w:rsid w:val="00B9227D"/>
    <w:rsid w:val="00B93C42"/>
    <w:rsid w:val="00BD4037"/>
    <w:rsid w:val="00BD69DA"/>
    <w:rsid w:val="00BE4074"/>
    <w:rsid w:val="00BF3216"/>
    <w:rsid w:val="00BF3670"/>
    <w:rsid w:val="00BF4C16"/>
    <w:rsid w:val="00BF4FF1"/>
    <w:rsid w:val="00C01C47"/>
    <w:rsid w:val="00C31405"/>
    <w:rsid w:val="00C363BD"/>
    <w:rsid w:val="00C40928"/>
    <w:rsid w:val="00C43CBF"/>
    <w:rsid w:val="00C56251"/>
    <w:rsid w:val="00C5756A"/>
    <w:rsid w:val="00C658C5"/>
    <w:rsid w:val="00C67A71"/>
    <w:rsid w:val="00C858CE"/>
    <w:rsid w:val="00C90932"/>
    <w:rsid w:val="00C97525"/>
    <w:rsid w:val="00CA624D"/>
    <w:rsid w:val="00CB127C"/>
    <w:rsid w:val="00CB2F5E"/>
    <w:rsid w:val="00CB389D"/>
    <w:rsid w:val="00CC15D8"/>
    <w:rsid w:val="00CC5101"/>
    <w:rsid w:val="00CD2F6D"/>
    <w:rsid w:val="00CD5A3D"/>
    <w:rsid w:val="00CE1E2A"/>
    <w:rsid w:val="00CF0540"/>
    <w:rsid w:val="00CF3078"/>
    <w:rsid w:val="00D068ED"/>
    <w:rsid w:val="00D07A34"/>
    <w:rsid w:val="00D1749A"/>
    <w:rsid w:val="00D3740F"/>
    <w:rsid w:val="00D766E5"/>
    <w:rsid w:val="00D76788"/>
    <w:rsid w:val="00D806F8"/>
    <w:rsid w:val="00D85D67"/>
    <w:rsid w:val="00D96A14"/>
    <w:rsid w:val="00DA1EE3"/>
    <w:rsid w:val="00DB331A"/>
    <w:rsid w:val="00DC186E"/>
    <w:rsid w:val="00DC40B3"/>
    <w:rsid w:val="00E21A38"/>
    <w:rsid w:val="00E2469D"/>
    <w:rsid w:val="00E4475E"/>
    <w:rsid w:val="00E53266"/>
    <w:rsid w:val="00E823C9"/>
    <w:rsid w:val="00E87264"/>
    <w:rsid w:val="00E8789A"/>
    <w:rsid w:val="00E93E2E"/>
    <w:rsid w:val="00EA460E"/>
    <w:rsid w:val="00EE1853"/>
    <w:rsid w:val="00EF1A6D"/>
    <w:rsid w:val="00EF3EC9"/>
    <w:rsid w:val="00EF4D15"/>
    <w:rsid w:val="00F038BE"/>
    <w:rsid w:val="00F05D82"/>
    <w:rsid w:val="00F13B85"/>
    <w:rsid w:val="00F26148"/>
    <w:rsid w:val="00F35757"/>
    <w:rsid w:val="00F35F59"/>
    <w:rsid w:val="00F40D95"/>
    <w:rsid w:val="00F4640C"/>
    <w:rsid w:val="00F57708"/>
    <w:rsid w:val="00F75707"/>
    <w:rsid w:val="00F8784A"/>
    <w:rsid w:val="00F96B8B"/>
    <w:rsid w:val="00FA0429"/>
    <w:rsid w:val="00FA0D9C"/>
    <w:rsid w:val="00FB1CDD"/>
    <w:rsid w:val="00FC19A7"/>
    <w:rsid w:val="00FC657F"/>
    <w:rsid w:val="00FD257C"/>
    <w:rsid w:val="00FE3CF2"/>
    <w:rsid w:val="00FF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756B48"/>
    <w:rPr>
      <w:snapToGrid w:val="0"/>
      <w:lang w:eastAsia="cs-CZ"/>
    </w:rPr>
  </w:style>
  <w:style w:type="paragraph" w:styleId="Nadpis1">
    <w:name w:val="heading 1"/>
    <w:basedOn w:val="Normlny"/>
    <w:next w:val="Normlny"/>
    <w:qFormat/>
    <w:rsid w:val="00756B48"/>
    <w:pPr>
      <w:keepNext/>
      <w:outlineLvl w:val="0"/>
    </w:pPr>
    <w:rPr>
      <w:b/>
      <w:sz w:val="24"/>
    </w:rPr>
  </w:style>
  <w:style w:type="paragraph" w:styleId="Nadpis2">
    <w:name w:val="heading 2"/>
    <w:basedOn w:val="Normlny"/>
    <w:next w:val="Normlny"/>
    <w:qFormat/>
    <w:rsid w:val="00756B48"/>
    <w:pPr>
      <w:keepNext/>
      <w:jc w:val="center"/>
      <w:outlineLvl w:val="1"/>
    </w:pPr>
    <w:rPr>
      <w:rFonts w:ascii="Arial" w:hAnsi="Arial"/>
      <w:sz w:val="24"/>
    </w:rPr>
  </w:style>
  <w:style w:type="paragraph" w:styleId="Nadpis3">
    <w:name w:val="heading 3"/>
    <w:basedOn w:val="Normlny"/>
    <w:next w:val="Normlny"/>
    <w:qFormat/>
    <w:rsid w:val="00756B48"/>
    <w:pPr>
      <w:keepNext/>
      <w:spacing w:line="360" w:lineRule="auto"/>
      <w:outlineLvl w:val="2"/>
    </w:pPr>
    <w:rPr>
      <w:sz w:val="24"/>
    </w:rPr>
  </w:style>
  <w:style w:type="paragraph" w:styleId="Nadpis4">
    <w:name w:val="heading 4"/>
    <w:basedOn w:val="Normlny"/>
    <w:next w:val="Normlny"/>
    <w:qFormat/>
    <w:rsid w:val="00756B48"/>
    <w:pPr>
      <w:keepNext/>
      <w:ind w:right="-1"/>
      <w:outlineLvl w:val="3"/>
    </w:pPr>
    <w:rPr>
      <w:sz w:val="24"/>
    </w:rPr>
  </w:style>
  <w:style w:type="paragraph" w:styleId="Nadpis5">
    <w:name w:val="heading 5"/>
    <w:basedOn w:val="Normlny"/>
    <w:next w:val="Normlny"/>
    <w:qFormat/>
    <w:rsid w:val="00756B48"/>
    <w:pPr>
      <w:keepNext/>
      <w:numPr>
        <w:numId w:val="35"/>
      </w:numPr>
      <w:ind w:right="-1"/>
      <w:outlineLvl w:val="4"/>
    </w:pPr>
    <w:rPr>
      <w:b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756B48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756B48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756B48"/>
  </w:style>
  <w:style w:type="paragraph" w:styleId="truktradokumentu">
    <w:name w:val="Document Map"/>
    <w:basedOn w:val="Normlny"/>
    <w:semiHidden/>
    <w:rsid w:val="00756B48"/>
    <w:pPr>
      <w:shd w:val="clear" w:color="auto" w:fill="000080"/>
    </w:pPr>
    <w:rPr>
      <w:rFonts w:ascii="Tahoma" w:hAnsi="Tahoma"/>
    </w:rPr>
  </w:style>
  <w:style w:type="paragraph" w:styleId="Zarkazkladnhotextu">
    <w:name w:val="Body Text Indent"/>
    <w:basedOn w:val="Normlny"/>
    <w:rsid w:val="00756B48"/>
    <w:pPr>
      <w:spacing w:line="360" w:lineRule="auto"/>
      <w:ind w:firstLine="708"/>
    </w:pPr>
    <w:rPr>
      <w:sz w:val="24"/>
    </w:rPr>
  </w:style>
  <w:style w:type="paragraph" w:styleId="Zarkazkladnhotextu2">
    <w:name w:val="Body Text Indent 2"/>
    <w:basedOn w:val="Normlny"/>
    <w:rsid w:val="00756B48"/>
    <w:pPr>
      <w:ind w:firstLine="709"/>
    </w:pPr>
    <w:rPr>
      <w:sz w:val="24"/>
    </w:rPr>
  </w:style>
  <w:style w:type="paragraph" w:styleId="Zkladntext">
    <w:name w:val="Body Text"/>
    <w:basedOn w:val="Normlny"/>
    <w:rsid w:val="00756B48"/>
    <w:rPr>
      <w:sz w:val="24"/>
    </w:rPr>
  </w:style>
  <w:style w:type="paragraph" w:styleId="Zarkazkladnhotextu3">
    <w:name w:val="Body Text Indent 3"/>
    <w:basedOn w:val="Normlny"/>
    <w:rsid w:val="00756B48"/>
    <w:pPr>
      <w:ind w:right="-1" w:firstLine="284"/>
      <w:jc w:val="both"/>
    </w:pPr>
    <w:rPr>
      <w:noProof/>
      <w:sz w:val="24"/>
    </w:rPr>
  </w:style>
  <w:style w:type="paragraph" w:customStyle="1" w:styleId="BodyText21">
    <w:name w:val="Body Text 21"/>
    <w:basedOn w:val="Normlny"/>
    <w:rsid w:val="00756B48"/>
    <w:pPr>
      <w:spacing w:line="360" w:lineRule="auto"/>
      <w:ind w:firstLine="340"/>
      <w:jc w:val="both"/>
    </w:pPr>
    <w:rPr>
      <w:sz w:val="24"/>
    </w:rPr>
  </w:style>
  <w:style w:type="paragraph" w:styleId="Zkladntext2">
    <w:name w:val="Body Text 2"/>
    <w:basedOn w:val="Normlny"/>
    <w:rsid w:val="00756B48"/>
    <w:pPr>
      <w:ind w:right="-1"/>
      <w:jc w:val="both"/>
    </w:pPr>
    <w:rPr>
      <w:noProof/>
      <w:sz w:val="24"/>
    </w:rPr>
  </w:style>
  <w:style w:type="paragraph" w:customStyle="1" w:styleId="BodyText22">
    <w:name w:val="Body Text 22"/>
    <w:basedOn w:val="Normlny"/>
    <w:rsid w:val="00756B48"/>
    <w:pPr>
      <w:spacing w:line="240" w:lineRule="atLeast"/>
      <w:jc w:val="both"/>
    </w:pPr>
    <w:rPr>
      <w:sz w:val="24"/>
    </w:rPr>
  </w:style>
  <w:style w:type="paragraph" w:styleId="Zkladntext3">
    <w:name w:val="Body Text 3"/>
    <w:basedOn w:val="Normlny"/>
    <w:rsid w:val="00756B48"/>
    <w:pPr>
      <w:ind w:right="-1"/>
    </w:pPr>
    <w:rPr>
      <w:sz w:val="24"/>
    </w:rPr>
  </w:style>
  <w:style w:type="paragraph" w:customStyle="1" w:styleId="Rmikadresy">
    <w:name w:val="Rámik adresy"/>
    <w:rsid w:val="00756B48"/>
    <w:pPr>
      <w:tabs>
        <w:tab w:val="left" w:pos="4678"/>
        <w:tab w:val="left" w:pos="9214"/>
      </w:tabs>
    </w:pPr>
    <w:rPr>
      <w:rFonts w:ascii="Symbol" w:hAnsi="Symbol"/>
      <w:noProof/>
      <w:lang w:val="cs-CZ" w:eastAsia="cs-CZ"/>
    </w:rPr>
  </w:style>
  <w:style w:type="paragraph" w:customStyle="1" w:styleId="Adrest">
    <w:name w:val="Adresát"/>
    <w:rsid w:val="00756B48"/>
    <w:pPr>
      <w:tabs>
        <w:tab w:val="left" w:pos="5245"/>
        <w:tab w:val="left" w:pos="6096"/>
      </w:tabs>
    </w:pPr>
    <w:rPr>
      <w:rFonts w:ascii="Arial" w:hAnsi="Arial"/>
      <w:noProof/>
      <w:sz w:val="24"/>
      <w:lang w:val="cs-CZ" w:eastAsia="cs-CZ"/>
    </w:rPr>
  </w:style>
  <w:style w:type="paragraph" w:styleId="Oznaitext">
    <w:name w:val="Block Text"/>
    <w:basedOn w:val="Normlny"/>
    <w:rsid w:val="00756B48"/>
    <w:pPr>
      <w:widowControl w:val="0"/>
      <w:tabs>
        <w:tab w:val="left" w:pos="993"/>
        <w:tab w:val="left" w:pos="1065"/>
        <w:tab w:val="left" w:pos="1346"/>
        <w:tab w:val="left" w:pos="3260"/>
        <w:tab w:val="left" w:pos="4536"/>
        <w:tab w:val="left" w:pos="5386"/>
        <w:tab w:val="left" w:pos="7725"/>
        <w:tab w:val="left" w:pos="8647"/>
        <w:tab w:val="left" w:pos="9072"/>
      </w:tabs>
      <w:spacing w:line="240" w:lineRule="atLeast"/>
      <w:ind w:left="993" w:right="283" w:hanging="285"/>
      <w:jc w:val="both"/>
    </w:pPr>
    <w:rPr>
      <w:sz w:val="24"/>
    </w:rPr>
  </w:style>
  <w:style w:type="character" w:styleId="Siln">
    <w:name w:val="Strong"/>
    <w:basedOn w:val="Predvolenpsmoodseku"/>
    <w:qFormat/>
    <w:rsid w:val="00756B48"/>
    <w:rPr>
      <w:b/>
      <w:bCs/>
    </w:rPr>
  </w:style>
  <w:style w:type="paragraph" w:customStyle="1" w:styleId="okraj">
    <w:name w:val="okraj"/>
    <w:basedOn w:val="Normlny"/>
    <w:rsid w:val="00756B48"/>
    <w:pPr>
      <w:spacing w:before="84" w:after="117"/>
      <w:ind w:left="167" w:right="167"/>
    </w:pPr>
    <w:rPr>
      <w:rFonts w:ascii="Arial Unicode MS" w:eastAsia="Arial Unicode MS" w:hAnsi="Arial Unicode MS" w:cs="Arial Unicode MS"/>
      <w:snapToGrid/>
      <w:sz w:val="18"/>
      <w:szCs w:val="18"/>
      <w:lang w:val="cs-CZ"/>
    </w:rPr>
  </w:style>
  <w:style w:type="paragraph" w:styleId="Obyajntext">
    <w:name w:val="Plain Text"/>
    <w:basedOn w:val="Normlny"/>
    <w:rsid w:val="00FF7C99"/>
    <w:pPr>
      <w:spacing w:after="120"/>
      <w:jc w:val="both"/>
    </w:pPr>
    <w:rPr>
      <w:rFonts w:ascii="Courier New" w:hAnsi="Courier New" w:cs="Courier New"/>
      <w:snapToGrid/>
    </w:rPr>
  </w:style>
  <w:style w:type="paragraph" w:customStyle="1" w:styleId="nadpis20">
    <w:name w:val="nadpis2"/>
    <w:basedOn w:val="Nadpis1"/>
    <w:next w:val="Normlny"/>
    <w:rsid w:val="00B52D58"/>
    <w:pPr>
      <w:tabs>
        <w:tab w:val="left" w:pos="709"/>
      </w:tabs>
      <w:suppressAutoHyphens/>
      <w:autoSpaceDE w:val="0"/>
      <w:autoSpaceDN w:val="0"/>
      <w:spacing w:before="60" w:after="60" w:line="220" w:lineRule="exact"/>
      <w:jc w:val="both"/>
      <w:outlineLvl w:val="9"/>
    </w:pPr>
    <w:rPr>
      <w:rFonts w:ascii="Tahoma" w:hAnsi="Tahoma" w:cs="Arial"/>
      <w:b w:val="0"/>
      <w:noProof/>
      <w:snapToGrid/>
      <w:kern w:val="28"/>
      <w:sz w:val="20"/>
      <w:lang w:eastAsia="sk-SK"/>
    </w:rPr>
  </w:style>
  <w:style w:type="paragraph" w:customStyle="1" w:styleId="Normlnweb7">
    <w:name w:val="Normální (web)7"/>
    <w:basedOn w:val="Normlny"/>
    <w:rsid w:val="00CA624D"/>
    <w:rPr>
      <w:rFonts w:ascii="Arial" w:hAnsi="Arial" w:cs="Arial"/>
      <w:snapToGrid/>
      <w:sz w:val="18"/>
      <w:szCs w:val="18"/>
      <w:lang w:eastAsia="sk-SK"/>
    </w:rPr>
  </w:style>
  <w:style w:type="paragraph" w:styleId="Textbubliny">
    <w:name w:val="Balloon Text"/>
    <w:basedOn w:val="Normlny"/>
    <w:semiHidden/>
    <w:rsid w:val="005A3A0F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D76788"/>
    <w:pPr>
      <w:ind w:left="720"/>
      <w:contextualSpacing/>
    </w:pPr>
  </w:style>
  <w:style w:type="character" w:styleId="Hypertextovprepojenie">
    <w:name w:val="Hyperlink"/>
    <w:basedOn w:val="Predvolenpsmoodseku"/>
    <w:rsid w:val="003A7B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756B48"/>
    <w:rPr>
      <w:snapToGrid w:val="0"/>
      <w:lang w:eastAsia="cs-CZ"/>
    </w:rPr>
  </w:style>
  <w:style w:type="paragraph" w:styleId="Nadpis1">
    <w:name w:val="heading 1"/>
    <w:basedOn w:val="Normlny"/>
    <w:next w:val="Normlny"/>
    <w:qFormat/>
    <w:rsid w:val="00756B48"/>
    <w:pPr>
      <w:keepNext/>
      <w:outlineLvl w:val="0"/>
    </w:pPr>
    <w:rPr>
      <w:b/>
      <w:sz w:val="24"/>
    </w:rPr>
  </w:style>
  <w:style w:type="paragraph" w:styleId="Nadpis2">
    <w:name w:val="heading 2"/>
    <w:basedOn w:val="Normlny"/>
    <w:next w:val="Normlny"/>
    <w:qFormat/>
    <w:rsid w:val="00756B48"/>
    <w:pPr>
      <w:keepNext/>
      <w:jc w:val="center"/>
      <w:outlineLvl w:val="1"/>
    </w:pPr>
    <w:rPr>
      <w:rFonts w:ascii="Arial" w:hAnsi="Arial"/>
      <w:sz w:val="24"/>
    </w:rPr>
  </w:style>
  <w:style w:type="paragraph" w:styleId="Nadpis3">
    <w:name w:val="heading 3"/>
    <w:basedOn w:val="Normlny"/>
    <w:next w:val="Normlny"/>
    <w:qFormat/>
    <w:rsid w:val="00756B48"/>
    <w:pPr>
      <w:keepNext/>
      <w:spacing w:line="360" w:lineRule="auto"/>
      <w:outlineLvl w:val="2"/>
    </w:pPr>
    <w:rPr>
      <w:sz w:val="24"/>
    </w:rPr>
  </w:style>
  <w:style w:type="paragraph" w:styleId="Nadpis4">
    <w:name w:val="heading 4"/>
    <w:basedOn w:val="Normlny"/>
    <w:next w:val="Normlny"/>
    <w:qFormat/>
    <w:rsid w:val="00756B48"/>
    <w:pPr>
      <w:keepNext/>
      <w:ind w:right="-1"/>
      <w:outlineLvl w:val="3"/>
    </w:pPr>
    <w:rPr>
      <w:sz w:val="24"/>
    </w:rPr>
  </w:style>
  <w:style w:type="paragraph" w:styleId="Nadpis5">
    <w:name w:val="heading 5"/>
    <w:basedOn w:val="Normlny"/>
    <w:next w:val="Normlny"/>
    <w:qFormat/>
    <w:rsid w:val="00756B48"/>
    <w:pPr>
      <w:keepNext/>
      <w:numPr>
        <w:numId w:val="35"/>
      </w:numPr>
      <w:ind w:right="-1"/>
      <w:outlineLvl w:val="4"/>
    </w:pPr>
    <w:rPr>
      <w:b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756B48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756B48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756B48"/>
  </w:style>
  <w:style w:type="paragraph" w:styleId="truktradokumentu">
    <w:name w:val="Document Map"/>
    <w:basedOn w:val="Normlny"/>
    <w:semiHidden/>
    <w:rsid w:val="00756B48"/>
    <w:pPr>
      <w:shd w:val="clear" w:color="auto" w:fill="000080"/>
    </w:pPr>
    <w:rPr>
      <w:rFonts w:ascii="Tahoma" w:hAnsi="Tahoma"/>
    </w:rPr>
  </w:style>
  <w:style w:type="paragraph" w:styleId="Zarkazkladnhotextu">
    <w:name w:val="Body Text Indent"/>
    <w:basedOn w:val="Normlny"/>
    <w:rsid w:val="00756B48"/>
    <w:pPr>
      <w:spacing w:line="360" w:lineRule="auto"/>
      <w:ind w:firstLine="708"/>
    </w:pPr>
    <w:rPr>
      <w:sz w:val="24"/>
    </w:rPr>
  </w:style>
  <w:style w:type="paragraph" w:styleId="Zarkazkladnhotextu2">
    <w:name w:val="Body Text Indent 2"/>
    <w:basedOn w:val="Normlny"/>
    <w:rsid w:val="00756B48"/>
    <w:pPr>
      <w:ind w:firstLine="709"/>
    </w:pPr>
    <w:rPr>
      <w:sz w:val="24"/>
    </w:rPr>
  </w:style>
  <w:style w:type="paragraph" w:styleId="Zkladntext">
    <w:name w:val="Body Text"/>
    <w:basedOn w:val="Normlny"/>
    <w:rsid w:val="00756B48"/>
    <w:rPr>
      <w:sz w:val="24"/>
    </w:rPr>
  </w:style>
  <w:style w:type="paragraph" w:styleId="Zarkazkladnhotextu3">
    <w:name w:val="Body Text Indent 3"/>
    <w:basedOn w:val="Normlny"/>
    <w:rsid w:val="00756B48"/>
    <w:pPr>
      <w:ind w:right="-1" w:firstLine="284"/>
      <w:jc w:val="both"/>
    </w:pPr>
    <w:rPr>
      <w:noProof/>
      <w:sz w:val="24"/>
    </w:rPr>
  </w:style>
  <w:style w:type="paragraph" w:customStyle="1" w:styleId="BodyText21">
    <w:name w:val="Body Text 21"/>
    <w:basedOn w:val="Normlny"/>
    <w:rsid w:val="00756B48"/>
    <w:pPr>
      <w:spacing w:line="360" w:lineRule="auto"/>
      <w:ind w:firstLine="340"/>
      <w:jc w:val="both"/>
    </w:pPr>
    <w:rPr>
      <w:sz w:val="24"/>
    </w:rPr>
  </w:style>
  <w:style w:type="paragraph" w:styleId="Zkladntext2">
    <w:name w:val="Body Text 2"/>
    <w:basedOn w:val="Normlny"/>
    <w:rsid w:val="00756B48"/>
    <w:pPr>
      <w:ind w:right="-1"/>
      <w:jc w:val="both"/>
    </w:pPr>
    <w:rPr>
      <w:noProof/>
      <w:sz w:val="24"/>
    </w:rPr>
  </w:style>
  <w:style w:type="paragraph" w:customStyle="1" w:styleId="BodyText22">
    <w:name w:val="Body Text 22"/>
    <w:basedOn w:val="Normlny"/>
    <w:rsid w:val="00756B48"/>
    <w:pPr>
      <w:spacing w:line="240" w:lineRule="atLeast"/>
      <w:jc w:val="both"/>
    </w:pPr>
    <w:rPr>
      <w:sz w:val="24"/>
    </w:rPr>
  </w:style>
  <w:style w:type="paragraph" w:styleId="Zkladntext3">
    <w:name w:val="Body Text 3"/>
    <w:basedOn w:val="Normlny"/>
    <w:rsid w:val="00756B48"/>
    <w:pPr>
      <w:ind w:right="-1"/>
    </w:pPr>
    <w:rPr>
      <w:sz w:val="24"/>
    </w:rPr>
  </w:style>
  <w:style w:type="paragraph" w:customStyle="1" w:styleId="Rmikadresy">
    <w:name w:val="Rámik adresy"/>
    <w:rsid w:val="00756B48"/>
    <w:pPr>
      <w:tabs>
        <w:tab w:val="left" w:pos="4678"/>
        <w:tab w:val="left" w:pos="9214"/>
      </w:tabs>
    </w:pPr>
    <w:rPr>
      <w:rFonts w:ascii="Symbol" w:hAnsi="Symbol"/>
      <w:noProof/>
      <w:lang w:val="cs-CZ" w:eastAsia="cs-CZ"/>
    </w:rPr>
  </w:style>
  <w:style w:type="paragraph" w:customStyle="1" w:styleId="Adrest">
    <w:name w:val="Adresát"/>
    <w:rsid w:val="00756B48"/>
    <w:pPr>
      <w:tabs>
        <w:tab w:val="left" w:pos="5245"/>
        <w:tab w:val="left" w:pos="6096"/>
      </w:tabs>
    </w:pPr>
    <w:rPr>
      <w:rFonts w:ascii="Arial" w:hAnsi="Arial"/>
      <w:noProof/>
      <w:sz w:val="24"/>
      <w:lang w:val="cs-CZ" w:eastAsia="cs-CZ"/>
    </w:rPr>
  </w:style>
  <w:style w:type="paragraph" w:styleId="Oznaitext">
    <w:name w:val="Block Text"/>
    <w:basedOn w:val="Normlny"/>
    <w:rsid w:val="00756B48"/>
    <w:pPr>
      <w:widowControl w:val="0"/>
      <w:tabs>
        <w:tab w:val="left" w:pos="993"/>
        <w:tab w:val="left" w:pos="1065"/>
        <w:tab w:val="left" w:pos="1346"/>
        <w:tab w:val="left" w:pos="3260"/>
        <w:tab w:val="left" w:pos="4536"/>
        <w:tab w:val="left" w:pos="5386"/>
        <w:tab w:val="left" w:pos="7725"/>
        <w:tab w:val="left" w:pos="8647"/>
        <w:tab w:val="left" w:pos="9072"/>
      </w:tabs>
      <w:spacing w:line="240" w:lineRule="atLeast"/>
      <w:ind w:left="993" w:right="283" w:hanging="285"/>
      <w:jc w:val="both"/>
    </w:pPr>
    <w:rPr>
      <w:sz w:val="24"/>
    </w:rPr>
  </w:style>
  <w:style w:type="character" w:styleId="Siln">
    <w:name w:val="Strong"/>
    <w:basedOn w:val="Predvolenpsmoodseku"/>
    <w:qFormat/>
    <w:rsid w:val="00756B48"/>
    <w:rPr>
      <w:b/>
      <w:bCs/>
    </w:rPr>
  </w:style>
  <w:style w:type="paragraph" w:customStyle="1" w:styleId="okraj">
    <w:name w:val="okraj"/>
    <w:basedOn w:val="Normlny"/>
    <w:rsid w:val="00756B48"/>
    <w:pPr>
      <w:spacing w:before="84" w:after="117"/>
      <w:ind w:left="167" w:right="167"/>
    </w:pPr>
    <w:rPr>
      <w:rFonts w:ascii="Arial Unicode MS" w:eastAsia="Arial Unicode MS" w:hAnsi="Arial Unicode MS" w:cs="Arial Unicode MS"/>
      <w:snapToGrid/>
      <w:sz w:val="18"/>
      <w:szCs w:val="18"/>
      <w:lang w:val="cs-CZ"/>
    </w:rPr>
  </w:style>
  <w:style w:type="paragraph" w:styleId="Obyajntext">
    <w:name w:val="Plain Text"/>
    <w:basedOn w:val="Normlny"/>
    <w:rsid w:val="00FF7C99"/>
    <w:pPr>
      <w:spacing w:after="120"/>
      <w:jc w:val="both"/>
    </w:pPr>
    <w:rPr>
      <w:rFonts w:ascii="Courier New" w:hAnsi="Courier New" w:cs="Courier New"/>
      <w:snapToGrid/>
    </w:rPr>
  </w:style>
  <w:style w:type="paragraph" w:customStyle="1" w:styleId="nadpis20">
    <w:name w:val="nadpis2"/>
    <w:basedOn w:val="Nadpis1"/>
    <w:next w:val="Normlny"/>
    <w:rsid w:val="00B52D58"/>
    <w:pPr>
      <w:tabs>
        <w:tab w:val="left" w:pos="709"/>
      </w:tabs>
      <w:suppressAutoHyphens/>
      <w:autoSpaceDE w:val="0"/>
      <w:autoSpaceDN w:val="0"/>
      <w:spacing w:before="60" w:after="60" w:line="220" w:lineRule="exact"/>
      <w:jc w:val="both"/>
      <w:outlineLvl w:val="9"/>
    </w:pPr>
    <w:rPr>
      <w:rFonts w:ascii="Tahoma" w:hAnsi="Tahoma" w:cs="Arial"/>
      <w:b w:val="0"/>
      <w:noProof/>
      <w:snapToGrid/>
      <w:kern w:val="28"/>
      <w:sz w:val="20"/>
      <w:lang w:eastAsia="sk-SK"/>
    </w:rPr>
  </w:style>
  <w:style w:type="paragraph" w:customStyle="1" w:styleId="Normlnweb7">
    <w:name w:val="Normální (web)7"/>
    <w:basedOn w:val="Normlny"/>
    <w:rsid w:val="00CA624D"/>
    <w:rPr>
      <w:rFonts w:ascii="Arial" w:hAnsi="Arial" w:cs="Arial"/>
      <w:snapToGrid/>
      <w:sz w:val="18"/>
      <w:szCs w:val="18"/>
      <w:lang w:eastAsia="sk-SK"/>
    </w:rPr>
  </w:style>
  <w:style w:type="paragraph" w:styleId="Textbubliny">
    <w:name w:val="Balloon Text"/>
    <w:basedOn w:val="Normlny"/>
    <w:semiHidden/>
    <w:rsid w:val="005A3A0F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D76788"/>
    <w:pPr>
      <w:ind w:left="720"/>
      <w:contextualSpacing/>
    </w:pPr>
  </w:style>
  <w:style w:type="character" w:styleId="Hypertextovprepojenie">
    <w:name w:val="Hyperlink"/>
    <w:basedOn w:val="Predvolenpsmoodseku"/>
    <w:rsid w:val="003A7B38"/>
    <w:rPr>
      <w:color w:val="0000FF"/>
      <w:u w:val="single"/>
    </w:rPr>
  </w:style>
</w:styles>
</file>

<file path=word/stylesWithEffects0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56B48"/>
    <w:rPr>
      <w:snapToGrid w:val="0"/>
      <w:lang w:eastAsia="cs-CZ"/>
    </w:rPr>
  </w:style>
  <w:style w:type="paragraph" w:styleId="Heading1">
    <w:name w:val="heading 1"/>
    <w:basedOn w:val="Normal"/>
    <w:next w:val="Normal"/>
    <w:qFormat/>
    <w:rsid w:val="00756B48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756B48"/>
    <w:pPr>
      <w:keepNext/>
      <w:jc w:val="center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756B48"/>
    <w:pPr>
      <w:keepNext/>
      <w:spacing w:line="360" w:lineRule="auto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756B48"/>
    <w:pPr>
      <w:keepNext/>
      <w:ind w:right="-1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756B48"/>
    <w:pPr>
      <w:keepNext/>
      <w:numPr>
        <w:numId w:val="35"/>
      </w:numPr>
      <w:ind w:right="-1"/>
      <w:outlineLvl w:val="4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56B4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56B4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56B48"/>
  </w:style>
  <w:style w:type="paragraph" w:styleId="DocumentMap">
    <w:name w:val="Document Map"/>
    <w:basedOn w:val="Normal"/>
    <w:semiHidden/>
    <w:rsid w:val="00756B48"/>
    <w:pPr>
      <w:shd w:val="clear" w:color="auto" w:fill="000080"/>
    </w:pPr>
    <w:rPr>
      <w:rFonts w:ascii="Tahoma" w:hAnsi="Tahoma"/>
    </w:rPr>
  </w:style>
  <w:style w:type="paragraph" w:styleId="BodyTextIndent">
    <w:name w:val="Body Text Indent"/>
    <w:basedOn w:val="Normal"/>
    <w:rsid w:val="00756B48"/>
    <w:pPr>
      <w:spacing w:line="360" w:lineRule="auto"/>
      <w:ind w:firstLine="708"/>
    </w:pPr>
    <w:rPr>
      <w:sz w:val="24"/>
    </w:rPr>
  </w:style>
  <w:style w:type="paragraph" w:styleId="BodyTextIndent2">
    <w:name w:val="Body Text Indent 2"/>
    <w:basedOn w:val="Normal"/>
    <w:rsid w:val="00756B48"/>
    <w:pPr>
      <w:ind w:firstLine="709"/>
    </w:pPr>
    <w:rPr>
      <w:sz w:val="24"/>
    </w:rPr>
  </w:style>
  <w:style w:type="paragraph" w:styleId="BodyText">
    <w:name w:val="Body Text"/>
    <w:basedOn w:val="Normal"/>
    <w:rsid w:val="00756B48"/>
    <w:rPr>
      <w:sz w:val="24"/>
    </w:rPr>
  </w:style>
  <w:style w:type="paragraph" w:styleId="BodyTextIndent3">
    <w:name w:val="Body Text Indent 3"/>
    <w:basedOn w:val="Normal"/>
    <w:rsid w:val="00756B48"/>
    <w:pPr>
      <w:ind w:right="-1" w:firstLine="284"/>
      <w:jc w:val="both"/>
    </w:pPr>
    <w:rPr>
      <w:noProof/>
      <w:sz w:val="24"/>
    </w:rPr>
  </w:style>
  <w:style w:type="paragraph" w:customStyle="1" w:styleId="BodyText21">
    <w:name w:val="Body Text 21"/>
    <w:basedOn w:val="Normal"/>
    <w:rsid w:val="00756B48"/>
    <w:pPr>
      <w:spacing w:line="360" w:lineRule="auto"/>
      <w:ind w:firstLine="340"/>
      <w:jc w:val="both"/>
    </w:pPr>
    <w:rPr>
      <w:sz w:val="24"/>
    </w:rPr>
  </w:style>
  <w:style w:type="paragraph" w:styleId="BodyText2">
    <w:name w:val="Body Text 2"/>
    <w:basedOn w:val="Normal"/>
    <w:rsid w:val="00756B48"/>
    <w:pPr>
      <w:ind w:right="-1"/>
      <w:jc w:val="both"/>
    </w:pPr>
    <w:rPr>
      <w:noProof/>
      <w:sz w:val="24"/>
    </w:rPr>
  </w:style>
  <w:style w:type="paragraph" w:customStyle="1" w:styleId="BodyText22">
    <w:name w:val="Body Text 22"/>
    <w:basedOn w:val="Normal"/>
    <w:rsid w:val="00756B48"/>
    <w:pPr>
      <w:spacing w:line="240" w:lineRule="atLeast"/>
      <w:jc w:val="both"/>
    </w:pPr>
    <w:rPr>
      <w:sz w:val="24"/>
    </w:rPr>
  </w:style>
  <w:style w:type="paragraph" w:styleId="BodyText3">
    <w:name w:val="Body Text 3"/>
    <w:basedOn w:val="Normal"/>
    <w:rsid w:val="00756B48"/>
    <w:pPr>
      <w:ind w:right="-1"/>
    </w:pPr>
    <w:rPr>
      <w:sz w:val="24"/>
    </w:rPr>
  </w:style>
  <w:style w:type="paragraph" w:customStyle="1" w:styleId="Rmikadresy">
    <w:name w:val="Rámik adresy"/>
    <w:rsid w:val="00756B48"/>
    <w:pPr>
      <w:tabs>
        <w:tab w:val="left" w:pos="4678"/>
        <w:tab w:val="left" w:pos="9214"/>
      </w:tabs>
    </w:pPr>
    <w:rPr>
      <w:rFonts w:ascii="Symbol" w:hAnsi="Symbol"/>
      <w:noProof/>
      <w:lang w:val="cs-CZ" w:eastAsia="cs-CZ"/>
    </w:rPr>
  </w:style>
  <w:style w:type="paragraph" w:customStyle="1" w:styleId="Adrest">
    <w:name w:val="Adresát"/>
    <w:rsid w:val="00756B48"/>
    <w:pPr>
      <w:tabs>
        <w:tab w:val="left" w:pos="5245"/>
        <w:tab w:val="left" w:pos="6096"/>
      </w:tabs>
    </w:pPr>
    <w:rPr>
      <w:rFonts w:ascii="Arial" w:hAnsi="Arial"/>
      <w:noProof/>
      <w:sz w:val="24"/>
      <w:lang w:val="cs-CZ" w:eastAsia="cs-CZ"/>
    </w:rPr>
  </w:style>
  <w:style w:type="paragraph" w:styleId="BlockText">
    <w:name w:val="Block Text"/>
    <w:basedOn w:val="Normal"/>
    <w:rsid w:val="00756B48"/>
    <w:pPr>
      <w:widowControl w:val="0"/>
      <w:tabs>
        <w:tab w:val="left" w:pos="993"/>
        <w:tab w:val="left" w:pos="1065"/>
        <w:tab w:val="left" w:pos="1346"/>
        <w:tab w:val="left" w:pos="3260"/>
        <w:tab w:val="left" w:pos="4536"/>
        <w:tab w:val="left" w:pos="5386"/>
        <w:tab w:val="left" w:pos="7725"/>
        <w:tab w:val="left" w:pos="8647"/>
        <w:tab w:val="left" w:pos="9072"/>
      </w:tabs>
      <w:spacing w:line="240" w:lineRule="atLeast"/>
      <w:ind w:left="993" w:right="283" w:hanging="285"/>
      <w:jc w:val="both"/>
    </w:pPr>
    <w:rPr>
      <w:sz w:val="24"/>
    </w:rPr>
  </w:style>
  <w:style w:type="character" w:styleId="Strong">
    <w:name w:val="Strong"/>
    <w:basedOn w:val="DefaultParagraphFont"/>
    <w:qFormat/>
    <w:rsid w:val="00756B48"/>
    <w:rPr>
      <w:b/>
      <w:bCs/>
    </w:rPr>
  </w:style>
  <w:style w:type="paragraph" w:customStyle="1" w:styleId="okraj">
    <w:name w:val="okraj"/>
    <w:basedOn w:val="Normal"/>
    <w:rsid w:val="00756B48"/>
    <w:pPr>
      <w:spacing w:before="84" w:after="117"/>
      <w:ind w:left="167" w:right="167"/>
    </w:pPr>
    <w:rPr>
      <w:rFonts w:ascii="Arial Unicode MS" w:eastAsia="Arial Unicode MS" w:hAnsi="Arial Unicode MS" w:cs="Arial Unicode MS"/>
      <w:snapToGrid/>
      <w:sz w:val="18"/>
      <w:szCs w:val="18"/>
      <w:lang w:val="cs-CZ"/>
    </w:rPr>
  </w:style>
  <w:style w:type="paragraph" w:styleId="PlainText">
    <w:name w:val="Plain Text"/>
    <w:basedOn w:val="Normal"/>
    <w:rsid w:val="00FF7C99"/>
    <w:pPr>
      <w:spacing w:after="120"/>
      <w:jc w:val="both"/>
    </w:pPr>
    <w:rPr>
      <w:rFonts w:ascii="Courier New" w:hAnsi="Courier New" w:cs="Courier New"/>
      <w:snapToGrid/>
    </w:rPr>
  </w:style>
  <w:style w:type="paragraph" w:customStyle="1" w:styleId="nadpis2">
    <w:name w:val="nadpis2"/>
    <w:basedOn w:val="Heading1"/>
    <w:next w:val="Normal"/>
    <w:rsid w:val="00B52D58"/>
    <w:pPr>
      <w:tabs>
        <w:tab w:val="left" w:pos="709"/>
      </w:tabs>
      <w:suppressAutoHyphens/>
      <w:autoSpaceDE w:val="0"/>
      <w:autoSpaceDN w:val="0"/>
      <w:spacing w:before="60" w:after="60" w:line="220" w:lineRule="exact"/>
      <w:jc w:val="both"/>
      <w:outlineLvl w:val="9"/>
    </w:pPr>
    <w:rPr>
      <w:rFonts w:ascii="Tahoma" w:hAnsi="Tahoma" w:cs="Arial"/>
      <w:b w:val="0"/>
      <w:noProof/>
      <w:snapToGrid/>
      <w:kern w:val="28"/>
      <w:sz w:val="20"/>
      <w:lang w:eastAsia="sk-SK"/>
    </w:rPr>
  </w:style>
  <w:style w:type="paragraph" w:customStyle="1" w:styleId="Normlnweb7">
    <w:name w:val="Normální (web)7"/>
    <w:basedOn w:val="Normal"/>
    <w:rsid w:val="00CA624D"/>
    <w:rPr>
      <w:rFonts w:ascii="Arial" w:hAnsi="Arial" w:cs="Arial"/>
      <w:snapToGrid/>
      <w:sz w:val="18"/>
      <w:szCs w:val="18"/>
      <w:lang w:eastAsia="sk-SK"/>
    </w:rPr>
  </w:style>
  <w:style w:type="paragraph" w:styleId="BalloonText">
    <w:name w:val="Balloon Text"/>
    <w:basedOn w:val="Normal"/>
    <w:semiHidden/>
    <w:rsid w:val="005A3A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apkovic@security-systems.sk" TargetMode="External"/><Relationship Id="rId14" Type="http://schemas.microsoft.com/office/2006/relationships/stylesWithtEffects" Target="stylesWithEffects0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2009-09-23T08:47:00Z</outs:dateTime>
      <outs:isPinned>true</outs:isPinned>
    </outs:relatedDate>
    <outs:relatedDate>
      <outs:type>2</outs:type>
      <outs:displayName>Created</outs:displayName>
      <outs:dateTime>2009-09-23T08:47:00Z</outs:dateTime>
      <outs:isPinned>true</outs:isPinned>
    </outs:relatedDate>
    <outs:relatedDate>
      <outs:type>4</outs:type>
      <outs:displayName>Last Printed</outs:displayName>
      <outs:dateTime>2009-09-21T07:47:00Z</outs:dateTime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Končitík Peter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SERVER TATO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F5C316B4-D4F7-4B78-9C75-A0960F5BE279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1931</Words>
  <Characters>11010</Characters>
  <Application>Microsoft Office Word</Application>
  <DocSecurity>0</DocSecurity>
  <Lines>91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TS</vt:lpstr>
      <vt:lpstr>TS</vt:lpstr>
    </vt:vector>
  </TitlesOfParts>
  <Company>Končitík Peter</Company>
  <LinksUpToDate>false</LinksUpToDate>
  <CharactersWithSpaces>12916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</dc:title>
  <dc:creator>Končitík Peter</dc:creator>
  <cp:lastModifiedBy>Security systems - ČAPKOVIČ</cp:lastModifiedBy>
  <cp:revision>10</cp:revision>
  <cp:lastPrinted>2014-08-11T18:36:00Z</cp:lastPrinted>
  <dcterms:created xsi:type="dcterms:W3CDTF">2014-08-10T19:40:00Z</dcterms:created>
  <dcterms:modified xsi:type="dcterms:W3CDTF">2014-08-11T18:36:00Z</dcterms:modified>
</cp:coreProperties>
</file>