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6A94163A" w14:textId="26CE0FAE" w:rsidR="00EC368F" w:rsidRPr="00235095" w:rsidRDefault="00783B3C">
      <w:pPr>
        <w:rPr>
          <w:rFonts w:cstheme="minorHAnsi"/>
        </w:rPr>
      </w:pPr>
      <w:r w:rsidRPr="00235095">
        <w:rPr>
          <w:rFonts w:cstheme="minorHAnsi"/>
        </w:rPr>
        <w:t xml:space="preserve">Príloha č. 2 – </w:t>
      </w:r>
      <w:r w:rsidR="00E42132" w:rsidRPr="00235095">
        <w:rPr>
          <w:rFonts w:cstheme="minorHAnsi"/>
        </w:rPr>
        <w:t>Informatívny text výzvy</w:t>
      </w:r>
      <w:r w:rsidRPr="00235095">
        <w:rPr>
          <w:rFonts w:cstheme="minorHAnsi"/>
        </w:rPr>
        <w:t xml:space="preserve"> v rámci DNS </w:t>
      </w:r>
    </w:p>
    <w:p w14:paraId="0680B550" w14:textId="77777777" w:rsidR="008B3B1B" w:rsidRPr="00235095" w:rsidRDefault="008B3B1B" w:rsidP="00F93B2C">
      <w:pPr>
        <w:jc w:val="both"/>
        <w:rPr>
          <w:rFonts w:cstheme="minorHAnsi"/>
        </w:rPr>
      </w:pPr>
    </w:p>
    <w:p w14:paraId="7FED5D69" w14:textId="77DCE760" w:rsidR="00AB1429" w:rsidRPr="0048176A" w:rsidRDefault="00783B3C" w:rsidP="00AB1429">
      <w:pPr>
        <w:pStyle w:val="Default"/>
        <w:jc w:val="both"/>
        <w:rPr>
          <w:b/>
          <w:sz w:val="18"/>
          <w:szCs w:val="18"/>
        </w:rPr>
      </w:pPr>
      <w:r w:rsidRPr="00235095">
        <w:rPr>
          <w:rFonts w:asciiTheme="minorHAnsi" w:hAnsiTheme="minorHAnsi" w:cstheme="minorHAnsi"/>
          <w:sz w:val="22"/>
          <w:szCs w:val="22"/>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008549D9" w:rsidRPr="00235095">
        <w:rPr>
          <w:rFonts w:asciiTheme="minorHAnsi" w:hAnsiTheme="minorHAnsi" w:cstheme="minorHAnsi"/>
          <w:b/>
          <w:sz w:val="22"/>
          <w:szCs w:val="22"/>
        </w:rPr>
        <w:t>„</w:t>
      </w:r>
      <w:r w:rsidR="003A3CAB" w:rsidRPr="00CD0148">
        <w:rPr>
          <w:rFonts w:ascii="Times New Roman" w:hAnsi="Times New Roman" w:cs="Times New Roman"/>
          <w:b/>
          <w:color w:val="44546A" w:themeColor="text2"/>
          <w:sz w:val="22"/>
          <w:szCs w:val="22"/>
        </w:rPr>
        <w:t>Dodanie pohrebných truhiel pre potreby MARIANUM - Pohrebníctvo mesta Bratislavy</w:t>
      </w:r>
      <w:r w:rsidR="00AB1429" w:rsidRPr="0048176A">
        <w:rPr>
          <w:b/>
          <w:sz w:val="18"/>
          <w:szCs w:val="18"/>
        </w:rPr>
        <w:t>“</w:t>
      </w:r>
    </w:p>
    <w:p w14:paraId="1BC9B862" w14:textId="4FA211D6" w:rsidR="00783B3C" w:rsidRPr="00235095" w:rsidRDefault="00783B3C" w:rsidP="00AB1429">
      <w:pPr>
        <w:pStyle w:val="Default"/>
        <w:jc w:val="both"/>
        <w:rPr>
          <w:rFonts w:asciiTheme="minorHAnsi" w:hAnsiTheme="minorHAnsi" w:cstheme="minorHAnsi"/>
          <w:sz w:val="22"/>
          <w:szCs w:val="22"/>
        </w:rPr>
      </w:pPr>
      <w:r w:rsidRPr="00235095">
        <w:rPr>
          <w:rFonts w:asciiTheme="minorHAnsi" w:hAnsiTheme="minorHAnsi" w:cstheme="minorHAnsi"/>
          <w:sz w:val="22"/>
          <w:szCs w:val="22"/>
        </w:rPr>
        <w:t xml:space="preserve">. </w:t>
      </w:r>
    </w:p>
    <w:p w14:paraId="44728568" w14:textId="77777777" w:rsidR="00377B6A" w:rsidRPr="00235095" w:rsidRDefault="00377B6A" w:rsidP="008B3B1B">
      <w:pPr>
        <w:jc w:val="both"/>
        <w:rPr>
          <w:rFonts w:cstheme="minorHAnsi"/>
          <w:color w:val="FF0000"/>
        </w:rPr>
      </w:pPr>
    </w:p>
    <w:p w14:paraId="15DBEC73" w14:textId="70E322A8" w:rsidR="00EC368F" w:rsidRPr="00235095" w:rsidRDefault="00783B3C" w:rsidP="008B3B1B">
      <w:pPr>
        <w:jc w:val="both"/>
        <w:rPr>
          <w:rFonts w:cstheme="minorHAnsi"/>
          <w:color w:val="FF0000"/>
        </w:rPr>
      </w:pPr>
      <w:r w:rsidRPr="00235095">
        <w:rPr>
          <w:rFonts w:cstheme="minorHAnsi"/>
          <w:color w:val="FF0000"/>
        </w:rPr>
        <w:t>T</w:t>
      </w:r>
      <w:r w:rsidR="00E42132" w:rsidRPr="00235095">
        <w:rPr>
          <w:rFonts w:cstheme="minorHAnsi"/>
          <w:color w:val="FF0000"/>
        </w:rPr>
        <w:t>ÁTO VÝZVA JE</w:t>
      </w:r>
      <w:r w:rsidRPr="00235095">
        <w:rPr>
          <w:rFonts w:cstheme="minorHAnsi"/>
          <w:color w:val="FF0000"/>
        </w:rPr>
        <w:t xml:space="preserve"> LEN INFORMATÍVN</w:t>
      </w:r>
      <w:r w:rsidR="00E42132" w:rsidRPr="00235095">
        <w:rPr>
          <w:rFonts w:cstheme="minorHAnsi"/>
          <w:color w:val="FF0000"/>
        </w:rPr>
        <w:t>A,</w:t>
      </w:r>
      <w:r w:rsidRPr="00235095">
        <w:rPr>
          <w:rFonts w:cstheme="minorHAnsi"/>
          <w:color w:val="FF0000"/>
        </w:rPr>
        <w:t xml:space="preserve"> KONKRÉTN</w:t>
      </w:r>
      <w:r w:rsidR="00E42132" w:rsidRPr="00235095">
        <w:rPr>
          <w:rFonts w:cstheme="minorHAnsi"/>
          <w:color w:val="FF0000"/>
        </w:rPr>
        <w:t>A VÝZVA</w:t>
      </w:r>
      <w:r w:rsidRPr="00235095">
        <w:rPr>
          <w:rFonts w:cstheme="minorHAnsi"/>
          <w:color w:val="FF0000"/>
        </w:rPr>
        <w:t xml:space="preserve"> BUD</w:t>
      </w:r>
      <w:r w:rsidR="00E42132" w:rsidRPr="00235095">
        <w:rPr>
          <w:rFonts w:cstheme="minorHAnsi"/>
          <w:color w:val="FF0000"/>
        </w:rPr>
        <w:t>E</w:t>
      </w:r>
      <w:r w:rsidRPr="00235095">
        <w:rPr>
          <w:rFonts w:cstheme="minorHAnsi"/>
          <w:color w:val="FF0000"/>
        </w:rPr>
        <w:t xml:space="preserve"> VYŠPECIFIKOVAN</w:t>
      </w:r>
      <w:r w:rsidR="00E42132" w:rsidRPr="00235095">
        <w:rPr>
          <w:rFonts w:cstheme="minorHAnsi"/>
          <w:color w:val="FF0000"/>
        </w:rPr>
        <w:t>Á</w:t>
      </w:r>
      <w:r w:rsidRPr="00235095">
        <w:rPr>
          <w:rFonts w:cstheme="minorHAnsi"/>
          <w:color w:val="FF0000"/>
        </w:rPr>
        <w:t xml:space="preserve"> A UPRAVEN</w:t>
      </w:r>
      <w:r w:rsidR="00E42132" w:rsidRPr="00235095">
        <w:rPr>
          <w:rFonts w:cstheme="minorHAnsi"/>
          <w:color w:val="FF0000"/>
        </w:rPr>
        <w:t>Á</w:t>
      </w:r>
      <w:r w:rsidRPr="00235095">
        <w:rPr>
          <w:rFonts w:cstheme="minorHAnsi"/>
          <w:color w:val="FF0000"/>
        </w:rPr>
        <w:t xml:space="preserve"> AŽ PRE </w:t>
      </w:r>
      <w:r w:rsidR="00E42132" w:rsidRPr="00235095">
        <w:rPr>
          <w:rFonts w:cstheme="minorHAnsi"/>
          <w:color w:val="FF0000"/>
        </w:rPr>
        <w:t>KONKRÉTNU ZÁKAZKU</w:t>
      </w:r>
      <w:r w:rsidRPr="00235095">
        <w:rPr>
          <w:rFonts w:cstheme="minorHAnsi"/>
          <w:color w:val="FF0000"/>
        </w:rPr>
        <w:t xml:space="preserve"> V RÁMCI ZRIADENÉHO DYNAMICKÉHO NÁKUPNÉHO SYSTÉMU. </w:t>
      </w:r>
    </w:p>
    <w:p w14:paraId="0AA94A51" w14:textId="77777777" w:rsidR="00F93B2C" w:rsidRPr="00235095" w:rsidRDefault="00F93B2C">
      <w:pPr>
        <w:rPr>
          <w:rFonts w:cstheme="minorHAnsi"/>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0E6EE8DC" w14:textId="6E62891D" w:rsidR="00AB1429" w:rsidRPr="0048176A" w:rsidRDefault="00783B3C" w:rsidP="00130EF4">
      <w:pPr>
        <w:pStyle w:val="Default"/>
        <w:jc w:val="center"/>
        <w:rPr>
          <w:b/>
          <w:sz w:val="18"/>
          <w:szCs w:val="18"/>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AB1429" w:rsidRPr="0048176A">
        <w:rPr>
          <w:b/>
          <w:sz w:val="18"/>
          <w:szCs w:val="18"/>
        </w:rPr>
        <w:t>„</w:t>
      </w:r>
      <w:r w:rsidR="003A3CAB" w:rsidRPr="00CD0148">
        <w:rPr>
          <w:rFonts w:ascii="Times New Roman" w:hAnsi="Times New Roman" w:cs="Times New Roman"/>
          <w:b/>
          <w:color w:val="44546A" w:themeColor="text2"/>
          <w:sz w:val="22"/>
          <w:szCs w:val="22"/>
        </w:rPr>
        <w:t>Dodanie pohrebných truhiel pre potreby MARIANUM - Pohrebníctvo mesta Bratislavy</w:t>
      </w:r>
      <w:r w:rsidR="00AB1429" w:rsidRPr="0048176A">
        <w:rPr>
          <w:b/>
          <w:sz w:val="18"/>
          <w:szCs w:val="18"/>
        </w:rPr>
        <w:t>“</w:t>
      </w:r>
    </w:p>
    <w:p w14:paraId="04B147C0" w14:textId="4FE804A1" w:rsidR="00EC368F" w:rsidRPr="00235095" w:rsidRDefault="00EC368F" w:rsidP="00130EF4">
      <w:pPr>
        <w:pStyle w:val="Default"/>
        <w:jc w:val="center"/>
        <w:rPr>
          <w:rFonts w:cstheme="minorHAnsi"/>
        </w:rPr>
      </w:pP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4E6DF9CA" w:rsidR="00F51370" w:rsidRDefault="00F51370" w:rsidP="00F825E7">
      <w:pPr>
        <w:shd w:val="clear" w:color="auto" w:fill="FFFFFF" w:themeFill="background1"/>
        <w:spacing w:after="0" w:line="276" w:lineRule="auto"/>
        <w:ind w:left="624" w:hanging="340"/>
        <w:rPr>
          <w:rStyle w:val="Hypertextovprepojenie"/>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6C14A527" w14:textId="261492C4" w:rsidR="00D965FC" w:rsidRPr="00235095" w:rsidRDefault="00D965FC" w:rsidP="00F825E7">
      <w:pPr>
        <w:shd w:val="clear" w:color="auto" w:fill="FFFFFF" w:themeFill="background1"/>
        <w:spacing w:after="0" w:line="276" w:lineRule="auto"/>
        <w:ind w:left="624" w:hanging="340"/>
        <w:rPr>
          <w:rFonts w:cstheme="minorHAnsi"/>
        </w:rPr>
      </w:pPr>
      <w:r>
        <w:rPr>
          <w:rFonts w:cstheme="minorHAnsi"/>
        </w:rPr>
        <w:t xml:space="preserve">                                     milan.hamala@marianum.sk</w:t>
      </w:r>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256422D3" w14:textId="48C1F087" w:rsidR="00F51370" w:rsidRPr="00130EF4" w:rsidRDefault="00F51370" w:rsidP="00F51370">
      <w:pPr>
        <w:pStyle w:val="Odsekzoznamu"/>
        <w:spacing w:before="100" w:beforeAutospacing="1" w:after="100" w:afterAutospacing="1"/>
        <w:ind w:left="1276" w:hanging="992"/>
        <w:jc w:val="both"/>
        <w:rPr>
          <w:rFonts w:eastAsia="Times New Roman" w:cstheme="minorHAnsi"/>
          <w:color w:val="FF0000"/>
          <w:lang w:eastAsia="sk-SK"/>
        </w:rPr>
      </w:pPr>
      <w:r w:rsidRPr="00235095">
        <w:rPr>
          <w:rFonts w:cstheme="minorHAnsi"/>
        </w:rPr>
        <w:t>Názov:</w:t>
      </w:r>
      <w:r w:rsidRPr="00235095">
        <w:rPr>
          <w:rFonts w:cstheme="minorHAnsi"/>
        </w:rPr>
        <w:tab/>
      </w:r>
      <w:r w:rsidR="003A3CAB" w:rsidRPr="003A3CAB">
        <w:rPr>
          <w:rFonts w:ascii="Times New Roman" w:hAnsi="Times New Roman" w:cs="Times New Roman"/>
          <w:bCs/>
          <w:color w:val="FF0000"/>
        </w:rPr>
        <w:t>Dodanie pohrebných truhiel v kategórií I na obdobie</w:t>
      </w:r>
      <w:r w:rsidR="00130EF4" w:rsidRPr="003A3CAB">
        <w:rPr>
          <w:rFonts w:ascii="Times New Roman" w:hAnsi="Times New Roman" w:cs="Times New Roman"/>
          <w:bCs/>
          <w:color w:val="FF0000"/>
        </w:rPr>
        <w:t xml:space="preserve"> od 1.1 2022 do 30.</w:t>
      </w:r>
      <w:r w:rsidR="008444EA">
        <w:rPr>
          <w:rFonts w:ascii="Times New Roman" w:hAnsi="Times New Roman" w:cs="Times New Roman"/>
          <w:bCs/>
          <w:color w:val="FF0000"/>
        </w:rPr>
        <w:t>3</w:t>
      </w:r>
      <w:r w:rsidR="00130EF4" w:rsidRPr="003A3CAB">
        <w:rPr>
          <w:rFonts w:ascii="Times New Roman" w:hAnsi="Times New Roman" w:cs="Times New Roman"/>
          <w:bCs/>
          <w:color w:val="FF0000"/>
        </w:rPr>
        <w:t>.2022</w:t>
      </w:r>
      <w:r w:rsidR="00130EF4" w:rsidRPr="00130EF4">
        <w:rPr>
          <w:b/>
          <w:color w:val="FF0000"/>
        </w:rPr>
        <w:t>.</w:t>
      </w:r>
    </w:p>
    <w:p w14:paraId="0D98CD2D" w14:textId="77777777" w:rsidR="00F51370" w:rsidRPr="001964C6" w:rsidRDefault="00F51370" w:rsidP="001964C6">
      <w:pPr>
        <w:spacing w:after="0"/>
        <w:ind w:left="147" w:firstLine="137"/>
        <w:rPr>
          <w:rFonts w:cstheme="minorHAnsi"/>
        </w:rPr>
      </w:pPr>
      <w:r w:rsidRPr="001964C6">
        <w:rPr>
          <w:rFonts w:cstheme="minorHAnsi"/>
        </w:rPr>
        <w:t xml:space="preserve">CPV: </w:t>
      </w:r>
    </w:p>
    <w:p w14:paraId="707A6AB6" w14:textId="7ED61886" w:rsidR="008840A1" w:rsidRPr="001964C6" w:rsidRDefault="001964C6" w:rsidP="001964C6">
      <w:pPr>
        <w:autoSpaceDE w:val="0"/>
        <w:autoSpaceDN w:val="0"/>
        <w:adjustRightInd w:val="0"/>
        <w:spacing w:after="0"/>
        <w:ind w:left="142"/>
        <w:rPr>
          <w:rFonts w:cstheme="minorHAnsi"/>
          <w:b/>
          <w:bCs/>
          <w:lang w:eastAsia="sk-SK"/>
        </w:rPr>
      </w:pPr>
      <w:r>
        <w:rPr>
          <w:rFonts w:cstheme="minorHAnsi"/>
        </w:rPr>
        <w:t xml:space="preserve"> </w:t>
      </w:r>
      <w:r w:rsidR="00F51370" w:rsidRPr="001964C6">
        <w:rPr>
          <w:rFonts w:cstheme="minorHAnsi"/>
        </w:rPr>
        <w:t xml:space="preserve"> </w:t>
      </w:r>
      <w:r w:rsidR="008840A1" w:rsidRPr="001964C6">
        <w:rPr>
          <w:rFonts w:cstheme="minorHAnsi"/>
          <w:b/>
          <w:bCs/>
          <w:lang w:eastAsia="sk-SK"/>
        </w:rPr>
        <w:t>Hlavný predmet</w:t>
      </w:r>
    </w:p>
    <w:p w14:paraId="235CC746" w14:textId="7677B93F" w:rsidR="008840A1" w:rsidRPr="001964C6" w:rsidRDefault="001964C6" w:rsidP="001964C6">
      <w:pPr>
        <w:spacing w:after="0"/>
        <w:ind w:firstLine="142"/>
        <w:jc w:val="both"/>
        <w:rPr>
          <w:rFonts w:cstheme="minorHAnsi"/>
          <w:lang w:eastAsia="sk-SK"/>
        </w:rPr>
      </w:pPr>
      <w:r>
        <w:rPr>
          <w:rFonts w:cstheme="minorHAnsi"/>
          <w:lang w:eastAsia="sk-SK"/>
        </w:rPr>
        <w:t xml:space="preserve"> </w:t>
      </w:r>
      <w:r w:rsidR="008840A1" w:rsidRPr="001964C6">
        <w:rPr>
          <w:rFonts w:cstheme="minorHAnsi"/>
          <w:lang w:eastAsia="sk-SK"/>
        </w:rPr>
        <w:t xml:space="preserve"> Hlavný slovník:</w:t>
      </w:r>
    </w:p>
    <w:p w14:paraId="028CCF22" w14:textId="77777777" w:rsidR="002C5B44" w:rsidRPr="002C5B44" w:rsidRDefault="008840A1" w:rsidP="002C5B44">
      <w:pPr>
        <w:jc w:val="both"/>
        <w:rPr>
          <w:rFonts w:ascii="Times New Roman" w:hAnsi="Times New Roman" w:cs="Times New Roman"/>
        </w:rPr>
      </w:pPr>
      <w:r w:rsidRPr="002C5B44">
        <w:rPr>
          <w:rFonts w:ascii="Times New Roman" w:hAnsi="Times New Roman" w:cs="Times New Roman"/>
          <w:color w:val="FF0000"/>
        </w:rPr>
        <w:t xml:space="preserve">  </w:t>
      </w:r>
      <w:r w:rsidR="001964C6" w:rsidRPr="002C5B44">
        <w:rPr>
          <w:rFonts w:ascii="Times New Roman" w:hAnsi="Times New Roman" w:cs="Times New Roman"/>
          <w:color w:val="FF0000"/>
        </w:rPr>
        <w:t xml:space="preserve">   </w:t>
      </w:r>
      <w:r w:rsidR="002C5B44" w:rsidRPr="002C5B44">
        <w:rPr>
          <w:rFonts w:ascii="Times New Roman" w:hAnsi="Times New Roman" w:cs="Times New Roman"/>
        </w:rPr>
        <w:t>39296100-4 Truhly</w:t>
      </w:r>
    </w:p>
    <w:p w14:paraId="6B127C1D" w14:textId="6EF2F0D0" w:rsidR="001964C6" w:rsidRPr="001964C6" w:rsidRDefault="001964C6" w:rsidP="001964C6">
      <w:pPr>
        <w:spacing w:after="0"/>
        <w:jc w:val="both"/>
        <w:rPr>
          <w:rFonts w:cstheme="minorHAnsi"/>
          <w:b/>
          <w:bCs/>
        </w:rPr>
      </w:pPr>
    </w:p>
    <w:p w14:paraId="3F30650A" w14:textId="66EAF6B7" w:rsidR="001964C6" w:rsidRPr="001964C6" w:rsidRDefault="001964C6" w:rsidP="001964C6">
      <w:pPr>
        <w:spacing w:after="0"/>
        <w:jc w:val="both"/>
        <w:rPr>
          <w:rFonts w:cstheme="minorHAnsi"/>
          <w:b/>
          <w:bCs/>
        </w:rPr>
      </w:pPr>
      <w:r>
        <w:rPr>
          <w:rFonts w:cstheme="minorHAnsi"/>
          <w:b/>
          <w:bCs/>
        </w:rPr>
        <w:t xml:space="preserve">     </w:t>
      </w:r>
      <w:r w:rsidRPr="001964C6">
        <w:rPr>
          <w:rFonts w:cstheme="minorHAnsi"/>
          <w:b/>
          <w:bCs/>
        </w:rPr>
        <w:t>Doplňujúce predmety</w:t>
      </w:r>
    </w:p>
    <w:p w14:paraId="3EA0F7E4" w14:textId="0942A85C" w:rsidR="001964C6" w:rsidRPr="001964C6" w:rsidRDefault="001964C6" w:rsidP="001964C6">
      <w:pPr>
        <w:spacing w:after="0"/>
        <w:jc w:val="both"/>
        <w:rPr>
          <w:rFonts w:cstheme="minorHAnsi"/>
        </w:rPr>
      </w:pPr>
      <w:r>
        <w:rPr>
          <w:rFonts w:cstheme="minorHAnsi"/>
        </w:rPr>
        <w:t xml:space="preserve">     </w:t>
      </w:r>
      <w:r w:rsidRPr="001964C6">
        <w:rPr>
          <w:rFonts w:cstheme="minorHAnsi"/>
        </w:rPr>
        <w:t>Hlavný slovník:</w:t>
      </w:r>
    </w:p>
    <w:p w14:paraId="0FA547E9" w14:textId="77777777" w:rsidR="002C5B44" w:rsidRPr="002C5B44" w:rsidRDefault="001964C6" w:rsidP="002C5B44">
      <w:pPr>
        <w:spacing w:after="0" w:line="240" w:lineRule="auto"/>
        <w:jc w:val="both"/>
        <w:rPr>
          <w:rFonts w:ascii="Times New Roman" w:hAnsi="Times New Roman" w:cs="Times New Roman"/>
        </w:rPr>
      </w:pPr>
      <w:r w:rsidRPr="002C5B44">
        <w:rPr>
          <w:rFonts w:ascii="Times New Roman" w:hAnsi="Times New Roman" w:cs="Times New Roman"/>
        </w:rPr>
        <w:t xml:space="preserve">     </w:t>
      </w:r>
      <w:r w:rsidR="002C5B44" w:rsidRPr="002C5B44">
        <w:rPr>
          <w:rFonts w:ascii="Times New Roman" w:hAnsi="Times New Roman" w:cs="Times New Roman"/>
        </w:rPr>
        <w:t xml:space="preserve">03419100-1 Výrobky zo stavebného dreva/reziva </w:t>
      </w:r>
    </w:p>
    <w:p w14:paraId="4C181969" w14:textId="77777777" w:rsidR="002C5B44" w:rsidRPr="002C5B44" w:rsidRDefault="001964C6" w:rsidP="002C5B44">
      <w:pPr>
        <w:spacing w:after="0" w:line="240" w:lineRule="auto"/>
        <w:jc w:val="both"/>
        <w:rPr>
          <w:rFonts w:ascii="Times New Roman" w:hAnsi="Times New Roman" w:cs="Times New Roman"/>
        </w:rPr>
      </w:pPr>
      <w:r w:rsidRPr="002C5B44">
        <w:rPr>
          <w:rFonts w:ascii="Times New Roman" w:hAnsi="Times New Roman" w:cs="Times New Roman"/>
        </w:rPr>
        <w:t xml:space="preserve">     </w:t>
      </w:r>
      <w:r w:rsidR="002C5B44" w:rsidRPr="002C5B44">
        <w:rPr>
          <w:rFonts w:ascii="Times New Roman" w:hAnsi="Times New Roman" w:cs="Times New Roman"/>
        </w:rPr>
        <w:t>60000000-8 Dopravné služby (bez prepravy odpadu)</w:t>
      </w:r>
    </w:p>
    <w:p w14:paraId="04D3E6FA" w14:textId="5393B2DA" w:rsidR="001964C6" w:rsidRPr="001964C6" w:rsidRDefault="001964C6" w:rsidP="001964C6">
      <w:pPr>
        <w:spacing w:after="0"/>
        <w:jc w:val="both"/>
        <w:rPr>
          <w:rFonts w:cstheme="minorHAnsi"/>
        </w:rPr>
      </w:pPr>
    </w:p>
    <w:p w14:paraId="14AC3673" w14:textId="5050B24D" w:rsidR="00F51370" w:rsidRPr="00235095" w:rsidRDefault="00F51370" w:rsidP="001964C6">
      <w:pPr>
        <w:spacing w:after="0"/>
        <w:ind w:firstLine="142"/>
        <w:jc w:val="both"/>
        <w:rPr>
          <w:rFonts w:cstheme="minorHAnsi"/>
        </w:rPr>
      </w:pPr>
    </w:p>
    <w:p w14:paraId="2DB18B15" w14:textId="0C15DF62"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091F76">
        <w:rPr>
          <w:rFonts w:cstheme="minorHAnsi"/>
        </w:rPr>
        <w:t>Tovary, služby</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lastRenderedPageBreak/>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79B63B1C" w14:textId="67233FA0" w:rsidR="009A4585" w:rsidRDefault="00F51370" w:rsidP="00091F76">
      <w:pPr>
        <w:pStyle w:val="Odsekzoznamu"/>
        <w:tabs>
          <w:tab w:val="left" w:pos="284"/>
        </w:tabs>
        <w:spacing w:before="100" w:beforeAutospacing="1" w:after="100" w:afterAutospacing="1"/>
        <w:ind w:left="284"/>
        <w:jc w:val="both"/>
        <w:rPr>
          <w:rFonts w:eastAsia="Times New Roman" w:cstheme="minorHAnsi"/>
          <w:lang w:eastAsia="sk-SK"/>
        </w:rPr>
      </w:pPr>
      <w:r w:rsidRPr="00235095">
        <w:rPr>
          <w:rFonts w:cstheme="minorHAnsi"/>
        </w:rPr>
        <w:t xml:space="preserve">Predmetom zákazky je </w:t>
      </w:r>
      <w:r w:rsidR="00091F76">
        <w:rPr>
          <w:bCs/>
          <w:color w:val="FF0000"/>
        </w:rPr>
        <w:t>d</w:t>
      </w:r>
      <w:r w:rsidR="00091F76" w:rsidRPr="00130EF4">
        <w:rPr>
          <w:bCs/>
          <w:color w:val="FF0000"/>
        </w:rPr>
        <w:t xml:space="preserve">odanie </w:t>
      </w:r>
      <w:r w:rsidR="008444EA">
        <w:rPr>
          <w:bCs/>
          <w:color w:val="FF0000"/>
        </w:rPr>
        <w:t xml:space="preserve">pohrebných truhiel v kategórií I </w:t>
      </w:r>
      <w:r w:rsidR="00091F76" w:rsidRPr="00091F76">
        <w:rPr>
          <w:rFonts w:cstheme="minorHAnsi"/>
          <w:color w:val="FF0000"/>
        </w:rPr>
        <w:t xml:space="preserve"> </w:t>
      </w:r>
      <w:r w:rsidR="00091F76" w:rsidRPr="00091F76">
        <w:rPr>
          <w:rFonts w:cstheme="minorHAnsi"/>
          <w:bCs/>
          <w:color w:val="FF0000"/>
        </w:rPr>
        <w:t>na obdobie od 1.1 2022 do 30.</w:t>
      </w:r>
      <w:r w:rsidR="008444EA">
        <w:rPr>
          <w:rFonts w:cstheme="minorHAnsi"/>
          <w:bCs/>
          <w:color w:val="FF0000"/>
        </w:rPr>
        <w:t>3</w:t>
      </w:r>
      <w:r w:rsidR="00091F76" w:rsidRPr="00091F76">
        <w:rPr>
          <w:rFonts w:cstheme="minorHAnsi"/>
          <w:bCs/>
          <w:color w:val="FF0000"/>
        </w:rPr>
        <w:t>.20</w:t>
      </w:r>
      <w:r w:rsidR="00091F76" w:rsidRPr="00130EF4">
        <w:rPr>
          <w:bCs/>
          <w:color w:val="FF0000"/>
        </w:rPr>
        <w:t>22</w:t>
      </w:r>
      <w:r w:rsidR="00091F76">
        <w:rPr>
          <w:bCs/>
          <w:color w:val="FF0000"/>
        </w:rPr>
        <w:t xml:space="preserve">  </w:t>
      </w:r>
      <w:r w:rsidR="00413394">
        <w:rPr>
          <w:rFonts w:eastAsia="Times New Roman" w:cstheme="minorHAnsi"/>
          <w:lang w:eastAsia="sk-SK"/>
        </w:rPr>
        <w:t>v</w:t>
      </w:r>
      <w:r w:rsidR="009A4585">
        <w:rPr>
          <w:rFonts w:eastAsia="Times New Roman" w:cstheme="minorHAnsi"/>
          <w:lang w:eastAsia="sk-SK"/>
        </w:rPr>
        <w:t> </w:t>
      </w:r>
      <w:r w:rsidR="00413394">
        <w:rPr>
          <w:rFonts w:eastAsia="Times New Roman" w:cstheme="minorHAnsi"/>
          <w:lang w:eastAsia="sk-SK"/>
        </w:rPr>
        <w:t>rozsahu</w:t>
      </w:r>
      <w:r w:rsidR="009A4585">
        <w:rPr>
          <w:rFonts w:eastAsia="Times New Roman" w:cstheme="minorHAnsi"/>
          <w:lang w:eastAsia="sk-SK"/>
        </w:rPr>
        <w:t>:</w:t>
      </w:r>
    </w:p>
    <w:p w14:paraId="6F7D04A6" w14:textId="2A284F6A" w:rsidR="002C5B44" w:rsidRDefault="002C5B44" w:rsidP="00091F76">
      <w:pPr>
        <w:pStyle w:val="Odsekzoznamu"/>
        <w:tabs>
          <w:tab w:val="left" w:pos="284"/>
        </w:tabs>
        <w:spacing w:before="100" w:beforeAutospacing="1" w:after="100" w:afterAutospacing="1"/>
        <w:ind w:left="284"/>
        <w:jc w:val="both"/>
        <w:rPr>
          <w:rFonts w:eastAsia="Times New Roman" w:cstheme="minorHAnsi"/>
          <w:lang w:eastAsia="sk-SK"/>
        </w:rPr>
      </w:pPr>
    </w:p>
    <w:p w14:paraId="11EF3646" w14:textId="77777777" w:rsidR="00091F76" w:rsidRDefault="00091F76" w:rsidP="00091F76">
      <w:pPr>
        <w:pStyle w:val="Odsekzoznamu"/>
        <w:tabs>
          <w:tab w:val="left" w:pos="284"/>
        </w:tabs>
        <w:spacing w:before="100" w:beforeAutospacing="1" w:after="100" w:afterAutospacing="1"/>
        <w:ind w:left="284"/>
        <w:jc w:val="both"/>
        <w:rPr>
          <w:rFonts w:eastAsia="Times New Roman" w:cstheme="minorHAnsi"/>
          <w:lang w:eastAsia="sk-SK"/>
        </w:rPr>
      </w:pPr>
    </w:p>
    <w:p w14:paraId="0BF571C8" w14:textId="5ABA8577" w:rsidR="002C5B44" w:rsidRDefault="002C5B44" w:rsidP="002C5B44">
      <w:pPr>
        <w:pStyle w:val="Odsekzoznamu"/>
        <w:tabs>
          <w:tab w:val="left" w:pos="284"/>
        </w:tabs>
        <w:spacing w:before="100" w:beforeAutospacing="1" w:after="100" w:afterAutospacing="1"/>
        <w:ind w:left="284"/>
        <w:jc w:val="both"/>
        <w:rPr>
          <w:rFonts w:eastAsia="Times New Roman" w:cstheme="minorHAnsi"/>
          <w:lang w:eastAsia="sk-SK"/>
        </w:rPr>
      </w:pPr>
      <w:r>
        <w:rPr>
          <w:rFonts w:ascii="Times New Roman" w:hAnsi="Times New Roman" w:cs="Times New Roman"/>
          <w:bCs/>
          <w:color w:val="FF0000"/>
        </w:rPr>
        <w:t>1.</w:t>
      </w:r>
      <w:r w:rsidRPr="003A3CAB">
        <w:rPr>
          <w:rFonts w:ascii="Times New Roman" w:hAnsi="Times New Roman" w:cs="Times New Roman"/>
          <w:bCs/>
          <w:color w:val="FF0000"/>
        </w:rPr>
        <w:t>Dodanie pohrebných truhiel v kategórií I </w:t>
      </w:r>
    </w:p>
    <w:p w14:paraId="5F75855D" w14:textId="7ED4E3D3" w:rsidR="00091F76" w:rsidRPr="002C5B44" w:rsidRDefault="00091F76" w:rsidP="00091F76">
      <w:pPr>
        <w:tabs>
          <w:tab w:val="left" w:pos="142"/>
        </w:tabs>
        <w:autoSpaceDE w:val="0"/>
        <w:autoSpaceDN w:val="0"/>
        <w:spacing w:after="120"/>
        <w:ind w:left="219" w:right="-427"/>
        <w:jc w:val="both"/>
        <w:textAlignment w:val="baseline"/>
        <w:rPr>
          <w:rFonts w:cstheme="minorHAnsi"/>
          <w:color w:val="FF0000"/>
        </w:rPr>
      </w:pPr>
      <w:r w:rsidRPr="002C5B44">
        <w:rPr>
          <w:rFonts w:cstheme="minorHAnsi"/>
          <w:color w:val="FF0000"/>
        </w:rPr>
        <w:t xml:space="preserve">1.1 </w:t>
      </w:r>
      <w:r w:rsidR="002C5B44" w:rsidRPr="002C5B44">
        <w:rPr>
          <w:rFonts w:cstheme="minorHAnsi"/>
          <w:color w:val="FF0000"/>
        </w:rPr>
        <w:t xml:space="preserve"> Truhla kat</w:t>
      </w:r>
      <w:r w:rsidR="00F32364">
        <w:rPr>
          <w:rFonts w:cstheme="minorHAnsi"/>
          <w:color w:val="FF0000"/>
        </w:rPr>
        <w:t>alógové</w:t>
      </w:r>
      <w:r w:rsidR="002C5B44" w:rsidRPr="002C5B44">
        <w:rPr>
          <w:rFonts w:cstheme="minorHAnsi"/>
          <w:color w:val="FF0000"/>
        </w:rPr>
        <w:t xml:space="preserve"> číslo 1 </w:t>
      </w:r>
      <w:r w:rsidRPr="002C5B44">
        <w:rPr>
          <w:rFonts w:cstheme="minorHAnsi"/>
          <w:color w:val="FF0000"/>
        </w:rPr>
        <w:t xml:space="preserve">                         </w:t>
      </w:r>
      <w:r w:rsidR="002C5B44" w:rsidRPr="002C5B44">
        <w:rPr>
          <w:rFonts w:cstheme="minorHAnsi"/>
          <w:color w:val="FF0000"/>
        </w:rPr>
        <w:t xml:space="preserve">    </w:t>
      </w:r>
      <w:r w:rsidRPr="002C5B44">
        <w:rPr>
          <w:rFonts w:cstheme="minorHAnsi"/>
          <w:color w:val="FF0000"/>
        </w:rPr>
        <w:t xml:space="preserve">      1 000   ks  </w:t>
      </w:r>
    </w:p>
    <w:p w14:paraId="09165623" w14:textId="549C0133" w:rsidR="00091F76" w:rsidRPr="002C5B44" w:rsidRDefault="00091F76" w:rsidP="00091F76">
      <w:pPr>
        <w:tabs>
          <w:tab w:val="left" w:pos="142"/>
        </w:tabs>
        <w:autoSpaceDE w:val="0"/>
        <w:autoSpaceDN w:val="0"/>
        <w:spacing w:after="120"/>
        <w:ind w:left="219" w:right="-427"/>
        <w:jc w:val="both"/>
        <w:textAlignment w:val="baseline"/>
        <w:rPr>
          <w:rFonts w:cstheme="minorHAnsi"/>
          <w:color w:val="FF0000"/>
        </w:rPr>
      </w:pPr>
      <w:r w:rsidRPr="002C5B44">
        <w:rPr>
          <w:rFonts w:cstheme="minorHAnsi"/>
          <w:color w:val="FF0000"/>
        </w:rPr>
        <w:t xml:space="preserve">1.2. </w:t>
      </w:r>
      <w:r w:rsidR="002C5B44" w:rsidRPr="002C5B44">
        <w:rPr>
          <w:rFonts w:cstheme="minorHAnsi"/>
          <w:color w:val="FF0000"/>
        </w:rPr>
        <w:t xml:space="preserve">Truhla </w:t>
      </w:r>
      <w:r w:rsidR="00F32364" w:rsidRPr="002C5B44">
        <w:rPr>
          <w:rFonts w:cstheme="minorHAnsi"/>
          <w:color w:val="FF0000"/>
        </w:rPr>
        <w:t>kat</w:t>
      </w:r>
      <w:r w:rsidR="00F32364">
        <w:rPr>
          <w:rFonts w:cstheme="minorHAnsi"/>
          <w:color w:val="FF0000"/>
        </w:rPr>
        <w:t>alógové</w:t>
      </w:r>
      <w:r w:rsidR="002C5B44" w:rsidRPr="002C5B44">
        <w:rPr>
          <w:rFonts w:cstheme="minorHAnsi"/>
          <w:color w:val="FF0000"/>
        </w:rPr>
        <w:t xml:space="preserve"> číslo 10                                </w:t>
      </w:r>
      <w:r w:rsidR="001D763F">
        <w:rPr>
          <w:rFonts w:cstheme="minorHAnsi"/>
          <w:color w:val="FF0000"/>
        </w:rPr>
        <w:t xml:space="preserve"> </w:t>
      </w:r>
      <w:r w:rsidR="002C5B44" w:rsidRPr="002C5B44">
        <w:rPr>
          <w:rFonts w:cstheme="minorHAnsi"/>
          <w:color w:val="FF0000"/>
        </w:rPr>
        <w:t xml:space="preserve"> </w:t>
      </w:r>
      <w:r w:rsidR="001D763F">
        <w:rPr>
          <w:rFonts w:cstheme="minorHAnsi"/>
          <w:color w:val="FF0000"/>
        </w:rPr>
        <w:t>5</w:t>
      </w:r>
      <w:r w:rsidRPr="002C5B44">
        <w:rPr>
          <w:rFonts w:cstheme="minorHAnsi"/>
          <w:color w:val="FF0000"/>
        </w:rPr>
        <w:t xml:space="preserve"> 000  </w:t>
      </w:r>
      <w:r w:rsidR="00D6097E" w:rsidRPr="002C5B44">
        <w:rPr>
          <w:rFonts w:cstheme="minorHAnsi"/>
          <w:color w:val="FF0000"/>
        </w:rPr>
        <w:t xml:space="preserve"> </w:t>
      </w:r>
      <w:r w:rsidRPr="002C5B44">
        <w:rPr>
          <w:rFonts w:cstheme="minorHAnsi"/>
          <w:color w:val="FF0000"/>
        </w:rPr>
        <w:t xml:space="preserve">ks       </w:t>
      </w:r>
    </w:p>
    <w:p w14:paraId="661C277F" w14:textId="205AC74C" w:rsidR="00091F76" w:rsidRPr="002C5B44" w:rsidRDefault="00091F76" w:rsidP="00091F76">
      <w:pPr>
        <w:tabs>
          <w:tab w:val="left" w:pos="142"/>
        </w:tabs>
        <w:autoSpaceDE w:val="0"/>
        <w:autoSpaceDN w:val="0"/>
        <w:spacing w:after="120"/>
        <w:ind w:left="219" w:right="-427"/>
        <w:jc w:val="both"/>
        <w:textAlignment w:val="baseline"/>
        <w:rPr>
          <w:rFonts w:cstheme="minorHAnsi"/>
          <w:color w:val="FF0000"/>
        </w:rPr>
      </w:pPr>
      <w:r w:rsidRPr="002C5B44">
        <w:rPr>
          <w:rFonts w:cstheme="minorHAnsi"/>
          <w:color w:val="FF0000"/>
        </w:rPr>
        <w:t xml:space="preserve">1.3.   .................                                         </w:t>
      </w:r>
      <w:r w:rsidR="002C5B44" w:rsidRPr="002C5B44">
        <w:rPr>
          <w:rFonts w:cstheme="minorHAnsi"/>
          <w:color w:val="FF0000"/>
        </w:rPr>
        <w:t xml:space="preserve">             </w:t>
      </w:r>
      <w:r w:rsidRPr="002C5B44">
        <w:rPr>
          <w:rFonts w:cstheme="minorHAnsi"/>
          <w:color w:val="FF0000"/>
        </w:rPr>
        <w:t xml:space="preserve">  ............  </w:t>
      </w:r>
      <w:r w:rsidR="00D6097E" w:rsidRPr="002C5B44">
        <w:rPr>
          <w:rFonts w:cstheme="minorHAnsi"/>
          <w:color w:val="FF0000"/>
        </w:rPr>
        <w:t xml:space="preserve"> </w:t>
      </w:r>
      <w:r w:rsidRPr="002C5B44">
        <w:rPr>
          <w:rFonts w:cstheme="minorHAnsi"/>
          <w:color w:val="FF0000"/>
        </w:rPr>
        <w:t>ks</w:t>
      </w:r>
    </w:p>
    <w:p w14:paraId="217E74F2" w14:textId="1921B50E" w:rsidR="00D6097E" w:rsidRPr="002C5B44" w:rsidRDefault="00D6097E" w:rsidP="00D6097E">
      <w:pPr>
        <w:tabs>
          <w:tab w:val="left" w:pos="142"/>
        </w:tabs>
        <w:autoSpaceDE w:val="0"/>
        <w:autoSpaceDN w:val="0"/>
        <w:spacing w:after="120"/>
        <w:ind w:left="219" w:right="-427"/>
        <w:jc w:val="both"/>
        <w:textAlignment w:val="baseline"/>
        <w:rPr>
          <w:rFonts w:cstheme="minorHAnsi"/>
          <w:color w:val="FF0000"/>
        </w:rPr>
      </w:pPr>
      <w:r w:rsidRPr="002C5B44">
        <w:rPr>
          <w:rFonts w:cstheme="minorHAnsi"/>
          <w:color w:val="FF0000"/>
        </w:rPr>
        <w:t xml:space="preserve">1.4.   .................                                          </w:t>
      </w:r>
      <w:r w:rsidR="002C5B44" w:rsidRPr="002C5B44">
        <w:rPr>
          <w:rFonts w:cstheme="minorHAnsi"/>
          <w:color w:val="FF0000"/>
        </w:rPr>
        <w:t xml:space="preserve">             </w:t>
      </w:r>
      <w:r w:rsidRPr="002C5B44">
        <w:rPr>
          <w:rFonts w:cstheme="minorHAnsi"/>
          <w:color w:val="FF0000"/>
        </w:rPr>
        <w:t xml:space="preserve"> ............   ks</w:t>
      </w:r>
    </w:p>
    <w:p w14:paraId="0B59394A" w14:textId="5DBAEEEA" w:rsidR="00D6097E" w:rsidRPr="002C5B44" w:rsidRDefault="00D6097E" w:rsidP="00D6097E">
      <w:pPr>
        <w:tabs>
          <w:tab w:val="left" w:pos="142"/>
        </w:tabs>
        <w:autoSpaceDE w:val="0"/>
        <w:autoSpaceDN w:val="0"/>
        <w:spacing w:after="120"/>
        <w:ind w:left="219" w:right="-427"/>
        <w:jc w:val="both"/>
        <w:textAlignment w:val="baseline"/>
        <w:rPr>
          <w:rFonts w:cstheme="minorHAnsi"/>
          <w:color w:val="FF0000"/>
        </w:rPr>
      </w:pPr>
      <w:r w:rsidRPr="002C5B44">
        <w:rPr>
          <w:rFonts w:cstheme="minorHAnsi"/>
          <w:color w:val="FF0000"/>
        </w:rPr>
        <w:t xml:space="preserve">1.5.   .................                                         </w:t>
      </w:r>
      <w:r w:rsidR="002C5B44" w:rsidRPr="002C5B44">
        <w:rPr>
          <w:rFonts w:cstheme="minorHAnsi"/>
          <w:color w:val="FF0000"/>
        </w:rPr>
        <w:t xml:space="preserve">              </w:t>
      </w:r>
      <w:r w:rsidRPr="002C5B44">
        <w:rPr>
          <w:rFonts w:cstheme="minorHAnsi"/>
          <w:color w:val="FF0000"/>
        </w:rPr>
        <w:t xml:space="preserve"> ............   ks</w:t>
      </w:r>
    </w:p>
    <w:p w14:paraId="78F78965" w14:textId="71498BEA" w:rsidR="00D6097E" w:rsidRPr="002C5B44" w:rsidRDefault="00D6097E" w:rsidP="00D6097E">
      <w:pPr>
        <w:tabs>
          <w:tab w:val="left" w:pos="142"/>
        </w:tabs>
        <w:autoSpaceDE w:val="0"/>
        <w:autoSpaceDN w:val="0"/>
        <w:spacing w:after="120"/>
        <w:ind w:left="219" w:right="-427"/>
        <w:jc w:val="both"/>
        <w:textAlignment w:val="baseline"/>
        <w:rPr>
          <w:rFonts w:cstheme="minorHAnsi"/>
          <w:color w:val="FF0000"/>
        </w:rPr>
      </w:pPr>
      <w:r w:rsidRPr="002C5B44">
        <w:rPr>
          <w:rFonts w:cstheme="minorHAnsi"/>
          <w:color w:val="FF0000"/>
        </w:rPr>
        <w:t xml:space="preserve">1.6.   .................                                          </w:t>
      </w:r>
      <w:r w:rsidR="002C5B44" w:rsidRPr="002C5B44">
        <w:rPr>
          <w:rFonts w:cstheme="minorHAnsi"/>
          <w:color w:val="FF0000"/>
        </w:rPr>
        <w:t xml:space="preserve">             </w:t>
      </w:r>
      <w:r w:rsidRPr="002C5B44">
        <w:rPr>
          <w:rFonts w:cstheme="minorHAnsi"/>
          <w:color w:val="FF0000"/>
        </w:rPr>
        <w:t xml:space="preserve"> ............   ks</w:t>
      </w:r>
    </w:p>
    <w:p w14:paraId="4B5EECC4" w14:textId="409EFA13" w:rsidR="00D6097E" w:rsidRPr="002C5B44" w:rsidRDefault="00D6097E" w:rsidP="00D6097E">
      <w:pPr>
        <w:tabs>
          <w:tab w:val="left" w:pos="142"/>
        </w:tabs>
        <w:autoSpaceDE w:val="0"/>
        <w:autoSpaceDN w:val="0"/>
        <w:spacing w:after="120"/>
        <w:ind w:left="219" w:right="-427"/>
        <w:jc w:val="both"/>
        <w:textAlignment w:val="baseline"/>
        <w:rPr>
          <w:rFonts w:cstheme="minorHAnsi"/>
          <w:color w:val="FF0000"/>
        </w:rPr>
      </w:pPr>
      <w:r w:rsidRPr="002C5B44">
        <w:rPr>
          <w:rFonts w:cstheme="minorHAnsi"/>
          <w:color w:val="FF0000"/>
        </w:rPr>
        <w:t xml:space="preserve">1.7.   .................                                         </w:t>
      </w:r>
      <w:r w:rsidR="002C5B44" w:rsidRPr="002C5B44">
        <w:rPr>
          <w:rFonts w:cstheme="minorHAnsi"/>
          <w:color w:val="FF0000"/>
        </w:rPr>
        <w:t xml:space="preserve">             </w:t>
      </w:r>
      <w:r w:rsidRPr="002C5B44">
        <w:rPr>
          <w:rFonts w:cstheme="minorHAnsi"/>
          <w:color w:val="FF0000"/>
        </w:rPr>
        <w:t xml:space="preserve">  ............   ks</w:t>
      </w:r>
    </w:p>
    <w:p w14:paraId="198FFCC1" w14:textId="77777777" w:rsidR="001964C6" w:rsidRDefault="001964C6" w:rsidP="00091F76">
      <w:pPr>
        <w:tabs>
          <w:tab w:val="left" w:pos="142"/>
        </w:tabs>
        <w:autoSpaceDE w:val="0"/>
        <w:autoSpaceDN w:val="0"/>
        <w:spacing w:after="120"/>
        <w:ind w:left="219" w:right="-427"/>
        <w:jc w:val="both"/>
        <w:textAlignment w:val="baseline"/>
        <w:rPr>
          <w:rFonts w:cstheme="minorHAnsi"/>
        </w:rPr>
      </w:pPr>
    </w:p>
    <w:p w14:paraId="53B86F4B" w14:textId="0A884C68" w:rsidR="00D6097E" w:rsidRDefault="00D6097E" w:rsidP="00091F76">
      <w:pPr>
        <w:tabs>
          <w:tab w:val="left" w:pos="142"/>
        </w:tabs>
        <w:autoSpaceDE w:val="0"/>
        <w:autoSpaceDN w:val="0"/>
        <w:spacing w:after="120"/>
        <w:ind w:left="219" w:right="-427"/>
        <w:jc w:val="both"/>
        <w:textAlignment w:val="baseline"/>
        <w:rPr>
          <w:rFonts w:cstheme="minorHAnsi"/>
        </w:rPr>
      </w:pPr>
      <w:r>
        <w:rPr>
          <w:rFonts w:cstheme="minorHAnsi"/>
        </w:rPr>
        <w:t>Dodanie v termínoch:................................</w:t>
      </w:r>
    </w:p>
    <w:p w14:paraId="6725CDC0" w14:textId="77777777" w:rsidR="002C5B44" w:rsidRDefault="002C5B44" w:rsidP="00091F76">
      <w:pPr>
        <w:tabs>
          <w:tab w:val="left" w:pos="142"/>
        </w:tabs>
        <w:autoSpaceDE w:val="0"/>
        <w:autoSpaceDN w:val="0"/>
        <w:spacing w:after="120"/>
        <w:ind w:left="284" w:right="-285" w:hanging="426"/>
        <w:jc w:val="both"/>
        <w:textAlignment w:val="baseline"/>
        <w:rPr>
          <w:rFonts w:eastAsia="Arial" w:cstheme="minorHAnsi"/>
        </w:rPr>
      </w:pPr>
    </w:p>
    <w:p w14:paraId="5E12C1C3" w14:textId="26C2E380" w:rsidR="00F51370" w:rsidRPr="00235095" w:rsidRDefault="00F51370" w:rsidP="00F51370">
      <w:pPr>
        <w:spacing w:line="276" w:lineRule="auto"/>
        <w:ind w:left="284"/>
        <w:jc w:val="both"/>
        <w:rPr>
          <w:rFonts w:cstheme="minorHAnsi"/>
          <w:bCs/>
        </w:rPr>
      </w:pPr>
      <w:r w:rsidRPr="00235095">
        <w:rPr>
          <w:rFonts w:cstheme="minorHAnsi"/>
          <w:bCs/>
        </w:rPr>
        <w:t>Podrobný opis predmetu zákazky je uvedený v príloh</w:t>
      </w:r>
      <w:r w:rsidR="009A4585">
        <w:rPr>
          <w:rFonts w:cstheme="minorHAnsi"/>
          <w:bCs/>
        </w:rPr>
        <w:t>e</w:t>
      </w:r>
      <w:r w:rsidRPr="00235095">
        <w:rPr>
          <w:rFonts w:cstheme="minorHAnsi"/>
          <w:bCs/>
        </w:rPr>
        <w:t xml:space="preserve"> č. </w:t>
      </w:r>
      <w:r w:rsidR="009A4585">
        <w:rPr>
          <w:rFonts w:cstheme="minorHAnsi"/>
          <w:bCs/>
        </w:rPr>
        <w:t>2</w:t>
      </w:r>
      <w:r w:rsidRPr="00235095">
        <w:rPr>
          <w:rFonts w:cstheme="minorHAnsi"/>
          <w:bCs/>
        </w:rPr>
        <w:t xml:space="preserve">  tejto výzvy.</w:t>
      </w:r>
    </w:p>
    <w:p w14:paraId="10A04928" w14:textId="77777777" w:rsidR="00F51370" w:rsidRPr="00235095" w:rsidRDefault="00F51370" w:rsidP="00F51370">
      <w:pPr>
        <w:pStyle w:val="Odsekzoznamu"/>
        <w:ind w:left="567" w:hanging="249"/>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11D943EF" w:rsidR="00F51370" w:rsidRPr="00235095" w:rsidRDefault="00F51370" w:rsidP="008840A1">
      <w:pPr>
        <w:spacing w:after="0" w:line="276" w:lineRule="auto"/>
        <w:ind w:left="602" w:hanging="318"/>
        <w:rPr>
          <w:rFonts w:cstheme="minorHAnsi"/>
        </w:rPr>
      </w:pPr>
      <w:r w:rsidRPr="00235095">
        <w:rPr>
          <w:rFonts w:eastAsia="Times New Roman" w:cstheme="minorHAnsi"/>
          <w:color w:val="000000"/>
          <w:lang w:eastAsia="sk-SK"/>
        </w:rPr>
        <w:t xml:space="preserve">     </w:t>
      </w:r>
      <w:proofErr w:type="spellStart"/>
      <w:r w:rsidR="008840A1" w:rsidRPr="00235095">
        <w:rPr>
          <w:rFonts w:eastAsia="Times New Roman" w:cstheme="minorHAnsi"/>
          <w:color w:val="FF0000"/>
          <w:lang w:eastAsia="sk-SK"/>
        </w:rPr>
        <w:t>xxxxx</w:t>
      </w:r>
      <w:r w:rsidRPr="00235095">
        <w:rPr>
          <w:rFonts w:eastAsia="Times New Roman" w:cstheme="minorHAnsi"/>
          <w:color w:val="FF0000"/>
          <w:lang w:eastAsia="sk-SK"/>
        </w:rPr>
        <w:t>,</w:t>
      </w:r>
      <w:r w:rsidR="008840A1" w:rsidRPr="00235095">
        <w:rPr>
          <w:rFonts w:eastAsia="Times New Roman" w:cstheme="minorHAnsi"/>
          <w:color w:val="FF0000"/>
          <w:lang w:eastAsia="sk-SK"/>
        </w:rPr>
        <w:t>xx</w:t>
      </w:r>
      <w:proofErr w:type="spellEnd"/>
      <w:r w:rsidRPr="00235095">
        <w:rPr>
          <w:rFonts w:eastAsia="Times New Roman" w:cstheme="minorHAnsi"/>
          <w:b/>
          <w:bCs/>
          <w:color w:val="FF0000"/>
          <w:lang w:eastAsia="sk-SK"/>
        </w:rPr>
        <w:t xml:space="preserve">  </w:t>
      </w:r>
      <w:r w:rsidRPr="00235095">
        <w:rPr>
          <w:rFonts w:cstheme="minorHAnsi"/>
        </w:rPr>
        <w:t>€ bez DPH</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02EFF8A3" w14:textId="77777777" w:rsidR="00F51370" w:rsidRPr="00235095" w:rsidRDefault="00F51370" w:rsidP="00F51370">
      <w:pPr>
        <w:spacing w:line="276" w:lineRule="auto"/>
        <w:ind w:left="284"/>
        <w:jc w:val="both"/>
        <w:rPr>
          <w:rFonts w:cstheme="minorHAnsi"/>
        </w:rPr>
      </w:pPr>
    </w:p>
    <w:p w14:paraId="4B223ACA" w14:textId="1CC15F78" w:rsidR="00F51370" w:rsidRPr="001964C6" w:rsidRDefault="00F51370" w:rsidP="00F51370">
      <w:pPr>
        <w:spacing w:line="276" w:lineRule="auto"/>
        <w:ind w:left="284"/>
        <w:jc w:val="both"/>
        <w:rPr>
          <w:rFonts w:cstheme="minorHAnsi"/>
        </w:rPr>
      </w:pPr>
      <w:r w:rsidRPr="00235095">
        <w:rPr>
          <w:rFonts w:cstheme="minorHAnsi"/>
          <w:b/>
          <w:bCs/>
        </w:rPr>
        <w:t xml:space="preserve">Miesto: </w:t>
      </w:r>
      <w:r w:rsidR="001964C6">
        <w:rPr>
          <w:rFonts w:cstheme="minorHAnsi"/>
          <w:b/>
          <w:bCs/>
        </w:rPr>
        <w:t xml:space="preserve"> </w:t>
      </w:r>
      <w:r w:rsidR="001964C6" w:rsidRPr="001964C6">
        <w:rPr>
          <w:rFonts w:cstheme="minorHAnsi"/>
          <w:lang w:eastAsia="sk-SK"/>
        </w:rPr>
        <w:t>Šafárikovo nám č. 3, 811 02  Bratislava</w:t>
      </w:r>
    </w:p>
    <w:p w14:paraId="7B362C5A" w14:textId="2EC49D6B" w:rsidR="00F51370" w:rsidRPr="00235095" w:rsidRDefault="00F51370" w:rsidP="00F51370">
      <w:pPr>
        <w:spacing w:line="276" w:lineRule="auto"/>
        <w:ind w:left="284"/>
        <w:jc w:val="both"/>
        <w:rPr>
          <w:rFonts w:cstheme="minorHAnsi"/>
        </w:rPr>
      </w:pPr>
      <w:r w:rsidRPr="00235095">
        <w:rPr>
          <w:rFonts w:cstheme="minorHAnsi"/>
          <w:b/>
          <w:bCs/>
        </w:rPr>
        <w:t xml:space="preserve">Čas:      </w:t>
      </w:r>
      <w:r w:rsidR="00D6097E">
        <w:rPr>
          <w:rFonts w:cstheme="minorHAnsi"/>
          <w:color w:val="FF0000"/>
        </w:rPr>
        <w:t xml:space="preserve">na základe </w:t>
      </w:r>
      <w:r w:rsidR="001964C6">
        <w:rPr>
          <w:rFonts w:cstheme="minorHAnsi"/>
          <w:color w:val="FF0000"/>
        </w:rPr>
        <w:t>predloženého a odsúhlaseného</w:t>
      </w:r>
      <w:r w:rsidR="00D6097E">
        <w:rPr>
          <w:rFonts w:cstheme="minorHAnsi"/>
          <w:color w:val="FF0000"/>
        </w:rPr>
        <w:t xml:space="preserve"> harmonogramu dodávok</w:t>
      </w:r>
    </w:p>
    <w:p w14:paraId="3ABC58F8" w14:textId="537E016A" w:rsidR="00F51370" w:rsidRPr="00235095" w:rsidRDefault="00F51370" w:rsidP="00F51370">
      <w:pPr>
        <w:ind w:left="284"/>
        <w:jc w:val="both"/>
        <w:rPr>
          <w:rFonts w:cstheme="minorHAnsi"/>
        </w:rPr>
      </w:pPr>
      <w:r w:rsidRPr="00235095">
        <w:rPr>
          <w:rFonts w:cstheme="minorHAnsi"/>
        </w:rPr>
        <w:t xml:space="preserve">    </w:t>
      </w:r>
    </w:p>
    <w:p w14:paraId="395C6BE1" w14:textId="0AE16BF8" w:rsidR="00F51370" w:rsidRPr="00D6097E" w:rsidRDefault="00F51370" w:rsidP="00D6097E">
      <w:pPr>
        <w:ind w:left="142" w:hanging="284"/>
        <w:jc w:val="both"/>
        <w:rPr>
          <w:rFonts w:cstheme="minorHAnsi"/>
          <w:bCs/>
        </w:rPr>
      </w:pPr>
      <w:r w:rsidRPr="00235095">
        <w:rPr>
          <w:rFonts w:cstheme="minorHAnsi"/>
          <w:b/>
          <w:bCs/>
        </w:rPr>
        <w:t xml:space="preserve">        </w:t>
      </w:r>
      <w:r w:rsidRPr="00235095">
        <w:rPr>
          <w:rFonts w:cstheme="minorHAnsi"/>
          <w:b/>
        </w:rPr>
        <w:t xml:space="preserve">Typ zmluvného vzťahu: </w:t>
      </w:r>
      <w:r w:rsidR="002C5B44">
        <w:rPr>
          <w:rFonts w:cstheme="minorHAnsi"/>
          <w:bCs/>
        </w:rPr>
        <w:t>Objednávka s VOP</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lastRenderedPageBreak/>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218AE6FF" w14:textId="5C70B5D5" w:rsidR="0003373D" w:rsidRPr="00235095" w:rsidRDefault="0003373D" w:rsidP="0003373D">
      <w:pPr>
        <w:ind w:left="360"/>
        <w:jc w:val="both"/>
        <w:rPr>
          <w:rFonts w:cstheme="minorHAnsi"/>
        </w:rPr>
      </w:pPr>
      <w:r w:rsidRPr="00235095">
        <w:rPr>
          <w:rFonts w:cstheme="minorHAnsi"/>
        </w:rPr>
        <w:t xml:space="preserve">11.3. Lehota na predkladanie ponúk Ponuky musia byť doručené do </w:t>
      </w:r>
      <w:proofErr w:type="spellStart"/>
      <w:r w:rsidRPr="00235095">
        <w:rPr>
          <w:rFonts w:cstheme="minorHAnsi"/>
        </w:rPr>
        <w:t>xxxxxxxxxx</w:t>
      </w:r>
      <w:proofErr w:type="spellEnd"/>
      <w:r w:rsidRPr="00235095">
        <w:rPr>
          <w:rFonts w:cstheme="minorHAnsi"/>
        </w:rPr>
        <w:t xml:space="preserve"> do </w:t>
      </w:r>
      <w:proofErr w:type="spellStart"/>
      <w:r w:rsidRPr="00235095">
        <w:rPr>
          <w:rFonts w:cstheme="minorHAnsi"/>
        </w:rPr>
        <w:t>xxxxxxxxxx</w:t>
      </w:r>
      <w:proofErr w:type="spellEnd"/>
      <w:r w:rsidRPr="00235095">
        <w:rPr>
          <w:rFonts w:cstheme="minorHAnsi"/>
        </w:rPr>
        <w:t xml:space="preserve"> hod. Ponuka zaradeného záujemcu predložená po uplynutí lehoty na predkladanie ponúk sa elektronicky neotvorí. </w:t>
      </w:r>
    </w:p>
    <w:p w14:paraId="68CC88BF" w14:textId="572F368B" w:rsidR="0003373D" w:rsidRPr="00235095" w:rsidRDefault="0003373D" w:rsidP="0003373D">
      <w:pPr>
        <w:ind w:left="360"/>
        <w:jc w:val="both"/>
        <w:rPr>
          <w:rFonts w:cstheme="minorHAnsi"/>
        </w:rPr>
      </w:pPr>
      <w:r w:rsidRPr="00235095">
        <w:rPr>
          <w:rFonts w:cstheme="minorHAnsi"/>
        </w:rPr>
        <w:t xml:space="preserve">11.4. Platnosť (viazanosť) ponuky Viazanosť ponúk je do </w:t>
      </w:r>
      <w:proofErr w:type="spellStart"/>
      <w:r w:rsidRPr="00235095">
        <w:rPr>
          <w:rFonts w:cstheme="minorHAnsi"/>
        </w:rPr>
        <w:t>xxxxxxxxxxxxxx</w:t>
      </w:r>
      <w:proofErr w:type="spellEnd"/>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w:t>
      </w:r>
      <w:r w:rsidRPr="00235095">
        <w:rPr>
          <w:rFonts w:cstheme="minorHAnsi"/>
        </w:rPr>
        <w:lastRenderedPageBreak/>
        <w:t xml:space="preserve">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 xml:space="preserve">11.9. Predkladanie žiadostí o podklady Zaradený záujemca nebude žiadať o podklady, nakoľko tieto mu budú sprístupnené cez webovú aplikáciu JOSEPHINE. V profile verejného obstarávateľa na stránke Úradu pre verejné obstarávanie sa nachádza </w:t>
      </w:r>
      <w:proofErr w:type="spellStart"/>
      <w:r w:rsidRPr="00235095">
        <w:rPr>
          <w:rFonts w:cstheme="minorHAnsi"/>
        </w:rPr>
        <w:t>link</w:t>
      </w:r>
      <w:proofErr w:type="spellEnd"/>
      <w:r w:rsidRPr="00235095">
        <w:rPr>
          <w:rFonts w:cstheme="minorHAnsi"/>
        </w:rPr>
        <w:t xml:space="preserve"> na tieto podklady. Všetky vysvetlenia a prípadné úpravy budú tiež zverejnené vo webovej aplikácií JOSEPHINE. </w:t>
      </w:r>
    </w:p>
    <w:p w14:paraId="4871F55E" w14:textId="55483007" w:rsidR="0003373D" w:rsidRPr="00235095" w:rsidRDefault="0003373D" w:rsidP="0003373D">
      <w:pPr>
        <w:ind w:left="360"/>
        <w:jc w:val="both"/>
        <w:rPr>
          <w:rFonts w:cstheme="minorHAnsi"/>
        </w:rPr>
      </w:pPr>
      <w:r w:rsidRPr="00235095">
        <w:rPr>
          <w:rFonts w:cstheme="minorHAnsi"/>
        </w:rPr>
        <w:t>11. 1</w:t>
      </w:r>
      <w:r w:rsidR="00486202" w:rsidRPr="00235095">
        <w:rPr>
          <w:rFonts w:cstheme="minorHAnsi"/>
        </w:rPr>
        <w:t xml:space="preserve">0. </w:t>
      </w:r>
      <w:r w:rsidRPr="00235095">
        <w:rPr>
          <w:rFonts w:cstheme="minorHAnsi"/>
        </w:rPr>
        <w:t xml:space="preserve">0Podmienky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t>11.12.</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lastRenderedPageBreak/>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8"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777777"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w:t>
      </w:r>
      <w:proofErr w:type="spellStart"/>
      <w:r w:rsidRPr="00235095">
        <w:rPr>
          <w:rFonts w:cstheme="minorHAnsi"/>
        </w:rPr>
        <w:t>JOSEPHINE</w:t>
      </w:r>
      <w:proofErr w:type="spellEnd"/>
      <w:r w:rsidRPr="00235095">
        <w:rPr>
          <w:rFonts w:cstheme="minorHAnsi"/>
        </w:rPr>
        <w:t xml:space="preserve"> je na účely tohto verejného obstarávania softvér pre elektronizáciu zadávania verejných zákaziek. JOSEPHINE je webová aplikácia na doméne </w:t>
      </w:r>
      <w:hyperlink r:id="rId9"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6014B78A" w14:textId="77777777" w:rsidR="0003373D" w:rsidRPr="00235095" w:rsidRDefault="0003373D" w:rsidP="0003373D">
      <w:pPr>
        <w:widowControl w:val="0"/>
        <w:autoSpaceDE w:val="0"/>
        <w:autoSpaceDN w:val="0"/>
        <w:spacing w:after="0" w:line="276" w:lineRule="auto"/>
        <w:jc w:val="both"/>
        <w:rPr>
          <w:rFonts w:cstheme="minorHAnsi"/>
          <w:b/>
        </w:rPr>
      </w:pPr>
    </w:p>
    <w:p w14:paraId="6898797D" w14:textId="77777777" w:rsidR="00F51370" w:rsidRPr="00235095" w:rsidRDefault="00F51370" w:rsidP="00F51370">
      <w:pPr>
        <w:spacing w:line="276" w:lineRule="auto"/>
        <w:jc w:val="both"/>
        <w:rPr>
          <w:rFonts w:cstheme="minorHAnsi"/>
          <w:b/>
        </w:rPr>
      </w:pP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236DC93A" w14:textId="77777777" w:rsidR="00F51370" w:rsidRPr="00235095" w:rsidRDefault="00F51370" w:rsidP="00F51370">
      <w:pPr>
        <w:spacing w:line="276" w:lineRule="auto"/>
        <w:jc w:val="both"/>
        <w:rPr>
          <w:rFonts w:cstheme="minorHAnsi"/>
          <w:b/>
        </w:rPr>
      </w:pPr>
    </w:p>
    <w:p w14:paraId="45CD7995" w14:textId="2C982D89"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486202" w:rsidRPr="00235095">
        <w:rPr>
          <w:rFonts w:cstheme="minorHAnsi"/>
          <w:bCs/>
        </w:rPr>
        <w:t>xx</w:t>
      </w:r>
      <w:r w:rsidRPr="00235095">
        <w:rPr>
          <w:rFonts w:cstheme="minorHAnsi"/>
          <w:bCs/>
        </w:rPr>
        <w:t>.</w:t>
      </w:r>
      <w:r w:rsidR="00486202" w:rsidRPr="00235095">
        <w:rPr>
          <w:rFonts w:cstheme="minorHAnsi"/>
          <w:bCs/>
        </w:rPr>
        <w:t>xx</w:t>
      </w:r>
      <w:r w:rsidRPr="00235095">
        <w:rPr>
          <w:rFonts w:cstheme="minorHAnsi"/>
          <w:bCs/>
        </w:rPr>
        <w:t xml:space="preserve">.2021 - do </w:t>
      </w:r>
      <w:r w:rsidR="00486202" w:rsidRPr="00235095">
        <w:rPr>
          <w:rFonts w:cstheme="minorHAnsi"/>
          <w:bCs/>
        </w:rPr>
        <w:t>xx</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171984DB" w14:textId="22C10829" w:rsidR="00486202" w:rsidRPr="00235095" w:rsidRDefault="00486202" w:rsidP="00486202">
      <w:pPr>
        <w:rPr>
          <w:rFonts w:cstheme="minorHAnsi"/>
        </w:rPr>
      </w:pPr>
      <w:r w:rsidRPr="00235095">
        <w:rPr>
          <w:rFonts w:cstheme="minorHAnsi"/>
        </w:rPr>
        <w:t xml:space="preserve">       </w:t>
      </w:r>
      <w:hyperlink r:id="rId10" w:history="1">
        <w:r w:rsidR="001964C6" w:rsidRPr="000A2690">
          <w:rPr>
            <w:rStyle w:val="Hypertextovprepojenie"/>
            <w:rFonts w:cstheme="minorHAnsi"/>
          </w:rPr>
          <w:t>https://josephine.proebiz.com/sk/tender/xxxxxx/summary</w:t>
        </w:r>
      </w:hyperlink>
    </w:p>
    <w:p w14:paraId="5552F625" w14:textId="060377FF" w:rsidR="00486202" w:rsidRPr="00235095" w:rsidRDefault="00486202" w:rsidP="00F51370">
      <w:pPr>
        <w:pStyle w:val="Odsekzoznamu"/>
        <w:spacing w:line="276" w:lineRule="auto"/>
        <w:ind w:left="284"/>
        <w:jc w:val="both"/>
        <w:rPr>
          <w:rFonts w:cstheme="minorHAnsi"/>
          <w:color w:val="FF0000"/>
        </w:rPr>
      </w:pPr>
      <w:r w:rsidRPr="00235095">
        <w:rPr>
          <w:rFonts w:cstheme="minorHAnsi"/>
          <w:color w:val="FF0000"/>
        </w:rPr>
        <w:t>zákazka : ..............</w:t>
      </w:r>
    </w:p>
    <w:p w14:paraId="4CC77160" w14:textId="77777777" w:rsidR="00486202" w:rsidRPr="00235095" w:rsidRDefault="00486202"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6B3D7314" w:rsidR="00F51370" w:rsidRPr="00235095"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 xml:space="preserve">Návrh na plnenie kritéria </w:t>
      </w:r>
      <w:r w:rsidR="00235095">
        <w:rPr>
          <w:rFonts w:cstheme="minorHAnsi"/>
        </w:rPr>
        <w:t xml:space="preserve"> </w:t>
      </w:r>
      <w:r w:rsidRPr="00235095">
        <w:rPr>
          <w:rFonts w:cstheme="minorHAnsi"/>
        </w:rPr>
        <w:t>(</w:t>
      </w:r>
      <w:r w:rsidRPr="00235095">
        <w:rPr>
          <w:rFonts w:cstheme="minorHAnsi"/>
          <w:color w:val="FF0000"/>
        </w:rPr>
        <w:t xml:space="preserve">podľa prílohy č. </w:t>
      </w:r>
      <w:r w:rsidR="00F825E7">
        <w:rPr>
          <w:rFonts w:cstheme="minorHAnsi"/>
          <w:color w:val="FF0000"/>
        </w:rPr>
        <w:t>1</w:t>
      </w:r>
      <w:r w:rsidRPr="00235095">
        <w:rPr>
          <w:rFonts w:cstheme="minorHAnsi"/>
          <w:color w:val="FF0000"/>
        </w:rPr>
        <w:t>)</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Uchádzačom v prípade neúspešnej ponuky nevzniká žiadny nárok na úhradu nákladov, ktoré im </w:t>
      </w:r>
      <w:r w:rsidRPr="00235095">
        <w:rPr>
          <w:rFonts w:cstheme="minorHAnsi"/>
        </w:rPr>
        <w:lastRenderedPageBreak/>
        <w:t>vznikli pri príprave a predkladaní ponúk.</w:t>
      </w:r>
    </w:p>
    <w:p w14:paraId="2BE11465" w14:textId="77777777" w:rsidR="00F51370" w:rsidRPr="00235095" w:rsidRDefault="00F51370" w:rsidP="00F51370">
      <w:pPr>
        <w:spacing w:line="276" w:lineRule="auto"/>
        <w:jc w:val="both"/>
        <w:rPr>
          <w:rFonts w:cstheme="minorHAnsi"/>
        </w:rPr>
      </w:pPr>
    </w:p>
    <w:p w14:paraId="74D826E7" w14:textId="7CE071CB" w:rsidR="00F51370" w:rsidRPr="001964C6" w:rsidRDefault="00F51370" w:rsidP="00F51370">
      <w:pPr>
        <w:pStyle w:val="Odsekzoznamu"/>
        <w:spacing w:line="276" w:lineRule="auto"/>
        <w:ind w:left="360"/>
        <w:jc w:val="both"/>
        <w:rPr>
          <w:rFonts w:cstheme="minorHAnsi"/>
          <w:b/>
          <w:color w:val="FF0000"/>
        </w:rPr>
      </w:pPr>
      <w:r w:rsidRPr="001964C6">
        <w:rPr>
          <w:rFonts w:cstheme="minorHAnsi"/>
          <w:color w:val="FF0000"/>
        </w:rPr>
        <w:t>V Bratislav</w:t>
      </w:r>
      <w:r w:rsidR="00235095" w:rsidRPr="001964C6">
        <w:rPr>
          <w:rFonts w:cstheme="minorHAnsi"/>
          <w:color w:val="FF0000"/>
        </w:rPr>
        <w:t>e</w:t>
      </w:r>
      <w:r w:rsidRPr="001964C6">
        <w:rPr>
          <w:rFonts w:cstheme="minorHAnsi"/>
          <w:color w:val="FF0000"/>
        </w:rPr>
        <w:t xml:space="preserve">, dňa     </w:t>
      </w:r>
      <w:r w:rsidR="00235095" w:rsidRPr="001964C6">
        <w:rPr>
          <w:rFonts w:cstheme="minorHAnsi"/>
          <w:color w:val="FF0000"/>
        </w:rPr>
        <w:t>..</w:t>
      </w:r>
      <w:r w:rsidRPr="001964C6">
        <w:rPr>
          <w:rFonts w:cstheme="minorHAnsi"/>
          <w:color w:val="FF0000"/>
        </w:rPr>
        <w:t xml:space="preserve"> .</w:t>
      </w:r>
      <w:r w:rsidR="00235095" w:rsidRPr="001964C6">
        <w:rPr>
          <w:rFonts w:cstheme="minorHAnsi"/>
          <w:color w:val="FF0000"/>
        </w:rPr>
        <w:t>..</w:t>
      </w:r>
      <w:r w:rsidRPr="001964C6">
        <w:rPr>
          <w:rFonts w:cstheme="minorHAnsi"/>
          <w:color w:val="FF0000"/>
        </w:rPr>
        <w:t>.2021</w:t>
      </w:r>
    </w:p>
    <w:p w14:paraId="04C630E9" w14:textId="452A1B7D" w:rsidR="00F51370" w:rsidRPr="00235095" w:rsidRDefault="00F51370" w:rsidP="00F51370">
      <w:pPr>
        <w:spacing w:line="276" w:lineRule="auto"/>
        <w:ind w:left="318"/>
        <w:jc w:val="both"/>
        <w:rPr>
          <w:rFonts w:cstheme="minorHAnsi"/>
        </w:rPr>
      </w:pPr>
      <w:r w:rsidRPr="00235095">
        <w:rPr>
          <w:rFonts w:cstheme="minorHAnsi"/>
        </w:rPr>
        <w:tab/>
      </w:r>
      <w:r w:rsidRPr="00235095">
        <w:rPr>
          <w:rFonts w:cstheme="minorHAnsi"/>
        </w:rPr>
        <w:tab/>
      </w:r>
      <w:r w:rsidRPr="00235095">
        <w:rPr>
          <w:rFonts w:cstheme="minorHAnsi"/>
        </w:rPr>
        <w:tab/>
      </w:r>
    </w:p>
    <w:p w14:paraId="424F20B4" w14:textId="77777777" w:rsidR="00F51370" w:rsidRPr="00235095" w:rsidRDefault="00F51370" w:rsidP="00F51370">
      <w:pPr>
        <w:tabs>
          <w:tab w:val="left" w:pos="4140"/>
        </w:tabs>
        <w:spacing w:line="276" w:lineRule="auto"/>
        <w:ind w:left="317" w:right="284" w:hanging="181"/>
        <w:jc w:val="right"/>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19516DED"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235095" w:rsidRPr="00235095">
        <w:rPr>
          <w:rFonts w:cstheme="minorHAnsi"/>
          <w:bCs/>
        </w:rPr>
        <w:t>(počet</w:t>
      </w:r>
      <w:r w:rsidR="001964C6">
        <w:rPr>
          <w:rFonts w:cstheme="minorHAnsi"/>
          <w:bCs/>
        </w:rPr>
        <w:t xml:space="preserve"> ks</w:t>
      </w:r>
      <w:r w:rsidR="00235095" w:rsidRPr="00235095">
        <w:rPr>
          <w:rFonts w:cstheme="minorHAnsi"/>
          <w:bCs/>
        </w:rPr>
        <w:t>, jednotkové ceny )</w:t>
      </w:r>
    </w:p>
    <w:p w14:paraId="304F6A0B" w14:textId="3C0172A9" w:rsidR="00235095" w:rsidRPr="00235095" w:rsidRDefault="00235095" w:rsidP="00F51370">
      <w:pPr>
        <w:tabs>
          <w:tab w:val="left" w:pos="1102"/>
        </w:tabs>
        <w:ind w:firstLine="426"/>
        <w:rPr>
          <w:rFonts w:cstheme="minorHAnsi"/>
          <w:bCs/>
        </w:rPr>
      </w:pPr>
      <w:r w:rsidRPr="00235095">
        <w:rPr>
          <w:rFonts w:cstheme="minorHAnsi"/>
          <w:bCs/>
        </w:rPr>
        <w:t>Príloha č. 2. – Opis predmetu zákazky</w:t>
      </w:r>
      <w:r w:rsidR="002C5B44">
        <w:rPr>
          <w:rFonts w:cstheme="minorHAnsi"/>
          <w:bCs/>
        </w:rPr>
        <w:t xml:space="preserve"> – technická špecifikácia</w:t>
      </w:r>
      <w:r w:rsidRPr="00235095">
        <w:rPr>
          <w:rFonts w:cstheme="minorHAnsi"/>
          <w:bCs/>
        </w:rPr>
        <w:t xml:space="preserve">, </w:t>
      </w:r>
    </w:p>
    <w:p w14:paraId="2E3B6C91" w14:textId="4F24ECC6" w:rsidR="00F51370" w:rsidRPr="00235095" w:rsidRDefault="00F51370" w:rsidP="00F51370">
      <w:pPr>
        <w:tabs>
          <w:tab w:val="left" w:pos="1102"/>
        </w:tabs>
        <w:ind w:firstLine="426"/>
        <w:rPr>
          <w:rFonts w:cstheme="minorHAnsi"/>
          <w:bCs/>
        </w:rPr>
      </w:pPr>
      <w:r w:rsidRPr="00235095">
        <w:rPr>
          <w:rFonts w:cstheme="minorHAnsi"/>
          <w:bCs/>
        </w:rPr>
        <w:t xml:space="preserve">Príloha č. 2 – </w:t>
      </w:r>
      <w:r w:rsidR="002C5B44">
        <w:rPr>
          <w:rFonts w:cstheme="minorHAnsi"/>
          <w:bCs/>
        </w:rPr>
        <w:t>Vzor objednávky</w:t>
      </w:r>
    </w:p>
    <w:p w14:paraId="38C0D264" w14:textId="77777777" w:rsidR="00F51370" w:rsidRPr="00235095" w:rsidRDefault="00F51370" w:rsidP="00F51370">
      <w:pPr>
        <w:pStyle w:val="Zkladntext"/>
        <w:spacing w:before="3"/>
        <w:rPr>
          <w:rFonts w:asciiTheme="minorHAnsi" w:hAnsiTheme="minorHAnsi" w:cstheme="minorHAnsi"/>
        </w:rPr>
      </w:pPr>
    </w:p>
    <w:p w14:paraId="4D40A3EE" w14:textId="77777777" w:rsidR="00F51370" w:rsidRPr="00235095" w:rsidRDefault="00F51370" w:rsidP="008549D9">
      <w:pPr>
        <w:jc w:val="both"/>
        <w:rPr>
          <w:rFonts w:cstheme="minorHAnsi"/>
        </w:rPr>
      </w:pPr>
    </w:p>
    <w:sectPr w:rsidR="00F51370" w:rsidRPr="0023509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2785" w14:textId="77777777" w:rsidR="00950591" w:rsidRDefault="00950591" w:rsidP="00EC368F">
      <w:pPr>
        <w:spacing w:after="0" w:line="240" w:lineRule="auto"/>
      </w:pPr>
      <w:r>
        <w:separator/>
      </w:r>
    </w:p>
  </w:endnote>
  <w:endnote w:type="continuationSeparator" w:id="0">
    <w:p w14:paraId="0E4A778A" w14:textId="77777777" w:rsidR="00950591" w:rsidRDefault="00950591"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05C4" w14:textId="2A266003" w:rsidR="00DD5898" w:rsidRDefault="00DD5898">
    <w:pPr>
      <w:pStyle w:val="Pta"/>
    </w:pPr>
    <w:r>
      <w:t>Príloha č. 2 – Informatívn</w:t>
    </w:r>
    <w:r w:rsidR="008549D9">
      <w:t>a</w:t>
    </w:r>
    <w:r>
      <w:t xml:space="preserve"> výzv</w:t>
    </w:r>
    <w:r w:rsidR="008549D9">
      <w:t>a</w:t>
    </w:r>
    <w:r>
      <w:t xml:space="preserve">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78ED" w14:textId="77777777" w:rsidR="00950591" w:rsidRDefault="00950591" w:rsidP="00EC368F">
      <w:pPr>
        <w:spacing w:after="0" w:line="240" w:lineRule="auto"/>
      </w:pPr>
      <w:r>
        <w:separator/>
      </w:r>
    </w:p>
  </w:footnote>
  <w:footnote w:type="continuationSeparator" w:id="0">
    <w:p w14:paraId="4040B51C" w14:textId="77777777" w:rsidR="00950591" w:rsidRDefault="00950591"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B3D5" w14:textId="2E1C4CC8" w:rsidR="00AB1429" w:rsidRPr="0048176A" w:rsidRDefault="00EC368F" w:rsidP="00130EF4">
    <w:pPr>
      <w:pStyle w:val="Default"/>
      <w:jc w:val="both"/>
      <w:rPr>
        <w:b/>
        <w:sz w:val="18"/>
        <w:szCs w:val="18"/>
      </w:rPr>
    </w:pPr>
    <w:r w:rsidRPr="00A025DC">
      <w:rPr>
        <w:rFonts w:asciiTheme="minorHAnsi" w:hAnsiTheme="minorHAnsi" w:cstheme="minorHAnsi"/>
        <w:sz w:val="18"/>
        <w:szCs w:val="18"/>
      </w:rPr>
      <w:t>SÚŤAŽNÉ PODKLADY k</w:t>
    </w:r>
    <w:r w:rsidR="002F5F00" w:rsidRPr="00A025DC">
      <w:rPr>
        <w:rFonts w:asciiTheme="minorHAnsi" w:hAnsiTheme="minorHAnsi" w:cstheme="minorHAnsi"/>
        <w:sz w:val="18"/>
        <w:szCs w:val="18"/>
      </w:rPr>
      <w:t> reali</w:t>
    </w:r>
    <w:r w:rsidR="006C7EBC" w:rsidRPr="00A025DC">
      <w:rPr>
        <w:rFonts w:asciiTheme="minorHAnsi" w:hAnsiTheme="minorHAnsi" w:cstheme="minorHAnsi"/>
        <w:sz w:val="18"/>
        <w:szCs w:val="18"/>
      </w:rPr>
      <w:t>z</w:t>
    </w:r>
    <w:r w:rsidR="002F5F00" w:rsidRPr="00A025DC">
      <w:rPr>
        <w:rFonts w:asciiTheme="minorHAnsi" w:hAnsiTheme="minorHAnsi" w:cstheme="minorHAnsi"/>
        <w:sz w:val="18"/>
        <w:szCs w:val="18"/>
      </w:rPr>
      <w:t xml:space="preserve">ácií zákazky v rámci </w:t>
    </w:r>
    <w:r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AB1429" w:rsidRPr="0048176A">
      <w:rPr>
        <w:b/>
        <w:sz w:val="18"/>
        <w:szCs w:val="18"/>
      </w:rPr>
      <w:t>„</w:t>
    </w:r>
    <w:r w:rsidR="003A3CAB" w:rsidRPr="00CD0148">
      <w:rPr>
        <w:rFonts w:ascii="Times New Roman" w:hAnsi="Times New Roman" w:cs="Times New Roman"/>
        <w:b/>
        <w:color w:val="44546A" w:themeColor="text2"/>
        <w:sz w:val="22"/>
        <w:szCs w:val="22"/>
      </w:rPr>
      <w:t>Dodanie pohrebných truhiel pre potreby MARIANUM - Pohrebníctvo mesta Bratislavy</w:t>
    </w:r>
    <w:r w:rsidR="00AB1429" w:rsidRPr="0048176A">
      <w:rPr>
        <w:b/>
        <w:sz w:val="18"/>
        <w:szCs w:val="18"/>
      </w:rPr>
      <w:t>“</w:t>
    </w:r>
  </w:p>
  <w:p w14:paraId="7077108C" w14:textId="5861AB06" w:rsidR="00EC368F" w:rsidRPr="00364673" w:rsidRDefault="00EC368F" w:rsidP="00AB1429">
    <w:pPr>
      <w:pStyle w:val="Default"/>
      <w:jc w:val="both"/>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7234D6"/>
    <w:multiLevelType w:val="hybridMultilevel"/>
    <w:tmpl w:val="26B413D8"/>
    <w:lvl w:ilvl="0" w:tplc="2D36E914">
      <w:start w:val="1"/>
      <w:numFmt w:val="decimal"/>
      <w:lvlText w:val="%1."/>
      <w:lvlJc w:val="left"/>
      <w:pPr>
        <w:ind w:left="219" w:hanging="360"/>
      </w:pPr>
      <w:rPr>
        <w:rFonts w:eastAsia="Arial" w:hint="default"/>
      </w:rPr>
    </w:lvl>
    <w:lvl w:ilvl="1" w:tplc="041B0019" w:tentative="1">
      <w:start w:val="1"/>
      <w:numFmt w:val="lowerLetter"/>
      <w:lvlText w:val="%2."/>
      <w:lvlJc w:val="left"/>
      <w:pPr>
        <w:ind w:left="939" w:hanging="360"/>
      </w:pPr>
    </w:lvl>
    <w:lvl w:ilvl="2" w:tplc="041B001B" w:tentative="1">
      <w:start w:val="1"/>
      <w:numFmt w:val="lowerRoman"/>
      <w:lvlText w:val="%3."/>
      <w:lvlJc w:val="right"/>
      <w:pPr>
        <w:ind w:left="1659" w:hanging="180"/>
      </w:pPr>
    </w:lvl>
    <w:lvl w:ilvl="3" w:tplc="041B000F" w:tentative="1">
      <w:start w:val="1"/>
      <w:numFmt w:val="decimal"/>
      <w:lvlText w:val="%4."/>
      <w:lvlJc w:val="left"/>
      <w:pPr>
        <w:ind w:left="2379" w:hanging="360"/>
      </w:pPr>
    </w:lvl>
    <w:lvl w:ilvl="4" w:tplc="041B0019" w:tentative="1">
      <w:start w:val="1"/>
      <w:numFmt w:val="lowerLetter"/>
      <w:lvlText w:val="%5."/>
      <w:lvlJc w:val="left"/>
      <w:pPr>
        <w:ind w:left="3099" w:hanging="360"/>
      </w:pPr>
    </w:lvl>
    <w:lvl w:ilvl="5" w:tplc="041B001B" w:tentative="1">
      <w:start w:val="1"/>
      <w:numFmt w:val="lowerRoman"/>
      <w:lvlText w:val="%6."/>
      <w:lvlJc w:val="right"/>
      <w:pPr>
        <w:ind w:left="3819" w:hanging="180"/>
      </w:pPr>
    </w:lvl>
    <w:lvl w:ilvl="6" w:tplc="041B000F" w:tentative="1">
      <w:start w:val="1"/>
      <w:numFmt w:val="decimal"/>
      <w:lvlText w:val="%7."/>
      <w:lvlJc w:val="left"/>
      <w:pPr>
        <w:ind w:left="4539" w:hanging="360"/>
      </w:pPr>
    </w:lvl>
    <w:lvl w:ilvl="7" w:tplc="041B0019" w:tentative="1">
      <w:start w:val="1"/>
      <w:numFmt w:val="lowerLetter"/>
      <w:lvlText w:val="%8."/>
      <w:lvlJc w:val="left"/>
      <w:pPr>
        <w:ind w:left="5259" w:hanging="360"/>
      </w:pPr>
    </w:lvl>
    <w:lvl w:ilvl="8" w:tplc="041B001B" w:tentative="1">
      <w:start w:val="1"/>
      <w:numFmt w:val="lowerRoman"/>
      <w:lvlText w:val="%9."/>
      <w:lvlJc w:val="right"/>
      <w:pPr>
        <w:ind w:left="5979" w:hanging="180"/>
      </w:pPr>
    </w:lvl>
  </w:abstractNum>
  <w:abstractNum w:abstractNumId="2"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5"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6"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3373D"/>
    <w:rsid w:val="00034E30"/>
    <w:rsid w:val="00042225"/>
    <w:rsid w:val="00091F76"/>
    <w:rsid w:val="000A63D0"/>
    <w:rsid w:val="000E7F62"/>
    <w:rsid w:val="00105BD7"/>
    <w:rsid w:val="00106015"/>
    <w:rsid w:val="00130EF4"/>
    <w:rsid w:val="00164FD4"/>
    <w:rsid w:val="00172C74"/>
    <w:rsid w:val="001964C6"/>
    <w:rsid w:val="001C25AD"/>
    <w:rsid w:val="001D763F"/>
    <w:rsid w:val="00204CB6"/>
    <w:rsid w:val="0022441E"/>
    <w:rsid w:val="00226F06"/>
    <w:rsid w:val="00235095"/>
    <w:rsid w:val="0025040D"/>
    <w:rsid w:val="002C5B44"/>
    <w:rsid w:val="002E092F"/>
    <w:rsid w:val="002E0D5D"/>
    <w:rsid w:val="002F5F00"/>
    <w:rsid w:val="00303238"/>
    <w:rsid w:val="003542F1"/>
    <w:rsid w:val="00364673"/>
    <w:rsid w:val="00377B6A"/>
    <w:rsid w:val="00390DFB"/>
    <w:rsid w:val="0039552A"/>
    <w:rsid w:val="003A19E6"/>
    <w:rsid w:val="003A3CAB"/>
    <w:rsid w:val="003C5A38"/>
    <w:rsid w:val="003E287E"/>
    <w:rsid w:val="004029EE"/>
    <w:rsid w:val="00413394"/>
    <w:rsid w:val="0041394A"/>
    <w:rsid w:val="00457266"/>
    <w:rsid w:val="00486202"/>
    <w:rsid w:val="004B4522"/>
    <w:rsid w:val="004F0424"/>
    <w:rsid w:val="005057E5"/>
    <w:rsid w:val="00570D16"/>
    <w:rsid w:val="00592619"/>
    <w:rsid w:val="005E3EE9"/>
    <w:rsid w:val="00647BF9"/>
    <w:rsid w:val="00664138"/>
    <w:rsid w:val="006C5310"/>
    <w:rsid w:val="006C7EBC"/>
    <w:rsid w:val="006E4618"/>
    <w:rsid w:val="00715D8F"/>
    <w:rsid w:val="00752661"/>
    <w:rsid w:val="00783B3C"/>
    <w:rsid w:val="007C512F"/>
    <w:rsid w:val="008444EA"/>
    <w:rsid w:val="008533E0"/>
    <w:rsid w:val="008549D9"/>
    <w:rsid w:val="008718F2"/>
    <w:rsid w:val="00880434"/>
    <w:rsid w:val="008840A1"/>
    <w:rsid w:val="008B3B1B"/>
    <w:rsid w:val="008F2AF2"/>
    <w:rsid w:val="00950591"/>
    <w:rsid w:val="009A4585"/>
    <w:rsid w:val="009F2B5D"/>
    <w:rsid w:val="00A025DC"/>
    <w:rsid w:val="00A465CA"/>
    <w:rsid w:val="00A636F9"/>
    <w:rsid w:val="00A742A2"/>
    <w:rsid w:val="00A93D09"/>
    <w:rsid w:val="00AB1429"/>
    <w:rsid w:val="00B125A2"/>
    <w:rsid w:val="00B355F0"/>
    <w:rsid w:val="00B707AC"/>
    <w:rsid w:val="00B718A9"/>
    <w:rsid w:val="00BE1E5B"/>
    <w:rsid w:val="00C57B73"/>
    <w:rsid w:val="00CB7C0A"/>
    <w:rsid w:val="00CC20DD"/>
    <w:rsid w:val="00D366AB"/>
    <w:rsid w:val="00D6097E"/>
    <w:rsid w:val="00D801B2"/>
    <w:rsid w:val="00D91E90"/>
    <w:rsid w:val="00D965FC"/>
    <w:rsid w:val="00DD5898"/>
    <w:rsid w:val="00E42132"/>
    <w:rsid w:val="00E95FD6"/>
    <w:rsid w:val="00EB6A94"/>
    <w:rsid w:val="00EC368F"/>
    <w:rsid w:val="00ED66B4"/>
    <w:rsid w:val="00EF3E23"/>
    <w:rsid w:val="00F32364"/>
    <w:rsid w:val="00F33F43"/>
    <w:rsid w:val="00F51370"/>
    <w:rsid w:val="00F71971"/>
    <w:rsid w:val="00F825E7"/>
    <w:rsid w:val="00F93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osephine.proebiz.com/sk/tender/xxxxxx/summary"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2234</Words>
  <Characters>12736</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7</cp:revision>
  <dcterms:created xsi:type="dcterms:W3CDTF">2021-10-06T09:50:00Z</dcterms:created>
  <dcterms:modified xsi:type="dcterms:W3CDTF">2021-10-06T10:33:00Z</dcterms:modified>
</cp:coreProperties>
</file>