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51" w:rsidRDefault="00553951"/>
    <w:p w:rsidR="003D6B0C" w:rsidRDefault="003D6B0C"/>
    <w:p w:rsidR="003D6B0C" w:rsidRDefault="003D6B0C"/>
    <w:p w:rsidR="0000590D" w:rsidRDefault="002A78F7">
      <w:pPr>
        <w:rPr>
          <w:b/>
          <w:bCs/>
          <w:i/>
          <w:iCs/>
        </w:rPr>
      </w:pPr>
      <w:r>
        <w:rPr>
          <w:b/>
          <w:bCs/>
          <w:i/>
          <w:iCs/>
        </w:rPr>
        <w:t>Váš list číslo/zo dňa</w:t>
      </w:r>
      <w:r>
        <w:rPr>
          <w:b/>
          <w:bCs/>
          <w:i/>
          <w:iCs/>
        </w:rPr>
        <w:tab/>
      </w:r>
      <w:r>
        <w:rPr>
          <w:b/>
          <w:bCs/>
          <w:i/>
          <w:iCs/>
        </w:rPr>
        <w:tab/>
        <w:t>Naše číslo</w:t>
      </w:r>
      <w:r>
        <w:rPr>
          <w:b/>
          <w:bCs/>
          <w:i/>
          <w:iCs/>
        </w:rPr>
        <w:tab/>
      </w:r>
      <w:r>
        <w:rPr>
          <w:b/>
          <w:bCs/>
          <w:i/>
          <w:iCs/>
        </w:rPr>
        <w:tab/>
        <w:t>Vybavuje/linka</w:t>
      </w:r>
      <w:r>
        <w:rPr>
          <w:b/>
          <w:bCs/>
          <w:i/>
          <w:iCs/>
        </w:rPr>
        <w:tab/>
      </w:r>
      <w:r>
        <w:rPr>
          <w:b/>
          <w:bCs/>
          <w:i/>
          <w:iCs/>
        </w:rPr>
        <w:tab/>
        <w:t>Nitra</w:t>
      </w:r>
    </w:p>
    <w:p w:rsidR="0000590D" w:rsidRPr="000B5995" w:rsidRDefault="002E2EC8" w:rsidP="002E2EC8">
      <w:pPr>
        <w:tabs>
          <w:tab w:val="left" w:pos="2775"/>
          <w:tab w:val="left" w:pos="4500"/>
          <w:tab w:val="left" w:pos="5640"/>
          <w:tab w:val="left" w:pos="8010"/>
        </w:tabs>
        <w:rPr>
          <w:rFonts w:ascii="Arial Narrow" w:hAnsi="Arial Narrow"/>
        </w:rPr>
      </w:pPr>
      <w:r w:rsidRPr="000B5995">
        <w:rPr>
          <w:rFonts w:ascii="Arial Narrow" w:hAnsi="Arial Narrow"/>
        </w:rPr>
        <w:t xml:space="preserve">              </w:t>
      </w:r>
      <w:r w:rsidR="00C76066" w:rsidRPr="000B5995">
        <w:rPr>
          <w:rFonts w:ascii="Arial Narrow" w:hAnsi="Arial Narrow"/>
        </w:rPr>
        <w:t xml:space="preserve">                        </w:t>
      </w:r>
      <w:r w:rsidR="000B5995">
        <w:rPr>
          <w:rFonts w:ascii="Arial Narrow" w:hAnsi="Arial Narrow"/>
        </w:rPr>
        <w:t xml:space="preserve">    </w:t>
      </w:r>
      <w:r w:rsidR="00C76066" w:rsidRPr="000B5995">
        <w:rPr>
          <w:rFonts w:ascii="Arial Narrow" w:hAnsi="Arial Narrow"/>
        </w:rPr>
        <w:t xml:space="preserve">   </w:t>
      </w:r>
      <w:r w:rsidR="00553EA1" w:rsidRPr="000B5995">
        <w:rPr>
          <w:rFonts w:ascii="Arial Narrow" w:hAnsi="Arial Narrow"/>
        </w:rPr>
        <w:t>12947</w:t>
      </w:r>
      <w:r w:rsidR="00956F7F" w:rsidRPr="000B5995">
        <w:rPr>
          <w:rFonts w:ascii="Arial Narrow" w:hAnsi="Arial Narrow"/>
        </w:rPr>
        <w:t>20</w:t>
      </w:r>
      <w:r w:rsidR="009A01A5" w:rsidRPr="000B5995">
        <w:rPr>
          <w:rFonts w:ascii="Arial Narrow" w:hAnsi="Arial Narrow"/>
        </w:rPr>
        <w:t>21</w:t>
      </w:r>
      <w:r w:rsidR="00C2257B" w:rsidRPr="000B5995">
        <w:rPr>
          <w:rFonts w:ascii="Arial Narrow" w:hAnsi="Arial Narrow"/>
        </w:rPr>
        <w:t>/O</w:t>
      </w:r>
      <w:r w:rsidR="00B52ED5" w:rsidRPr="000B5995">
        <w:rPr>
          <w:rFonts w:ascii="Arial Narrow" w:hAnsi="Arial Narrow"/>
        </w:rPr>
        <w:t>VA</w:t>
      </w:r>
      <w:r w:rsidR="00C2257B" w:rsidRPr="000B5995">
        <w:rPr>
          <w:rFonts w:ascii="Arial Narrow" w:hAnsi="Arial Narrow"/>
        </w:rPr>
        <w:t>R</w:t>
      </w:r>
      <w:r w:rsidR="00ED757E" w:rsidRPr="000B5995">
        <w:rPr>
          <w:rFonts w:ascii="Arial Narrow" w:hAnsi="Arial Narrow"/>
        </w:rPr>
        <w:t xml:space="preserve">   </w:t>
      </w:r>
      <w:r w:rsidR="000B5995">
        <w:rPr>
          <w:rFonts w:ascii="Arial Narrow" w:hAnsi="Arial Narrow"/>
        </w:rPr>
        <w:t xml:space="preserve">        </w:t>
      </w:r>
      <w:r w:rsidR="00ED757E" w:rsidRPr="000B5995">
        <w:rPr>
          <w:rFonts w:ascii="Arial Narrow" w:hAnsi="Arial Narrow"/>
        </w:rPr>
        <w:t xml:space="preserve">  </w:t>
      </w:r>
      <w:r w:rsidR="000B5995" w:rsidRPr="000B5995">
        <w:rPr>
          <w:rFonts w:ascii="Arial Narrow" w:hAnsi="Arial Narrow"/>
        </w:rPr>
        <w:t>Gogová/037/</w:t>
      </w:r>
      <w:r w:rsidR="000B5995" w:rsidRPr="001A1527">
        <w:rPr>
          <w:rFonts w:ascii="Arial Narrow" w:hAnsi="Arial Narrow"/>
        </w:rPr>
        <w:t>6502284</w:t>
      </w:r>
      <w:r w:rsidR="00730240" w:rsidRPr="001A1527">
        <w:rPr>
          <w:rFonts w:ascii="Arial Narrow" w:hAnsi="Arial Narrow"/>
        </w:rPr>
        <w:t xml:space="preserve">            </w:t>
      </w:r>
      <w:r w:rsidR="00915B7D" w:rsidRPr="001A1527">
        <w:rPr>
          <w:rFonts w:ascii="Arial Narrow" w:hAnsi="Arial Narrow"/>
        </w:rPr>
        <w:t xml:space="preserve"> </w:t>
      </w:r>
      <w:r w:rsidR="005738F6" w:rsidRPr="001A1527">
        <w:rPr>
          <w:rFonts w:ascii="Arial Narrow" w:hAnsi="Arial Narrow"/>
        </w:rPr>
        <w:t xml:space="preserve">     23.9.2021</w:t>
      </w:r>
    </w:p>
    <w:p w:rsidR="002E2EC8" w:rsidRDefault="002E2EC8" w:rsidP="002E2EC8">
      <w:pPr>
        <w:tabs>
          <w:tab w:val="left" w:pos="2775"/>
          <w:tab w:val="left" w:pos="4500"/>
          <w:tab w:val="left" w:pos="5640"/>
          <w:tab w:val="left" w:pos="8010"/>
        </w:tabs>
      </w:pPr>
    </w:p>
    <w:p w:rsidR="0000590D" w:rsidRPr="000B5995" w:rsidRDefault="0000590D" w:rsidP="0000590D">
      <w:pPr>
        <w:rPr>
          <w:rFonts w:ascii="Arial Narrow" w:hAnsi="Arial Narrow"/>
        </w:rPr>
      </w:pPr>
      <w:r w:rsidRPr="000B5995">
        <w:rPr>
          <w:rFonts w:ascii="Arial Narrow" w:hAnsi="Arial Narrow"/>
        </w:rPr>
        <w:t>Vec</w:t>
      </w:r>
    </w:p>
    <w:p w:rsidR="0000590D" w:rsidRPr="000B5995" w:rsidRDefault="00326F9B" w:rsidP="00463402">
      <w:pPr>
        <w:jc w:val="both"/>
        <w:rPr>
          <w:rFonts w:ascii="Arial Narrow" w:hAnsi="Arial Narrow"/>
          <w:b/>
          <w:sz w:val="28"/>
          <w:szCs w:val="28"/>
        </w:rPr>
      </w:pPr>
      <w:r w:rsidRPr="000B5995">
        <w:rPr>
          <w:rFonts w:ascii="Arial Narrow" w:hAnsi="Arial Narrow"/>
          <w:b/>
          <w:sz w:val="28"/>
          <w:szCs w:val="28"/>
        </w:rPr>
        <w:t>Výzva na predloženie ponúk</w:t>
      </w:r>
    </w:p>
    <w:p w:rsidR="00DB6E20" w:rsidRDefault="00DB6E20" w:rsidP="00DB6E20">
      <w:pPr>
        <w:jc w:val="both"/>
        <w:rPr>
          <w:b/>
        </w:rPr>
      </w:pPr>
    </w:p>
    <w:p w:rsidR="00E8633A" w:rsidRPr="005738F6" w:rsidRDefault="0000590D" w:rsidP="00E73250">
      <w:pPr>
        <w:jc w:val="both"/>
        <w:rPr>
          <w:rFonts w:ascii="Arial Narrow" w:hAnsi="Arial Narrow"/>
          <w:b/>
        </w:rPr>
      </w:pPr>
      <w:r w:rsidRPr="005738F6">
        <w:rPr>
          <w:rFonts w:ascii="Arial Narrow" w:hAnsi="Arial Narrow"/>
          <w:b/>
        </w:rPr>
        <w:t>1. Identifikácia verejného obstarávateľa:</w:t>
      </w:r>
    </w:p>
    <w:p w:rsidR="0000590D" w:rsidRPr="005738F6" w:rsidRDefault="0000590D" w:rsidP="00463402">
      <w:pPr>
        <w:autoSpaceDE w:val="0"/>
        <w:autoSpaceDN w:val="0"/>
        <w:adjustRightInd w:val="0"/>
        <w:jc w:val="both"/>
        <w:rPr>
          <w:rFonts w:ascii="Arial Narrow" w:hAnsi="Arial Narrow"/>
          <w:bCs/>
          <w:szCs w:val="22"/>
        </w:rPr>
      </w:pPr>
      <w:r w:rsidRPr="005738F6">
        <w:rPr>
          <w:rFonts w:ascii="Arial Narrow" w:hAnsi="Arial Narrow"/>
          <w:bCs/>
          <w:szCs w:val="22"/>
        </w:rPr>
        <w:t xml:space="preserve">Názov: </w:t>
      </w:r>
      <w:r w:rsidRPr="005738F6">
        <w:rPr>
          <w:rFonts w:ascii="Arial Narrow" w:hAnsi="Arial Narrow"/>
          <w:bCs/>
          <w:szCs w:val="22"/>
        </w:rPr>
        <w:tab/>
        <w:t>Mesto Nitra</w:t>
      </w:r>
    </w:p>
    <w:p w:rsidR="0000590D" w:rsidRPr="005738F6" w:rsidRDefault="0000590D" w:rsidP="00463402">
      <w:pPr>
        <w:autoSpaceDE w:val="0"/>
        <w:autoSpaceDN w:val="0"/>
        <w:adjustRightInd w:val="0"/>
        <w:jc w:val="both"/>
        <w:rPr>
          <w:rFonts w:ascii="Arial Narrow" w:hAnsi="Arial Narrow"/>
          <w:bCs/>
          <w:szCs w:val="22"/>
        </w:rPr>
      </w:pPr>
      <w:r w:rsidRPr="005738F6">
        <w:rPr>
          <w:rFonts w:ascii="Arial Narrow" w:hAnsi="Arial Narrow"/>
          <w:bCs/>
          <w:szCs w:val="22"/>
        </w:rPr>
        <w:t>Adresa:</w:t>
      </w:r>
      <w:r w:rsidRPr="005738F6">
        <w:rPr>
          <w:rFonts w:ascii="Arial Narrow" w:hAnsi="Arial Narrow"/>
          <w:bCs/>
          <w:szCs w:val="22"/>
        </w:rPr>
        <w:tab/>
        <w:t>Štefánikova trieda 60,  950 06 Nitra</w:t>
      </w:r>
    </w:p>
    <w:p w:rsidR="0000590D" w:rsidRPr="005738F6" w:rsidRDefault="0000590D" w:rsidP="00463402">
      <w:pPr>
        <w:autoSpaceDE w:val="0"/>
        <w:autoSpaceDN w:val="0"/>
        <w:adjustRightInd w:val="0"/>
        <w:jc w:val="both"/>
        <w:rPr>
          <w:rFonts w:ascii="Arial Narrow" w:hAnsi="Arial Narrow"/>
          <w:bCs/>
          <w:szCs w:val="22"/>
        </w:rPr>
      </w:pPr>
      <w:r w:rsidRPr="005738F6">
        <w:rPr>
          <w:rFonts w:ascii="Arial Narrow" w:hAnsi="Arial Narrow"/>
          <w:bCs/>
          <w:szCs w:val="22"/>
        </w:rPr>
        <w:t>IČO:</w:t>
      </w:r>
      <w:r w:rsidRPr="005738F6">
        <w:rPr>
          <w:rFonts w:ascii="Arial Narrow" w:hAnsi="Arial Narrow"/>
          <w:bCs/>
          <w:szCs w:val="22"/>
        </w:rPr>
        <w:tab/>
      </w:r>
      <w:r w:rsidRPr="005738F6">
        <w:rPr>
          <w:rFonts w:ascii="Arial Narrow" w:hAnsi="Arial Narrow"/>
          <w:bCs/>
          <w:szCs w:val="22"/>
        </w:rPr>
        <w:tab/>
        <w:t>00308307</w:t>
      </w:r>
    </w:p>
    <w:p w:rsidR="0000590D" w:rsidRPr="005738F6" w:rsidRDefault="0000590D" w:rsidP="00463402">
      <w:pPr>
        <w:autoSpaceDE w:val="0"/>
        <w:autoSpaceDN w:val="0"/>
        <w:adjustRightInd w:val="0"/>
        <w:jc w:val="both"/>
        <w:rPr>
          <w:rFonts w:ascii="Arial Narrow" w:hAnsi="Arial Narrow"/>
          <w:bCs/>
          <w:szCs w:val="22"/>
        </w:rPr>
      </w:pPr>
      <w:r w:rsidRPr="005738F6">
        <w:rPr>
          <w:rFonts w:ascii="Arial Narrow" w:hAnsi="Arial Narrow"/>
          <w:bCs/>
          <w:szCs w:val="22"/>
        </w:rPr>
        <w:t>IČ DPH:</w:t>
      </w:r>
      <w:r w:rsidRPr="005738F6">
        <w:rPr>
          <w:rFonts w:ascii="Arial Narrow" w:hAnsi="Arial Narrow"/>
          <w:bCs/>
          <w:szCs w:val="22"/>
        </w:rPr>
        <w:tab/>
        <w:t>SK2021102853</w:t>
      </w:r>
    </w:p>
    <w:p w:rsidR="00E8633A" w:rsidRPr="005738F6" w:rsidRDefault="00E8633A" w:rsidP="00463402">
      <w:pPr>
        <w:autoSpaceDE w:val="0"/>
        <w:autoSpaceDN w:val="0"/>
        <w:adjustRightInd w:val="0"/>
        <w:jc w:val="both"/>
        <w:rPr>
          <w:rFonts w:ascii="Arial Narrow" w:hAnsi="Arial Narrow"/>
          <w:b/>
          <w:bCs/>
          <w:szCs w:val="22"/>
        </w:rPr>
      </w:pPr>
    </w:p>
    <w:p w:rsidR="0043511E" w:rsidRPr="005738F6" w:rsidRDefault="00E73250" w:rsidP="00E8633A">
      <w:pPr>
        <w:autoSpaceDE w:val="0"/>
        <w:autoSpaceDN w:val="0"/>
        <w:adjustRightInd w:val="0"/>
        <w:jc w:val="both"/>
        <w:rPr>
          <w:rFonts w:ascii="Arial Narrow" w:hAnsi="Arial Narrow"/>
          <w:b/>
          <w:bCs/>
          <w:szCs w:val="22"/>
        </w:rPr>
      </w:pPr>
      <w:r w:rsidRPr="005738F6">
        <w:rPr>
          <w:rFonts w:ascii="Arial Narrow" w:hAnsi="Arial Narrow"/>
          <w:b/>
          <w:bCs/>
          <w:szCs w:val="22"/>
        </w:rPr>
        <w:t>Kontaktné osoby</w:t>
      </w:r>
      <w:r w:rsidR="0000590D" w:rsidRPr="005738F6">
        <w:rPr>
          <w:rFonts w:ascii="Arial Narrow" w:hAnsi="Arial Narrow"/>
          <w:b/>
          <w:bCs/>
          <w:szCs w:val="22"/>
        </w:rPr>
        <w:t>:</w:t>
      </w:r>
      <w:r w:rsidR="00E750DE" w:rsidRPr="005738F6">
        <w:rPr>
          <w:rFonts w:ascii="Arial Narrow" w:hAnsi="Arial Narrow"/>
          <w:b/>
          <w:bCs/>
          <w:szCs w:val="22"/>
        </w:rPr>
        <w:t xml:space="preserve"> </w:t>
      </w:r>
    </w:p>
    <w:p w:rsidR="0043511E" w:rsidRPr="005738F6" w:rsidRDefault="0043511E" w:rsidP="0043511E">
      <w:pPr>
        <w:autoSpaceDE w:val="0"/>
        <w:autoSpaceDN w:val="0"/>
        <w:adjustRightInd w:val="0"/>
        <w:rPr>
          <w:rFonts w:ascii="Arial Narrow" w:hAnsi="Arial Narrow"/>
        </w:rPr>
      </w:pPr>
      <w:r w:rsidRPr="005738F6">
        <w:rPr>
          <w:rFonts w:ascii="Arial Narrow" w:hAnsi="Arial Narrow"/>
        </w:rPr>
        <w:t xml:space="preserve">Vo veciach predmetu zákazky – </w:t>
      </w:r>
      <w:r w:rsidRPr="005738F6">
        <w:rPr>
          <w:rFonts w:ascii="Arial Narrow" w:eastAsia="Tahoma" w:hAnsi="Arial Narrow"/>
        </w:rPr>
        <w:t xml:space="preserve">Ing. </w:t>
      </w:r>
      <w:r w:rsidRPr="005738F6">
        <w:rPr>
          <w:rStyle w:val="Siln"/>
          <w:rFonts w:ascii="Arial Narrow" w:hAnsi="Arial Narrow"/>
        </w:rPr>
        <w:t xml:space="preserve">Vladimír Matula; </w:t>
      </w:r>
      <w:r w:rsidRPr="005738F6">
        <w:rPr>
          <w:rStyle w:val="Siln"/>
          <w:rFonts w:ascii="Arial Narrow" w:hAnsi="Arial Narrow"/>
          <w:b w:val="0"/>
        </w:rPr>
        <w:t xml:space="preserve">037/6502 277; </w:t>
      </w:r>
      <w:hyperlink r:id="rId8" w:history="1">
        <w:r w:rsidRPr="005738F6">
          <w:rPr>
            <w:rStyle w:val="Hypertextovprepojenie"/>
            <w:rFonts w:ascii="Arial Narrow" w:hAnsi="Arial Narrow"/>
          </w:rPr>
          <w:t>vladimir.matula@msunitra.sk</w:t>
        </w:r>
      </w:hyperlink>
    </w:p>
    <w:p w:rsidR="0043511E" w:rsidRPr="005738F6" w:rsidRDefault="0043511E" w:rsidP="0043511E">
      <w:pPr>
        <w:tabs>
          <w:tab w:val="left" w:pos="1892"/>
        </w:tabs>
        <w:autoSpaceDE w:val="0"/>
        <w:autoSpaceDN w:val="0"/>
        <w:adjustRightInd w:val="0"/>
        <w:jc w:val="both"/>
        <w:rPr>
          <w:rFonts w:ascii="Arial Narrow" w:eastAsia="Tahoma" w:hAnsi="Arial Narrow"/>
        </w:rPr>
      </w:pPr>
    </w:p>
    <w:p w:rsidR="002D3781" w:rsidRPr="005738F6" w:rsidRDefault="00397793" w:rsidP="0043511E">
      <w:pPr>
        <w:tabs>
          <w:tab w:val="left" w:pos="1892"/>
        </w:tabs>
        <w:autoSpaceDE w:val="0"/>
        <w:autoSpaceDN w:val="0"/>
        <w:adjustRightInd w:val="0"/>
        <w:jc w:val="both"/>
        <w:rPr>
          <w:rFonts w:ascii="Arial Narrow" w:hAnsi="Arial Narrow" w:cs="Arial"/>
          <w:color w:val="475055"/>
          <w:sz w:val="21"/>
          <w:szCs w:val="21"/>
        </w:rPr>
      </w:pPr>
      <w:r w:rsidRPr="005738F6">
        <w:rPr>
          <w:rFonts w:ascii="Arial Narrow" w:hAnsi="Arial Narrow"/>
          <w:szCs w:val="22"/>
        </w:rPr>
        <w:t xml:space="preserve">Vo veciach </w:t>
      </w:r>
      <w:r w:rsidR="00883595" w:rsidRPr="005738F6">
        <w:rPr>
          <w:rFonts w:ascii="Arial Narrow" w:hAnsi="Arial Narrow"/>
          <w:szCs w:val="22"/>
        </w:rPr>
        <w:t xml:space="preserve">opisu predmetu zákazky </w:t>
      </w:r>
      <w:r w:rsidR="00776308" w:rsidRPr="005738F6">
        <w:rPr>
          <w:rFonts w:ascii="Arial Narrow" w:hAnsi="Arial Narrow"/>
          <w:szCs w:val="22"/>
        </w:rPr>
        <w:t>–</w:t>
      </w:r>
      <w:r w:rsidR="00883595" w:rsidRPr="005738F6">
        <w:rPr>
          <w:rFonts w:ascii="Arial Narrow" w:hAnsi="Arial Narrow"/>
          <w:szCs w:val="22"/>
        </w:rPr>
        <w:t xml:space="preserve"> </w:t>
      </w:r>
      <w:r w:rsidR="00ED757E" w:rsidRPr="005738F6">
        <w:rPr>
          <w:rFonts w:ascii="Arial Narrow" w:hAnsi="Arial Narrow"/>
          <w:b/>
          <w:szCs w:val="22"/>
        </w:rPr>
        <w:t xml:space="preserve">Ing. </w:t>
      </w:r>
      <w:r w:rsidR="00553EA1" w:rsidRPr="005738F6">
        <w:rPr>
          <w:rFonts w:ascii="Arial Narrow" w:hAnsi="Arial Narrow"/>
          <w:b/>
          <w:szCs w:val="22"/>
        </w:rPr>
        <w:t>arch. Martina Gogová</w:t>
      </w:r>
      <w:r w:rsidR="0043511E" w:rsidRPr="005738F6">
        <w:rPr>
          <w:rFonts w:ascii="Arial Narrow" w:hAnsi="Arial Narrow"/>
          <w:b/>
          <w:szCs w:val="22"/>
        </w:rPr>
        <w:t xml:space="preserve">; </w:t>
      </w:r>
      <w:r w:rsidR="0043511E" w:rsidRPr="005738F6">
        <w:rPr>
          <w:rFonts w:ascii="Arial Narrow" w:hAnsi="Arial Narrow"/>
        </w:rPr>
        <w:t>037</w:t>
      </w:r>
      <w:r w:rsidR="00E8633A" w:rsidRPr="005738F6">
        <w:rPr>
          <w:rFonts w:ascii="Arial Narrow" w:hAnsi="Arial Narrow"/>
        </w:rPr>
        <w:t>/</w:t>
      </w:r>
      <w:r w:rsidR="00E8633A" w:rsidRPr="001A1527">
        <w:rPr>
          <w:rFonts w:ascii="Arial Narrow" w:hAnsi="Arial Narrow"/>
        </w:rPr>
        <w:t>6502284;</w:t>
      </w:r>
      <w:r w:rsidR="00E8633A" w:rsidRPr="005738F6">
        <w:rPr>
          <w:rFonts w:ascii="Arial Narrow" w:hAnsi="Arial Narrow"/>
        </w:rPr>
        <w:t xml:space="preserve"> </w:t>
      </w:r>
      <w:hyperlink r:id="rId9" w:history="1">
        <w:r w:rsidR="00E8633A" w:rsidRPr="005738F6">
          <w:rPr>
            <w:rStyle w:val="Hypertextovprepojenie"/>
            <w:rFonts w:ascii="Arial Narrow" w:hAnsi="Arial Narrow" w:cs="Arial"/>
            <w:sz w:val="21"/>
            <w:szCs w:val="21"/>
          </w:rPr>
          <w:t>Gogova@msunitra.sk</w:t>
        </w:r>
      </w:hyperlink>
    </w:p>
    <w:p w:rsidR="00E8633A" w:rsidRPr="005738F6" w:rsidRDefault="00E8633A" w:rsidP="0043511E">
      <w:pPr>
        <w:tabs>
          <w:tab w:val="left" w:pos="1892"/>
        </w:tabs>
        <w:autoSpaceDE w:val="0"/>
        <w:autoSpaceDN w:val="0"/>
        <w:adjustRightInd w:val="0"/>
        <w:jc w:val="both"/>
        <w:rPr>
          <w:rFonts w:ascii="Arial Narrow" w:hAnsi="Arial Narrow"/>
          <w:b/>
          <w:szCs w:val="22"/>
        </w:rPr>
      </w:pPr>
    </w:p>
    <w:p w:rsidR="00E8633A" w:rsidRPr="005738F6" w:rsidRDefault="0043511E" w:rsidP="00E8633A">
      <w:pPr>
        <w:autoSpaceDE w:val="0"/>
        <w:autoSpaceDN w:val="0"/>
        <w:adjustRightInd w:val="0"/>
        <w:rPr>
          <w:rFonts w:ascii="Arial Narrow" w:hAnsi="Arial Narrow" w:cs="Arial"/>
          <w:color w:val="475055"/>
          <w:sz w:val="21"/>
          <w:szCs w:val="21"/>
        </w:rPr>
      </w:pPr>
      <w:r w:rsidRPr="005738F6">
        <w:rPr>
          <w:rFonts w:ascii="Arial Narrow" w:hAnsi="Arial Narrow"/>
          <w:bCs/>
        </w:rPr>
        <w:t xml:space="preserve">Vo veciach procesu verejného obstarávania zákazky - </w:t>
      </w:r>
      <w:r w:rsidRPr="005738F6">
        <w:rPr>
          <w:rFonts w:ascii="Arial Narrow" w:eastAsia="Tahoma" w:hAnsi="Arial Narrow"/>
          <w:b/>
        </w:rPr>
        <w:t>Ing. Miroslav Daniš</w:t>
      </w:r>
      <w:r w:rsidRPr="005738F6">
        <w:rPr>
          <w:rFonts w:ascii="Arial Narrow" w:hAnsi="Arial Narrow"/>
        </w:rPr>
        <w:t xml:space="preserve">; </w:t>
      </w:r>
      <w:r w:rsidRPr="005738F6">
        <w:rPr>
          <w:rFonts w:ascii="Arial Narrow" w:eastAsia="Tahoma" w:hAnsi="Arial Narrow"/>
        </w:rPr>
        <w:t>037 6502 270</w:t>
      </w:r>
      <w:r w:rsidRPr="005738F6">
        <w:rPr>
          <w:rFonts w:ascii="Arial Narrow" w:hAnsi="Arial Narrow"/>
        </w:rPr>
        <w:t xml:space="preserve">; </w:t>
      </w:r>
      <w:hyperlink r:id="rId10" w:history="1">
        <w:r w:rsidR="00E8633A" w:rsidRPr="005738F6">
          <w:rPr>
            <w:rStyle w:val="Hypertextovprepojenie"/>
            <w:rFonts w:ascii="Arial Narrow" w:hAnsi="Arial Narrow" w:cs="Arial"/>
            <w:sz w:val="21"/>
            <w:szCs w:val="21"/>
          </w:rPr>
          <w:t>Miroslav.Danis@msunitra.sk</w:t>
        </w:r>
      </w:hyperlink>
    </w:p>
    <w:p w:rsidR="0043511E" w:rsidRPr="005738F6" w:rsidRDefault="0043511E" w:rsidP="00397793">
      <w:pPr>
        <w:tabs>
          <w:tab w:val="left" w:pos="1892"/>
        </w:tabs>
        <w:autoSpaceDE w:val="0"/>
        <w:autoSpaceDN w:val="0"/>
        <w:adjustRightInd w:val="0"/>
        <w:jc w:val="both"/>
        <w:rPr>
          <w:rFonts w:ascii="Arial Narrow" w:hAnsi="Arial Narrow"/>
        </w:rPr>
      </w:pPr>
    </w:p>
    <w:p w:rsidR="00E8633A" w:rsidRPr="005738F6" w:rsidRDefault="00551571" w:rsidP="00463402">
      <w:pPr>
        <w:jc w:val="both"/>
        <w:rPr>
          <w:rFonts w:ascii="Arial Narrow" w:hAnsi="Arial Narrow"/>
          <w:b/>
        </w:rPr>
      </w:pPr>
      <w:r w:rsidRPr="005738F6">
        <w:rPr>
          <w:rFonts w:ascii="Arial Narrow" w:hAnsi="Arial Narrow"/>
          <w:b/>
        </w:rPr>
        <w:t>2. Názov zákazky:</w:t>
      </w:r>
      <w:r w:rsidR="00776308" w:rsidRPr="005738F6">
        <w:rPr>
          <w:rFonts w:ascii="Arial Narrow" w:hAnsi="Arial Narrow"/>
          <w:b/>
        </w:rPr>
        <w:t xml:space="preserve"> </w:t>
      </w:r>
    </w:p>
    <w:p w:rsidR="00551571" w:rsidRPr="005738F6" w:rsidRDefault="00C76066" w:rsidP="00463402">
      <w:pPr>
        <w:jc w:val="both"/>
        <w:rPr>
          <w:rFonts w:ascii="Arial Narrow" w:hAnsi="Arial Narrow"/>
        </w:rPr>
      </w:pPr>
      <w:r w:rsidRPr="005738F6">
        <w:rPr>
          <w:rFonts w:ascii="Arial Narrow" w:hAnsi="Arial Narrow"/>
        </w:rPr>
        <w:t>„</w:t>
      </w:r>
      <w:r w:rsidR="00553EA1" w:rsidRPr="005738F6">
        <w:rPr>
          <w:rFonts w:ascii="Arial Narrow" w:hAnsi="Arial Narrow"/>
        </w:rPr>
        <w:t>Kúpalisko Sihoť- dokončenie gastrozóny</w:t>
      </w:r>
      <w:r w:rsidRPr="005738F6">
        <w:rPr>
          <w:rFonts w:ascii="Arial Narrow" w:hAnsi="Arial Narrow"/>
        </w:rPr>
        <w:t>.“</w:t>
      </w:r>
    </w:p>
    <w:p w:rsidR="00551571" w:rsidRPr="005738F6" w:rsidRDefault="00551571" w:rsidP="00551571">
      <w:pPr>
        <w:ind w:left="1701" w:hanging="1701"/>
        <w:jc w:val="both"/>
        <w:rPr>
          <w:rFonts w:ascii="Arial Narrow" w:hAnsi="Arial Narrow"/>
          <w:b/>
          <w:szCs w:val="28"/>
        </w:rPr>
      </w:pPr>
    </w:p>
    <w:p w:rsidR="00551571" w:rsidRPr="005738F6" w:rsidRDefault="00551571" w:rsidP="00551571">
      <w:pPr>
        <w:ind w:left="1701" w:hanging="1701"/>
        <w:jc w:val="both"/>
        <w:rPr>
          <w:rFonts w:ascii="Arial Narrow" w:hAnsi="Arial Narrow"/>
          <w:b/>
          <w:szCs w:val="28"/>
        </w:rPr>
      </w:pPr>
      <w:r w:rsidRPr="005738F6">
        <w:rPr>
          <w:rFonts w:ascii="Arial Narrow" w:hAnsi="Arial Narrow"/>
          <w:b/>
          <w:szCs w:val="28"/>
        </w:rPr>
        <w:t>3. Typ zákazky a druh postupu:</w:t>
      </w:r>
    </w:p>
    <w:p w:rsidR="00551571" w:rsidRPr="005738F6" w:rsidRDefault="00551571" w:rsidP="00551571">
      <w:pPr>
        <w:jc w:val="both"/>
        <w:rPr>
          <w:rFonts w:ascii="Arial Narrow" w:hAnsi="Arial Narrow"/>
        </w:rPr>
      </w:pPr>
      <w:r w:rsidRPr="005738F6">
        <w:rPr>
          <w:rFonts w:ascii="Arial Narrow" w:hAnsi="Arial Narrow"/>
          <w:b/>
        </w:rPr>
        <w:t>Typ zákazky:</w:t>
      </w:r>
      <w:r w:rsidRPr="005738F6">
        <w:rPr>
          <w:rFonts w:ascii="Arial Narrow" w:hAnsi="Arial Narrow"/>
        </w:rPr>
        <w:t xml:space="preserve"> Civilná zákazka s nízkou hodnotou na </w:t>
      </w:r>
      <w:r w:rsidR="00E8633A" w:rsidRPr="005738F6">
        <w:rPr>
          <w:rFonts w:ascii="Arial Narrow" w:hAnsi="Arial Narrow"/>
        </w:rPr>
        <w:t>uskutočnenie stavebných prác.</w:t>
      </w:r>
    </w:p>
    <w:p w:rsidR="00E8633A" w:rsidRPr="005738F6" w:rsidRDefault="00551571" w:rsidP="00E8633A">
      <w:pPr>
        <w:jc w:val="both"/>
        <w:rPr>
          <w:rFonts w:ascii="Arial Narrow" w:hAnsi="Arial Narrow"/>
        </w:rPr>
      </w:pPr>
      <w:r w:rsidRPr="005738F6">
        <w:rPr>
          <w:rFonts w:ascii="Arial Narrow" w:hAnsi="Arial Narrow"/>
          <w:b/>
        </w:rPr>
        <w:t>Druh postupu zadávania zákazky:</w:t>
      </w:r>
      <w:r w:rsidRPr="005738F6">
        <w:rPr>
          <w:rFonts w:ascii="Arial Narrow" w:hAnsi="Arial Narrow"/>
        </w:rPr>
        <w:t xml:space="preserve"> </w:t>
      </w:r>
      <w:r w:rsidR="00E8633A" w:rsidRPr="005738F6">
        <w:rPr>
          <w:rFonts w:ascii="Arial Narrow" w:hAnsi="Arial Narrow"/>
        </w:rPr>
        <w:t>Podľa</w:t>
      </w:r>
      <w:r w:rsidRPr="005738F6">
        <w:rPr>
          <w:rFonts w:ascii="Arial Narrow" w:hAnsi="Arial Narrow"/>
        </w:rPr>
        <w:t xml:space="preserve"> zákona č. 343/2015 Z. z. o verejnom obstarávaní</w:t>
      </w:r>
      <w:r w:rsidR="00E8633A" w:rsidRPr="005738F6">
        <w:rPr>
          <w:rFonts w:ascii="Arial Narrow" w:hAnsi="Arial Narrow"/>
        </w:rPr>
        <w:t xml:space="preserve"> a o zmene a doplnení niektorých zákonov v znení neskorších predpisov (ďalej len „ZVO“).</w:t>
      </w:r>
    </w:p>
    <w:p w:rsidR="00551571" w:rsidRPr="005738F6" w:rsidRDefault="00E8633A" w:rsidP="00E8633A">
      <w:pPr>
        <w:jc w:val="both"/>
        <w:rPr>
          <w:rFonts w:ascii="Arial Narrow" w:hAnsi="Arial Narrow"/>
          <w:szCs w:val="28"/>
        </w:rPr>
      </w:pPr>
      <w:r w:rsidRPr="005738F6">
        <w:rPr>
          <w:rFonts w:ascii="Arial Narrow" w:hAnsi="Arial Narrow"/>
          <w:szCs w:val="28"/>
        </w:rPr>
        <w:t xml:space="preserve"> </w:t>
      </w:r>
    </w:p>
    <w:p w:rsidR="00551571" w:rsidRPr="005738F6" w:rsidRDefault="00551571" w:rsidP="00551571">
      <w:pPr>
        <w:jc w:val="both"/>
        <w:rPr>
          <w:rFonts w:ascii="Arial Narrow" w:hAnsi="Arial Narrow"/>
          <w:b/>
        </w:rPr>
      </w:pPr>
      <w:r w:rsidRPr="005738F6">
        <w:rPr>
          <w:rFonts w:ascii="Arial Narrow" w:hAnsi="Arial Narrow"/>
          <w:b/>
        </w:rPr>
        <w:t>4</w:t>
      </w:r>
      <w:r w:rsidR="0000590D" w:rsidRPr="005738F6">
        <w:rPr>
          <w:rFonts w:ascii="Arial Narrow" w:hAnsi="Arial Narrow"/>
          <w:b/>
        </w:rPr>
        <w:t xml:space="preserve">. </w:t>
      </w:r>
      <w:r w:rsidRPr="005738F6">
        <w:rPr>
          <w:rFonts w:ascii="Arial Narrow" w:hAnsi="Arial Narrow"/>
          <w:b/>
        </w:rPr>
        <w:t>Typ zmluvy:</w:t>
      </w:r>
    </w:p>
    <w:p w:rsidR="00551571" w:rsidRPr="005738F6" w:rsidRDefault="003E3EDA" w:rsidP="00551571">
      <w:pPr>
        <w:jc w:val="both"/>
        <w:rPr>
          <w:rFonts w:ascii="Arial Narrow" w:hAnsi="Arial Narrow"/>
          <w:b/>
        </w:rPr>
      </w:pPr>
      <w:r w:rsidRPr="005738F6">
        <w:rPr>
          <w:rFonts w:ascii="Arial Narrow" w:hAnsi="Arial Narrow"/>
        </w:rPr>
        <w:t xml:space="preserve">Zmluva </w:t>
      </w:r>
      <w:r w:rsidR="00E8633A" w:rsidRPr="005738F6">
        <w:rPr>
          <w:rFonts w:ascii="Arial Narrow" w:hAnsi="Arial Narrow"/>
        </w:rPr>
        <w:t>o dielo.</w:t>
      </w:r>
    </w:p>
    <w:p w:rsidR="00551571" w:rsidRPr="005738F6" w:rsidRDefault="00551571" w:rsidP="00463402">
      <w:pPr>
        <w:jc w:val="both"/>
        <w:rPr>
          <w:rFonts w:ascii="Arial Narrow" w:hAnsi="Arial Narrow"/>
          <w:b/>
        </w:rPr>
      </w:pPr>
    </w:p>
    <w:p w:rsidR="00551571" w:rsidRPr="005738F6" w:rsidRDefault="00551571" w:rsidP="00551571">
      <w:pPr>
        <w:jc w:val="both"/>
        <w:rPr>
          <w:rFonts w:ascii="Arial Narrow" w:hAnsi="Arial Narrow"/>
          <w:b/>
        </w:rPr>
      </w:pPr>
      <w:r w:rsidRPr="005738F6">
        <w:rPr>
          <w:rFonts w:ascii="Arial Narrow" w:hAnsi="Arial Narrow"/>
          <w:b/>
        </w:rPr>
        <w:t>5. Miesto dodania:</w:t>
      </w:r>
    </w:p>
    <w:p w:rsidR="00551571" w:rsidRPr="005738F6" w:rsidRDefault="006A5C7E" w:rsidP="00551571">
      <w:pPr>
        <w:jc w:val="both"/>
        <w:rPr>
          <w:rFonts w:ascii="Arial Narrow" w:hAnsi="Arial Narrow"/>
          <w:b/>
        </w:rPr>
      </w:pPr>
      <w:r w:rsidRPr="005738F6">
        <w:rPr>
          <w:rFonts w:ascii="Arial Narrow" w:hAnsi="Arial Narrow"/>
          <w:bCs/>
          <w:szCs w:val="28"/>
        </w:rPr>
        <w:t>Mesto Nitra,</w:t>
      </w:r>
      <w:r w:rsidR="00E73250" w:rsidRPr="005738F6">
        <w:rPr>
          <w:rFonts w:ascii="Arial Narrow" w:hAnsi="Arial Narrow"/>
          <w:bCs/>
          <w:szCs w:val="28"/>
        </w:rPr>
        <w:t xml:space="preserve"> k.ú. Nitra, parc.č.147/18</w:t>
      </w:r>
    </w:p>
    <w:p w:rsidR="00551571" w:rsidRPr="005738F6" w:rsidRDefault="00551571" w:rsidP="00463402">
      <w:pPr>
        <w:jc w:val="both"/>
        <w:rPr>
          <w:rFonts w:ascii="Arial Narrow" w:hAnsi="Arial Narrow"/>
          <w:b/>
        </w:rPr>
      </w:pPr>
    </w:p>
    <w:p w:rsidR="0000590D" w:rsidRPr="005738F6" w:rsidRDefault="0003036F" w:rsidP="00463402">
      <w:pPr>
        <w:jc w:val="both"/>
        <w:rPr>
          <w:rFonts w:ascii="Arial Narrow" w:hAnsi="Arial Narrow"/>
          <w:b/>
        </w:rPr>
      </w:pPr>
      <w:r w:rsidRPr="005738F6">
        <w:rPr>
          <w:rFonts w:ascii="Arial Narrow" w:hAnsi="Arial Narrow"/>
          <w:b/>
        </w:rPr>
        <w:t xml:space="preserve">6. </w:t>
      </w:r>
      <w:r w:rsidR="0000590D" w:rsidRPr="005738F6">
        <w:rPr>
          <w:rFonts w:ascii="Arial Narrow" w:hAnsi="Arial Narrow"/>
          <w:b/>
        </w:rPr>
        <w:t>Opis predmetu zákazky:</w:t>
      </w:r>
    </w:p>
    <w:p w:rsidR="00730240" w:rsidRPr="005738F6" w:rsidRDefault="00730240" w:rsidP="00730240">
      <w:pPr>
        <w:autoSpaceDE w:val="0"/>
        <w:autoSpaceDN w:val="0"/>
        <w:adjustRightInd w:val="0"/>
        <w:jc w:val="both"/>
        <w:rPr>
          <w:rFonts w:ascii="Arial Narrow" w:hAnsi="Arial Narrow"/>
        </w:rPr>
      </w:pPr>
      <w:r w:rsidRPr="005738F6">
        <w:rPr>
          <w:rFonts w:ascii="Arial Narrow" w:hAnsi="Arial Narrow"/>
        </w:rPr>
        <w:t xml:space="preserve">Zhotoviteľ sa zaväzuje objednávateľovi poskytovať dohodnuté </w:t>
      </w:r>
      <w:r w:rsidR="00941E89" w:rsidRPr="005738F6">
        <w:rPr>
          <w:rFonts w:ascii="Arial Narrow" w:hAnsi="Arial Narrow"/>
        </w:rPr>
        <w:t>práce</w:t>
      </w:r>
      <w:r w:rsidR="00D03FAB" w:rsidRPr="005738F6">
        <w:rPr>
          <w:rFonts w:ascii="Arial Narrow" w:hAnsi="Arial Narrow"/>
        </w:rPr>
        <w:t xml:space="preserve"> a tovar</w:t>
      </w:r>
      <w:r w:rsidRPr="005738F6">
        <w:rPr>
          <w:rFonts w:ascii="Arial Narrow" w:hAnsi="Arial Narrow"/>
        </w:rPr>
        <w:t xml:space="preserve"> v nasledovnom  rozsahu</w:t>
      </w:r>
      <w:r w:rsidRPr="005738F6">
        <w:rPr>
          <w:rFonts w:ascii="Arial Narrow" w:hAnsi="Arial Narrow"/>
          <w:lang w:val="en-GB"/>
        </w:rPr>
        <w:t xml:space="preserve">, </w:t>
      </w:r>
      <w:r w:rsidR="00D03FAB" w:rsidRPr="005738F6">
        <w:rPr>
          <w:rFonts w:ascii="Arial Narrow" w:hAnsi="Arial Narrow"/>
          <w:lang w:val="en-GB"/>
        </w:rPr>
        <w:t>kvalite</w:t>
      </w:r>
      <w:r w:rsidRPr="005738F6">
        <w:rPr>
          <w:rFonts w:ascii="Arial Narrow" w:hAnsi="Arial Narrow"/>
          <w:lang w:val="en-GB"/>
        </w:rPr>
        <w:t xml:space="preserve"> a časovej lehote plnenia</w:t>
      </w:r>
      <w:r w:rsidRPr="005738F6">
        <w:rPr>
          <w:rFonts w:ascii="Arial Narrow" w:hAnsi="Arial Narrow"/>
        </w:rPr>
        <w:t>:</w:t>
      </w:r>
    </w:p>
    <w:p w:rsidR="00915B7D" w:rsidRPr="005738F6" w:rsidRDefault="00CD726F" w:rsidP="00915B7D">
      <w:pPr>
        <w:jc w:val="both"/>
        <w:rPr>
          <w:rFonts w:ascii="Arial Narrow" w:hAnsi="Arial Narrow"/>
          <w:b/>
        </w:rPr>
      </w:pPr>
      <w:r w:rsidRPr="005738F6">
        <w:rPr>
          <w:rFonts w:ascii="Arial Narrow" w:hAnsi="Arial Narrow"/>
          <w:b/>
        </w:rPr>
        <w:t>„</w:t>
      </w:r>
      <w:r w:rsidR="00553EA1" w:rsidRPr="005738F6">
        <w:rPr>
          <w:rFonts w:ascii="Arial Narrow" w:hAnsi="Arial Narrow"/>
          <w:b/>
        </w:rPr>
        <w:t>Kúpalisko Sihoť- dokončenie gastrozóny</w:t>
      </w:r>
      <w:r w:rsidRPr="005738F6">
        <w:rPr>
          <w:rFonts w:ascii="Arial Narrow" w:hAnsi="Arial Narrow"/>
          <w:b/>
        </w:rPr>
        <w:t>“</w:t>
      </w:r>
    </w:p>
    <w:p w:rsidR="000B5995" w:rsidRPr="005738F6" w:rsidRDefault="000B5995" w:rsidP="00915B7D">
      <w:pPr>
        <w:jc w:val="both"/>
        <w:rPr>
          <w:rFonts w:ascii="Arial Narrow" w:hAnsi="Arial Narrow"/>
          <w:b/>
        </w:rPr>
      </w:pPr>
    </w:p>
    <w:p w:rsidR="000B5995" w:rsidRPr="005738F6" w:rsidRDefault="000B5995" w:rsidP="000B5995">
      <w:pPr>
        <w:rPr>
          <w:rFonts w:ascii="Arial Narrow" w:hAnsi="Arial Narrow"/>
        </w:rPr>
      </w:pPr>
      <w:r w:rsidRPr="005738F6">
        <w:rPr>
          <w:rFonts w:ascii="Arial Narrow" w:hAnsi="Arial Narrow"/>
        </w:rPr>
        <w:t>Investor: MESTO NITRA, Štefánikova tr. 60, 950 06, NITRA</w:t>
      </w:r>
    </w:p>
    <w:p w:rsidR="000B5995" w:rsidRPr="005738F6" w:rsidRDefault="000B5995" w:rsidP="000B5995">
      <w:pPr>
        <w:rPr>
          <w:rFonts w:ascii="Arial Narrow" w:hAnsi="Arial Narrow"/>
        </w:rPr>
      </w:pPr>
      <w:r w:rsidRPr="005738F6">
        <w:rPr>
          <w:rFonts w:ascii="Arial Narrow" w:hAnsi="Arial Narrow"/>
        </w:rPr>
        <w:t>Miesto stavby: p.č. 147/18, kúpalisko Sihoť</w:t>
      </w:r>
    </w:p>
    <w:p w:rsidR="000B5995" w:rsidRPr="005738F6" w:rsidRDefault="000B5995" w:rsidP="000B5995">
      <w:pPr>
        <w:rPr>
          <w:rFonts w:ascii="Arial Narrow" w:hAnsi="Arial Narrow"/>
        </w:rPr>
      </w:pPr>
    </w:p>
    <w:p w:rsidR="000B5995" w:rsidRPr="005738F6" w:rsidRDefault="000B5995" w:rsidP="000B5995">
      <w:pPr>
        <w:rPr>
          <w:rFonts w:ascii="Arial Narrow" w:hAnsi="Arial Narrow"/>
        </w:rPr>
      </w:pPr>
      <w:r w:rsidRPr="005738F6">
        <w:rPr>
          <w:rFonts w:ascii="Arial Narrow" w:hAnsi="Arial Narrow"/>
        </w:rPr>
        <w:lastRenderedPageBreak/>
        <w:t>Jedná sa o dokončenie gastrozóny na kúpalisku Sihoť v Nitre, ktorého vlastníkom je MESTO NITRA. V minulosti boli čiastočne vybudované spevnené plochy- terasové chodníky  na betónových tvárniciach základových pásoch. Podľa priložených podkladov je nutné dokončiť priečny chodník a nadväzujúce plochy s predprípravou na sadovú výsadbu.</w:t>
      </w:r>
    </w:p>
    <w:p w:rsidR="000B5995" w:rsidRPr="005738F6" w:rsidRDefault="000B5995" w:rsidP="000B5995">
      <w:pPr>
        <w:rPr>
          <w:rFonts w:ascii="Arial Narrow" w:hAnsi="Arial Narrow"/>
        </w:rPr>
      </w:pPr>
      <w:r w:rsidRPr="005738F6">
        <w:rPr>
          <w:rFonts w:ascii="Arial Narrow" w:hAnsi="Arial Narrow"/>
        </w:rPr>
        <w:t>Súpis prác:</w:t>
      </w:r>
    </w:p>
    <w:p w:rsidR="000B5995" w:rsidRPr="005738F6" w:rsidRDefault="000B5995" w:rsidP="000B5995">
      <w:pPr>
        <w:rPr>
          <w:rFonts w:ascii="Arial Narrow" w:hAnsi="Arial Narrow"/>
        </w:rPr>
      </w:pPr>
      <w:r w:rsidRPr="005738F6">
        <w:rPr>
          <w:rFonts w:ascii="Arial Narrow" w:hAnsi="Arial Narrow"/>
        </w:rPr>
        <w:t>Terénne úpravy:</w:t>
      </w:r>
    </w:p>
    <w:p w:rsidR="000B5995" w:rsidRPr="005738F6" w:rsidRDefault="000B5995" w:rsidP="000B5995">
      <w:pPr>
        <w:rPr>
          <w:rFonts w:ascii="Arial Narrow" w:hAnsi="Arial Narrow"/>
        </w:rPr>
      </w:pPr>
      <w:r w:rsidRPr="005738F6">
        <w:rPr>
          <w:rFonts w:ascii="Arial Narrow" w:hAnsi="Arial Narrow"/>
        </w:rPr>
        <w:t>Odstránenie ruderálneho porastu ako predpríprava na kladenie terasových chodníkov,  odkopanie 300mm pre pripravovanú pieskovú plochu.</w:t>
      </w:r>
    </w:p>
    <w:p w:rsidR="000B5995" w:rsidRPr="005738F6" w:rsidRDefault="000B5995" w:rsidP="000B5995">
      <w:pPr>
        <w:rPr>
          <w:rFonts w:ascii="Arial Narrow" w:hAnsi="Arial Narrow"/>
        </w:rPr>
      </w:pPr>
      <w:r w:rsidRPr="005738F6">
        <w:rPr>
          <w:rFonts w:ascii="Arial Narrow" w:hAnsi="Arial Narrow"/>
        </w:rPr>
        <w:t>Terasové chodníky:</w:t>
      </w:r>
    </w:p>
    <w:p w:rsidR="000B5995" w:rsidRPr="005738F6" w:rsidRDefault="000B5995" w:rsidP="000B5995">
      <w:pPr>
        <w:rPr>
          <w:rFonts w:ascii="Arial Narrow" w:hAnsi="Arial Narrow"/>
        </w:rPr>
      </w:pPr>
      <w:r w:rsidRPr="005738F6">
        <w:rPr>
          <w:rFonts w:ascii="Arial Narrow" w:hAnsi="Arial Narrow"/>
        </w:rPr>
        <w:t xml:space="preserve">Doplnenie terasových chodníkov podľa priloženej projektovej dokumentácie a typického rezu, na betónové tvárnice, pričom bude nutné rozobrať časť zámkovej dlažby a nahradiť ju terasovou plochou. Zároveň je treba vymeniť schod pred food court za rampu s rovnakého materiálu. Do chodníka je potrebné osadiť otvor pre revíznu šachtu. Ďalej sa dobuduje chodník k WC. </w:t>
      </w:r>
    </w:p>
    <w:p w:rsidR="000B5995" w:rsidRPr="005738F6" w:rsidRDefault="000B5995" w:rsidP="000B5995">
      <w:pPr>
        <w:rPr>
          <w:rFonts w:ascii="Arial Narrow" w:hAnsi="Arial Narrow"/>
        </w:rPr>
      </w:pPr>
      <w:r w:rsidRPr="005738F6">
        <w:rPr>
          <w:rFonts w:ascii="Arial Narrow" w:hAnsi="Arial Narrow"/>
        </w:rPr>
        <w:t>Ostatné práce:</w:t>
      </w:r>
    </w:p>
    <w:p w:rsidR="000B5995" w:rsidRPr="005738F6" w:rsidRDefault="000B5995" w:rsidP="000B5995">
      <w:pPr>
        <w:rPr>
          <w:rFonts w:ascii="Arial Narrow" w:hAnsi="Arial Narrow"/>
        </w:rPr>
      </w:pPr>
      <w:r w:rsidRPr="005738F6">
        <w:rPr>
          <w:rFonts w:ascii="Arial Narrow" w:hAnsi="Arial Narrow"/>
        </w:rPr>
        <w:t>Presun oplotenia a doplnenie časti nového plota pri vstupe do areálu. Odstránenie časti asfaltu pred bočným vstupom.</w:t>
      </w:r>
    </w:p>
    <w:p w:rsidR="00A8151E" w:rsidRPr="005738F6" w:rsidRDefault="00A8151E" w:rsidP="00B23E85">
      <w:pPr>
        <w:jc w:val="both"/>
        <w:rPr>
          <w:rFonts w:ascii="Arial Narrow" w:hAnsi="Arial Narrow"/>
        </w:rPr>
      </w:pPr>
    </w:p>
    <w:p w:rsidR="00A8151E" w:rsidRPr="005738F6" w:rsidRDefault="00A8151E" w:rsidP="00A8151E">
      <w:pPr>
        <w:pStyle w:val="Default"/>
        <w:ind w:left="567"/>
        <w:jc w:val="both"/>
        <w:rPr>
          <w:rFonts w:ascii="Arial Narrow" w:hAnsi="Arial Narrow" w:cs="Times New Roman"/>
        </w:rPr>
      </w:pPr>
      <w:r w:rsidRPr="005738F6">
        <w:rPr>
          <w:rFonts w:ascii="Arial Narrow" w:hAnsi="Arial Narrow" w:cs="Times New Roman"/>
        </w:rPr>
        <w:t>Hlavný predmet a doplňujúce predmety zo Spoločného slovníka obstarávania (CPV):</w:t>
      </w:r>
    </w:p>
    <w:p w:rsidR="00391692" w:rsidRPr="005738F6" w:rsidRDefault="00A8151E" w:rsidP="005738F6">
      <w:pPr>
        <w:pStyle w:val="Odsekzoznamu"/>
        <w:autoSpaceDE w:val="0"/>
        <w:autoSpaceDN w:val="0"/>
        <w:adjustRightInd w:val="0"/>
        <w:spacing w:before="120" w:after="120"/>
        <w:ind w:left="567"/>
        <w:rPr>
          <w:rFonts w:ascii="Arial Narrow" w:eastAsia="Calibri" w:hAnsi="Arial Narrow"/>
        </w:rPr>
      </w:pPr>
      <w:r w:rsidRPr="005738F6">
        <w:rPr>
          <w:rFonts w:ascii="Arial Narrow" w:eastAsia="Calibri" w:hAnsi="Arial Narrow"/>
        </w:rPr>
        <w:t>45000000-7 Stavebné práce.</w:t>
      </w:r>
    </w:p>
    <w:p w:rsidR="00A8151E" w:rsidRPr="005738F6" w:rsidRDefault="00A8151E" w:rsidP="00A8151E">
      <w:pPr>
        <w:jc w:val="both"/>
        <w:rPr>
          <w:rFonts w:ascii="Arial Narrow" w:hAnsi="Arial Narrow"/>
          <w:b/>
        </w:rPr>
      </w:pPr>
      <w:r w:rsidRPr="005738F6">
        <w:rPr>
          <w:rFonts w:ascii="Arial Narrow" w:hAnsi="Arial Narrow"/>
          <w:b/>
        </w:rPr>
        <w:t>7. Rozsah ponuky – predpokladaná hodnota zákazky:</w:t>
      </w:r>
    </w:p>
    <w:p w:rsidR="00B23E85" w:rsidRPr="005738F6" w:rsidRDefault="00A8151E" w:rsidP="00463402">
      <w:pPr>
        <w:jc w:val="both"/>
        <w:rPr>
          <w:rFonts w:ascii="Arial Narrow" w:hAnsi="Arial Narrow"/>
        </w:rPr>
      </w:pPr>
      <w:r w:rsidRPr="005738F6">
        <w:rPr>
          <w:rFonts w:ascii="Arial Narrow" w:hAnsi="Arial Narrow"/>
        </w:rPr>
        <w:t>Predpokladaná hodnota zákazky: 80 015,20 EUR bez DPH.</w:t>
      </w:r>
    </w:p>
    <w:p w:rsidR="00B95A05" w:rsidRPr="005738F6" w:rsidRDefault="00B95A05" w:rsidP="00463402">
      <w:pPr>
        <w:jc w:val="both"/>
        <w:rPr>
          <w:rFonts w:ascii="Arial Narrow" w:hAnsi="Arial Narrow"/>
          <w:b/>
        </w:rPr>
      </w:pPr>
    </w:p>
    <w:p w:rsidR="00535583" w:rsidRPr="005738F6" w:rsidRDefault="00535583" w:rsidP="00463402">
      <w:pPr>
        <w:jc w:val="both"/>
        <w:rPr>
          <w:rFonts w:ascii="Arial Narrow" w:hAnsi="Arial Narrow"/>
          <w:b/>
        </w:rPr>
      </w:pPr>
      <w:r w:rsidRPr="005738F6">
        <w:rPr>
          <w:rFonts w:ascii="Arial Narrow" w:hAnsi="Arial Narrow"/>
          <w:b/>
        </w:rPr>
        <w:t>8. Variantné riešenia</w:t>
      </w:r>
      <w:r w:rsidR="00B61FA8" w:rsidRPr="005738F6">
        <w:rPr>
          <w:rFonts w:ascii="Arial Narrow" w:hAnsi="Arial Narrow"/>
          <w:b/>
        </w:rPr>
        <w:t xml:space="preserve"> a možnosť rozdelenia zákazky</w:t>
      </w:r>
      <w:r w:rsidRPr="005738F6">
        <w:rPr>
          <w:rFonts w:ascii="Arial Narrow" w:hAnsi="Arial Narrow"/>
          <w:b/>
        </w:rPr>
        <w:t>:</w:t>
      </w:r>
    </w:p>
    <w:p w:rsidR="00535583" w:rsidRPr="005738F6" w:rsidRDefault="00010167" w:rsidP="00463402">
      <w:pPr>
        <w:jc w:val="both"/>
        <w:rPr>
          <w:rFonts w:ascii="Arial Narrow" w:hAnsi="Arial Narrow"/>
        </w:rPr>
      </w:pPr>
      <w:r w:rsidRPr="005738F6">
        <w:rPr>
          <w:rFonts w:ascii="Arial Narrow" w:hAnsi="Arial Narrow"/>
        </w:rPr>
        <w:t>Ponuka s variantným riešením nebude prijatá</w:t>
      </w:r>
      <w:r w:rsidR="00535583" w:rsidRPr="005738F6">
        <w:rPr>
          <w:rFonts w:ascii="Arial Narrow" w:hAnsi="Arial Narrow"/>
        </w:rPr>
        <w:t>.</w:t>
      </w:r>
    </w:p>
    <w:p w:rsidR="00535583" w:rsidRPr="005738F6" w:rsidRDefault="00535583" w:rsidP="00463402">
      <w:pPr>
        <w:jc w:val="both"/>
        <w:rPr>
          <w:rFonts w:ascii="Arial Narrow" w:hAnsi="Arial Narrow"/>
        </w:rPr>
      </w:pPr>
    </w:p>
    <w:p w:rsidR="00981F33" w:rsidRPr="005738F6" w:rsidRDefault="00535583" w:rsidP="00463402">
      <w:pPr>
        <w:jc w:val="both"/>
        <w:rPr>
          <w:rFonts w:ascii="Arial Narrow" w:hAnsi="Arial Narrow"/>
          <w:b/>
        </w:rPr>
      </w:pPr>
      <w:r w:rsidRPr="005738F6">
        <w:rPr>
          <w:rFonts w:ascii="Arial Narrow" w:hAnsi="Arial Narrow"/>
          <w:b/>
        </w:rPr>
        <w:t>9. Podmienky účasti:</w:t>
      </w:r>
    </w:p>
    <w:p w:rsidR="00981F33" w:rsidRPr="005738F6" w:rsidRDefault="00981F33" w:rsidP="00463402">
      <w:pPr>
        <w:jc w:val="both"/>
        <w:rPr>
          <w:rFonts w:ascii="Arial Narrow" w:hAnsi="Arial Narrow"/>
        </w:rPr>
      </w:pPr>
      <w:r w:rsidRPr="005738F6">
        <w:rPr>
          <w:rFonts w:ascii="Arial Narrow" w:hAnsi="Arial Narrow"/>
        </w:rPr>
        <w:t xml:space="preserve">- </w:t>
      </w:r>
      <w:r w:rsidRPr="005738F6">
        <w:rPr>
          <w:rFonts w:ascii="Arial Narrow" w:hAnsi="Arial Narrow"/>
          <w:b/>
        </w:rPr>
        <w:t>Osobné postavenie</w:t>
      </w:r>
      <w:r w:rsidRPr="005738F6">
        <w:rPr>
          <w:rFonts w:ascii="Arial Narrow" w:hAnsi="Arial Narrow"/>
        </w:rPr>
        <w:t xml:space="preserve"> </w:t>
      </w:r>
    </w:p>
    <w:p w:rsidR="00981F33" w:rsidRPr="005738F6" w:rsidRDefault="00981F33" w:rsidP="00A13F7F">
      <w:pPr>
        <w:ind w:left="284" w:hanging="284"/>
        <w:jc w:val="both"/>
        <w:rPr>
          <w:rFonts w:ascii="Arial Narrow" w:hAnsi="Arial Narrow"/>
        </w:rPr>
      </w:pPr>
      <w:r w:rsidRPr="005738F6">
        <w:rPr>
          <w:rFonts w:ascii="Arial Narrow" w:hAnsi="Arial Narrow"/>
        </w:rPr>
        <w:t>a) podľa § 32 ods.1 písm. e) zákona o verejnom obstarávaní musí</w:t>
      </w:r>
      <w:r w:rsidR="005C622D" w:rsidRPr="005738F6">
        <w:rPr>
          <w:rFonts w:ascii="Arial Narrow" w:hAnsi="Arial Narrow"/>
        </w:rPr>
        <w:t xml:space="preserve"> uchádzač</w:t>
      </w:r>
      <w:r w:rsidRPr="005738F6">
        <w:rPr>
          <w:rFonts w:ascii="Arial Narrow" w:hAnsi="Arial Narrow"/>
        </w:rPr>
        <w:t xml:space="preserve"> preukázať</w:t>
      </w:r>
      <w:r w:rsidR="005C622D" w:rsidRPr="005738F6">
        <w:rPr>
          <w:rFonts w:ascii="Arial Narrow" w:hAnsi="Arial Narrow"/>
        </w:rPr>
        <w:t>,</w:t>
      </w:r>
      <w:r w:rsidRPr="005738F6">
        <w:rPr>
          <w:rFonts w:ascii="Arial Narrow" w:hAnsi="Arial Narrow"/>
        </w:rPr>
        <w:t xml:space="preserve"> že je oprávnený  </w:t>
      </w:r>
      <w:r w:rsidR="00577BB8" w:rsidRPr="005738F6">
        <w:rPr>
          <w:rFonts w:ascii="Arial Narrow" w:hAnsi="Arial Narrow"/>
        </w:rPr>
        <w:t>poskytovať služby podľa</w:t>
      </w:r>
      <w:r w:rsidR="00AE3F8E" w:rsidRPr="005738F6">
        <w:rPr>
          <w:rFonts w:ascii="Arial Narrow" w:hAnsi="Arial Narrow"/>
        </w:rPr>
        <w:t xml:space="preserve"> predmet</w:t>
      </w:r>
      <w:r w:rsidR="00577BB8" w:rsidRPr="005738F6">
        <w:rPr>
          <w:rFonts w:ascii="Arial Narrow" w:hAnsi="Arial Narrow"/>
        </w:rPr>
        <w:t>u</w:t>
      </w:r>
      <w:r w:rsidR="00AE3F8E" w:rsidRPr="005738F6">
        <w:rPr>
          <w:rFonts w:ascii="Arial Narrow" w:hAnsi="Arial Narrow"/>
        </w:rPr>
        <w:t xml:space="preserve"> zákazky</w:t>
      </w:r>
      <w:r w:rsidRPr="005738F6">
        <w:rPr>
          <w:rFonts w:ascii="Arial Narrow" w:hAnsi="Arial Narrow"/>
        </w:rPr>
        <w:t>.</w:t>
      </w:r>
    </w:p>
    <w:p w:rsidR="00981F33" w:rsidRPr="005738F6" w:rsidRDefault="00981F33" w:rsidP="00A13F7F">
      <w:pPr>
        <w:jc w:val="both"/>
        <w:rPr>
          <w:rFonts w:ascii="Arial Narrow" w:hAnsi="Arial Narrow"/>
          <w:i/>
        </w:rPr>
      </w:pPr>
      <w:r w:rsidRPr="005738F6">
        <w:rPr>
          <w:rFonts w:ascii="Arial Narrow" w:hAnsi="Arial Narrow"/>
          <w:i/>
        </w:rPr>
        <w:t>Uvedené ustanovenie sa preukazuje v súlade s § 32 ods. 2</w:t>
      </w:r>
      <w:r w:rsidR="00660410" w:rsidRPr="005738F6">
        <w:rPr>
          <w:rFonts w:ascii="Arial Narrow" w:hAnsi="Arial Narrow"/>
          <w:i/>
        </w:rPr>
        <w:t xml:space="preserve"> písm. e) zákona o verejnom obstarávaní</w:t>
      </w:r>
      <w:r w:rsidRPr="005738F6">
        <w:rPr>
          <w:rFonts w:ascii="Arial Narrow" w:hAnsi="Arial Narrow"/>
          <w:i/>
        </w:rPr>
        <w:t xml:space="preserve"> </w:t>
      </w:r>
      <w:r w:rsidR="00660410" w:rsidRPr="005738F6">
        <w:rPr>
          <w:rFonts w:ascii="Arial Narrow" w:hAnsi="Arial Narrow"/>
          <w:i/>
        </w:rPr>
        <w:t>doloženým dokladom o oprávnení dodávať tovar, uskutočňovať stavebné práce alebo poskytovať službu, ktorý zodpovedá predmetu zákazky</w:t>
      </w:r>
      <w:r w:rsidR="005C622D" w:rsidRPr="005738F6">
        <w:rPr>
          <w:rFonts w:ascii="Arial Narrow" w:hAnsi="Arial Narrow"/>
          <w:i/>
        </w:rPr>
        <w:t>.</w:t>
      </w:r>
    </w:p>
    <w:p w:rsidR="00A13F7F" w:rsidRPr="005738F6" w:rsidRDefault="00A13F7F" w:rsidP="00981F33">
      <w:pPr>
        <w:ind w:left="708" w:hanging="141"/>
        <w:jc w:val="both"/>
        <w:rPr>
          <w:rFonts w:ascii="Arial Narrow" w:hAnsi="Arial Narrow"/>
        </w:rPr>
      </w:pPr>
    </w:p>
    <w:p w:rsidR="005C622D" w:rsidRPr="005738F6" w:rsidRDefault="005C622D" w:rsidP="00A13F7F">
      <w:pPr>
        <w:ind w:left="284" w:hanging="284"/>
        <w:jc w:val="both"/>
        <w:rPr>
          <w:rFonts w:ascii="Arial Narrow" w:hAnsi="Arial Narrow"/>
        </w:rPr>
      </w:pPr>
      <w:r w:rsidRPr="005738F6">
        <w:rPr>
          <w:rFonts w:ascii="Arial Narrow" w:hAnsi="Arial Narrow"/>
        </w:rPr>
        <w:t>b) podľa § 32 ods. 1 písm. f) zákona o verejnom obstarávaní musí uchádzač preukázať, že nemá uložený zákaz účasti vo verejnom obstarávaní potvrdený konečným rozhodnutím v Slovenskej republike alebo v štáte sídla, miesta podnikania alebo obvyklého pobytu.</w:t>
      </w:r>
    </w:p>
    <w:p w:rsidR="005C622D" w:rsidRPr="005738F6" w:rsidRDefault="005C622D" w:rsidP="00A13F7F">
      <w:pPr>
        <w:ind w:left="284" w:hanging="284"/>
        <w:jc w:val="both"/>
        <w:rPr>
          <w:rFonts w:ascii="Arial Narrow" w:hAnsi="Arial Narrow"/>
          <w:i/>
        </w:rPr>
      </w:pPr>
      <w:r w:rsidRPr="005738F6">
        <w:rPr>
          <w:rFonts w:ascii="Arial Narrow" w:hAnsi="Arial Narrow"/>
          <w:i/>
        </w:rPr>
        <w:t>Uvedené ustanovenie sa preukazuje v súlade s § 32 ods. 2 písm. f) doloženým čestným vyhlásením.</w:t>
      </w:r>
    </w:p>
    <w:p w:rsidR="00A13F7F" w:rsidRPr="005738F6" w:rsidRDefault="00B23E85" w:rsidP="005C622D">
      <w:pPr>
        <w:jc w:val="both"/>
        <w:rPr>
          <w:rFonts w:ascii="Arial Narrow" w:hAnsi="Arial Narrow"/>
          <w:i/>
        </w:rPr>
      </w:pPr>
      <w:r w:rsidRPr="005738F6">
        <w:rPr>
          <w:rFonts w:ascii="Arial Narrow" w:hAnsi="Arial Narrow"/>
          <w:i/>
        </w:rPr>
        <w:t>(Príloha č. 2)</w:t>
      </w:r>
      <w:r w:rsidR="00731A7B" w:rsidRPr="005738F6">
        <w:rPr>
          <w:rFonts w:ascii="Arial Narrow" w:hAnsi="Arial Narrow"/>
          <w:i/>
        </w:rPr>
        <w:t>.</w:t>
      </w:r>
    </w:p>
    <w:p w:rsidR="00B23E85" w:rsidRPr="005738F6" w:rsidRDefault="00B23E85" w:rsidP="005C622D">
      <w:pPr>
        <w:jc w:val="both"/>
        <w:rPr>
          <w:rFonts w:ascii="Arial Narrow" w:hAnsi="Arial Narrow"/>
        </w:rPr>
      </w:pPr>
    </w:p>
    <w:p w:rsidR="005C622D" w:rsidRPr="005738F6" w:rsidRDefault="005C622D" w:rsidP="005C622D">
      <w:pPr>
        <w:jc w:val="both"/>
        <w:rPr>
          <w:rFonts w:ascii="Arial Narrow" w:hAnsi="Arial Narrow"/>
        </w:rPr>
      </w:pPr>
      <w:r w:rsidRPr="005738F6">
        <w:rPr>
          <w:rFonts w:ascii="Arial Narrow" w:hAnsi="Arial Narrow"/>
        </w:rPr>
        <w:t>Uchádzač alebo záujemca nie je povinný predkladať doklady podľa § 32 ods. 2 písm. e),  nakoľko  verejný obstarávateľ je oprávnený použiť údaje z informačných systémov verejnej správy podľa osobitného predpisu.</w:t>
      </w:r>
      <w:r w:rsidR="004F5E81" w:rsidRPr="005738F6">
        <w:rPr>
          <w:rFonts w:ascii="Arial Narrow" w:hAnsi="Arial Narrow"/>
        </w:rPr>
        <w:t xml:space="preserve"> </w:t>
      </w:r>
      <w:r w:rsidR="004F5E81" w:rsidRPr="005738F6">
        <w:rPr>
          <w:rFonts w:ascii="Arial Narrow" w:hAnsi="Arial Narrow"/>
          <w:b/>
        </w:rPr>
        <w:t>Uvedené platí iba v prípade, že uchádzač má sídlo alebo miesto podnikania v Slovenskej republike.</w:t>
      </w:r>
    </w:p>
    <w:p w:rsidR="004F5E81" w:rsidRDefault="004F5E81" w:rsidP="005C622D">
      <w:pPr>
        <w:jc w:val="both"/>
        <w:rPr>
          <w:rFonts w:ascii="Arial Narrow" w:hAnsi="Arial Narrow"/>
        </w:rPr>
      </w:pPr>
    </w:p>
    <w:p w:rsidR="000F4BE4" w:rsidRPr="005738F6" w:rsidRDefault="000F4BE4" w:rsidP="005C622D">
      <w:pPr>
        <w:jc w:val="both"/>
        <w:rPr>
          <w:rFonts w:ascii="Arial Narrow" w:hAnsi="Arial Narrow"/>
        </w:rPr>
      </w:pPr>
    </w:p>
    <w:p w:rsidR="004F5E81" w:rsidRPr="005738F6" w:rsidRDefault="004F5E81" w:rsidP="00DE0389">
      <w:pPr>
        <w:pStyle w:val="Odsekzoznamu"/>
        <w:numPr>
          <w:ilvl w:val="0"/>
          <w:numId w:val="1"/>
        </w:numPr>
        <w:ind w:left="142" w:hanging="142"/>
        <w:jc w:val="both"/>
        <w:rPr>
          <w:rFonts w:ascii="Arial Narrow" w:hAnsi="Arial Narrow"/>
          <w:b/>
        </w:rPr>
      </w:pPr>
      <w:r w:rsidRPr="005738F6">
        <w:rPr>
          <w:rFonts w:ascii="Arial Narrow" w:hAnsi="Arial Narrow"/>
          <w:b/>
        </w:rPr>
        <w:lastRenderedPageBreak/>
        <w:t>Ekonomické a finančné postavenie</w:t>
      </w:r>
    </w:p>
    <w:p w:rsidR="004F5E81" w:rsidRPr="005738F6" w:rsidRDefault="004F5E81" w:rsidP="004F5E81">
      <w:pPr>
        <w:ind w:left="708"/>
        <w:jc w:val="both"/>
        <w:rPr>
          <w:rFonts w:ascii="Arial Narrow" w:hAnsi="Arial Narrow"/>
        </w:rPr>
      </w:pPr>
      <w:r w:rsidRPr="005738F6">
        <w:rPr>
          <w:rFonts w:ascii="Arial Narrow" w:hAnsi="Arial Narrow"/>
        </w:rPr>
        <w:t>Nepožaduje sa.</w:t>
      </w:r>
    </w:p>
    <w:p w:rsidR="004F5E81" w:rsidRPr="005738F6" w:rsidRDefault="004F5E81" w:rsidP="005C622D">
      <w:pPr>
        <w:jc w:val="both"/>
        <w:rPr>
          <w:rFonts w:ascii="Arial Narrow" w:hAnsi="Arial Narrow"/>
        </w:rPr>
      </w:pPr>
    </w:p>
    <w:p w:rsidR="00560139" w:rsidRPr="005738F6" w:rsidRDefault="004F5E81" w:rsidP="00731A7B">
      <w:pPr>
        <w:pStyle w:val="Odsekzoznamu"/>
        <w:numPr>
          <w:ilvl w:val="0"/>
          <w:numId w:val="1"/>
        </w:numPr>
        <w:ind w:left="142" w:hanging="142"/>
        <w:jc w:val="both"/>
        <w:rPr>
          <w:rFonts w:ascii="Arial Narrow" w:hAnsi="Arial Narrow"/>
          <w:b/>
        </w:rPr>
      </w:pPr>
      <w:r w:rsidRPr="005738F6">
        <w:rPr>
          <w:rFonts w:ascii="Arial Narrow" w:hAnsi="Arial Narrow"/>
          <w:b/>
        </w:rPr>
        <w:t>Technická alebo odborná spôsobilosť</w:t>
      </w:r>
    </w:p>
    <w:p w:rsidR="00731A7B" w:rsidRPr="005738F6" w:rsidRDefault="00731A7B" w:rsidP="00731A7B">
      <w:pPr>
        <w:ind w:right="10"/>
        <w:rPr>
          <w:rFonts w:ascii="Arial Narrow" w:hAnsi="Arial Narrow"/>
        </w:rPr>
      </w:pPr>
      <w:r w:rsidRPr="005738F6">
        <w:rPr>
          <w:rFonts w:ascii="Arial Narrow" w:hAnsi="Arial Narrow"/>
        </w:rPr>
        <w:t xml:space="preserve">Zoznam a krátky opis podmienok, odôvodnenie primeranosti každej určenej podmienky:  </w:t>
      </w:r>
    </w:p>
    <w:p w:rsidR="00731A7B" w:rsidRPr="005738F6" w:rsidRDefault="00731A7B" w:rsidP="00731A7B">
      <w:pPr>
        <w:ind w:right="10"/>
        <w:rPr>
          <w:rFonts w:ascii="Arial Narrow" w:hAnsi="Arial Narrow"/>
        </w:rPr>
      </w:pPr>
    </w:p>
    <w:p w:rsidR="00731A7B" w:rsidRPr="005738F6" w:rsidRDefault="00731A7B" w:rsidP="00731A7B">
      <w:pPr>
        <w:ind w:right="10"/>
        <w:rPr>
          <w:rFonts w:ascii="Arial Narrow" w:hAnsi="Arial Narrow"/>
        </w:rPr>
      </w:pPr>
      <w:r w:rsidRPr="005738F6">
        <w:rPr>
          <w:rFonts w:ascii="Arial Narrow" w:hAnsi="Arial Narrow"/>
        </w:rPr>
        <w:t xml:space="preserve">Bod 1.) podľa § 34 ods. 1 písm. a) ZVO </w:t>
      </w:r>
    </w:p>
    <w:p w:rsidR="00731A7B" w:rsidRPr="005738F6" w:rsidRDefault="00731A7B" w:rsidP="00731A7B">
      <w:pPr>
        <w:ind w:right="10"/>
        <w:rPr>
          <w:rFonts w:ascii="Arial Narrow" w:hAnsi="Arial Narrow"/>
        </w:rPr>
      </w:pPr>
      <w:r w:rsidRPr="005738F6">
        <w:rPr>
          <w:rFonts w:ascii="Arial Narrow" w:hAnsi="Arial Narrow"/>
        </w:rPr>
        <w:t xml:space="preserve">1.) bol verejný obstarávateľ alebo obstarávateľ podľa tohto zákona, dokladom je Zoznam uskutočnených prác za predchádzajúcich päť rokov od vyhlásenia verejného obstarávania, </w:t>
      </w:r>
    </w:p>
    <w:p w:rsidR="00731A7B" w:rsidRPr="005738F6" w:rsidRDefault="00731A7B" w:rsidP="00731A7B">
      <w:pPr>
        <w:ind w:right="10"/>
        <w:rPr>
          <w:rFonts w:ascii="Arial Narrow" w:hAnsi="Arial Narrow"/>
        </w:rPr>
      </w:pPr>
      <w:r w:rsidRPr="005738F6">
        <w:rPr>
          <w:rFonts w:ascii="Arial Narrow" w:hAnsi="Arial Narrow"/>
        </w:rPr>
        <w:t>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731A7B" w:rsidRPr="005738F6" w:rsidRDefault="00731A7B" w:rsidP="00731A7B">
      <w:pPr>
        <w:ind w:right="10"/>
        <w:rPr>
          <w:rFonts w:ascii="Arial Narrow" w:hAnsi="Arial Narrow"/>
        </w:rPr>
      </w:pPr>
    </w:p>
    <w:p w:rsidR="00731A7B" w:rsidRPr="005738F6" w:rsidRDefault="00731A7B" w:rsidP="00731A7B">
      <w:pPr>
        <w:ind w:right="10"/>
        <w:rPr>
          <w:rFonts w:ascii="Arial Narrow" w:hAnsi="Arial Narrow"/>
        </w:rPr>
      </w:pPr>
      <w:r w:rsidRPr="005738F6">
        <w:rPr>
          <w:rFonts w:ascii="Arial Narrow" w:hAnsi="Arial Narrow"/>
        </w:rPr>
        <w:t xml:space="preserve">Odôvodnenie primeranosti podmienky účasti: </w:t>
      </w:r>
    </w:p>
    <w:p w:rsidR="00731A7B" w:rsidRPr="005738F6" w:rsidRDefault="00731A7B" w:rsidP="00731A7B">
      <w:pPr>
        <w:ind w:right="10"/>
        <w:rPr>
          <w:rFonts w:ascii="Arial Narrow" w:hAnsi="Arial Narrow"/>
        </w:rPr>
      </w:pPr>
      <w:r w:rsidRPr="005738F6">
        <w:rPr>
          <w:rFonts w:ascii="Arial Narrow" w:hAnsi="Arial Narrow"/>
        </w:rPr>
        <w:t xml:space="preserve">Verejný obstarávateľ považuje za nevyhnutné, aby záujemca preukázal dostatočné skúsenosti s realizáciou stavebných prác na predmete rovnakom alebo obdobnom ako je predmet kompletne celej zákazky so všetkými stavebnými objektami, predovšetkým z hľadiska rozsahu a náročnosti predmetu zákazky, tak aby sa v absolútnej miere eliminoval akýkoľvek nežiaduci účinok, ktorý by mohol mať negatívny vplyv na riadne plnenie predmetu zákazky. Uchádzač musí zároveň na základe predchádzajúcich skúseností preukázať, že je technicky spôsobilý zabezpečiť dostatočné kapacity na zrealizovanie stavebných prác na predmete rovnakom alebo podobnom ako je predmet zákazky, čím sa vytvorí predpoklad plnenia predmetu zákazky v požadovanom rozsahu a objeme kvalitne a v primeranej lehote. </w:t>
      </w:r>
    </w:p>
    <w:p w:rsidR="00731A7B" w:rsidRPr="005738F6" w:rsidRDefault="00731A7B" w:rsidP="00731A7B">
      <w:pPr>
        <w:ind w:right="10"/>
        <w:rPr>
          <w:rFonts w:ascii="Arial Narrow" w:hAnsi="Arial Narrow"/>
        </w:rPr>
      </w:pPr>
    </w:p>
    <w:p w:rsidR="00731A7B" w:rsidRPr="005738F6" w:rsidRDefault="00731A7B" w:rsidP="00731A7B">
      <w:pPr>
        <w:ind w:right="10"/>
        <w:rPr>
          <w:rFonts w:ascii="Arial Narrow" w:hAnsi="Arial Narrow"/>
        </w:rPr>
      </w:pPr>
      <w:r w:rsidRPr="005738F6">
        <w:rPr>
          <w:rFonts w:ascii="Arial Narrow" w:hAnsi="Arial Narrow"/>
        </w:rPr>
        <w:t xml:space="preserve">Bod 1. </w:t>
      </w:r>
    </w:p>
    <w:p w:rsidR="00731A7B" w:rsidRPr="005738F6" w:rsidRDefault="00731A7B" w:rsidP="00731A7B">
      <w:pPr>
        <w:ind w:right="10"/>
        <w:rPr>
          <w:rFonts w:ascii="Arial Narrow" w:hAnsi="Arial Narrow"/>
        </w:rPr>
      </w:pPr>
      <w:r w:rsidRPr="005738F6">
        <w:rPr>
          <w:rFonts w:ascii="Arial Narrow" w:hAnsi="Arial Narrow"/>
        </w:rPr>
        <w:t xml:space="preserve">Uchádzač predloží Zoznam uskutočnených prác za predchádzajúcich päť rokov od vyhlásenia verejného </w:t>
      </w:r>
      <w:r w:rsidRPr="001A1527">
        <w:rPr>
          <w:rFonts w:ascii="Arial Narrow" w:hAnsi="Arial Narrow"/>
        </w:rPr>
        <w:t>obstarávania (ďalej v tomto bode aj ,,rozhodné obdobie“), ktorým preukáže, že uskutočnil minimálne tri stavebné  práce na predmete rovnakom alebo obdobnom ako je predmet zákazky v min. hodnote každej po 25 000.-  EUR</w:t>
      </w:r>
      <w:r w:rsidRPr="005738F6">
        <w:rPr>
          <w:rFonts w:ascii="Arial Narrow" w:hAnsi="Arial Narrow"/>
        </w:rPr>
        <w:t xml:space="preserve"> bez DPH. V prípade skupiny dodávateľov verejný obstarávateľ umožňuje dodať referencie spoločne.</w:t>
      </w:r>
    </w:p>
    <w:p w:rsidR="00731A7B" w:rsidRPr="005738F6" w:rsidRDefault="00731A7B" w:rsidP="00731A7B">
      <w:pPr>
        <w:pStyle w:val="Odsekzoznamu"/>
        <w:ind w:left="142"/>
        <w:jc w:val="both"/>
        <w:rPr>
          <w:rFonts w:ascii="Arial Narrow" w:hAnsi="Arial Narrow"/>
          <w:b/>
        </w:rPr>
      </w:pPr>
    </w:p>
    <w:p w:rsidR="00B23E85" w:rsidRPr="005738F6" w:rsidRDefault="00B23E85" w:rsidP="00B23E85">
      <w:pPr>
        <w:ind w:firstLine="708"/>
        <w:jc w:val="both"/>
        <w:rPr>
          <w:rFonts w:ascii="Arial Narrow" w:hAnsi="Arial Narrow"/>
        </w:rPr>
      </w:pPr>
    </w:p>
    <w:p w:rsidR="0000590D" w:rsidRPr="005738F6" w:rsidRDefault="00535583" w:rsidP="00463402">
      <w:pPr>
        <w:jc w:val="both"/>
        <w:rPr>
          <w:rFonts w:ascii="Arial Narrow" w:hAnsi="Arial Narrow"/>
          <w:b/>
        </w:rPr>
      </w:pPr>
      <w:r w:rsidRPr="005738F6">
        <w:rPr>
          <w:rFonts w:ascii="Arial Narrow" w:hAnsi="Arial Narrow"/>
          <w:b/>
        </w:rPr>
        <w:t>10. Lehota</w:t>
      </w:r>
      <w:r w:rsidR="0000590D" w:rsidRPr="005738F6">
        <w:rPr>
          <w:rFonts w:ascii="Arial Narrow" w:hAnsi="Arial Narrow"/>
          <w:b/>
        </w:rPr>
        <w:t xml:space="preserve"> dodania:</w:t>
      </w:r>
    </w:p>
    <w:p w:rsidR="00731A7B" w:rsidRPr="005738F6" w:rsidRDefault="00731A7B" w:rsidP="00731A7B">
      <w:pPr>
        <w:suppressAutoHyphens/>
        <w:spacing w:line="228" w:lineRule="auto"/>
        <w:jc w:val="both"/>
        <w:rPr>
          <w:rFonts w:ascii="Arial Narrow" w:hAnsi="Arial Narrow"/>
          <w:color w:val="000000"/>
        </w:rPr>
      </w:pPr>
      <w:r w:rsidRPr="005738F6">
        <w:rPr>
          <w:rFonts w:ascii="Arial Narrow" w:hAnsi="Arial Narrow"/>
          <w:color w:val="000000"/>
        </w:rPr>
        <w:t>Začatie prác: po protokolárnom odovzdaní staveniska.</w:t>
      </w:r>
    </w:p>
    <w:p w:rsidR="0000590D" w:rsidRPr="005738F6" w:rsidRDefault="00731A7B" w:rsidP="00731A7B">
      <w:pPr>
        <w:suppressAutoHyphens/>
        <w:spacing w:line="228" w:lineRule="auto"/>
        <w:jc w:val="both"/>
        <w:rPr>
          <w:rFonts w:ascii="Arial Narrow" w:hAnsi="Arial Narrow"/>
        </w:rPr>
      </w:pPr>
      <w:r w:rsidRPr="005738F6">
        <w:rPr>
          <w:rFonts w:ascii="Arial Narrow" w:hAnsi="Arial Narrow"/>
          <w:color w:val="000000"/>
        </w:rPr>
        <w:t>Ukončenie prác vrátane vypratania staveniska:</w:t>
      </w:r>
      <w:r w:rsidR="00893EF0" w:rsidRPr="005738F6">
        <w:rPr>
          <w:rFonts w:ascii="Arial Narrow" w:hAnsi="Arial Narrow"/>
        </w:rPr>
        <w:t xml:space="preserve"> </w:t>
      </w:r>
      <w:r w:rsidR="00C2257B" w:rsidRPr="005738F6">
        <w:rPr>
          <w:rFonts w:ascii="Arial Narrow" w:hAnsi="Arial Narrow"/>
        </w:rPr>
        <w:t>podľa ustanoveniach v</w:t>
      </w:r>
      <w:r w:rsidR="00941E89" w:rsidRPr="005738F6">
        <w:rPr>
          <w:rFonts w:ascii="Arial Narrow" w:hAnsi="Arial Narrow"/>
        </w:rPr>
        <w:t> </w:t>
      </w:r>
      <w:r w:rsidR="00C2257B" w:rsidRPr="005738F6">
        <w:rPr>
          <w:rFonts w:ascii="Arial Narrow" w:hAnsi="Arial Narrow"/>
        </w:rPr>
        <w:t>zmluve</w:t>
      </w:r>
      <w:r w:rsidR="00915B7D" w:rsidRPr="005738F6">
        <w:rPr>
          <w:rFonts w:ascii="Arial Narrow" w:hAnsi="Arial Narrow"/>
        </w:rPr>
        <w:t>, tj</w:t>
      </w:r>
      <w:r w:rsidR="00915B7D" w:rsidRPr="005738F6">
        <w:rPr>
          <w:rFonts w:ascii="Arial Narrow" w:hAnsi="Arial Narrow"/>
          <w:color w:val="FF0000"/>
        </w:rPr>
        <w:t xml:space="preserve">. </w:t>
      </w:r>
      <w:r w:rsidR="000F4BE4">
        <w:rPr>
          <w:rFonts w:ascii="Arial Narrow" w:hAnsi="Arial Narrow"/>
        </w:rPr>
        <w:t>d</w:t>
      </w:r>
      <w:r w:rsidR="00274456" w:rsidRPr="005738F6">
        <w:rPr>
          <w:rFonts w:ascii="Arial Narrow" w:hAnsi="Arial Narrow"/>
        </w:rPr>
        <w:t>o 60 dní od začatia prác.</w:t>
      </w:r>
    </w:p>
    <w:p w:rsidR="00463402" w:rsidRPr="005738F6" w:rsidRDefault="00463402" w:rsidP="0000590D">
      <w:pPr>
        <w:rPr>
          <w:rFonts w:ascii="Arial Narrow" w:hAnsi="Arial Narrow"/>
          <w:b/>
        </w:rPr>
      </w:pPr>
    </w:p>
    <w:p w:rsidR="0000590D" w:rsidRPr="005738F6" w:rsidRDefault="001E13A9" w:rsidP="00463402">
      <w:pPr>
        <w:jc w:val="both"/>
        <w:rPr>
          <w:rFonts w:ascii="Arial Narrow" w:hAnsi="Arial Narrow"/>
          <w:b/>
        </w:rPr>
      </w:pPr>
      <w:r w:rsidRPr="005738F6">
        <w:rPr>
          <w:rFonts w:ascii="Arial Narrow" w:hAnsi="Arial Narrow"/>
          <w:b/>
        </w:rPr>
        <w:t>11</w:t>
      </w:r>
      <w:r w:rsidR="0000590D" w:rsidRPr="005738F6">
        <w:rPr>
          <w:rFonts w:ascii="Arial Narrow" w:hAnsi="Arial Narrow"/>
          <w:b/>
        </w:rPr>
        <w:t>. Lehota na predloženie ponuky do :</w:t>
      </w:r>
    </w:p>
    <w:p w:rsidR="0000590D" w:rsidRPr="001A1527" w:rsidRDefault="001A1527" w:rsidP="00463402">
      <w:pPr>
        <w:jc w:val="both"/>
        <w:rPr>
          <w:rFonts w:ascii="Arial Narrow" w:hAnsi="Arial Narrow"/>
        </w:rPr>
      </w:pPr>
      <w:r w:rsidRPr="001A1527">
        <w:rPr>
          <w:rFonts w:ascii="Arial Narrow" w:hAnsi="Arial Narrow"/>
        </w:rPr>
        <w:t>6</w:t>
      </w:r>
      <w:r w:rsidR="00731A7B" w:rsidRPr="001A1527">
        <w:rPr>
          <w:rFonts w:ascii="Arial Narrow" w:hAnsi="Arial Narrow"/>
        </w:rPr>
        <w:t>.10</w:t>
      </w:r>
      <w:r w:rsidR="00ED757E" w:rsidRPr="001A1527">
        <w:rPr>
          <w:rFonts w:ascii="Arial Narrow" w:hAnsi="Arial Narrow"/>
        </w:rPr>
        <w:t>.2021</w:t>
      </w:r>
      <w:r w:rsidR="00463402" w:rsidRPr="001A1527">
        <w:rPr>
          <w:rFonts w:ascii="Arial Narrow" w:hAnsi="Arial Narrow"/>
        </w:rPr>
        <w:t xml:space="preserve"> do </w:t>
      </w:r>
      <w:r w:rsidR="00730240" w:rsidRPr="001A1527">
        <w:rPr>
          <w:rFonts w:ascii="Arial Narrow" w:hAnsi="Arial Narrow"/>
        </w:rPr>
        <w:t>1</w:t>
      </w:r>
      <w:r w:rsidR="00E9464F" w:rsidRPr="001A1527">
        <w:rPr>
          <w:rFonts w:ascii="Arial Narrow" w:hAnsi="Arial Narrow"/>
        </w:rPr>
        <w:t>2</w:t>
      </w:r>
      <w:r w:rsidR="00E750DE" w:rsidRPr="001A1527">
        <w:rPr>
          <w:rFonts w:ascii="Arial Narrow" w:hAnsi="Arial Narrow"/>
        </w:rPr>
        <w:t>:00</w:t>
      </w:r>
      <w:r w:rsidR="00463402" w:rsidRPr="001A1527">
        <w:rPr>
          <w:rFonts w:ascii="Arial Narrow" w:hAnsi="Arial Narrow"/>
        </w:rPr>
        <w:t xml:space="preserve"> hod.</w:t>
      </w:r>
    </w:p>
    <w:p w:rsidR="00731A7B" w:rsidRPr="005738F6" w:rsidRDefault="00731A7B" w:rsidP="00731A7B">
      <w:pPr>
        <w:jc w:val="both"/>
        <w:rPr>
          <w:rFonts w:ascii="Arial Narrow" w:hAnsi="Arial Narrow"/>
        </w:rPr>
      </w:pPr>
      <w:r w:rsidRPr="005738F6">
        <w:rPr>
          <w:rFonts w:ascii="Arial Narrow" w:hAnsi="Arial Narrow"/>
        </w:rPr>
        <w:t>Po uplynutí tejto lehoty nebude ponuka prijatá, ale zostane neotvorená súčasťou dokumentácie k zadávaniu zákazky.</w:t>
      </w:r>
    </w:p>
    <w:p w:rsidR="00731A7B" w:rsidRPr="005738F6" w:rsidRDefault="00731A7B" w:rsidP="00731A7B">
      <w:pPr>
        <w:jc w:val="both"/>
        <w:rPr>
          <w:rFonts w:ascii="Arial Narrow" w:hAnsi="Arial Narrow"/>
        </w:rPr>
      </w:pPr>
    </w:p>
    <w:p w:rsidR="00731A7B" w:rsidRPr="005738F6" w:rsidRDefault="00731A7B" w:rsidP="00731A7B">
      <w:pPr>
        <w:tabs>
          <w:tab w:val="left" w:pos="560"/>
        </w:tabs>
        <w:rPr>
          <w:rFonts w:ascii="Arial Narrow" w:hAnsi="Arial Narrow"/>
          <w:b/>
        </w:rPr>
      </w:pPr>
      <w:r w:rsidRPr="005738F6">
        <w:rPr>
          <w:rFonts w:ascii="Arial Narrow" w:hAnsi="Arial Narrow"/>
          <w:b/>
        </w:rPr>
        <w:t>Ponuky možno predložiť elektronicky v systéme JOSEPHINE (</w:t>
      </w:r>
      <w:hyperlink r:id="rId11" w:history="1">
        <w:r w:rsidRPr="005738F6">
          <w:rPr>
            <w:rStyle w:val="Hypertextovprepojenie"/>
            <w:rFonts w:ascii="Arial Narrow" w:hAnsi="Arial Narrow"/>
            <w:b/>
          </w:rPr>
          <w:t>http://www.josephine.probiz.com</w:t>
        </w:r>
      </w:hyperlink>
      <w:r w:rsidRPr="005738F6">
        <w:rPr>
          <w:rFonts w:ascii="Arial Narrow" w:hAnsi="Arial Narrow"/>
          <w:b/>
        </w:rPr>
        <w:t>).</w:t>
      </w:r>
    </w:p>
    <w:p w:rsidR="00731A7B" w:rsidRPr="005738F6" w:rsidRDefault="00731A7B" w:rsidP="00731A7B">
      <w:pPr>
        <w:tabs>
          <w:tab w:val="left" w:pos="560"/>
        </w:tabs>
        <w:rPr>
          <w:rFonts w:ascii="Arial Narrow" w:hAnsi="Arial Narrow"/>
          <w:b/>
        </w:rPr>
      </w:pPr>
    </w:p>
    <w:p w:rsidR="00731A7B" w:rsidRPr="005738F6" w:rsidRDefault="00731A7B" w:rsidP="00731A7B">
      <w:pPr>
        <w:jc w:val="both"/>
        <w:rPr>
          <w:rFonts w:ascii="Arial Narrow" w:hAnsi="Arial Narrow"/>
        </w:rPr>
      </w:pPr>
      <w:r w:rsidRPr="005738F6">
        <w:rPr>
          <w:rFonts w:ascii="Arial Narrow" w:hAnsi="Arial Narrow"/>
        </w:rPr>
        <w:lastRenderedPageBreak/>
        <w:t xml:space="preserve">JOSEPHINE je na účely tohto verejného obstarávania softvér pre elektronizáciu zadávania verejných zákaziek. JOSEPHINE je webová aplikácia  na doméne </w:t>
      </w:r>
      <w:hyperlink r:id="rId12" w:history="1">
        <w:r w:rsidRPr="005738F6">
          <w:rPr>
            <w:rFonts w:ascii="Arial Narrow" w:hAnsi="Arial Narrow"/>
          </w:rPr>
          <w:t>https://josephine.proebiz.com</w:t>
        </w:r>
      </w:hyperlink>
      <w:r w:rsidRPr="005738F6">
        <w:rPr>
          <w:rFonts w:ascii="Arial Narrow" w:hAnsi="Arial Narrow"/>
        </w:rPr>
        <w:t>.</w:t>
      </w:r>
    </w:p>
    <w:p w:rsidR="00731A7B" w:rsidRPr="005738F6" w:rsidRDefault="00731A7B" w:rsidP="00731A7B">
      <w:pPr>
        <w:jc w:val="both"/>
        <w:rPr>
          <w:rFonts w:ascii="Arial Narrow" w:hAnsi="Arial Narrow"/>
        </w:rPr>
      </w:pPr>
      <w:r w:rsidRPr="005738F6">
        <w:rPr>
          <w:rFonts w:ascii="Arial Narrow" w:hAnsi="Arial Narrow"/>
        </w:rPr>
        <w:t xml:space="preserve">Verejný obstarávateľ bude pri komunikácii s uchádzačmi resp. záujemcami postupovať v zmysle  prostredníctvom komunikačného rozhrania systému JOSEPHINE, tento spôsob komunikácie sa týka akejkoľvek komunikácie a podaní medzi verejným obstarávateľom a záujemcami/uchádzačmi počas celého procesu verejného obstarávania. </w:t>
      </w:r>
    </w:p>
    <w:p w:rsidR="00731A7B" w:rsidRPr="005738F6" w:rsidRDefault="00731A7B" w:rsidP="00731A7B">
      <w:pPr>
        <w:jc w:val="both"/>
        <w:rPr>
          <w:rFonts w:ascii="Arial Narrow" w:hAnsi="Arial Narrow"/>
        </w:rPr>
      </w:pPr>
      <w:r w:rsidRPr="005738F6">
        <w:rPr>
          <w:rFonts w:ascii="Arial Narrow" w:hAnsi="Arial Narrow"/>
        </w:rPr>
        <w:t>Verejný obstarávateľ odporúča záujemcom, aby si prečítali zverejnený manuál JOSEPHINE (</w:t>
      </w:r>
      <w:hyperlink r:id="rId13" w:history="1">
        <w:r w:rsidRPr="005738F6">
          <w:rPr>
            <w:rFonts w:ascii="Arial Narrow" w:hAnsi="Arial Narrow"/>
          </w:rPr>
          <w:t>https://josephine.proebiz.com</w:t>
        </w:r>
      </w:hyperlink>
      <w:r w:rsidRPr="005738F6">
        <w:rPr>
          <w:rFonts w:ascii="Arial Narrow" w:hAnsi="Arial Narrow"/>
        </w:rPr>
        <w:t>) – skrátený návod Účastník, v ktorom sa dozvedia všetky podstatné informácie pre prácu so systémom JOSEPHINE. Manuál sa nachádza na základnej stránke josephine.proebiz.com vpravo hore (knižnica manuálov a odkazov).</w:t>
      </w:r>
      <w:r w:rsidRPr="005738F6" w:rsidDel="00DA79AF">
        <w:rPr>
          <w:rFonts w:ascii="Arial Narrow" w:hAnsi="Arial Narrow"/>
        </w:rPr>
        <w:t xml:space="preserve"> </w:t>
      </w:r>
    </w:p>
    <w:p w:rsidR="00B95A05" w:rsidRPr="005738F6" w:rsidRDefault="00B95A05" w:rsidP="00463402">
      <w:pPr>
        <w:jc w:val="both"/>
        <w:rPr>
          <w:rFonts w:ascii="Arial Narrow" w:hAnsi="Arial Narrow"/>
          <w:b/>
        </w:rPr>
      </w:pPr>
    </w:p>
    <w:p w:rsidR="00463402" w:rsidRPr="005738F6" w:rsidRDefault="001E13A9" w:rsidP="00463402">
      <w:pPr>
        <w:jc w:val="both"/>
        <w:rPr>
          <w:rFonts w:ascii="Arial Narrow" w:hAnsi="Arial Narrow"/>
          <w:b/>
        </w:rPr>
      </w:pPr>
      <w:r w:rsidRPr="005738F6">
        <w:rPr>
          <w:rFonts w:ascii="Arial Narrow" w:hAnsi="Arial Narrow"/>
          <w:b/>
        </w:rPr>
        <w:t>12</w:t>
      </w:r>
      <w:r w:rsidR="00463402" w:rsidRPr="005738F6">
        <w:rPr>
          <w:rFonts w:ascii="Arial Narrow" w:hAnsi="Arial Narrow"/>
          <w:b/>
        </w:rPr>
        <w:t xml:space="preserve">. </w:t>
      </w:r>
      <w:r w:rsidRPr="005738F6">
        <w:rPr>
          <w:rFonts w:ascii="Arial Narrow" w:hAnsi="Arial Narrow"/>
          <w:b/>
        </w:rPr>
        <w:t>Obsah ponuky</w:t>
      </w:r>
      <w:r w:rsidR="00463402" w:rsidRPr="005738F6">
        <w:rPr>
          <w:rFonts w:ascii="Arial Narrow" w:hAnsi="Arial Narrow"/>
          <w:b/>
        </w:rPr>
        <w:t>:</w:t>
      </w:r>
    </w:p>
    <w:p w:rsidR="00D51A43" w:rsidRPr="005738F6" w:rsidRDefault="00D51A43" w:rsidP="00D51A43">
      <w:pPr>
        <w:jc w:val="both"/>
        <w:rPr>
          <w:rFonts w:ascii="Arial Narrow" w:hAnsi="Arial Narrow"/>
        </w:rPr>
      </w:pPr>
      <w:r w:rsidRPr="005738F6">
        <w:rPr>
          <w:rFonts w:ascii="Arial Narrow" w:hAnsi="Arial Narrow"/>
        </w:rPr>
        <w:t>Ponuka musí byť predložená v slovenskom/českom jazyku prípadne úradne preložená do slovenského jazyka.</w:t>
      </w:r>
    </w:p>
    <w:p w:rsidR="00D51A43" w:rsidRPr="005738F6" w:rsidRDefault="00D51A43" w:rsidP="00D51A43">
      <w:pPr>
        <w:jc w:val="both"/>
        <w:rPr>
          <w:rFonts w:ascii="Arial Narrow" w:hAnsi="Arial Narrow"/>
          <w:b/>
        </w:rPr>
      </w:pPr>
    </w:p>
    <w:p w:rsidR="00D51A43" w:rsidRPr="005738F6" w:rsidRDefault="00D51A43" w:rsidP="00D51A43">
      <w:pPr>
        <w:jc w:val="both"/>
        <w:rPr>
          <w:rFonts w:ascii="Arial Narrow" w:hAnsi="Arial Narrow"/>
          <w:b/>
        </w:rPr>
      </w:pPr>
    </w:p>
    <w:p w:rsidR="00D51A43" w:rsidRPr="005738F6" w:rsidRDefault="00D51A43" w:rsidP="00D51A43">
      <w:pPr>
        <w:jc w:val="both"/>
        <w:rPr>
          <w:rFonts w:ascii="Arial Narrow" w:hAnsi="Arial Narrow"/>
          <w:b/>
        </w:rPr>
      </w:pPr>
      <w:r w:rsidRPr="005738F6">
        <w:rPr>
          <w:rFonts w:ascii="Arial Narrow" w:hAnsi="Arial Narrow"/>
          <w:b/>
        </w:rPr>
        <w:t>Ponuka musí obsahovať:</w:t>
      </w:r>
    </w:p>
    <w:p w:rsidR="00D51A43" w:rsidRPr="005738F6" w:rsidRDefault="00D51A43" w:rsidP="00D51A43">
      <w:pPr>
        <w:pStyle w:val="Odsekzoznamu"/>
        <w:numPr>
          <w:ilvl w:val="0"/>
          <w:numId w:val="2"/>
        </w:numPr>
        <w:jc w:val="both"/>
        <w:rPr>
          <w:rFonts w:ascii="Arial Narrow" w:hAnsi="Arial Narrow"/>
        </w:rPr>
      </w:pPr>
      <w:r w:rsidRPr="005738F6">
        <w:rPr>
          <w:rFonts w:ascii="Arial Narrow" w:hAnsi="Arial Narrow"/>
        </w:rPr>
        <w:t>Identifikačné údaje uchádzača v rozsahu (obchodné meno, sídlo, IČO, DIČ, IČ DPH, telefónny kontakt, e-mailový kontakt, bankové spojenie, IBAN) (Príloha k výzve č. 3).</w:t>
      </w:r>
    </w:p>
    <w:p w:rsidR="00D51A43" w:rsidRPr="005738F6" w:rsidRDefault="00D51A43" w:rsidP="00D51A43">
      <w:pPr>
        <w:pStyle w:val="Odsekzoznamu"/>
        <w:numPr>
          <w:ilvl w:val="0"/>
          <w:numId w:val="2"/>
        </w:numPr>
        <w:jc w:val="both"/>
        <w:rPr>
          <w:rFonts w:ascii="Arial Narrow" w:hAnsi="Arial Narrow"/>
        </w:rPr>
      </w:pPr>
      <w:r w:rsidRPr="005738F6">
        <w:rPr>
          <w:rFonts w:ascii="Arial Narrow" w:hAnsi="Arial Narrow"/>
        </w:rPr>
        <w:t>Čestné vyhlásenie podľa § 32 ods. 1 písm. f) zákona o verejnom obstarávaní (Príloha k výzve č. 2).</w:t>
      </w:r>
    </w:p>
    <w:p w:rsidR="00D51A43" w:rsidRPr="005738F6" w:rsidRDefault="00D51A43" w:rsidP="00D51A43">
      <w:pPr>
        <w:pStyle w:val="Odsekzoznamu"/>
        <w:numPr>
          <w:ilvl w:val="0"/>
          <w:numId w:val="2"/>
        </w:numPr>
        <w:jc w:val="both"/>
        <w:rPr>
          <w:rFonts w:ascii="Arial Narrow" w:hAnsi="Arial Narrow"/>
        </w:rPr>
      </w:pPr>
      <w:r w:rsidRPr="005738F6">
        <w:rPr>
          <w:rFonts w:ascii="Arial Narrow" w:hAnsi="Arial Narrow"/>
        </w:rPr>
        <w:t>Návrh uchádzača na plnenie kritérií (Príloha k výzve č. 1).</w:t>
      </w:r>
    </w:p>
    <w:p w:rsidR="00D51A43" w:rsidRPr="005738F6" w:rsidRDefault="00D51A43" w:rsidP="00D51A43">
      <w:pPr>
        <w:pStyle w:val="Odsekzoznamu"/>
        <w:numPr>
          <w:ilvl w:val="0"/>
          <w:numId w:val="2"/>
        </w:numPr>
        <w:jc w:val="both"/>
        <w:rPr>
          <w:rFonts w:ascii="Arial Narrow" w:hAnsi="Arial Narrow"/>
        </w:rPr>
      </w:pPr>
      <w:r w:rsidRPr="005738F6">
        <w:rPr>
          <w:rFonts w:ascii="Arial Narrow" w:hAnsi="Arial Narrow"/>
        </w:rPr>
        <w:t>Vypl</w:t>
      </w:r>
      <w:r w:rsidR="000F4BE4">
        <w:rPr>
          <w:rFonts w:ascii="Arial Narrow" w:hAnsi="Arial Narrow"/>
        </w:rPr>
        <w:t>nené a potvrdené tlačivo Zadanie výkaz výmer</w:t>
      </w:r>
      <w:r w:rsidRPr="005738F6">
        <w:rPr>
          <w:rFonts w:ascii="Arial Narrow" w:hAnsi="Arial Narrow"/>
        </w:rPr>
        <w:t xml:space="preserve"> (súčasť Prílohy k výzve č. 4 Dokumentácia).</w:t>
      </w:r>
    </w:p>
    <w:p w:rsidR="00D51A43" w:rsidRPr="005738F6" w:rsidRDefault="00D51A43" w:rsidP="00D51A43">
      <w:pPr>
        <w:pStyle w:val="Odsekzoznamu"/>
        <w:numPr>
          <w:ilvl w:val="0"/>
          <w:numId w:val="2"/>
        </w:numPr>
        <w:jc w:val="both"/>
        <w:rPr>
          <w:rFonts w:ascii="Arial Narrow" w:hAnsi="Arial Narrow"/>
        </w:rPr>
      </w:pPr>
      <w:r w:rsidRPr="005738F6">
        <w:rPr>
          <w:rFonts w:ascii="Arial Narrow" w:hAnsi="Arial Narrow"/>
        </w:rPr>
        <w:t>Doplnený a potvrdený Návrh zmluvy (Príloha k výzve č. 5)</w:t>
      </w:r>
    </w:p>
    <w:p w:rsidR="00D51A43" w:rsidRPr="001A1527" w:rsidRDefault="00D51A43" w:rsidP="00D51A43">
      <w:pPr>
        <w:pStyle w:val="Odsekzoznamu"/>
        <w:numPr>
          <w:ilvl w:val="0"/>
          <w:numId w:val="2"/>
        </w:numPr>
        <w:ind w:right="10"/>
        <w:rPr>
          <w:rFonts w:ascii="Arial Narrow" w:hAnsi="Arial Narrow"/>
        </w:rPr>
      </w:pPr>
      <w:r w:rsidRPr="005738F6">
        <w:rPr>
          <w:rFonts w:ascii="Arial Narrow" w:hAnsi="Arial Narrow"/>
        </w:rPr>
        <w:t xml:space="preserve">Zoznam uskutočnených stavebných prác za predchádzajúcich päť rokov od vyhlásenia verejného obstarávania, ktorým preukáže, že uskutočnil </w:t>
      </w:r>
      <w:r w:rsidRPr="001A1527">
        <w:rPr>
          <w:rFonts w:ascii="Arial Narrow" w:hAnsi="Arial Narrow"/>
        </w:rPr>
        <w:t>minimálne tri stavebné práce na predmete rovnakom alebo obdobnom, ako je predmet zákazky v hodnote každej minimálne 25 000,- EUR  bez DPH.</w:t>
      </w:r>
    </w:p>
    <w:p w:rsidR="00D51A43" w:rsidRPr="005738F6" w:rsidRDefault="00D51A43" w:rsidP="00463402">
      <w:pPr>
        <w:jc w:val="both"/>
        <w:rPr>
          <w:rFonts w:ascii="Arial Narrow" w:hAnsi="Arial Narrow"/>
          <w:b/>
        </w:rPr>
      </w:pPr>
    </w:p>
    <w:p w:rsidR="0000590D" w:rsidRPr="005738F6" w:rsidRDefault="009D07E0" w:rsidP="00463402">
      <w:pPr>
        <w:jc w:val="both"/>
        <w:rPr>
          <w:rFonts w:ascii="Arial Narrow" w:hAnsi="Arial Narrow"/>
          <w:b/>
        </w:rPr>
      </w:pPr>
      <w:r w:rsidRPr="005738F6">
        <w:rPr>
          <w:rFonts w:ascii="Arial Narrow" w:hAnsi="Arial Narrow"/>
          <w:b/>
        </w:rPr>
        <w:t>13</w:t>
      </w:r>
      <w:r w:rsidR="0000590D" w:rsidRPr="005738F6">
        <w:rPr>
          <w:rFonts w:ascii="Arial Narrow" w:hAnsi="Arial Narrow"/>
          <w:b/>
        </w:rPr>
        <w:t>. Vyhodnotenie ponúk:</w:t>
      </w:r>
    </w:p>
    <w:p w:rsidR="008F088F" w:rsidRPr="005738F6" w:rsidRDefault="008F088F" w:rsidP="008F088F">
      <w:pPr>
        <w:jc w:val="both"/>
        <w:rPr>
          <w:rFonts w:ascii="Arial Narrow" w:hAnsi="Arial Narrow"/>
        </w:rPr>
      </w:pPr>
      <w:r w:rsidRPr="005738F6">
        <w:rPr>
          <w:rFonts w:ascii="Arial Narrow" w:hAnsi="Arial Narrow"/>
        </w:rPr>
        <w:t xml:space="preserve">Otváranie a vyhodnocovanie ponúk sa uskutoční v sídle verejného obstarávateľa. </w:t>
      </w:r>
    </w:p>
    <w:p w:rsidR="008F088F" w:rsidRPr="005738F6" w:rsidRDefault="008F088F" w:rsidP="008F088F">
      <w:pPr>
        <w:jc w:val="both"/>
        <w:rPr>
          <w:rFonts w:ascii="Arial Narrow" w:hAnsi="Arial Narrow"/>
        </w:rPr>
      </w:pPr>
      <w:r w:rsidRPr="005738F6">
        <w:rPr>
          <w:rFonts w:ascii="Arial Narrow" w:hAnsi="Arial Narrow"/>
        </w:rPr>
        <w:t xml:space="preserve">Po vyhodnotení predložených ponúk  bude úspešnému uchádzačovi oznámené, že jeho ponuka sa prijíma  a bude s ním podpísaná zmluva. Neúspešným uchádzačom bude zaslaná informácia o neúspechu ich ponuky s informáciou o identifikácii úspešného uchádzača a jeho návrhu na plnenie kritérií.  </w:t>
      </w:r>
    </w:p>
    <w:p w:rsidR="007D2355" w:rsidRPr="005738F6" w:rsidRDefault="007D2355" w:rsidP="00463402">
      <w:pPr>
        <w:jc w:val="both"/>
        <w:rPr>
          <w:rFonts w:ascii="Arial Narrow" w:hAnsi="Arial Narrow"/>
          <w:b/>
        </w:rPr>
      </w:pPr>
    </w:p>
    <w:p w:rsidR="0000590D" w:rsidRPr="005738F6" w:rsidRDefault="00FF3D7D" w:rsidP="00463402">
      <w:pPr>
        <w:jc w:val="both"/>
        <w:rPr>
          <w:rFonts w:ascii="Arial Narrow" w:hAnsi="Arial Narrow"/>
          <w:b/>
        </w:rPr>
      </w:pPr>
      <w:r w:rsidRPr="005738F6">
        <w:rPr>
          <w:rFonts w:ascii="Arial Narrow" w:hAnsi="Arial Narrow"/>
          <w:b/>
        </w:rPr>
        <w:t>14</w:t>
      </w:r>
      <w:r w:rsidR="0000590D" w:rsidRPr="005738F6">
        <w:rPr>
          <w:rFonts w:ascii="Arial Narrow" w:hAnsi="Arial Narrow"/>
          <w:b/>
        </w:rPr>
        <w:t>. Kritériá na vyhodnotenie ponúk:</w:t>
      </w:r>
    </w:p>
    <w:p w:rsidR="008F088F" w:rsidRPr="005738F6" w:rsidRDefault="008F088F" w:rsidP="008F088F">
      <w:pPr>
        <w:jc w:val="both"/>
        <w:rPr>
          <w:rFonts w:ascii="Arial Narrow" w:hAnsi="Arial Narrow"/>
        </w:rPr>
      </w:pPr>
      <w:r w:rsidRPr="005738F6">
        <w:rPr>
          <w:rFonts w:ascii="Arial Narrow" w:hAnsi="Arial Narrow"/>
        </w:rPr>
        <w:t>Hodnotiace kritérium je:</w:t>
      </w:r>
    </w:p>
    <w:p w:rsidR="008F088F" w:rsidRPr="005738F6" w:rsidRDefault="008F088F" w:rsidP="008F088F">
      <w:pPr>
        <w:jc w:val="both"/>
        <w:rPr>
          <w:rFonts w:ascii="Arial Narrow" w:hAnsi="Arial Narrow"/>
        </w:rPr>
      </w:pPr>
      <w:r w:rsidRPr="005738F6">
        <w:rPr>
          <w:rFonts w:ascii="Arial Narrow" w:hAnsi="Arial Narrow"/>
        </w:rPr>
        <w:t xml:space="preserve">- </w:t>
      </w:r>
      <w:r w:rsidRPr="005738F6">
        <w:rPr>
          <w:rFonts w:ascii="Arial Narrow" w:hAnsi="Arial Narrow"/>
          <w:b/>
        </w:rPr>
        <w:t xml:space="preserve">najnižšia cena za celý predmet zákazky </w:t>
      </w:r>
      <w:r w:rsidRPr="005738F6">
        <w:rPr>
          <w:rFonts w:ascii="Arial Narrow" w:hAnsi="Arial Narrow"/>
        </w:rPr>
        <w:t>- cena za predmet zákazky s DPH</w:t>
      </w:r>
    </w:p>
    <w:p w:rsidR="008F088F" w:rsidRPr="005738F6" w:rsidRDefault="008F088F" w:rsidP="008F088F">
      <w:pPr>
        <w:jc w:val="both"/>
        <w:rPr>
          <w:rFonts w:ascii="Arial Narrow" w:hAnsi="Arial Narrow"/>
        </w:rPr>
      </w:pPr>
      <w:r w:rsidRPr="005738F6">
        <w:rPr>
          <w:rFonts w:ascii="Arial Narrow" w:hAnsi="Arial Narrow"/>
        </w:rPr>
        <w:t>(Poznámka: u platcu DPH sa hodnotí cena vrátane DPH, u neplatcu DPH sa hodnotí cena celková.)</w:t>
      </w:r>
    </w:p>
    <w:p w:rsidR="008F088F" w:rsidRPr="005738F6" w:rsidRDefault="008F088F" w:rsidP="008F088F">
      <w:pPr>
        <w:jc w:val="both"/>
        <w:rPr>
          <w:rFonts w:ascii="Arial Narrow" w:hAnsi="Arial Narrow"/>
        </w:rPr>
      </w:pPr>
      <w:r w:rsidRPr="005738F6">
        <w:rPr>
          <w:rFonts w:ascii="Arial Narrow" w:hAnsi="Arial Narrow"/>
        </w:rPr>
        <w:t>Uchádzač, ktorého ponuka splní podmienky a požiadavky verejného obstarávateľa a bude mať najnižšiu cenu, bude vyhodnotená ako úspešná. S úspešným uchádzačom bude uzatvorená zmluva, ktorej návrh je prílohou tejto výzvy. Neúspešným uchádzačom bude oznámené, že ich ponuka nebola prijatá a bude im oznámená identifikácia úspešného uchádzača s jeho návrhom na plnenie kritérií.</w:t>
      </w:r>
    </w:p>
    <w:p w:rsidR="00481EB1" w:rsidRPr="005738F6" w:rsidRDefault="00481EB1" w:rsidP="00427BCF">
      <w:pPr>
        <w:jc w:val="both"/>
        <w:rPr>
          <w:rFonts w:ascii="Arial Narrow" w:hAnsi="Arial Narrow"/>
        </w:rPr>
      </w:pPr>
    </w:p>
    <w:p w:rsidR="0000590D" w:rsidRPr="005738F6" w:rsidRDefault="00FF3D7D" w:rsidP="00463402">
      <w:pPr>
        <w:jc w:val="both"/>
        <w:rPr>
          <w:rFonts w:ascii="Arial Narrow" w:hAnsi="Arial Narrow"/>
          <w:b/>
        </w:rPr>
      </w:pPr>
      <w:r w:rsidRPr="005738F6">
        <w:rPr>
          <w:rFonts w:ascii="Arial Narrow" w:hAnsi="Arial Narrow"/>
          <w:b/>
        </w:rPr>
        <w:t>15</w:t>
      </w:r>
      <w:r w:rsidR="0000590D" w:rsidRPr="005738F6">
        <w:rPr>
          <w:rFonts w:ascii="Arial Narrow" w:hAnsi="Arial Narrow"/>
          <w:b/>
        </w:rPr>
        <w:t xml:space="preserve">. Elektronická aukcia: </w:t>
      </w:r>
    </w:p>
    <w:p w:rsidR="00FD6E85" w:rsidRPr="005738F6" w:rsidRDefault="00FD6E85" w:rsidP="004F7C98">
      <w:pPr>
        <w:tabs>
          <w:tab w:val="left" w:pos="5010"/>
        </w:tabs>
        <w:jc w:val="both"/>
        <w:rPr>
          <w:rFonts w:ascii="Arial Narrow" w:hAnsi="Arial Narrow"/>
        </w:rPr>
      </w:pPr>
      <w:r w:rsidRPr="005738F6">
        <w:rPr>
          <w:rFonts w:ascii="Arial Narrow" w:hAnsi="Arial Narrow"/>
        </w:rPr>
        <w:t>Elektronická aukcia sa nepoužije.</w:t>
      </w:r>
      <w:r w:rsidR="004F7C98" w:rsidRPr="005738F6">
        <w:rPr>
          <w:rFonts w:ascii="Arial Narrow" w:hAnsi="Arial Narrow"/>
        </w:rPr>
        <w:tab/>
      </w:r>
    </w:p>
    <w:p w:rsidR="0000590D" w:rsidRDefault="0000590D" w:rsidP="00463402">
      <w:pPr>
        <w:jc w:val="both"/>
        <w:rPr>
          <w:rFonts w:ascii="Arial Narrow" w:hAnsi="Arial Narrow"/>
        </w:rPr>
      </w:pPr>
    </w:p>
    <w:p w:rsidR="001A1527" w:rsidRPr="005738F6" w:rsidRDefault="001A1527" w:rsidP="00463402">
      <w:pPr>
        <w:jc w:val="both"/>
        <w:rPr>
          <w:rFonts w:ascii="Arial Narrow" w:hAnsi="Arial Narrow"/>
        </w:rPr>
      </w:pPr>
    </w:p>
    <w:p w:rsidR="0000590D" w:rsidRPr="005738F6" w:rsidRDefault="00FF3D7D" w:rsidP="00463402">
      <w:pPr>
        <w:jc w:val="both"/>
        <w:rPr>
          <w:rFonts w:ascii="Arial Narrow" w:hAnsi="Arial Narrow"/>
          <w:b/>
        </w:rPr>
      </w:pPr>
      <w:r w:rsidRPr="005738F6">
        <w:rPr>
          <w:rFonts w:ascii="Arial Narrow" w:hAnsi="Arial Narrow"/>
          <w:b/>
        </w:rPr>
        <w:t>16</w:t>
      </w:r>
      <w:r w:rsidR="0000590D" w:rsidRPr="005738F6">
        <w:rPr>
          <w:rFonts w:ascii="Arial Narrow" w:hAnsi="Arial Narrow"/>
          <w:b/>
        </w:rPr>
        <w:t>. Dôvody na zrušenie súťaže:</w:t>
      </w:r>
    </w:p>
    <w:p w:rsidR="008F088F" w:rsidRPr="005738F6" w:rsidRDefault="008F088F" w:rsidP="008F088F">
      <w:pPr>
        <w:jc w:val="both"/>
        <w:rPr>
          <w:rFonts w:ascii="Arial Narrow" w:hAnsi="Arial Narrow"/>
        </w:rPr>
      </w:pPr>
      <w:r w:rsidRPr="005738F6">
        <w:rPr>
          <w:rFonts w:ascii="Arial Narrow" w:hAnsi="Arial Narrow"/>
        </w:rPr>
        <w:t>- nebola predložená ani jedna ponuka;</w:t>
      </w:r>
    </w:p>
    <w:p w:rsidR="008F088F" w:rsidRPr="005738F6" w:rsidRDefault="008F088F" w:rsidP="008F088F">
      <w:pPr>
        <w:jc w:val="both"/>
        <w:rPr>
          <w:rFonts w:ascii="Arial Narrow" w:hAnsi="Arial Narrow"/>
        </w:rPr>
      </w:pPr>
      <w:r w:rsidRPr="005738F6">
        <w:rPr>
          <w:rFonts w:ascii="Arial Narrow" w:hAnsi="Arial Narrow"/>
        </w:rPr>
        <w:t>- ani jeden uchádzač nesplnil podmienky  „Výzvy“;</w:t>
      </w:r>
    </w:p>
    <w:p w:rsidR="008F088F" w:rsidRPr="005738F6" w:rsidRDefault="008F088F" w:rsidP="008F088F">
      <w:pPr>
        <w:jc w:val="both"/>
        <w:rPr>
          <w:rFonts w:ascii="Arial Narrow" w:hAnsi="Arial Narrow"/>
        </w:rPr>
      </w:pPr>
      <w:r w:rsidRPr="005738F6">
        <w:rPr>
          <w:rFonts w:ascii="Arial Narrow" w:hAnsi="Arial Narrow"/>
        </w:rPr>
        <w:t>- zmenili sa okolnosti, za ktorých bola súťaž vyhlásená;</w:t>
      </w:r>
    </w:p>
    <w:p w:rsidR="008F088F" w:rsidRPr="005738F6" w:rsidRDefault="008F088F" w:rsidP="008F088F">
      <w:pPr>
        <w:jc w:val="both"/>
        <w:rPr>
          <w:rFonts w:ascii="Arial Narrow" w:hAnsi="Arial Narrow"/>
        </w:rPr>
      </w:pPr>
      <w:r w:rsidRPr="005738F6">
        <w:rPr>
          <w:rFonts w:ascii="Arial Narrow" w:hAnsi="Arial Narrow"/>
        </w:rPr>
        <w:t>- verejný obstarávateľ môže zrušiť použitý postup zadávania zákazky aj v prípade, že ponuka úspešného uchádzača prevyšuje predpokladanú hodnotu zákazky;</w:t>
      </w:r>
    </w:p>
    <w:p w:rsidR="008F088F" w:rsidRPr="005738F6" w:rsidRDefault="008F088F" w:rsidP="008F088F">
      <w:pPr>
        <w:jc w:val="both"/>
        <w:rPr>
          <w:rFonts w:ascii="Arial Narrow" w:hAnsi="Arial Narrow"/>
        </w:rPr>
      </w:pPr>
      <w:r w:rsidRPr="005738F6">
        <w:rPr>
          <w:rFonts w:ascii="Arial Narrow" w:hAnsi="Arial Narrow"/>
        </w:rPr>
        <w:t>- verejný obstarávateľ môže zrušiť použitý postup zadávania zákazky aj v prípade, že bola predložená iba jedna ponuka.</w:t>
      </w:r>
    </w:p>
    <w:p w:rsidR="00774AD0" w:rsidRPr="005738F6" w:rsidRDefault="00774AD0" w:rsidP="00774AD0">
      <w:pPr>
        <w:jc w:val="both"/>
        <w:rPr>
          <w:rFonts w:ascii="Arial Narrow" w:hAnsi="Arial Narrow"/>
          <w:b/>
        </w:rPr>
      </w:pPr>
    </w:p>
    <w:p w:rsidR="008A3554" w:rsidRPr="005738F6" w:rsidRDefault="00FF3D7D" w:rsidP="00463402">
      <w:pPr>
        <w:jc w:val="both"/>
        <w:rPr>
          <w:rFonts w:ascii="Arial Narrow" w:hAnsi="Arial Narrow"/>
          <w:b/>
        </w:rPr>
      </w:pPr>
      <w:r w:rsidRPr="005738F6">
        <w:rPr>
          <w:rFonts w:ascii="Arial Narrow" w:hAnsi="Arial Narrow"/>
          <w:b/>
        </w:rPr>
        <w:t>17</w:t>
      </w:r>
      <w:r w:rsidR="0000590D" w:rsidRPr="005738F6">
        <w:rPr>
          <w:rFonts w:ascii="Arial Narrow" w:hAnsi="Arial Narrow"/>
          <w:b/>
        </w:rPr>
        <w:t>. Ďalšie informácie:</w:t>
      </w:r>
    </w:p>
    <w:p w:rsidR="008F088F" w:rsidRPr="005738F6" w:rsidRDefault="008F088F" w:rsidP="008F088F">
      <w:pPr>
        <w:jc w:val="both"/>
        <w:rPr>
          <w:rFonts w:ascii="Arial Narrow" w:hAnsi="Arial Narrow"/>
        </w:rPr>
      </w:pPr>
      <w:r w:rsidRPr="005738F6">
        <w:rPr>
          <w:rFonts w:ascii="Arial Narrow" w:hAnsi="Arial Narrow"/>
        </w:rPr>
        <w:t>- Verejný obstarávateľ neposkytne preddavkovú platbu.</w:t>
      </w:r>
    </w:p>
    <w:p w:rsidR="008F088F" w:rsidRPr="005738F6" w:rsidRDefault="008F088F" w:rsidP="008F088F">
      <w:pPr>
        <w:jc w:val="both"/>
        <w:rPr>
          <w:rFonts w:ascii="Arial Narrow" w:hAnsi="Arial Narrow"/>
        </w:rPr>
      </w:pPr>
      <w:r w:rsidRPr="005738F6">
        <w:rPr>
          <w:rFonts w:ascii="Arial Narrow" w:hAnsi="Arial Narrow"/>
        </w:rPr>
        <w:t>- Verejný obstarávateľ nesmie uzavrieť zmluvu, koncesnú zmluvu alebo rámcovú dohodu s uchádzačmi, ktorí majú povinnosť zapísať sa do registra partnerov verejného sektora podľa zákona č. 315/2016 Z.z. a nie sú zapísaný v registri partnerov verejného sektora.</w:t>
      </w:r>
    </w:p>
    <w:p w:rsidR="008F088F" w:rsidRPr="005738F6" w:rsidRDefault="008F088F" w:rsidP="008F088F">
      <w:pPr>
        <w:jc w:val="both"/>
        <w:rPr>
          <w:rFonts w:ascii="Arial Narrow" w:hAnsi="Arial Narrow"/>
        </w:rPr>
      </w:pPr>
      <w:r w:rsidRPr="005738F6">
        <w:rPr>
          <w:rFonts w:ascii="Arial Narrow" w:hAnsi="Arial Narrow"/>
        </w:rPr>
        <w:t>- V prípade, ak sa v súťažných podkladoch uvádza konkrétny typ výrobku, výrobca, výrobný postup, značka, patent, krajina alebo miesto pôvodu alebo výroby možno predložiť aj ekvivalent v súlade  so zákonom NR SR č. 343/2015 Z. z. o VO.</w:t>
      </w:r>
    </w:p>
    <w:p w:rsidR="008F088F" w:rsidRPr="005738F6" w:rsidRDefault="008F088F" w:rsidP="008F088F">
      <w:pPr>
        <w:jc w:val="both"/>
        <w:rPr>
          <w:rFonts w:ascii="Arial Narrow" w:hAnsi="Arial Narrow"/>
        </w:rPr>
      </w:pPr>
    </w:p>
    <w:p w:rsidR="008F088F" w:rsidRPr="005738F6" w:rsidRDefault="008F088F" w:rsidP="008F088F">
      <w:pPr>
        <w:jc w:val="both"/>
        <w:rPr>
          <w:rFonts w:ascii="Arial Narrow" w:hAnsi="Arial Narrow"/>
        </w:rPr>
      </w:pPr>
    </w:p>
    <w:p w:rsidR="008F088F" w:rsidRPr="005738F6" w:rsidRDefault="008F088F" w:rsidP="008F088F">
      <w:pPr>
        <w:jc w:val="both"/>
        <w:rPr>
          <w:rFonts w:ascii="Arial Narrow" w:hAnsi="Arial Narrow"/>
        </w:rPr>
      </w:pPr>
      <w:r w:rsidRPr="005738F6">
        <w:rPr>
          <w:rFonts w:ascii="Arial Narrow" w:hAnsi="Arial Narrow"/>
        </w:rPr>
        <w:t xml:space="preserve">V Nitre dňa </w:t>
      </w:r>
      <w:r w:rsidR="005738F6" w:rsidRPr="001A1527">
        <w:rPr>
          <w:rFonts w:ascii="Arial Narrow" w:hAnsi="Arial Narrow"/>
        </w:rPr>
        <w:t>23</w:t>
      </w:r>
      <w:r w:rsidRPr="001A1527">
        <w:rPr>
          <w:rFonts w:ascii="Arial Narrow" w:hAnsi="Arial Narrow"/>
        </w:rPr>
        <w:t>.09.2021</w:t>
      </w:r>
    </w:p>
    <w:p w:rsidR="008F088F" w:rsidRPr="005738F6" w:rsidRDefault="008F088F" w:rsidP="008F088F">
      <w:pPr>
        <w:jc w:val="both"/>
        <w:rPr>
          <w:rFonts w:ascii="Arial Narrow" w:hAnsi="Arial Narrow"/>
        </w:rPr>
      </w:pPr>
    </w:p>
    <w:p w:rsidR="007E1D3B" w:rsidRPr="005738F6" w:rsidRDefault="007E1D3B" w:rsidP="00443C82">
      <w:pPr>
        <w:jc w:val="both"/>
        <w:rPr>
          <w:rFonts w:ascii="Arial Narrow" w:hAnsi="Arial Narrow"/>
        </w:rPr>
      </w:pPr>
    </w:p>
    <w:p w:rsidR="007E1D3B" w:rsidRPr="005738F6" w:rsidRDefault="00792E8C" w:rsidP="007E1D3B">
      <w:pPr>
        <w:ind w:left="1560" w:hanging="1702"/>
        <w:jc w:val="both"/>
        <w:rPr>
          <w:rFonts w:ascii="Arial Narrow" w:hAnsi="Arial Narrow"/>
        </w:rPr>
      </w:pPr>
      <w:r w:rsidRPr="005738F6">
        <w:rPr>
          <w:rFonts w:ascii="Arial Narrow" w:hAnsi="Arial Narrow"/>
        </w:rPr>
        <w:t>Príloha:</w:t>
      </w:r>
      <w:r w:rsidR="00A055D5" w:rsidRPr="005738F6">
        <w:rPr>
          <w:rFonts w:ascii="Arial Narrow" w:hAnsi="Arial Narrow"/>
        </w:rPr>
        <w:t xml:space="preserve"> </w:t>
      </w:r>
      <w:r w:rsidR="007E1D3B" w:rsidRPr="005738F6">
        <w:rPr>
          <w:rFonts w:ascii="Arial Narrow" w:hAnsi="Arial Narrow"/>
        </w:rPr>
        <w:t>č.1 Návrh na plnenie kritérií</w:t>
      </w:r>
      <w:r w:rsidR="008F088F" w:rsidRPr="005738F6">
        <w:rPr>
          <w:rFonts w:ascii="Arial Narrow" w:hAnsi="Arial Narrow"/>
        </w:rPr>
        <w:t>;</w:t>
      </w:r>
    </w:p>
    <w:p w:rsidR="007E1D3B" w:rsidRPr="005738F6" w:rsidRDefault="007E1D3B" w:rsidP="007E1D3B">
      <w:pPr>
        <w:ind w:left="1560" w:hanging="1702"/>
        <w:jc w:val="both"/>
        <w:rPr>
          <w:rFonts w:ascii="Arial Narrow" w:hAnsi="Arial Narrow"/>
        </w:rPr>
      </w:pPr>
      <w:r w:rsidRPr="005738F6">
        <w:rPr>
          <w:rFonts w:ascii="Arial Narrow" w:hAnsi="Arial Narrow"/>
        </w:rPr>
        <w:t xml:space="preserve">             č.2 Čestné prehlásenie</w:t>
      </w:r>
      <w:r w:rsidR="008F088F" w:rsidRPr="005738F6">
        <w:rPr>
          <w:rFonts w:ascii="Arial Narrow" w:hAnsi="Arial Narrow"/>
        </w:rPr>
        <w:t>;</w:t>
      </w:r>
    </w:p>
    <w:p w:rsidR="007E1D3B" w:rsidRPr="005738F6" w:rsidRDefault="007E1D3B" w:rsidP="007E1D3B">
      <w:pPr>
        <w:ind w:left="1560" w:hanging="1702"/>
        <w:jc w:val="both"/>
        <w:rPr>
          <w:rFonts w:ascii="Arial Narrow" w:hAnsi="Arial Narrow"/>
        </w:rPr>
      </w:pPr>
      <w:r w:rsidRPr="005738F6">
        <w:rPr>
          <w:rFonts w:ascii="Arial Narrow" w:hAnsi="Arial Narrow"/>
        </w:rPr>
        <w:t xml:space="preserve">             č.3 Identifikačné údaje uchádzača</w:t>
      </w:r>
      <w:r w:rsidR="008F088F" w:rsidRPr="005738F6">
        <w:rPr>
          <w:rFonts w:ascii="Arial Narrow" w:hAnsi="Arial Narrow"/>
        </w:rPr>
        <w:t>;</w:t>
      </w:r>
    </w:p>
    <w:p w:rsidR="008F088F" w:rsidRPr="005738F6" w:rsidRDefault="008F088F" w:rsidP="007E1D3B">
      <w:pPr>
        <w:ind w:left="1560" w:hanging="1702"/>
        <w:jc w:val="both"/>
        <w:rPr>
          <w:rFonts w:ascii="Arial Narrow" w:hAnsi="Arial Narrow"/>
        </w:rPr>
      </w:pPr>
      <w:r w:rsidRPr="005738F6">
        <w:rPr>
          <w:rFonts w:ascii="Arial Narrow" w:hAnsi="Arial Narrow"/>
        </w:rPr>
        <w:t xml:space="preserve">             č.4 Dokumentácia;</w:t>
      </w:r>
    </w:p>
    <w:p w:rsidR="008F088F" w:rsidRPr="005738F6" w:rsidRDefault="008F088F" w:rsidP="005738F6">
      <w:pPr>
        <w:ind w:left="1560" w:hanging="1702"/>
        <w:jc w:val="both"/>
        <w:rPr>
          <w:rFonts w:ascii="Arial Narrow" w:hAnsi="Arial Narrow"/>
        </w:rPr>
        <w:sectPr w:rsidR="008F088F" w:rsidRPr="005738F6" w:rsidSect="00B61FA8">
          <w:headerReference w:type="default" r:id="rId14"/>
          <w:footerReference w:type="default" r:id="rId15"/>
          <w:pgSz w:w="11906" w:h="16838"/>
          <w:pgMar w:top="1417" w:right="1133" w:bottom="1134" w:left="1417" w:header="708" w:footer="708" w:gutter="0"/>
          <w:cols w:space="708"/>
          <w:docGrid w:linePitch="360"/>
        </w:sectPr>
      </w:pPr>
      <w:r w:rsidRPr="005738F6">
        <w:rPr>
          <w:rFonts w:ascii="Arial Narrow" w:hAnsi="Arial Narrow"/>
        </w:rPr>
        <w:t xml:space="preserve">      </w:t>
      </w:r>
      <w:r w:rsidR="005738F6">
        <w:rPr>
          <w:rFonts w:ascii="Arial Narrow" w:hAnsi="Arial Narrow"/>
        </w:rPr>
        <w:t xml:space="preserve">       </w:t>
      </w:r>
      <w:r w:rsidR="00553F99">
        <w:rPr>
          <w:rFonts w:ascii="Arial Narrow" w:hAnsi="Arial Narrow"/>
        </w:rPr>
        <w:t>č.5 Návrh zmluvy o dielo</w:t>
      </w:r>
      <w:bookmarkStart w:id="0" w:name="_GoBack"/>
      <w:bookmarkEnd w:id="0"/>
    </w:p>
    <w:p w:rsidR="00D03FAB" w:rsidRPr="00B64887" w:rsidRDefault="00D03FAB" w:rsidP="00D03FAB">
      <w:pPr>
        <w:jc w:val="both"/>
        <w:rPr>
          <w:sz w:val="22"/>
          <w:szCs w:val="22"/>
        </w:rPr>
      </w:pPr>
    </w:p>
    <w:sectPr w:rsidR="00D03FAB" w:rsidRPr="00B64887" w:rsidSect="00A95062">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EF" w:rsidRDefault="00D935EF" w:rsidP="002A78F7">
      <w:r>
        <w:separator/>
      </w:r>
    </w:p>
  </w:endnote>
  <w:endnote w:type="continuationSeparator" w:id="0">
    <w:p w:rsidR="00D935EF" w:rsidRDefault="00D935EF" w:rsidP="002A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8F" w:rsidRDefault="008F088F">
    <w:pPr>
      <w:rPr>
        <w:b/>
        <w:snapToGrid w:val="0"/>
        <w:color w:val="000000"/>
      </w:rPr>
    </w:pPr>
    <w:r>
      <w:rPr>
        <w:b/>
        <w:noProof/>
        <w:color w:val="000000"/>
      </w:rPr>
      <mc:AlternateContent>
        <mc:Choice Requires="wps">
          <w:drawing>
            <wp:anchor distT="0" distB="0" distL="114300" distR="114300" simplePos="0" relativeHeight="251663360" behindDoc="0" locked="0" layoutInCell="0" allowOverlap="1" wp14:anchorId="04F99182" wp14:editId="754FC90B">
              <wp:simplePos x="0" y="0"/>
              <wp:positionH relativeFrom="column">
                <wp:posOffset>14605</wp:posOffset>
              </wp:positionH>
              <wp:positionV relativeFrom="paragraph">
                <wp:posOffset>132080</wp:posOffset>
              </wp:positionV>
              <wp:extent cx="5760720" cy="0"/>
              <wp:effectExtent l="5080" t="8255" r="635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080F"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4pt" to="454.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74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NEufJ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" o:allowincell="f"/>
          </w:pict>
        </mc:Fallback>
      </mc:AlternateContent>
    </w:r>
  </w:p>
  <w:p w:rsidR="008F088F" w:rsidRDefault="008F088F">
    <w:pPr>
      <w:pStyle w:val="Nadpis1"/>
    </w:pPr>
    <w:r>
      <w:t>Adresa: Mestský úrad</w:t>
    </w:r>
    <w:r>
      <w:tab/>
    </w:r>
    <w:r>
      <w:tab/>
    </w:r>
    <w:r>
      <w:tab/>
      <w:t xml:space="preserve">tel. spoj.: (037) 6502 kl.: 111 </w:t>
    </w:r>
    <w:r>
      <w:tab/>
    </w:r>
    <w:r>
      <w:tab/>
      <w:t xml:space="preserve">      fax: (037) 6502 331</w:t>
    </w:r>
  </w:p>
  <w:p w:rsidR="008F088F" w:rsidRDefault="008F088F" w:rsidP="00674990">
    <w:pPr>
      <w:tabs>
        <w:tab w:val="left" w:pos="708"/>
        <w:tab w:val="left" w:pos="1416"/>
        <w:tab w:val="left" w:pos="2124"/>
        <w:tab w:val="left" w:pos="2832"/>
        <w:tab w:val="left" w:pos="3540"/>
        <w:tab w:val="left" w:pos="4248"/>
        <w:tab w:val="left" w:pos="4635"/>
      </w:tabs>
      <w:rPr>
        <w:b/>
        <w:snapToGrid w:val="0"/>
        <w:sz w:val="20"/>
      </w:rPr>
    </w:pPr>
    <w:r>
      <w:rPr>
        <w:b/>
        <w:snapToGrid w:val="0"/>
        <w:sz w:val="20"/>
      </w:rPr>
      <w:tab/>
      <w:t xml:space="preserve"> </w:t>
    </w:r>
    <w:r>
      <w:rPr>
        <w:b/>
        <w:sz w:val="20"/>
      </w:rPr>
      <w:t>Štefánikova tr. 60</w:t>
    </w:r>
    <w:r>
      <w:rPr>
        <w:b/>
        <w:snapToGrid w:val="0"/>
        <w:sz w:val="20"/>
      </w:rPr>
      <w:tab/>
    </w:r>
    <w:r>
      <w:rPr>
        <w:b/>
        <w:snapToGrid w:val="0"/>
        <w:sz w:val="20"/>
      </w:rPr>
      <w:tab/>
      <w:t xml:space="preserve">  </w:t>
    </w:r>
    <w:r>
      <w:rPr>
        <w:b/>
        <w:snapToGrid w:val="0"/>
        <w:sz w:val="20"/>
      </w:rPr>
      <w:tab/>
    </w:r>
    <w:r>
      <w:rPr>
        <w:b/>
        <w:snapToGrid w:val="0"/>
        <w:sz w:val="20"/>
      </w:rPr>
      <w:tab/>
    </w:r>
  </w:p>
  <w:p w:rsidR="008F088F" w:rsidRDefault="008F088F">
    <w:r>
      <w:rPr>
        <w:b/>
        <w:snapToGrid w:val="0"/>
        <w:sz w:val="20"/>
      </w:rPr>
      <w:tab/>
      <w:t xml:space="preserve"> 950 06 Nitra</w:t>
    </w:r>
    <w:r>
      <w:rPr>
        <w:b/>
        <w:snapToGrid w:val="0"/>
        <w:sz w:val="20"/>
      </w:rPr>
      <w:tab/>
    </w:r>
    <w:r>
      <w:rPr>
        <w:b/>
        <w:snapToGrid w:val="0"/>
      </w:rPr>
      <w:tab/>
    </w:r>
    <w:r>
      <w:rPr>
        <w:b/>
        <w:snapToGrid w:val="0"/>
      </w:rPr>
      <w:tab/>
      <w:t xml:space="preserve">  </w:t>
    </w:r>
  </w:p>
  <w:p w:rsidR="008F088F" w:rsidRDefault="008F088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EF" w:rsidRDefault="00D935EF" w:rsidP="002A78F7">
      <w:r>
        <w:separator/>
      </w:r>
    </w:p>
  </w:footnote>
  <w:footnote w:type="continuationSeparator" w:id="0">
    <w:p w:rsidR="00D935EF" w:rsidRDefault="00D935EF" w:rsidP="002A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8F" w:rsidRDefault="00D935EF">
    <w:pPr>
      <w:pStyle w:val="Nadpis2"/>
      <w:ind w:firstLine="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pt;margin-top:7.75pt;width:58.05pt;height:65.55pt;z-index:-251652096;mso-wrap-edited:f" wrapcoords="-281 0 281 16386 3927 19862 7574 21352 8416 21352 13184 21352 14026 21352 17673 19862 21039 16386 21600 11917 21600 0 -281 0" o:allowincell="f">
          <v:imagedata r:id="rId1" o:title=""/>
          <w10:wrap type="tight" side="largest"/>
        </v:shape>
        <o:OLEObject Type="Embed" ProgID="CorelDRAW.Graphic.6" ShapeID="_x0000_s2050" DrawAspect="Content" ObjectID="_1693895324" r:id="rId2"/>
      </w:object>
    </w:r>
    <w:r w:rsidR="008F088F">
      <w:rPr>
        <w:noProof/>
        <w:snapToGrid/>
      </w:rPr>
      <mc:AlternateContent>
        <mc:Choice Requires="wps">
          <w:drawing>
            <wp:anchor distT="0" distB="0" distL="114300" distR="114300" simplePos="0" relativeHeight="251661312" behindDoc="0" locked="0" layoutInCell="0" allowOverlap="1" wp14:anchorId="06206C66" wp14:editId="24EB4293">
              <wp:simplePos x="0" y="0"/>
              <wp:positionH relativeFrom="column">
                <wp:posOffset>836930</wp:posOffset>
              </wp:positionH>
              <wp:positionV relativeFrom="paragraph">
                <wp:posOffset>98425</wp:posOffset>
              </wp:positionV>
              <wp:extent cx="4937760" cy="0"/>
              <wp:effectExtent l="17780" t="22225" r="16510" b="158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8ED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7.75pt" to="454.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v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" o:allowincell="f" strokeweight="2.25pt"/>
          </w:pict>
        </mc:Fallback>
      </mc:AlternateContent>
    </w:r>
    <w:r w:rsidR="008F088F">
      <w:rPr>
        <w:sz w:val="16"/>
      </w:rPr>
      <w:t xml:space="preserve">                                                             </w:t>
    </w:r>
  </w:p>
  <w:p w:rsidR="008F088F" w:rsidRDefault="008F088F">
    <w:pPr>
      <w:pStyle w:val="Nadpis2"/>
      <w:ind w:left="709" w:firstLine="567"/>
      <w:rPr>
        <w:rFonts w:ascii="Times New Roman" w:hAnsi="Times New Roman"/>
      </w:rPr>
    </w:pPr>
    <w:r>
      <w:rPr>
        <w:rFonts w:ascii="Times New Roman" w:hAnsi="Times New Roman"/>
      </w:rPr>
      <w:t>MESTO NITRA</w:t>
    </w:r>
  </w:p>
  <w:p w:rsidR="008F088F" w:rsidRDefault="008F088F">
    <w:pPr>
      <w:ind w:left="1134"/>
      <w:rPr>
        <w:rFonts w:ascii="Toronto" w:hAnsi="Toronto"/>
        <w:b/>
        <w:snapToGrid w:val="0"/>
        <w:color w:val="000000"/>
        <w:sz w:val="16"/>
      </w:rPr>
    </w:pPr>
    <w:r>
      <w:rPr>
        <w:rFonts w:ascii="Toronto" w:hAnsi="Toronto"/>
        <w:b/>
        <w:noProof/>
        <w:color w:val="000000"/>
        <w:sz w:val="16"/>
      </w:rPr>
      <mc:AlternateContent>
        <mc:Choice Requires="wps">
          <w:drawing>
            <wp:anchor distT="0" distB="0" distL="114300" distR="114300" simplePos="0" relativeHeight="251662336" behindDoc="0" locked="0" layoutInCell="0" allowOverlap="1" wp14:anchorId="7065B9BF" wp14:editId="0993C502">
              <wp:simplePos x="0" y="0"/>
              <wp:positionH relativeFrom="column">
                <wp:posOffset>836930</wp:posOffset>
              </wp:positionH>
              <wp:positionV relativeFrom="paragraph">
                <wp:posOffset>76835</wp:posOffset>
              </wp:positionV>
              <wp:extent cx="4937760" cy="0"/>
              <wp:effectExtent l="8255" t="10160" r="698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0AD77"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6.05pt" to="45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yh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" o:allowincell="f"/>
          </w:pict>
        </mc:Fallback>
      </mc:AlternateContent>
    </w:r>
    <w:r>
      <w:rPr>
        <w:rFonts w:ascii="Toronto" w:hAnsi="Toronto"/>
        <w:b/>
        <w:snapToGrid w:val="0"/>
        <w:color w:val="000000"/>
        <w:sz w:val="16"/>
      </w:rPr>
      <w:tab/>
    </w:r>
  </w:p>
  <w:p w:rsidR="008F088F" w:rsidRDefault="008F088F">
    <w:pPr>
      <w:pStyle w:val="Nadpis3"/>
      <w:ind w:firstLine="567"/>
      <w:rPr>
        <w:rFonts w:ascii="Times New Roman" w:hAnsi="Times New Roman"/>
        <w:b/>
        <w:sz w:val="24"/>
      </w:rPr>
    </w:pPr>
    <w:r>
      <w:rPr>
        <w:rFonts w:ascii="Times New Roman" w:hAnsi="Times New Roman"/>
        <w:b/>
        <w:sz w:val="24"/>
      </w:rPr>
      <w:t>Mestský úrad v Nitre</w:t>
    </w:r>
  </w:p>
  <w:p w:rsidR="008F088F" w:rsidRDefault="008F088F">
    <w:pPr>
      <w:pStyle w:val="Hlavika"/>
    </w:pPr>
  </w:p>
  <w:p w:rsidR="008F088F" w:rsidRDefault="008F088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0E" w:rsidRPr="00240067" w:rsidRDefault="00B56C0E" w:rsidP="00397793">
    <w:pPr>
      <w:pStyle w:val="Hlavika"/>
      <w:tabs>
        <w:tab w:val="clear" w:pos="4536"/>
        <w:tab w:val="clear" w:pos="9072"/>
        <w:tab w:val="left" w:pos="6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725"/>
    <w:multiLevelType w:val="multilevel"/>
    <w:tmpl w:val="EAECE26A"/>
    <w:lvl w:ilvl="0">
      <w:start w:val="1"/>
      <w:numFmt w:val="decimal"/>
      <w:lvlText w:val="%1."/>
      <w:lvlJc w:val="left"/>
      <w:pPr>
        <w:ind w:left="720"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82277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34334B"/>
    <w:multiLevelType w:val="hybridMultilevel"/>
    <w:tmpl w:val="52CEFC7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BC04E0"/>
    <w:multiLevelType w:val="hybridMultilevel"/>
    <w:tmpl w:val="5A12D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52575E"/>
    <w:multiLevelType w:val="hybridMultilevel"/>
    <w:tmpl w:val="E2C2EDA6"/>
    <w:lvl w:ilvl="0" w:tplc="EBD6303C">
      <w:start w:val="1"/>
      <w:numFmt w:val="lowerLetter"/>
      <w:lvlText w:val="%1)"/>
      <w:lvlJc w:val="left"/>
      <w:pPr>
        <w:tabs>
          <w:tab w:val="num" w:pos="1770"/>
        </w:tabs>
        <w:ind w:left="1770" w:hanging="360"/>
      </w:pPr>
      <w:rPr>
        <w:rFonts w:hint="default"/>
      </w:rPr>
    </w:lvl>
    <w:lvl w:ilvl="1" w:tplc="860636A4">
      <w:start w:val="1"/>
      <w:numFmt w:val="upperRoman"/>
      <w:lvlText w:val="%2."/>
      <w:lvlJc w:val="left"/>
      <w:pPr>
        <w:tabs>
          <w:tab w:val="num" w:pos="2850"/>
        </w:tabs>
        <w:ind w:left="2850" w:hanging="720"/>
      </w:pPr>
      <w:rPr>
        <w:rFonts w:hint="default"/>
      </w:rPr>
    </w:lvl>
    <w:lvl w:ilvl="2" w:tplc="041B001B" w:tentative="1">
      <w:start w:val="1"/>
      <w:numFmt w:val="lowerRoman"/>
      <w:lvlText w:val="%3."/>
      <w:lvlJc w:val="right"/>
      <w:pPr>
        <w:tabs>
          <w:tab w:val="num" w:pos="3210"/>
        </w:tabs>
        <w:ind w:left="3210" w:hanging="180"/>
      </w:pPr>
    </w:lvl>
    <w:lvl w:ilvl="3" w:tplc="041B000F" w:tentative="1">
      <w:start w:val="1"/>
      <w:numFmt w:val="decimal"/>
      <w:lvlText w:val="%4."/>
      <w:lvlJc w:val="left"/>
      <w:pPr>
        <w:tabs>
          <w:tab w:val="num" w:pos="3930"/>
        </w:tabs>
        <w:ind w:left="3930" w:hanging="360"/>
      </w:pPr>
    </w:lvl>
    <w:lvl w:ilvl="4" w:tplc="041B0019" w:tentative="1">
      <w:start w:val="1"/>
      <w:numFmt w:val="lowerLetter"/>
      <w:lvlText w:val="%5."/>
      <w:lvlJc w:val="left"/>
      <w:pPr>
        <w:tabs>
          <w:tab w:val="num" w:pos="4650"/>
        </w:tabs>
        <w:ind w:left="4650" w:hanging="360"/>
      </w:pPr>
    </w:lvl>
    <w:lvl w:ilvl="5" w:tplc="041B001B" w:tentative="1">
      <w:start w:val="1"/>
      <w:numFmt w:val="lowerRoman"/>
      <w:lvlText w:val="%6."/>
      <w:lvlJc w:val="right"/>
      <w:pPr>
        <w:tabs>
          <w:tab w:val="num" w:pos="5370"/>
        </w:tabs>
        <w:ind w:left="5370" w:hanging="180"/>
      </w:pPr>
    </w:lvl>
    <w:lvl w:ilvl="6" w:tplc="041B000F" w:tentative="1">
      <w:start w:val="1"/>
      <w:numFmt w:val="decimal"/>
      <w:lvlText w:val="%7."/>
      <w:lvlJc w:val="left"/>
      <w:pPr>
        <w:tabs>
          <w:tab w:val="num" w:pos="6090"/>
        </w:tabs>
        <w:ind w:left="6090" w:hanging="360"/>
      </w:pPr>
    </w:lvl>
    <w:lvl w:ilvl="7" w:tplc="041B0019" w:tentative="1">
      <w:start w:val="1"/>
      <w:numFmt w:val="lowerLetter"/>
      <w:lvlText w:val="%8."/>
      <w:lvlJc w:val="left"/>
      <w:pPr>
        <w:tabs>
          <w:tab w:val="num" w:pos="6810"/>
        </w:tabs>
        <w:ind w:left="6810" w:hanging="360"/>
      </w:pPr>
    </w:lvl>
    <w:lvl w:ilvl="8" w:tplc="041B001B" w:tentative="1">
      <w:start w:val="1"/>
      <w:numFmt w:val="lowerRoman"/>
      <w:lvlText w:val="%9."/>
      <w:lvlJc w:val="right"/>
      <w:pPr>
        <w:tabs>
          <w:tab w:val="num" w:pos="7530"/>
        </w:tabs>
        <w:ind w:left="7530" w:hanging="180"/>
      </w:pPr>
    </w:lvl>
  </w:abstractNum>
  <w:abstractNum w:abstractNumId="5" w15:restartNumberingAfterBreak="0">
    <w:nsid w:val="09F658B4"/>
    <w:multiLevelType w:val="hybridMultilevel"/>
    <w:tmpl w:val="80968344"/>
    <w:lvl w:ilvl="0" w:tplc="97980AF8">
      <w:start w:val="1"/>
      <w:numFmt w:val="lowerLetter"/>
      <w:lvlText w:val="%1)"/>
      <w:lvlJc w:val="left"/>
      <w:pPr>
        <w:tabs>
          <w:tab w:val="num" w:pos="723"/>
        </w:tabs>
        <w:ind w:left="723"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29A5D8C"/>
    <w:multiLevelType w:val="hybridMultilevel"/>
    <w:tmpl w:val="AEEE7E96"/>
    <w:lvl w:ilvl="0" w:tplc="90045ADA">
      <w:start w:val="2"/>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873E7"/>
    <w:multiLevelType w:val="hybridMultilevel"/>
    <w:tmpl w:val="1E7839B8"/>
    <w:lvl w:ilvl="0" w:tplc="CD189BD0">
      <w:start w:val="1"/>
      <w:numFmt w:val="lowerLetter"/>
      <w:lvlText w:val="%1)"/>
      <w:lvlJc w:val="left"/>
      <w:pPr>
        <w:tabs>
          <w:tab w:val="num" w:pos="723"/>
        </w:tabs>
        <w:ind w:left="723" w:hanging="360"/>
      </w:pPr>
      <w:rPr>
        <w:rFonts w:hint="default"/>
      </w:rPr>
    </w:lvl>
    <w:lvl w:ilvl="1" w:tplc="49DA83E6">
      <w:start w:val="1"/>
      <w:numFmt w:val="bullet"/>
      <w:lvlText w:val="-"/>
      <w:lvlJc w:val="left"/>
      <w:pPr>
        <w:tabs>
          <w:tab w:val="num" w:pos="1440"/>
        </w:tabs>
        <w:ind w:left="1440" w:hanging="360"/>
      </w:pPr>
      <w:rPr>
        <w:rFonts w:ascii="Times New Roman" w:eastAsia="Times New Roman" w:hAnsi="Times New Roman" w:cs="Times New Roman" w:hint="default"/>
      </w:rPr>
    </w:lvl>
    <w:lvl w:ilvl="2" w:tplc="3C4CB166">
      <w:start w:val="2"/>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BD6132D"/>
    <w:multiLevelType w:val="hybridMultilevel"/>
    <w:tmpl w:val="AAE6D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46494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58259D"/>
    <w:multiLevelType w:val="hybridMultilevel"/>
    <w:tmpl w:val="F322F9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82489F"/>
    <w:multiLevelType w:val="hybridMultilevel"/>
    <w:tmpl w:val="9A6A408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44900E56"/>
    <w:multiLevelType w:val="hybridMultilevel"/>
    <w:tmpl w:val="E55EE3D2"/>
    <w:lvl w:ilvl="0" w:tplc="90045A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4436274"/>
    <w:multiLevelType w:val="hybridMultilevel"/>
    <w:tmpl w:val="A3301332"/>
    <w:lvl w:ilvl="0" w:tplc="EF041826">
      <w:start w:val="3"/>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64AFF"/>
    <w:multiLevelType w:val="hybridMultilevel"/>
    <w:tmpl w:val="553C78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0C7A3C"/>
    <w:multiLevelType w:val="hybridMultilevel"/>
    <w:tmpl w:val="2FCC1850"/>
    <w:lvl w:ilvl="0" w:tplc="A4061382">
      <w:start w:val="1"/>
      <w:numFmt w:val="upperRoman"/>
      <w:lvlText w:val="%1."/>
      <w:lvlJc w:val="left"/>
      <w:pPr>
        <w:tabs>
          <w:tab w:val="num" w:pos="1080"/>
        </w:tabs>
        <w:ind w:left="1080" w:hanging="720"/>
      </w:pPr>
      <w:rPr>
        <w:rFonts w:hint="default"/>
        <w:b/>
      </w:rPr>
    </w:lvl>
    <w:lvl w:ilvl="1" w:tplc="041B0019">
      <w:start w:val="1"/>
      <w:numFmt w:val="lowerLetter"/>
      <w:lvlText w:val="%2."/>
      <w:lvlJc w:val="left"/>
      <w:pPr>
        <w:tabs>
          <w:tab w:val="num" w:pos="1440"/>
        </w:tabs>
        <w:ind w:left="1440" w:hanging="360"/>
      </w:pPr>
    </w:lvl>
    <w:lvl w:ilvl="2" w:tplc="0FA82558">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C283C4C"/>
    <w:multiLevelType w:val="hybridMultilevel"/>
    <w:tmpl w:val="E892D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31F66B7"/>
    <w:multiLevelType w:val="hybridMultilevel"/>
    <w:tmpl w:val="ADC4AF1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68794863"/>
    <w:multiLevelType w:val="hybridMultilevel"/>
    <w:tmpl w:val="83641D00"/>
    <w:lvl w:ilvl="0" w:tplc="CFDA8442">
      <w:start w:val="1"/>
      <w:numFmt w:val="lowerLetter"/>
      <w:lvlText w:val="%1)"/>
      <w:lvlJc w:val="left"/>
      <w:pPr>
        <w:tabs>
          <w:tab w:val="num" w:pos="1770"/>
        </w:tabs>
        <w:ind w:left="177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741E71FD"/>
    <w:multiLevelType w:val="hybridMultilevel"/>
    <w:tmpl w:val="23328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A264A1"/>
    <w:multiLevelType w:val="hybridMultilevel"/>
    <w:tmpl w:val="9726FA3A"/>
    <w:lvl w:ilvl="0" w:tplc="2FE4A846">
      <w:start w:val="4"/>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0"/>
  </w:num>
  <w:num w:numId="13">
    <w:abstractNumId w:val="11"/>
  </w:num>
  <w:num w:numId="14">
    <w:abstractNumId w:val="3"/>
  </w:num>
  <w:num w:numId="15">
    <w:abstractNumId w:val="19"/>
  </w:num>
  <w:num w:numId="16">
    <w:abstractNumId w:val="17"/>
  </w:num>
  <w:num w:numId="17">
    <w:abstractNumId w:val="0"/>
  </w:num>
  <w:num w:numId="18">
    <w:abstractNumId w:val="16"/>
  </w:num>
  <w:num w:numId="19">
    <w:abstractNumId w:val="9"/>
  </w:num>
  <w:num w:numId="20">
    <w:abstractNumId w:val="20"/>
  </w:num>
  <w:num w:numId="21">
    <w:abstractNumId w:val="1"/>
  </w:num>
  <w:num w:numId="22">
    <w:abstractNumId w:val="14"/>
  </w:num>
  <w:num w:numId="23">
    <w:abstractNumId w:val="13"/>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0D"/>
    <w:rsid w:val="0000590D"/>
    <w:rsid w:val="00006EC3"/>
    <w:rsid w:val="00010167"/>
    <w:rsid w:val="00012B02"/>
    <w:rsid w:val="000139F8"/>
    <w:rsid w:val="00014B25"/>
    <w:rsid w:val="00023D90"/>
    <w:rsid w:val="0003036F"/>
    <w:rsid w:val="0003459F"/>
    <w:rsid w:val="000370FF"/>
    <w:rsid w:val="0004630F"/>
    <w:rsid w:val="0006624C"/>
    <w:rsid w:val="0007253F"/>
    <w:rsid w:val="000779FC"/>
    <w:rsid w:val="00080D02"/>
    <w:rsid w:val="00087E62"/>
    <w:rsid w:val="000B5995"/>
    <w:rsid w:val="000B6DFE"/>
    <w:rsid w:val="000D0C07"/>
    <w:rsid w:val="000D5683"/>
    <w:rsid w:val="000E76AA"/>
    <w:rsid w:val="000F1587"/>
    <w:rsid w:val="000F3519"/>
    <w:rsid w:val="000F4BE4"/>
    <w:rsid w:val="00101491"/>
    <w:rsid w:val="0012099C"/>
    <w:rsid w:val="00135380"/>
    <w:rsid w:val="00137FA3"/>
    <w:rsid w:val="001408DD"/>
    <w:rsid w:val="00151D7C"/>
    <w:rsid w:val="001577E7"/>
    <w:rsid w:val="00172C13"/>
    <w:rsid w:val="001A1527"/>
    <w:rsid w:val="001A4B14"/>
    <w:rsid w:val="001C354E"/>
    <w:rsid w:val="001C7B65"/>
    <w:rsid w:val="001E13A9"/>
    <w:rsid w:val="001F2BDE"/>
    <w:rsid w:val="001F5972"/>
    <w:rsid w:val="00200F0D"/>
    <w:rsid w:val="00201745"/>
    <w:rsid w:val="00202E7D"/>
    <w:rsid w:val="00211D8C"/>
    <w:rsid w:val="002151D4"/>
    <w:rsid w:val="002165A7"/>
    <w:rsid w:val="002313EE"/>
    <w:rsid w:val="00256EEF"/>
    <w:rsid w:val="00257479"/>
    <w:rsid w:val="00274456"/>
    <w:rsid w:val="00277E12"/>
    <w:rsid w:val="00286216"/>
    <w:rsid w:val="002A07A1"/>
    <w:rsid w:val="002A3A87"/>
    <w:rsid w:val="002A78F7"/>
    <w:rsid w:val="002B2D74"/>
    <w:rsid w:val="002B60DF"/>
    <w:rsid w:val="002C7C37"/>
    <w:rsid w:val="002D3781"/>
    <w:rsid w:val="002E2EC8"/>
    <w:rsid w:val="002F5BBC"/>
    <w:rsid w:val="003061EB"/>
    <w:rsid w:val="00311FAF"/>
    <w:rsid w:val="0031345F"/>
    <w:rsid w:val="00321739"/>
    <w:rsid w:val="00326F9B"/>
    <w:rsid w:val="003576CF"/>
    <w:rsid w:val="003679EC"/>
    <w:rsid w:val="0037112D"/>
    <w:rsid w:val="00374531"/>
    <w:rsid w:val="003838B4"/>
    <w:rsid w:val="00384864"/>
    <w:rsid w:val="00391692"/>
    <w:rsid w:val="0039250C"/>
    <w:rsid w:val="00392DE3"/>
    <w:rsid w:val="00397793"/>
    <w:rsid w:val="003B56E6"/>
    <w:rsid w:val="003D03D2"/>
    <w:rsid w:val="003D596B"/>
    <w:rsid w:val="003D68B3"/>
    <w:rsid w:val="003D6B0C"/>
    <w:rsid w:val="003E3EDA"/>
    <w:rsid w:val="003F17F7"/>
    <w:rsid w:val="003F4FB2"/>
    <w:rsid w:val="00407821"/>
    <w:rsid w:val="00421797"/>
    <w:rsid w:val="00427BCF"/>
    <w:rsid w:val="00432A02"/>
    <w:rsid w:val="0043485C"/>
    <w:rsid w:val="0043511E"/>
    <w:rsid w:val="00442016"/>
    <w:rsid w:val="00443C82"/>
    <w:rsid w:val="00463402"/>
    <w:rsid w:val="00467CD4"/>
    <w:rsid w:val="0047151F"/>
    <w:rsid w:val="00472108"/>
    <w:rsid w:val="00481EB1"/>
    <w:rsid w:val="004856D4"/>
    <w:rsid w:val="00485D88"/>
    <w:rsid w:val="004963F8"/>
    <w:rsid w:val="004968FD"/>
    <w:rsid w:val="004A36F1"/>
    <w:rsid w:val="004A555C"/>
    <w:rsid w:val="004D7830"/>
    <w:rsid w:val="004E742D"/>
    <w:rsid w:val="004F5E81"/>
    <w:rsid w:val="004F7C98"/>
    <w:rsid w:val="00517163"/>
    <w:rsid w:val="00523239"/>
    <w:rsid w:val="005308DA"/>
    <w:rsid w:val="00533A46"/>
    <w:rsid w:val="00535583"/>
    <w:rsid w:val="00541DFE"/>
    <w:rsid w:val="00544D37"/>
    <w:rsid w:val="00546DCE"/>
    <w:rsid w:val="00551571"/>
    <w:rsid w:val="00553951"/>
    <w:rsid w:val="00553EA1"/>
    <w:rsid w:val="00553F99"/>
    <w:rsid w:val="00560139"/>
    <w:rsid w:val="005738F6"/>
    <w:rsid w:val="005739AD"/>
    <w:rsid w:val="00577BB8"/>
    <w:rsid w:val="00591979"/>
    <w:rsid w:val="00596A7D"/>
    <w:rsid w:val="005A4F4D"/>
    <w:rsid w:val="005C4FCB"/>
    <w:rsid w:val="005C622D"/>
    <w:rsid w:val="005E1796"/>
    <w:rsid w:val="005E372E"/>
    <w:rsid w:val="005F3D80"/>
    <w:rsid w:val="00600E79"/>
    <w:rsid w:val="00601B85"/>
    <w:rsid w:val="006202BC"/>
    <w:rsid w:val="00621B67"/>
    <w:rsid w:val="00623024"/>
    <w:rsid w:val="00660410"/>
    <w:rsid w:val="00662009"/>
    <w:rsid w:val="00667EEA"/>
    <w:rsid w:val="00672001"/>
    <w:rsid w:val="00674990"/>
    <w:rsid w:val="006750F4"/>
    <w:rsid w:val="00693A2E"/>
    <w:rsid w:val="006A2E74"/>
    <w:rsid w:val="006A5C7E"/>
    <w:rsid w:val="006D2ABF"/>
    <w:rsid w:val="006F4F04"/>
    <w:rsid w:val="00700A48"/>
    <w:rsid w:val="00705D5B"/>
    <w:rsid w:val="00706BB6"/>
    <w:rsid w:val="0071682E"/>
    <w:rsid w:val="007200B4"/>
    <w:rsid w:val="00724523"/>
    <w:rsid w:val="00726317"/>
    <w:rsid w:val="00730240"/>
    <w:rsid w:val="00731A7B"/>
    <w:rsid w:val="007364D4"/>
    <w:rsid w:val="00764266"/>
    <w:rsid w:val="007724FC"/>
    <w:rsid w:val="00774AD0"/>
    <w:rsid w:val="00776308"/>
    <w:rsid w:val="00781BDC"/>
    <w:rsid w:val="0078261A"/>
    <w:rsid w:val="007826D8"/>
    <w:rsid w:val="00782C85"/>
    <w:rsid w:val="0078598A"/>
    <w:rsid w:val="00792E8C"/>
    <w:rsid w:val="007B5401"/>
    <w:rsid w:val="007C139B"/>
    <w:rsid w:val="007C3FFE"/>
    <w:rsid w:val="007D1334"/>
    <w:rsid w:val="007D2355"/>
    <w:rsid w:val="007D675E"/>
    <w:rsid w:val="007E1D3B"/>
    <w:rsid w:val="007E223E"/>
    <w:rsid w:val="007E7B94"/>
    <w:rsid w:val="007F2787"/>
    <w:rsid w:val="00804230"/>
    <w:rsid w:val="00820427"/>
    <w:rsid w:val="008263D1"/>
    <w:rsid w:val="00836298"/>
    <w:rsid w:val="008446E5"/>
    <w:rsid w:val="00853440"/>
    <w:rsid w:val="00883595"/>
    <w:rsid w:val="00891056"/>
    <w:rsid w:val="00893A92"/>
    <w:rsid w:val="00893EF0"/>
    <w:rsid w:val="00895EA0"/>
    <w:rsid w:val="008A3554"/>
    <w:rsid w:val="008A5D8F"/>
    <w:rsid w:val="008C3DA4"/>
    <w:rsid w:val="008F088F"/>
    <w:rsid w:val="008F2B0E"/>
    <w:rsid w:val="00906662"/>
    <w:rsid w:val="0090748B"/>
    <w:rsid w:val="00911330"/>
    <w:rsid w:val="00915B7D"/>
    <w:rsid w:val="00922A42"/>
    <w:rsid w:val="009310A0"/>
    <w:rsid w:val="00931D71"/>
    <w:rsid w:val="00933B20"/>
    <w:rsid w:val="009347E3"/>
    <w:rsid w:val="00941E89"/>
    <w:rsid w:val="00956F7F"/>
    <w:rsid w:val="00960055"/>
    <w:rsid w:val="00962146"/>
    <w:rsid w:val="00962164"/>
    <w:rsid w:val="00964262"/>
    <w:rsid w:val="00981C17"/>
    <w:rsid w:val="00981F33"/>
    <w:rsid w:val="0099378F"/>
    <w:rsid w:val="009A01A5"/>
    <w:rsid w:val="009B63A1"/>
    <w:rsid w:val="009B70E4"/>
    <w:rsid w:val="009D07E0"/>
    <w:rsid w:val="009D1181"/>
    <w:rsid w:val="009D67E2"/>
    <w:rsid w:val="00A055D5"/>
    <w:rsid w:val="00A13F7F"/>
    <w:rsid w:val="00A20AC0"/>
    <w:rsid w:val="00A238EA"/>
    <w:rsid w:val="00A26AA2"/>
    <w:rsid w:val="00A34FB4"/>
    <w:rsid w:val="00A3536A"/>
    <w:rsid w:val="00A44A65"/>
    <w:rsid w:val="00A45C57"/>
    <w:rsid w:val="00A45DA5"/>
    <w:rsid w:val="00A54487"/>
    <w:rsid w:val="00A546E8"/>
    <w:rsid w:val="00A66E30"/>
    <w:rsid w:val="00A8151E"/>
    <w:rsid w:val="00A83EED"/>
    <w:rsid w:val="00A856A1"/>
    <w:rsid w:val="00A95062"/>
    <w:rsid w:val="00AB2051"/>
    <w:rsid w:val="00AB356B"/>
    <w:rsid w:val="00AC546E"/>
    <w:rsid w:val="00AE0584"/>
    <w:rsid w:val="00AE3F8E"/>
    <w:rsid w:val="00B05A7A"/>
    <w:rsid w:val="00B23E37"/>
    <w:rsid w:val="00B23E85"/>
    <w:rsid w:val="00B34CC7"/>
    <w:rsid w:val="00B373C2"/>
    <w:rsid w:val="00B4694F"/>
    <w:rsid w:val="00B51946"/>
    <w:rsid w:val="00B52ED5"/>
    <w:rsid w:val="00B56C0E"/>
    <w:rsid w:val="00B56C7A"/>
    <w:rsid w:val="00B57C51"/>
    <w:rsid w:val="00B61FA8"/>
    <w:rsid w:val="00B64887"/>
    <w:rsid w:val="00B673A8"/>
    <w:rsid w:val="00B841A5"/>
    <w:rsid w:val="00B9054B"/>
    <w:rsid w:val="00B92E51"/>
    <w:rsid w:val="00B95A05"/>
    <w:rsid w:val="00B960A7"/>
    <w:rsid w:val="00B97BE2"/>
    <w:rsid w:val="00BB25B4"/>
    <w:rsid w:val="00BB25D3"/>
    <w:rsid w:val="00BC63C6"/>
    <w:rsid w:val="00BD3506"/>
    <w:rsid w:val="00BD356B"/>
    <w:rsid w:val="00BE12A4"/>
    <w:rsid w:val="00BF45A4"/>
    <w:rsid w:val="00C16439"/>
    <w:rsid w:val="00C2257B"/>
    <w:rsid w:val="00C238ED"/>
    <w:rsid w:val="00C313F2"/>
    <w:rsid w:val="00C44CC1"/>
    <w:rsid w:val="00C51F4D"/>
    <w:rsid w:val="00C75AAB"/>
    <w:rsid w:val="00C76066"/>
    <w:rsid w:val="00C818ED"/>
    <w:rsid w:val="00C83B1E"/>
    <w:rsid w:val="00C95C4D"/>
    <w:rsid w:val="00CD726F"/>
    <w:rsid w:val="00CF11F1"/>
    <w:rsid w:val="00CF67E9"/>
    <w:rsid w:val="00D01513"/>
    <w:rsid w:val="00D025A5"/>
    <w:rsid w:val="00D03FAB"/>
    <w:rsid w:val="00D235EF"/>
    <w:rsid w:val="00D356EA"/>
    <w:rsid w:val="00D356F8"/>
    <w:rsid w:val="00D51A43"/>
    <w:rsid w:val="00D5502C"/>
    <w:rsid w:val="00D77C77"/>
    <w:rsid w:val="00D935EF"/>
    <w:rsid w:val="00D93B3A"/>
    <w:rsid w:val="00D94650"/>
    <w:rsid w:val="00DA62F6"/>
    <w:rsid w:val="00DB0D0B"/>
    <w:rsid w:val="00DB0FA9"/>
    <w:rsid w:val="00DB6E20"/>
    <w:rsid w:val="00DD34AB"/>
    <w:rsid w:val="00DD5EBE"/>
    <w:rsid w:val="00DE0389"/>
    <w:rsid w:val="00DE130C"/>
    <w:rsid w:val="00DE6986"/>
    <w:rsid w:val="00DE70DE"/>
    <w:rsid w:val="00DF65D7"/>
    <w:rsid w:val="00E0681B"/>
    <w:rsid w:val="00E4030B"/>
    <w:rsid w:val="00E55C84"/>
    <w:rsid w:val="00E67106"/>
    <w:rsid w:val="00E73250"/>
    <w:rsid w:val="00E750DE"/>
    <w:rsid w:val="00E81554"/>
    <w:rsid w:val="00E8633A"/>
    <w:rsid w:val="00E9464F"/>
    <w:rsid w:val="00EB0732"/>
    <w:rsid w:val="00EB62D2"/>
    <w:rsid w:val="00EB7074"/>
    <w:rsid w:val="00ED4803"/>
    <w:rsid w:val="00ED54B6"/>
    <w:rsid w:val="00ED757E"/>
    <w:rsid w:val="00EE36F9"/>
    <w:rsid w:val="00EF0882"/>
    <w:rsid w:val="00F005F1"/>
    <w:rsid w:val="00F52221"/>
    <w:rsid w:val="00F56D9E"/>
    <w:rsid w:val="00F74FE8"/>
    <w:rsid w:val="00F7732B"/>
    <w:rsid w:val="00F775D1"/>
    <w:rsid w:val="00FA28BE"/>
    <w:rsid w:val="00FC54B5"/>
    <w:rsid w:val="00FC76E8"/>
    <w:rsid w:val="00FD6E85"/>
    <w:rsid w:val="00FE5881"/>
    <w:rsid w:val="00FF3D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7FDCB87-4AF8-4860-9AEB-7264C42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55D5"/>
    <w:rPr>
      <w:sz w:val="24"/>
      <w:szCs w:val="24"/>
    </w:rPr>
  </w:style>
  <w:style w:type="paragraph" w:styleId="Nadpis1">
    <w:name w:val="heading 1"/>
    <w:basedOn w:val="Normlny"/>
    <w:next w:val="Normlny"/>
    <w:qFormat/>
    <w:pPr>
      <w:keepNext/>
      <w:outlineLvl w:val="0"/>
    </w:pPr>
    <w:rPr>
      <w:b/>
      <w:snapToGrid w:val="0"/>
      <w:color w:val="000000"/>
      <w:sz w:val="20"/>
      <w:szCs w:val="20"/>
    </w:rPr>
  </w:style>
  <w:style w:type="paragraph" w:styleId="Nadpis2">
    <w:name w:val="heading 2"/>
    <w:basedOn w:val="Normlny"/>
    <w:next w:val="Normlny"/>
    <w:link w:val="Nadpis2Char"/>
    <w:uiPriority w:val="99"/>
    <w:qFormat/>
    <w:pPr>
      <w:keepNext/>
      <w:ind w:firstLine="708"/>
      <w:outlineLvl w:val="1"/>
    </w:pPr>
    <w:rPr>
      <w:rFonts w:ascii="Toronto" w:hAnsi="Toronto"/>
      <w:b/>
      <w:snapToGrid w:val="0"/>
      <w:color w:val="000000"/>
      <w:sz w:val="32"/>
      <w:szCs w:val="20"/>
    </w:rPr>
  </w:style>
  <w:style w:type="paragraph" w:styleId="Nadpis3">
    <w:name w:val="heading 3"/>
    <w:basedOn w:val="Normlny"/>
    <w:next w:val="Normlny"/>
    <w:qFormat/>
    <w:pPr>
      <w:keepNext/>
      <w:ind w:left="709"/>
      <w:outlineLvl w:val="2"/>
    </w:pPr>
    <w:rPr>
      <w:rFonts w:ascii="Toronto" w:hAnsi="Toronto"/>
      <w:i/>
      <w:snapToGrid w:val="0"/>
      <w:color w:val="000000"/>
      <w:sz w:val="22"/>
      <w:szCs w:val="20"/>
    </w:rPr>
  </w:style>
  <w:style w:type="paragraph" w:styleId="Nadpis6">
    <w:name w:val="heading 6"/>
    <w:basedOn w:val="Normlny"/>
    <w:next w:val="Normlny"/>
    <w:link w:val="Nadpis6Char"/>
    <w:uiPriority w:val="99"/>
    <w:qFormat/>
    <w:rsid w:val="00EB7074"/>
    <w:pPr>
      <w:keepNext/>
      <w:keepLines/>
      <w:spacing w:before="200"/>
      <w:outlineLvl w:val="5"/>
    </w:pPr>
    <w:rPr>
      <w:rFonts w:ascii="Cambria" w:hAnsi="Cambria"/>
      <w:i/>
      <w:iCs/>
      <w:color w:val="243F60"/>
      <w:sz w:val="20"/>
      <w:szCs w:val="20"/>
    </w:rPr>
  </w:style>
  <w:style w:type="paragraph" w:styleId="Nadpis7">
    <w:name w:val="heading 7"/>
    <w:basedOn w:val="Normlny"/>
    <w:next w:val="Normlny"/>
    <w:link w:val="Nadpis7Char"/>
    <w:uiPriority w:val="99"/>
    <w:qFormat/>
    <w:rsid w:val="00EB7074"/>
    <w:pPr>
      <w:keepNext/>
      <w:ind w:firstLine="1560"/>
      <w:outlineLvl w:val="6"/>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paragraph" w:styleId="Odsekzoznamu">
    <w:name w:val="List Paragraph"/>
    <w:basedOn w:val="Normlny"/>
    <w:link w:val="OdsekzoznamuChar"/>
    <w:qFormat/>
    <w:rsid w:val="00964262"/>
    <w:pPr>
      <w:ind w:left="720"/>
      <w:contextualSpacing/>
    </w:pPr>
  </w:style>
  <w:style w:type="paragraph" w:styleId="Textbubliny">
    <w:name w:val="Balloon Text"/>
    <w:basedOn w:val="Normlny"/>
    <w:link w:val="TextbublinyChar"/>
    <w:uiPriority w:val="99"/>
    <w:semiHidden/>
    <w:unhideWhenUsed/>
    <w:rsid w:val="007D23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2355"/>
    <w:rPr>
      <w:rFonts w:ascii="Segoe UI" w:hAnsi="Segoe UI" w:cs="Segoe UI"/>
      <w:sz w:val="18"/>
      <w:szCs w:val="18"/>
    </w:rPr>
  </w:style>
  <w:style w:type="character" w:styleId="Hypertextovprepojenie">
    <w:name w:val="Hyperlink"/>
    <w:basedOn w:val="Predvolenpsmoodseku"/>
    <w:uiPriority w:val="99"/>
    <w:unhideWhenUsed/>
    <w:rsid w:val="0099378F"/>
    <w:rPr>
      <w:color w:val="0563C1" w:themeColor="hyperlink"/>
      <w:u w:val="single"/>
    </w:rPr>
  </w:style>
  <w:style w:type="table" w:styleId="Mriekatabuky">
    <w:name w:val="Table Grid"/>
    <w:basedOn w:val="Normlnatabuka"/>
    <w:uiPriority w:val="59"/>
    <w:rsid w:val="0079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9"/>
    <w:rsid w:val="00EB7074"/>
    <w:rPr>
      <w:rFonts w:ascii="Cambria" w:hAnsi="Cambria"/>
      <w:i/>
      <w:iCs/>
      <w:color w:val="243F60"/>
    </w:rPr>
  </w:style>
  <w:style w:type="character" w:customStyle="1" w:styleId="Nadpis7Char">
    <w:name w:val="Nadpis 7 Char"/>
    <w:basedOn w:val="Predvolenpsmoodseku"/>
    <w:link w:val="Nadpis7"/>
    <w:uiPriority w:val="99"/>
    <w:rsid w:val="00EB7074"/>
    <w:rPr>
      <w:sz w:val="24"/>
    </w:rPr>
  </w:style>
  <w:style w:type="character" w:customStyle="1" w:styleId="Nadpis2Char">
    <w:name w:val="Nadpis 2 Char"/>
    <w:basedOn w:val="Predvolenpsmoodseku"/>
    <w:link w:val="Nadpis2"/>
    <w:uiPriority w:val="99"/>
    <w:rsid w:val="00EB7074"/>
    <w:rPr>
      <w:rFonts w:ascii="Toronto" w:hAnsi="Toronto"/>
      <w:b/>
      <w:snapToGrid w:val="0"/>
      <w:color w:val="000000"/>
      <w:sz w:val="32"/>
    </w:rPr>
  </w:style>
  <w:style w:type="paragraph" w:customStyle="1" w:styleId="listparagraph">
    <w:name w:val="listparagraph"/>
    <w:basedOn w:val="Normlny"/>
    <w:rsid w:val="00C95C4D"/>
    <w:pPr>
      <w:ind w:left="708"/>
    </w:pPr>
    <w:rPr>
      <w:sz w:val="20"/>
      <w:szCs w:val="20"/>
    </w:rPr>
  </w:style>
  <w:style w:type="character" w:customStyle="1" w:styleId="NzovChar">
    <w:name w:val="Názov Char"/>
    <w:link w:val="Nzov"/>
    <w:locked/>
    <w:rsid w:val="003E3EDA"/>
    <w:rPr>
      <w:b/>
      <w:bCs/>
      <w:sz w:val="30"/>
      <w:szCs w:val="30"/>
    </w:rPr>
  </w:style>
  <w:style w:type="paragraph" w:styleId="Nzov">
    <w:name w:val="Title"/>
    <w:basedOn w:val="Normlny"/>
    <w:link w:val="NzovChar"/>
    <w:qFormat/>
    <w:rsid w:val="003E3EDA"/>
    <w:pPr>
      <w:spacing w:before="120" w:after="120"/>
      <w:jc w:val="center"/>
    </w:pPr>
    <w:rPr>
      <w:b/>
      <w:bCs/>
      <w:sz w:val="30"/>
      <w:szCs w:val="30"/>
    </w:rPr>
  </w:style>
  <w:style w:type="character" w:customStyle="1" w:styleId="NzovChar1">
    <w:name w:val="Názov Char1"/>
    <w:basedOn w:val="Predvolenpsmoodseku"/>
    <w:uiPriority w:val="10"/>
    <w:rsid w:val="003E3EDA"/>
    <w:rPr>
      <w:rFonts w:asciiTheme="majorHAnsi" w:eastAsiaTheme="majorEastAsia" w:hAnsiTheme="majorHAnsi" w:cstheme="majorBidi"/>
      <w:spacing w:val="-10"/>
      <w:kern w:val="28"/>
      <w:sz w:val="56"/>
      <w:szCs w:val="56"/>
    </w:rPr>
  </w:style>
  <w:style w:type="paragraph" w:customStyle="1" w:styleId="zkladntext21">
    <w:name w:val="zkladntext21"/>
    <w:basedOn w:val="Normlny"/>
    <w:rsid w:val="003E3EDA"/>
    <w:pPr>
      <w:spacing w:after="120" w:line="480" w:lineRule="auto"/>
    </w:pPr>
    <w:rPr>
      <w:sz w:val="28"/>
      <w:szCs w:val="28"/>
    </w:rPr>
  </w:style>
  <w:style w:type="paragraph" w:customStyle="1" w:styleId="Zkladntext210">
    <w:name w:val="Základný text 21"/>
    <w:basedOn w:val="Normlny"/>
    <w:rsid w:val="003E3EDA"/>
    <w:pPr>
      <w:suppressAutoHyphens/>
      <w:spacing w:after="120" w:line="480" w:lineRule="auto"/>
    </w:pPr>
    <w:rPr>
      <w:rFonts w:eastAsia="Calibri"/>
      <w:sz w:val="28"/>
      <w:szCs w:val="20"/>
      <w:lang w:eastAsia="cs-CZ"/>
    </w:rPr>
  </w:style>
  <w:style w:type="paragraph" w:customStyle="1" w:styleId="Vnitnadresa">
    <w:name w:val="Vnitřní adresa"/>
    <w:basedOn w:val="Zkladntext"/>
    <w:rsid w:val="003E3EDA"/>
    <w:pPr>
      <w:spacing w:after="0" w:line="240" w:lineRule="atLeast"/>
    </w:pPr>
    <w:rPr>
      <w:rFonts w:eastAsia="Calibri"/>
      <w:kern w:val="18"/>
      <w:sz w:val="22"/>
      <w:szCs w:val="20"/>
      <w:lang w:val="cs-CZ"/>
    </w:rPr>
  </w:style>
  <w:style w:type="character" w:customStyle="1" w:styleId="tl14pttun">
    <w:name w:val="tl14pttun"/>
    <w:rsid w:val="003E3EDA"/>
    <w:rPr>
      <w:rFonts w:ascii="Times New Roman" w:hAnsi="Times New Roman" w:cs="Times New Roman" w:hint="default"/>
      <w:b/>
      <w:bCs/>
    </w:rPr>
  </w:style>
  <w:style w:type="paragraph" w:styleId="Zkladntext">
    <w:name w:val="Body Text"/>
    <w:basedOn w:val="Normlny"/>
    <w:link w:val="ZkladntextChar"/>
    <w:uiPriority w:val="99"/>
    <w:semiHidden/>
    <w:unhideWhenUsed/>
    <w:rsid w:val="003E3EDA"/>
    <w:pPr>
      <w:spacing w:after="120"/>
    </w:pPr>
  </w:style>
  <w:style w:type="character" w:customStyle="1" w:styleId="ZkladntextChar">
    <w:name w:val="Základný text Char"/>
    <w:basedOn w:val="Predvolenpsmoodseku"/>
    <w:link w:val="Zkladntext"/>
    <w:uiPriority w:val="99"/>
    <w:semiHidden/>
    <w:rsid w:val="003E3EDA"/>
    <w:rPr>
      <w:sz w:val="24"/>
      <w:szCs w:val="24"/>
    </w:rPr>
  </w:style>
  <w:style w:type="paragraph" w:customStyle="1" w:styleId="Odsekzoznamu1">
    <w:name w:val="Odsek zoznamu1"/>
    <w:basedOn w:val="Normlny"/>
    <w:rsid w:val="00D03FAB"/>
    <w:pPr>
      <w:ind w:left="720"/>
      <w:contextualSpacing/>
    </w:pPr>
    <w:rPr>
      <w:rFonts w:eastAsia="Calibri"/>
      <w:sz w:val="20"/>
      <w:szCs w:val="20"/>
    </w:rPr>
  </w:style>
  <w:style w:type="character" w:customStyle="1" w:styleId="Nevyrieenzmienka1">
    <w:name w:val="Nevyriešená zmienka1"/>
    <w:basedOn w:val="Predvolenpsmoodseku"/>
    <w:uiPriority w:val="99"/>
    <w:semiHidden/>
    <w:unhideWhenUsed/>
    <w:rsid w:val="0078598A"/>
    <w:rPr>
      <w:color w:val="605E5C"/>
      <w:shd w:val="clear" w:color="auto" w:fill="E1DFDD"/>
    </w:rPr>
  </w:style>
  <w:style w:type="paragraph" w:styleId="Zkladntext3">
    <w:name w:val="Body Text 3"/>
    <w:basedOn w:val="Normlny"/>
    <w:link w:val="Zkladntext3Char"/>
    <w:uiPriority w:val="99"/>
    <w:semiHidden/>
    <w:unhideWhenUsed/>
    <w:rsid w:val="00BE12A4"/>
    <w:pPr>
      <w:spacing w:after="120"/>
    </w:pPr>
    <w:rPr>
      <w:sz w:val="16"/>
      <w:szCs w:val="16"/>
    </w:rPr>
  </w:style>
  <w:style w:type="character" w:customStyle="1" w:styleId="Zkladntext3Char">
    <w:name w:val="Základný text 3 Char"/>
    <w:basedOn w:val="Predvolenpsmoodseku"/>
    <w:link w:val="Zkladntext3"/>
    <w:uiPriority w:val="99"/>
    <w:semiHidden/>
    <w:rsid w:val="00BE12A4"/>
    <w:rPr>
      <w:sz w:val="16"/>
      <w:szCs w:val="16"/>
    </w:rPr>
  </w:style>
  <w:style w:type="character" w:styleId="Siln">
    <w:name w:val="Strong"/>
    <w:basedOn w:val="Predvolenpsmoodseku"/>
    <w:uiPriority w:val="22"/>
    <w:qFormat/>
    <w:rsid w:val="0043511E"/>
    <w:rPr>
      <w:b/>
      <w:bCs/>
    </w:rPr>
  </w:style>
  <w:style w:type="paragraph" w:customStyle="1" w:styleId="Default">
    <w:name w:val="Default"/>
    <w:rsid w:val="00A8151E"/>
    <w:pPr>
      <w:autoSpaceDE w:val="0"/>
      <w:autoSpaceDN w:val="0"/>
      <w:adjustRightInd w:val="0"/>
    </w:pPr>
    <w:rPr>
      <w:rFonts w:ascii="Calibri" w:eastAsiaTheme="minorHAnsi" w:hAnsi="Calibri" w:cs="Calibri"/>
      <w:color w:val="000000"/>
      <w:sz w:val="24"/>
      <w:szCs w:val="24"/>
      <w:lang w:eastAsia="en-US"/>
    </w:rPr>
  </w:style>
  <w:style w:type="character" w:customStyle="1" w:styleId="OdsekzoznamuChar">
    <w:name w:val="Odsek zoznamu Char"/>
    <w:link w:val="Odsekzoznamu"/>
    <w:uiPriority w:val="1"/>
    <w:qFormat/>
    <w:rsid w:val="00A815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5824">
      <w:bodyDiv w:val="1"/>
      <w:marLeft w:val="0"/>
      <w:marRight w:val="0"/>
      <w:marTop w:val="0"/>
      <w:marBottom w:val="0"/>
      <w:divBdr>
        <w:top w:val="none" w:sz="0" w:space="0" w:color="auto"/>
        <w:left w:val="none" w:sz="0" w:space="0" w:color="auto"/>
        <w:bottom w:val="none" w:sz="0" w:space="0" w:color="auto"/>
        <w:right w:val="none" w:sz="0" w:space="0" w:color="auto"/>
      </w:divBdr>
    </w:div>
    <w:div w:id="366875949">
      <w:bodyDiv w:val="1"/>
      <w:marLeft w:val="0"/>
      <w:marRight w:val="0"/>
      <w:marTop w:val="0"/>
      <w:marBottom w:val="0"/>
      <w:divBdr>
        <w:top w:val="none" w:sz="0" w:space="0" w:color="auto"/>
        <w:left w:val="none" w:sz="0" w:space="0" w:color="auto"/>
        <w:bottom w:val="none" w:sz="0" w:space="0" w:color="auto"/>
        <w:right w:val="none" w:sz="0" w:space="0" w:color="auto"/>
      </w:divBdr>
    </w:div>
    <w:div w:id="413086170">
      <w:bodyDiv w:val="1"/>
      <w:marLeft w:val="0"/>
      <w:marRight w:val="0"/>
      <w:marTop w:val="0"/>
      <w:marBottom w:val="0"/>
      <w:divBdr>
        <w:top w:val="none" w:sz="0" w:space="0" w:color="auto"/>
        <w:left w:val="none" w:sz="0" w:space="0" w:color="auto"/>
        <w:bottom w:val="none" w:sz="0" w:space="0" w:color="auto"/>
        <w:right w:val="none" w:sz="0" w:space="0" w:color="auto"/>
      </w:divBdr>
    </w:div>
    <w:div w:id="468283179">
      <w:bodyDiv w:val="1"/>
      <w:marLeft w:val="0"/>
      <w:marRight w:val="0"/>
      <w:marTop w:val="0"/>
      <w:marBottom w:val="0"/>
      <w:divBdr>
        <w:top w:val="none" w:sz="0" w:space="0" w:color="auto"/>
        <w:left w:val="none" w:sz="0" w:space="0" w:color="auto"/>
        <w:bottom w:val="none" w:sz="0" w:space="0" w:color="auto"/>
        <w:right w:val="none" w:sz="0" w:space="0" w:color="auto"/>
      </w:divBdr>
    </w:div>
    <w:div w:id="560143795">
      <w:bodyDiv w:val="1"/>
      <w:marLeft w:val="0"/>
      <w:marRight w:val="0"/>
      <w:marTop w:val="0"/>
      <w:marBottom w:val="0"/>
      <w:divBdr>
        <w:top w:val="none" w:sz="0" w:space="0" w:color="auto"/>
        <w:left w:val="none" w:sz="0" w:space="0" w:color="auto"/>
        <w:bottom w:val="none" w:sz="0" w:space="0" w:color="auto"/>
        <w:right w:val="none" w:sz="0" w:space="0" w:color="auto"/>
      </w:divBdr>
    </w:div>
    <w:div w:id="582446438">
      <w:bodyDiv w:val="1"/>
      <w:marLeft w:val="0"/>
      <w:marRight w:val="0"/>
      <w:marTop w:val="0"/>
      <w:marBottom w:val="0"/>
      <w:divBdr>
        <w:top w:val="none" w:sz="0" w:space="0" w:color="auto"/>
        <w:left w:val="none" w:sz="0" w:space="0" w:color="auto"/>
        <w:bottom w:val="none" w:sz="0" w:space="0" w:color="auto"/>
        <w:right w:val="none" w:sz="0" w:space="0" w:color="auto"/>
      </w:divBdr>
    </w:div>
    <w:div w:id="671496285">
      <w:bodyDiv w:val="1"/>
      <w:marLeft w:val="0"/>
      <w:marRight w:val="0"/>
      <w:marTop w:val="0"/>
      <w:marBottom w:val="0"/>
      <w:divBdr>
        <w:top w:val="none" w:sz="0" w:space="0" w:color="auto"/>
        <w:left w:val="none" w:sz="0" w:space="0" w:color="auto"/>
        <w:bottom w:val="none" w:sz="0" w:space="0" w:color="auto"/>
        <w:right w:val="none" w:sz="0" w:space="0" w:color="auto"/>
      </w:divBdr>
    </w:div>
    <w:div w:id="778837106">
      <w:bodyDiv w:val="1"/>
      <w:marLeft w:val="0"/>
      <w:marRight w:val="0"/>
      <w:marTop w:val="0"/>
      <w:marBottom w:val="0"/>
      <w:divBdr>
        <w:top w:val="none" w:sz="0" w:space="0" w:color="auto"/>
        <w:left w:val="none" w:sz="0" w:space="0" w:color="auto"/>
        <w:bottom w:val="none" w:sz="0" w:space="0" w:color="auto"/>
        <w:right w:val="none" w:sz="0" w:space="0" w:color="auto"/>
      </w:divBdr>
    </w:div>
    <w:div w:id="844630128">
      <w:bodyDiv w:val="1"/>
      <w:marLeft w:val="0"/>
      <w:marRight w:val="0"/>
      <w:marTop w:val="0"/>
      <w:marBottom w:val="0"/>
      <w:divBdr>
        <w:top w:val="none" w:sz="0" w:space="0" w:color="auto"/>
        <w:left w:val="none" w:sz="0" w:space="0" w:color="auto"/>
        <w:bottom w:val="none" w:sz="0" w:space="0" w:color="auto"/>
        <w:right w:val="none" w:sz="0" w:space="0" w:color="auto"/>
      </w:divBdr>
    </w:div>
    <w:div w:id="1046442464">
      <w:bodyDiv w:val="1"/>
      <w:marLeft w:val="0"/>
      <w:marRight w:val="0"/>
      <w:marTop w:val="0"/>
      <w:marBottom w:val="0"/>
      <w:divBdr>
        <w:top w:val="none" w:sz="0" w:space="0" w:color="auto"/>
        <w:left w:val="none" w:sz="0" w:space="0" w:color="auto"/>
        <w:bottom w:val="none" w:sz="0" w:space="0" w:color="auto"/>
        <w:right w:val="none" w:sz="0" w:space="0" w:color="auto"/>
      </w:divBdr>
    </w:div>
    <w:div w:id="1145587381">
      <w:bodyDiv w:val="1"/>
      <w:marLeft w:val="0"/>
      <w:marRight w:val="0"/>
      <w:marTop w:val="0"/>
      <w:marBottom w:val="0"/>
      <w:divBdr>
        <w:top w:val="none" w:sz="0" w:space="0" w:color="auto"/>
        <w:left w:val="none" w:sz="0" w:space="0" w:color="auto"/>
        <w:bottom w:val="none" w:sz="0" w:space="0" w:color="auto"/>
        <w:right w:val="none" w:sz="0" w:space="0" w:color="auto"/>
      </w:divBdr>
    </w:div>
    <w:div w:id="1177497962">
      <w:bodyDiv w:val="1"/>
      <w:marLeft w:val="0"/>
      <w:marRight w:val="0"/>
      <w:marTop w:val="0"/>
      <w:marBottom w:val="0"/>
      <w:divBdr>
        <w:top w:val="none" w:sz="0" w:space="0" w:color="auto"/>
        <w:left w:val="none" w:sz="0" w:space="0" w:color="auto"/>
        <w:bottom w:val="none" w:sz="0" w:space="0" w:color="auto"/>
        <w:right w:val="none" w:sz="0" w:space="0" w:color="auto"/>
      </w:divBdr>
    </w:div>
    <w:div w:id="1284724583">
      <w:bodyDiv w:val="1"/>
      <w:marLeft w:val="0"/>
      <w:marRight w:val="0"/>
      <w:marTop w:val="0"/>
      <w:marBottom w:val="0"/>
      <w:divBdr>
        <w:top w:val="none" w:sz="0" w:space="0" w:color="auto"/>
        <w:left w:val="none" w:sz="0" w:space="0" w:color="auto"/>
        <w:bottom w:val="none" w:sz="0" w:space="0" w:color="auto"/>
        <w:right w:val="none" w:sz="0" w:space="0" w:color="auto"/>
      </w:divBdr>
    </w:div>
    <w:div w:id="1542551764">
      <w:bodyDiv w:val="1"/>
      <w:marLeft w:val="0"/>
      <w:marRight w:val="0"/>
      <w:marTop w:val="0"/>
      <w:marBottom w:val="0"/>
      <w:divBdr>
        <w:top w:val="none" w:sz="0" w:space="0" w:color="auto"/>
        <w:left w:val="none" w:sz="0" w:space="0" w:color="auto"/>
        <w:bottom w:val="none" w:sz="0" w:space="0" w:color="auto"/>
        <w:right w:val="none" w:sz="0" w:space="0" w:color="auto"/>
      </w:divBdr>
    </w:div>
    <w:div w:id="1589852919">
      <w:bodyDiv w:val="1"/>
      <w:marLeft w:val="0"/>
      <w:marRight w:val="0"/>
      <w:marTop w:val="0"/>
      <w:marBottom w:val="0"/>
      <w:divBdr>
        <w:top w:val="none" w:sz="0" w:space="0" w:color="auto"/>
        <w:left w:val="none" w:sz="0" w:space="0" w:color="auto"/>
        <w:bottom w:val="none" w:sz="0" w:space="0" w:color="auto"/>
        <w:right w:val="none" w:sz="0" w:space="0" w:color="auto"/>
      </w:divBdr>
    </w:div>
    <w:div w:id="1615018546">
      <w:bodyDiv w:val="1"/>
      <w:marLeft w:val="0"/>
      <w:marRight w:val="0"/>
      <w:marTop w:val="0"/>
      <w:marBottom w:val="0"/>
      <w:divBdr>
        <w:top w:val="none" w:sz="0" w:space="0" w:color="auto"/>
        <w:left w:val="none" w:sz="0" w:space="0" w:color="auto"/>
        <w:bottom w:val="none" w:sz="0" w:space="0" w:color="auto"/>
        <w:right w:val="none" w:sz="0" w:space="0" w:color="auto"/>
      </w:divBdr>
    </w:div>
    <w:div w:id="18661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matula@msunitra.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sephine.pro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roslav.Danis@msunitra.sk" TargetMode="External"/><Relationship Id="rId4" Type="http://schemas.openxmlformats.org/officeDocument/2006/relationships/settings" Target="settings.xml"/><Relationship Id="rId9" Type="http://schemas.openxmlformats.org/officeDocument/2006/relationships/hyperlink" Target="mailto:Gogova@msunitra.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u\sablony\mesto-zn.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67EF-3A90-4D12-AE45-F11EC246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mesto-zn</Template>
  <TotalTime>0</TotalTime>
  <Pages>6</Pages>
  <Words>1576</Words>
  <Characters>8984</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Váš list číslo/zo dňa</vt:lpstr>
    </vt:vector>
  </TitlesOfParts>
  <Company>Mestsky urad</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číslo/zo dňa</dc:title>
  <dc:subject/>
  <dc:creator>Daniš Lukáš, Ing.</dc:creator>
  <cp:keywords/>
  <dc:description/>
  <cp:lastModifiedBy>Daniš Miroslav, Ing.</cp:lastModifiedBy>
  <cp:revision>2</cp:revision>
  <cp:lastPrinted>2021-09-23T07:17:00Z</cp:lastPrinted>
  <dcterms:created xsi:type="dcterms:W3CDTF">2021-09-23T07:42:00Z</dcterms:created>
  <dcterms:modified xsi:type="dcterms:W3CDTF">2021-09-23T07:42:00Z</dcterms:modified>
</cp:coreProperties>
</file>