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A96" w:rsidRPr="000F6418" w:rsidRDefault="000F6418" w:rsidP="000F6418">
      <w:pPr>
        <w:jc w:val="center"/>
        <w:rPr>
          <w:b/>
          <w:sz w:val="28"/>
          <w:szCs w:val="28"/>
        </w:rPr>
      </w:pPr>
      <w:r w:rsidRPr="000F6418">
        <w:rPr>
          <w:b/>
          <w:sz w:val="28"/>
          <w:szCs w:val="28"/>
        </w:rPr>
        <w:t>Tabuľka návrhov na plnenie kritérií</w:t>
      </w:r>
    </w:p>
    <w:p w:rsidR="000F6418" w:rsidRDefault="000F6418" w:rsidP="000F6418">
      <w:pPr>
        <w:rPr>
          <w:sz w:val="22"/>
          <w:lang w:eastAsia="cs-CZ"/>
        </w:rPr>
      </w:pPr>
    </w:p>
    <w:p w:rsidR="000F6418" w:rsidRDefault="000F6418" w:rsidP="000F6418">
      <w:pPr>
        <w:rPr>
          <w:sz w:val="22"/>
          <w:lang w:eastAsia="cs-CZ"/>
        </w:rPr>
      </w:pPr>
    </w:p>
    <w:p w:rsidR="000F6418" w:rsidRPr="003E413F" w:rsidRDefault="000F6418" w:rsidP="000F6418">
      <w:pPr>
        <w:rPr>
          <w:lang w:eastAsia="cs-CZ"/>
        </w:rPr>
      </w:pPr>
      <w:r w:rsidRPr="003E413F">
        <w:rPr>
          <w:sz w:val="22"/>
          <w:lang w:eastAsia="cs-CZ"/>
        </w:rPr>
        <w:t xml:space="preserve">Postup verejného </w:t>
      </w:r>
      <w:r>
        <w:rPr>
          <w:sz w:val="22"/>
          <w:lang w:eastAsia="cs-CZ"/>
        </w:rPr>
        <w:t>obstarávania: Nadlimitná zákazka</w:t>
      </w:r>
      <w:r w:rsidRPr="003E413F">
        <w:rPr>
          <w:sz w:val="22"/>
          <w:lang w:eastAsia="cs-CZ"/>
        </w:rPr>
        <w:t xml:space="preserve"> – reverzná verejná súťaž</w:t>
      </w:r>
    </w:p>
    <w:p w:rsidR="000F6418" w:rsidRPr="003E413F" w:rsidRDefault="000F6418" w:rsidP="000F6418">
      <w:pPr>
        <w:rPr>
          <w:lang w:eastAsia="cs-CZ"/>
        </w:rPr>
      </w:pPr>
    </w:p>
    <w:p w:rsidR="000F6418" w:rsidRPr="003E413F" w:rsidRDefault="000F6418" w:rsidP="000F6418">
      <w:pPr>
        <w:rPr>
          <w:lang w:eastAsia="cs-CZ"/>
        </w:rPr>
      </w:pPr>
      <w:r w:rsidRPr="003E413F">
        <w:rPr>
          <w:sz w:val="22"/>
          <w:lang w:eastAsia="cs-CZ"/>
        </w:rPr>
        <w:t>Obchodné meno uchádzača:</w:t>
      </w:r>
      <w:r>
        <w:rPr>
          <w:sz w:val="22"/>
          <w:lang w:eastAsia="cs-CZ"/>
        </w:rPr>
        <w:t xml:space="preserve"> .................................... (doplní uchádzač)</w:t>
      </w:r>
    </w:p>
    <w:p w:rsidR="000F6418" w:rsidRDefault="000F6418" w:rsidP="000F6418">
      <w:pPr>
        <w:rPr>
          <w:lang w:eastAsia="cs-CZ"/>
        </w:rPr>
      </w:pPr>
      <w:r w:rsidRPr="003E413F">
        <w:rPr>
          <w:sz w:val="22"/>
          <w:lang w:eastAsia="cs-CZ"/>
        </w:rPr>
        <w:t>Sídlo alebo miesto podnikania:</w:t>
      </w:r>
      <w:r>
        <w:rPr>
          <w:sz w:val="22"/>
          <w:lang w:eastAsia="cs-CZ"/>
        </w:rPr>
        <w:t xml:space="preserve"> ................................ (doplní uchádzač)</w:t>
      </w:r>
    </w:p>
    <w:p w:rsidR="000F6418" w:rsidRPr="003E413F" w:rsidRDefault="000F6418" w:rsidP="000F6418">
      <w:pPr>
        <w:rPr>
          <w:lang w:eastAsia="cs-CZ"/>
        </w:rPr>
      </w:pPr>
      <w:r>
        <w:rPr>
          <w:sz w:val="22"/>
          <w:lang w:eastAsia="cs-CZ"/>
        </w:rPr>
        <w:t>IČO uchádzača: ....................................................... (doplní uchádzač)</w:t>
      </w:r>
    </w:p>
    <w:p w:rsidR="000F6418" w:rsidRDefault="000F6418" w:rsidP="000F6418">
      <w:pPr>
        <w:tabs>
          <w:tab w:val="left" w:pos="2514"/>
        </w:tabs>
        <w:autoSpaceDE w:val="0"/>
        <w:autoSpaceDN w:val="0"/>
        <w:ind w:left="2089" w:hanging="1985"/>
        <w:rPr>
          <w:bCs/>
          <w:i/>
          <w:iCs/>
          <w:noProof/>
          <w:color w:val="000000"/>
          <w:lang w:eastAsia="cs-CZ"/>
        </w:rPr>
      </w:pPr>
    </w:p>
    <w:p w:rsidR="000F6418" w:rsidRDefault="000F6418" w:rsidP="000F6418">
      <w:pPr>
        <w:tabs>
          <w:tab w:val="left" w:pos="2514"/>
        </w:tabs>
        <w:autoSpaceDE w:val="0"/>
        <w:autoSpaceDN w:val="0"/>
        <w:rPr>
          <w:bCs/>
          <w:i/>
          <w:iCs/>
          <w:noProof/>
          <w:color w:val="000000"/>
          <w:lang w:eastAsia="cs-CZ"/>
        </w:rPr>
      </w:pPr>
    </w:p>
    <w:p w:rsidR="000F6418" w:rsidRPr="00DC38D3" w:rsidRDefault="000F6418" w:rsidP="000F6418">
      <w:pPr>
        <w:tabs>
          <w:tab w:val="left" w:pos="2514"/>
        </w:tabs>
        <w:autoSpaceDE w:val="0"/>
        <w:autoSpaceDN w:val="0"/>
      </w:pPr>
      <w:r w:rsidRPr="00055791">
        <w:rPr>
          <w:bCs/>
          <w:iCs/>
          <w:noProof/>
          <w:color w:val="000000"/>
          <w:sz w:val="22"/>
          <w:lang w:eastAsia="cs-CZ"/>
        </w:rPr>
        <w:t xml:space="preserve">Predmet zákazky:  </w:t>
      </w:r>
      <w:r w:rsidRPr="00DC38D3">
        <w:rPr>
          <w:b/>
          <w:snapToGrid w:val="0"/>
          <w:sz w:val="22"/>
        </w:rPr>
        <w:t xml:space="preserve">Ultrazvukové sonografické prístroje </w:t>
      </w:r>
      <w:r>
        <w:rPr>
          <w:b/>
          <w:snapToGrid w:val="0"/>
          <w:sz w:val="22"/>
        </w:rPr>
        <w:t xml:space="preserve">– projekt </w:t>
      </w:r>
      <w:proofErr w:type="spellStart"/>
      <w:r>
        <w:rPr>
          <w:b/>
          <w:snapToGrid w:val="0"/>
          <w:sz w:val="22"/>
        </w:rPr>
        <w:t>dokup</w:t>
      </w:r>
      <w:proofErr w:type="spellEnd"/>
      <w:r>
        <w:rPr>
          <w:b/>
          <w:snapToGrid w:val="0"/>
          <w:sz w:val="22"/>
        </w:rPr>
        <w:t>, vrátane súvisiacich služieb</w:t>
      </w:r>
    </w:p>
    <w:p w:rsidR="000F6418" w:rsidRDefault="000F6418" w:rsidP="000F6418">
      <w:pPr>
        <w:tabs>
          <w:tab w:val="left" w:pos="2977"/>
        </w:tabs>
        <w:autoSpaceDE w:val="0"/>
        <w:autoSpaceDN w:val="0"/>
        <w:ind w:left="2977" w:hanging="3119"/>
        <w:rPr>
          <w:bCs/>
          <w:i/>
          <w:iCs/>
          <w:noProof/>
          <w:color w:val="000000"/>
          <w:szCs w:val="20"/>
          <w:lang w:eastAsia="cs-CZ"/>
        </w:rPr>
      </w:pPr>
    </w:p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</w:t>
      </w:r>
    </w:p>
    <w:tbl>
      <w:tblPr>
        <w:tblW w:w="9409" w:type="dxa"/>
        <w:tblCellMar>
          <w:left w:w="70" w:type="dxa"/>
          <w:right w:w="70" w:type="dxa"/>
        </w:tblCellMar>
        <w:tblLook w:val="04A0"/>
      </w:tblPr>
      <w:tblGrid>
        <w:gridCol w:w="652"/>
        <w:gridCol w:w="2338"/>
        <w:gridCol w:w="652"/>
        <w:gridCol w:w="1251"/>
        <w:gridCol w:w="1251"/>
        <w:gridCol w:w="763"/>
        <w:gridCol w:w="1026"/>
        <w:gridCol w:w="1476"/>
      </w:tblGrid>
      <w:tr w:rsidR="000F6418" w:rsidRPr="007438C2" w:rsidTr="00BD4C91">
        <w:trPr>
          <w:trHeight w:val="30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Časť č.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 xml:space="preserve">Predmet zákazky 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Počet ks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Cena za MJ</w:t>
            </w:r>
          </w:p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 xml:space="preserve"> v EUR bez DPH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Cena celkom v EUR bez DPH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 xml:space="preserve">Sadzba DPH </w:t>
            </w:r>
          </w:p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v %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Výška DPH v EUR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 xml:space="preserve">Cena celkom </w:t>
            </w:r>
          </w:p>
          <w:p w:rsidR="000F6418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38C2">
              <w:rPr>
                <w:b/>
                <w:bCs/>
                <w:color w:val="000000"/>
                <w:sz w:val="20"/>
                <w:szCs w:val="20"/>
              </w:rPr>
              <w:t>v EUR s</w:t>
            </w: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Pr="007438C2">
              <w:rPr>
                <w:b/>
                <w:bCs/>
                <w:color w:val="000000"/>
                <w:sz w:val="20"/>
                <w:szCs w:val="20"/>
              </w:rPr>
              <w:t>DPH</w:t>
            </w:r>
          </w:p>
          <w:p w:rsidR="000F6418" w:rsidRPr="007438C2" w:rsidRDefault="000F6418" w:rsidP="00BD4C9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52D6">
              <w:rPr>
                <w:bCs/>
                <w:i/>
                <w:color w:val="000000"/>
                <w:sz w:val="20"/>
                <w:szCs w:val="20"/>
              </w:rPr>
              <w:t>kritérium na vyhodnotenie ponúk</w:t>
            </w: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418" w:rsidRPr="00DC38D3" w:rsidRDefault="000F6418" w:rsidP="00BD4C91">
            <w:pPr>
              <w:jc w:val="left"/>
              <w:rPr>
                <w:sz w:val="20"/>
                <w:szCs w:val="20"/>
              </w:rPr>
            </w:pPr>
            <w:r w:rsidRPr="00DC38D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renosné USG prístroje </w:t>
            </w:r>
            <w:r w:rsidRPr="00DC38D3">
              <w:rPr>
                <w:sz w:val="20"/>
                <w:szCs w:val="20"/>
              </w:rPr>
              <w:t>vrátane súvisiacich služieb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F6418" w:rsidRPr="00DC38D3" w:rsidRDefault="000F6418" w:rsidP="00BD4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6418" w:rsidRPr="00DC38D3" w:rsidRDefault="000F6418" w:rsidP="00BD4C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418" w:rsidRPr="00DC38D3" w:rsidRDefault="000F6418" w:rsidP="00BD4C91">
            <w:pPr>
              <w:jc w:val="left"/>
              <w:rPr>
                <w:sz w:val="20"/>
                <w:szCs w:val="20"/>
              </w:rPr>
            </w:pPr>
            <w:r w:rsidRPr="00DC38D3">
              <w:rPr>
                <w:sz w:val="20"/>
                <w:szCs w:val="20"/>
              </w:rPr>
              <w:t>USG prístroje vrátane súvisiacich služieb</w:t>
            </w: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6418" w:rsidRPr="007438C2" w:rsidRDefault="000F6418" w:rsidP="00BD4C91">
            <w:pPr>
              <w:jc w:val="center"/>
              <w:rPr>
                <w:color w:val="000000"/>
                <w:sz w:val="20"/>
                <w:szCs w:val="20"/>
              </w:rPr>
            </w:pPr>
            <w:r w:rsidRPr="007438C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0F6418" w:rsidRPr="007438C2" w:rsidTr="00BD4C91">
        <w:trPr>
          <w:trHeight w:val="300"/>
        </w:trPr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6418" w:rsidRPr="007438C2" w:rsidRDefault="000F6418" w:rsidP="00BD4C91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</w:t>
      </w:r>
    </w:p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>Čestne vyhlasujem, že uvedené údaje sú totožné s údajmi v ostatných častiach ponuky.</w:t>
      </w:r>
    </w:p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Uchádzač vyplní len</w:t>
      </w:r>
      <w:r w:rsidRPr="004D7549">
        <w:rPr>
          <w:bCs/>
          <w:iCs/>
          <w:noProof/>
          <w:color w:val="000000"/>
          <w:sz w:val="22"/>
          <w:lang w:eastAsia="cs-CZ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 xml:space="preserve">za </w:t>
      </w:r>
      <w:r w:rsidRPr="004D7549">
        <w:rPr>
          <w:bCs/>
          <w:iCs/>
          <w:noProof/>
          <w:color w:val="000000"/>
          <w:sz w:val="22"/>
          <w:lang w:eastAsia="cs-CZ"/>
        </w:rPr>
        <w:t>tú časť</w:t>
      </w:r>
      <w:r>
        <w:rPr>
          <w:bCs/>
          <w:iCs/>
          <w:noProof/>
          <w:color w:val="000000"/>
          <w:sz w:val="22"/>
          <w:lang w:eastAsia="cs-CZ"/>
        </w:rPr>
        <w:t>,</w:t>
      </w:r>
      <w:r w:rsidRPr="004D7549">
        <w:rPr>
          <w:bCs/>
          <w:iCs/>
          <w:noProof/>
          <w:color w:val="000000"/>
          <w:sz w:val="22"/>
          <w:lang w:eastAsia="cs-CZ"/>
        </w:rPr>
        <w:t xml:space="preserve"> na ktorú predkladá ponuku.</w:t>
      </w:r>
    </w:p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F6418" w:rsidRDefault="000F6418" w:rsidP="000F641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F6418" w:rsidRPr="00347F13" w:rsidRDefault="000F6418" w:rsidP="000F641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0F6418" w:rsidRPr="00347F13" w:rsidRDefault="000F6418" w:rsidP="000F6418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0F6418" w:rsidRPr="00347F13" w:rsidRDefault="000F6418" w:rsidP="000F6418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F6418" w:rsidRDefault="000F6418" w:rsidP="000F641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0F6418" w:rsidRPr="00347F13" w:rsidRDefault="000F6418" w:rsidP="000F6418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0F6418" w:rsidRDefault="000F6418"/>
    <w:p w:rsidR="000F6418" w:rsidRDefault="000F6418"/>
    <w:sectPr w:rsidR="000F6418" w:rsidSect="000F64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9F2" w:rsidRDefault="00DC79F2" w:rsidP="00F84E2B">
      <w:r>
        <w:separator/>
      </w:r>
    </w:p>
  </w:endnote>
  <w:endnote w:type="continuationSeparator" w:id="0">
    <w:p w:rsidR="00DC79F2" w:rsidRDefault="00DC79F2" w:rsidP="00F8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9F2" w:rsidRDefault="00DC79F2" w:rsidP="00F84E2B">
      <w:r>
        <w:separator/>
      </w:r>
    </w:p>
  </w:footnote>
  <w:footnote w:type="continuationSeparator" w:id="0">
    <w:p w:rsidR="00DC79F2" w:rsidRDefault="00DC79F2" w:rsidP="00F84E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F84E2B" w:rsidRDefault="00F84E2B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9442401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823A7AFC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8ACAFF5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C4D32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CADAD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26D2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4D610D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5855F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B4503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264527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11876"/>
    <w:rsid w:val="00003215"/>
    <w:rsid w:val="00074F5C"/>
    <w:rsid w:val="000F6418"/>
    <w:rsid w:val="00140368"/>
    <w:rsid w:val="001B6BB9"/>
    <w:rsid w:val="00293905"/>
    <w:rsid w:val="002E7534"/>
    <w:rsid w:val="00311876"/>
    <w:rsid w:val="00383245"/>
    <w:rsid w:val="003C12EC"/>
    <w:rsid w:val="00415DD9"/>
    <w:rsid w:val="00467A09"/>
    <w:rsid w:val="00490951"/>
    <w:rsid w:val="004F7A96"/>
    <w:rsid w:val="00621D8F"/>
    <w:rsid w:val="006E7B2F"/>
    <w:rsid w:val="0075334A"/>
    <w:rsid w:val="0085268A"/>
    <w:rsid w:val="008D0F11"/>
    <w:rsid w:val="008E5C61"/>
    <w:rsid w:val="00965EAA"/>
    <w:rsid w:val="00993F3B"/>
    <w:rsid w:val="00A955AB"/>
    <w:rsid w:val="00C270ED"/>
    <w:rsid w:val="00C27399"/>
    <w:rsid w:val="00D26A1C"/>
    <w:rsid w:val="00D62D7B"/>
    <w:rsid w:val="00DC79F2"/>
    <w:rsid w:val="00F34D6E"/>
    <w:rsid w:val="00F84E2B"/>
    <w:rsid w:val="00F868B5"/>
    <w:rsid w:val="00FD402C"/>
    <w:rsid w:val="00FE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11876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customStyle="1" w:styleId="tl1">
    <w:name w:val="Štýl1"/>
    <w:basedOn w:val="Obsah3"/>
    <w:rsid w:val="00311876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311876"/>
    <w:pPr>
      <w:spacing w:after="100"/>
      <w:ind w:left="480"/>
    </w:pPr>
  </w:style>
  <w:style w:type="character" w:customStyle="1" w:styleId="Nadpis1Char">
    <w:name w:val="Nadpis 1 Char"/>
    <w:basedOn w:val="Predvolenpsmoodseku"/>
    <w:link w:val="Nadpis1"/>
    <w:locked/>
    <w:rsid w:val="00311876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basedOn w:val="Normlny"/>
    <w:link w:val="HlavikaChar"/>
    <w:rsid w:val="00F84E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84E2B"/>
    <w:rPr>
      <w:sz w:val="24"/>
      <w:szCs w:val="22"/>
    </w:rPr>
  </w:style>
  <w:style w:type="paragraph" w:styleId="Pta">
    <w:name w:val="footer"/>
    <w:basedOn w:val="Normlny"/>
    <w:link w:val="PtaChar"/>
    <w:rsid w:val="00F84E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84E2B"/>
    <w:rPr>
      <w:sz w:val="24"/>
      <w:szCs w:val="22"/>
    </w:rPr>
  </w:style>
  <w:style w:type="paragraph" w:styleId="Textbubliny">
    <w:name w:val="Balloon Text"/>
    <w:basedOn w:val="Normlny"/>
    <w:link w:val="TextbublinyChar"/>
    <w:rsid w:val="00F84E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84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</cp:revision>
  <dcterms:created xsi:type="dcterms:W3CDTF">2021-09-27T08:56:00Z</dcterms:created>
  <dcterms:modified xsi:type="dcterms:W3CDTF">2021-09-29T10:34:00Z</dcterms:modified>
</cp:coreProperties>
</file>