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POSTUP</w:t>
      </w:r>
    </w:p>
    <w:p w:rsidR="003B4E3C" w:rsidRPr="007B1091" w:rsidRDefault="003B4E3C">
      <w:pPr>
        <w:spacing w:line="46" w:lineRule="exact"/>
        <w:rPr>
          <w:rFonts w:ascii="Arial Narrow" w:hAnsi="Arial Narrow"/>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verejná súťaž</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hAnsi="Arial Narrow"/>
          <w:sz w:val="20"/>
          <w:szCs w:val="20"/>
        </w:rPr>
      </w:pPr>
      <w:r w:rsidRPr="007B1091">
        <w:rPr>
          <w:rFonts w:ascii="Arial Narrow" w:eastAsia="Georgia" w:hAnsi="Arial Narrow" w:cs="Georgia"/>
          <w:sz w:val="32"/>
          <w:szCs w:val="32"/>
        </w:rPr>
        <w:t>podlimitná zákazka - civilná</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eastAsia="Georgia" w:hAnsi="Arial Narrow" w:cs="Georgia"/>
          <w:sz w:val="32"/>
          <w:szCs w:val="32"/>
        </w:rPr>
      </w:pPr>
      <w:r w:rsidRPr="007B1091">
        <w:rPr>
          <w:rFonts w:ascii="Arial Narrow" w:eastAsia="Georgia" w:hAnsi="Arial Narrow" w:cs="Georgia"/>
          <w:sz w:val="32"/>
          <w:szCs w:val="32"/>
        </w:rPr>
        <w:t>(služby</w:t>
      </w:r>
      <w:r w:rsidR="00B53EEC" w:rsidRPr="007B1091">
        <w:rPr>
          <w:rFonts w:ascii="Arial Narrow" w:eastAsia="Georgia" w:hAnsi="Arial Narrow" w:cs="Georgia"/>
          <w:sz w:val="32"/>
          <w:szCs w:val="32"/>
        </w:rPr>
        <w:t>)</w:t>
      </w:r>
    </w:p>
    <w:p w:rsidR="009055D1" w:rsidRDefault="009055D1">
      <w:pPr>
        <w:ind w:right="-19"/>
        <w:jc w:val="center"/>
        <w:rPr>
          <w:sz w:val="20"/>
          <w:szCs w:val="20"/>
        </w:rPr>
      </w:pPr>
    </w:p>
    <w:p w:rsidR="003B4E3C" w:rsidRDefault="003B4E3C">
      <w:pPr>
        <w:spacing w:line="1" w:lineRule="exact"/>
        <w:rPr>
          <w:sz w:val="24"/>
          <w:szCs w:val="24"/>
        </w:rPr>
      </w:pPr>
    </w:p>
    <w:p w:rsidR="003B4E3C" w:rsidRPr="007B1091" w:rsidRDefault="00B53EEC">
      <w:pPr>
        <w:spacing w:line="256" w:lineRule="auto"/>
        <w:jc w:val="center"/>
        <w:rPr>
          <w:rFonts w:ascii="Arial Narrow" w:hAnsi="Arial Narrow"/>
          <w:sz w:val="20"/>
          <w:szCs w:val="20"/>
        </w:rPr>
      </w:pPr>
      <w:r w:rsidRPr="007B1091">
        <w:rPr>
          <w:rFonts w:ascii="Arial Narrow" w:eastAsia="Georgia" w:hAnsi="Arial Narrow"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b/>
          <w:bCs/>
          <w:sz w:val="28"/>
          <w:szCs w:val="28"/>
        </w:rPr>
        <w:t>názov zákazky:</w:t>
      </w:r>
    </w:p>
    <w:p w:rsidR="003B4E3C" w:rsidRPr="007B1091" w:rsidRDefault="003B4E3C">
      <w:pPr>
        <w:spacing w:line="239" w:lineRule="exact"/>
        <w:rPr>
          <w:rFonts w:ascii="Arial Narrow" w:hAnsi="Arial Narrow"/>
          <w:sz w:val="24"/>
          <w:szCs w:val="24"/>
        </w:rPr>
      </w:pPr>
    </w:p>
    <w:p w:rsidR="003B4E3C" w:rsidRPr="007B1091" w:rsidRDefault="00B53EEC">
      <w:pPr>
        <w:spacing w:line="292" w:lineRule="auto"/>
        <w:jc w:val="center"/>
        <w:rPr>
          <w:rFonts w:ascii="Arial Narrow" w:hAnsi="Arial Narrow"/>
          <w:sz w:val="20"/>
          <w:szCs w:val="20"/>
        </w:rPr>
      </w:pPr>
      <w:r w:rsidRPr="007B1091">
        <w:rPr>
          <w:rFonts w:ascii="Arial Narrow" w:eastAsia="Georgia" w:hAnsi="Arial Narrow" w:cs="Georgia"/>
          <w:b/>
          <w:bCs/>
          <w:sz w:val="28"/>
          <w:szCs w:val="28"/>
        </w:rPr>
        <w:t>„</w:t>
      </w:r>
      <w:r w:rsidR="007B1091" w:rsidRPr="007B1091">
        <w:rPr>
          <w:rFonts w:ascii="Arial Narrow" w:eastAsia="Georgia" w:hAnsi="Arial Narrow" w:cs="Georgia"/>
          <w:b/>
          <w:bCs/>
          <w:sz w:val="28"/>
          <w:szCs w:val="28"/>
        </w:rPr>
        <w:t>PD Radlinského – dokončenie pešej zóny</w:t>
      </w:r>
      <w:r w:rsidR="00154C1B">
        <w:rPr>
          <w:rFonts w:ascii="Arial Narrow" w:eastAsia="Georgia" w:hAnsi="Arial Narrow" w:cs="Georgia"/>
          <w:b/>
          <w:bCs/>
          <w:sz w:val="28"/>
          <w:szCs w:val="28"/>
        </w:rPr>
        <w:t xml:space="preserve"> II</w:t>
      </w:r>
      <w:r w:rsidRPr="007B1091">
        <w:rPr>
          <w:rFonts w:ascii="Arial Narrow" w:eastAsia="Georgia" w:hAnsi="Arial Narrow" w:cs="Georgia"/>
          <w:b/>
          <w:bCs/>
          <w:sz w:val="28"/>
          <w:szCs w:val="28"/>
        </w:rPr>
        <w:t>“</w:t>
      </w:r>
    </w:p>
    <w:p w:rsidR="003B4E3C" w:rsidRPr="007B1091" w:rsidRDefault="003B4E3C">
      <w:pPr>
        <w:spacing w:line="200" w:lineRule="exact"/>
        <w:rPr>
          <w:rFonts w:ascii="Arial Narrow" w:hAnsi="Arial Narrow"/>
          <w:sz w:val="24"/>
          <w:szCs w:val="24"/>
        </w:rPr>
      </w:pPr>
    </w:p>
    <w:p w:rsidR="003B4E3C" w:rsidRPr="007B1091" w:rsidRDefault="003B4E3C">
      <w:pPr>
        <w:spacing w:line="200" w:lineRule="exact"/>
        <w:rPr>
          <w:rFonts w:ascii="Arial Narrow" w:hAnsi="Arial Narrow"/>
          <w:sz w:val="24"/>
          <w:szCs w:val="24"/>
        </w:rPr>
      </w:pPr>
    </w:p>
    <w:p w:rsidR="003B4E3C" w:rsidRPr="007B1091" w:rsidRDefault="003B4E3C">
      <w:pPr>
        <w:spacing w:line="398" w:lineRule="exact"/>
        <w:rPr>
          <w:rFonts w:ascii="Arial Narrow" w:hAnsi="Arial Narrow"/>
          <w:sz w:val="24"/>
          <w:szCs w:val="24"/>
        </w:rPr>
      </w:pPr>
    </w:p>
    <w:p w:rsidR="003B4E3C" w:rsidRPr="007B1091" w:rsidRDefault="00B53EEC">
      <w:pPr>
        <w:jc w:val="center"/>
        <w:rPr>
          <w:rFonts w:ascii="Arial Narrow" w:hAnsi="Arial Narrow"/>
          <w:sz w:val="20"/>
          <w:szCs w:val="20"/>
        </w:rPr>
      </w:pPr>
      <w:r w:rsidRPr="007B1091">
        <w:rPr>
          <w:rFonts w:ascii="Arial Narrow" w:eastAsia="Georgia" w:hAnsi="Arial Narrow"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Pr="007B1091" w:rsidRDefault="00B53EEC">
      <w:pPr>
        <w:tabs>
          <w:tab w:val="left" w:pos="980"/>
        </w:tabs>
        <w:ind w:left="120"/>
        <w:rPr>
          <w:rFonts w:ascii="Arial Narrow" w:hAnsi="Arial Narrow"/>
        </w:rPr>
      </w:pPr>
      <w:r w:rsidRPr="007B1091">
        <w:rPr>
          <w:rFonts w:ascii="Arial Narrow" w:eastAsia="Georgia" w:hAnsi="Arial Narrow" w:cs="Georgia"/>
          <w:b/>
          <w:bCs/>
        </w:rPr>
        <w:t>A.1</w:t>
      </w:r>
      <w:r w:rsidRPr="007B1091">
        <w:rPr>
          <w:rFonts w:ascii="Arial Narrow" w:hAnsi="Arial Narrow"/>
        </w:rPr>
        <w:tab/>
      </w:r>
      <w:r w:rsidRPr="007B1091">
        <w:rPr>
          <w:rFonts w:ascii="Arial Narrow" w:eastAsia="Georgia" w:hAnsi="Arial Narrow" w:cs="Georgia"/>
          <w:b/>
          <w:bCs/>
        </w:rPr>
        <w:t>POKYNY PRE ZÁUJEMCOV/UCHÁDZAČOV</w:t>
      </w:r>
    </w:p>
    <w:p w:rsidR="003B4E3C" w:rsidRPr="007B1091" w:rsidRDefault="003B4E3C">
      <w:pPr>
        <w:spacing w:line="11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Všeobecné informácie</w:t>
      </w:r>
    </w:p>
    <w:p w:rsidR="003B4E3C" w:rsidRPr="007B1091" w:rsidRDefault="003B4E3C">
      <w:pPr>
        <w:spacing w:line="2" w:lineRule="exact"/>
        <w:rPr>
          <w:rFonts w:ascii="Arial Narrow" w:hAnsi="Arial Narrow"/>
        </w:rPr>
      </w:pP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Identifikácia verejného obstarávateľa</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Predmet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Rozdelenie predmetu zákazky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Variantné riešenie</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Miesto a termín plnenia predmetu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Zdroj finančných prostriedkov</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Zmluva o dielo</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Lehota viazanosti ponuky</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Komunikácia</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Komunikácia medzi verejným obstarávateľom a záujemcom/uchádzačom</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2"/>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Vysvetľovanie a doplnenie Súťažných podkladov</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Obhliadka miesta dodania predmetu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Príprava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Vyhotovenie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Jazyk ponuky</w:t>
      </w: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Mena a ceny uvádzané v ponuke</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Zábezpeka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Obsah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Náklady na ponuku</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IV.</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Predkladanie ponuky</w:t>
      </w:r>
    </w:p>
    <w:p w:rsidR="003B4E3C" w:rsidRPr="007B1091" w:rsidRDefault="003B4E3C">
      <w:pPr>
        <w:spacing w:line="2" w:lineRule="exact"/>
        <w:rPr>
          <w:rFonts w:ascii="Arial Narrow" w:hAnsi="Arial Narrow"/>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Hospodársky subjekt oprávnený predložiť ponuku</w:t>
      </w:r>
    </w:p>
    <w:p w:rsidR="003B4E3C" w:rsidRPr="007B1091" w:rsidRDefault="00B53EEC">
      <w:pPr>
        <w:numPr>
          <w:ilvl w:val="0"/>
          <w:numId w:val="4"/>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Predloženie ponuky</w:t>
      </w: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Miesto a lehota na predkladanie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Doplnenie, zmena a odvolanie ponuky</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color w:val="222222"/>
        </w:rPr>
        <w:t>Otváranie a 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Otváranie ponúk</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Vyhodnotenie splnenia podmienok účasti</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 podľa kritérií</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Elektronická aukcia</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Opravné prostriedky</w:t>
      </w: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Zrušenie verejného obstarávania</w:t>
      </w: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Konflikt záujmov</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Etický kódex uchádzača vo verejnom obstarávaní</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Dôvernosť vo verejnom obstarávaní</w:t>
      </w:r>
    </w:p>
    <w:p w:rsidR="003B4E3C" w:rsidRPr="007B1091" w:rsidRDefault="00B53EEC">
      <w:pPr>
        <w:numPr>
          <w:ilvl w:val="0"/>
          <w:numId w:val="6"/>
        </w:numPr>
        <w:tabs>
          <w:tab w:val="left" w:pos="760"/>
        </w:tabs>
        <w:ind w:left="760" w:hanging="460"/>
        <w:rPr>
          <w:rFonts w:ascii="Arial Narrow" w:eastAsia="Georgia" w:hAnsi="Arial Narrow" w:cs="Georgia"/>
        </w:rPr>
      </w:pPr>
      <w:r w:rsidRPr="007B1091">
        <w:rPr>
          <w:rFonts w:ascii="Arial Narrow" w:eastAsia="Georgia" w:hAnsi="Arial Narrow" w:cs="Georgia"/>
        </w:rPr>
        <w:t>Dôvernosť procesu verejného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Prijatie ponuky</w:t>
      </w: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Oznámenie o výsledku vyhodnotenia ponúk</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Uzavretie Zmluvy</w:t>
      </w:r>
    </w:p>
    <w:p w:rsidR="003B4E3C" w:rsidRPr="007B1091" w:rsidRDefault="003B4E3C">
      <w:pPr>
        <w:spacing w:line="188" w:lineRule="exact"/>
        <w:rPr>
          <w:rFonts w:ascii="Arial Narrow" w:hAnsi="Arial Narrow"/>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3B4E3C" w:rsidRPr="007B1091" w:rsidRDefault="00B53EEC">
      <w:pPr>
        <w:ind w:left="120"/>
        <w:rPr>
          <w:rFonts w:ascii="Arial Narrow" w:hAnsi="Arial Narrow"/>
        </w:rPr>
      </w:pPr>
      <w:r w:rsidRPr="007B1091">
        <w:rPr>
          <w:rFonts w:ascii="Arial Narrow" w:eastAsia="Georgia" w:hAnsi="Arial Narrow" w:cs="Georgia"/>
          <w:b/>
          <w:bCs/>
        </w:rPr>
        <w:t>Časť VIII.</w:t>
      </w:r>
    </w:p>
    <w:p w:rsidR="003B4E3C" w:rsidRPr="007B1091" w:rsidRDefault="000A7E10">
      <w:pPr>
        <w:spacing w:line="265" w:lineRule="auto"/>
        <w:ind w:left="120"/>
        <w:jc w:val="both"/>
        <w:rPr>
          <w:rFonts w:ascii="Arial Narrow" w:hAnsi="Arial Narrow"/>
        </w:rPr>
      </w:pPr>
      <w:bookmarkStart w:id="1" w:name="page3"/>
      <w:bookmarkEnd w:id="1"/>
      <w:r w:rsidRPr="007B1091">
        <w:rPr>
          <w:rFonts w:ascii="Arial Narrow" w:eastAsia="Georgia" w:hAnsi="Arial Narrow" w:cs="Georgia"/>
        </w:rPr>
        <w:t>Informácia ohľadom spracová</w:t>
      </w:r>
      <w:r w:rsidR="00B53EEC" w:rsidRPr="007B1091">
        <w:rPr>
          <w:rFonts w:ascii="Arial Narrow" w:eastAsia="Georgia" w:hAnsi="Arial Narrow" w:cs="Georgia"/>
        </w:rPr>
        <w:t>vania osobných údajov pre účastníkov verejného obstarávania, ich zamestnancov a štatutárnych orgánov, ich subdodávateľov a ich zamestnancov a štatutárnych orgánov, prevádzkovateľom</w:t>
      </w:r>
    </w:p>
    <w:p w:rsidR="003B4E3C" w:rsidRPr="007B1091" w:rsidRDefault="003B4E3C">
      <w:pPr>
        <w:spacing w:line="148"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A.2</w:t>
      </w:r>
      <w:r w:rsidRPr="007B1091">
        <w:rPr>
          <w:rFonts w:ascii="Arial Narrow" w:hAnsi="Arial Narrow"/>
        </w:rPr>
        <w:tab/>
      </w:r>
      <w:r w:rsidRPr="007B1091">
        <w:rPr>
          <w:rFonts w:ascii="Arial Narrow" w:eastAsia="Georgia" w:hAnsi="Arial Narrow" w:cs="Georgia"/>
          <w:b/>
          <w:bCs/>
        </w:rPr>
        <w:t>PODMIENKY ÚČASTI</w:t>
      </w:r>
    </w:p>
    <w:p w:rsidR="003B4E3C" w:rsidRPr="007B1091" w:rsidRDefault="003B4E3C">
      <w:pPr>
        <w:spacing w:line="235" w:lineRule="exact"/>
        <w:rPr>
          <w:rFonts w:ascii="Arial Narrow" w:hAnsi="Arial Narrow"/>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Osobné postavenie</w:t>
      </w:r>
    </w:p>
    <w:p w:rsidR="003B4E3C" w:rsidRPr="007B1091" w:rsidRDefault="003B4E3C">
      <w:pPr>
        <w:spacing w:line="28"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Finančné a ekonomické postavenie</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Technická spôsobilosť alebo odborná spôsobilosť</w:t>
      </w:r>
    </w:p>
    <w:p w:rsidR="003B4E3C" w:rsidRPr="007B1091" w:rsidRDefault="003B4E3C">
      <w:pPr>
        <w:spacing w:line="180"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A.3</w:t>
      </w:r>
      <w:r w:rsidRPr="007B1091">
        <w:rPr>
          <w:rFonts w:ascii="Arial Narrow" w:hAnsi="Arial Narrow"/>
        </w:rPr>
        <w:tab/>
      </w:r>
      <w:r w:rsidRPr="007B1091">
        <w:rPr>
          <w:rFonts w:ascii="Arial Narrow" w:eastAsia="Georgia" w:hAnsi="Arial Narrow" w:cs="Georgia"/>
          <w:b/>
          <w:bCs/>
        </w:rPr>
        <w:t>KRITÉRIÁ NA VYHODNOTENIE PONÚK A PRAVIDLÁ ICH UPLATNENIA</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B.1</w:t>
      </w:r>
      <w:r w:rsidRPr="007B1091">
        <w:rPr>
          <w:rFonts w:ascii="Arial Narrow" w:hAnsi="Arial Narrow"/>
        </w:rPr>
        <w:tab/>
      </w:r>
      <w:r w:rsidRPr="007B1091">
        <w:rPr>
          <w:rFonts w:ascii="Arial Narrow" w:eastAsia="Georgia" w:hAnsi="Arial Narrow" w:cs="Georgia"/>
          <w:b/>
          <w:bCs/>
        </w:rPr>
        <w:t>OBCHODNÉ PODMIENKY</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B.2</w:t>
      </w:r>
      <w:r w:rsidRPr="007B1091">
        <w:rPr>
          <w:rFonts w:ascii="Arial Narrow" w:hAnsi="Arial Narrow"/>
        </w:rPr>
        <w:tab/>
      </w:r>
      <w:r w:rsidRPr="007B1091">
        <w:rPr>
          <w:rFonts w:ascii="Arial Narrow" w:eastAsia="Georgia" w:hAnsi="Arial Narrow" w:cs="Georgia"/>
          <w:b/>
          <w:bCs/>
        </w:rPr>
        <w:t>OPIS PREDMETU ZÁKAZKY</w:t>
      </w:r>
    </w:p>
    <w:p w:rsidR="003B4E3C" w:rsidRPr="007B1091" w:rsidRDefault="003B4E3C">
      <w:pPr>
        <w:spacing w:line="232"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C.1</w:t>
      </w:r>
      <w:r w:rsidRPr="007B1091">
        <w:rPr>
          <w:rFonts w:ascii="Arial Narrow" w:hAnsi="Arial Narrow"/>
        </w:rPr>
        <w:tab/>
      </w:r>
      <w:r w:rsidRPr="007B1091">
        <w:rPr>
          <w:rFonts w:ascii="Arial Narrow" w:eastAsia="Georgia" w:hAnsi="Arial Narrow" w:cs="Georgia"/>
          <w:b/>
          <w:bCs/>
        </w:rPr>
        <w:t>PRÍLOHY SÚŤAŽNÝCH PODKLADOV</w:t>
      </w:r>
    </w:p>
    <w:p w:rsidR="003B4E3C" w:rsidRPr="007B1091" w:rsidRDefault="003B4E3C">
      <w:pPr>
        <w:spacing w:line="39" w:lineRule="exact"/>
        <w:rPr>
          <w:rFonts w:ascii="Arial Narrow" w:hAnsi="Arial Narrow"/>
        </w:rPr>
      </w:pPr>
    </w:p>
    <w:p w:rsidR="00DF5412" w:rsidRPr="005D4A23" w:rsidRDefault="00DF5412" w:rsidP="00DF5412">
      <w:pPr>
        <w:ind w:left="720"/>
        <w:rPr>
          <w:rFonts w:ascii="Arial Narrow" w:eastAsia="Georgia" w:hAnsi="Arial Narrow" w:cs="Georgia"/>
        </w:rPr>
      </w:pPr>
      <w:r w:rsidRPr="005D4A23">
        <w:rPr>
          <w:rFonts w:ascii="Arial Narrow" w:eastAsia="Georgia" w:hAnsi="Arial Narrow" w:cs="Georgia"/>
        </w:rPr>
        <w:t>1    Identifikácia uchádzača/skupiny dodávateľov a</w:t>
      </w:r>
      <w:r w:rsidRPr="005D4A23">
        <w:rPr>
          <w:rFonts w:ascii="Arial Narrow" w:hAnsi="Arial Narrow"/>
        </w:rPr>
        <w:t xml:space="preserve"> </w:t>
      </w:r>
      <w:r w:rsidRPr="005D4A23">
        <w:rPr>
          <w:rFonts w:ascii="Arial Narrow" w:eastAsia="Georgia" w:hAnsi="Arial Narrow" w:cs="Georgia"/>
        </w:rPr>
        <w:t xml:space="preserve">identifikácia osoby, ktorej služby alebo podklady  </w:t>
      </w:r>
    </w:p>
    <w:p w:rsidR="00DF5412" w:rsidRPr="005D4A23" w:rsidRDefault="00DF5412" w:rsidP="00DF5412">
      <w:pPr>
        <w:ind w:left="720"/>
        <w:rPr>
          <w:rFonts w:ascii="Arial Narrow" w:hAnsi="Arial Narrow"/>
        </w:rPr>
      </w:pPr>
      <w:r w:rsidRPr="005D4A23">
        <w:rPr>
          <w:rFonts w:ascii="Arial Narrow" w:eastAsia="Georgia" w:hAnsi="Arial Narrow" w:cs="Georgia"/>
        </w:rPr>
        <w:t xml:space="preserve">       pri vypracovaní ponuky uchádzač využil, pokiaľ nevypracoval ponuku sám</w:t>
      </w:r>
    </w:p>
    <w:p w:rsidR="003B4E3C" w:rsidRPr="005D4A23" w:rsidRDefault="003B4E3C">
      <w:pPr>
        <w:spacing w:line="3" w:lineRule="exact"/>
        <w:rPr>
          <w:rFonts w:ascii="Arial Narrow" w:eastAsia="Georgia" w:hAnsi="Arial Narrow" w:cs="Georgia"/>
        </w:rPr>
      </w:pPr>
    </w:p>
    <w:p w:rsidR="003B4E3C" w:rsidRPr="005D4A23" w:rsidRDefault="00B53EEC" w:rsidP="005D4A23">
      <w:pPr>
        <w:pStyle w:val="Odsekzoznamu"/>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Návrh na plnenie kritérií</w:t>
      </w:r>
    </w:p>
    <w:p w:rsidR="003B4E3C" w:rsidRPr="005D4A23" w:rsidRDefault="00B53EEC" w:rsidP="005D4A23">
      <w:pPr>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Čestné vyhlásenie o vytvorení skupiny dodávateľov</w:t>
      </w:r>
    </w:p>
    <w:p w:rsidR="003B4E3C" w:rsidRPr="005D4A23" w:rsidRDefault="00B53EEC" w:rsidP="005D4A23">
      <w:pPr>
        <w:numPr>
          <w:ilvl w:val="0"/>
          <w:numId w:val="89"/>
        </w:numPr>
        <w:tabs>
          <w:tab w:val="left" w:pos="1000"/>
        </w:tabs>
        <w:rPr>
          <w:rFonts w:ascii="Arial Narrow" w:eastAsia="Georgia" w:hAnsi="Arial Narrow" w:cs="Georgia"/>
        </w:rPr>
      </w:pPr>
      <w:r w:rsidRPr="005D4A23">
        <w:rPr>
          <w:rFonts w:ascii="Arial Narrow" w:eastAsia="Georgia" w:hAnsi="Arial Narrow" w:cs="Georgia"/>
        </w:rPr>
        <w:t>Plná moc členov skupiny dodávateľov</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Návrh Zmluvy o dielo</w:t>
      </w: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Vyhlásenie uchádzača</w:t>
      </w:r>
    </w:p>
    <w:p w:rsidR="003B4E3C" w:rsidRPr="007B1091" w:rsidRDefault="00B53EEC" w:rsidP="005D4A23">
      <w:pPr>
        <w:numPr>
          <w:ilvl w:val="0"/>
          <w:numId w:val="89"/>
        </w:numPr>
        <w:tabs>
          <w:tab w:val="left" w:pos="1000"/>
        </w:tabs>
        <w:rPr>
          <w:rFonts w:ascii="Arial Narrow" w:eastAsia="Georgia" w:hAnsi="Arial Narrow" w:cs="Georgia"/>
        </w:rPr>
      </w:pPr>
      <w:r w:rsidRPr="007B1091">
        <w:rPr>
          <w:rFonts w:ascii="Arial Narrow" w:eastAsia="Georgia" w:hAnsi="Arial Narrow" w:cs="Georgia"/>
        </w:rPr>
        <w:t>Podiel plnenia zo Zmluvy o dielo</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Jednotný európsky dokument</w:t>
      </w:r>
    </w:p>
    <w:p w:rsidR="003B4E3C" w:rsidRPr="007B1091" w:rsidRDefault="007A3DED" w:rsidP="005D4A23">
      <w:pPr>
        <w:numPr>
          <w:ilvl w:val="0"/>
          <w:numId w:val="89"/>
        </w:numPr>
        <w:tabs>
          <w:tab w:val="left" w:pos="980"/>
        </w:tabs>
        <w:rPr>
          <w:rFonts w:ascii="Arial Narrow" w:eastAsia="Georgia" w:hAnsi="Arial Narrow" w:cs="Georgia"/>
        </w:rPr>
      </w:pPr>
      <w:r w:rsidRPr="007B1091">
        <w:rPr>
          <w:rFonts w:ascii="Arial Narrow" w:eastAsia="Georgia" w:hAnsi="Arial Narrow" w:cs="Georgia"/>
        </w:rPr>
        <w:t xml:space="preserve"> </w:t>
      </w:r>
      <w:r w:rsidR="005A1864">
        <w:rPr>
          <w:rFonts w:ascii="Arial Narrow" w:eastAsia="Georgia" w:hAnsi="Arial Narrow" w:cs="Georgia"/>
        </w:rPr>
        <w:t>Zadanie pre projektanta</w:t>
      </w:r>
    </w:p>
    <w:p w:rsidR="003B4E3C" w:rsidRPr="007B1091" w:rsidRDefault="003B4E3C">
      <w:pPr>
        <w:spacing w:line="3" w:lineRule="exact"/>
        <w:rPr>
          <w:rFonts w:ascii="Arial Narrow" w:eastAsia="Georgia" w:hAnsi="Arial Narrow" w:cs="Georgia"/>
        </w:rPr>
      </w:pPr>
    </w:p>
    <w:p w:rsidR="003B4E3C" w:rsidRPr="007B1091" w:rsidRDefault="007A3DED" w:rsidP="005D4A23">
      <w:pPr>
        <w:numPr>
          <w:ilvl w:val="0"/>
          <w:numId w:val="89"/>
        </w:numPr>
        <w:tabs>
          <w:tab w:val="left" w:pos="940"/>
        </w:tabs>
        <w:spacing w:line="238" w:lineRule="auto"/>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Súhlas so spracovaním osobných údajov</w:t>
      </w:r>
    </w:p>
    <w:p w:rsidR="003B4E3C" w:rsidRPr="007B1091" w:rsidRDefault="00B53EEC" w:rsidP="005D4A23">
      <w:pPr>
        <w:numPr>
          <w:ilvl w:val="0"/>
          <w:numId w:val="89"/>
        </w:numPr>
        <w:tabs>
          <w:tab w:val="left" w:pos="1020"/>
        </w:tabs>
        <w:rPr>
          <w:rFonts w:ascii="Arial Narrow" w:eastAsia="Georgia" w:hAnsi="Arial Narrow" w:cs="Georgia"/>
        </w:rPr>
      </w:pPr>
      <w:r w:rsidRPr="007B1091">
        <w:rPr>
          <w:rFonts w:ascii="Arial Narrow" w:eastAsia="Georgia" w:hAnsi="Arial Narrow" w:cs="Georgia"/>
        </w:rPr>
        <w:t>Vyhlásenie o neexistencii konfliktu záujmov</w:t>
      </w: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Pr="007B1091" w:rsidRDefault="00992A57" w:rsidP="00B53EEC">
      <w:pPr>
        <w:spacing w:line="200" w:lineRule="exact"/>
        <w:rPr>
          <w:rFonts w:ascii="Arial Narrow" w:hAnsi="Arial Narrow"/>
          <w:sz w:val="20"/>
          <w:szCs w:val="20"/>
        </w:rPr>
      </w:pPr>
      <w:bookmarkStart w:id="2" w:name="page4"/>
      <w:bookmarkEnd w:id="2"/>
      <w:r w:rsidRPr="007B1091">
        <w:rPr>
          <w:rFonts w:ascii="Arial Narrow" w:eastAsia="Georgia" w:hAnsi="Arial Narrow" w:cs="Georgia"/>
          <w:b/>
          <w:bCs/>
          <w:color w:val="808080"/>
          <w:sz w:val="20"/>
          <w:szCs w:val="20"/>
        </w:rPr>
        <w:lastRenderedPageBreak/>
        <w:t>A</w:t>
      </w:r>
      <w:r w:rsidR="00B53EEC" w:rsidRPr="007B1091">
        <w:rPr>
          <w:rFonts w:ascii="Arial Narrow" w:eastAsia="Georgia" w:hAnsi="Arial Narrow" w:cs="Georgia"/>
          <w:b/>
          <w:bCs/>
          <w:color w:val="808080"/>
          <w:sz w:val="20"/>
          <w:szCs w:val="20"/>
        </w:rPr>
        <w:t>.1 POKYNY PRE Z</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UJEMCOV/UCH</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DZA</w:t>
      </w:r>
      <w:r w:rsidR="009055D1" w:rsidRPr="007B1091">
        <w:rPr>
          <w:rFonts w:ascii="Arial Narrow" w:eastAsia="Georgia" w:hAnsi="Arial Narrow" w:cs="Georgia"/>
          <w:b/>
          <w:bCs/>
          <w:color w:val="808080"/>
          <w:sz w:val="20"/>
          <w:szCs w:val="20"/>
        </w:rPr>
        <w:t>Č</w:t>
      </w:r>
      <w:r w:rsidR="00B53EEC" w:rsidRPr="007B1091">
        <w:rPr>
          <w:rFonts w:ascii="Arial Narrow" w:eastAsia="Georgia" w:hAnsi="Arial Narrow"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Pr="00231190" w:rsidRDefault="00B53EEC">
      <w:pPr>
        <w:jc w:val="center"/>
        <w:rPr>
          <w:rFonts w:ascii="Arial Narrow" w:hAnsi="Arial Narrow"/>
        </w:rPr>
      </w:pPr>
      <w:r w:rsidRPr="00231190">
        <w:rPr>
          <w:rFonts w:ascii="Arial Narrow" w:eastAsia="Georgia" w:hAnsi="Arial Narrow" w:cs="Georgia"/>
          <w:b/>
          <w:bCs/>
        </w:rPr>
        <w:t>Časť I.</w:t>
      </w:r>
    </w:p>
    <w:p w:rsidR="003B4E3C" w:rsidRPr="00231190" w:rsidRDefault="003B4E3C">
      <w:pPr>
        <w:spacing w:line="120" w:lineRule="exact"/>
        <w:rPr>
          <w:rFonts w:ascii="Arial Narrow" w:hAnsi="Arial Narrow"/>
        </w:rPr>
      </w:pPr>
    </w:p>
    <w:p w:rsidR="003B4E3C" w:rsidRPr="00231190" w:rsidRDefault="00B53EEC">
      <w:pPr>
        <w:ind w:right="20"/>
        <w:jc w:val="center"/>
        <w:rPr>
          <w:rFonts w:ascii="Arial Narrow" w:hAnsi="Arial Narrow"/>
        </w:rPr>
      </w:pPr>
      <w:r w:rsidRPr="00231190">
        <w:rPr>
          <w:rFonts w:ascii="Arial Narrow" w:eastAsia="Georgia" w:hAnsi="Arial Narrow" w:cs="Georgia"/>
          <w:b/>
          <w:bCs/>
        </w:rPr>
        <w:t>Všeobecné informácie</w:t>
      </w:r>
    </w:p>
    <w:p w:rsidR="003B4E3C" w:rsidRPr="00231190" w:rsidRDefault="003B4E3C">
      <w:pPr>
        <w:spacing w:line="200" w:lineRule="exact"/>
        <w:rPr>
          <w:rFonts w:ascii="Arial Narrow" w:hAnsi="Arial Narrow"/>
        </w:rPr>
      </w:pPr>
    </w:p>
    <w:p w:rsidR="003B4E3C" w:rsidRPr="00231190" w:rsidRDefault="003B4E3C">
      <w:pPr>
        <w:spacing w:line="265" w:lineRule="exact"/>
        <w:rPr>
          <w:rFonts w:ascii="Arial Narrow" w:hAnsi="Arial Narrow"/>
        </w:rPr>
      </w:pPr>
    </w:p>
    <w:p w:rsidR="003B4E3C" w:rsidRPr="00231190" w:rsidRDefault="00B53EEC">
      <w:pPr>
        <w:numPr>
          <w:ilvl w:val="0"/>
          <w:numId w:val="10"/>
        </w:numPr>
        <w:tabs>
          <w:tab w:val="left" w:pos="560"/>
        </w:tabs>
        <w:ind w:left="560" w:hanging="560"/>
        <w:rPr>
          <w:rFonts w:ascii="Arial Narrow" w:eastAsia="Georgia" w:hAnsi="Arial Narrow" w:cs="Georgia"/>
          <w:b/>
          <w:bCs/>
        </w:rPr>
      </w:pPr>
      <w:r w:rsidRPr="00231190">
        <w:rPr>
          <w:rFonts w:ascii="Arial Narrow" w:eastAsia="Georgia" w:hAnsi="Arial Narrow" w:cs="Georgia"/>
          <w:b/>
          <w:bCs/>
        </w:rPr>
        <w:t>IDENTIFIKÁCIA VEREJNÉHO OBSTARÁVATEĽA</w:t>
      </w:r>
    </w:p>
    <w:p w:rsidR="003B4E3C" w:rsidRPr="00231190" w:rsidRDefault="003B4E3C">
      <w:pPr>
        <w:spacing w:line="126" w:lineRule="exact"/>
        <w:rPr>
          <w:rFonts w:ascii="Arial Narrow" w:eastAsia="Georgia" w:hAnsi="Arial Narrow" w:cs="Georgia"/>
          <w:b/>
          <w:bCs/>
        </w:rPr>
      </w:pPr>
    </w:p>
    <w:p w:rsidR="003B4E3C" w:rsidRPr="00231190" w:rsidRDefault="00B53EEC">
      <w:pPr>
        <w:rPr>
          <w:rFonts w:ascii="Arial Narrow" w:eastAsia="Georgia" w:hAnsi="Arial Narrow" w:cs="Georgia"/>
          <w:b/>
          <w:bCs/>
        </w:rPr>
      </w:pPr>
      <w:r w:rsidRPr="00231190">
        <w:rPr>
          <w:rFonts w:ascii="Arial Narrow" w:eastAsia="Georgia" w:hAnsi="Arial Narrow" w:cs="Georgia"/>
          <w:b/>
          <w:bCs/>
        </w:rPr>
        <w:t>1.1       Identifikácia verejného obstarávateľa:</w:t>
      </w:r>
    </w:p>
    <w:p w:rsidR="003B4E3C" w:rsidRPr="00231190" w:rsidRDefault="003B4E3C">
      <w:pPr>
        <w:spacing w:line="152" w:lineRule="exact"/>
        <w:rPr>
          <w:rFonts w:ascii="Arial Narrow" w:hAnsi="Arial Narrow"/>
        </w:rPr>
      </w:pPr>
    </w:p>
    <w:tbl>
      <w:tblPr>
        <w:tblW w:w="0" w:type="auto"/>
        <w:tblInd w:w="540" w:type="dxa"/>
        <w:tblLayout w:type="fixed"/>
        <w:tblCellMar>
          <w:left w:w="0" w:type="dxa"/>
          <w:right w:w="0" w:type="dxa"/>
        </w:tblCellMar>
        <w:tblLook w:val="04A0" w:firstRow="1" w:lastRow="0" w:firstColumn="1" w:lastColumn="0" w:noHBand="0" w:noVBand="1"/>
      </w:tblPr>
      <w:tblGrid>
        <w:gridCol w:w="3713"/>
        <w:gridCol w:w="2967"/>
        <w:gridCol w:w="1880"/>
      </w:tblGrid>
      <w:tr w:rsidR="003B4E3C" w:rsidRPr="00231190" w:rsidTr="00231190">
        <w:trPr>
          <w:trHeight w:val="281"/>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Názov:</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b/>
                <w:bCs/>
              </w:rPr>
              <w:t>Mesto Nitra</w:t>
            </w:r>
          </w:p>
        </w:tc>
      </w:tr>
      <w:tr w:rsidR="003B4E3C" w:rsidRPr="00231190" w:rsidTr="00231190">
        <w:trPr>
          <w:trHeight w:val="30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Sídlo:</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Štefánikova trieda 60, 950 06 Nitra</w:t>
            </w:r>
          </w:p>
        </w:tc>
      </w:tr>
      <w:tr w:rsidR="003B4E3C" w:rsidRPr="00231190" w:rsidTr="00231190">
        <w:trPr>
          <w:trHeight w:val="29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IČO:</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00308307</w:t>
            </w:r>
          </w:p>
        </w:tc>
        <w:tc>
          <w:tcPr>
            <w:tcW w:w="1880" w:type="dxa"/>
            <w:vAlign w:val="bottom"/>
          </w:tcPr>
          <w:p w:rsidR="003B4E3C" w:rsidRPr="00231190" w:rsidRDefault="003B4E3C">
            <w:pPr>
              <w:rPr>
                <w:rFonts w:ascii="Arial Narrow" w:hAnsi="Arial Narrow"/>
              </w:rPr>
            </w:pPr>
          </w:p>
        </w:tc>
      </w:tr>
      <w:tr w:rsidR="003B4E3C" w:rsidRPr="00231190" w:rsidTr="00231190">
        <w:trPr>
          <w:trHeight w:val="27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DIČ:</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2021102853</w:t>
            </w:r>
          </w:p>
        </w:tc>
        <w:tc>
          <w:tcPr>
            <w:tcW w:w="1880" w:type="dxa"/>
            <w:vAlign w:val="bottom"/>
          </w:tcPr>
          <w:p w:rsidR="003B4E3C" w:rsidRPr="00231190" w:rsidRDefault="003B4E3C">
            <w:pPr>
              <w:rPr>
                <w:rFonts w:ascii="Arial Narrow" w:hAnsi="Arial Narrow"/>
              </w:rPr>
            </w:pPr>
          </w:p>
        </w:tc>
      </w:tr>
      <w:tr w:rsidR="003B4E3C" w:rsidRPr="00231190" w:rsidTr="00231190">
        <w:trPr>
          <w:trHeight w:val="35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Zastúpený:</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Marek Hattas - primátor</w:t>
            </w:r>
          </w:p>
        </w:tc>
      </w:tr>
      <w:tr w:rsidR="004E5719" w:rsidRPr="00231190" w:rsidTr="00231190">
        <w:trPr>
          <w:trHeight w:val="26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Adresa profilu verejného</w:t>
            </w:r>
            <w:r w:rsidR="00231190">
              <w:rPr>
                <w:rFonts w:ascii="Arial Narrow" w:eastAsia="Georgia" w:hAnsi="Arial Narrow" w:cs="Georgia"/>
              </w:rPr>
              <w:t xml:space="preserve"> </w:t>
            </w:r>
            <w:r w:rsidR="00231190" w:rsidRPr="00231190">
              <w:rPr>
                <w:rFonts w:ascii="Arial Narrow" w:eastAsia="Georgia" w:hAnsi="Arial Narrow" w:cs="Georgia"/>
              </w:rPr>
              <w:t>obstarávateľa /URL/:</w:t>
            </w:r>
          </w:p>
        </w:tc>
        <w:tc>
          <w:tcPr>
            <w:tcW w:w="4847" w:type="dxa"/>
            <w:gridSpan w:val="2"/>
            <w:vAlign w:val="bottom"/>
          </w:tcPr>
          <w:p w:rsidR="003B4E3C" w:rsidRPr="00231190" w:rsidRDefault="00154C1B">
            <w:pPr>
              <w:rPr>
                <w:rFonts w:ascii="Arial Narrow" w:hAnsi="Arial Narrow"/>
              </w:rPr>
            </w:pPr>
            <w:hyperlink r:id="rId9" w:history="1">
              <w:r w:rsidR="00231190" w:rsidRPr="00231190">
                <w:rPr>
                  <w:rStyle w:val="Hypertextovprepojenie"/>
                  <w:rFonts w:ascii="Arial Narrow" w:eastAsia="Georgia" w:hAnsi="Arial Narrow" w:cs="Georgia"/>
                  <w:color w:val="auto"/>
                  <w:w w:val="99"/>
                </w:rPr>
                <w:t>https://www.uvo.gov.sk/vyhladavanie-profilov/zakazky/4401</w:t>
              </w:r>
            </w:hyperlink>
          </w:p>
        </w:tc>
      </w:tr>
    </w:tbl>
    <w:p w:rsidR="003B4E3C" w:rsidRPr="00231190" w:rsidRDefault="003B4E3C">
      <w:pPr>
        <w:spacing w:line="232" w:lineRule="exact"/>
        <w:rPr>
          <w:rFonts w:ascii="Arial Narrow" w:hAnsi="Arial Narrow"/>
        </w:rPr>
      </w:pPr>
    </w:p>
    <w:p w:rsidR="003B4E3C" w:rsidRPr="00231190" w:rsidRDefault="00B53EEC">
      <w:pPr>
        <w:ind w:left="58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verejný</w:t>
      </w:r>
      <w:r w:rsidR="007A3DED" w:rsidRPr="00231190">
        <w:rPr>
          <w:rFonts w:ascii="Arial Narrow" w:eastAsia="Georgia" w:hAnsi="Arial Narrow" w:cs="Georgia"/>
          <w:i/>
          <w:iCs/>
        </w:rPr>
        <w:t xml:space="preserve"> </w:t>
      </w:r>
      <w:r w:rsidRPr="00231190">
        <w:rPr>
          <w:rFonts w:ascii="Arial Narrow" w:eastAsia="Georgia" w:hAnsi="Arial Narrow" w:cs="Georgia"/>
          <w:i/>
          <w:iCs/>
        </w:rPr>
        <w:t>obstarávateľ</w:t>
      </w:r>
      <w:r w:rsidRPr="00231190">
        <w:rPr>
          <w:rFonts w:ascii="Arial Narrow" w:eastAsia="Georgia" w:hAnsi="Arial Narrow" w:cs="Georgia"/>
        </w:rPr>
        <w:t>“)</w:t>
      </w:r>
    </w:p>
    <w:p w:rsidR="003B4E3C" w:rsidRPr="00231190" w:rsidRDefault="003B4E3C">
      <w:pPr>
        <w:spacing w:line="225" w:lineRule="exact"/>
        <w:rPr>
          <w:rFonts w:ascii="Arial Narrow" w:hAnsi="Arial Narrow"/>
        </w:rPr>
      </w:pPr>
    </w:p>
    <w:p w:rsidR="007B1091" w:rsidRPr="00231190" w:rsidRDefault="00B53EEC" w:rsidP="007B1091">
      <w:pPr>
        <w:tabs>
          <w:tab w:val="left" w:pos="560"/>
          <w:tab w:val="left" w:pos="1680"/>
          <w:tab w:val="left" w:pos="3080"/>
          <w:tab w:val="left" w:pos="4180"/>
        </w:tabs>
        <w:rPr>
          <w:rFonts w:ascii="Arial Narrow" w:hAnsi="Arial Narrow"/>
        </w:rPr>
      </w:pPr>
      <w:r w:rsidRPr="00231190">
        <w:rPr>
          <w:rFonts w:ascii="Arial Narrow" w:eastAsia="Georgia" w:hAnsi="Arial Narrow" w:cs="Georgia"/>
          <w:b/>
          <w:bCs/>
        </w:rPr>
        <w:t>1.2</w:t>
      </w:r>
      <w:r w:rsidRPr="00231190">
        <w:rPr>
          <w:rFonts w:ascii="Arial Narrow" w:hAnsi="Arial Narrow"/>
        </w:rPr>
        <w:tab/>
      </w:r>
      <w:r w:rsidRPr="00231190">
        <w:rPr>
          <w:rFonts w:ascii="Arial Narrow" w:eastAsia="Georgia" w:hAnsi="Arial Narrow" w:cs="Georgia"/>
          <w:b/>
          <w:bCs/>
        </w:rPr>
        <w:t>Kontaktná</w:t>
      </w:r>
      <w:r w:rsidRPr="00231190">
        <w:rPr>
          <w:rFonts w:ascii="Arial Narrow" w:eastAsia="Georgia" w:hAnsi="Arial Narrow" w:cs="Georgia"/>
          <w:b/>
          <w:bCs/>
        </w:rPr>
        <w:tab/>
        <w:t>osoba verejného</w:t>
      </w:r>
      <w:r w:rsidR="007A3DED" w:rsidRPr="00231190">
        <w:rPr>
          <w:rFonts w:ascii="Arial Narrow" w:eastAsia="Georgia" w:hAnsi="Arial Narrow" w:cs="Georgia"/>
          <w:b/>
          <w:bCs/>
        </w:rPr>
        <w:t xml:space="preserve"> </w:t>
      </w:r>
      <w:r w:rsidRPr="00231190">
        <w:rPr>
          <w:rFonts w:ascii="Arial Narrow" w:eastAsia="Georgia" w:hAnsi="Arial Narrow" w:cs="Georgia"/>
          <w:b/>
          <w:bCs/>
        </w:rPr>
        <w:t>obstarávateľa v tomto postupe verejného obstarávania:</w:t>
      </w:r>
    </w:p>
    <w:p w:rsidR="007B1091" w:rsidRPr="00231190" w:rsidRDefault="007B1091" w:rsidP="007B1091">
      <w:pPr>
        <w:tabs>
          <w:tab w:val="left" w:pos="560"/>
          <w:tab w:val="left" w:pos="1680"/>
          <w:tab w:val="left" w:pos="3080"/>
          <w:tab w:val="left" w:pos="4180"/>
        </w:tabs>
        <w:rPr>
          <w:rFonts w:ascii="Arial Narrow" w:hAnsi="Arial Narrow"/>
        </w:rPr>
      </w:pPr>
    </w:p>
    <w:p w:rsidR="007B1091" w:rsidRPr="00231190" w:rsidRDefault="007B1091">
      <w:pPr>
        <w:spacing w:line="273" w:lineRule="exact"/>
        <w:rPr>
          <w:rFonts w:ascii="Arial Narrow" w:hAnsi="Arial Narrow"/>
        </w:rPr>
      </w:pPr>
      <w:r w:rsidRPr="00231190">
        <w:rPr>
          <w:rFonts w:ascii="Arial Narrow" w:hAnsi="Arial Narrow"/>
        </w:rPr>
        <w:t xml:space="preserve">          Vo veciach predmetu zákazky – </w:t>
      </w:r>
      <w:r w:rsidRPr="00231190">
        <w:rPr>
          <w:rFonts w:ascii="Arial Narrow" w:eastAsia="Tahoma" w:hAnsi="Arial Narrow"/>
        </w:rPr>
        <w:t xml:space="preserve">Ing. </w:t>
      </w:r>
      <w:r w:rsidRPr="00231190">
        <w:rPr>
          <w:rStyle w:val="Siln"/>
          <w:rFonts w:ascii="Arial Narrow" w:hAnsi="Arial Narrow" w:cs="Arial"/>
          <w:b w:val="0"/>
        </w:rPr>
        <w:t>Vladimír Matula,</w:t>
      </w:r>
      <w:r w:rsidR="00231190" w:rsidRPr="00231190">
        <w:rPr>
          <w:rStyle w:val="Hypertextovprepojenie"/>
          <w:rFonts w:ascii="Arial Narrow" w:hAnsi="Arial Narrow" w:cs="Arial"/>
          <w:b/>
          <w:color w:val="auto"/>
        </w:rPr>
        <w:t xml:space="preserve"> </w:t>
      </w:r>
      <w:r w:rsidR="00231190" w:rsidRPr="00231190">
        <w:rPr>
          <w:rStyle w:val="Siln"/>
          <w:rFonts w:ascii="Arial Narrow" w:hAnsi="Arial Narrow" w:cs="Arial"/>
          <w:b w:val="0"/>
        </w:rPr>
        <w:t>037/65</w:t>
      </w:r>
      <w:r w:rsidRPr="00231190">
        <w:rPr>
          <w:rStyle w:val="Siln"/>
          <w:rFonts w:ascii="Arial Narrow" w:hAnsi="Arial Narrow" w:cs="Arial"/>
          <w:b w:val="0"/>
        </w:rPr>
        <w:t>02 277,</w:t>
      </w:r>
      <w:r w:rsidRPr="00231190">
        <w:rPr>
          <w:rStyle w:val="Siln"/>
          <w:rFonts w:ascii="Arial Narrow" w:hAnsi="Arial Narrow" w:cs="Arial"/>
        </w:rPr>
        <w:t xml:space="preserve"> </w:t>
      </w:r>
      <w:r w:rsidRPr="00231190">
        <w:rPr>
          <w:rFonts w:ascii="Arial Narrow" w:hAnsi="Arial Narrow" w:cs="Arial"/>
        </w:rPr>
        <w:t>vladimir.matula@msunitra.sk</w:t>
      </w:r>
      <w:r w:rsidRPr="00231190">
        <w:rPr>
          <w:rStyle w:val="Siln"/>
          <w:rFonts w:ascii="Arial Narrow" w:hAnsi="Arial Narrow" w:cs="Arial"/>
        </w:rPr>
        <w:t xml:space="preserve"> </w:t>
      </w:r>
    </w:p>
    <w:p w:rsidR="007B1091" w:rsidRDefault="007B1091">
      <w:pPr>
        <w:spacing w:line="273" w:lineRule="exact"/>
        <w:rPr>
          <w:rFonts w:ascii="Arial Narrow" w:hAnsi="Arial Narrow"/>
        </w:rPr>
      </w:pPr>
    </w:p>
    <w:p w:rsidR="00231190" w:rsidRPr="00231190" w:rsidRDefault="00231190" w:rsidP="00231190">
      <w:pPr>
        <w:rPr>
          <w:rFonts w:ascii="Arial Narrow" w:eastAsia="Tahoma" w:hAnsi="Arial Narrow"/>
        </w:rPr>
      </w:pPr>
      <w:r w:rsidRPr="00231190">
        <w:rPr>
          <w:rFonts w:ascii="Arial Narrow" w:hAnsi="Arial Narrow"/>
          <w:bCs/>
        </w:rPr>
        <w:t xml:space="preserve">      </w:t>
      </w:r>
      <w:r>
        <w:rPr>
          <w:rFonts w:ascii="Arial Narrow" w:hAnsi="Arial Narrow"/>
          <w:bCs/>
        </w:rPr>
        <w:t xml:space="preserve">  </w:t>
      </w:r>
      <w:r w:rsidRPr="00231190">
        <w:rPr>
          <w:rFonts w:ascii="Arial Narrow" w:hAnsi="Arial Narrow"/>
          <w:bCs/>
        </w:rPr>
        <w:t xml:space="preserve">  Vo veciach procesu verejného obstarávania zákazky - </w:t>
      </w:r>
      <w:r w:rsidRPr="00231190">
        <w:rPr>
          <w:rFonts w:ascii="Arial Narrow" w:eastAsia="Tahoma" w:hAnsi="Arial Narrow"/>
        </w:rPr>
        <w:t>Ing. Miroslav Daniš</w:t>
      </w:r>
      <w:r w:rsidRPr="00231190">
        <w:rPr>
          <w:rFonts w:ascii="Arial Narrow" w:hAnsi="Arial Narrow"/>
        </w:rPr>
        <w:t xml:space="preserve">; </w:t>
      </w:r>
      <w:r>
        <w:rPr>
          <w:rFonts w:ascii="Arial Narrow" w:eastAsia="Tahoma" w:hAnsi="Arial Narrow"/>
        </w:rPr>
        <w:t>0</w:t>
      </w:r>
      <w:r w:rsidRPr="00231190">
        <w:rPr>
          <w:rFonts w:ascii="Arial Narrow" w:eastAsia="Tahoma" w:hAnsi="Arial Narrow"/>
        </w:rPr>
        <w:t>37</w:t>
      </w:r>
      <w:r>
        <w:rPr>
          <w:rFonts w:ascii="Arial Narrow" w:eastAsia="Tahoma" w:hAnsi="Arial Narrow"/>
        </w:rPr>
        <w:t>/</w:t>
      </w:r>
      <w:r w:rsidRPr="00231190">
        <w:rPr>
          <w:rFonts w:ascii="Arial Narrow" w:eastAsia="Tahoma" w:hAnsi="Arial Narrow"/>
        </w:rPr>
        <w:t>6502 272</w:t>
      </w:r>
      <w:r w:rsidRPr="00231190">
        <w:rPr>
          <w:rFonts w:ascii="Arial Narrow" w:hAnsi="Arial Narrow"/>
        </w:rPr>
        <w:t xml:space="preserve">; </w:t>
      </w:r>
      <w:hyperlink r:id="rId10" w:history="1">
        <w:r w:rsidRPr="00231190">
          <w:rPr>
            <w:rStyle w:val="Hypertextovprepojenie"/>
            <w:rFonts w:ascii="Arial Narrow" w:eastAsia="Tahoma" w:hAnsi="Arial Narrow"/>
          </w:rPr>
          <w:t>danis.miroslav@msunitra.sk</w:t>
        </w:r>
      </w:hyperlink>
    </w:p>
    <w:p w:rsidR="003B4E3C" w:rsidRDefault="003B4E3C">
      <w:pPr>
        <w:spacing w:line="107" w:lineRule="exact"/>
        <w:rPr>
          <w:sz w:val="20"/>
          <w:szCs w:val="20"/>
        </w:rPr>
      </w:pPr>
    </w:p>
    <w:p w:rsidR="00231190" w:rsidRDefault="00231190">
      <w:pPr>
        <w:ind w:left="560"/>
        <w:rPr>
          <w:rFonts w:ascii="Georgia" w:eastAsia="Georgia" w:hAnsi="Georgia" w:cs="Georgia"/>
          <w:sz w:val="20"/>
          <w:szCs w:val="20"/>
        </w:rPr>
      </w:pPr>
    </w:p>
    <w:p w:rsidR="003B4E3C" w:rsidRPr="00231190" w:rsidRDefault="00B53EEC">
      <w:pPr>
        <w:ind w:left="56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kontaktná adresa verejného obstarávateľa</w:t>
      </w:r>
      <w:r w:rsidRPr="00231190">
        <w:rPr>
          <w:rFonts w:ascii="Arial Narrow" w:eastAsia="Georgia" w:hAnsi="Arial Narrow" w:cs="Georgia"/>
        </w:rPr>
        <w:t>“ / ,,</w:t>
      </w:r>
      <w:r w:rsidR="00231190" w:rsidRPr="00231190">
        <w:rPr>
          <w:rFonts w:ascii="Arial Narrow" w:eastAsia="Georgia" w:hAnsi="Arial Narrow" w:cs="Georgia"/>
          <w:i/>
          <w:iCs/>
        </w:rPr>
        <w:t>kontaktné osoby</w:t>
      </w:r>
      <w:r w:rsidRPr="00231190">
        <w:rPr>
          <w:rFonts w:ascii="Arial Narrow" w:eastAsia="Georgia" w:hAnsi="Arial Narrow" w:cs="Georgia"/>
          <w:i/>
          <w:iCs/>
        </w:rPr>
        <w:t xml:space="preserve"> verejného obstarávateľa</w:t>
      </w:r>
      <w:r w:rsidRPr="00231190">
        <w:rPr>
          <w:rFonts w:ascii="Arial Narrow" w:eastAsia="Georgia" w:hAnsi="Arial Narrow" w:cs="Georgia"/>
        </w:rPr>
        <w:t>“)</w:t>
      </w:r>
    </w:p>
    <w:p w:rsidR="003B4E3C" w:rsidRPr="00231190" w:rsidRDefault="003B4E3C">
      <w:pPr>
        <w:spacing w:line="397"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Komunikácia so záujemcami/uchádzačmi a verejným obstarávateľom, v súlade s §20 ZVO, bude realizovaná prostredníctvom systému </w:t>
      </w:r>
      <w:r w:rsidR="007F1D43" w:rsidRPr="00231190">
        <w:rPr>
          <w:rFonts w:ascii="Arial Narrow" w:eastAsia="Georgia" w:hAnsi="Arial Narrow" w:cs="Georgia"/>
          <w:u w:val="single"/>
        </w:rPr>
        <w:t>JOSEPHINE</w:t>
      </w:r>
      <w:r w:rsidRPr="00231190">
        <w:rPr>
          <w:rFonts w:ascii="Arial Narrow" w:eastAsia="Georgia" w:hAnsi="Arial Narrow" w:cs="Georgia"/>
          <w:u w:val="single"/>
        </w:rPr>
        <w:t>, vrátane predkladania ponúk.</w:t>
      </w:r>
    </w:p>
    <w:p w:rsidR="003B4E3C" w:rsidRPr="00231190" w:rsidRDefault="003B4E3C">
      <w:pPr>
        <w:spacing w:line="136"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Systém </w:t>
      </w:r>
      <w:r w:rsidR="009055D1" w:rsidRPr="00231190">
        <w:rPr>
          <w:rFonts w:ascii="Arial Narrow" w:eastAsia="Georgia" w:hAnsi="Arial Narrow" w:cs="Georgia"/>
          <w:u w:val="single"/>
        </w:rPr>
        <w:t>JOSEPHINE</w:t>
      </w:r>
      <w:r w:rsidRPr="00231190">
        <w:rPr>
          <w:rFonts w:ascii="Arial Narrow" w:eastAsia="Georgia" w:hAnsi="Arial Narrow" w:cs="Georgia"/>
          <w:u w:val="single"/>
        </w:rPr>
        <w:t xml:space="preserve"> je dostupný na webovom sídle </w:t>
      </w:r>
      <w:hyperlink r:id="rId11" w:history="1">
        <w:r w:rsidRPr="00231190">
          <w:rPr>
            <w:rStyle w:val="Hypertextovprepojenie"/>
            <w:rFonts w:ascii="Arial Narrow" w:eastAsia="Georgia" w:hAnsi="Arial Narrow" w:cs="Georgia"/>
          </w:rPr>
          <w:t>www.josephine.proebiz.com</w:t>
        </w:r>
      </w:hyperlink>
      <w:r w:rsidR="008E09DA" w:rsidRPr="00231190">
        <w:rPr>
          <w:rFonts w:ascii="Arial Narrow" w:hAnsi="Arial Narrow"/>
        </w:rPr>
        <w:t>,</w:t>
      </w:r>
      <w:r w:rsidRPr="00231190">
        <w:rPr>
          <w:rFonts w:ascii="Arial Narrow" w:eastAsia="Georgia" w:hAnsi="Arial Narrow" w:cs="Georgia"/>
          <w:u w:val="single"/>
        </w:rPr>
        <w:t xml:space="preserve"> kde sa nachádzajú všetky technické požiadavky na prevádzku systému.</w:t>
      </w:r>
    </w:p>
    <w:p w:rsidR="003B4E3C" w:rsidRPr="00231190" w:rsidRDefault="003B4E3C">
      <w:pPr>
        <w:spacing w:line="136" w:lineRule="exact"/>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rPr>
        <w:t xml:space="preserve">Minimálne technické požiadavky na používanie informačného systému </w:t>
      </w:r>
      <w:r w:rsidR="007F1D43" w:rsidRPr="00231190">
        <w:rPr>
          <w:rFonts w:ascii="Arial Narrow" w:eastAsia="Georgia" w:hAnsi="Arial Narrow" w:cs="Georgia"/>
        </w:rPr>
        <w:t>JOSEPHINE</w:t>
      </w:r>
      <w:r w:rsidRPr="00231190">
        <w:rPr>
          <w:rFonts w:ascii="Arial Narrow" w:eastAsia="Georgia" w:hAnsi="Arial Narrow" w:cs="Georgia"/>
        </w:rPr>
        <w:t>:</w:t>
      </w:r>
    </w:p>
    <w:p w:rsidR="003B4E3C" w:rsidRPr="00231190" w:rsidRDefault="003B4E3C">
      <w:pPr>
        <w:spacing w:line="27" w:lineRule="exact"/>
        <w:rPr>
          <w:rFonts w:ascii="Arial Narrow" w:hAnsi="Arial Narrow"/>
        </w:rPr>
      </w:pPr>
    </w:p>
    <w:p w:rsidR="003B4E3C" w:rsidRPr="00231190" w:rsidRDefault="00154C1B" w:rsidP="007F1D43">
      <w:pPr>
        <w:spacing w:line="194" w:lineRule="exact"/>
        <w:ind w:firstLine="560"/>
        <w:rPr>
          <w:rFonts w:ascii="Arial Narrow" w:hAnsi="Arial Narrow"/>
        </w:rPr>
      </w:pPr>
      <w:hyperlink r:id="rId12" w:history="1">
        <w:r w:rsidR="007F1D43" w:rsidRPr="00231190">
          <w:rPr>
            <w:rStyle w:val="Hypertextovprepojenie"/>
            <w:rFonts w:ascii="Arial Narrow" w:hAnsi="Arial Narrow"/>
          </w:rPr>
          <w:t>https://store.proebiz.com/docs/josephine/sk/Technicke_poziadavky_sw_JOSEPHINE.pdf</w:t>
        </w:r>
      </w:hyperlink>
    </w:p>
    <w:p w:rsidR="007F1D43" w:rsidRPr="00231190" w:rsidRDefault="007F1D43" w:rsidP="007F1D43">
      <w:pPr>
        <w:spacing w:line="194" w:lineRule="exact"/>
        <w:ind w:firstLine="560"/>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u w:val="single"/>
        </w:rPr>
        <w:t>Systém JOSEPHINE je dostupný pre všetkých záujemcov/uchádzačov bez obmedzenia.</w:t>
      </w:r>
    </w:p>
    <w:p w:rsidR="003B4E3C" w:rsidRPr="00231190" w:rsidRDefault="003B4E3C">
      <w:pPr>
        <w:spacing w:line="200" w:lineRule="exact"/>
        <w:rPr>
          <w:rFonts w:ascii="Arial Narrow" w:hAnsi="Arial Narrow"/>
        </w:rPr>
      </w:pPr>
    </w:p>
    <w:p w:rsidR="003B4E3C" w:rsidRPr="00231190" w:rsidRDefault="003B4E3C">
      <w:pPr>
        <w:spacing w:line="200" w:lineRule="exact"/>
        <w:rPr>
          <w:rFonts w:ascii="Arial Narrow" w:hAnsi="Arial Narrow"/>
        </w:rPr>
      </w:pPr>
    </w:p>
    <w:p w:rsidR="003B4E3C" w:rsidRPr="00231190" w:rsidRDefault="003B4E3C">
      <w:pPr>
        <w:spacing w:line="209" w:lineRule="exact"/>
        <w:rPr>
          <w:rFonts w:ascii="Arial Narrow" w:hAnsi="Arial Narrow"/>
        </w:rPr>
      </w:pPr>
    </w:p>
    <w:p w:rsidR="003B4E3C" w:rsidRPr="005A1864" w:rsidRDefault="00B53EEC">
      <w:pPr>
        <w:numPr>
          <w:ilvl w:val="0"/>
          <w:numId w:val="11"/>
        </w:numPr>
        <w:tabs>
          <w:tab w:val="left" w:pos="560"/>
        </w:tabs>
        <w:ind w:left="560" w:hanging="560"/>
        <w:rPr>
          <w:rFonts w:ascii="Arial Narrow" w:eastAsia="Georgia" w:hAnsi="Arial Narrow" w:cs="Georgia"/>
          <w:b/>
          <w:bCs/>
        </w:rPr>
      </w:pPr>
      <w:r w:rsidRPr="005A1864">
        <w:rPr>
          <w:rFonts w:ascii="Arial Narrow" w:eastAsia="Georgia" w:hAnsi="Arial Narrow" w:cs="Georgia"/>
          <w:b/>
          <w:bCs/>
        </w:rPr>
        <w:t>PREDMET ZÁKAZKY</w:t>
      </w:r>
    </w:p>
    <w:p w:rsidR="003B4E3C" w:rsidRPr="005A1864" w:rsidRDefault="003B4E3C">
      <w:pPr>
        <w:spacing w:line="106" w:lineRule="exact"/>
        <w:rPr>
          <w:rFonts w:ascii="Arial Narrow" w:hAnsi="Arial Narrow"/>
        </w:rPr>
      </w:pPr>
    </w:p>
    <w:p w:rsidR="003B4E3C" w:rsidRPr="005A1864" w:rsidRDefault="00B53EEC">
      <w:pPr>
        <w:tabs>
          <w:tab w:val="left" w:pos="560"/>
        </w:tabs>
        <w:rPr>
          <w:rFonts w:ascii="Arial Narrow" w:hAnsi="Arial Narrow"/>
        </w:rPr>
      </w:pPr>
      <w:r w:rsidRPr="005A1864">
        <w:rPr>
          <w:rFonts w:ascii="Arial Narrow" w:eastAsia="Georgia" w:hAnsi="Arial Narrow" w:cs="Georgia"/>
          <w:b/>
          <w:bCs/>
        </w:rPr>
        <w:t>2.1</w:t>
      </w:r>
      <w:r w:rsidRPr="005A1864">
        <w:rPr>
          <w:rFonts w:ascii="Arial Narrow" w:hAnsi="Arial Narrow"/>
        </w:rPr>
        <w:tab/>
      </w:r>
      <w:r w:rsidRPr="005A1864">
        <w:rPr>
          <w:rFonts w:ascii="Arial Narrow" w:eastAsia="Georgia" w:hAnsi="Arial Narrow" w:cs="Georgia"/>
        </w:rPr>
        <w:t xml:space="preserve">Názov: </w:t>
      </w:r>
      <w:r w:rsidR="00231190" w:rsidRPr="005A1864">
        <w:rPr>
          <w:rFonts w:ascii="Arial Narrow" w:eastAsia="Georgia" w:hAnsi="Arial Narrow" w:cs="Georgia"/>
          <w:b/>
        </w:rPr>
        <w:t>„PD Radlinského – dokončenie pešej zóny</w:t>
      </w:r>
      <w:r w:rsidR="00154C1B">
        <w:rPr>
          <w:rFonts w:ascii="Arial Narrow" w:eastAsia="Georgia" w:hAnsi="Arial Narrow" w:cs="Georgia"/>
          <w:b/>
        </w:rPr>
        <w:t xml:space="preserve"> II</w:t>
      </w:r>
      <w:r w:rsidR="00231190" w:rsidRPr="005A1864">
        <w:rPr>
          <w:rFonts w:ascii="Arial Narrow" w:eastAsia="Georgia" w:hAnsi="Arial Narrow" w:cs="Georgia"/>
          <w:b/>
        </w:rPr>
        <w:t>“</w:t>
      </w:r>
    </w:p>
    <w:p w:rsidR="003B4E3C" w:rsidRPr="005A1864" w:rsidRDefault="003B4E3C">
      <w:pPr>
        <w:spacing w:line="124" w:lineRule="exact"/>
        <w:rPr>
          <w:rFonts w:ascii="Arial Narrow" w:hAnsi="Arial Narrow"/>
        </w:rPr>
      </w:pPr>
    </w:p>
    <w:p w:rsidR="003B4E3C" w:rsidRDefault="00B53EEC">
      <w:pPr>
        <w:tabs>
          <w:tab w:val="left" w:pos="560"/>
        </w:tabs>
        <w:rPr>
          <w:rFonts w:ascii="Arial Narrow" w:eastAsia="Georgia" w:hAnsi="Arial Narrow" w:cs="Georgia"/>
        </w:rPr>
      </w:pPr>
      <w:r w:rsidRPr="005A1864">
        <w:rPr>
          <w:rFonts w:ascii="Arial Narrow" w:eastAsia="Georgia" w:hAnsi="Arial Narrow" w:cs="Georgia"/>
          <w:b/>
          <w:bCs/>
        </w:rPr>
        <w:t>2.2</w:t>
      </w:r>
      <w:r w:rsidRPr="005A1864">
        <w:rPr>
          <w:rFonts w:ascii="Arial Narrow" w:hAnsi="Arial Narrow"/>
        </w:rPr>
        <w:tab/>
      </w:r>
      <w:r w:rsidRPr="005A1864">
        <w:rPr>
          <w:rFonts w:ascii="Arial Narrow" w:eastAsia="Georgia" w:hAnsi="Arial Narrow" w:cs="Georgia"/>
        </w:rPr>
        <w:t>Stručný opis predmetu zákazky:</w:t>
      </w:r>
    </w:p>
    <w:p w:rsidR="005A1864" w:rsidRPr="005A1864" w:rsidRDefault="005A1864">
      <w:pPr>
        <w:tabs>
          <w:tab w:val="left" w:pos="560"/>
        </w:tabs>
        <w:rPr>
          <w:rFonts w:ascii="Arial Narrow" w:eastAsia="Georgia" w:hAnsi="Arial Narrow" w:cs="Georgia"/>
        </w:rPr>
      </w:pPr>
    </w:p>
    <w:p w:rsidR="00A223B0" w:rsidRPr="00A223B0" w:rsidRDefault="00A3241E" w:rsidP="00A223B0">
      <w:pPr>
        <w:ind w:left="567"/>
        <w:rPr>
          <w:rFonts w:ascii="Arial Narrow" w:hAnsi="Arial Narrow"/>
        </w:rPr>
      </w:pPr>
      <w:r>
        <w:rPr>
          <w:rFonts w:ascii="Arial Narrow" w:hAnsi="Arial Narrow"/>
        </w:rPr>
        <w:t>Podrobnejší o</w:t>
      </w:r>
      <w:r w:rsidR="005A1864" w:rsidRPr="005A1864">
        <w:rPr>
          <w:rFonts w:ascii="Arial Narrow" w:hAnsi="Arial Narrow"/>
        </w:rPr>
        <w:t xml:space="preserve">pis predmetu zákazky je uvedený </w:t>
      </w:r>
      <w:r w:rsidR="00A223B0">
        <w:rPr>
          <w:rFonts w:ascii="Arial Narrow" w:hAnsi="Arial Narrow"/>
        </w:rPr>
        <w:t xml:space="preserve">v časti B.2 Opis predmetu zákazky týchto súťažných podkladov </w:t>
      </w:r>
      <w:r w:rsidR="00A223B0" w:rsidRPr="00A223B0">
        <w:rPr>
          <w:rFonts w:ascii="Arial Narrow" w:eastAsia="Georgia" w:hAnsi="Arial Narrow" w:cs="Georgia"/>
          <w:b/>
          <w:bCs/>
          <w:noProof/>
          <w:color w:val="808080"/>
        </w:rPr>
        <mc:AlternateContent>
          <mc:Choice Requires="wps">
            <w:drawing>
              <wp:anchor distT="0" distB="0" distL="114299" distR="114299" simplePos="0" relativeHeight="252290560" behindDoc="1" locked="0" layoutInCell="0" allowOverlap="1" wp14:anchorId="44234A9A" wp14:editId="18F1D602">
                <wp:simplePos x="0" y="0"/>
                <wp:positionH relativeFrom="page">
                  <wp:posOffset>7249794</wp:posOffset>
                </wp:positionH>
                <wp:positionV relativeFrom="page">
                  <wp:posOffset>311785</wp:posOffset>
                </wp:positionV>
                <wp:extent cx="0" cy="10083165"/>
                <wp:effectExtent l="0" t="0" r="19050" b="32385"/>
                <wp:wrapNone/>
                <wp:docPr id="1"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74C456" id="Shape 118" o:spid="_x0000_s1026" style="position:absolute;z-index:-25102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o4tQEAAH8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x5kDSyMqt7Km&#10;WWVzxoAtYR7dLmZ5YnIv4dmL70i16qaYAwwzbOqjzXDSx6Zi9ulqtpoSE3NSULap69X7ZnmfL6ug&#10;vZwMEdMn5S3LHx032mUjoIXjM6YZeoHkNHqj5VYbU4J42D+ayI5AQ9+WdWa/gRnHxo4v6w/3hfmm&#10;hq8p6rL+RmF1otdrtO346gqCdlAgPzpJbUKbQJv5m9QZd3ZtNipbtvfytIsXN2nKxYbzi8zP6HVc&#10;Tv/6bzY/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RQZaO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5A1864" w:rsidRDefault="005A1864" w:rsidP="005A1864">
      <w:pPr>
        <w:suppressAutoHyphens/>
        <w:ind w:left="567"/>
        <w:jc w:val="both"/>
        <w:rPr>
          <w:rFonts w:ascii="Arial Narrow" w:hAnsi="Arial Narrow"/>
        </w:rPr>
      </w:pPr>
      <w:r w:rsidRPr="005A1864">
        <w:rPr>
          <w:rFonts w:ascii="Arial Narrow" w:hAnsi="Arial Narrow"/>
        </w:rPr>
        <w:t xml:space="preserve">v dokumente </w:t>
      </w:r>
      <w:r>
        <w:rPr>
          <w:rFonts w:ascii="Arial Narrow" w:hAnsi="Arial Narrow"/>
        </w:rPr>
        <w:t>zadanie pre projektanta</w:t>
      </w:r>
      <w:r w:rsidR="00013FB1">
        <w:rPr>
          <w:rFonts w:ascii="Arial Narrow" w:hAnsi="Arial Narrow"/>
        </w:rPr>
        <w:t xml:space="preserve"> </w:t>
      </w:r>
      <w:r w:rsidRPr="005A1864">
        <w:rPr>
          <w:rFonts w:ascii="Arial Narrow" w:hAnsi="Arial Narrow"/>
        </w:rPr>
        <w:t>„MK Radl</w:t>
      </w:r>
      <w:r w:rsidR="00EE75DB">
        <w:rPr>
          <w:rFonts w:ascii="Arial Narrow" w:hAnsi="Arial Narrow"/>
        </w:rPr>
        <w:t xml:space="preserve">inského - dokončenie pešej zóny </w:t>
      </w:r>
      <w:r w:rsidRPr="005A1864">
        <w:rPr>
          <w:rFonts w:ascii="Arial Narrow" w:hAnsi="Arial Narrow"/>
        </w:rPr>
        <w:t>zadanie</w:t>
      </w:r>
      <w:r>
        <w:rPr>
          <w:rFonts w:ascii="Arial Narrow" w:hAnsi="Arial Narrow"/>
        </w:rPr>
        <w:t>“</w:t>
      </w:r>
      <w:r w:rsidR="00166685">
        <w:rPr>
          <w:rFonts w:ascii="Arial Narrow" w:hAnsi="Arial Narrow"/>
        </w:rPr>
        <w:t>, ktorý je prílohou č. 9</w:t>
      </w:r>
      <w:r w:rsidRPr="005A1864">
        <w:rPr>
          <w:rFonts w:ascii="Arial Narrow" w:hAnsi="Arial Narrow"/>
        </w:rPr>
        <w:t xml:space="preserve"> týchto súťažných podkladov</w:t>
      </w:r>
      <w:r w:rsidR="00EE75DB">
        <w:rPr>
          <w:rFonts w:ascii="Arial Narrow" w:hAnsi="Arial Narrow"/>
        </w:rPr>
        <w:t xml:space="preserve"> a aj prílohou č. 4 výzvy na predloženie ponúk</w:t>
      </w:r>
      <w:r w:rsidRPr="005A1864">
        <w:rPr>
          <w:rFonts w:ascii="Arial Narrow" w:hAnsi="Arial Narrow"/>
        </w:rPr>
        <w:t>.</w:t>
      </w:r>
    </w:p>
    <w:p w:rsidR="005A1864" w:rsidRDefault="005A1864" w:rsidP="005A1864">
      <w:pPr>
        <w:suppressAutoHyphens/>
        <w:ind w:left="567"/>
        <w:jc w:val="both"/>
        <w:rPr>
          <w:rFonts w:ascii="Arial Narrow" w:hAnsi="Arial Narrow"/>
        </w:rPr>
      </w:pPr>
    </w:p>
    <w:p w:rsidR="005A1864" w:rsidRPr="005A1864" w:rsidRDefault="005A1864" w:rsidP="005A1864">
      <w:pPr>
        <w:suppressAutoHyphens/>
        <w:spacing w:line="230" w:lineRule="auto"/>
        <w:ind w:left="567" w:right="40"/>
        <w:jc w:val="both"/>
        <w:rPr>
          <w:rFonts w:ascii="Arial Narrow" w:hAnsi="Arial Narrow"/>
          <w:color w:val="000000"/>
        </w:rPr>
      </w:pPr>
      <w:r w:rsidRPr="005A1864">
        <w:rPr>
          <w:rFonts w:ascii="Arial Narrow" w:hAnsi="Arial Narrow"/>
          <w:color w:val="000000"/>
        </w:rPr>
        <w:t>Úspešný uchádzač sa zaväzuje, že vypracuje vo vlastnom mene a na vlastnú zodpovednosť pre verejného obstarávateľa a odovzdá verejnému obstarávateľovi</w:t>
      </w:r>
      <w:r>
        <w:rPr>
          <w:rFonts w:ascii="Arial Narrow" w:hAnsi="Arial Narrow"/>
          <w:color w:val="000000"/>
        </w:rPr>
        <w:t xml:space="preserve"> nasledovný predmet zákazky</w:t>
      </w:r>
      <w:r w:rsidR="00013FB1">
        <w:rPr>
          <w:rFonts w:ascii="Arial Narrow" w:hAnsi="Arial Narrow"/>
          <w:color w:val="000000"/>
        </w:rPr>
        <w:t xml:space="preserve"> podľa „Návrhu Zmluvy o dielo“, </w:t>
      </w:r>
      <w:r w:rsidR="00000CA9">
        <w:rPr>
          <w:rFonts w:ascii="Arial Narrow" w:hAnsi="Arial Narrow"/>
        </w:rPr>
        <w:t>ktorý je prílohou č. 5</w:t>
      </w:r>
      <w:r w:rsidR="00013FB1" w:rsidRPr="005A1864">
        <w:rPr>
          <w:rFonts w:ascii="Arial Narrow" w:hAnsi="Arial Narrow"/>
        </w:rPr>
        <w:t xml:space="preserve"> týchto súťažných podkladov</w:t>
      </w:r>
      <w:r w:rsidR="00EE75DB">
        <w:rPr>
          <w:rFonts w:ascii="Arial Narrow" w:hAnsi="Arial Narrow"/>
        </w:rPr>
        <w:t xml:space="preserve"> a aj prílohou č. 5 výzvy na predloženie ponúk</w:t>
      </w:r>
      <w:r w:rsidRPr="005A1864">
        <w:rPr>
          <w:rFonts w:ascii="Arial Narrow" w:hAnsi="Arial Narrow"/>
          <w:color w:val="000000"/>
        </w:rPr>
        <w:t>:</w:t>
      </w:r>
    </w:p>
    <w:p w:rsidR="005A1864" w:rsidRDefault="005A1864" w:rsidP="005A1864">
      <w:pPr>
        <w:suppressAutoHyphens/>
        <w:ind w:left="567"/>
        <w:jc w:val="both"/>
        <w:rPr>
          <w:rFonts w:ascii="Arial Narrow" w:hAnsi="Arial Narrow"/>
        </w:rPr>
      </w:pP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u w:val="single"/>
        </w:rPr>
      </w:pPr>
      <w:r w:rsidRPr="005A1864">
        <w:rPr>
          <w:rFonts w:ascii="Arial Narrow" w:hAnsi="Arial Narrow"/>
          <w:u w:val="single"/>
        </w:rPr>
        <w:t>Architektonická štúdia Radlinského</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Dokumentácia pre územné rozhodnutie Radlinského (DÚR)</w:t>
      </w:r>
      <w:bookmarkStart w:id="3" w:name="_Hlk75355004"/>
      <w:r w:rsidRPr="005A1864">
        <w:rPr>
          <w:rFonts w:ascii="Arial Narrow" w:hAnsi="Arial Narrow"/>
          <w:u w:val="single"/>
        </w:rPr>
        <w:t>, zabezpečenie potrebných stanovísk dotknutých subjektov</w:t>
      </w:r>
      <w:bookmarkEnd w:id="3"/>
      <w:r w:rsidRPr="005A1864">
        <w:rPr>
          <w:rFonts w:ascii="Arial Narrow" w:hAnsi="Arial Narrow"/>
          <w:u w:val="single"/>
        </w:rPr>
        <w:t xml:space="preserve"> a výkon inžinierskej činnosti vedúcej k vydaniu právoplatného územného rozhodnutia v prospech žiadateľa Mesta Nitry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lastRenderedPageBreak/>
        <w:t>Dokumentácia pre stavebné povolenie s podrobnosťou realizačného projektu MK Radlinského-dokončenie pešej zóny (DSP) a zabezpečenie potrebných stanovísk dotknutých subjektov a výkon inžinierskej činnosti vedúcej k vydaniu právoplatného stavebného povolenia na meno stavebníka Mesta Nitry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Plán organizácie výstavby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 xml:space="preserve">Projekt vegetačných úprav, </w:t>
      </w:r>
      <w:r w:rsidRPr="005A1864">
        <w:rPr>
          <w:rFonts w:ascii="Arial Narrow" w:hAnsi="Arial Narrow"/>
        </w:rPr>
        <w:t xml:space="preserve">ktorého súčasťou je: </w:t>
      </w:r>
    </w:p>
    <w:p w:rsidR="005A1864" w:rsidRPr="005A1864" w:rsidRDefault="005A1864" w:rsidP="005A1864">
      <w:pPr>
        <w:pStyle w:val="Odsekzoznamu"/>
        <w:numPr>
          <w:ilvl w:val="0"/>
          <w:numId w:val="84"/>
        </w:numPr>
        <w:suppressAutoHyphens/>
        <w:spacing w:after="0" w:line="230" w:lineRule="auto"/>
        <w:contextualSpacing w:val="0"/>
        <w:jc w:val="both"/>
        <w:rPr>
          <w:rFonts w:ascii="Arial Narrow" w:hAnsi="Arial Narrow"/>
        </w:rPr>
      </w:pPr>
      <w:r w:rsidRPr="005A1864">
        <w:rPr>
          <w:rFonts w:ascii="Arial Narrow" w:hAnsi="Arial Narrow"/>
        </w:rPr>
        <w:t>spracovanie inventarizácie drevín s návrhom drevín na asanáciu,</w:t>
      </w:r>
    </w:p>
    <w:p w:rsidR="005A1864" w:rsidRPr="005A1864" w:rsidRDefault="005A1864" w:rsidP="005A1864">
      <w:pPr>
        <w:pStyle w:val="Odsekzoznamu"/>
        <w:numPr>
          <w:ilvl w:val="0"/>
          <w:numId w:val="84"/>
        </w:numPr>
        <w:suppressAutoHyphens/>
        <w:spacing w:after="0" w:line="230" w:lineRule="auto"/>
        <w:contextualSpacing w:val="0"/>
        <w:jc w:val="both"/>
        <w:rPr>
          <w:rFonts w:ascii="Arial Narrow" w:hAnsi="Arial Narrow"/>
        </w:rPr>
      </w:pPr>
      <w:r w:rsidRPr="005A1864">
        <w:rPr>
          <w:rFonts w:ascii="Arial Narrow" w:hAnsi="Arial Narrow"/>
        </w:rPr>
        <w:t>spracovanie projektu ochrany drevín na stavenisku v súlade s normou STN 83 7010 Ošetrenie, udržiavanie a ochrana stromovej vegetácie</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u w:val="single"/>
        </w:rPr>
      </w:pPr>
      <w:r w:rsidRPr="005A1864">
        <w:rPr>
          <w:rFonts w:ascii="Arial Narrow" w:hAnsi="Arial Narrow"/>
          <w:u w:val="single"/>
        </w:rPr>
        <w:t>Odborný autorský dohľad (ďalej len „OAD“),</w:t>
      </w:r>
    </w:p>
    <w:p w:rsidR="005A1864" w:rsidRDefault="005A1864" w:rsidP="005A1864">
      <w:pPr>
        <w:pStyle w:val="Odsekzoznamu"/>
        <w:jc w:val="both"/>
        <w:rPr>
          <w:rFonts w:ascii="Arial Narrow" w:hAnsi="Arial Narrow"/>
        </w:rPr>
      </w:pPr>
      <w:r w:rsidRPr="005A1864">
        <w:rPr>
          <w:rFonts w:ascii="Arial Narrow" w:hAnsi="Arial Narrow"/>
        </w:rPr>
        <w:t xml:space="preserve">(ďalej len „dielo“ alebo </w:t>
      </w:r>
      <w:r>
        <w:rPr>
          <w:rFonts w:ascii="Arial Narrow" w:hAnsi="Arial Narrow"/>
        </w:rPr>
        <w:t>„predmet zákazky</w:t>
      </w:r>
      <w:r w:rsidRPr="005A1864">
        <w:rPr>
          <w:rFonts w:ascii="Arial Narrow" w:hAnsi="Arial Narrow"/>
        </w:rPr>
        <w:t xml:space="preserve">“)  </w:t>
      </w:r>
    </w:p>
    <w:p w:rsidR="00E21E8C" w:rsidRPr="00966F8C" w:rsidRDefault="00E21E8C" w:rsidP="00A06B9D">
      <w:pPr>
        <w:pStyle w:val="Default"/>
        <w:jc w:val="both"/>
        <w:rPr>
          <w:rFonts w:ascii="Georgia" w:hAnsi="Georgia"/>
          <w:color w:val="auto"/>
          <w:sz w:val="20"/>
          <w:szCs w:val="20"/>
        </w:rPr>
      </w:pPr>
    </w:p>
    <w:p w:rsidR="00E21E8C" w:rsidRPr="00000CA9" w:rsidRDefault="00E21E8C" w:rsidP="00E21E8C">
      <w:pPr>
        <w:pStyle w:val="Default"/>
        <w:ind w:left="567"/>
        <w:jc w:val="both"/>
        <w:rPr>
          <w:rFonts w:ascii="Arial Narrow" w:hAnsi="Arial Narrow"/>
          <w:sz w:val="22"/>
          <w:szCs w:val="22"/>
        </w:rPr>
      </w:pPr>
      <w:r w:rsidRPr="00000CA9">
        <w:rPr>
          <w:rFonts w:ascii="Arial Narrow" w:hAnsi="Arial Narrow"/>
          <w:sz w:val="22"/>
          <w:szCs w:val="22"/>
        </w:rPr>
        <w:t>Hlavný predmet a doplňujúce predmety zo Spoločného slovníka obstarávania (CPV):</w:t>
      </w:r>
    </w:p>
    <w:p w:rsidR="00E21E8C" w:rsidRPr="00000CA9" w:rsidRDefault="00000CA9" w:rsidP="00E21E8C">
      <w:pPr>
        <w:pStyle w:val="Odsekzoznamu"/>
        <w:autoSpaceDE w:val="0"/>
        <w:autoSpaceDN w:val="0"/>
        <w:adjustRightInd w:val="0"/>
        <w:spacing w:before="120" w:after="120"/>
        <w:ind w:left="567"/>
        <w:rPr>
          <w:rFonts w:ascii="Arial Narrow" w:eastAsia="Calibri" w:hAnsi="Arial Narrow"/>
        </w:rPr>
      </w:pPr>
      <w:r>
        <w:rPr>
          <w:rFonts w:ascii="Arial Narrow" w:eastAsia="Calibri" w:hAnsi="Arial Narrow"/>
        </w:rPr>
        <w:t>71242000 - 6 Príprava projektov a návrhov, odhad nákladov.</w:t>
      </w:r>
    </w:p>
    <w:p w:rsidR="003B4E3C" w:rsidRPr="00000CA9" w:rsidRDefault="00B53EEC" w:rsidP="00CA5CE5">
      <w:pPr>
        <w:spacing w:line="246" w:lineRule="auto"/>
        <w:ind w:right="40"/>
        <w:jc w:val="both"/>
        <w:rPr>
          <w:rFonts w:ascii="Arial Narrow" w:eastAsia="Georgia" w:hAnsi="Arial Narrow" w:cs="Georgia"/>
          <w:b/>
          <w:bCs/>
        </w:rPr>
      </w:pPr>
      <w:r w:rsidRPr="00000CA9">
        <w:rPr>
          <w:rFonts w:ascii="Arial Narrow" w:eastAsia="Georgia" w:hAnsi="Arial Narrow" w:cs="Georgia"/>
          <w:b/>
          <w:bCs/>
        </w:rPr>
        <w:t>ROZDELENIE PREDMETU ZÁKAZKY</w:t>
      </w:r>
    </w:p>
    <w:p w:rsidR="003B4E3C" w:rsidRPr="00000CA9" w:rsidRDefault="003B4E3C">
      <w:pPr>
        <w:spacing w:line="128" w:lineRule="exact"/>
        <w:rPr>
          <w:rFonts w:ascii="Arial Narrow" w:hAnsi="Arial Narrow"/>
        </w:rPr>
      </w:pPr>
    </w:p>
    <w:p w:rsidR="003B4E3C" w:rsidRPr="00000CA9" w:rsidRDefault="00B53EEC">
      <w:pPr>
        <w:tabs>
          <w:tab w:val="left" w:pos="560"/>
        </w:tabs>
        <w:spacing w:line="293" w:lineRule="auto"/>
        <w:ind w:left="580" w:right="40" w:hanging="575"/>
        <w:rPr>
          <w:rFonts w:ascii="Arial Narrow" w:hAnsi="Arial Narrow"/>
        </w:rPr>
      </w:pPr>
      <w:r w:rsidRPr="00000CA9">
        <w:rPr>
          <w:rFonts w:ascii="Arial Narrow" w:eastAsia="Georgia" w:hAnsi="Arial Narrow" w:cs="Georgia"/>
          <w:b/>
          <w:bCs/>
        </w:rPr>
        <w:t>3.1</w:t>
      </w:r>
      <w:r w:rsidRPr="00000CA9">
        <w:rPr>
          <w:rFonts w:ascii="Arial Narrow" w:hAnsi="Arial Narrow"/>
        </w:rPr>
        <w:tab/>
      </w:r>
      <w:r w:rsidRPr="00000CA9">
        <w:rPr>
          <w:rFonts w:ascii="Arial Narrow" w:eastAsia="Georgia" w:hAnsi="Arial Narrow" w:cs="Georgia"/>
        </w:rPr>
        <w:t>Predmet zákazky nie je rozdelený na časti. Ponuku musí uchádzač predložiť vždy na celý predmet zákazky, bez rozdelenia na časti.</w:t>
      </w:r>
    </w:p>
    <w:p w:rsidR="003B4E3C" w:rsidRPr="00000CA9" w:rsidRDefault="003B4E3C">
      <w:pPr>
        <w:spacing w:line="358" w:lineRule="exact"/>
        <w:rPr>
          <w:rFonts w:ascii="Arial Narrow" w:hAnsi="Arial Narrow"/>
        </w:rPr>
      </w:pPr>
    </w:p>
    <w:p w:rsidR="003B4E3C" w:rsidRPr="00000CA9" w:rsidRDefault="00B53EEC" w:rsidP="00992A57">
      <w:pPr>
        <w:numPr>
          <w:ilvl w:val="0"/>
          <w:numId w:val="12"/>
        </w:numPr>
        <w:tabs>
          <w:tab w:val="left" w:pos="560"/>
        </w:tabs>
        <w:ind w:left="560" w:hanging="560"/>
        <w:rPr>
          <w:rFonts w:ascii="Arial Narrow" w:eastAsia="Georgia" w:hAnsi="Arial Narrow" w:cs="Georgia"/>
          <w:b/>
          <w:bCs/>
        </w:rPr>
      </w:pPr>
      <w:r w:rsidRPr="00000CA9">
        <w:rPr>
          <w:rFonts w:ascii="Arial Narrow" w:eastAsia="Georgia" w:hAnsi="Arial Narrow" w:cs="Georgia"/>
          <w:b/>
          <w:bCs/>
        </w:rPr>
        <w:t>VARIANTNÉ RIEŠENIE</w:t>
      </w:r>
    </w:p>
    <w:p w:rsidR="003B4E3C" w:rsidRPr="00000CA9" w:rsidRDefault="003B4E3C">
      <w:pPr>
        <w:spacing w:line="133" w:lineRule="exact"/>
        <w:rPr>
          <w:rFonts w:ascii="Arial Narrow" w:hAnsi="Arial Narrow"/>
        </w:rPr>
      </w:pPr>
    </w:p>
    <w:p w:rsidR="003B4E3C" w:rsidRPr="00000CA9" w:rsidRDefault="00B53EEC">
      <w:pPr>
        <w:tabs>
          <w:tab w:val="left" w:pos="560"/>
        </w:tabs>
        <w:rPr>
          <w:rFonts w:ascii="Arial Narrow" w:hAnsi="Arial Narrow"/>
        </w:rPr>
      </w:pPr>
      <w:r w:rsidRPr="00000CA9">
        <w:rPr>
          <w:rFonts w:ascii="Arial Narrow" w:eastAsia="Georgia" w:hAnsi="Arial Narrow" w:cs="Georgia"/>
          <w:b/>
          <w:bCs/>
        </w:rPr>
        <w:t>4.1</w:t>
      </w:r>
      <w:r w:rsidRPr="00000CA9">
        <w:rPr>
          <w:rFonts w:ascii="Arial Narrow" w:hAnsi="Arial Narrow"/>
        </w:rPr>
        <w:tab/>
      </w:r>
      <w:r w:rsidRPr="00000CA9">
        <w:rPr>
          <w:rFonts w:ascii="Arial Narrow" w:eastAsia="Georgia" w:hAnsi="Arial Narrow" w:cs="Georgia"/>
        </w:rPr>
        <w:t>Predkladanie variantného riešenia sa v tomto postupe verejného obstarávania neuplatňuje.</w:t>
      </w:r>
    </w:p>
    <w:p w:rsidR="003B4E3C" w:rsidRPr="00000CA9" w:rsidRDefault="003B4E3C">
      <w:pPr>
        <w:spacing w:line="130" w:lineRule="exact"/>
        <w:rPr>
          <w:rFonts w:ascii="Arial Narrow" w:hAnsi="Arial Narrow"/>
        </w:rPr>
      </w:pPr>
    </w:p>
    <w:p w:rsidR="003B4E3C" w:rsidRPr="00000CA9" w:rsidRDefault="00B53EEC">
      <w:pPr>
        <w:tabs>
          <w:tab w:val="left" w:pos="560"/>
        </w:tabs>
        <w:spacing w:line="288" w:lineRule="auto"/>
        <w:ind w:left="580" w:right="40" w:hanging="575"/>
        <w:rPr>
          <w:rFonts w:ascii="Arial Narrow" w:hAnsi="Arial Narrow"/>
        </w:rPr>
      </w:pPr>
      <w:r w:rsidRPr="00000CA9">
        <w:rPr>
          <w:rFonts w:ascii="Arial Narrow" w:eastAsia="Georgia" w:hAnsi="Arial Narrow" w:cs="Georgia"/>
          <w:b/>
          <w:bCs/>
        </w:rPr>
        <w:t>4.2</w:t>
      </w:r>
      <w:r w:rsidRPr="00000CA9">
        <w:rPr>
          <w:rFonts w:ascii="Arial Narrow" w:hAnsi="Arial Narrow"/>
        </w:rPr>
        <w:tab/>
      </w:r>
      <w:r w:rsidRPr="00000CA9">
        <w:rPr>
          <w:rFonts w:ascii="Arial Narrow" w:eastAsia="Georgia" w:hAnsi="Arial Narrow" w:cs="Georgia"/>
        </w:rPr>
        <w:t>Ak súčasťou ponuky uchádzača bude aj variantné riešenie, nebude takéto variantné riešenie zaradené do vyhodnotenia a nebude brané do úvahy.</w:t>
      </w:r>
    </w:p>
    <w:p w:rsidR="003B4E3C" w:rsidRPr="00000CA9" w:rsidRDefault="003B4E3C">
      <w:pPr>
        <w:spacing w:line="368" w:lineRule="exact"/>
        <w:rPr>
          <w:rFonts w:ascii="Arial Narrow" w:hAnsi="Arial Narrow"/>
        </w:rPr>
      </w:pPr>
    </w:p>
    <w:p w:rsidR="003B4E3C" w:rsidRPr="00BB5228" w:rsidRDefault="00B53EEC" w:rsidP="00992A57">
      <w:pPr>
        <w:numPr>
          <w:ilvl w:val="0"/>
          <w:numId w:val="13"/>
        </w:numPr>
        <w:tabs>
          <w:tab w:val="left" w:pos="560"/>
        </w:tabs>
        <w:ind w:left="560" w:hanging="560"/>
        <w:rPr>
          <w:rFonts w:ascii="Arial Narrow" w:eastAsia="Georgia" w:hAnsi="Arial Narrow" w:cs="Georgia"/>
          <w:b/>
          <w:bCs/>
        </w:rPr>
      </w:pPr>
      <w:r w:rsidRPr="00BB5228">
        <w:rPr>
          <w:rFonts w:ascii="Arial Narrow" w:eastAsia="Georgia" w:hAnsi="Arial Narrow" w:cs="Georgia"/>
          <w:b/>
          <w:bCs/>
        </w:rPr>
        <w:t>MIESTO A TERMÍN – LEHOTA PLNENIA PREDMETU ZÁKAZKY</w:t>
      </w:r>
    </w:p>
    <w:p w:rsidR="003B4E3C" w:rsidRDefault="003B4E3C">
      <w:pPr>
        <w:spacing w:line="126" w:lineRule="exact"/>
        <w:rPr>
          <w:sz w:val="20"/>
          <w:szCs w:val="20"/>
        </w:rPr>
      </w:pPr>
    </w:p>
    <w:p w:rsidR="003B4E3C" w:rsidRDefault="00000CA9" w:rsidP="00000CA9">
      <w:pPr>
        <w:spacing w:line="260" w:lineRule="exact"/>
        <w:ind w:left="560"/>
        <w:rPr>
          <w:rFonts w:ascii="Arial Narrow" w:hAnsi="Arial Narrow"/>
        </w:rPr>
      </w:pPr>
      <w:r w:rsidRPr="00000CA9">
        <w:rPr>
          <w:rFonts w:ascii="Arial Narrow" w:hAnsi="Arial Narrow"/>
        </w:rPr>
        <w:t>Mesto Nitra, Štefánikova trieda 60, 950 06 Nitra</w:t>
      </w:r>
    </w:p>
    <w:p w:rsidR="00000CA9" w:rsidRDefault="00000CA9" w:rsidP="00000CA9">
      <w:pPr>
        <w:spacing w:line="260" w:lineRule="exact"/>
        <w:ind w:left="560"/>
        <w:rPr>
          <w:rFonts w:ascii="Arial Narrow" w:hAnsi="Arial Narrow"/>
        </w:rPr>
      </w:pPr>
    </w:p>
    <w:p w:rsidR="00000CA9" w:rsidRPr="005A1864" w:rsidRDefault="00000CA9" w:rsidP="00000CA9">
      <w:pPr>
        <w:suppressAutoHyphens/>
        <w:spacing w:line="230" w:lineRule="auto"/>
        <w:ind w:left="567" w:right="40"/>
        <w:jc w:val="both"/>
        <w:rPr>
          <w:rFonts w:ascii="Arial Narrow" w:hAnsi="Arial Narrow"/>
          <w:color w:val="000000"/>
        </w:rPr>
      </w:pPr>
      <w:r>
        <w:rPr>
          <w:rFonts w:ascii="Arial Narrow" w:hAnsi="Arial Narrow"/>
        </w:rPr>
        <w:t>Lehota plnenia predmetu zákazky -</w:t>
      </w:r>
      <w:r>
        <w:rPr>
          <w:rFonts w:ascii="Arial Narrow" w:hAnsi="Arial Narrow"/>
          <w:color w:val="000000"/>
        </w:rPr>
        <w:t xml:space="preserve"> podľa „Návrhu Zmluvy o dielo“, </w:t>
      </w:r>
      <w:r>
        <w:rPr>
          <w:rFonts w:ascii="Arial Narrow" w:hAnsi="Arial Narrow"/>
        </w:rPr>
        <w:t>ktorý je prílohou č. 5</w:t>
      </w:r>
      <w:r w:rsidRPr="005A1864">
        <w:rPr>
          <w:rFonts w:ascii="Arial Narrow" w:hAnsi="Arial Narrow"/>
        </w:rPr>
        <w:t xml:space="preserve"> týchto súťažných podkladov</w:t>
      </w:r>
      <w:r>
        <w:rPr>
          <w:rFonts w:ascii="Arial Narrow" w:hAnsi="Arial Narrow"/>
          <w:color w:val="000000"/>
        </w:rPr>
        <w:t>.</w:t>
      </w:r>
    </w:p>
    <w:p w:rsidR="00000CA9" w:rsidRPr="000153F3" w:rsidRDefault="00000CA9" w:rsidP="00000CA9">
      <w:pPr>
        <w:spacing w:line="260" w:lineRule="exact"/>
        <w:ind w:left="560"/>
        <w:rPr>
          <w:rFonts w:ascii="Arial Narrow" w:hAnsi="Arial Narrow"/>
          <w:sz w:val="24"/>
          <w:szCs w:val="24"/>
        </w:rPr>
      </w:pPr>
    </w:p>
    <w:p w:rsidR="003B4E3C" w:rsidRPr="000153F3" w:rsidRDefault="00B53EEC" w:rsidP="00992A57">
      <w:pPr>
        <w:numPr>
          <w:ilvl w:val="0"/>
          <w:numId w:val="14"/>
        </w:numPr>
        <w:tabs>
          <w:tab w:val="left" w:pos="560"/>
        </w:tabs>
        <w:ind w:left="560" w:hanging="560"/>
        <w:rPr>
          <w:rFonts w:ascii="Arial Narrow" w:eastAsia="Georgia" w:hAnsi="Arial Narrow" w:cs="Georgia"/>
          <w:b/>
          <w:bCs/>
          <w:sz w:val="24"/>
          <w:szCs w:val="24"/>
        </w:rPr>
      </w:pPr>
      <w:r w:rsidRPr="000153F3">
        <w:rPr>
          <w:rFonts w:ascii="Arial Narrow" w:eastAsia="Georgia" w:hAnsi="Arial Narrow" w:cs="Georgia"/>
          <w:b/>
          <w:bCs/>
          <w:sz w:val="24"/>
          <w:szCs w:val="24"/>
        </w:rPr>
        <w:t>ZDROJ FINANČNÝCH PROSTRIEDKOV</w:t>
      </w:r>
    </w:p>
    <w:p w:rsidR="003B4E3C" w:rsidRPr="000153F3" w:rsidRDefault="003B4E3C">
      <w:pPr>
        <w:spacing w:line="133" w:lineRule="exact"/>
        <w:rPr>
          <w:rFonts w:ascii="Arial Narrow" w:hAnsi="Arial Narrow"/>
          <w:sz w:val="24"/>
          <w:szCs w:val="24"/>
        </w:rPr>
      </w:pPr>
    </w:p>
    <w:p w:rsidR="00000CA9" w:rsidRPr="00BB5228" w:rsidRDefault="00B53EEC">
      <w:pPr>
        <w:tabs>
          <w:tab w:val="left" w:pos="560"/>
        </w:tabs>
        <w:spacing w:line="246" w:lineRule="auto"/>
        <w:ind w:left="580" w:hanging="575"/>
        <w:jc w:val="both"/>
        <w:rPr>
          <w:rFonts w:ascii="Arial Narrow" w:eastAsia="Georgia" w:hAnsi="Arial Narrow" w:cs="Georgia"/>
        </w:rPr>
      </w:pPr>
      <w:r w:rsidRPr="00BB5228">
        <w:rPr>
          <w:rFonts w:ascii="Arial Narrow" w:eastAsia="Georgia" w:hAnsi="Arial Narrow" w:cs="Georgia"/>
          <w:b/>
          <w:bCs/>
        </w:rPr>
        <w:t>6.1</w:t>
      </w:r>
      <w:r w:rsidRPr="00BB5228">
        <w:rPr>
          <w:rFonts w:ascii="Arial Narrow" w:hAnsi="Arial Narrow"/>
        </w:rPr>
        <w:tab/>
      </w:r>
      <w:r w:rsidRPr="00BB5228">
        <w:rPr>
          <w:rFonts w:ascii="Arial Narrow" w:eastAsia="Georgia" w:hAnsi="Arial Narrow" w:cs="Georgia"/>
        </w:rPr>
        <w:t xml:space="preserve">Predmet zákazky bude financovaný </w:t>
      </w:r>
      <w:r w:rsidRPr="00EE75DB">
        <w:rPr>
          <w:rFonts w:ascii="Arial Narrow" w:eastAsia="Georgia" w:hAnsi="Arial Narrow" w:cs="Georgia"/>
        </w:rPr>
        <w:t>z vlastných finančných</w:t>
      </w:r>
      <w:r w:rsidRPr="00BB5228">
        <w:rPr>
          <w:rFonts w:ascii="Arial Narrow" w:eastAsia="Georgia" w:hAnsi="Arial Narrow" w:cs="Georgia"/>
        </w:rPr>
        <w:t xml:space="preserve"> prostriedkov verejného obs</w:t>
      </w:r>
      <w:r w:rsidR="00266EB9">
        <w:rPr>
          <w:rFonts w:ascii="Arial Narrow" w:eastAsia="Georgia" w:hAnsi="Arial Narrow" w:cs="Georgia"/>
        </w:rPr>
        <w:t>tarávateľa</w:t>
      </w:r>
      <w:r w:rsidRPr="00BB5228">
        <w:rPr>
          <w:rFonts w:ascii="Arial Narrow" w:eastAsia="Georgia" w:hAnsi="Arial Narrow" w:cs="Georgia"/>
        </w:rPr>
        <w:t xml:space="preserve">. Verejný obstarávateľ určil v súlade s § 6 ZVO predpokladanú hodnotu zákazky spolu vo výške </w:t>
      </w:r>
      <w:r w:rsidR="00000CA9" w:rsidRPr="00BB5228">
        <w:rPr>
          <w:rFonts w:ascii="Arial Narrow" w:eastAsia="Georgia" w:hAnsi="Arial Narrow" w:cs="Georgia"/>
          <w:b/>
          <w:bCs/>
        </w:rPr>
        <w:t>85 773,33</w:t>
      </w:r>
      <w:r w:rsidR="007A3DED" w:rsidRPr="00BB5228">
        <w:rPr>
          <w:rFonts w:ascii="Arial Narrow" w:eastAsia="Georgia" w:hAnsi="Arial Narrow" w:cs="Georgia"/>
          <w:b/>
          <w:bCs/>
        </w:rPr>
        <w:t xml:space="preserve"> </w:t>
      </w:r>
      <w:r w:rsidRPr="00BB5228">
        <w:rPr>
          <w:rFonts w:ascii="Arial Narrow" w:eastAsia="Georgia" w:hAnsi="Arial Narrow" w:cs="Georgia"/>
          <w:b/>
          <w:bCs/>
        </w:rPr>
        <w:t>€</w:t>
      </w:r>
      <w:r w:rsidR="007A3DED" w:rsidRPr="00BB5228">
        <w:rPr>
          <w:rFonts w:ascii="Arial Narrow" w:eastAsia="Georgia" w:hAnsi="Arial Narrow" w:cs="Georgia"/>
          <w:b/>
          <w:bCs/>
        </w:rPr>
        <w:t xml:space="preserve"> </w:t>
      </w:r>
      <w:r w:rsidRPr="00BB5228">
        <w:rPr>
          <w:rFonts w:ascii="Arial Narrow" w:eastAsia="Georgia" w:hAnsi="Arial Narrow" w:cs="Georgia"/>
          <w:b/>
          <w:bCs/>
        </w:rPr>
        <w:t>bez DPH</w:t>
      </w:r>
      <w:r w:rsidRPr="00BB5228">
        <w:rPr>
          <w:rFonts w:ascii="Arial Narrow" w:eastAsia="Georgia" w:hAnsi="Arial Narrow" w:cs="Georgia"/>
        </w:rPr>
        <w:t xml:space="preserve"> a vychádza z</w:t>
      </w:r>
      <w:r w:rsidR="00000CA9" w:rsidRPr="00BB5228">
        <w:rPr>
          <w:rFonts w:ascii="Arial Narrow" w:eastAsia="Georgia" w:hAnsi="Arial Narrow" w:cs="Georgia"/>
        </w:rPr>
        <w:t>o záznamu z prieskumu trhu pre účely určenia PHZ na predmet zákazky „MK Radlinského – dokončenie pešej zóny</w:t>
      </w:r>
      <w:r w:rsidR="00154C1B">
        <w:rPr>
          <w:rFonts w:ascii="Arial Narrow" w:eastAsia="Georgia" w:hAnsi="Arial Narrow" w:cs="Georgia"/>
        </w:rPr>
        <w:t>“</w:t>
      </w:r>
      <w:r w:rsidR="00000CA9" w:rsidRPr="00BB5228">
        <w:rPr>
          <w:rFonts w:ascii="Arial Narrow" w:eastAsia="Georgia" w:hAnsi="Arial Narrow" w:cs="Georgia"/>
        </w:rPr>
        <w:t xml:space="preserve">  zo dňa 22.6.2021.</w:t>
      </w:r>
    </w:p>
    <w:p w:rsidR="00000CA9" w:rsidRPr="00BB5228" w:rsidRDefault="00000CA9">
      <w:pPr>
        <w:tabs>
          <w:tab w:val="left" w:pos="560"/>
        </w:tabs>
        <w:spacing w:line="246" w:lineRule="auto"/>
        <w:ind w:left="580" w:hanging="575"/>
        <w:jc w:val="both"/>
        <w:rPr>
          <w:rFonts w:ascii="Arial Narrow" w:eastAsia="Georgia" w:hAnsi="Arial Narrow" w:cs="Georgia"/>
        </w:rPr>
      </w:pPr>
    </w:p>
    <w:p w:rsidR="003B4E3C" w:rsidRPr="00BB5228" w:rsidRDefault="003B4E3C">
      <w:pPr>
        <w:spacing w:line="3" w:lineRule="exact"/>
        <w:rPr>
          <w:rFonts w:ascii="Arial Narrow" w:hAnsi="Arial Narrow"/>
        </w:rPr>
      </w:pPr>
    </w:p>
    <w:p w:rsidR="003B4E3C" w:rsidRPr="00BB5228" w:rsidRDefault="003B4E3C">
      <w:pPr>
        <w:spacing w:line="70" w:lineRule="exact"/>
        <w:rPr>
          <w:rFonts w:ascii="Arial Narrow" w:hAnsi="Arial Narrow"/>
        </w:rPr>
      </w:pPr>
    </w:p>
    <w:p w:rsidR="003B4E3C" w:rsidRPr="00BB5228" w:rsidRDefault="000153F3">
      <w:pPr>
        <w:tabs>
          <w:tab w:val="left" w:pos="560"/>
        </w:tabs>
        <w:spacing w:line="265" w:lineRule="auto"/>
        <w:ind w:left="580" w:right="180" w:hanging="575"/>
        <w:jc w:val="both"/>
        <w:rPr>
          <w:rFonts w:ascii="Arial Narrow" w:hAnsi="Arial Narrow"/>
        </w:rPr>
      </w:pPr>
      <w:r w:rsidRPr="00BB5228">
        <w:rPr>
          <w:rFonts w:ascii="Arial Narrow" w:eastAsia="Georgia" w:hAnsi="Arial Narrow" w:cs="Georgia"/>
          <w:b/>
          <w:bCs/>
        </w:rPr>
        <w:t>6.2</w:t>
      </w:r>
      <w:r w:rsidR="00B53EEC" w:rsidRPr="00BB5228">
        <w:rPr>
          <w:rFonts w:ascii="Arial Narrow" w:hAnsi="Arial Narrow"/>
        </w:rPr>
        <w:tab/>
      </w:r>
      <w:r w:rsidR="00B53EEC" w:rsidRPr="00BB5228">
        <w:rPr>
          <w:rFonts w:ascii="Arial Narrow" w:eastAsia="Georgia" w:hAnsi="Arial Narrow" w:cs="Georgia"/>
        </w:rPr>
        <w:t>V prípade, ak ponuková cena uchádzača bez DPH bude vyššia ako predpokladaná hodnota zákazky určená ve</w:t>
      </w:r>
      <w:r w:rsidR="00F9667B" w:rsidRPr="00BB5228">
        <w:rPr>
          <w:rFonts w:ascii="Arial Narrow" w:eastAsia="Georgia" w:hAnsi="Arial Narrow" w:cs="Georgia"/>
        </w:rPr>
        <w:t>rejným obstarávateľom bez</w:t>
      </w:r>
      <w:r w:rsidR="00B53EEC" w:rsidRPr="00BB5228">
        <w:rPr>
          <w:rFonts w:ascii="Arial Narrow" w:eastAsia="Georgia" w:hAnsi="Arial Narrow" w:cs="Georgia"/>
        </w:rPr>
        <w:t xml:space="preserve"> DPH, môže verejný obstarávateľ považovať takúto ponuku za neprijateľnú a má právo neprijať ju.</w:t>
      </w:r>
    </w:p>
    <w:p w:rsidR="003B4E3C" w:rsidRPr="000153F3" w:rsidRDefault="003B4E3C">
      <w:pPr>
        <w:spacing w:line="200" w:lineRule="exact"/>
        <w:rPr>
          <w:rFonts w:ascii="Arial Narrow" w:hAnsi="Arial Narrow"/>
          <w:sz w:val="24"/>
          <w:szCs w:val="24"/>
        </w:rPr>
      </w:pPr>
    </w:p>
    <w:p w:rsidR="003B4E3C" w:rsidRPr="000153F3" w:rsidRDefault="00B53EEC" w:rsidP="00992A57">
      <w:pPr>
        <w:numPr>
          <w:ilvl w:val="0"/>
          <w:numId w:val="15"/>
        </w:numPr>
        <w:tabs>
          <w:tab w:val="left" w:pos="560"/>
        </w:tabs>
        <w:ind w:left="560" w:hanging="560"/>
        <w:rPr>
          <w:rFonts w:ascii="Arial Narrow" w:eastAsia="Georgia" w:hAnsi="Arial Narrow" w:cs="Georgia"/>
          <w:b/>
          <w:bCs/>
        </w:rPr>
      </w:pPr>
      <w:r w:rsidRPr="000153F3">
        <w:rPr>
          <w:rFonts w:ascii="Arial Narrow" w:eastAsia="Georgia" w:hAnsi="Arial Narrow" w:cs="Georgia"/>
          <w:b/>
          <w:bCs/>
        </w:rPr>
        <w:t>ZMLUVA</w:t>
      </w:r>
    </w:p>
    <w:p w:rsidR="003B4E3C" w:rsidRPr="000153F3" w:rsidRDefault="003B4E3C">
      <w:pPr>
        <w:spacing w:line="112" w:lineRule="exact"/>
        <w:rPr>
          <w:rFonts w:ascii="Arial Narrow" w:hAnsi="Arial Narrow"/>
        </w:rPr>
      </w:pPr>
    </w:p>
    <w:p w:rsidR="003B4E3C" w:rsidRPr="000153F3" w:rsidRDefault="00B53EEC" w:rsidP="00DA54CE">
      <w:pPr>
        <w:tabs>
          <w:tab w:val="left" w:pos="560"/>
        </w:tabs>
        <w:jc w:val="both"/>
        <w:rPr>
          <w:rFonts w:ascii="Arial Narrow" w:hAnsi="Arial Narrow"/>
        </w:rPr>
      </w:pPr>
      <w:r w:rsidRPr="000153F3">
        <w:rPr>
          <w:rFonts w:ascii="Arial Narrow" w:eastAsia="Georgia" w:hAnsi="Arial Narrow" w:cs="Georgia"/>
          <w:b/>
          <w:bCs/>
        </w:rPr>
        <w:t>7.1</w:t>
      </w:r>
      <w:r w:rsidRPr="000153F3">
        <w:rPr>
          <w:rFonts w:ascii="Arial Narrow" w:hAnsi="Arial Narrow"/>
        </w:rPr>
        <w:tab/>
      </w:r>
      <w:r w:rsidRPr="000153F3">
        <w:rPr>
          <w:rFonts w:ascii="Arial Narrow" w:eastAsia="Georgia" w:hAnsi="Arial Narrow" w:cs="Georgia"/>
        </w:rPr>
        <w:t>S úspešným uchádzačom bude uzatvorená Zmluva o dielo podľa § 536 a nasl. zákona č. 513/1991Z.z.</w:t>
      </w:r>
    </w:p>
    <w:p w:rsidR="003B4E3C" w:rsidRPr="000153F3" w:rsidRDefault="003B4E3C" w:rsidP="00DA54CE">
      <w:pPr>
        <w:spacing w:line="28" w:lineRule="exact"/>
        <w:jc w:val="both"/>
        <w:rPr>
          <w:rFonts w:ascii="Arial Narrow" w:hAnsi="Arial Narrow"/>
        </w:rPr>
      </w:pPr>
    </w:p>
    <w:p w:rsidR="003B4E3C" w:rsidRPr="000153F3" w:rsidRDefault="00B53EEC" w:rsidP="00DA54CE">
      <w:pPr>
        <w:ind w:left="580"/>
        <w:jc w:val="both"/>
        <w:rPr>
          <w:rFonts w:ascii="Arial Narrow" w:hAnsi="Arial Narrow"/>
        </w:rPr>
      </w:pPr>
      <w:r w:rsidRPr="000153F3">
        <w:rPr>
          <w:rFonts w:ascii="Arial Narrow" w:eastAsia="Georgia" w:hAnsi="Arial Narrow" w:cs="Georgia"/>
        </w:rPr>
        <w:t>Obchodného zákonníka v znení neskorších predpisov (ďalej aj ,,Zmluva“).</w:t>
      </w:r>
    </w:p>
    <w:p w:rsidR="003B4E3C" w:rsidRPr="000153F3" w:rsidRDefault="003B4E3C">
      <w:pPr>
        <w:spacing w:line="93" w:lineRule="exact"/>
        <w:rPr>
          <w:rFonts w:ascii="Arial Narrow" w:hAnsi="Arial Narrow"/>
        </w:rPr>
      </w:pPr>
    </w:p>
    <w:p w:rsidR="003B4E3C" w:rsidRPr="000153F3" w:rsidRDefault="00B53EEC" w:rsidP="00873052">
      <w:pPr>
        <w:tabs>
          <w:tab w:val="left" w:pos="560"/>
        </w:tabs>
        <w:spacing w:line="265" w:lineRule="auto"/>
        <w:ind w:left="580" w:right="40" w:hanging="575"/>
        <w:jc w:val="both"/>
        <w:rPr>
          <w:rFonts w:ascii="Arial Narrow" w:eastAsia="Georgia" w:hAnsi="Arial Narrow" w:cs="Georgia"/>
        </w:rPr>
      </w:pPr>
      <w:r w:rsidRPr="000153F3">
        <w:rPr>
          <w:rFonts w:ascii="Arial Narrow" w:eastAsia="Georgia" w:hAnsi="Arial Narrow" w:cs="Georgia"/>
          <w:b/>
          <w:bCs/>
        </w:rPr>
        <w:t>7.2</w:t>
      </w:r>
      <w:r w:rsidRPr="000153F3">
        <w:rPr>
          <w:rFonts w:ascii="Arial Narrow" w:hAnsi="Arial Narrow"/>
        </w:rPr>
        <w:tab/>
      </w:r>
      <w:r w:rsidRPr="000153F3">
        <w:rPr>
          <w:rFonts w:ascii="Arial Narrow" w:eastAsia="Georgia" w:hAnsi="Arial Narrow" w:cs="Georgia"/>
        </w:rPr>
        <w:t>Podrobné vymedzenie a určenie obchodných podmienok na plnenie požadovaného predmetu zákazky tvorí Prílohu č. 5 týchto súťažných podkladov, t.j. Návrh Zmluvy o dielo,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Pr="000153F3" w:rsidRDefault="00B53EEC" w:rsidP="00992A57">
      <w:pPr>
        <w:numPr>
          <w:ilvl w:val="0"/>
          <w:numId w:val="16"/>
        </w:numPr>
        <w:tabs>
          <w:tab w:val="left" w:pos="560"/>
        </w:tabs>
        <w:ind w:left="560" w:hanging="560"/>
        <w:rPr>
          <w:rFonts w:ascii="Arial Narrow" w:eastAsia="Georgia" w:hAnsi="Arial Narrow" w:cs="Georgia"/>
          <w:b/>
          <w:bCs/>
        </w:rPr>
      </w:pPr>
      <w:r w:rsidRPr="000153F3">
        <w:rPr>
          <w:rFonts w:ascii="Arial Narrow" w:eastAsia="Georgia" w:hAnsi="Arial Narrow" w:cs="Georgia"/>
          <w:b/>
          <w:bCs/>
        </w:rPr>
        <w:t>LEHOTA VIAZANOSTI PONUKY</w:t>
      </w:r>
    </w:p>
    <w:p w:rsidR="003B4E3C" w:rsidRPr="000153F3" w:rsidRDefault="003B4E3C">
      <w:pPr>
        <w:spacing w:line="200" w:lineRule="exact"/>
        <w:rPr>
          <w:rFonts w:ascii="Arial Narrow" w:hAnsi="Arial Narrow"/>
        </w:rPr>
      </w:pPr>
    </w:p>
    <w:p w:rsidR="003B4E3C" w:rsidRPr="000153F3" w:rsidRDefault="00CA5CE5" w:rsidP="00DA54CE">
      <w:pPr>
        <w:spacing w:line="200" w:lineRule="exact"/>
        <w:ind w:left="560" w:hanging="560"/>
        <w:jc w:val="both"/>
        <w:rPr>
          <w:rFonts w:ascii="Arial Narrow" w:hAnsi="Arial Narrow"/>
        </w:rPr>
      </w:pPr>
      <w:r w:rsidRPr="000153F3">
        <w:rPr>
          <w:rFonts w:ascii="Arial Narrow" w:eastAsia="Georgia" w:hAnsi="Arial Narrow" w:cs="Georgia"/>
          <w:b/>
          <w:bCs/>
        </w:rPr>
        <w:t>8.1</w:t>
      </w:r>
      <w:r w:rsidRPr="000153F3">
        <w:rPr>
          <w:rFonts w:ascii="Arial Narrow" w:hAnsi="Arial Narrow"/>
        </w:rPr>
        <w:tab/>
      </w:r>
      <w:r w:rsidRPr="000153F3">
        <w:rPr>
          <w:rFonts w:ascii="Arial Narrow" w:eastAsia="Georgia" w:hAnsi="Arial Narrow" w:cs="Georgia"/>
        </w:rPr>
        <w:t xml:space="preserve">Uchádzač je svojou ponukou viazaný počas určenej lehoty viazanosti ponúk. Lehota viazanosti ponúk plynie od uplynutia lehoty na predkladanie ponúk do uplynutia lehoty viazanosti ponúk stanovenej verejným obstarávateľom. Lehota viazanosti ponúk je </w:t>
      </w:r>
      <w:r w:rsidRPr="00EE75DB">
        <w:rPr>
          <w:rFonts w:ascii="Arial Narrow" w:eastAsia="Georgia" w:hAnsi="Arial Narrow" w:cs="Georgia"/>
        </w:rPr>
        <w:t xml:space="preserve">stanovená </w:t>
      </w:r>
      <w:r w:rsidRPr="00EE75DB">
        <w:rPr>
          <w:rFonts w:ascii="Arial Narrow" w:eastAsia="Georgia" w:hAnsi="Arial Narrow" w:cs="Georgia"/>
          <w:b/>
          <w:bCs/>
        </w:rPr>
        <w:t>na 12 mesiacov</w:t>
      </w:r>
      <w:r w:rsidRPr="000153F3">
        <w:rPr>
          <w:rFonts w:ascii="Arial Narrow" w:eastAsia="Georgia" w:hAnsi="Arial Narrow" w:cs="Georgia"/>
          <w:b/>
          <w:bCs/>
        </w:rPr>
        <w:t xml:space="preserve"> od uplynutia lehoty</w:t>
      </w:r>
      <w:r w:rsidR="008E09DA" w:rsidRPr="000153F3">
        <w:rPr>
          <w:rFonts w:ascii="Arial Narrow" w:eastAsia="Georgia" w:hAnsi="Arial Narrow" w:cs="Georgia"/>
          <w:b/>
          <w:bCs/>
        </w:rPr>
        <w:t xml:space="preserve"> </w:t>
      </w:r>
      <w:r w:rsidRPr="000153F3">
        <w:rPr>
          <w:rFonts w:ascii="Arial Narrow" w:eastAsia="Georgia" w:hAnsi="Arial Narrow" w:cs="Georgia"/>
          <w:b/>
          <w:bCs/>
        </w:rPr>
        <w:t>na predkladanie ponúk.</w:t>
      </w:r>
    </w:p>
    <w:p w:rsidR="003B4E3C" w:rsidRDefault="003B4E3C">
      <w:pPr>
        <w:spacing w:line="200" w:lineRule="exact"/>
        <w:rPr>
          <w:sz w:val="20"/>
          <w:szCs w:val="20"/>
        </w:rPr>
      </w:pPr>
    </w:p>
    <w:p w:rsidR="003B4E3C" w:rsidRPr="000153F3" w:rsidRDefault="00B53EEC">
      <w:pPr>
        <w:ind w:right="20"/>
        <w:jc w:val="center"/>
        <w:rPr>
          <w:rFonts w:ascii="Arial Narrow" w:hAnsi="Arial Narrow"/>
        </w:rPr>
      </w:pPr>
      <w:bookmarkStart w:id="4" w:name="page6"/>
      <w:bookmarkEnd w:id="4"/>
      <w:r w:rsidRPr="000153F3">
        <w:rPr>
          <w:rFonts w:ascii="Arial Narrow" w:eastAsia="Georgia" w:hAnsi="Arial Narrow" w:cs="Georgia"/>
          <w:b/>
          <w:bCs/>
        </w:rPr>
        <w:t>Časť II.</w:t>
      </w:r>
    </w:p>
    <w:p w:rsidR="003B4E3C" w:rsidRPr="000153F3" w:rsidRDefault="003B4E3C">
      <w:pPr>
        <w:spacing w:line="120" w:lineRule="exact"/>
        <w:rPr>
          <w:rFonts w:ascii="Arial Narrow" w:hAnsi="Arial Narrow"/>
        </w:rPr>
      </w:pPr>
    </w:p>
    <w:p w:rsidR="003B4E3C" w:rsidRPr="000153F3" w:rsidRDefault="00B53EEC">
      <w:pPr>
        <w:ind w:right="20"/>
        <w:jc w:val="center"/>
        <w:rPr>
          <w:rFonts w:ascii="Arial Narrow" w:hAnsi="Arial Narrow"/>
        </w:rPr>
      </w:pPr>
      <w:r w:rsidRPr="000153F3">
        <w:rPr>
          <w:rFonts w:ascii="Arial Narrow" w:eastAsia="Georgia" w:hAnsi="Arial Narrow" w:cs="Georgia"/>
          <w:b/>
          <w:bCs/>
        </w:rPr>
        <w:t>Komunikácia</w:t>
      </w:r>
    </w:p>
    <w:p w:rsidR="003B4E3C" w:rsidRPr="000153F3" w:rsidRDefault="003B4E3C">
      <w:pPr>
        <w:spacing w:line="120" w:lineRule="exact"/>
        <w:rPr>
          <w:rFonts w:ascii="Arial Narrow" w:hAnsi="Arial Narrow"/>
        </w:rPr>
      </w:pPr>
    </w:p>
    <w:p w:rsidR="003B4E3C" w:rsidRPr="000153F3" w:rsidRDefault="00B53EEC" w:rsidP="00992A57">
      <w:pPr>
        <w:numPr>
          <w:ilvl w:val="0"/>
          <w:numId w:val="17"/>
        </w:numPr>
        <w:tabs>
          <w:tab w:val="left" w:pos="560"/>
        </w:tabs>
        <w:ind w:left="560" w:hanging="560"/>
        <w:rPr>
          <w:rFonts w:ascii="Arial Narrow" w:eastAsia="Georgia" w:hAnsi="Arial Narrow" w:cs="Georgia"/>
          <w:b/>
          <w:bCs/>
        </w:rPr>
      </w:pPr>
      <w:r w:rsidRPr="000153F3">
        <w:rPr>
          <w:rFonts w:ascii="Arial Narrow" w:eastAsia="Georgia" w:hAnsi="Arial Narrow" w:cs="Georgia"/>
          <w:b/>
          <w:bCs/>
        </w:rPr>
        <w:t>KOMUNIKÁCIA MEDZI VEREJNÝM OBSTARÁVATEĽOM A ZÁUJEMCAMI/UCHÁDZAČMI</w:t>
      </w:r>
    </w:p>
    <w:p w:rsidR="003B4E3C" w:rsidRPr="000153F3" w:rsidRDefault="003B4E3C">
      <w:pPr>
        <w:spacing w:line="128" w:lineRule="exact"/>
        <w:rPr>
          <w:rFonts w:ascii="Arial Narrow" w:hAnsi="Arial Narrow"/>
        </w:rPr>
      </w:pPr>
    </w:p>
    <w:p w:rsidR="009455B4" w:rsidRPr="000153F3" w:rsidRDefault="009055D1" w:rsidP="009055D1">
      <w:pPr>
        <w:jc w:val="both"/>
        <w:rPr>
          <w:rFonts w:ascii="Arial Narrow" w:hAnsi="Arial Narrow"/>
        </w:rPr>
      </w:pPr>
      <w:r w:rsidRPr="000153F3">
        <w:rPr>
          <w:rFonts w:ascii="Arial Narrow" w:hAnsi="Arial Narrow"/>
        </w:rPr>
        <w:lastRenderedPageBreak/>
        <w:t xml:space="preserve">9.1      </w:t>
      </w:r>
      <w:r w:rsidR="009455B4" w:rsidRPr="000153F3">
        <w:rPr>
          <w:rFonts w:ascii="Arial Narrow" w:hAnsi="Arial Narrow"/>
        </w:rPr>
        <w:t>P</w:t>
      </w:r>
      <w:r w:rsidR="002620BB" w:rsidRPr="000153F3">
        <w:rPr>
          <w:rFonts w:ascii="Arial Narrow" w:hAnsi="Arial Narrow"/>
        </w:rPr>
        <w:t xml:space="preserve">oskytovanie vysvetlení, odovzdávanie podkladov a komunikácia (ďalej len „komunikácia“) medzi </w:t>
      </w:r>
      <w:r w:rsidR="009455B4" w:rsidRPr="000153F3">
        <w:rPr>
          <w:rFonts w:ascii="Arial Narrow" w:hAnsi="Arial Narrow"/>
        </w:rPr>
        <w:t>verejným</w:t>
      </w:r>
    </w:p>
    <w:p w:rsidR="002620BB" w:rsidRPr="000153F3" w:rsidRDefault="002620BB" w:rsidP="009455B4">
      <w:pPr>
        <w:ind w:left="560"/>
        <w:jc w:val="both"/>
        <w:rPr>
          <w:rFonts w:ascii="Arial Narrow" w:hAnsi="Arial Narrow"/>
        </w:rPr>
      </w:pPr>
      <w:r w:rsidRPr="000153F3">
        <w:rPr>
          <w:rFonts w:ascii="Arial Narrow" w:hAnsi="Arial Narrow"/>
        </w:rPr>
        <w:t xml:space="preserve">obstarávateľom / záujemcami a uchádzačmi sa bude uskutočňovať v štátnom </w:t>
      </w:r>
      <w:r w:rsidR="009455B4" w:rsidRPr="000153F3">
        <w:rPr>
          <w:rFonts w:ascii="Arial Narrow" w:hAnsi="Arial Narrow"/>
        </w:rPr>
        <w:t xml:space="preserve">(slovenskom) jazyku a spôsobom, </w:t>
      </w:r>
      <w:r w:rsidRPr="000153F3">
        <w:rPr>
          <w:rFonts w:ascii="Arial Narrow" w:hAnsi="Arial Narrow"/>
        </w:rPr>
        <w:t>ktorý zabezpečí úplnosť a obsah týchto údajov uvedených v ponuke, podmienkach účasti a zaručí och</w:t>
      </w:r>
      <w:r w:rsidR="009455B4" w:rsidRPr="000153F3">
        <w:rPr>
          <w:rFonts w:ascii="Arial Narrow" w:hAnsi="Arial Narrow"/>
        </w:rPr>
        <w:t xml:space="preserve">ranu </w:t>
      </w:r>
      <w:r w:rsidRPr="000153F3">
        <w:rPr>
          <w:rFonts w:ascii="Arial Narrow" w:hAnsi="Arial Narrow"/>
        </w:rPr>
        <w:t>dôverných a osobných údajov uvedených v týchto dokumentoch.</w:t>
      </w:r>
    </w:p>
    <w:p w:rsidR="009455B4" w:rsidRPr="000153F3" w:rsidRDefault="009455B4" w:rsidP="009455B4">
      <w:pPr>
        <w:jc w:val="both"/>
        <w:rPr>
          <w:rFonts w:ascii="Arial Narrow" w:hAnsi="Arial Narrow"/>
        </w:rPr>
      </w:pPr>
    </w:p>
    <w:p w:rsidR="009455B4" w:rsidRPr="000153F3" w:rsidRDefault="009055D1" w:rsidP="00DA54CE">
      <w:pPr>
        <w:jc w:val="both"/>
        <w:rPr>
          <w:rFonts w:ascii="Arial Narrow" w:hAnsi="Arial Narrow"/>
        </w:rPr>
      </w:pPr>
      <w:r w:rsidRPr="000153F3">
        <w:rPr>
          <w:rFonts w:ascii="Arial Narrow" w:hAnsi="Arial Narrow"/>
        </w:rPr>
        <w:t xml:space="preserve">9.2      </w:t>
      </w:r>
      <w:r w:rsidR="002620BB" w:rsidRPr="000153F3">
        <w:rPr>
          <w:rFonts w:ascii="Arial Narrow" w:hAnsi="Arial Narrow"/>
        </w:rPr>
        <w:t xml:space="preserve">Verejný obstarávateľ bude pri komunikácii s uchádzačmi resp. záujemcami postupovať v zmysle </w:t>
      </w:r>
    </w:p>
    <w:p w:rsidR="009455B4" w:rsidRPr="000153F3" w:rsidRDefault="002620BB" w:rsidP="00DA54CE">
      <w:pPr>
        <w:ind w:left="561"/>
        <w:jc w:val="both"/>
        <w:rPr>
          <w:rFonts w:ascii="Arial Narrow" w:hAnsi="Arial Narrow"/>
        </w:rPr>
      </w:pPr>
      <w:r w:rsidRPr="000153F3">
        <w:rPr>
          <w:rFonts w:ascii="Arial Narrow" w:hAnsi="Arial Narrow"/>
        </w:rPr>
        <w:t>§ 20 zákona o verejnom obstarávaní prostredníctvom komunikačné</w:t>
      </w:r>
      <w:r w:rsidR="009455B4" w:rsidRPr="000153F3">
        <w:rPr>
          <w:rFonts w:ascii="Arial Narrow" w:hAnsi="Arial Narrow"/>
        </w:rPr>
        <w:t>ho rozhrania systému JOSEPHINE,</w:t>
      </w:r>
    </w:p>
    <w:p w:rsidR="002620BB" w:rsidRPr="000153F3" w:rsidRDefault="002620BB" w:rsidP="00DA54CE">
      <w:pPr>
        <w:ind w:left="561"/>
        <w:jc w:val="both"/>
        <w:rPr>
          <w:rFonts w:ascii="Arial Narrow" w:hAnsi="Arial Narrow"/>
        </w:rPr>
      </w:pPr>
      <w:r w:rsidRPr="000153F3">
        <w:rPr>
          <w:rFonts w:ascii="Arial Narrow" w:hAnsi="Arial Narrow"/>
        </w:rPr>
        <w:t>tento spôsob komunikácie sa týka akejkoľvek komunikácie a podaní medzi verejným obstarávateľom a záujemcami/uchádzačmi počas celého procesu v</w:t>
      </w:r>
      <w:r w:rsidR="000153F3" w:rsidRPr="000153F3">
        <w:rPr>
          <w:rFonts w:ascii="Arial Narrow" w:hAnsi="Arial Narrow"/>
        </w:rPr>
        <w:t xml:space="preserve">erejného obstarávania. </w:t>
      </w:r>
    </w:p>
    <w:p w:rsidR="000153F3" w:rsidRPr="000153F3" w:rsidRDefault="000153F3" w:rsidP="00DA54CE">
      <w:pPr>
        <w:ind w:left="561"/>
        <w:jc w:val="both"/>
        <w:rPr>
          <w:rFonts w:ascii="Arial Narrow" w:hAnsi="Arial Narrow"/>
        </w:rPr>
      </w:pPr>
    </w:p>
    <w:p w:rsidR="00873052" w:rsidRPr="007E1D38" w:rsidRDefault="00873052" w:rsidP="009455B4">
      <w:pPr>
        <w:ind w:left="561"/>
        <w:jc w:val="both"/>
        <w:rPr>
          <w:rFonts w:ascii="Georgia" w:hAnsi="Georgia"/>
          <w:sz w:val="20"/>
          <w:szCs w:val="20"/>
        </w:rPr>
      </w:pPr>
    </w:p>
    <w:p w:rsidR="000153F3" w:rsidRPr="000153F3" w:rsidRDefault="009055D1" w:rsidP="000153F3">
      <w:pPr>
        <w:jc w:val="both"/>
        <w:rPr>
          <w:rFonts w:ascii="Arial Narrow" w:hAnsi="Arial Narrow"/>
        </w:rPr>
      </w:pPr>
      <w:r w:rsidRPr="000153F3">
        <w:rPr>
          <w:rFonts w:ascii="Arial Narrow" w:hAnsi="Arial Narrow"/>
        </w:rPr>
        <w:t xml:space="preserve">9.3      </w:t>
      </w:r>
      <w:r w:rsidR="002620BB" w:rsidRPr="000153F3">
        <w:rPr>
          <w:rFonts w:ascii="Arial Narrow" w:hAnsi="Arial Narrow"/>
          <w:b/>
        </w:rPr>
        <w:t>Pravidlá pre doručovanie</w:t>
      </w:r>
      <w:r w:rsidR="00AA721E" w:rsidRPr="000153F3">
        <w:rPr>
          <w:rFonts w:ascii="Arial Narrow" w:hAnsi="Arial Narrow"/>
          <w:b/>
        </w:rPr>
        <w:t xml:space="preserve"> </w:t>
      </w:r>
      <w:r w:rsidR="00DA54CE" w:rsidRPr="000153F3">
        <w:rPr>
          <w:rFonts w:ascii="Arial Narrow" w:hAnsi="Arial Narrow"/>
        </w:rPr>
        <w:t>-</w:t>
      </w:r>
      <w:r w:rsidR="009455B4" w:rsidRPr="000153F3">
        <w:rPr>
          <w:rFonts w:ascii="Arial Narrow" w:hAnsi="Arial Narrow"/>
        </w:rPr>
        <w:t xml:space="preserve"> Za </w:t>
      </w:r>
      <w:r w:rsidR="002620BB" w:rsidRPr="000153F3">
        <w:rPr>
          <w:rFonts w:ascii="Arial Narrow" w:hAnsi="Arial Narrow"/>
        </w:rPr>
        <w:t>okamih doručenia sa v systé</w:t>
      </w:r>
      <w:r w:rsidR="0064408C">
        <w:rPr>
          <w:rFonts w:ascii="Arial Narrow" w:hAnsi="Arial Narrow"/>
        </w:rPr>
        <w:t>me JOSEPHINE považuje okamih jeho</w:t>
      </w:r>
      <w:r w:rsidR="002620BB" w:rsidRPr="000153F3">
        <w:rPr>
          <w:rFonts w:ascii="Arial Narrow" w:hAnsi="Arial Narrow"/>
        </w:rPr>
        <w:t xml:space="preserve"> odoslania </w:t>
      </w:r>
      <w:r w:rsidR="000153F3" w:rsidRPr="000153F3">
        <w:rPr>
          <w:rFonts w:ascii="Arial Narrow" w:hAnsi="Arial Narrow"/>
        </w:rPr>
        <w:t xml:space="preserve"> </w:t>
      </w:r>
    </w:p>
    <w:p w:rsidR="002620BB" w:rsidRPr="000153F3" w:rsidRDefault="000153F3" w:rsidP="000153F3">
      <w:pPr>
        <w:jc w:val="both"/>
        <w:rPr>
          <w:rFonts w:ascii="Arial Narrow" w:hAnsi="Arial Narrow"/>
        </w:rPr>
      </w:pPr>
      <w:r w:rsidRPr="000153F3">
        <w:rPr>
          <w:rFonts w:ascii="Arial Narrow" w:hAnsi="Arial Narrow"/>
        </w:rPr>
        <w:t xml:space="preserve">           </w:t>
      </w:r>
      <w:r w:rsidR="002620BB" w:rsidRPr="000153F3">
        <w:rPr>
          <w:rFonts w:ascii="Arial Narrow" w:hAnsi="Arial Narrow"/>
        </w:rPr>
        <w:t xml:space="preserve">v systéme </w:t>
      </w:r>
      <w:r w:rsidR="009455B4" w:rsidRPr="000153F3">
        <w:rPr>
          <w:rFonts w:ascii="Arial Narrow" w:hAnsi="Arial Narrow"/>
        </w:rPr>
        <w:t xml:space="preserve">  JOSEPHINE a to v súlade </w:t>
      </w:r>
      <w:r w:rsidR="002620BB" w:rsidRPr="000153F3">
        <w:rPr>
          <w:rFonts w:ascii="Arial Narrow" w:hAnsi="Arial Narrow"/>
        </w:rPr>
        <w:t>s funkcionalitou systému.</w:t>
      </w:r>
    </w:p>
    <w:p w:rsidR="00873052" w:rsidRPr="007E1D38" w:rsidRDefault="00873052" w:rsidP="009455B4">
      <w:pPr>
        <w:ind w:left="561"/>
        <w:jc w:val="both"/>
        <w:rPr>
          <w:rFonts w:ascii="Georgia" w:hAnsi="Georgia"/>
          <w:sz w:val="20"/>
          <w:szCs w:val="20"/>
        </w:rPr>
      </w:pPr>
    </w:p>
    <w:p w:rsidR="007E1D38" w:rsidRPr="000153F3" w:rsidRDefault="009055D1" w:rsidP="009055D1">
      <w:pPr>
        <w:jc w:val="both"/>
        <w:rPr>
          <w:rFonts w:ascii="Arial Narrow" w:hAnsi="Arial Narrow"/>
        </w:rPr>
      </w:pPr>
      <w:r w:rsidRPr="000153F3">
        <w:rPr>
          <w:rFonts w:ascii="Arial Narrow" w:hAnsi="Arial Narrow"/>
        </w:rPr>
        <w:t xml:space="preserve">9.4     </w:t>
      </w:r>
      <w:r w:rsidR="002620BB" w:rsidRPr="000153F3">
        <w:rPr>
          <w:rFonts w:ascii="Arial Narrow" w:hAnsi="Arial Narrow"/>
        </w:rPr>
        <w:t xml:space="preserve">Ak je odosielateľom zásielky verejný obstarávateľ, tak záujemcovi/ uchádzačovi bude na ním určený </w:t>
      </w:r>
    </w:p>
    <w:p w:rsidR="002620BB" w:rsidRPr="000153F3" w:rsidRDefault="002620BB" w:rsidP="009455B4">
      <w:pPr>
        <w:ind w:left="561"/>
        <w:jc w:val="both"/>
        <w:rPr>
          <w:rFonts w:ascii="Arial Narrow" w:hAnsi="Arial Narrow"/>
        </w:rPr>
      </w:pPr>
      <w:r w:rsidRPr="000153F3">
        <w:rPr>
          <w:rFonts w:ascii="Arial Narrow" w:hAnsi="Arial Narrow"/>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sidRPr="000153F3">
        <w:rPr>
          <w:rFonts w:ascii="Arial Narrow" w:hAnsi="Arial Narrow"/>
        </w:rPr>
        <w:t>-</w:t>
      </w:r>
      <w:r w:rsidRPr="000153F3">
        <w:rPr>
          <w:rFonts w:ascii="Arial Narrow" w:hAnsi="Arial Narrow"/>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Pr="000153F3" w:rsidRDefault="009055D1" w:rsidP="00DA54CE">
      <w:pPr>
        <w:jc w:val="both"/>
        <w:rPr>
          <w:rFonts w:ascii="Arial Narrow" w:hAnsi="Arial Narrow"/>
        </w:rPr>
      </w:pPr>
      <w:r w:rsidRPr="000153F3">
        <w:rPr>
          <w:rFonts w:ascii="Arial Narrow" w:hAnsi="Arial Narrow"/>
        </w:rPr>
        <w:t xml:space="preserve">9.5      </w:t>
      </w:r>
      <w:r w:rsidR="002620BB" w:rsidRPr="000153F3">
        <w:rPr>
          <w:rFonts w:ascii="Arial Narrow" w:hAnsi="Arial Narrow"/>
        </w:rPr>
        <w:t>Ak je odosielateľom informácie záujemca/ uchádzač, tak po prihlá</w:t>
      </w:r>
      <w:r w:rsidR="007E1D38" w:rsidRPr="000153F3">
        <w:rPr>
          <w:rFonts w:ascii="Arial Narrow" w:hAnsi="Arial Narrow"/>
        </w:rPr>
        <w:t xml:space="preserve">sení do systému a k predmetnému </w:t>
      </w:r>
    </w:p>
    <w:p w:rsidR="007E1D38" w:rsidRPr="000153F3" w:rsidRDefault="002620BB" w:rsidP="00DA54CE">
      <w:pPr>
        <w:ind w:firstLine="561"/>
        <w:jc w:val="both"/>
        <w:rPr>
          <w:rFonts w:ascii="Arial Narrow" w:hAnsi="Arial Narrow"/>
        </w:rPr>
      </w:pPr>
      <w:r w:rsidRPr="000153F3">
        <w:rPr>
          <w:rFonts w:ascii="Arial Narrow" w:hAnsi="Arial Narrow"/>
        </w:rPr>
        <w:t>obstarávaniu môže prostredníctvom komunikačného rozhrania odos</w:t>
      </w:r>
      <w:r w:rsidR="007E1D38" w:rsidRPr="000153F3">
        <w:rPr>
          <w:rFonts w:ascii="Arial Narrow" w:hAnsi="Arial Narrow"/>
        </w:rPr>
        <w:t>ielať správy a potrebné prílohy</w:t>
      </w:r>
    </w:p>
    <w:p w:rsidR="002620BB" w:rsidRPr="000153F3" w:rsidRDefault="002620BB" w:rsidP="00DA54CE">
      <w:pPr>
        <w:ind w:left="561"/>
        <w:jc w:val="both"/>
        <w:rPr>
          <w:rFonts w:ascii="Arial Narrow" w:hAnsi="Arial Narrow"/>
        </w:rPr>
      </w:pPr>
      <w:r w:rsidRPr="000153F3">
        <w:rPr>
          <w:rFonts w:ascii="Arial Narrow" w:hAnsi="Arial Narrow"/>
        </w:rPr>
        <w:t xml:space="preserve">verejnému obstarávateľovi. Takáto zásielka sa považuje za doručenú verejnému obstarávateľovi </w:t>
      </w:r>
      <w:r w:rsidR="00DA54CE" w:rsidRPr="000153F3">
        <w:rPr>
          <w:rFonts w:ascii="Arial Narrow" w:hAnsi="Arial Narrow"/>
        </w:rPr>
        <w:t>o</w:t>
      </w:r>
      <w:r w:rsidRPr="000153F3">
        <w:rPr>
          <w:rFonts w:ascii="Arial Narrow" w:hAnsi="Arial Narrow"/>
        </w:rPr>
        <w:t>kamihom jej odoslania v systému JOSEPHINE v súlade s funkcionalitou systému.</w:t>
      </w:r>
    </w:p>
    <w:p w:rsidR="00873052" w:rsidRPr="000153F3" w:rsidRDefault="00873052" w:rsidP="009455B4">
      <w:pPr>
        <w:ind w:left="561"/>
        <w:jc w:val="both"/>
        <w:rPr>
          <w:rFonts w:ascii="Arial Narrow" w:hAnsi="Arial Narrow"/>
        </w:rPr>
      </w:pPr>
    </w:p>
    <w:p w:rsidR="009055D1" w:rsidRPr="000153F3" w:rsidRDefault="009055D1" w:rsidP="009055D1">
      <w:pPr>
        <w:jc w:val="both"/>
        <w:rPr>
          <w:rFonts w:ascii="Arial Narrow" w:hAnsi="Arial Narrow"/>
        </w:rPr>
      </w:pPr>
      <w:r w:rsidRPr="000153F3">
        <w:rPr>
          <w:rFonts w:ascii="Arial Narrow" w:hAnsi="Arial Narrow"/>
        </w:rPr>
        <w:t xml:space="preserve">9.6      </w:t>
      </w:r>
      <w:r w:rsidR="002620BB" w:rsidRPr="000153F3">
        <w:rPr>
          <w:rFonts w:ascii="Arial Narrow" w:hAnsi="Arial Narrow"/>
        </w:rPr>
        <w:t>Všetky informácie o zákazke sú verejne prístupné na prehľade zákazky. Ak chce záujemca dostávať e-</w:t>
      </w:r>
    </w:p>
    <w:p w:rsidR="002620BB" w:rsidRPr="000153F3" w:rsidRDefault="002620BB" w:rsidP="009055D1">
      <w:pPr>
        <w:ind w:left="561"/>
        <w:jc w:val="both"/>
        <w:rPr>
          <w:rFonts w:ascii="Arial Narrow" w:hAnsi="Arial Narrow"/>
        </w:rPr>
      </w:pPr>
      <w:r w:rsidRPr="000153F3">
        <w:rPr>
          <w:rFonts w:ascii="Arial Narrow" w:hAnsi="Arial Narrow"/>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0153F3">
        <w:rPr>
          <w:rFonts w:ascii="Arial Narrow" w:hAnsi="Arial Narrow"/>
          <w:b/>
        </w:rPr>
        <w:t xml:space="preserve"> "ZAUJÍMA MA TO</w:t>
      </w:r>
      <w:r w:rsidRPr="000153F3">
        <w:rPr>
          <w:rFonts w:ascii="Arial Narrow" w:hAnsi="Arial Narrow"/>
        </w:rPr>
        <w:t>". Preto odporúčame všetkým záujemcom, ktorí sa zatiaľ aktívne nezapojili do verejného obstarávania, aby zaklikli tlačidlo</w:t>
      </w:r>
      <w:r w:rsidRPr="000153F3">
        <w:rPr>
          <w:rFonts w:ascii="Arial Narrow" w:hAnsi="Arial Narrow"/>
          <w:b/>
        </w:rPr>
        <w:t xml:space="preserve"> "ZAUJÍMA MA TO" </w:t>
      </w:r>
      <w:r w:rsidRPr="000153F3">
        <w:rPr>
          <w:rFonts w:ascii="Arial Narrow" w:hAnsi="Arial Narrow" w:cstheme="minorHAnsi"/>
        </w:rPr>
        <w:t>(v pravej hornej časti obrazovky)</w:t>
      </w:r>
      <w:r w:rsidRPr="000153F3">
        <w:rPr>
          <w:rFonts w:ascii="Arial Narrow" w:hAnsi="Arial Narrow"/>
        </w:rPr>
        <w:t>.</w:t>
      </w:r>
    </w:p>
    <w:p w:rsidR="00873052" w:rsidRPr="000153F3" w:rsidRDefault="00873052" w:rsidP="009455B4">
      <w:pPr>
        <w:pStyle w:val="Odsekzoznamu"/>
        <w:spacing w:after="0" w:line="240" w:lineRule="auto"/>
        <w:ind w:left="561"/>
        <w:jc w:val="both"/>
        <w:rPr>
          <w:rFonts w:ascii="Arial Narrow" w:hAnsi="Arial Narrow" w:cs="Times New Roman"/>
        </w:rPr>
      </w:pPr>
    </w:p>
    <w:p w:rsidR="009055D1" w:rsidRPr="000153F3" w:rsidRDefault="009055D1" w:rsidP="009055D1">
      <w:pPr>
        <w:jc w:val="both"/>
        <w:rPr>
          <w:rFonts w:ascii="Arial Narrow" w:hAnsi="Arial Narrow"/>
        </w:rPr>
      </w:pPr>
      <w:r w:rsidRPr="000153F3">
        <w:rPr>
          <w:rFonts w:ascii="Arial Narrow" w:hAnsi="Arial Narrow"/>
        </w:rPr>
        <w:t xml:space="preserve">9.7      </w:t>
      </w:r>
      <w:r w:rsidR="002620BB" w:rsidRPr="000153F3">
        <w:rPr>
          <w:rFonts w:ascii="Arial Narrow" w:hAnsi="Arial Narrow"/>
        </w:rPr>
        <w:t xml:space="preserve">Verejný obstarávateľ umožňuje neobmedzený a priamy prístup elektronickými prostriedkami k všetkým </w:t>
      </w:r>
    </w:p>
    <w:p w:rsidR="002620BB" w:rsidRPr="000153F3" w:rsidRDefault="002620BB" w:rsidP="009055D1">
      <w:pPr>
        <w:ind w:left="561"/>
        <w:jc w:val="both"/>
        <w:rPr>
          <w:rFonts w:ascii="Arial Narrow" w:hAnsi="Arial Narrow"/>
        </w:rPr>
      </w:pPr>
      <w:r w:rsidRPr="000153F3">
        <w:rPr>
          <w:rFonts w:ascii="Arial Narrow" w:hAnsi="Arial Narrow"/>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Pr="000153F3" w:rsidRDefault="00B53EEC" w:rsidP="00992A57">
      <w:pPr>
        <w:numPr>
          <w:ilvl w:val="0"/>
          <w:numId w:val="18"/>
        </w:numPr>
        <w:tabs>
          <w:tab w:val="left" w:pos="560"/>
        </w:tabs>
        <w:ind w:left="560" w:hanging="560"/>
        <w:rPr>
          <w:rFonts w:ascii="Arial Narrow" w:eastAsia="Georgia" w:hAnsi="Arial Narrow" w:cs="Georgia"/>
          <w:b/>
          <w:bCs/>
        </w:rPr>
      </w:pPr>
      <w:r w:rsidRPr="000153F3">
        <w:rPr>
          <w:rFonts w:ascii="Arial Narrow" w:eastAsia="Georgia" w:hAnsi="Arial Narrow" w:cs="Georgia"/>
          <w:b/>
          <w:bCs/>
        </w:rPr>
        <w:t>VYSVETĽOVANIE A DOPLNENIE SÚŤAŽNÝCH PODKLADOV</w:t>
      </w:r>
    </w:p>
    <w:p w:rsidR="003B4E3C" w:rsidRDefault="003B4E3C">
      <w:pPr>
        <w:spacing w:line="133" w:lineRule="exact"/>
        <w:rPr>
          <w:sz w:val="20"/>
          <w:szCs w:val="20"/>
        </w:rPr>
      </w:pPr>
    </w:p>
    <w:p w:rsidR="000153F3" w:rsidRDefault="00F2146D" w:rsidP="000153F3">
      <w:pPr>
        <w:jc w:val="both"/>
        <w:rPr>
          <w:rFonts w:ascii="Arial Narrow" w:hAnsi="Arial Narrow"/>
        </w:rPr>
      </w:pPr>
      <w:r w:rsidRPr="000153F3">
        <w:rPr>
          <w:rFonts w:ascii="Arial Narrow" w:hAnsi="Arial Narrow"/>
        </w:rPr>
        <w:t xml:space="preserve">10.1    Adresa stránky, kde je možný prístup k dokumentácii VO sa nachádza </w:t>
      </w:r>
      <w:r w:rsidR="000153F3">
        <w:rPr>
          <w:rFonts w:ascii="Arial Narrow" w:hAnsi="Arial Narrow"/>
        </w:rPr>
        <w:t>vo výzve na predkladanie ponúk</w:t>
      </w:r>
      <w:r w:rsidRPr="000153F3">
        <w:rPr>
          <w:rFonts w:ascii="Arial Narrow" w:hAnsi="Arial Narrow"/>
        </w:rPr>
        <w:t xml:space="preserve"> v profile </w:t>
      </w:r>
    </w:p>
    <w:p w:rsid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 xml:space="preserve">verejného obstarávateľa zriadenom Úradom pre verejné obstarávanie pri danej zákazke je vo forme linku uvedená </w:t>
      </w:r>
      <w:r>
        <w:rPr>
          <w:rFonts w:ascii="Arial Narrow" w:hAnsi="Arial Narrow"/>
        </w:rPr>
        <w:t xml:space="preserve"> </w:t>
      </w:r>
    </w:p>
    <w:p w:rsidR="00F2146D" w:rsidRP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informácia o systéme JOSEPHINE,  kde budú všetky informácie k dispozícii.</w:t>
      </w:r>
    </w:p>
    <w:p w:rsidR="00F2146D" w:rsidRDefault="00F2146D" w:rsidP="00F2146D">
      <w:pPr>
        <w:jc w:val="both"/>
        <w:rPr>
          <w:rFonts w:ascii="Georgia" w:hAnsi="Georgia"/>
          <w:sz w:val="20"/>
          <w:szCs w:val="20"/>
        </w:rPr>
      </w:pPr>
    </w:p>
    <w:p w:rsidR="00DA54CE" w:rsidRPr="00020350" w:rsidRDefault="00F2146D" w:rsidP="00DA54CE">
      <w:pPr>
        <w:jc w:val="both"/>
        <w:rPr>
          <w:rFonts w:ascii="Arial Narrow" w:hAnsi="Arial Narrow"/>
        </w:rPr>
      </w:pPr>
      <w:r w:rsidRPr="00020350">
        <w:rPr>
          <w:rFonts w:ascii="Arial Narrow" w:hAnsi="Arial Narrow"/>
        </w:rPr>
        <w:t xml:space="preserve">10.2 </w:t>
      </w:r>
      <w:r w:rsidR="007A3DED" w:rsidRPr="00020350">
        <w:rPr>
          <w:rFonts w:ascii="Arial Narrow" w:hAnsi="Arial Narrow"/>
        </w:rPr>
        <w:t xml:space="preserve"> </w:t>
      </w:r>
      <w:r w:rsidRPr="00020350">
        <w:rPr>
          <w:rFonts w:ascii="Arial Narrow" w:hAnsi="Arial Narrow"/>
        </w:rPr>
        <w:t xml:space="preserve"> V profile verejného obstarávateľa zriadenom v elektronickom úložisku na webovej stránke Úradu pre </w:t>
      </w:r>
    </w:p>
    <w:p w:rsidR="00DA54CE"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verejné obstarávanie je vo forme linku uvedená informácia o verejnom portáli systému JOSEPHINE - kde </w:t>
      </w:r>
    </w:p>
    <w:p w:rsidR="00F2146D"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budú všetky informácie k dispozícii.</w:t>
      </w:r>
    </w:p>
    <w:p w:rsidR="00F2146D" w:rsidRPr="00020350" w:rsidRDefault="00F2146D" w:rsidP="00F2146D">
      <w:pPr>
        <w:jc w:val="both"/>
        <w:rPr>
          <w:rFonts w:ascii="Arial Narrow" w:hAnsi="Arial Narrow"/>
        </w:rPr>
      </w:pPr>
    </w:p>
    <w:p w:rsidR="00F2146D" w:rsidRPr="00020350" w:rsidRDefault="00F2146D" w:rsidP="00F2146D">
      <w:pPr>
        <w:jc w:val="both"/>
        <w:rPr>
          <w:rFonts w:ascii="Arial Narrow" w:hAnsi="Arial Narrow"/>
        </w:rPr>
      </w:pPr>
      <w:r w:rsidRPr="00020350">
        <w:rPr>
          <w:rFonts w:ascii="Arial Narrow" w:hAnsi="Arial Narrow"/>
        </w:rPr>
        <w:t xml:space="preserve">10.3   V prípade nejasností alebo potreby objasnenia akýchkoľvek poskytnutých informácií v lehote na </w:t>
      </w:r>
    </w:p>
    <w:p w:rsidR="00F2146D" w:rsidRPr="00020350" w:rsidRDefault="00F2146D" w:rsidP="00F2146D">
      <w:pPr>
        <w:ind w:left="561"/>
        <w:jc w:val="both"/>
        <w:rPr>
          <w:rFonts w:ascii="Arial Narrow" w:hAnsi="Arial Narrow"/>
        </w:rPr>
      </w:pPr>
      <w:r w:rsidRPr="00020350">
        <w:rPr>
          <w:rFonts w:ascii="Arial Narrow" w:hAnsi="Arial Narrow"/>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Pr>
          <w:rFonts w:ascii="Arial Narrow" w:hAnsi="Arial Narrow"/>
        </w:rPr>
        <w:t>10.4</w:t>
      </w:r>
      <w:r w:rsidR="00F2146D" w:rsidRPr="00020350">
        <w:rPr>
          <w:rFonts w:ascii="Arial Narrow" w:hAnsi="Arial Narrow"/>
        </w:rPr>
        <w:t xml:space="preserve">   Hospodársky subjekt môže požiadať verejného obstarávateľa o vysvetlenie. Za včas doručenú požiadavku o </w:t>
      </w:r>
    </w:p>
    <w:p w:rsidR="00F2146D" w:rsidRPr="00020350" w:rsidRDefault="00F2146D" w:rsidP="00F2146D">
      <w:pPr>
        <w:ind w:left="561"/>
        <w:jc w:val="both"/>
        <w:rPr>
          <w:rFonts w:ascii="Arial Narrow" w:hAnsi="Arial Narrow"/>
        </w:rPr>
      </w:pPr>
      <w:r w:rsidRPr="00020350">
        <w:rPr>
          <w:rFonts w:ascii="Arial Narrow" w:hAnsi="Arial Narrow"/>
        </w:rPr>
        <w:t xml:space="preserve">vysvetlenie súťažných podkladov sa považuje požiadavka doručená verejnému obstarávateľovi do systému JOSEPHINE v termíne najneskôr 3 pracovné dni pred uplynutím lehoty na predkladanie ponúk. </w:t>
      </w:r>
      <w:r w:rsidRPr="00020350">
        <w:rPr>
          <w:rFonts w:ascii="Arial Narrow" w:hAnsi="Arial Narrow"/>
          <w:u w:val="single"/>
        </w:rPr>
        <w:t>Po tejto lehote záujemcovi nezaniká právo požiadať o vysvetlenie súťažných podkladov</w:t>
      </w:r>
      <w:r w:rsidRPr="00020350">
        <w:rPr>
          <w:rFonts w:ascii="Arial Narrow" w:hAnsi="Arial Narrow"/>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sidRPr="00020350">
        <w:rPr>
          <w:rFonts w:ascii="Arial Narrow" w:hAnsi="Arial Narrow"/>
        </w:rPr>
        <w:t>10.5</w:t>
      </w:r>
      <w:r w:rsidR="00F2146D" w:rsidRPr="00020350">
        <w:rPr>
          <w:rFonts w:ascii="Arial Narrow" w:hAnsi="Arial Narrow"/>
        </w:rPr>
        <w:t xml:space="preserve">   Verejný obstarávateľ požaduje, aby všetky prípadné vysvetlenia v tomto verejnom obstarávaní záujemcovia </w:t>
      </w:r>
    </w:p>
    <w:p w:rsidR="00F2146D" w:rsidRPr="00020350" w:rsidRDefault="007A3DED" w:rsidP="00F2146D">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zapracovali do svojich ponúk.  </w:t>
      </w:r>
    </w:p>
    <w:p w:rsidR="003B4E3C" w:rsidRDefault="003B4E3C" w:rsidP="009055D1">
      <w:pPr>
        <w:tabs>
          <w:tab w:val="left" w:pos="560"/>
        </w:tabs>
        <w:rPr>
          <w:sz w:val="20"/>
          <w:szCs w:val="20"/>
        </w:rPr>
      </w:pPr>
    </w:p>
    <w:p w:rsidR="003B4E3C" w:rsidRPr="00020350" w:rsidRDefault="00B53EEC" w:rsidP="00992A57">
      <w:pPr>
        <w:numPr>
          <w:ilvl w:val="0"/>
          <w:numId w:val="19"/>
        </w:numPr>
        <w:tabs>
          <w:tab w:val="left" w:pos="560"/>
        </w:tabs>
        <w:ind w:left="560" w:hanging="560"/>
        <w:rPr>
          <w:rFonts w:ascii="Arial Narrow" w:eastAsia="Georgia" w:hAnsi="Arial Narrow" w:cs="Georgia"/>
          <w:b/>
          <w:bCs/>
        </w:rPr>
      </w:pPr>
      <w:bookmarkStart w:id="5" w:name="page7"/>
      <w:bookmarkEnd w:id="5"/>
      <w:r w:rsidRPr="00020350">
        <w:rPr>
          <w:rFonts w:ascii="Arial Narrow" w:eastAsia="Georgia" w:hAnsi="Arial Narrow" w:cs="Georgia"/>
          <w:b/>
          <w:bCs/>
        </w:rPr>
        <w:t>OBHLIADKA MIESTA DODANIA PREDMETU OBSTARÁVANIA</w:t>
      </w:r>
    </w:p>
    <w:p w:rsidR="003B4E3C" w:rsidRPr="00020350" w:rsidRDefault="003B4E3C">
      <w:pPr>
        <w:spacing w:line="128" w:lineRule="exact"/>
        <w:rPr>
          <w:rFonts w:ascii="Arial Narrow" w:hAnsi="Arial Narrow"/>
        </w:rPr>
      </w:pPr>
    </w:p>
    <w:p w:rsidR="00FC72C2" w:rsidRPr="00020350" w:rsidRDefault="00FC72C2" w:rsidP="006E5175">
      <w:pPr>
        <w:pStyle w:val="Odsekzoznamu"/>
        <w:numPr>
          <w:ilvl w:val="1"/>
          <w:numId w:val="79"/>
        </w:numPr>
        <w:spacing w:after="0" w:line="240" w:lineRule="auto"/>
        <w:ind w:left="432"/>
        <w:jc w:val="both"/>
        <w:rPr>
          <w:rFonts w:ascii="Arial Narrow" w:hAnsi="Arial Narrow" w:cs="Times New Roman"/>
        </w:rPr>
      </w:pPr>
      <w:r w:rsidRPr="00020350">
        <w:rPr>
          <w:rFonts w:ascii="Arial Narrow" w:hAnsi="Arial Narrow" w:cs="Times New Roman"/>
        </w:rPr>
        <w:lastRenderedPageBreak/>
        <w:t xml:space="preserve">Verejný obstarávateľ odporúča záujemcom vykonať </w:t>
      </w:r>
      <w:r w:rsidR="00020350" w:rsidRPr="00020350">
        <w:rPr>
          <w:rFonts w:ascii="Arial Narrow" w:hAnsi="Arial Narrow" w:cs="Times New Roman"/>
        </w:rPr>
        <w:t>individuálnu</w:t>
      </w:r>
      <w:r w:rsidR="00166685">
        <w:rPr>
          <w:rFonts w:ascii="Arial Narrow" w:hAnsi="Arial Narrow" w:cs="Times New Roman"/>
        </w:rPr>
        <w:t xml:space="preserve"> </w:t>
      </w:r>
      <w:r w:rsidRPr="00020350">
        <w:rPr>
          <w:rFonts w:ascii="Arial Narrow" w:hAnsi="Arial Narrow" w:cs="Times New Roman"/>
        </w:rPr>
        <w:t>obhliadku miesta realizácie predmetu zákazky, aby si sami overili a získali potrebné informácie, ktoré budú potrebné na p</w:t>
      </w:r>
      <w:r w:rsidR="00020350" w:rsidRPr="00020350">
        <w:rPr>
          <w:rFonts w:ascii="Arial Narrow" w:hAnsi="Arial Narrow" w:cs="Times New Roman"/>
        </w:rPr>
        <w:t>rípravu a spracovanie ponuky.</w:t>
      </w:r>
    </w:p>
    <w:p w:rsidR="00020350" w:rsidRDefault="00020350" w:rsidP="00FC72C2">
      <w:pPr>
        <w:tabs>
          <w:tab w:val="left" w:pos="1791"/>
        </w:tabs>
        <w:spacing w:line="200" w:lineRule="exact"/>
        <w:rPr>
          <w:rFonts w:ascii="Georgia" w:hAnsi="Georgia"/>
          <w:sz w:val="20"/>
          <w:szCs w:val="20"/>
        </w:rPr>
      </w:pPr>
    </w:p>
    <w:p w:rsidR="00020350" w:rsidRDefault="00020350" w:rsidP="00FC72C2">
      <w:pPr>
        <w:tabs>
          <w:tab w:val="left" w:pos="1791"/>
        </w:tabs>
        <w:spacing w:line="200" w:lineRule="exact"/>
        <w:rPr>
          <w:rFonts w:ascii="Georgia" w:hAnsi="Georgia"/>
          <w:sz w:val="20"/>
          <w:szCs w:val="20"/>
        </w:rPr>
      </w:pP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Pr="00020350" w:rsidRDefault="00B53EEC">
      <w:pPr>
        <w:ind w:left="4580"/>
        <w:rPr>
          <w:rFonts w:ascii="Arial Narrow" w:hAnsi="Arial Narrow"/>
        </w:rPr>
      </w:pPr>
      <w:r w:rsidRPr="00020350">
        <w:rPr>
          <w:rFonts w:ascii="Arial Narrow" w:eastAsia="Georgia" w:hAnsi="Arial Narrow" w:cs="Georgia"/>
          <w:b/>
          <w:bCs/>
        </w:rPr>
        <w:t>Časť III.</w:t>
      </w:r>
    </w:p>
    <w:p w:rsidR="003B4E3C" w:rsidRPr="00020350" w:rsidRDefault="003B4E3C">
      <w:pPr>
        <w:spacing w:line="120" w:lineRule="exact"/>
        <w:rPr>
          <w:rFonts w:ascii="Arial Narrow" w:hAnsi="Arial Narrow"/>
        </w:rPr>
      </w:pPr>
    </w:p>
    <w:p w:rsidR="003B4E3C" w:rsidRPr="00020350" w:rsidRDefault="00B53EEC">
      <w:pPr>
        <w:ind w:left="4060"/>
        <w:rPr>
          <w:rFonts w:ascii="Arial Narrow" w:hAnsi="Arial Narrow"/>
        </w:rPr>
      </w:pPr>
      <w:r w:rsidRPr="00020350">
        <w:rPr>
          <w:rFonts w:ascii="Arial Narrow" w:eastAsia="Georgia" w:hAnsi="Arial Narrow" w:cs="Georgia"/>
          <w:b/>
          <w:bCs/>
        </w:rPr>
        <w:t>Príprava ponuky</w:t>
      </w:r>
    </w:p>
    <w:p w:rsidR="003B4E3C" w:rsidRPr="00020350" w:rsidRDefault="003B4E3C">
      <w:pPr>
        <w:spacing w:line="120" w:lineRule="exact"/>
        <w:rPr>
          <w:rFonts w:ascii="Arial Narrow" w:hAnsi="Arial Narrow"/>
        </w:rPr>
      </w:pPr>
    </w:p>
    <w:p w:rsidR="003B4E3C" w:rsidRPr="00020350" w:rsidRDefault="00B53EEC" w:rsidP="00992A57">
      <w:pPr>
        <w:numPr>
          <w:ilvl w:val="0"/>
          <w:numId w:val="20"/>
        </w:numPr>
        <w:tabs>
          <w:tab w:val="left" w:pos="560"/>
        </w:tabs>
        <w:ind w:left="560" w:hanging="560"/>
        <w:rPr>
          <w:rFonts w:ascii="Arial Narrow" w:eastAsia="Georgia" w:hAnsi="Arial Narrow" w:cs="Georgia"/>
          <w:b/>
          <w:bCs/>
        </w:rPr>
      </w:pPr>
      <w:r w:rsidRPr="00020350">
        <w:rPr>
          <w:rFonts w:ascii="Arial Narrow" w:eastAsia="Georgia" w:hAnsi="Arial Narrow" w:cs="Georgia"/>
          <w:b/>
          <w:bCs/>
        </w:rPr>
        <w:t>VYHOTOVENIE PONUKY</w:t>
      </w:r>
    </w:p>
    <w:p w:rsidR="00E0263D" w:rsidRPr="00020350" w:rsidRDefault="00E0263D" w:rsidP="00E0263D">
      <w:pPr>
        <w:pStyle w:val="Zkladntext"/>
        <w:widowControl w:val="0"/>
        <w:tabs>
          <w:tab w:val="left" w:pos="1276"/>
        </w:tabs>
        <w:spacing w:before="32" w:after="0" w:line="240" w:lineRule="auto"/>
        <w:jc w:val="both"/>
        <w:rPr>
          <w:rFonts w:ascii="Arial Narrow" w:eastAsiaTheme="minorEastAsia" w:hAnsi="Arial Narrow" w:cs="Times New Roman"/>
          <w:lang w:eastAsia="sk-SK"/>
        </w:rPr>
      </w:pPr>
    </w:p>
    <w:p w:rsidR="00344A3D" w:rsidRPr="00020350" w:rsidRDefault="007A3DED" w:rsidP="006E5175">
      <w:pPr>
        <w:pStyle w:val="Zkladntext"/>
        <w:widowControl w:val="0"/>
        <w:numPr>
          <w:ilvl w:val="0"/>
          <w:numId w:val="80"/>
        </w:numPr>
        <w:tabs>
          <w:tab w:val="left" w:pos="1276"/>
        </w:tabs>
        <w:spacing w:after="0" w:line="240" w:lineRule="auto"/>
        <w:ind w:left="360"/>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Ponuka, pre účely zadávania tejto zákazky, je prejav slobodnej vôle uchádzača, že chce za úhradu poskytnúť </w:t>
      </w:r>
    </w:p>
    <w:p w:rsidR="00E0263D" w:rsidRPr="00020350" w:rsidRDefault="00E0263D" w:rsidP="005C3751">
      <w:pPr>
        <w:pStyle w:val="Zkladntext"/>
        <w:widowControl w:val="0"/>
        <w:tabs>
          <w:tab w:val="left" w:pos="1276"/>
        </w:tabs>
        <w:spacing w:after="0" w:line="240" w:lineRule="auto"/>
        <w:ind w:left="561"/>
        <w:jc w:val="both"/>
        <w:rPr>
          <w:rFonts w:ascii="Arial Narrow" w:hAnsi="Arial Narrow" w:cs="Times New Roman"/>
        </w:rPr>
      </w:pPr>
      <w:r w:rsidRPr="00020350">
        <w:rPr>
          <w:rFonts w:ascii="Arial Narrow" w:hAnsi="Arial Narrow" w:cs="Times New Roman"/>
        </w:rPr>
        <w:t>verejnému obstarávateľovi určené plnenie pri dodržaní podmienok stanovených verejným obstarávateľom bez určovania svojich osobitných podmienok.</w:t>
      </w:r>
    </w:p>
    <w:p w:rsidR="00344A3D" w:rsidRPr="00020350" w:rsidRDefault="00344A3D" w:rsidP="00344A3D">
      <w:pPr>
        <w:pStyle w:val="Zkladntext"/>
        <w:widowControl w:val="0"/>
        <w:tabs>
          <w:tab w:val="left" w:pos="1276"/>
        </w:tabs>
        <w:spacing w:after="0" w:line="240" w:lineRule="auto"/>
        <w:ind w:left="561"/>
        <w:jc w:val="both"/>
        <w:rPr>
          <w:rFonts w:ascii="Arial Narrow" w:hAnsi="Arial Narrow" w:cs="Times New Roman"/>
        </w:rPr>
      </w:pPr>
    </w:p>
    <w:p w:rsidR="00344A3D" w:rsidRPr="00020350" w:rsidRDefault="00344A3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12.2.  U</w:t>
      </w:r>
      <w:r w:rsidR="00E0263D" w:rsidRPr="00020350">
        <w:rPr>
          <w:rFonts w:ascii="Arial Narrow" w:hAnsi="Arial Narrow" w:cs="Times New Roman"/>
        </w:rPr>
        <w:t xml:space="preserve">chádzač predkladá ponuku v elektronickej podobe v lehote na predkladanie ponúk podľa požiadaviek </w:t>
      </w:r>
    </w:p>
    <w:p w:rsidR="00E0263D" w:rsidRPr="00020350" w:rsidRDefault="007A3DE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344A3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12.3.  </w:t>
      </w:r>
      <w:r w:rsidR="00E0263D" w:rsidRPr="00020350">
        <w:rPr>
          <w:rFonts w:ascii="Arial Narrow" w:hAnsi="Arial Narrow" w:cs="Times New Roman"/>
        </w:rPr>
        <w:t xml:space="preserve">Ponuka musí byť vyhotovená elektronicky v zmysle § 49 ods. 1 písm. a) zákona o verejnom obstarávaní a </w:t>
      </w:r>
    </w:p>
    <w:p w:rsidR="00E0263D" w:rsidRPr="00020350" w:rsidRDefault="007A3DE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vložená do systému JOSEPHINE umiestnenom na webovej adrese  </w:t>
      </w:r>
      <w:hyperlink r:id="rId13">
        <w:r w:rsidR="00E0263D" w:rsidRPr="00020350">
          <w:rPr>
            <w:rFonts w:ascii="Arial Narrow" w:hAnsi="Arial Narrow" w:cs="Times New Roman"/>
          </w:rPr>
          <w:t>https://josephine.proebiz.com/</w:t>
        </w:r>
      </w:hyperlink>
      <w:r w:rsidR="00E0263D" w:rsidRPr="00020350">
        <w:rPr>
          <w:rFonts w:ascii="Arial Narrow" w:hAnsi="Arial Narrow" w:cs="Times New Roman"/>
        </w:rPr>
        <w:t>.</w:t>
      </w:r>
    </w:p>
    <w:p w:rsidR="00344A3D" w:rsidRDefault="00344A3D" w:rsidP="00020350">
      <w:pPr>
        <w:pStyle w:val="Zkladntext"/>
        <w:widowControl w:val="0"/>
        <w:tabs>
          <w:tab w:val="left" w:pos="993"/>
        </w:tabs>
        <w:spacing w:after="0" w:line="240" w:lineRule="auto"/>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12.4</w:t>
      </w:r>
      <w:r w:rsidR="00344A3D" w:rsidRPr="00020350">
        <w:rPr>
          <w:rFonts w:ascii="Arial Narrow" w:hAnsi="Arial Narrow" w:cs="Times New Roman"/>
        </w:rPr>
        <w:t xml:space="preserve">    </w:t>
      </w:r>
      <w:r w:rsidR="00E0263D" w:rsidRPr="00020350">
        <w:rPr>
          <w:rFonts w:ascii="Arial Narrow" w:hAnsi="Arial Narrow" w:cs="Times New Roman"/>
        </w:rPr>
        <w:t xml:space="preserve">Doklady a dokumenty tvoriace obsah ponuky, požadované v týchto súťažných podkladoch, musia byť k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5C3751">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12.5</w:t>
      </w:r>
      <w:r w:rsidR="00344A3D" w:rsidRPr="00020350">
        <w:rPr>
          <w:rFonts w:ascii="Arial Narrow" w:hAnsi="Arial Narrow" w:cs="Times New Roman"/>
        </w:rPr>
        <w:t xml:space="preserve">    </w:t>
      </w:r>
      <w:r w:rsidR="00E0263D" w:rsidRPr="00020350">
        <w:rPr>
          <w:rFonts w:ascii="Arial Narrow" w:hAnsi="Arial Narrow" w:cs="Times New Roman"/>
        </w:rPr>
        <w:t xml:space="preserve">Uchádzač môže predbežne nahradiť doklady určené verejným obstarávateľom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12.6</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uchádzač využije možnosť predkladania konkrétnych dokladov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 povinný originálne doklady alebo ich úradne overené kópie (vrátane úradných prekladov) naskenovať a vložiť ich do systému ako súčasť po</w:t>
      </w:r>
      <w:r w:rsidR="00020350" w:rsidRPr="00020350">
        <w:rPr>
          <w:rFonts w:ascii="Arial Narrow" w:hAnsi="Arial Narrow" w:cs="Times New Roman"/>
        </w:rPr>
        <w:t xml:space="preserve">nuky. </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12.7</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sú doklady, ktorými uchádzač preukazuje splnenie podmienok účasti vydávané orgánom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verejnej správy (alebo inou povinnou inštitúciou) priamo v digitálnej podobe, musí uchádzač vložiť do systému tento digitálny doklad (vrátane jeho úradného prekladu, ak je to podľa predchádzajúcich ustanovení potrebné).</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12.8</w:t>
      </w:r>
      <w:r w:rsidR="00344A3D" w:rsidRPr="00020350">
        <w:rPr>
          <w:rFonts w:ascii="Arial Narrow" w:hAnsi="Arial Narrow" w:cs="Times New Roman"/>
        </w:rPr>
        <w:t xml:space="preserve">   </w:t>
      </w:r>
      <w:r w:rsidR="00E0263D" w:rsidRPr="00020350">
        <w:rPr>
          <w:rFonts w:ascii="Arial Narrow" w:hAnsi="Arial Narrow" w:cs="Times New Roman"/>
        </w:rPr>
        <w:t xml:space="preserve">Ustanovenia zákona o verejnom obstarávaní týkajúce sa preukazovania splnenia podmienok účasti </w:t>
      </w:r>
      <w:r w:rsidR="00344A3D" w:rsidRPr="00020350">
        <w:rPr>
          <w:rFonts w:ascii="Arial Narrow" w:hAnsi="Arial Narrow" w:cs="Times New Roman"/>
        </w:rPr>
        <w:t>-</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osobného postavenia prostredníctvom zoznamu hospodárskych subjektov týmto nie sú dotknuté.</w:t>
      </w:r>
    </w:p>
    <w:p w:rsidR="00DA54CE" w:rsidRPr="00020350" w:rsidRDefault="00DA54CE" w:rsidP="00344A3D">
      <w:pPr>
        <w:pStyle w:val="Zkladntext"/>
        <w:widowControl w:val="0"/>
        <w:tabs>
          <w:tab w:val="left" w:pos="993"/>
        </w:tabs>
        <w:spacing w:after="0" w:line="240" w:lineRule="auto"/>
        <w:ind w:left="561"/>
        <w:jc w:val="both"/>
        <w:rPr>
          <w:rFonts w:ascii="Arial Narrow" w:hAnsi="Arial Narrow" w:cs="Times New Roman"/>
        </w:rPr>
      </w:pPr>
    </w:p>
    <w:p w:rsidR="003B4E3C" w:rsidRPr="00DF5412" w:rsidRDefault="00B53EEC" w:rsidP="00992A57">
      <w:pPr>
        <w:numPr>
          <w:ilvl w:val="0"/>
          <w:numId w:val="21"/>
        </w:numPr>
        <w:tabs>
          <w:tab w:val="left" w:pos="580"/>
        </w:tabs>
        <w:ind w:left="580" w:hanging="580"/>
        <w:rPr>
          <w:rFonts w:ascii="Arial Narrow" w:eastAsia="Georgia" w:hAnsi="Arial Narrow" w:cs="Georgia"/>
          <w:b/>
          <w:bCs/>
        </w:rPr>
      </w:pPr>
      <w:r w:rsidRPr="00DF5412">
        <w:rPr>
          <w:rFonts w:ascii="Arial Narrow" w:eastAsia="Georgia" w:hAnsi="Arial Narrow" w:cs="Georgia"/>
          <w:b/>
          <w:bCs/>
        </w:rPr>
        <w:t>JAZYK PONUKY</w:t>
      </w:r>
    </w:p>
    <w:p w:rsidR="003B4E3C" w:rsidRPr="00DF5412" w:rsidRDefault="003B4E3C">
      <w:pPr>
        <w:spacing w:line="133" w:lineRule="exact"/>
        <w:rPr>
          <w:rFonts w:ascii="Arial Narrow" w:hAnsi="Arial Narrow"/>
        </w:rPr>
      </w:pPr>
    </w:p>
    <w:p w:rsidR="003B4E3C" w:rsidRPr="00DF5412" w:rsidRDefault="00B53EEC">
      <w:pPr>
        <w:tabs>
          <w:tab w:val="left" w:pos="560"/>
        </w:tabs>
        <w:rPr>
          <w:rFonts w:ascii="Arial Narrow" w:hAnsi="Arial Narrow"/>
        </w:rPr>
      </w:pPr>
      <w:r w:rsidRPr="00DF5412">
        <w:rPr>
          <w:rFonts w:ascii="Arial Narrow" w:eastAsia="Georgia" w:hAnsi="Arial Narrow" w:cs="Georgia"/>
          <w:b/>
          <w:bCs/>
        </w:rPr>
        <w:t>13.1</w:t>
      </w:r>
      <w:r w:rsidRPr="00DF5412">
        <w:rPr>
          <w:rFonts w:ascii="Arial Narrow" w:hAnsi="Arial Narrow"/>
        </w:rPr>
        <w:tab/>
      </w:r>
      <w:r w:rsidRPr="00DF5412">
        <w:rPr>
          <w:rFonts w:ascii="Arial Narrow" w:eastAsia="Georgia" w:hAnsi="Arial Narrow" w:cs="Georgia"/>
        </w:rPr>
        <w:t>Ponuky, návrhy a ďalšie doklady a dokumenty vo verejnom obstarávaní sa predkladajú v štátnom jazyku, t.j.</w:t>
      </w:r>
    </w:p>
    <w:p w:rsidR="003B4E3C" w:rsidRPr="00DF5412" w:rsidRDefault="00B53EEC">
      <w:pPr>
        <w:spacing w:line="265" w:lineRule="auto"/>
        <w:ind w:left="580"/>
        <w:jc w:val="both"/>
        <w:rPr>
          <w:rFonts w:ascii="Arial Narrow" w:hAnsi="Arial Narrow"/>
        </w:rPr>
      </w:pPr>
      <w:bookmarkStart w:id="6" w:name="page8"/>
      <w:bookmarkEnd w:id="6"/>
      <w:r w:rsidRPr="00DF5412">
        <w:rPr>
          <w:rFonts w:ascii="Arial Narrow" w:eastAsia="Georgia" w:hAnsi="Arial Narrow" w:cs="Georgia"/>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Pr="00DF5412" w:rsidRDefault="00B53EEC" w:rsidP="00992A57">
      <w:pPr>
        <w:numPr>
          <w:ilvl w:val="0"/>
          <w:numId w:val="22"/>
        </w:numPr>
        <w:tabs>
          <w:tab w:val="left" w:pos="560"/>
        </w:tabs>
        <w:ind w:left="560" w:hanging="560"/>
        <w:rPr>
          <w:rFonts w:ascii="Arial Narrow" w:eastAsia="Georgia" w:hAnsi="Arial Narrow" w:cs="Georgia"/>
          <w:b/>
          <w:bCs/>
        </w:rPr>
      </w:pPr>
      <w:r w:rsidRPr="00DF5412">
        <w:rPr>
          <w:rFonts w:ascii="Arial Narrow" w:eastAsia="Georgia" w:hAnsi="Arial Narrow" w:cs="Georgia"/>
          <w:b/>
          <w:bCs/>
        </w:rPr>
        <w:t>MENA</w:t>
      </w:r>
      <w:r w:rsidR="00AA721E" w:rsidRPr="00DF5412">
        <w:rPr>
          <w:rFonts w:ascii="Arial Narrow" w:eastAsia="Georgia" w:hAnsi="Arial Narrow" w:cs="Georgia"/>
          <w:b/>
          <w:bCs/>
        </w:rPr>
        <w:t xml:space="preserve"> </w:t>
      </w:r>
      <w:r w:rsidRPr="00DF5412">
        <w:rPr>
          <w:rFonts w:ascii="Arial Narrow" w:eastAsia="Georgia" w:hAnsi="Arial Narrow" w:cs="Georgia"/>
          <w:b/>
          <w:bCs/>
        </w:rPr>
        <w:t xml:space="preserve"> A CENY UVÁDZANÉ V PONUKE</w:t>
      </w:r>
    </w:p>
    <w:p w:rsidR="003B4E3C" w:rsidRPr="00DF5412" w:rsidRDefault="003B4E3C">
      <w:pPr>
        <w:spacing w:line="13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14.1</w:t>
      </w:r>
      <w:r w:rsidRPr="00DF5412">
        <w:rPr>
          <w:rFonts w:ascii="Arial Narrow" w:hAnsi="Arial Narrow"/>
        </w:rPr>
        <w:tab/>
      </w:r>
      <w:r w:rsidRPr="00DF5412">
        <w:rPr>
          <w:rFonts w:ascii="Arial Narrow" w:eastAsia="Georgia" w:hAnsi="Arial Narrow" w:cs="Georgia"/>
        </w:rPr>
        <w:t>Uchádzačom navrhovaná zmluvná cena za plnenie požadovaného predmetu zákazky, uvedená v ponuke uchádzača, bude vyjadrená v eurách (EUR).</w:t>
      </w:r>
    </w:p>
    <w:p w:rsidR="003B4E3C" w:rsidRPr="00DF5412" w:rsidRDefault="003B4E3C">
      <w:pPr>
        <w:spacing w:line="31" w:lineRule="exact"/>
        <w:rPr>
          <w:rFonts w:ascii="Arial Narrow" w:hAnsi="Arial Narrow"/>
        </w:rPr>
      </w:pPr>
    </w:p>
    <w:p w:rsidR="003B4E3C" w:rsidRPr="00DF5412" w:rsidRDefault="00B53EEC">
      <w:pPr>
        <w:tabs>
          <w:tab w:val="left" w:pos="560"/>
        </w:tabs>
        <w:spacing w:line="263" w:lineRule="auto"/>
        <w:ind w:left="580" w:hanging="575"/>
        <w:jc w:val="both"/>
        <w:rPr>
          <w:rFonts w:ascii="Arial Narrow" w:hAnsi="Arial Narrow"/>
        </w:rPr>
      </w:pPr>
      <w:r w:rsidRPr="00DF5412">
        <w:rPr>
          <w:rFonts w:ascii="Arial Narrow" w:eastAsia="Georgia" w:hAnsi="Arial Narrow" w:cs="Georgia"/>
          <w:b/>
          <w:bCs/>
        </w:rPr>
        <w:t>14.2</w:t>
      </w:r>
      <w:r w:rsidRPr="00DF5412">
        <w:rPr>
          <w:rFonts w:ascii="Arial Narrow" w:hAnsi="Arial Narrow"/>
        </w:rPr>
        <w:tab/>
      </w:r>
      <w:r w:rsidRPr="00DF5412">
        <w:rPr>
          <w:rFonts w:ascii="Arial Narrow" w:eastAsia="Georgia" w:hAnsi="Arial Narrow" w:cs="Georgia"/>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Pr="00DF5412" w:rsidRDefault="003B4E3C">
      <w:pPr>
        <w:spacing w:line="55" w:lineRule="exact"/>
        <w:rPr>
          <w:rFonts w:ascii="Arial Narrow" w:hAnsi="Arial Narrow"/>
        </w:rPr>
      </w:pPr>
    </w:p>
    <w:p w:rsidR="003B4E3C" w:rsidRPr="00DF5412" w:rsidRDefault="00B53EEC">
      <w:pPr>
        <w:tabs>
          <w:tab w:val="left" w:pos="560"/>
        </w:tabs>
        <w:spacing w:line="288" w:lineRule="auto"/>
        <w:ind w:left="580" w:right="20" w:hanging="575"/>
        <w:jc w:val="both"/>
        <w:rPr>
          <w:rFonts w:ascii="Arial Narrow" w:hAnsi="Arial Narrow"/>
        </w:rPr>
      </w:pPr>
      <w:r w:rsidRPr="00DF5412">
        <w:rPr>
          <w:rFonts w:ascii="Arial Narrow" w:eastAsia="Georgia" w:hAnsi="Arial Narrow" w:cs="Georgia"/>
          <w:b/>
          <w:bCs/>
        </w:rPr>
        <w:lastRenderedPageBreak/>
        <w:t>14.3</w:t>
      </w:r>
      <w:r w:rsidRPr="00DF5412">
        <w:rPr>
          <w:rFonts w:ascii="Arial Narrow" w:hAnsi="Arial Narrow"/>
        </w:rPr>
        <w:tab/>
      </w:r>
      <w:r w:rsidRPr="00DF5412">
        <w:rPr>
          <w:rFonts w:ascii="Arial Narrow" w:eastAsia="Georgia" w:hAnsi="Arial Narrow" w:cs="Georgia"/>
        </w:rPr>
        <w:t>Navrhovaná zmluvná cena tvoriaca ponuku musí obsahovať náklady za celý požadovaný predmet zákazky, ktorý bude výsledkom verejného obstarávania.</w:t>
      </w:r>
    </w:p>
    <w:p w:rsidR="003B4E3C" w:rsidRPr="00DF5412" w:rsidRDefault="003B4E3C">
      <w:pPr>
        <w:spacing w:line="31"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14.4</w:t>
      </w:r>
      <w:r w:rsidRPr="00DF5412">
        <w:rPr>
          <w:rFonts w:ascii="Arial Narrow" w:hAnsi="Arial Narrow"/>
        </w:rPr>
        <w:tab/>
      </w:r>
      <w:r w:rsidRPr="00DF5412">
        <w:rPr>
          <w:rFonts w:ascii="Arial Narrow" w:eastAsia="Georgia" w:hAnsi="Arial Narrow" w:cs="Georgia"/>
        </w:rPr>
        <w:t>Ak je uchádzač platiteľom dane z pridanej hodnoty (ďalej len „DPH“), navrhovanú zmluvnú cenu uvedie v zložení:</w:t>
      </w:r>
    </w:p>
    <w:p w:rsidR="003B4E3C" w:rsidRDefault="003B4E3C">
      <w:pPr>
        <w:spacing w:line="31" w:lineRule="exact"/>
        <w:rPr>
          <w:sz w:val="20"/>
          <w:szCs w:val="20"/>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14.4.1</w:t>
      </w:r>
      <w:r w:rsidRPr="00DF5412">
        <w:rPr>
          <w:rFonts w:ascii="Arial Narrow" w:hAnsi="Arial Narrow"/>
        </w:rPr>
        <w:tab/>
      </w:r>
      <w:r w:rsidRPr="00DF5412">
        <w:rPr>
          <w:rFonts w:ascii="Arial Narrow" w:eastAsia="Georgia" w:hAnsi="Arial Narrow" w:cs="Georgia"/>
        </w:rPr>
        <w:t>navrhovaná zmluvná cena bez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14.4.2</w:t>
      </w:r>
      <w:r w:rsidRPr="00DF5412">
        <w:rPr>
          <w:rFonts w:ascii="Arial Narrow" w:hAnsi="Arial Narrow"/>
        </w:rPr>
        <w:tab/>
      </w:r>
      <w:r w:rsidRPr="00DF5412">
        <w:rPr>
          <w:rFonts w:ascii="Arial Narrow" w:eastAsia="Georgia" w:hAnsi="Arial Narrow" w:cs="Georgia"/>
        </w:rPr>
        <w:t>výška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14.4.3</w:t>
      </w:r>
      <w:r w:rsidRPr="00DF5412">
        <w:rPr>
          <w:rFonts w:ascii="Arial Narrow" w:hAnsi="Arial Narrow"/>
        </w:rPr>
        <w:tab/>
      </w:r>
      <w:r w:rsidRPr="00DF5412">
        <w:rPr>
          <w:rFonts w:ascii="Arial Narrow" w:eastAsia="Georgia" w:hAnsi="Arial Narrow" w:cs="Georgia"/>
        </w:rPr>
        <w:t>navrhovaná zmluvná cena vrátane DPH.</w:t>
      </w:r>
    </w:p>
    <w:p w:rsidR="003B4E3C" w:rsidRPr="00DF5412" w:rsidRDefault="003B4E3C">
      <w:pPr>
        <w:spacing w:line="12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14.5</w:t>
      </w:r>
      <w:r w:rsidRPr="00DF5412">
        <w:rPr>
          <w:rFonts w:ascii="Arial Narrow" w:hAnsi="Arial Narrow"/>
        </w:rPr>
        <w:tab/>
      </w:r>
      <w:r w:rsidRPr="00DF5412">
        <w:rPr>
          <w:rFonts w:ascii="Arial Narrow" w:eastAsia="Georgia" w:hAnsi="Arial Narrow" w:cs="Georgia"/>
        </w:rPr>
        <w:t>Ak uchádzač nie je platiteľom DPH, uvedie navrhovanú zmluvnú cenu celkom bez DPH. Na skutočnosť, že nie je platiteľom DPH, upozorní/uvedie v ponuke.</w:t>
      </w:r>
    </w:p>
    <w:p w:rsidR="003B4E3C" w:rsidRPr="00DF5412" w:rsidRDefault="003B4E3C">
      <w:pPr>
        <w:spacing w:line="31" w:lineRule="exact"/>
        <w:rPr>
          <w:rFonts w:ascii="Arial Narrow" w:hAnsi="Arial Narrow"/>
        </w:rPr>
      </w:pPr>
    </w:p>
    <w:p w:rsidR="003B4E3C" w:rsidRPr="00DF5412" w:rsidRDefault="00B53EEC">
      <w:pPr>
        <w:tabs>
          <w:tab w:val="left" w:pos="560"/>
        </w:tabs>
        <w:spacing w:line="249" w:lineRule="auto"/>
        <w:ind w:left="580" w:hanging="575"/>
        <w:jc w:val="both"/>
        <w:rPr>
          <w:rFonts w:ascii="Arial Narrow" w:hAnsi="Arial Narrow"/>
        </w:rPr>
      </w:pPr>
      <w:r w:rsidRPr="00DF5412">
        <w:rPr>
          <w:rFonts w:ascii="Arial Narrow" w:eastAsia="Georgia" w:hAnsi="Arial Narrow" w:cs="Georgia"/>
          <w:b/>
          <w:bCs/>
        </w:rPr>
        <w:t>14.6</w:t>
      </w:r>
      <w:r w:rsidRPr="00DF5412">
        <w:rPr>
          <w:rFonts w:ascii="Arial Narrow" w:hAnsi="Arial Narrow"/>
        </w:rPr>
        <w:tab/>
      </w:r>
      <w:r w:rsidRPr="00DF5412">
        <w:rPr>
          <w:rFonts w:ascii="Arial Narrow" w:eastAsia="Georgia" w:hAnsi="Arial Narrow" w:cs="Georgia"/>
        </w:rPr>
        <w:t>Uchádzač, ktorý je platcom DPH uvedie v ponuke</w:t>
      </w:r>
      <w:r w:rsidR="00EA395B">
        <w:rPr>
          <w:rFonts w:ascii="Arial Narrow" w:eastAsia="Georgia" w:hAnsi="Arial Narrow" w:cs="Georgia"/>
        </w:rPr>
        <w:t xml:space="preserve"> celkovú cenu</w:t>
      </w:r>
      <w:r w:rsidRPr="00DF5412">
        <w:rPr>
          <w:rFonts w:ascii="Arial Narrow" w:eastAsia="Georgia" w:hAnsi="Arial Narrow" w:cs="Georgia"/>
        </w:rPr>
        <w:t xml:space="preserve"> vyjadrenú v mene E</w:t>
      </w:r>
      <w:r w:rsidR="00EA395B">
        <w:rPr>
          <w:rFonts w:ascii="Arial Narrow" w:eastAsia="Georgia" w:hAnsi="Arial Narrow" w:cs="Georgia"/>
        </w:rPr>
        <w:t>UR bez DPH</w:t>
      </w:r>
      <w:r w:rsidRPr="00DF5412">
        <w:rPr>
          <w:rFonts w:ascii="Arial Narrow" w:eastAsia="Georgia" w:hAnsi="Arial Narrow" w:cs="Georgia"/>
        </w:rPr>
        <w:t xml:space="preserve">, celkovú cenu vyjadrenú v mene EUR s </w:t>
      </w:r>
      <w:r w:rsidR="00EA395B">
        <w:rPr>
          <w:rFonts w:ascii="Arial Narrow" w:eastAsia="Georgia" w:hAnsi="Arial Narrow" w:cs="Georgia"/>
        </w:rPr>
        <w:t>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9" w:lineRule="exact"/>
        <w:rPr>
          <w:rFonts w:ascii="Arial Narrow" w:hAnsi="Arial Narrow"/>
        </w:rPr>
      </w:pPr>
    </w:p>
    <w:p w:rsidR="003B4E3C" w:rsidRPr="00DF5412" w:rsidRDefault="00B53EEC">
      <w:pPr>
        <w:spacing w:line="256" w:lineRule="auto"/>
        <w:ind w:left="580"/>
        <w:jc w:val="both"/>
        <w:rPr>
          <w:rFonts w:ascii="Arial Narrow" w:hAnsi="Arial Narrow"/>
        </w:rPr>
      </w:pPr>
      <w:r w:rsidRPr="00DF5412">
        <w:rPr>
          <w:rFonts w:ascii="Arial Narrow" w:eastAsia="Georgia" w:hAnsi="Arial Narrow" w:cs="Georgia"/>
        </w:rPr>
        <w:t>Uchádzač, ktorý nie je platcom DPH, uvedie v ponuke</w:t>
      </w:r>
      <w:r w:rsidR="00EA395B">
        <w:rPr>
          <w:rFonts w:ascii="Arial Narrow" w:eastAsia="Georgia" w:hAnsi="Arial Narrow" w:cs="Georgia"/>
        </w:rPr>
        <w:t xml:space="preserve"> v rámci cenu</w:t>
      </w:r>
      <w:r w:rsidRPr="00DF5412">
        <w:rPr>
          <w:rFonts w:ascii="Arial Narrow" w:eastAsia="Georgia" w:hAnsi="Arial Narrow" w:cs="Georgia"/>
        </w:rPr>
        <w:t xml:space="preserve"> vyjadr</w:t>
      </w:r>
      <w:r w:rsidR="00EA395B">
        <w:rPr>
          <w:rFonts w:ascii="Arial Narrow" w:eastAsia="Georgia" w:hAnsi="Arial Narrow" w:cs="Georgia"/>
        </w:rPr>
        <w:t>enú v mene EUR bez 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2"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DF5412" w:rsidRDefault="00B53EEC">
      <w:pPr>
        <w:tabs>
          <w:tab w:val="left" w:pos="560"/>
        </w:tabs>
        <w:spacing w:line="255" w:lineRule="auto"/>
        <w:ind w:left="580" w:hanging="575"/>
        <w:jc w:val="both"/>
        <w:rPr>
          <w:rFonts w:ascii="Arial Narrow" w:hAnsi="Arial Narrow"/>
        </w:rPr>
      </w:pPr>
      <w:r w:rsidRPr="00DF5412">
        <w:rPr>
          <w:rFonts w:ascii="Arial Narrow" w:eastAsia="Georgia" w:hAnsi="Arial Narrow" w:cs="Georgia"/>
          <w:b/>
          <w:bCs/>
        </w:rPr>
        <w:t>14.7</w:t>
      </w:r>
      <w:r w:rsidRPr="00DF5412">
        <w:rPr>
          <w:rFonts w:ascii="Arial Narrow" w:hAnsi="Arial Narrow"/>
        </w:rPr>
        <w:tab/>
      </w:r>
      <w:r w:rsidRPr="00DF5412">
        <w:rPr>
          <w:rFonts w:ascii="Arial Narrow" w:eastAsia="Georgia" w:hAnsi="Arial Narrow" w:cs="Georgia"/>
        </w:rPr>
        <w:t>Uchádzač, ktorý je platcom DPH uvedie v ponuke v prílohe č. 2 súťažných podkladov celkovú cenu vyjadrenú v mene EUR bez DPH, výšku DPH a celkovú c</w:t>
      </w:r>
      <w:r w:rsidR="00EA395B">
        <w:rPr>
          <w:rFonts w:ascii="Arial Narrow" w:eastAsia="Georgia" w:hAnsi="Arial Narrow" w:cs="Georgia"/>
        </w:rPr>
        <w:t>enu vyjadrenú v mene EUR s DPH</w:t>
      </w:r>
      <w:r w:rsidRPr="00DF5412">
        <w:rPr>
          <w:rFonts w:ascii="Arial Narrow" w:eastAsia="Georgia" w:hAnsi="Arial Narrow" w:cs="Georgia"/>
        </w:rPr>
        <w:t xml:space="preserve"> podľa bodu 14.6, ako cenu nemennú, ktorá bude zahŕňať všetky náklady spojené so zhotovením predmetu zákazky.</w:t>
      </w:r>
    </w:p>
    <w:p w:rsidR="003B4E3C" w:rsidRPr="00DF5412" w:rsidRDefault="003B4E3C">
      <w:pPr>
        <w:spacing w:line="61" w:lineRule="exact"/>
        <w:rPr>
          <w:rFonts w:ascii="Arial Narrow" w:hAnsi="Arial Narrow"/>
        </w:rPr>
      </w:pPr>
    </w:p>
    <w:p w:rsidR="003B4E3C" w:rsidRPr="00DF5412" w:rsidRDefault="00B53EEC">
      <w:pPr>
        <w:spacing w:line="265" w:lineRule="auto"/>
        <w:ind w:left="580" w:right="20"/>
        <w:jc w:val="both"/>
        <w:rPr>
          <w:rFonts w:ascii="Arial Narrow" w:hAnsi="Arial Narrow"/>
        </w:rPr>
      </w:pPr>
      <w:r w:rsidRPr="00DF5412">
        <w:rPr>
          <w:rFonts w:ascii="Arial Narrow" w:eastAsia="Georgia" w:hAnsi="Arial Narrow" w:cs="Georgia"/>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Pr="00DF5412" w:rsidRDefault="003B4E3C">
      <w:pPr>
        <w:spacing w:line="54"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5D4A23" w:rsidRDefault="00B53EEC">
      <w:pPr>
        <w:tabs>
          <w:tab w:val="left" w:pos="560"/>
        </w:tabs>
        <w:spacing w:line="249" w:lineRule="auto"/>
        <w:ind w:left="580" w:hanging="575"/>
        <w:jc w:val="both"/>
        <w:rPr>
          <w:rFonts w:ascii="Arial Narrow" w:hAnsi="Arial Narrow"/>
        </w:rPr>
      </w:pPr>
      <w:r w:rsidRPr="005D4A23">
        <w:rPr>
          <w:rFonts w:ascii="Arial Narrow" w:eastAsia="Georgia" w:hAnsi="Arial Narrow" w:cs="Georgia"/>
          <w:b/>
          <w:bCs/>
        </w:rPr>
        <w:t>14.8</w:t>
      </w:r>
      <w:r w:rsidRPr="005D4A23">
        <w:rPr>
          <w:rFonts w:ascii="Arial Narrow" w:hAnsi="Arial Narrow"/>
        </w:rPr>
        <w:tab/>
      </w:r>
      <w:r w:rsidRPr="005D4A23">
        <w:rPr>
          <w:rFonts w:ascii="Arial Narrow" w:eastAsia="Georgia" w:hAnsi="Arial Narrow" w:cs="Georgia"/>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Pr="005D4A23" w:rsidRDefault="00B53EEC" w:rsidP="00992A57">
      <w:pPr>
        <w:numPr>
          <w:ilvl w:val="0"/>
          <w:numId w:val="23"/>
        </w:numPr>
        <w:tabs>
          <w:tab w:val="left" w:pos="560"/>
        </w:tabs>
        <w:ind w:left="560" w:hanging="560"/>
        <w:rPr>
          <w:rFonts w:ascii="Arial Narrow" w:eastAsia="Georgia" w:hAnsi="Arial Narrow" w:cs="Georgia"/>
          <w:b/>
          <w:bCs/>
        </w:rPr>
      </w:pPr>
      <w:r w:rsidRPr="005D4A23">
        <w:rPr>
          <w:rFonts w:ascii="Arial Narrow" w:eastAsia="Georgia" w:hAnsi="Arial Narrow" w:cs="Georgia"/>
          <w:b/>
          <w:bCs/>
        </w:rPr>
        <w:t>ZÁBEZPEKA PONUKY</w:t>
      </w:r>
    </w:p>
    <w:p w:rsidR="003B4E3C" w:rsidRDefault="003B4E3C">
      <w:pPr>
        <w:spacing w:line="128" w:lineRule="exact"/>
        <w:rPr>
          <w:sz w:val="20"/>
          <w:szCs w:val="20"/>
        </w:rPr>
      </w:pPr>
    </w:p>
    <w:p w:rsidR="003B4E3C" w:rsidRPr="005D4A23" w:rsidRDefault="00B53EEC">
      <w:pPr>
        <w:tabs>
          <w:tab w:val="left" w:pos="560"/>
        </w:tabs>
        <w:rPr>
          <w:rFonts w:ascii="Arial Narrow" w:hAnsi="Arial Narrow"/>
        </w:rPr>
      </w:pPr>
      <w:r w:rsidRPr="005D4A23">
        <w:rPr>
          <w:rFonts w:ascii="Arial Narrow" w:eastAsia="Georgia" w:hAnsi="Arial Narrow" w:cs="Georgia"/>
          <w:b/>
          <w:bCs/>
        </w:rPr>
        <w:t>15.1</w:t>
      </w:r>
      <w:r w:rsidRPr="005D4A23">
        <w:rPr>
          <w:rFonts w:ascii="Arial Narrow" w:hAnsi="Arial Narrow"/>
        </w:rPr>
        <w:tab/>
      </w:r>
      <w:r w:rsidRPr="005D4A23">
        <w:rPr>
          <w:rFonts w:ascii="Arial Narrow" w:eastAsia="Georgia" w:hAnsi="Arial Narrow" w:cs="Georgia"/>
        </w:rPr>
        <w:t xml:space="preserve">Verejný obstarávateľ </w:t>
      </w:r>
      <w:r w:rsidR="00CB7CD6" w:rsidRPr="00EE75DB">
        <w:rPr>
          <w:rFonts w:ascii="Arial Narrow" w:eastAsia="Georgia" w:hAnsi="Arial Narrow" w:cs="Georgia"/>
        </w:rPr>
        <w:t>ne</w:t>
      </w:r>
      <w:r w:rsidRPr="00EE75DB">
        <w:rPr>
          <w:rFonts w:ascii="Arial Narrow" w:eastAsia="Georgia" w:hAnsi="Arial Narrow" w:cs="Georgia"/>
        </w:rPr>
        <w:t>vyžaduje od uchádzača</w:t>
      </w:r>
      <w:r w:rsidR="00924712" w:rsidRPr="005D4A23">
        <w:rPr>
          <w:rFonts w:ascii="Arial Narrow" w:eastAsia="Georgia" w:hAnsi="Arial Narrow" w:cs="Georgia"/>
        </w:rPr>
        <w:t xml:space="preserve"> na zabezpečenie ponuky zloženie</w:t>
      </w:r>
      <w:r w:rsidRPr="005D4A23">
        <w:rPr>
          <w:rFonts w:ascii="Arial Narrow" w:eastAsia="Georgia" w:hAnsi="Arial Narrow" w:cs="Georgia"/>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7" w:name="page9"/>
      <w:bookmarkEnd w:id="7"/>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Pr="005D4A23" w:rsidRDefault="00B53EEC" w:rsidP="00992A57">
      <w:pPr>
        <w:numPr>
          <w:ilvl w:val="0"/>
          <w:numId w:val="34"/>
        </w:numPr>
        <w:tabs>
          <w:tab w:val="left" w:pos="560"/>
        </w:tabs>
        <w:ind w:left="560" w:hanging="560"/>
        <w:rPr>
          <w:rFonts w:ascii="Arial Narrow" w:eastAsia="Georgia" w:hAnsi="Arial Narrow" w:cs="Georgia"/>
          <w:b/>
          <w:bCs/>
        </w:rPr>
      </w:pPr>
      <w:bookmarkStart w:id="8" w:name="page10"/>
      <w:bookmarkEnd w:id="8"/>
      <w:r w:rsidRPr="005D4A23">
        <w:rPr>
          <w:rFonts w:ascii="Arial Narrow" w:eastAsia="Georgia" w:hAnsi="Arial Narrow" w:cs="Georgia"/>
          <w:b/>
          <w:bCs/>
        </w:rPr>
        <w:t>OBSAH PONUKY</w:t>
      </w:r>
    </w:p>
    <w:p w:rsidR="003B4E3C" w:rsidRPr="005D4A23" w:rsidRDefault="003B4E3C">
      <w:pPr>
        <w:spacing w:line="352" w:lineRule="exact"/>
        <w:rPr>
          <w:rFonts w:ascii="Arial Narrow" w:hAnsi="Arial Narrow"/>
        </w:rPr>
      </w:pPr>
    </w:p>
    <w:p w:rsidR="003B4E3C" w:rsidRPr="005D4A23" w:rsidRDefault="00B53EEC">
      <w:pPr>
        <w:tabs>
          <w:tab w:val="left" w:pos="540"/>
        </w:tabs>
        <w:rPr>
          <w:rFonts w:ascii="Arial Narrow" w:hAnsi="Arial Narrow"/>
        </w:rPr>
      </w:pPr>
      <w:r w:rsidRPr="005D4A23">
        <w:rPr>
          <w:rFonts w:ascii="Arial Narrow" w:eastAsia="Georgia" w:hAnsi="Arial Narrow" w:cs="Georgia"/>
          <w:b/>
          <w:bCs/>
          <w:color w:val="000008"/>
        </w:rPr>
        <w:t>16.1</w:t>
      </w:r>
      <w:r w:rsidRPr="005D4A23">
        <w:rPr>
          <w:rFonts w:ascii="Arial Narrow" w:hAnsi="Arial Narrow"/>
        </w:rPr>
        <w:tab/>
      </w:r>
      <w:r w:rsidRPr="005D4A23">
        <w:rPr>
          <w:rFonts w:ascii="Arial Narrow" w:eastAsia="Georgia" w:hAnsi="Arial Narrow" w:cs="Georgia"/>
          <w:b/>
          <w:bCs/>
          <w:i/>
          <w:iCs/>
        </w:rPr>
        <w:t>Ponuka uchádzača musí obsahovať:</w:t>
      </w:r>
    </w:p>
    <w:p w:rsidR="003B4E3C" w:rsidRPr="005D4A23" w:rsidRDefault="003B4E3C">
      <w:pPr>
        <w:spacing w:line="229" w:lineRule="exact"/>
        <w:rPr>
          <w:rFonts w:ascii="Arial Narrow" w:hAnsi="Arial Narrow"/>
        </w:rPr>
      </w:pPr>
    </w:p>
    <w:p w:rsidR="003B4E3C" w:rsidRPr="005D4A23" w:rsidRDefault="00B53EEC">
      <w:pPr>
        <w:tabs>
          <w:tab w:val="left" w:pos="700"/>
        </w:tabs>
        <w:spacing w:line="257" w:lineRule="auto"/>
        <w:ind w:left="720" w:hanging="719"/>
        <w:jc w:val="both"/>
        <w:rPr>
          <w:rFonts w:ascii="Arial Narrow" w:hAnsi="Arial Narrow"/>
        </w:rPr>
      </w:pPr>
      <w:r w:rsidRPr="005D4A23">
        <w:rPr>
          <w:rFonts w:ascii="Arial Narrow" w:eastAsia="Georgia" w:hAnsi="Arial Narrow" w:cs="Georgia"/>
          <w:b/>
          <w:bCs/>
        </w:rPr>
        <w:t>16.1.1</w:t>
      </w:r>
      <w:r w:rsidRPr="005D4A23">
        <w:rPr>
          <w:rFonts w:ascii="Arial Narrow" w:hAnsi="Arial Narrow"/>
        </w:rPr>
        <w:tab/>
      </w:r>
      <w:r w:rsidRPr="005D4A23">
        <w:rPr>
          <w:rFonts w:ascii="Arial Narrow" w:eastAsia="Georgia" w:hAnsi="Arial Narrow" w:cs="Georgia"/>
          <w:b/>
          <w:bCs/>
        </w:rPr>
        <w:t>Identifikácia uchádzača</w:t>
      </w:r>
      <w:r w:rsidR="0009588F">
        <w:rPr>
          <w:rFonts w:ascii="Arial Narrow" w:eastAsia="Georgia" w:hAnsi="Arial Narrow" w:cs="Georgia"/>
          <w:b/>
          <w:bCs/>
        </w:rPr>
        <w:t xml:space="preserve"> </w:t>
      </w:r>
      <w:r w:rsidRPr="005D4A23">
        <w:rPr>
          <w:rFonts w:ascii="Arial Narrow" w:eastAsia="Georgia" w:hAnsi="Arial Narrow" w:cs="Georgia"/>
          <w:b/>
          <w:bCs/>
        </w:rPr>
        <w:t>/</w:t>
      </w:r>
      <w:r w:rsidR="0009588F">
        <w:rPr>
          <w:rFonts w:ascii="Arial Narrow" w:eastAsia="Georgia" w:hAnsi="Arial Narrow" w:cs="Georgia"/>
          <w:b/>
          <w:bCs/>
        </w:rPr>
        <w:t xml:space="preserve"> </w:t>
      </w:r>
      <w:r w:rsidRPr="005D4A23">
        <w:rPr>
          <w:rFonts w:ascii="Arial Narrow" w:eastAsia="Georgia" w:hAnsi="Arial Narrow" w:cs="Georgia"/>
          <w:b/>
          <w:bCs/>
        </w:rPr>
        <w:t>skupiny dodávateľov a osoby</w:t>
      </w:r>
      <w:r w:rsidRPr="005D4A23">
        <w:rPr>
          <w:rFonts w:ascii="Arial Narrow" w:eastAsia="Georgia" w:hAnsi="Arial Narrow" w:cs="Georgia"/>
        </w:rPr>
        <w:t>, vypracovaný</w:t>
      </w:r>
      <w:r w:rsidR="001D2FB6" w:rsidRPr="005D4A23">
        <w:rPr>
          <w:rFonts w:ascii="Arial Narrow" w:eastAsia="Georgia" w:hAnsi="Arial Narrow" w:cs="Georgia"/>
        </w:rPr>
        <w:t xml:space="preserve"> </w:t>
      </w:r>
      <w:r w:rsidR="00912493" w:rsidRPr="005D4A23">
        <w:rPr>
          <w:rFonts w:ascii="Arial Narrow" w:eastAsia="Georgia" w:hAnsi="Arial Narrow" w:cs="Georgia"/>
        </w:rPr>
        <w:t>podľa časti</w:t>
      </w:r>
      <w:r w:rsidRPr="005D4A23">
        <w:rPr>
          <w:rFonts w:ascii="Arial Narrow" w:eastAsia="Georgia" w:hAnsi="Arial Narrow" w:cs="Georgia"/>
        </w:rPr>
        <w:t xml:space="preserve"> C </w:t>
      </w:r>
      <w:r w:rsidR="0009588F">
        <w:rPr>
          <w:rFonts w:ascii="Arial Narrow" w:eastAsia="Georgia" w:hAnsi="Arial Narrow" w:cs="Georgia"/>
        </w:rPr>
        <w:t>–</w:t>
      </w:r>
      <w:r w:rsidRPr="005D4A23">
        <w:rPr>
          <w:rFonts w:ascii="Arial Narrow" w:eastAsia="Georgia" w:hAnsi="Arial Narrow" w:cs="Georgia"/>
        </w:rPr>
        <w:t xml:space="preserve"> Prílohy</w:t>
      </w:r>
      <w:r w:rsidR="0009588F">
        <w:rPr>
          <w:rFonts w:ascii="Arial Narrow" w:eastAsia="Georgia" w:hAnsi="Arial Narrow" w:cs="Georgia"/>
        </w:rPr>
        <w:t xml:space="preserve"> </w:t>
      </w:r>
      <w:r w:rsidRPr="005D4A23">
        <w:rPr>
          <w:rFonts w:ascii="Arial Narrow" w:eastAsia="Georgia" w:hAnsi="Arial Narrow" w:cs="Georgia"/>
        </w:rPr>
        <w:t xml:space="preserve">č.1;(dokument uchádzač vyplní v systéme </w:t>
      </w:r>
      <w:r w:rsidR="002514E2" w:rsidRPr="005D4A23">
        <w:rPr>
          <w:rFonts w:ascii="Arial Narrow" w:eastAsia="Georgia" w:hAnsi="Arial Narrow" w:cs="Georgia"/>
        </w:rPr>
        <w:t>JOSEPHINE</w:t>
      </w:r>
      <w:r w:rsidRPr="005D4A23">
        <w:rPr>
          <w:rFonts w:ascii="Arial Narrow" w:eastAsia="Georgia" w:hAnsi="Arial Narrow" w:cs="Georgia"/>
        </w:rPr>
        <w:t>) a to:</w:t>
      </w:r>
    </w:p>
    <w:p w:rsidR="003B4E3C" w:rsidRPr="005D4A23" w:rsidRDefault="003B4E3C">
      <w:pPr>
        <w:spacing w:line="1" w:lineRule="exact"/>
        <w:rPr>
          <w:rFonts w:ascii="Arial Narrow" w:hAnsi="Arial Narrow"/>
        </w:rPr>
      </w:pPr>
    </w:p>
    <w:p w:rsidR="003B4E3C" w:rsidRPr="005D4A23" w:rsidRDefault="00B53EEC">
      <w:pPr>
        <w:tabs>
          <w:tab w:val="left" w:pos="840"/>
        </w:tabs>
        <w:rPr>
          <w:rFonts w:ascii="Arial Narrow" w:hAnsi="Arial Narrow"/>
        </w:rPr>
      </w:pPr>
      <w:r w:rsidRPr="005D4A23">
        <w:rPr>
          <w:rFonts w:ascii="Arial Narrow" w:eastAsia="Georgia" w:hAnsi="Arial Narrow" w:cs="Georgia"/>
          <w:i/>
          <w:iCs/>
        </w:rPr>
        <w:t>16.1.1.1</w:t>
      </w:r>
      <w:r w:rsidRPr="005D4A23">
        <w:rPr>
          <w:rFonts w:ascii="Arial Narrow" w:eastAsia="Georgia" w:hAnsi="Arial Narrow" w:cs="Georgia"/>
          <w:i/>
          <w:iCs/>
        </w:rPr>
        <w:tab/>
        <w:t>Identifikácia uchádzača</w:t>
      </w:r>
      <w:r w:rsidR="0009588F">
        <w:rPr>
          <w:rFonts w:ascii="Arial Narrow" w:eastAsia="Georgia" w:hAnsi="Arial Narrow" w:cs="Georgia"/>
          <w:i/>
          <w:iCs/>
        </w:rPr>
        <w:t xml:space="preserve"> </w:t>
      </w:r>
      <w:r w:rsidRPr="005D4A23">
        <w:rPr>
          <w:rFonts w:ascii="Arial Narrow" w:eastAsia="Georgia" w:hAnsi="Arial Narrow" w:cs="Georgia"/>
          <w:i/>
          <w:iCs/>
        </w:rPr>
        <w:t>/</w:t>
      </w:r>
      <w:r w:rsidR="0009588F">
        <w:rPr>
          <w:rFonts w:ascii="Arial Narrow" w:eastAsia="Georgia" w:hAnsi="Arial Narrow" w:cs="Georgia"/>
          <w:i/>
          <w:iCs/>
        </w:rPr>
        <w:t xml:space="preserve"> </w:t>
      </w:r>
      <w:r w:rsidRPr="005D4A23">
        <w:rPr>
          <w:rFonts w:ascii="Arial Narrow" w:eastAsia="Georgia" w:hAnsi="Arial Narrow" w:cs="Georgia"/>
          <w:i/>
          <w:iCs/>
        </w:rPr>
        <w:t>skupiny dodávateľov a osoby a zároveň</w:t>
      </w:r>
    </w:p>
    <w:p w:rsidR="003B4E3C" w:rsidRPr="005D4A23" w:rsidRDefault="003B4E3C">
      <w:pPr>
        <w:spacing w:line="3" w:lineRule="exact"/>
        <w:rPr>
          <w:rFonts w:ascii="Arial Narrow" w:hAnsi="Arial Narrow"/>
        </w:rPr>
      </w:pPr>
    </w:p>
    <w:p w:rsidR="003B4E3C" w:rsidRPr="005D4A23" w:rsidRDefault="00B53EEC">
      <w:pPr>
        <w:tabs>
          <w:tab w:val="left" w:pos="840"/>
        </w:tabs>
        <w:spacing w:line="256" w:lineRule="auto"/>
        <w:ind w:left="860" w:hanging="863"/>
        <w:jc w:val="both"/>
        <w:rPr>
          <w:rFonts w:ascii="Arial Narrow" w:hAnsi="Arial Narrow"/>
        </w:rPr>
      </w:pPr>
      <w:r w:rsidRPr="005D4A23">
        <w:rPr>
          <w:rFonts w:ascii="Arial Narrow" w:eastAsia="Georgia" w:hAnsi="Arial Narrow" w:cs="Georgia"/>
          <w:i/>
          <w:iCs/>
        </w:rPr>
        <w:t>16.1.1.2</w:t>
      </w:r>
      <w:r w:rsidRPr="005D4A23">
        <w:rPr>
          <w:rFonts w:ascii="Arial Narrow" w:eastAsia="Georgia" w:hAnsi="Arial Narrow" w:cs="Georgia"/>
          <w:i/>
          <w:iCs/>
        </w:rPr>
        <w:tab/>
        <w:t>Identifikácia osoby, ktorej služby alebo podklady pri vypracovaní ponuky uchádzač využil, pokiaľ nevypracoval ponuku sám</w:t>
      </w:r>
    </w:p>
    <w:p w:rsidR="003B4E3C" w:rsidRPr="005D4A23" w:rsidRDefault="003B4E3C">
      <w:pPr>
        <w:spacing w:line="161" w:lineRule="exact"/>
        <w:rPr>
          <w:rFonts w:ascii="Arial Narrow" w:hAnsi="Arial Narrow"/>
        </w:rPr>
      </w:pPr>
    </w:p>
    <w:p w:rsidR="003B4E3C" w:rsidRPr="005D4A23" w:rsidRDefault="00B53EEC">
      <w:pPr>
        <w:tabs>
          <w:tab w:val="left" w:pos="700"/>
        </w:tabs>
        <w:spacing w:line="253" w:lineRule="auto"/>
        <w:ind w:left="720" w:hanging="719"/>
        <w:jc w:val="both"/>
        <w:rPr>
          <w:rFonts w:ascii="Arial Narrow" w:hAnsi="Arial Narrow"/>
        </w:rPr>
      </w:pPr>
      <w:r w:rsidRPr="005D4A23">
        <w:rPr>
          <w:rFonts w:ascii="Arial Narrow" w:eastAsia="Georgia" w:hAnsi="Arial Narrow" w:cs="Georgia"/>
          <w:b/>
          <w:bCs/>
        </w:rPr>
        <w:t>16.1.2</w:t>
      </w:r>
      <w:r w:rsidRPr="005D4A23">
        <w:rPr>
          <w:rFonts w:ascii="Arial Narrow" w:hAnsi="Arial Narrow"/>
        </w:rPr>
        <w:tab/>
      </w:r>
      <w:r w:rsidRPr="005D4A23">
        <w:rPr>
          <w:rFonts w:ascii="Arial Narrow" w:eastAsia="Georgia" w:hAnsi="Arial Narrow" w:cs="Georgia"/>
          <w:b/>
          <w:bCs/>
        </w:rPr>
        <w:t>Doklady a dokumenty</w:t>
      </w:r>
      <w:r w:rsidRPr="005D4A23">
        <w:rPr>
          <w:rFonts w:ascii="Arial Narrow" w:eastAsia="Georgia" w:hAnsi="Arial Narrow" w:cs="Georgia"/>
        </w:rPr>
        <w:t>,</w:t>
      </w:r>
      <w:r w:rsidRPr="005D4A23">
        <w:rPr>
          <w:rFonts w:ascii="Arial Narrow" w:eastAsia="Georgia" w:hAnsi="Arial Narrow" w:cs="Georgia"/>
          <w:b/>
          <w:bCs/>
        </w:rPr>
        <w:t xml:space="preserve"> ktorými uchádzač preukazuje splnenie podmienok účasti </w:t>
      </w:r>
      <w:r w:rsidRPr="005D4A23">
        <w:rPr>
          <w:rFonts w:ascii="Arial Narrow" w:eastAsia="Georgia" w:hAnsi="Arial Narrow" w:cs="Georgia"/>
        </w:rPr>
        <w:t>a</w:t>
      </w:r>
      <w:r w:rsidR="001D2FB6" w:rsidRPr="005D4A23">
        <w:rPr>
          <w:rFonts w:ascii="Arial Narrow" w:eastAsia="Georgia" w:hAnsi="Arial Narrow" w:cs="Georgia"/>
        </w:rPr>
        <w:t xml:space="preserve"> </w:t>
      </w:r>
      <w:r w:rsidRPr="005D4A23">
        <w:rPr>
          <w:rFonts w:ascii="Arial Narrow" w:eastAsia="Georgia" w:hAnsi="Arial Narrow" w:cs="Georgia"/>
        </w:rPr>
        <w:t xml:space="preserve">minimálnej úrovne štandardov, požadované vo Výzve na predkladanie ponúk a požadované a uvedené v časti </w:t>
      </w:r>
      <w:r w:rsidRPr="005D4A23">
        <w:rPr>
          <w:rFonts w:ascii="Arial Narrow" w:eastAsia="Georgia" w:hAnsi="Arial Narrow" w:cs="Georgia"/>
          <w:i/>
          <w:iCs/>
        </w:rPr>
        <w:t>A.2 Podmienky účasti</w:t>
      </w:r>
      <w:r w:rsidRPr="005D4A23">
        <w:rPr>
          <w:rFonts w:ascii="Arial Narrow" w:eastAsia="Georgia" w:hAnsi="Arial Narrow" w:cs="Georgia"/>
        </w:rPr>
        <w:t xml:space="preserve"> súťažných podkladov a </w:t>
      </w:r>
      <w:r w:rsidRPr="005D4A23">
        <w:rPr>
          <w:rFonts w:ascii="Arial Narrow" w:eastAsia="Georgia" w:hAnsi="Arial Narrow" w:cs="Georgia"/>
          <w:b/>
          <w:bCs/>
        </w:rPr>
        <w:t>splnenie podmienok na predmet zákazky</w:t>
      </w:r>
      <w:r w:rsidRPr="005D4A23">
        <w:rPr>
          <w:rFonts w:ascii="Arial Narrow" w:eastAsia="Georgia" w:hAnsi="Arial Narrow" w:cs="Georgia"/>
        </w:rPr>
        <w:t xml:space="preserve"> a minimálnej úrovne štandardov, požadované v časti </w:t>
      </w:r>
      <w:r w:rsidRPr="005D4A23">
        <w:rPr>
          <w:rFonts w:ascii="Arial Narrow" w:eastAsia="Georgia" w:hAnsi="Arial Narrow" w:cs="Georgia"/>
          <w:i/>
          <w:iCs/>
        </w:rPr>
        <w:t>B.2 Opis predmetu zákazky</w:t>
      </w:r>
      <w:r w:rsidRPr="005D4A23">
        <w:rPr>
          <w:rFonts w:ascii="Arial Narrow" w:eastAsia="Georgia" w:hAnsi="Arial Narrow" w:cs="Georgia"/>
        </w:rPr>
        <w:t xml:space="preserve"> súťažných podkladov ak sa vyžaduje;</w:t>
      </w:r>
    </w:p>
    <w:p w:rsidR="003B4E3C" w:rsidRPr="005D4A23" w:rsidRDefault="003B4E3C">
      <w:pPr>
        <w:spacing w:line="165" w:lineRule="exact"/>
        <w:rPr>
          <w:rFonts w:ascii="Arial Narrow" w:hAnsi="Arial Narrow"/>
        </w:rPr>
      </w:pPr>
    </w:p>
    <w:p w:rsidR="003B4E3C" w:rsidRPr="005D4A23" w:rsidRDefault="00B53EEC" w:rsidP="004A53F6">
      <w:pPr>
        <w:tabs>
          <w:tab w:val="left" w:pos="700"/>
        </w:tabs>
        <w:spacing w:line="266" w:lineRule="auto"/>
        <w:ind w:left="720" w:hanging="719"/>
        <w:jc w:val="both"/>
        <w:rPr>
          <w:rFonts w:ascii="Arial Narrow" w:hAnsi="Arial Narrow"/>
        </w:rPr>
      </w:pPr>
      <w:r w:rsidRPr="005D4A23">
        <w:rPr>
          <w:rFonts w:ascii="Arial Narrow" w:eastAsia="Georgia" w:hAnsi="Arial Narrow" w:cs="Georgia"/>
          <w:b/>
          <w:bCs/>
        </w:rPr>
        <w:t>16.1.3</w:t>
      </w:r>
      <w:r w:rsidRPr="005D4A23">
        <w:rPr>
          <w:rFonts w:ascii="Arial Narrow" w:hAnsi="Arial Narrow"/>
        </w:rPr>
        <w:tab/>
      </w:r>
      <w:r w:rsidRPr="005D4A23">
        <w:rPr>
          <w:rFonts w:ascii="Arial Narrow" w:eastAsia="Georgia" w:hAnsi="Arial Narrow" w:cs="Georgia"/>
        </w:rPr>
        <w:t xml:space="preserve">V prípade skupiny dodávateľov </w:t>
      </w:r>
      <w:r w:rsidRPr="005D4A23">
        <w:rPr>
          <w:rFonts w:ascii="Arial Narrow" w:eastAsia="Georgia" w:hAnsi="Arial Narrow" w:cs="Georgia"/>
          <w:b/>
          <w:bCs/>
        </w:rPr>
        <w:t>Čestné vyhlásenie o vytvorení skupiny dodávateľov</w:t>
      </w:r>
      <w:r w:rsidRPr="005D4A23">
        <w:rPr>
          <w:rFonts w:ascii="Arial Narrow" w:eastAsia="Georgia" w:hAnsi="Arial Narrow" w:cs="Georgia"/>
        </w:rPr>
        <w:t xml:space="preserve"> a vystavenú </w:t>
      </w:r>
      <w:r w:rsidRPr="005D4A23">
        <w:rPr>
          <w:rFonts w:ascii="Arial Narrow" w:eastAsia="Georgia" w:hAnsi="Arial Narrow" w:cs="Georgia"/>
          <w:b/>
          <w:bCs/>
        </w:rPr>
        <w:t>Plnú moc pre jedného z členov skupiny</w:t>
      </w:r>
      <w:r w:rsidRPr="005D4A23">
        <w:rPr>
          <w:rFonts w:ascii="Arial Narrow" w:eastAsia="Georgia" w:hAnsi="Arial Narrow" w:cs="Georgia"/>
        </w:rPr>
        <w:t>, ktorý</w:t>
      </w:r>
      <w:r w:rsidR="001D2FB6" w:rsidRPr="005D4A23">
        <w:rPr>
          <w:rFonts w:ascii="Arial Narrow" w:eastAsia="Georgia" w:hAnsi="Arial Narrow" w:cs="Georgia"/>
        </w:rPr>
        <w:t xml:space="preserve"> </w:t>
      </w:r>
      <w:r w:rsidRPr="005D4A23">
        <w:rPr>
          <w:rFonts w:ascii="Arial Narrow" w:eastAsia="Georgia" w:hAnsi="Arial Narrow" w:cs="Georgia"/>
        </w:rPr>
        <w:t>bude oprávnený</w:t>
      </w:r>
      <w:r w:rsidR="001D2FB6" w:rsidRPr="005D4A23">
        <w:rPr>
          <w:rFonts w:ascii="Arial Narrow" w:eastAsia="Georgia" w:hAnsi="Arial Narrow" w:cs="Georgia"/>
        </w:rPr>
        <w:t xml:space="preserve"> </w:t>
      </w:r>
      <w:r w:rsidRPr="005D4A23">
        <w:rPr>
          <w:rFonts w:ascii="Arial Narrow" w:eastAsia="Georgia" w:hAnsi="Arial Narrow" w:cs="Georgia"/>
        </w:rPr>
        <w:t>prijímať</w:t>
      </w:r>
      <w:r w:rsidR="001D2FB6" w:rsidRPr="005D4A23">
        <w:rPr>
          <w:rFonts w:ascii="Arial Narrow" w:eastAsia="Georgia" w:hAnsi="Arial Narrow" w:cs="Georgia"/>
        </w:rPr>
        <w:t xml:space="preserve"> </w:t>
      </w:r>
      <w:r w:rsidRPr="005D4A23">
        <w:rPr>
          <w:rFonts w:ascii="Arial Narrow" w:eastAsia="Georgia" w:hAnsi="Arial Narrow" w:cs="Georgia"/>
        </w:rPr>
        <w:t>pokyny za všetkých a</w:t>
      </w:r>
      <w:r w:rsidR="001D2FB6" w:rsidRPr="005D4A23">
        <w:rPr>
          <w:rFonts w:ascii="Arial Narrow" w:eastAsia="Georgia" w:hAnsi="Arial Narrow" w:cs="Georgia"/>
        </w:rPr>
        <w:t> </w:t>
      </w:r>
      <w:r w:rsidRPr="005D4A23">
        <w:rPr>
          <w:rFonts w:ascii="Arial Narrow" w:eastAsia="Georgia" w:hAnsi="Arial Narrow" w:cs="Georgia"/>
        </w:rPr>
        <w:t>konať</w:t>
      </w:r>
      <w:r w:rsidR="001D2FB6" w:rsidRPr="005D4A23">
        <w:rPr>
          <w:rFonts w:ascii="Arial Narrow" w:eastAsia="Georgia" w:hAnsi="Arial Narrow" w:cs="Georgia"/>
        </w:rPr>
        <w:t xml:space="preserve"> </w:t>
      </w:r>
      <w:r w:rsidRPr="005D4A23">
        <w:rPr>
          <w:rFonts w:ascii="Arial Narrow" w:eastAsia="Georgia" w:hAnsi="Arial Narrow" w:cs="Georgia"/>
        </w:rPr>
        <w:t>v mene všetkých ostatných členov skupiny, podpísanú všetkými členmi skupiny al</w:t>
      </w:r>
      <w:r w:rsidR="004A53F6" w:rsidRPr="005D4A23">
        <w:rPr>
          <w:rFonts w:ascii="Arial Narrow" w:eastAsia="Georgia" w:hAnsi="Arial Narrow" w:cs="Georgia"/>
        </w:rPr>
        <w:t>ebo osobou</w:t>
      </w:r>
      <w:r w:rsidR="0009588F">
        <w:rPr>
          <w:rFonts w:ascii="Arial Narrow" w:eastAsia="Georgia" w:hAnsi="Arial Narrow" w:cs="Georgia"/>
        </w:rPr>
        <w:t xml:space="preserve"> </w:t>
      </w:r>
      <w:r w:rsidR="004A53F6" w:rsidRPr="005D4A23">
        <w:rPr>
          <w:rFonts w:ascii="Arial Narrow" w:eastAsia="Georgia" w:hAnsi="Arial Narrow" w:cs="Georgia"/>
        </w:rPr>
        <w:t>/</w:t>
      </w:r>
      <w:r w:rsidR="0009588F">
        <w:rPr>
          <w:rFonts w:ascii="Arial Narrow" w:eastAsia="Georgia" w:hAnsi="Arial Narrow" w:cs="Georgia"/>
        </w:rPr>
        <w:t xml:space="preserve"> </w:t>
      </w:r>
      <w:r w:rsidR="004A53F6" w:rsidRPr="005D4A23">
        <w:rPr>
          <w:rFonts w:ascii="Arial Narrow" w:eastAsia="Georgia" w:hAnsi="Arial Narrow" w:cs="Georgia"/>
        </w:rPr>
        <w:t>osobami</w:t>
      </w:r>
      <w:bookmarkStart w:id="9" w:name="page11"/>
      <w:bookmarkEnd w:id="9"/>
      <w:r w:rsidR="002F3D80" w:rsidRPr="005D4A23">
        <w:rPr>
          <w:rFonts w:ascii="Arial Narrow" w:eastAsia="Georgia" w:hAnsi="Arial Narrow" w:cs="Georgia"/>
          <w:noProof/>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sidRPr="005D4A23">
        <w:rPr>
          <w:rFonts w:ascii="Arial Narrow" w:eastAsia="Georgia" w:hAnsi="Arial Narrow" w:cs="Georgia"/>
        </w:rPr>
        <w:t xml:space="preserve"> </w:t>
      </w:r>
      <w:r w:rsidRPr="005D4A23">
        <w:rPr>
          <w:rFonts w:ascii="Arial Narrow" w:eastAsia="Georgia" w:hAnsi="Arial Narrow" w:cs="Georgia"/>
        </w:rPr>
        <w:t>oprávnenými konať v danej veci za každého člena skupiny , vypracovanú podľa prílohy č. 3 a 4 týchto súťažných podkladov;</w:t>
      </w:r>
    </w:p>
    <w:p w:rsidR="003B4E3C" w:rsidRDefault="003B4E3C">
      <w:pPr>
        <w:spacing w:line="130" w:lineRule="exact"/>
        <w:rPr>
          <w:sz w:val="20"/>
          <w:szCs w:val="20"/>
        </w:rPr>
      </w:pPr>
    </w:p>
    <w:p w:rsidR="003B4E3C" w:rsidRPr="005D4A23" w:rsidRDefault="00B53EEC">
      <w:pPr>
        <w:tabs>
          <w:tab w:val="left" w:pos="700"/>
        </w:tabs>
        <w:spacing w:line="253" w:lineRule="auto"/>
        <w:ind w:left="720" w:right="20" w:hanging="719"/>
        <w:jc w:val="both"/>
        <w:rPr>
          <w:rFonts w:ascii="Arial Narrow" w:hAnsi="Arial Narrow"/>
        </w:rPr>
      </w:pPr>
      <w:r w:rsidRPr="005D4A23">
        <w:rPr>
          <w:rFonts w:ascii="Arial Narrow" w:eastAsia="Georgia" w:hAnsi="Arial Narrow" w:cs="Georgia"/>
          <w:b/>
          <w:bCs/>
        </w:rPr>
        <w:t>16.1.4</w:t>
      </w:r>
      <w:r w:rsidRPr="005D4A23">
        <w:rPr>
          <w:rFonts w:ascii="Arial Narrow" w:hAnsi="Arial Narrow"/>
        </w:rPr>
        <w:tab/>
      </w:r>
      <w:r w:rsidRPr="005D4A23">
        <w:rPr>
          <w:rFonts w:ascii="Arial Narrow" w:eastAsia="Georgia" w:hAnsi="Arial Narrow" w:cs="Georgia"/>
          <w:b/>
          <w:bCs/>
        </w:rPr>
        <w:t xml:space="preserve">Vyhlásenie uchádzača </w:t>
      </w:r>
      <w:r w:rsidRPr="005D4A23">
        <w:rPr>
          <w:rFonts w:ascii="Arial Narrow" w:eastAsia="Georgia" w:hAnsi="Arial Narrow" w:cs="Georgia"/>
        </w:rPr>
        <w:t>v súlade s</w:t>
      </w:r>
      <w:r w:rsidR="001D2FB6" w:rsidRPr="005D4A23">
        <w:rPr>
          <w:rFonts w:ascii="Arial Narrow" w:eastAsia="Georgia" w:hAnsi="Arial Narrow" w:cs="Georgia"/>
        </w:rPr>
        <w:t> </w:t>
      </w:r>
      <w:r w:rsidRPr="005D4A23">
        <w:rPr>
          <w:rFonts w:ascii="Arial Narrow" w:eastAsia="Georgia" w:hAnsi="Arial Narrow" w:cs="Georgia"/>
        </w:rPr>
        <w:t>prílohou</w:t>
      </w:r>
      <w:r w:rsidR="001D2FB6" w:rsidRPr="005D4A23">
        <w:rPr>
          <w:rFonts w:ascii="Arial Narrow" w:eastAsia="Georgia" w:hAnsi="Arial Narrow" w:cs="Georgia"/>
        </w:rPr>
        <w:t xml:space="preserve"> </w:t>
      </w:r>
      <w:r w:rsidRPr="005D4A23">
        <w:rPr>
          <w:rFonts w:ascii="Arial Narrow" w:eastAsia="Georgia" w:hAnsi="Arial Narrow" w:cs="Georgia"/>
        </w:rPr>
        <w:t>č. 6 týchto súťažných podkladov, doplnené o</w:t>
      </w:r>
      <w:r w:rsidR="001D2FB6" w:rsidRPr="005D4A23">
        <w:rPr>
          <w:rFonts w:ascii="Arial Narrow" w:eastAsia="Georgia" w:hAnsi="Arial Narrow" w:cs="Georgia"/>
        </w:rPr>
        <w:t> </w:t>
      </w:r>
      <w:r w:rsidRPr="005D4A23">
        <w:rPr>
          <w:rFonts w:ascii="Arial Narrow" w:eastAsia="Georgia" w:hAnsi="Arial Narrow" w:cs="Georgia"/>
        </w:rPr>
        <w:t>požadované</w:t>
      </w:r>
      <w:r w:rsidR="001D2FB6" w:rsidRPr="005D4A23">
        <w:rPr>
          <w:rFonts w:ascii="Arial Narrow" w:eastAsia="Georgia" w:hAnsi="Arial Narrow" w:cs="Georgia"/>
        </w:rPr>
        <w:t xml:space="preserve"> </w:t>
      </w:r>
      <w:r w:rsidRPr="005D4A23">
        <w:rPr>
          <w:rFonts w:ascii="Arial Narrow" w:eastAsia="Georgia" w:hAnsi="Arial Narrow" w:cs="Georgia"/>
        </w:rPr>
        <w:t xml:space="preserve">údaje, podpísané za stranu uchádzača, jeho štatutárnym orgánom </w:t>
      </w:r>
      <w:r w:rsidR="005D4A23" w:rsidRPr="005D4A23">
        <w:rPr>
          <w:rFonts w:ascii="Arial Narrow" w:eastAsia="Georgia" w:hAnsi="Arial Narrow" w:cs="Georgia"/>
        </w:rPr>
        <w:t>alebo členom štatutárneho orgán</w:t>
      </w:r>
      <w:r w:rsidRPr="005D4A23">
        <w:rPr>
          <w:rFonts w:ascii="Arial Narrow" w:eastAsia="Georgia" w:hAnsi="Arial Narrow" w:cs="Georgia"/>
        </w:rPr>
        <w:t xml:space="preserve">u alebo iným zástupcom </w:t>
      </w:r>
      <w:r w:rsidRPr="005D4A23">
        <w:rPr>
          <w:rFonts w:ascii="Arial Narrow" w:eastAsia="Georgia" w:hAnsi="Arial Narrow" w:cs="Georgia"/>
        </w:rPr>
        <w:lastRenderedPageBreak/>
        <w:t>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CB7CD6">
      <w:pPr>
        <w:tabs>
          <w:tab w:val="left" w:pos="700"/>
        </w:tabs>
        <w:spacing w:line="254" w:lineRule="auto"/>
        <w:ind w:left="720" w:right="20" w:hanging="719"/>
        <w:jc w:val="both"/>
        <w:rPr>
          <w:rFonts w:ascii="Arial Narrow" w:hAnsi="Arial Narrow"/>
        </w:rPr>
      </w:pPr>
      <w:r w:rsidRPr="005D4A23">
        <w:rPr>
          <w:rFonts w:ascii="Arial Narrow" w:eastAsia="Georgia" w:hAnsi="Arial Narrow" w:cs="Georgia"/>
          <w:b/>
          <w:bCs/>
        </w:rPr>
        <w:t>16.1.5</w:t>
      </w:r>
      <w:r w:rsidR="00B53EEC" w:rsidRPr="005D4A23">
        <w:rPr>
          <w:rFonts w:ascii="Arial Narrow" w:hAnsi="Arial Narrow"/>
        </w:rPr>
        <w:tab/>
      </w:r>
      <w:r w:rsidR="00B53EEC" w:rsidRPr="005D4A23">
        <w:rPr>
          <w:rFonts w:ascii="Arial Narrow" w:eastAsia="Georgia" w:hAnsi="Arial Narrow" w:cs="Georgia"/>
          <w:b/>
          <w:bCs/>
        </w:rPr>
        <w:t xml:space="preserve">Zoznam </w:t>
      </w:r>
      <w:r w:rsidR="00B53EEC" w:rsidRPr="005D4A23">
        <w:rPr>
          <w:rFonts w:ascii="Arial Narrow" w:eastAsia="Georgia" w:hAnsi="Arial Narrow" w:cs="Georgia"/>
        </w:rPr>
        <w:t>všetkých subdodávateľov s uvedením údajov podľa prílohy</w:t>
      </w:r>
      <w:r w:rsidR="001D2FB6" w:rsidRPr="005D4A23">
        <w:rPr>
          <w:rFonts w:ascii="Arial Narrow" w:eastAsia="Georgia" w:hAnsi="Arial Narrow" w:cs="Georgia"/>
        </w:rPr>
        <w:t xml:space="preserve"> </w:t>
      </w:r>
      <w:r w:rsidR="00B53EEC" w:rsidRPr="005D4A23">
        <w:rPr>
          <w:rFonts w:ascii="Arial Narrow" w:eastAsia="Georgia" w:hAnsi="Arial Narrow" w:cs="Georgia"/>
        </w:rPr>
        <w:t>č. 7 súťažných podkladov podpísaný</w:t>
      </w:r>
      <w:r w:rsidR="001D2FB6" w:rsidRPr="005D4A23">
        <w:rPr>
          <w:rFonts w:ascii="Arial Narrow" w:eastAsia="Georgia" w:hAnsi="Arial Narrow" w:cs="Georgia"/>
        </w:rPr>
        <w:t xml:space="preserve"> </w:t>
      </w:r>
      <w:r w:rsidR="00B53EEC" w:rsidRPr="005D4A23">
        <w:rPr>
          <w:rFonts w:ascii="Arial Narrow" w:eastAsia="Georgia" w:hAnsi="Arial Narrow" w:cs="Georgia"/>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1" w:lineRule="exact"/>
        <w:rPr>
          <w:rFonts w:ascii="Arial Narrow" w:hAnsi="Arial Narrow"/>
        </w:rPr>
      </w:pPr>
    </w:p>
    <w:p w:rsidR="003B4E3C" w:rsidRPr="005D4A23" w:rsidRDefault="00CB7CD6">
      <w:pPr>
        <w:tabs>
          <w:tab w:val="left" w:pos="700"/>
        </w:tabs>
        <w:spacing w:line="269" w:lineRule="auto"/>
        <w:ind w:left="720" w:right="20" w:hanging="719"/>
        <w:jc w:val="both"/>
        <w:rPr>
          <w:rFonts w:ascii="Arial Narrow" w:hAnsi="Arial Narrow"/>
        </w:rPr>
      </w:pPr>
      <w:r w:rsidRPr="005D4A23">
        <w:rPr>
          <w:rFonts w:ascii="Arial Narrow" w:eastAsia="Georgia" w:hAnsi="Arial Narrow" w:cs="Georgia"/>
          <w:b/>
          <w:bCs/>
        </w:rPr>
        <w:t>16.1.6</w:t>
      </w:r>
      <w:r w:rsidR="00B53EEC" w:rsidRPr="005D4A23">
        <w:rPr>
          <w:rFonts w:ascii="Arial Narrow" w:hAnsi="Arial Narrow"/>
        </w:rPr>
        <w:tab/>
      </w:r>
      <w:r w:rsidR="00F51753" w:rsidRPr="005D4A23">
        <w:rPr>
          <w:rFonts w:ascii="Arial Narrow" w:eastAsia="Georgia" w:hAnsi="Arial Narrow" w:cs="Georgia"/>
          <w:b/>
          <w:bCs/>
        </w:rPr>
        <w:t>Č</w:t>
      </w:r>
      <w:r w:rsidR="00B53EEC" w:rsidRPr="005D4A23">
        <w:rPr>
          <w:rFonts w:ascii="Arial Narrow" w:eastAsia="Georgia" w:hAnsi="Arial Narrow" w:cs="Georgia"/>
          <w:b/>
          <w:bCs/>
        </w:rPr>
        <w:t>estné vyhlásenie uchádzača</w:t>
      </w:r>
      <w:r w:rsidR="00B53EEC" w:rsidRPr="005D4A23">
        <w:rPr>
          <w:rFonts w:ascii="Arial Narrow" w:eastAsia="Georgia" w:hAnsi="Arial Narrow" w:cs="Georgia"/>
        </w:rPr>
        <w:t>,</w:t>
      </w:r>
      <w:r w:rsidR="001D2FB6" w:rsidRPr="005D4A23">
        <w:rPr>
          <w:rFonts w:ascii="Arial Narrow" w:eastAsia="Georgia" w:hAnsi="Arial Narrow" w:cs="Georgia"/>
        </w:rPr>
        <w:t xml:space="preserve"> </w:t>
      </w:r>
      <w:r w:rsidR="00B53EEC" w:rsidRPr="005D4A23">
        <w:rPr>
          <w:rFonts w:ascii="Arial Narrow" w:eastAsia="Georgia" w:hAnsi="Arial Narrow" w:cs="Georgia"/>
        </w:rPr>
        <w:t>že každý</w:t>
      </w:r>
      <w:r w:rsidR="001D2FB6" w:rsidRPr="005D4A23">
        <w:rPr>
          <w:rFonts w:ascii="Arial Narrow" w:eastAsia="Georgia" w:hAnsi="Arial Narrow" w:cs="Georgia"/>
        </w:rPr>
        <w:t xml:space="preserve"> </w:t>
      </w:r>
      <w:r w:rsidR="00B53EEC" w:rsidRPr="005D4A23">
        <w:rPr>
          <w:rFonts w:ascii="Arial Narrow" w:eastAsia="Georgia" w:hAnsi="Arial Narrow" w:cs="Georgia"/>
        </w:rPr>
        <w:t>subdodávateľ</w:t>
      </w:r>
      <w:r w:rsidR="001D2FB6" w:rsidRPr="005D4A23">
        <w:rPr>
          <w:rFonts w:ascii="Arial Narrow" w:eastAsia="Georgia" w:hAnsi="Arial Narrow" w:cs="Georgia"/>
        </w:rPr>
        <w:t xml:space="preserve"> </w:t>
      </w:r>
      <w:r w:rsidR="00B53EEC" w:rsidRPr="005D4A23">
        <w:rPr>
          <w:rFonts w:ascii="Arial Narrow" w:eastAsia="Georgia" w:hAnsi="Arial Narrow" w:cs="Georgia"/>
        </w:rPr>
        <w:t>podľa bodu 16.1. 6 spĺňa podmienky účasti</w:t>
      </w:r>
      <w:r w:rsidR="001D2FB6" w:rsidRPr="005D4A23">
        <w:rPr>
          <w:rFonts w:ascii="Arial Narrow" w:eastAsia="Georgia" w:hAnsi="Arial Narrow" w:cs="Georgia"/>
        </w:rPr>
        <w:t xml:space="preserve"> </w:t>
      </w:r>
      <w:r w:rsidR="00B53EEC" w:rsidRPr="005D4A23">
        <w:rPr>
          <w:rFonts w:ascii="Arial Narrow" w:eastAsia="Georgia" w:hAnsi="Arial Narrow" w:cs="Georgia"/>
        </w:rPr>
        <w:t>týkajúce sa osobného postavenia podľa § 32 ods. 1 a neexistujú u neho dôvody na vylúčenie podľa § 40 ods. 6 písm. a) až h) a ods. 7 ZVO.</w:t>
      </w:r>
    </w:p>
    <w:p w:rsidR="003B4E3C" w:rsidRPr="005D4A23" w:rsidRDefault="003B4E3C">
      <w:pPr>
        <w:spacing w:line="154" w:lineRule="exact"/>
        <w:rPr>
          <w:rFonts w:ascii="Arial Narrow" w:hAnsi="Arial Narrow"/>
        </w:rPr>
      </w:pPr>
    </w:p>
    <w:p w:rsidR="003B4E3C" w:rsidRPr="005D4A23" w:rsidRDefault="00B53EEC" w:rsidP="00992A57">
      <w:pPr>
        <w:numPr>
          <w:ilvl w:val="0"/>
          <w:numId w:val="35"/>
        </w:numPr>
        <w:tabs>
          <w:tab w:val="left" w:pos="882"/>
        </w:tabs>
        <w:spacing w:line="250" w:lineRule="auto"/>
        <w:ind w:left="700" w:right="20" w:firstLine="6"/>
        <w:rPr>
          <w:rFonts w:ascii="Arial Narrow" w:eastAsia="Georgia" w:hAnsi="Arial Narrow" w:cs="Georgia"/>
        </w:rPr>
      </w:pPr>
      <w:r w:rsidRPr="005D4A23">
        <w:rPr>
          <w:rFonts w:ascii="Arial Narrow" w:eastAsia="Georgia" w:hAnsi="Arial Narrow" w:cs="Georgia"/>
        </w:rPr>
        <w:t xml:space="preserve">prípade, ak uchádzačovi v čase predloženia ponuky nie je žiadny subdodávateľ známy, predloží vo svojej ponuke </w:t>
      </w:r>
      <w:r w:rsidRPr="005D4A23">
        <w:rPr>
          <w:rFonts w:ascii="Arial Narrow" w:eastAsia="Georgia" w:hAnsi="Arial Narrow" w:cs="Georgia"/>
          <w:b/>
          <w:bCs/>
        </w:rPr>
        <w:t>Čestné vyhlásenie uchádzača</w:t>
      </w:r>
      <w:r w:rsidRPr="005D4A23">
        <w:rPr>
          <w:rFonts w:ascii="Arial Narrow" w:eastAsia="Georgia" w:hAnsi="Arial Narrow" w:cs="Georgia"/>
        </w:rPr>
        <w:t>, že žiadny subdodávateľ nie je v čase predloženia ponuky známy.</w:t>
      </w:r>
    </w:p>
    <w:p w:rsidR="003B4E3C" w:rsidRPr="005D4A23" w:rsidRDefault="003B4E3C">
      <w:pPr>
        <w:spacing w:line="1" w:lineRule="exact"/>
        <w:rPr>
          <w:rFonts w:ascii="Arial Narrow" w:eastAsia="Georgia" w:hAnsi="Arial Narrow" w:cs="Georgia"/>
        </w:rPr>
      </w:pPr>
    </w:p>
    <w:p w:rsidR="003B4E3C" w:rsidRPr="005D4A23" w:rsidRDefault="00B53EEC">
      <w:pPr>
        <w:spacing w:line="246" w:lineRule="auto"/>
        <w:ind w:left="700" w:right="20"/>
        <w:jc w:val="both"/>
        <w:rPr>
          <w:rFonts w:ascii="Arial Narrow" w:eastAsia="Georgia" w:hAnsi="Arial Narrow" w:cs="Georgia"/>
        </w:rPr>
      </w:pPr>
      <w:r w:rsidRPr="005D4A23">
        <w:rPr>
          <w:rFonts w:ascii="Arial Narrow" w:eastAsia="Georgia" w:hAnsi="Arial Narrow" w:cs="Georgia"/>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3B4E3C">
      <w:pPr>
        <w:spacing w:line="166" w:lineRule="exact"/>
        <w:rPr>
          <w:rFonts w:ascii="Arial Narrow" w:hAnsi="Arial Narrow"/>
        </w:rPr>
      </w:pPr>
    </w:p>
    <w:p w:rsidR="004A53F6" w:rsidRPr="005D4A23" w:rsidRDefault="004F6073" w:rsidP="004A53F6">
      <w:pPr>
        <w:spacing w:line="299" w:lineRule="auto"/>
        <w:ind w:right="20"/>
        <w:rPr>
          <w:rFonts w:ascii="Arial Narrow" w:eastAsia="Georgia" w:hAnsi="Arial Narrow" w:cs="Georgia"/>
          <w:b/>
          <w:bCs/>
        </w:rPr>
      </w:pPr>
      <w:r>
        <w:rPr>
          <w:rFonts w:ascii="Arial Narrow" w:eastAsia="Georgia" w:hAnsi="Arial Narrow" w:cs="Georgia"/>
          <w:b/>
          <w:bCs/>
        </w:rPr>
        <w:t>16.1.7</w:t>
      </w:r>
      <w:r w:rsidR="001D2FB6" w:rsidRPr="005D4A23">
        <w:rPr>
          <w:rFonts w:ascii="Arial Narrow" w:eastAsia="Georgia" w:hAnsi="Arial Narrow" w:cs="Georgia"/>
          <w:b/>
          <w:bCs/>
        </w:rPr>
        <w:t xml:space="preserve">    </w:t>
      </w:r>
      <w:r w:rsidR="00B53EEC" w:rsidRPr="005D4A23">
        <w:rPr>
          <w:rFonts w:ascii="Arial Narrow" w:eastAsia="Georgia" w:hAnsi="Arial Narrow" w:cs="Georgia"/>
          <w:b/>
          <w:bCs/>
        </w:rPr>
        <w:t>Návrh na plnenie kritéria</w:t>
      </w:r>
      <w:r w:rsidR="001D2FB6" w:rsidRPr="005D4A23">
        <w:rPr>
          <w:rFonts w:ascii="Arial Narrow" w:eastAsia="Georgia" w:hAnsi="Arial Narrow" w:cs="Georgia"/>
          <w:b/>
          <w:bCs/>
        </w:rPr>
        <w:t xml:space="preserve"> </w:t>
      </w:r>
      <w:r w:rsidR="00B53EEC" w:rsidRPr="005D4A23">
        <w:rPr>
          <w:rFonts w:ascii="Arial Narrow" w:eastAsia="Georgia" w:hAnsi="Arial Narrow" w:cs="Georgia"/>
        </w:rPr>
        <w:t>na vyhodnotenie ponúk s uvedením celkovej ceny podľa prílohy</w:t>
      </w:r>
      <w:r w:rsidR="001D2FB6" w:rsidRPr="005D4A23">
        <w:rPr>
          <w:rFonts w:ascii="Arial Narrow" w:eastAsia="Georgia" w:hAnsi="Arial Narrow" w:cs="Georgia"/>
        </w:rPr>
        <w:t xml:space="preserve"> </w:t>
      </w:r>
      <w:r w:rsidR="00B53EEC" w:rsidRPr="005D4A23">
        <w:rPr>
          <w:rFonts w:ascii="Arial Narrow" w:eastAsia="Georgia" w:hAnsi="Arial Narrow" w:cs="Georgia"/>
        </w:rPr>
        <w:t>č. 2</w:t>
      </w:r>
    </w:p>
    <w:p w:rsidR="004A53F6" w:rsidRPr="005D4A23" w:rsidRDefault="00B53EEC" w:rsidP="004A53F6">
      <w:pPr>
        <w:spacing w:line="299" w:lineRule="auto"/>
        <w:ind w:right="20" w:firstLine="720"/>
        <w:rPr>
          <w:rFonts w:ascii="Arial Narrow" w:eastAsia="Georgia" w:hAnsi="Arial Narrow" w:cs="Georgia"/>
        </w:rPr>
      </w:pPr>
      <w:r w:rsidRPr="005D4A23">
        <w:rPr>
          <w:rFonts w:ascii="Arial Narrow" w:eastAsia="Georgia" w:hAnsi="Arial Narrow" w:cs="Georgia"/>
        </w:rPr>
        <w:t xml:space="preserve">súťažných podkladov, vychádzajúcej z oceneného Rozpočtu - výkazu výmer uchádzačom v súlade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s</w:t>
      </w:r>
      <w:r w:rsidR="004A53F6" w:rsidRPr="005D4A23">
        <w:rPr>
          <w:rFonts w:ascii="Arial Narrow" w:eastAsia="Georgia" w:hAnsi="Arial Narrow" w:cs="Georgia"/>
        </w:rPr>
        <w:t> </w:t>
      </w:r>
      <w:r w:rsidRPr="005D4A23">
        <w:rPr>
          <w:rFonts w:ascii="Arial Narrow" w:eastAsia="Georgia" w:hAnsi="Arial Narrow" w:cs="Georgia"/>
        </w:rPr>
        <w:t>bodom</w:t>
      </w:r>
      <w:bookmarkStart w:id="10" w:name="page12"/>
      <w:bookmarkEnd w:id="10"/>
      <w:r w:rsidR="002F3D80" w:rsidRPr="005D4A23">
        <w:rPr>
          <w:rFonts w:ascii="Arial Narrow" w:eastAsia="Georgia" w:hAnsi="Arial Narrow" w:cs="Georgia"/>
          <w:noProof/>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Pr="005D4A23">
        <w:rPr>
          <w:rFonts w:ascii="Arial Narrow" w:eastAsia="Georgia" w:hAnsi="Arial Narrow" w:cs="Georgia"/>
        </w:rPr>
        <w:t xml:space="preserve">14 súťažných podkladov, časťou A.3, podpísaný za stranu uchádzača, jeho štatutárnym orgánom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alebo členom štatutárne ho orgánu alebo iným zástupcom uchádzača, ktorý je oprávnený konať v mene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uchádzača v záväzkových vzťahoch; v prípade skupiny dodávateľov podpísané členom skupiny, ktorý </w:t>
      </w:r>
    </w:p>
    <w:p w:rsidR="003B4E3C" w:rsidRPr="005D4A23" w:rsidRDefault="00B53EEC" w:rsidP="004A53F6">
      <w:pPr>
        <w:spacing w:line="299" w:lineRule="auto"/>
        <w:ind w:left="1" w:right="20" w:firstLine="719"/>
        <w:rPr>
          <w:rFonts w:ascii="Arial Narrow" w:hAnsi="Arial Narrow"/>
        </w:rPr>
      </w:pPr>
      <w:r w:rsidRPr="005D4A23">
        <w:rPr>
          <w:rFonts w:ascii="Arial Narrow" w:eastAsia="Georgia" w:hAnsi="Arial Narrow" w:cs="Georgia"/>
        </w:rPr>
        <w:t>bude splnomocnený konať v danej veci za členov skupiny;</w:t>
      </w:r>
    </w:p>
    <w:p w:rsidR="003B4E3C" w:rsidRPr="005D4A23" w:rsidRDefault="003B4E3C">
      <w:pPr>
        <w:spacing w:line="52" w:lineRule="exact"/>
        <w:rPr>
          <w:rFonts w:ascii="Arial Narrow" w:hAnsi="Arial Narrow"/>
        </w:rPr>
      </w:pPr>
    </w:p>
    <w:p w:rsidR="003B4E3C" w:rsidRPr="006568CD" w:rsidRDefault="004F6073">
      <w:pPr>
        <w:spacing w:line="250" w:lineRule="auto"/>
        <w:ind w:left="720" w:hanging="719"/>
        <w:jc w:val="both"/>
        <w:rPr>
          <w:rFonts w:ascii="Arial Narrow" w:hAnsi="Arial Narrow"/>
        </w:rPr>
      </w:pPr>
      <w:r>
        <w:rPr>
          <w:rFonts w:ascii="Arial Narrow" w:eastAsia="Georgia" w:hAnsi="Arial Narrow" w:cs="Georgia"/>
          <w:b/>
          <w:bCs/>
        </w:rPr>
        <w:t>16.1.8</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Návrh Zmluvy</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podľa</w:t>
      </w:r>
      <w:r w:rsidR="001D2FB6" w:rsidRPr="006568CD">
        <w:rPr>
          <w:rFonts w:ascii="Arial Narrow" w:eastAsia="Georgia" w:hAnsi="Arial Narrow" w:cs="Georgia"/>
        </w:rPr>
        <w:t xml:space="preserve"> </w:t>
      </w:r>
      <w:r w:rsidR="00B53EEC" w:rsidRPr="006568CD">
        <w:rPr>
          <w:rFonts w:ascii="Arial Narrow" w:eastAsia="Georgia" w:hAnsi="Arial Narrow" w:cs="Georgia"/>
        </w:rPr>
        <w:t>časti B.1</w:t>
      </w:r>
      <w:r w:rsidR="005D4A23" w:rsidRPr="006568CD">
        <w:rPr>
          <w:rFonts w:ascii="Arial Narrow" w:eastAsia="Georgia" w:hAnsi="Arial Narrow" w:cs="Georgia"/>
        </w:rPr>
        <w:t xml:space="preserve"> </w:t>
      </w:r>
      <w:r w:rsidR="00B53EEC" w:rsidRPr="006568CD">
        <w:rPr>
          <w:rFonts w:ascii="Arial Narrow" w:eastAsia="Georgia" w:hAnsi="Arial Narrow" w:cs="Georgia"/>
        </w:rPr>
        <w:t>a prílohy č. 5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w:t>
      </w:r>
      <w:r w:rsidR="006568CD" w:rsidRPr="006568CD">
        <w:rPr>
          <w:rFonts w:ascii="Arial Narrow" w:eastAsia="Georgia" w:hAnsi="Arial Narrow" w:cs="Georgia"/>
        </w:rPr>
        <w:t>nej veci za členov skupiny.</w:t>
      </w:r>
    </w:p>
    <w:p w:rsidR="003B4E3C" w:rsidRPr="006568CD" w:rsidRDefault="003B4E3C">
      <w:pPr>
        <w:spacing w:line="44" w:lineRule="exact"/>
        <w:rPr>
          <w:rFonts w:ascii="Arial Narrow" w:hAnsi="Arial Narrow"/>
        </w:rPr>
      </w:pPr>
    </w:p>
    <w:p w:rsidR="003B4E3C" w:rsidRPr="006568CD" w:rsidRDefault="004F6073">
      <w:pPr>
        <w:spacing w:line="269" w:lineRule="auto"/>
        <w:ind w:left="720" w:hanging="719"/>
        <w:jc w:val="both"/>
        <w:rPr>
          <w:rFonts w:ascii="Arial Narrow" w:hAnsi="Arial Narrow"/>
        </w:rPr>
      </w:pPr>
      <w:r>
        <w:rPr>
          <w:rFonts w:ascii="Arial Narrow" w:eastAsia="Georgia" w:hAnsi="Arial Narrow" w:cs="Georgia"/>
          <w:b/>
          <w:bCs/>
        </w:rPr>
        <w:t>16.1.9</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Súhlas so spracovaním osobných údajov každej dotknutej fyzickej osoby</w:t>
      </w:r>
      <w:r w:rsidR="00B53EEC" w:rsidRPr="006568CD">
        <w:rPr>
          <w:rFonts w:ascii="Arial Narrow" w:eastAsia="Georgia" w:hAnsi="Arial Narrow" w:cs="Georgia"/>
          <w:i/>
          <w:iCs/>
        </w:rPr>
        <w:t>,</w:t>
      </w:r>
      <w:r w:rsidR="001D2FB6" w:rsidRPr="006568CD">
        <w:rPr>
          <w:rFonts w:ascii="Arial Narrow" w:eastAsia="Georgia" w:hAnsi="Arial Narrow" w:cs="Georgia"/>
          <w:i/>
          <w:iCs/>
        </w:rPr>
        <w:t xml:space="preserve"> </w:t>
      </w:r>
      <w:r w:rsidR="00B53EEC" w:rsidRPr="006568CD">
        <w:rPr>
          <w:rFonts w:ascii="Arial Narrow" w:eastAsia="Georgia" w:hAnsi="Arial Narrow" w:cs="Georgia"/>
        </w:rPr>
        <w:t>ktorej osobné údaje</w:t>
      </w:r>
      <w:r w:rsidR="001D2FB6" w:rsidRPr="006568CD">
        <w:rPr>
          <w:rFonts w:ascii="Arial Narrow" w:eastAsia="Georgia" w:hAnsi="Arial Narrow" w:cs="Georgia"/>
        </w:rPr>
        <w:t xml:space="preserve"> </w:t>
      </w:r>
      <w:r w:rsidR="00B53EEC" w:rsidRPr="006568CD">
        <w:rPr>
          <w:rFonts w:ascii="Arial Narrow" w:eastAsia="Georgia" w:hAnsi="Arial Narrow" w:cs="Georgia"/>
        </w:rPr>
        <w:t>boli uvedené v ponuke uchádzača. Podrobnejšie informácie viď. v časti VIII týchto súťažných podkladov. Verejný obstaráva</w:t>
      </w:r>
      <w:r>
        <w:rPr>
          <w:rFonts w:ascii="Arial Narrow" w:eastAsia="Georgia" w:hAnsi="Arial Narrow" w:cs="Georgia"/>
        </w:rPr>
        <w:t>teľ odporúča vzor v prílohe č.10</w:t>
      </w:r>
      <w:r w:rsidR="00B53EEC" w:rsidRPr="006568CD">
        <w:rPr>
          <w:rFonts w:ascii="Arial Narrow" w:eastAsia="Georgia" w:hAnsi="Arial Narrow" w:cs="Georgia"/>
        </w:rPr>
        <w:t xml:space="preserve"> týchto súťažných podkladov.</w:t>
      </w:r>
    </w:p>
    <w:p w:rsidR="003B4E3C" w:rsidRPr="006568CD" w:rsidRDefault="003B4E3C">
      <w:pPr>
        <w:spacing w:line="37" w:lineRule="exact"/>
        <w:rPr>
          <w:rFonts w:ascii="Arial Narrow" w:hAnsi="Arial Narrow"/>
        </w:rPr>
      </w:pPr>
    </w:p>
    <w:p w:rsidR="003B4E3C" w:rsidRPr="006568CD" w:rsidRDefault="004F6073" w:rsidP="006568CD">
      <w:pPr>
        <w:spacing w:line="299" w:lineRule="auto"/>
        <w:ind w:left="720" w:hanging="719"/>
        <w:jc w:val="both"/>
        <w:rPr>
          <w:rFonts w:ascii="Arial Narrow" w:eastAsia="Georgia" w:hAnsi="Arial Narrow" w:cs="Georgia"/>
        </w:rPr>
      </w:pPr>
      <w:r>
        <w:rPr>
          <w:rFonts w:ascii="Arial Narrow" w:eastAsia="Georgia" w:hAnsi="Arial Narrow" w:cs="Georgia"/>
          <w:b/>
          <w:bCs/>
        </w:rPr>
        <w:t>16.1.10</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Čestné vyhlásenie uchádzača</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o neprítomnosti konfliktu záujmov vypracované podľa Prílohy</w:t>
      </w:r>
      <w:r w:rsidR="001D2FB6" w:rsidRPr="006568CD">
        <w:rPr>
          <w:rFonts w:ascii="Arial Narrow" w:eastAsia="Georgia" w:hAnsi="Arial Narrow" w:cs="Georgia"/>
        </w:rPr>
        <w:t xml:space="preserve"> </w:t>
      </w:r>
      <w:r>
        <w:rPr>
          <w:rFonts w:ascii="Arial Narrow" w:eastAsia="Georgia" w:hAnsi="Arial Narrow" w:cs="Georgia"/>
        </w:rPr>
        <w:t>č. 11</w:t>
      </w:r>
      <w:r w:rsidR="001D2FB6" w:rsidRPr="006568CD">
        <w:rPr>
          <w:rFonts w:ascii="Arial Narrow" w:eastAsia="Georgia" w:hAnsi="Arial Narrow" w:cs="Georgia"/>
        </w:rPr>
        <w:t xml:space="preserve"> </w:t>
      </w:r>
      <w:r w:rsidR="00B53EEC" w:rsidRPr="006568CD">
        <w:rPr>
          <w:rFonts w:ascii="Arial Narrow" w:eastAsia="Georgia" w:hAnsi="Arial Narrow" w:cs="Georgia"/>
        </w:rPr>
        <w:t>týchto súťažných podkladov v súlade s bodom 29 súťažných podkladov.</w:t>
      </w:r>
    </w:p>
    <w:p w:rsidR="00DA54CE" w:rsidRDefault="00DA54CE">
      <w:pPr>
        <w:spacing w:line="353" w:lineRule="exact"/>
        <w:rPr>
          <w:sz w:val="20"/>
          <w:szCs w:val="20"/>
        </w:rPr>
      </w:pPr>
    </w:p>
    <w:p w:rsidR="003B4E3C" w:rsidRPr="006568CD" w:rsidRDefault="00B53EEC" w:rsidP="006E5175">
      <w:pPr>
        <w:numPr>
          <w:ilvl w:val="0"/>
          <w:numId w:val="36"/>
        </w:numPr>
        <w:tabs>
          <w:tab w:val="left" w:pos="560"/>
        </w:tabs>
        <w:ind w:left="560" w:hanging="560"/>
        <w:rPr>
          <w:rFonts w:ascii="Arial Narrow" w:eastAsia="Georgia" w:hAnsi="Arial Narrow" w:cs="Georgia"/>
          <w:b/>
          <w:bCs/>
        </w:rPr>
      </w:pPr>
      <w:r w:rsidRPr="006568CD">
        <w:rPr>
          <w:rFonts w:ascii="Arial Narrow" w:eastAsia="Georgia" w:hAnsi="Arial Narrow" w:cs="Georgia"/>
          <w:b/>
          <w:bCs/>
        </w:rPr>
        <w:t>NÁKLADY NA PONUKU</w:t>
      </w:r>
    </w:p>
    <w:p w:rsidR="003B4E3C" w:rsidRPr="006568CD" w:rsidRDefault="003B4E3C">
      <w:pPr>
        <w:spacing w:line="128" w:lineRule="exact"/>
        <w:rPr>
          <w:rFonts w:ascii="Arial Narrow" w:hAnsi="Arial Narrow"/>
        </w:rPr>
      </w:pPr>
    </w:p>
    <w:p w:rsidR="003B4E3C" w:rsidRPr="006568CD" w:rsidRDefault="00B53EEC">
      <w:pPr>
        <w:tabs>
          <w:tab w:val="left" w:pos="560"/>
        </w:tabs>
        <w:spacing w:line="265" w:lineRule="auto"/>
        <w:ind w:left="580" w:hanging="575"/>
        <w:jc w:val="both"/>
        <w:rPr>
          <w:rFonts w:ascii="Arial Narrow" w:hAnsi="Arial Narrow"/>
        </w:rPr>
      </w:pPr>
      <w:r w:rsidRPr="006568CD">
        <w:rPr>
          <w:rFonts w:ascii="Arial Narrow" w:eastAsia="Georgia" w:hAnsi="Arial Narrow" w:cs="Georgia"/>
          <w:b/>
          <w:bCs/>
        </w:rPr>
        <w:t>17.1</w:t>
      </w:r>
      <w:r w:rsidRPr="006568CD">
        <w:rPr>
          <w:rFonts w:ascii="Arial Narrow" w:hAnsi="Arial Narrow"/>
        </w:rPr>
        <w:tab/>
      </w:r>
      <w:r w:rsidRPr="006568CD">
        <w:rPr>
          <w:rFonts w:ascii="Arial Narrow" w:eastAsia="Georgia" w:hAnsi="Arial Narrow" w:cs="Georgia"/>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Pr="006568CD" w:rsidRDefault="003B4E3C">
      <w:pPr>
        <w:spacing w:line="49" w:lineRule="exact"/>
        <w:rPr>
          <w:rFonts w:ascii="Arial Narrow" w:hAnsi="Arial Narrow"/>
        </w:rPr>
      </w:pPr>
    </w:p>
    <w:p w:rsidR="003B4E3C" w:rsidRPr="006568CD" w:rsidRDefault="00B53EEC">
      <w:pPr>
        <w:tabs>
          <w:tab w:val="left" w:pos="520"/>
        </w:tabs>
        <w:spacing w:line="274" w:lineRule="auto"/>
        <w:ind w:left="540" w:hanging="537"/>
        <w:jc w:val="both"/>
        <w:rPr>
          <w:rFonts w:ascii="Arial Narrow" w:hAnsi="Arial Narrow"/>
        </w:rPr>
      </w:pPr>
      <w:r w:rsidRPr="006568CD">
        <w:rPr>
          <w:rFonts w:ascii="Arial Narrow" w:eastAsia="Georgia" w:hAnsi="Arial Narrow" w:cs="Georgia"/>
          <w:b/>
          <w:bCs/>
        </w:rPr>
        <w:t>17.2</w:t>
      </w:r>
      <w:r w:rsidRPr="006568CD">
        <w:rPr>
          <w:rFonts w:ascii="Arial Narrow" w:hAnsi="Arial Narrow"/>
        </w:rPr>
        <w:tab/>
      </w:r>
      <w:r w:rsidRPr="006568CD">
        <w:rPr>
          <w:rFonts w:ascii="Arial Narrow" w:eastAsia="Georgia" w:hAnsi="Arial Narrow" w:cs="Georgia"/>
        </w:rPr>
        <w:t>Ponuky doručené a predložené v lehote na predkladanie ponúk uvedenej vo výzve na predkladanie ponúk sa uchádzačom nevracajú. Zostávajú ako súčasť dokumentácie vyhláseného postupu verejného obstarávania.</w:t>
      </w:r>
    </w:p>
    <w:p w:rsidR="006568CD" w:rsidRDefault="006568CD">
      <w:pPr>
        <w:spacing w:line="274" w:lineRule="exact"/>
        <w:rPr>
          <w:sz w:val="20"/>
          <w:szCs w:val="20"/>
        </w:rPr>
      </w:pPr>
    </w:p>
    <w:p w:rsidR="006568CD" w:rsidRDefault="006568CD">
      <w:pPr>
        <w:spacing w:line="274" w:lineRule="exact"/>
        <w:rPr>
          <w:sz w:val="20"/>
          <w:szCs w:val="20"/>
        </w:rPr>
      </w:pPr>
    </w:p>
    <w:p w:rsidR="003B4E3C" w:rsidRPr="006568CD" w:rsidRDefault="00B53EEC">
      <w:pPr>
        <w:jc w:val="center"/>
        <w:rPr>
          <w:rFonts w:ascii="Arial Narrow" w:hAnsi="Arial Narrow"/>
        </w:rPr>
      </w:pPr>
      <w:r w:rsidRPr="006568CD">
        <w:rPr>
          <w:rFonts w:ascii="Arial Narrow" w:eastAsia="Georgia" w:hAnsi="Arial Narrow" w:cs="Georgia"/>
          <w:b/>
          <w:bCs/>
        </w:rPr>
        <w:t>Časť IV.</w:t>
      </w:r>
    </w:p>
    <w:p w:rsidR="003B4E3C" w:rsidRPr="006568CD" w:rsidRDefault="003B4E3C">
      <w:pPr>
        <w:spacing w:line="120" w:lineRule="exact"/>
        <w:rPr>
          <w:rFonts w:ascii="Arial Narrow" w:hAnsi="Arial Narrow"/>
        </w:rPr>
      </w:pPr>
    </w:p>
    <w:p w:rsidR="003B4E3C" w:rsidRPr="006568CD" w:rsidRDefault="00B53EEC">
      <w:pPr>
        <w:jc w:val="center"/>
        <w:rPr>
          <w:rFonts w:ascii="Arial Narrow" w:hAnsi="Arial Narrow"/>
        </w:rPr>
      </w:pPr>
      <w:r w:rsidRPr="006568CD">
        <w:rPr>
          <w:rFonts w:ascii="Arial Narrow" w:eastAsia="Georgia" w:hAnsi="Arial Narrow" w:cs="Georgia"/>
          <w:b/>
          <w:bCs/>
        </w:rPr>
        <w:t>Predkladanie ponuky</w:t>
      </w:r>
    </w:p>
    <w:p w:rsidR="003B4E3C" w:rsidRPr="006568CD" w:rsidRDefault="003B4E3C">
      <w:pPr>
        <w:spacing w:line="318" w:lineRule="exact"/>
        <w:rPr>
          <w:rFonts w:ascii="Arial Narrow" w:hAnsi="Arial Narrow"/>
        </w:rPr>
      </w:pPr>
    </w:p>
    <w:p w:rsidR="003B4E3C" w:rsidRPr="006568CD" w:rsidRDefault="00B53EEC" w:rsidP="006E5175">
      <w:pPr>
        <w:numPr>
          <w:ilvl w:val="0"/>
          <w:numId w:val="37"/>
        </w:numPr>
        <w:tabs>
          <w:tab w:val="left" w:pos="560"/>
        </w:tabs>
        <w:ind w:left="560" w:hanging="560"/>
        <w:rPr>
          <w:rFonts w:ascii="Arial Narrow" w:eastAsia="Georgia" w:hAnsi="Arial Narrow" w:cs="Georgia"/>
          <w:b/>
          <w:bCs/>
        </w:rPr>
      </w:pPr>
      <w:r w:rsidRPr="006568CD">
        <w:rPr>
          <w:rFonts w:ascii="Arial Narrow" w:eastAsia="Georgia" w:hAnsi="Arial Narrow" w:cs="Georgia"/>
          <w:b/>
          <w:bCs/>
        </w:rPr>
        <w:t>HOSPODÁRSKY SUBJEKT OPRÁVNENÝ</w:t>
      </w:r>
      <w:r w:rsidR="00B64840">
        <w:rPr>
          <w:rFonts w:ascii="Arial Narrow" w:eastAsia="Georgia" w:hAnsi="Arial Narrow" w:cs="Georgia"/>
          <w:b/>
          <w:bCs/>
        </w:rPr>
        <w:t xml:space="preserve"> </w:t>
      </w:r>
      <w:r w:rsidRPr="006568CD">
        <w:rPr>
          <w:rFonts w:ascii="Arial Narrow" w:eastAsia="Georgia" w:hAnsi="Arial Narrow" w:cs="Georgia"/>
          <w:b/>
          <w:bCs/>
        </w:rPr>
        <w:t>PREDLOŽIŤ</w:t>
      </w:r>
      <w:r w:rsidR="008E09DA" w:rsidRPr="006568CD">
        <w:rPr>
          <w:rFonts w:ascii="Arial Narrow" w:eastAsia="Georgia" w:hAnsi="Arial Narrow" w:cs="Georgia"/>
          <w:b/>
          <w:bCs/>
        </w:rPr>
        <w:t xml:space="preserve"> </w:t>
      </w:r>
      <w:r w:rsidRPr="006568CD">
        <w:rPr>
          <w:rFonts w:ascii="Arial Narrow" w:eastAsia="Georgia" w:hAnsi="Arial Narrow" w:cs="Georgia"/>
          <w:b/>
          <w:bCs/>
        </w:rPr>
        <w:t>PONUKU</w:t>
      </w:r>
    </w:p>
    <w:p w:rsidR="003B4E3C" w:rsidRPr="006568CD" w:rsidRDefault="003B4E3C">
      <w:pPr>
        <w:spacing w:line="133"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18.1</w:t>
      </w:r>
      <w:r w:rsidRPr="006568CD">
        <w:rPr>
          <w:rFonts w:ascii="Arial Narrow" w:hAnsi="Arial Narrow"/>
        </w:rPr>
        <w:tab/>
      </w:r>
      <w:r w:rsidRPr="006568CD">
        <w:rPr>
          <w:rFonts w:ascii="Arial Narrow" w:eastAsia="Georgia" w:hAnsi="Arial Narrow" w:cs="Georgia"/>
        </w:rPr>
        <w:t>Záujemcom v tomto postupe je hospodársky subjekt, ktorý má záujem o účasť vo verejnom obstarávaní.</w:t>
      </w:r>
    </w:p>
    <w:p w:rsidR="003B4E3C" w:rsidRPr="006568CD" w:rsidRDefault="003B4E3C">
      <w:pPr>
        <w:spacing w:line="135"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18.2</w:t>
      </w:r>
      <w:r w:rsidRPr="006568CD">
        <w:rPr>
          <w:rFonts w:ascii="Arial Narrow" w:hAnsi="Arial Narrow"/>
        </w:rPr>
        <w:tab/>
      </w:r>
      <w:r w:rsidRPr="006568CD">
        <w:rPr>
          <w:rFonts w:ascii="Arial Narrow" w:eastAsia="Georgia" w:hAnsi="Arial Narrow" w:cs="Georgia"/>
        </w:rPr>
        <w:t>Uchádzačom v tomto postupe je hospodársky subjekt, ktorý predložil ponuku.</w:t>
      </w:r>
    </w:p>
    <w:p w:rsidR="003B4E3C" w:rsidRPr="006568CD" w:rsidRDefault="003B4E3C">
      <w:pPr>
        <w:spacing w:line="123" w:lineRule="exact"/>
        <w:rPr>
          <w:rFonts w:ascii="Arial Narrow" w:hAnsi="Arial Narrow"/>
        </w:rPr>
      </w:pPr>
    </w:p>
    <w:p w:rsidR="003B4E3C" w:rsidRPr="006568CD" w:rsidRDefault="00B53EEC">
      <w:pPr>
        <w:tabs>
          <w:tab w:val="left" w:pos="560"/>
        </w:tabs>
        <w:spacing w:line="288" w:lineRule="auto"/>
        <w:ind w:left="580" w:hanging="575"/>
        <w:jc w:val="both"/>
        <w:rPr>
          <w:rFonts w:ascii="Arial Narrow" w:hAnsi="Arial Narrow"/>
        </w:rPr>
      </w:pPr>
      <w:r w:rsidRPr="006568CD">
        <w:rPr>
          <w:rFonts w:ascii="Arial Narrow" w:eastAsia="Georgia" w:hAnsi="Arial Narrow" w:cs="Georgia"/>
          <w:b/>
          <w:bCs/>
        </w:rPr>
        <w:t>18.3</w:t>
      </w:r>
      <w:r w:rsidRPr="006568CD">
        <w:rPr>
          <w:rFonts w:ascii="Arial Narrow" w:hAnsi="Arial Narrow"/>
        </w:rPr>
        <w:tab/>
      </w:r>
      <w:r w:rsidRPr="006568CD">
        <w:rPr>
          <w:rFonts w:ascii="Arial Narrow" w:eastAsia="Georgia" w:hAnsi="Arial Narrow" w:cs="Georgia"/>
        </w:rPr>
        <w:t>Hospodárskym subjektom podľa bodov 18.1 a 18.2 je fyzická osoba, právnická osoba alebo skupina takýchto osôb, ktorá uskutočňuje stavebné práce.</w:t>
      </w:r>
    </w:p>
    <w:p w:rsidR="003B4E3C" w:rsidRPr="006568CD" w:rsidRDefault="003B4E3C">
      <w:pPr>
        <w:spacing w:line="31" w:lineRule="exact"/>
        <w:rPr>
          <w:rFonts w:ascii="Arial Narrow" w:hAnsi="Arial Narrow"/>
        </w:rPr>
      </w:pPr>
    </w:p>
    <w:p w:rsidR="003B4E3C" w:rsidRPr="006568CD" w:rsidRDefault="00B53EEC">
      <w:pPr>
        <w:tabs>
          <w:tab w:val="left" w:pos="560"/>
        </w:tabs>
        <w:spacing w:line="245" w:lineRule="auto"/>
        <w:ind w:left="580" w:hanging="575"/>
        <w:jc w:val="both"/>
        <w:rPr>
          <w:rFonts w:ascii="Arial Narrow" w:hAnsi="Arial Narrow"/>
        </w:rPr>
      </w:pPr>
      <w:r w:rsidRPr="006568CD">
        <w:rPr>
          <w:rFonts w:ascii="Arial Narrow" w:eastAsia="Georgia" w:hAnsi="Arial Narrow" w:cs="Georgia"/>
          <w:b/>
          <w:bCs/>
        </w:rPr>
        <w:lastRenderedPageBreak/>
        <w:t>18.4</w:t>
      </w:r>
      <w:r w:rsidRPr="006568CD">
        <w:rPr>
          <w:rFonts w:ascii="Arial Narrow" w:hAnsi="Arial Narrow"/>
        </w:rPr>
        <w:tab/>
      </w:r>
      <w:r w:rsidRPr="006568CD">
        <w:rPr>
          <w:rFonts w:ascii="Arial Narrow" w:eastAsia="Georgia" w:hAnsi="Arial Narrow" w:cs="Georgia"/>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Pr="006568CD" w:rsidRDefault="003B4E3C">
      <w:pPr>
        <w:spacing w:line="77" w:lineRule="exact"/>
        <w:rPr>
          <w:rFonts w:ascii="Arial Narrow" w:hAnsi="Arial Narrow"/>
        </w:rPr>
      </w:pPr>
    </w:p>
    <w:p w:rsidR="003B4E3C" w:rsidRPr="006568CD" w:rsidRDefault="00B53EEC">
      <w:pPr>
        <w:tabs>
          <w:tab w:val="left" w:pos="560"/>
        </w:tabs>
        <w:spacing w:line="288" w:lineRule="auto"/>
        <w:ind w:left="580" w:right="180" w:hanging="575"/>
        <w:rPr>
          <w:rFonts w:ascii="Arial Narrow" w:hAnsi="Arial Narrow"/>
        </w:rPr>
      </w:pPr>
      <w:r w:rsidRPr="006568CD">
        <w:rPr>
          <w:rFonts w:ascii="Arial Narrow" w:eastAsia="Georgia" w:hAnsi="Arial Narrow" w:cs="Georgia"/>
          <w:b/>
          <w:bCs/>
        </w:rPr>
        <w:t>18.5</w:t>
      </w:r>
      <w:r w:rsidRPr="006568CD">
        <w:rPr>
          <w:rFonts w:ascii="Arial Narrow" w:hAnsi="Arial Narrow"/>
        </w:rPr>
        <w:tab/>
      </w:r>
      <w:r w:rsidRPr="006568CD">
        <w:rPr>
          <w:rFonts w:ascii="Arial Narrow" w:eastAsia="Georgia" w:hAnsi="Arial Narrow" w:cs="Georgia"/>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Pr="006568CD" w:rsidRDefault="00B53EEC" w:rsidP="006E5175">
      <w:pPr>
        <w:numPr>
          <w:ilvl w:val="0"/>
          <w:numId w:val="38"/>
        </w:numPr>
        <w:tabs>
          <w:tab w:val="left" w:pos="560"/>
        </w:tabs>
        <w:ind w:left="560" w:hanging="560"/>
        <w:rPr>
          <w:rFonts w:ascii="Arial Narrow" w:eastAsia="Georgia" w:hAnsi="Arial Narrow" w:cs="Georgia"/>
          <w:b/>
          <w:bCs/>
        </w:rPr>
      </w:pPr>
      <w:r w:rsidRPr="006568CD">
        <w:rPr>
          <w:rFonts w:ascii="Arial Narrow" w:eastAsia="Georgia" w:hAnsi="Arial Narrow" w:cs="Georgia"/>
          <w:b/>
          <w:bCs/>
        </w:rPr>
        <w:t>PREDLOŽENIE PONUKY</w:t>
      </w:r>
    </w:p>
    <w:p w:rsidR="003B4E3C" w:rsidRPr="006568CD" w:rsidRDefault="003B4E3C">
      <w:pPr>
        <w:spacing w:line="122" w:lineRule="exact"/>
        <w:rPr>
          <w:rFonts w:ascii="Arial Narrow" w:hAnsi="Arial Narrow"/>
        </w:rPr>
      </w:pPr>
    </w:p>
    <w:p w:rsidR="003B4E3C" w:rsidRPr="006568CD" w:rsidRDefault="00B53EEC">
      <w:pPr>
        <w:tabs>
          <w:tab w:val="left" w:pos="540"/>
        </w:tabs>
        <w:spacing w:line="268" w:lineRule="auto"/>
        <w:ind w:left="560" w:hanging="565"/>
        <w:jc w:val="both"/>
        <w:rPr>
          <w:rFonts w:ascii="Arial Narrow" w:hAnsi="Arial Narrow"/>
        </w:rPr>
      </w:pPr>
      <w:r w:rsidRPr="006568CD">
        <w:rPr>
          <w:rFonts w:ascii="Arial Narrow" w:eastAsia="Georgia" w:hAnsi="Arial Narrow" w:cs="Georgia"/>
          <w:b/>
          <w:bCs/>
        </w:rPr>
        <w:t>19.1</w:t>
      </w:r>
      <w:r w:rsidRPr="006568CD">
        <w:rPr>
          <w:rFonts w:ascii="Arial Narrow" w:hAnsi="Arial Narrow"/>
        </w:rPr>
        <w:tab/>
      </w:r>
      <w:r w:rsidRPr="006568CD">
        <w:rPr>
          <w:rFonts w:ascii="Arial Narrow" w:eastAsia="Georgia" w:hAnsi="Arial Narrow" w:cs="Georgia"/>
        </w:rPr>
        <w:t>Uchádzač môže predložiť iba j</w:t>
      </w:r>
      <w:r w:rsidR="006568CD" w:rsidRPr="006568CD">
        <w:rPr>
          <w:rFonts w:ascii="Arial Narrow" w:eastAsia="Georgia" w:hAnsi="Arial Narrow" w:cs="Georgia"/>
        </w:rPr>
        <w:t>ednu ponuku. Uchádzač nemôže by</w:t>
      </w:r>
      <w:r w:rsidRPr="006568CD">
        <w:rPr>
          <w:rFonts w:ascii="Arial Narrow" w:eastAsia="Georgia" w:hAnsi="Arial Narrow" w:cs="Georgia"/>
        </w:rPr>
        <w:t>ť v tom istom postupe zadávania zákazky členom skupiny dodávateľov, ktorá predkladá ponuku. Verejný obstarávateľ vylúči uchádzača, ktorý je súčasne členom skupiny dodávateľov.</w:t>
      </w:r>
    </w:p>
    <w:p w:rsidR="003B4E3C" w:rsidRPr="006568CD" w:rsidRDefault="003B4E3C">
      <w:pPr>
        <w:spacing w:line="200" w:lineRule="exact"/>
        <w:rPr>
          <w:rFonts w:ascii="Arial Narrow" w:hAnsi="Arial Narrow"/>
        </w:rPr>
      </w:pPr>
    </w:p>
    <w:bookmarkStart w:id="11" w:name="page13"/>
    <w:bookmarkEnd w:id="11"/>
    <w:p w:rsidR="004F0470" w:rsidRPr="006568CD" w:rsidRDefault="002F3D80" w:rsidP="00CB7CD6">
      <w:pPr>
        <w:spacing w:line="252" w:lineRule="auto"/>
        <w:ind w:left="560" w:right="20" w:hanging="565"/>
        <w:jc w:val="both"/>
        <w:rPr>
          <w:rFonts w:ascii="Arial Narrow" w:hAnsi="Arial Narrow"/>
        </w:rPr>
      </w:pPr>
      <w:r w:rsidRPr="006568CD">
        <w:rPr>
          <w:rFonts w:ascii="Arial Narrow" w:eastAsia="Georgia" w:hAnsi="Arial Narrow" w:cs="Georgia"/>
          <w:b/>
          <w:bCs/>
          <w:noProof/>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6568CD">
        <w:rPr>
          <w:rFonts w:ascii="Arial Narrow" w:eastAsia="Georgia" w:hAnsi="Arial Narrow" w:cs="Georgia"/>
          <w:b/>
          <w:bCs/>
        </w:rPr>
        <w:t xml:space="preserve">19.2 </w:t>
      </w:r>
      <w:r w:rsidR="00B53EEC" w:rsidRPr="006568CD">
        <w:rPr>
          <w:rFonts w:ascii="Arial Narrow" w:eastAsia="Georgia" w:hAnsi="Arial Narrow" w:cs="Georgia"/>
        </w:rPr>
        <w:t>Uchádzač</w:t>
      </w:r>
      <w:r w:rsidR="001D2FB6" w:rsidRPr="006568CD">
        <w:rPr>
          <w:rFonts w:ascii="Arial Narrow" w:eastAsia="Georgia" w:hAnsi="Arial Narrow" w:cs="Georgia"/>
        </w:rPr>
        <w:t xml:space="preserve"> </w:t>
      </w:r>
      <w:r w:rsidR="00B53EEC" w:rsidRPr="006568CD">
        <w:rPr>
          <w:rFonts w:ascii="Arial Narrow" w:eastAsia="Georgia" w:hAnsi="Arial Narrow" w:cs="Georgia"/>
        </w:rPr>
        <w:t xml:space="preserve">predkladá ponuku v elektronickej podobe do systému </w:t>
      </w:r>
      <w:r w:rsidR="004F0470" w:rsidRPr="006568CD">
        <w:rPr>
          <w:rFonts w:ascii="Arial Narrow" w:eastAsia="Georgia" w:hAnsi="Arial Narrow" w:cs="Georgia"/>
        </w:rPr>
        <w:t>JOSEPHINE</w:t>
      </w:r>
      <w:r w:rsidR="00B53EEC" w:rsidRPr="006568CD">
        <w:rPr>
          <w:rFonts w:ascii="Arial Narrow" w:eastAsia="Georgia" w:hAnsi="Arial Narrow" w:cs="Georgia"/>
        </w:rPr>
        <w:t>, umiestnenom na webovej adrese:</w:t>
      </w:r>
      <w:r w:rsidR="001D2FB6" w:rsidRPr="006568CD">
        <w:rPr>
          <w:rFonts w:ascii="Arial Narrow" w:eastAsia="Georgia" w:hAnsi="Arial Narrow" w:cs="Georgia"/>
        </w:rPr>
        <w:t xml:space="preserve"> </w:t>
      </w:r>
      <w:r w:rsidR="00B53EEC"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00B53EEC" w:rsidRPr="006568CD">
        <w:rPr>
          <w:rFonts w:ascii="Arial Narrow" w:eastAsia="Georgia" w:hAnsi="Arial Narrow" w:cs="Georgia"/>
          <w:color w:val="0000FF"/>
          <w:u w:val="single"/>
        </w:rPr>
        <w:t>/</w:t>
      </w:r>
      <w:r w:rsidR="00B53EEC" w:rsidRPr="006568CD">
        <w:rPr>
          <w:rFonts w:ascii="Arial Narrow" w:eastAsia="Georgia" w:hAnsi="Arial Narrow" w:cs="Georgia"/>
          <w:color w:val="000000"/>
        </w:rPr>
        <w:t>, a to v lehote na predkladanie ponúk podľa požiadaviek uvedených v týchto súťažných</w:t>
      </w:r>
      <w:r w:rsidR="001D2FB6" w:rsidRPr="006568CD">
        <w:rPr>
          <w:rFonts w:ascii="Arial Narrow" w:eastAsia="Georgia" w:hAnsi="Arial Narrow" w:cs="Georgia"/>
          <w:color w:val="000000"/>
        </w:rPr>
        <w:t xml:space="preserve"> </w:t>
      </w:r>
      <w:r w:rsidR="00B53EEC" w:rsidRPr="006568CD">
        <w:rPr>
          <w:rFonts w:ascii="Arial Narrow" w:eastAsia="Georgia" w:hAnsi="Arial Narrow" w:cs="Georgia"/>
          <w:color w:val="000000"/>
        </w:rPr>
        <w:t xml:space="preserve">podkladoch. Ponuka musí byť predložená v čitateľnej a reprodukovateľnej podobe. </w:t>
      </w:r>
    </w:p>
    <w:p w:rsidR="004F0470" w:rsidRPr="006568CD" w:rsidRDefault="004F0470" w:rsidP="004F0470">
      <w:pPr>
        <w:spacing w:line="246" w:lineRule="auto"/>
        <w:ind w:right="20"/>
        <w:jc w:val="both"/>
        <w:rPr>
          <w:rFonts w:ascii="Arial Narrow" w:eastAsia="Georgia" w:hAnsi="Arial Narrow" w:cs="Georgia"/>
          <w:b/>
          <w:bCs/>
        </w:rPr>
      </w:pPr>
    </w:p>
    <w:p w:rsidR="003B4E3C" w:rsidRPr="006568CD" w:rsidRDefault="003B4E3C">
      <w:pPr>
        <w:spacing w:line="55"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 xml:space="preserve">19.3 </w:t>
      </w:r>
      <w:r w:rsidRPr="006568CD">
        <w:rPr>
          <w:rFonts w:ascii="Arial Narrow" w:eastAsia="Georgia" w:hAnsi="Arial Narrow" w:cs="Georgia"/>
        </w:rPr>
        <w:t>V prípade,</w:t>
      </w:r>
      <w:r w:rsidR="001D2FB6" w:rsidRPr="006568CD">
        <w:rPr>
          <w:rFonts w:ascii="Arial Narrow" w:eastAsia="Georgia" w:hAnsi="Arial Narrow" w:cs="Georgia"/>
        </w:rPr>
        <w:t xml:space="preserve"> </w:t>
      </w:r>
      <w:r w:rsidRPr="006568CD">
        <w:rPr>
          <w:rFonts w:ascii="Arial Narrow" w:eastAsia="Georgia" w:hAnsi="Arial Narrow" w:cs="Georgia"/>
        </w:rPr>
        <w:t>že uchádzač</w:t>
      </w:r>
      <w:r w:rsidR="001D2FB6" w:rsidRPr="006568CD">
        <w:rPr>
          <w:rFonts w:ascii="Arial Narrow" w:eastAsia="Georgia" w:hAnsi="Arial Narrow" w:cs="Georgia"/>
        </w:rPr>
        <w:t xml:space="preserve"> </w:t>
      </w:r>
      <w:r w:rsidRPr="006568CD">
        <w:rPr>
          <w:rFonts w:ascii="Arial Narrow" w:eastAsia="Georgia" w:hAnsi="Arial Narrow" w:cs="Georgia"/>
        </w:rPr>
        <w:t>predloží listinnú ponuku, verejný</w:t>
      </w:r>
      <w:r w:rsidR="001D2FB6" w:rsidRPr="006568CD">
        <w:rPr>
          <w:rFonts w:ascii="Arial Narrow" w:eastAsia="Georgia" w:hAnsi="Arial Narrow" w:cs="Georgia"/>
        </w:rPr>
        <w:t xml:space="preserve"> </w:t>
      </w:r>
      <w:r w:rsidRPr="006568CD">
        <w:rPr>
          <w:rFonts w:ascii="Arial Narrow" w:eastAsia="Georgia" w:hAnsi="Arial Narrow" w:cs="Georgia"/>
        </w:rPr>
        <w:t>obstarávateľ</w:t>
      </w:r>
      <w:r w:rsidR="001D2FB6" w:rsidRPr="006568CD">
        <w:rPr>
          <w:rFonts w:ascii="Arial Narrow" w:eastAsia="Georgia" w:hAnsi="Arial Narrow" w:cs="Georgia"/>
        </w:rPr>
        <w:t xml:space="preserve"> </w:t>
      </w:r>
      <w:r w:rsidRPr="006568CD">
        <w:rPr>
          <w:rFonts w:ascii="Arial Narrow" w:eastAsia="Georgia" w:hAnsi="Arial Narrow" w:cs="Georgia"/>
        </w:rPr>
        <w:t>na</w:t>
      </w:r>
      <w:r w:rsidR="001D2FB6" w:rsidRPr="006568CD">
        <w:rPr>
          <w:rFonts w:ascii="Arial Narrow" w:eastAsia="Georgia" w:hAnsi="Arial Narrow" w:cs="Georgia"/>
        </w:rPr>
        <w:t xml:space="preserve"> </w:t>
      </w:r>
      <w:r w:rsidRPr="006568CD">
        <w:rPr>
          <w:rFonts w:ascii="Arial Narrow" w:eastAsia="Georgia" w:hAnsi="Arial Narrow" w:cs="Georgia"/>
        </w:rPr>
        <w:t>ňu nebude prihliadať.</w:t>
      </w:r>
    </w:p>
    <w:p w:rsidR="003B4E3C" w:rsidRPr="006568CD" w:rsidRDefault="003B4E3C">
      <w:pPr>
        <w:spacing w:line="10" w:lineRule="exact"/>
        <w:rPr>
          <w:rFonts w:ascii="Arial Narrow" w:hAnsi="Arial Narrow"/>
        </w:rPr>
      </w:pPr>
    </w:p>
    <w:p w:rsidR="003B4E3C" w:rsidRPr="006568CD" w:rsidRDefault="00B53EEC">
      <w:pPr>
        <w:spacing w:line="299" w:lineRule="auto"/>
        <w:ind w:left="560" w:right="40" w:hanging="565"/>
        <w:jc w:val="both"/>
        <w:rPr>
          <w:rFonts w:ascii="Arial Narrow" w:eastAsia="Georgia" w:hAnsi="Arial Narrow" w:cs="Georgia"/>
        </w:rPr>
      </w:pPr>
      <w:r w:rsidRPr="006568CD">
        <w:rPr>
          <w:rFonts w:ascii="Arial Narrow" w:eastAsia="Georgia" w:hAnsi="Arial Narrow" w:cs="Georgia"/>
          <w:b/>
          <w:bCs/>
        </w:rPr>
        <w:t xml:space="preserve">19.4 </w:t>
      </w:r>
      <w:r w:rsidRPr="006568CD">
        <w:rPr>
          <w:rFonts w:ascii="Arial Narrow" w:eastAsia="Georgia" w:hAnsi="Arial Narrow" w:cs="Georgia"/>
        </w:rPr>
        <w:t>Uchádzač</w:t>
      </w:r>
      <w:r w:rsidR="001D2FB6" w:rsidRPr="006568CD">
        <w:rPr>
          <w:rFonts w:ascii="Arial Narrow" w:eastAsia="Georgia" w:hAnsi="Arial Narrow" w:cs="Georgia"/>
        </w:rPr>
        <w:t xml:space="preserve"> </w:t>
      </w:r>
      <w:r w:rsidRPr="006568CD">
        <w:rPr>
          <w:rFonts w:ascii="Arial Narrow" w:eastAsia="Georgia" w:hAnsi="Arial Narrow" w:cs="Georgia"/>
        </w:rPr>
        <w:t>má možnosť</w:t>
      </w:r>
      <w:r w:rsidR="001D2FB6" w:rsidRPr="006568CD">
        <w:rPr>
          <w:rFonts w:ascii="Arial Narrow" w:eastAsia="Georgia" w:hAnsi="Arial Narrow" w:cs="Georgia"/>
        </w:rPr>
        <w:t xml:space="preserve"> </w:t>
      </w:r>
      <w:r w:rsidRPr="006568CD">
        <w:rPr>
          <w:rFonts w:ascii="Arial Narrow" w:eastAsia="Georgia" w:hAnsi="Arial Narrow" w:cs="Georgia"/>
        </w:rPr>
        <w:t>sa registrovať</w:t>
      </w:r>
      <w:r w:rsidR="001D2FB6" w:rsidRPr="006568CD">
        <w:rPr>
          <w:rFonts w:ascii="Arial Narrow" w:eastAsia="Georgia" w:hAnsi="Arial Narrow" w:cs="Georgia"/>
        </w:rPr>
        <w:t xml:space="preserve"> </w:t>
      </w:r>
      <w:r w:rsidRPr="006568CD">
        <w:rPr>
          <w:rFonts w:ascii="Arial Narrow" w:eastAsia="Georgia" w:hAnsi="Arial Narrow" w:cs="Georgia"/>
        </w:rPr>
        <w:t xml:space="preserve">do systému </w:t>
      </w:r>
      <w:r w:rsidR="004F0470" w:rsidRPr="006568CD">
        <w:rPr>
          <w:rFonts w:ascii="Arial Narrow" w:eastAsia="Georgia" w:hAnsi="Arial Narrow" w:cs="Georgia"/>
        </w:rPr>
        <w:t>JOSEPHINE</w:t>
      </w:r>
      <w:r w:rsidRPr="006568CD">
        <w:rPr>
          <w:rFonts w:ascii="Arial Narrow" w:eastAsia="Georgia" w:hAnsi="Arial Narrow" w:cs="Georgia"/>
        </w:rPr>
        <w:t xml:space="preserve"> pomocou hesla i registráciou a</w:t>
      </w:r>
      <w:r w:rsidR="001D2FB6" w:rsidRPr="006568CD">
        <w:rPr>
          <w:rFonts w:ascii="Arial Narrow" w:eastAsia="Georgia" w:hAnsi="Arial Narrow" w:cs="Georgia"/>
        </w:rPr>
        <w:t> </w:t>
      </w:r>
      <w:r w:rsidRPr="006568CD">
        <w:rPr>
          <w:rFonts w:ascii="Arial Narrow" w:eastAsia="Georgia" w:hAnsi="Arial Narrow" w:cs="Georgia"/>
        </w:rPr>
        <w:t>prihlásením</w:t>
      </w:r>
      <w:r w:rsidR="001D2FB6" w:rsidRPr="006568CD">
        <w:rPr>
          <w:rFonts w:ascii="Arial Narrow" w:eastAsia="Georgia" w:hAnsi="Arial Narrow" w:cs="Georgia"/>
        </w:rPr>
        <w:t xml:space="preserve"> </w:t>
      </w:r>
      <w:r w:rsidRPr="006568CD">
        <w:rPr>
          <w:rFonts w:ascii="Arial Narrow" w:eastAsia="Georgia" w:hAnsi="Arial Narrow" w:cs="Georgia"/>
        </w:rPr>
        <w:t>pomocou občianskeho preukazu s elektronickým čipom a bezpečnostným osobnostným kódom (eID).</w:t>
      </w:r>
    </w:p>
    <w:p w:rsidR="004F0470" w:rsidRPr="006568CD" w:rsidRDefault="004F0470" w:rsidP="004F0470">
      <w:pPr>
        <w:jc w:val="both"/>
        <w:rPr>
          <w:rFonts w:ascii="Arial Narrow" w:hAnsi="Arial Narrow"/>
        </w:rPr>
      </w:pPr>
      <w:r w:rsidRPr="006568CD">
        <w:rPr>
          <w:rFonts w:ascii="Arial Narrow" w:hAnsi="Arial Narrow"/>
          <w:b/>
        </w:rPr>
        <w:t>19.5</w:t>
      </w:r>
      <w:r w:rsidR="001D2FB6" w:rsidRPr="006568CD">
        <w:rPr>
          <w:rFonts w:ascii="Arial Narrow" w:hAnsi="Arial Narrow"/>
          <w:b/>
        </w:rPr>
        <w:t xml:space="preserve"> </w:t>
      </w:r>
      <w:r w:rsidRPr="006568CD">
        <w:rPr>
          <w:rFonts w:ascii="Arial Narrow" w:hAnsi="Arial Narrow"/>
          <w:b/>
          <w:u w:val="single"/>
        </w:rPr>
        <w:t>Predkladanie ponúk je umožnené iba autentifikovaným uchádzačom</w:t>
      </w:r>
      <w:r w:rsidRPr="006568CD">
        <w:rPr>
          <w:rFonts w:ascii="Arial Narrow" w:hAnsi="Arial Narrow"/>
        </w:rPr>
        <w:t xml:space="preserve">. Autentifikáciu je možné </w:t>
      </w:r>
    </w:p>
    <w:p w:rsidR="004F0470" w:rsidRPr="006568CD" w:rsidRDefault="001D2FB6" w:rsidP="004F0470">
      <w:pPr>
        <w:jc w:val="both"/>
        <w:rPr>
          <w:rFonts w:ascii="Arial Narrow" w:hAnsi="Arial Narrow"/>
        </w:rPr>
      </w:pPr>
      <w:r w:rsidRPr="006568CD">
        <w:rPr>
          <w:rFonts w:ascii="Arial Narrow" w:hAnsi="Arial Narrow"/>
        </w:rPr>
        <w:t xml:space="preserve">          </w:t>
      </w:r>
      <w:r w:rsidR="004F0470" w:rsidRPr="006568CD">
        <w:rPr>
          <w:rFonts w:ascii="Arial Narrow" w:hAnsi="Arial Narrow"/>
        </w:rPr>
        <w:t xml:space="preserve">vykonať týmito spôsobmi: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6568CD">
        <w:rPr>
          <w:rFonts w:ascii="Arial Narrow" w:hAnsi="Arial Narrow" w:cs="Times New Roman"/>
          <w:b/>
        </w:rPr>
        <w:t xml:space="preserve">8.00 </w:t>
      </w:r>
      <w:r w:rsidR="00DA54CE" w:rsidRPr="006568CD">
        <w:rPr>
          <w:rFonts w:ascii="Arial Narrow" w:hAnsi="Arial Narrow" w:cs="Times New Roman"/>
          <w:b/>
        </w:rPr>
        <w:t>-</w:t>
      </w:r>
      <w:r w:rsidRPr="006568CD">
        <w:rPr>
          <w:rFonts w:ascii="Arial Narrow" w:hAnsi="Arial Narrow" w:cs="Times New Roman"/>
          <w:b/>
        </w:rPr>
        <w:t>16.00</w:t>
      </w:r>
      <w:r w:rsidRPr="006568CD">
        <w:rPr>
          <w:rFonts w:ascii="Arial Narrow" w:hAnsi="Arial Narrow" w:cs="Times New Roman"/>
        </w:rPr>
        <w:t xml:space="preserve"> hod</w:t>
      </w:r>
      <w:r w:rsidRPr="006568CD">
        <w:rPr>
          <w:rFonts w:ascii="Arial Narrow" w:hAnsi="Arial Narrow" w:cs="Times New Roman"/>
          <w:b/>
        </w:rPr>
        <w:t xml:space="preserve">.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nahraním kvalifikovaného elektronického podpisu (napríklad podpisu eID) štatutára danej spoločnosti na kartu užívateľa po registrácii a prihlásení do systému JOSEPHINE. </w:t>
      </w:r>
      <w:r w:rsidRPr="006568CD">
        <w:rPr>
          <w:rFonts w:ascii="Arial Narrow" w:hAnsi="Arial Narrow" w:cs="Times New Roman"/>
          <w:b/>
        </w:rPr>
        <w:t xml:space="preserve">Autentifikáciu vykoná poskytovateľ systému JOSEPHINE a to v pracovných dňoch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vložením plnej moci na kartu užívateľa po registrácii, ktorá je podpísaná elektronickým podpisom štatutára aj splnomocnenou osobou, alebo prešla zaručenou konverziou. </w:t>
      </w:r>
      <w:r w:rsidRPr="006568CD">
        <w:rPr>
          <w:rFonts w:ascii="Arial Narrow" w:hAnsi="Arial Narrow" w:cs="Times New Roman"/>
          <w:b/>
        </w:rPr>
        <w:t xml:space="preserve">Autentifikáciu vykoná poskytovateľ systému JOSEPHINE a to v pracovné dni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prostredníctvom autentifikačného kódu, ktorý bude poslaný na adresu sídla firmy do rúk štatutára uchádzača v listovej podobe formou doporučenej pošty. </w:t>
      </w:r>
      <w:r w:rsidRPr="006568CD">
        <w:rPr>
          <w:rFonts w:ascii="Arial Narrow" w:hAnsi="Arial Narrow" w:cs="Times New Roman"/>
          <w:u w:val="single"/>
        </w:rPr>
        <w:t xml:space="preserve">Lehota na </w:t>
      </w:r>
      <w:r w:rsidRPr="006568CD">
        <w:rPr>
          <w:rFonts w:ascii="Arial Narrow" w:hAnsi="Arial Narrow" w:cs="Times New Roman"/>
          <w:b/>
        </w:rPr>
        <w:t>tento úkon sú obvykle 3</w:t>
      </w:r>
      <w:r w:rsidRPr="006568CD">
        <w:rPr>
          <w:rFonts w:ascii="Arial Narrow" w:hAnsi="Arial Narrow" w:cs="Times New Roman"/>
          <w:b/>
          <w:u w:val="single"/>
        </w:rPr>
        <w:t xml:space="preserve"> pracovné dni</w:t>
      </w:r>
      <w:r w:rsidRPr="006568CD">
        <w:rPr>
          <w:rFonts w:ascii="Arial Narrow" w:hAnsi="Arial Narrow" w:cs="Times New Roman"/>
          <w:u w:val="single"/>
        </w:rPr>
        <w:t xml:space="preserve"> a je potrebné s touto </w:t>
      </w:r>
      <w:r w:rsidRPr="006568CD">
        <w:rPr>
          <w:rFonts w:ascii="Arial Narrow" w:hAnsi="Arial Narrow" w:cs="Times New Roman"/>
          <w:b/>
        </w:rPr>
        <w:t>lehotou</w:t>
      </w:r>
      <w:r w:rsidRPr="006568CD">
        <w:rPr>
          <w:rFonts w:ascii="Arial Narrow" w:hAnsi="Arial Narrow" w:cs="Times New Roman"/>
          <w:u w:val="single"/>
        </w:rPr>
        <w:t xml:space="preserve"> počítať pri vkladaní ponuky.</w:t>
      </w:r>
    </w:p>
    <w:p w:rsidR="004A53F6" w:rsidRPr="006568CD" w:rsidRDefault="004A53F6" w:rsidP="004A53F6">
      <w:pPr>
        <w:pStyle w:val="Odsekzoznamu"/>
        <w:spacing w:after="0" w:line="240" w:lineRule="auto"/>
        <w:ind w:left="1560"/>
        <w:jc w:val="both"/>
        <w:rPr>
          <w:rFonts w:ascii="Arial Narrow" w:hAnsi="Arial Narrow" w:cs="Times New Roman"/>
        </w:rPr>
      </w:pPr>
    </w:p>
    <w:p w:rsidR="003B4E3C" w:rsidRPr="006568CD" w:rsidRDefault="003B4E3C">
      <w:pPr>
        <w:spacing w:line="10"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19.</w:t>
      </w:r>
      <w:r w:rsidR="002514E2" w:rsidRPr="006568CD">
        <w:rPr>
          <w:rFonts w:ascii="Arial Narrow" w:eastAsia="Georgia" w:hAnsi="Arial Narrow" w:cs="Georgia"/>
          <w:b/>
          <w:bCs/>
        </w:rPr>
        <w:t>6</w:t>
      </w:r>
      <w:r w:rsidR="001D2FB6" w:rsidRPr="006568CD">
        <w:rPr>
          <w:rFonts w:ascii="Arial Narrow" w:eastAsia="Georgia" w:hAnsi="Arial Narrow" w:cs="Georgia"/>
          <w:b/>
          <w:bCs/>
        </w:rPr>
        <w:t xml:space="preserve"> </w:t>
      </w:r>
      <w:r w:rsidRPr="006568CD">
        <w:rPr>
          <w:rFonts w:ascii="Arial Narrow" w:eastAsia="Georgia" w:hAnsi="Arial Narrow" w:cs="Georgia"/>
        </w:rPr>
        <w:t>Elektronická ponuka sa vloží vyplnením ponukového formulára a vložením požadovaných dokladov a</w:t>
      </w:r>
      <w:r w:rsidR="001D2FB6" w:rsidRPr="006568CD">
        <w:rPr>
          <w:rFonts w:ascii="Arial Narrow" w:eastAsia="Georgia" w:hAnsi="Arial Narrow" w:cs="Georgia"/>
        </w:rPr>
        <w:t xml:space="preserve"> </w:t>
      </w:r>
      <w:r w:rsidRPr="006568CD">
        <w:rPr>
          <w:rFonts w:ascii="Arial Narrow" w:eastAsia="Georgia" w:hAnsi="Arial Narrow" w:cs="Georgia"/>
        </w:rPr>
        <w:t xml:space="preserve">dokumentov v systéme </w:t>
      </w:r>
      <w:r w:rsidR="004F0470" w:rsidRPr="006568CD">
        <w:rPr>
          <w:rFonts w:ascii="Arial Narrow" w:eastAsia="Georgia" w:hAnsi="Arial Narrow" w:cs="Georgia"/>
        </w:rPr>
        <w:t>JOSEPHINE</w:t>
      </w:r>
      <w:r w:rsidRPr="006568CD">
        <w:rPr>
          <w:rFonts w:ascii="Arial Narrow" w:eastAsia="Georgia" w:hAnsi="Arial Narrow" w:cs="Georgia"/>
        </w:rPr>
        <w:t xml:space="preserve"> umiestnenom na webovej adrese </w:t>
      </w:r>
      <w:r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Pr="006568CD">
        <w:rPr>
          <w:rFonts w:ascii="Arial Narrow" w:eastAsia="Georgia" w:hAnsi="Arial Narrow" w:cs="Georgia"/>
          <w:color w:val="0000FF"/>
          <w:u w:val="single"/>
        </w:rPr>
        <w:t>/</w:t>
      </w:r>
    </w:p>
    <w:p w:rsidR="003B4E3C" w:rsidRPr="006568CD" w:rsidRDefault="003B4E3C">
      <w:pPr>
        <w:spacing w:line="10" w:lineRule="exact"/>
        <w:rPr>
          <w:rFonts w:ascii="Arial Narrow" w:hAnsi="Arial Narrow"/>
        </w:rPr>
      </w:pPr>
    </w:p>
    <w:p w:rsidR="003B4E3C" w:rsidRDefault="00B53EEC">
      <w:pPr>
        <w:spacing w:line="252" w:lineRule="auto"/>
        <w:ind w:left="560" w:right="20" w:hanging="565"/>
        <w:jc w:val="both"/>
        <w:rPr>
          <w:sz w:val="20"/>
          <w:szCs w:val="20"/>
        </w:rPr>
      </w:pPr>
      <w:r w:rsidRPr="006568CD">
        <w:rPr>
          <w:rFonts w:ascii="Arial Narrow" w:eastAsia="Georgia" w:hAnsi="Arial Narrow" w:cs="Georgia"/>
          <w:b/>
          <w:bCs/>
        </w:rPr>
        <w:t>19.</w:t>
      </w:r>
      <w:r w:rsidR="002514E2" w:rsidRPr="006568CD">
        <w:rPr>
          <w:rFonts w:ascii="Arial Narrow" w:eastAsia="Georgia" w:hAnsi="Arial Narrow" w:cs="Georgia"/>
          <w:b/>
          <w:bCs/>
        </w:rPr>
        <w:t>7</w:t>
      </w:r>
      <w:r w:rsidR="001D2FB6" w:rsidRPr="006568CD">
        <w:rPr>
          <w:rFonts w:ascii="Arial Narrow" w:eastAsia="Georgia" w:hAnsi="Arial Narrow" w:cs="Georgia"/>
          <w:b/>
          <w:bCs/>
        </w:rPr>
        <w:t xml:space="preserve"> </w:t>
      </w:r>
      <w:r w:rsidRPr="006568CD">
        <w:rPr>
          <w:rFonts w:ascii="Arial Narrow" w:eastAsia="Georgia" w:hAnsi="Arial Narrow" w:cs="Georgia"/>
        </w:rPr>
        <w:t xml:space="preserve">Systém </w:t>
      </w:r>
      <w:r w:rsidR="004F0470" w:rsidRPr="006568CD">
        <w:rPr>
          <w:rFonts w:ascii="Arial Narrow" w:eastAsia="Georgia" w:hAnsi="Arial Narrow" w:cs="Georgia"/>
        </w:rPr>
        <w:t>JOSEPHINE</w:t>
      </w:r>
      <w:r w:rsidRPr="006568CD">
        <w:rPr>
          <w:rFonts w:ascii="Arial Narrow" w:eastAsia="Georgia" w:hAnsi="Arial Narrow" w:cs="Georgia"/>
        </w:rPr>
        <w:t xml:space="preserve"> zaručuje</w:t>
      </w:r>
      <w:r w:rsidR="001D2FB6" w:rsidRPr="006568CD">
        <w:rPr>
          <w:rFonts w:ascii="Arial Narrow" w:eastAsia="Georgia" w:hAnsi="Arial Narrow" w:cs="Georgia"/>
        </w:rPr>
        <w:t xml:space="preserve"> </w:t>
      </w:r>
      <w:r w:rsidRPr="006568CD">
        <w:rPr>
          <w:rFonts w:ascii="Arial Narrow" w:eastAsia="Georgia" w:hAnsi="Arial Narrow" w:cs="Georgia"/>
        </w:rPr>
        <w:t>šifrovanie ponúk a všetkých prislúchajúcich dokumentov počas celej doby</w:t>
      </w:r>
      <w:r w:rsidR="001D2FB6" w:rsidRPr="006568CD">
        <w:rPr>
          <w:rFonts w:ascii="Arial Narrow" w:eastAsia="Georgia" w:hAnsi="Arial Narrow" w:cs="Georgia"/>
        </w:rPr>
        <w:t xml:space="preserve"> </w:t>
      </w:r>
      <w:r w:rsidRPr="006568CD">
        <w:rPr>
          <w:rFonts w:ascii="Arial Narrow" w:eastAsia="Georgia" w:hAnsi="Arial Narrow" w:cs="Georgia"/>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sidRPr="006568CD">
        <w:rPr>
          <w:rFonts w:ascii="Arial Narrow" w:eastAsia="Georgia" w:hAnsi="Arial Narrow" w:cs="Georgia"/>
        </w:rPr>
        <w:t>administrátori portálu</w:t>
      </w:r>
      <w:r w:rsidRPr="006568CD">
        <w:rPr>
          <w:rFonts w:ascii="Arial Narrow" w:eastAsia="Georgia" w:hAnsi="Arial Narrow" w:cs="Georgia"/>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Pr="00BB5228" w:rsidRDefault="00B53EEC">
      <w:pPr>
        <w:tabs>
          <w:tab w:val="left" w:pos="540"/>
        </w:tabs>
        <w:spacing w:line="258" w:lineRule="auto"/>
        <w:ind w:left="56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8</w:t>
      </w:r>
      <w:r w:rsidRPr="00BB5228">
        <w:rPr>
          <w:rFonts w:ascii="Arial Narrow" w:hAnsi="Arial Narrow"/>
        </w:rPr>
        <w:tab/>
      </w:r>
      <w:r w:rsidRPr="00BB5228">
        <w:rPr>
          <w:rFonts w:ascii="Arial Narrow" w:eastAsia="Georgia" w:hAnsi="Arial Narrow" w:cs="Georgia"/>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Pr="00BB5228" w:rsidRDefault="003B4E3C">
      <w:pPr>
        <w:spacing w:line="50" w:lineRule="exact"/>
        <w:rPr>
          <w:rFonts w:ascii="Arial Narrow" w:hAnsi="Arial Narrow"/>
        </w:rPr>
      </w:pPr>
    </w:p>
    <w:p w:rsidR="003B4E3C" w:rsidRPr="00BB5228" w:rsidRDefault="00B53EEC">
      <w:pPr>
        <w:spacing w:line="304" w:lineRule="auto"/>
        <w:ind w:left="560" w:right="2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9</w:t>
      </w:r>
      <w:r w:rsidR="00AD0069" w:rsidRPr="00BB5228">
        <w:rPr>
          <w:rFonts w:ascii="Arial Narrow" w:eastAsia="Georgia" w:hAnsi="Arial Narrow" w:cs="Georgia"/>
          <w:b/>
          <w:bCs/>
        </w:rPr>
        <w:t xml:space="preserve"> </w:t>
      </w:r>
      <w:r w:rsidRPr="00BB5228">
        <w:rPr>
          <w:rFonts w:ascii="Arial Narrow" w:eastAsia="Georgia" w:hAnsi="Arial Narrow" w:cs="Georgia"/>
        </w:rPr>
        <w:t xml:space="preserve">V predloženej ponuke prostredníctvom systému </w:t>
      </w:r>
      <w:r w:rsidR="004F0470" w:rsidRPr="00BB5228">
        <w:rPr>
          <w:rFonts w:ascii="Arial Narrow" w:eastAsia="Georgia" w:hAnsi="Arial Narrow" w:cs="Georgia"/>
        </w:rPr>
        <w:t>JOSEPHINE</w:t>
      </w:r>
      <w:r w:rsidRPr="00BB5228">
        <w:rPr>
          <w:rFonts w:ascii="Arial Narrow" w:eastAsia="Georgia" w:hAnsi="Arial Narrow" w:cs="Georgia"/>
        </w:rPr>
        <w:t xml:space="preserve"> musia byť</w:t>
      </w:r>
      <w:r w:rsidR="00AD0069" w:rsidRPr="00BB5228">
        <w:rPr>
          <w:rFonts w:ascii="Arial Narrow" w:eastAsia="Georgia" w:hAnsi="Arial Narrow" w:cs="Georgia"/>
        </w:rPr>
        <w:t xml:space="preserve"> </w:t>
      </w:r>
      <w:r w:rsidRPr="00BB5228">
        <w:rPr>
          <w:rFonts w:ascii="Arial Narrow" w:eastAsia="Georgia" w:hAnsi="Arial Narrow" w:cs="Georgia"/>
        </w:rPr>
        <w:t>pripojené požadované naskenované</w:t>
      </w:r>
      <w:r w:rsidR="00AD0069" w:rsidRPr="00BB5228">
        <w:rPr>
          <w:rFonts w:ascii="Arial Narrow" w:eastAsia="Georgia" w:hAnsi="Arial Narrow" w:cs="Georgia"/>
        </w:rPr>
        <w:t xml:space="preserve"> </w:t>
      </w:r>
      <w:r w:rsidRPr="00BB5228">
        <w:rPr>
          <w:rFonts w:ascii="Arial Narrow" w:eastAsia="Georgia" w:hAnsi="Arial Narrow" w:cs="Georgia"/>
        </w:rPr>
        <w:t>doklady (doporučený formát je „PDF“) a vyplnenie elektronického formulára s návrhom na plnenie kritérií.</w:t>
      </w:r>
    </w:p>
    <w:p w:rsidR="003B4E3C" w:rsidRPr="00BB5228" w:rsidRDefault="00B0697A">
      <w:pPr>
        <w:spacing w:line="256" w:lineRule="auto"/>
        <w:ind w:left="560" w:right="20" w:hanging="565"/>
        <w:jc w:val="both"/>
        <w:rPr>
          <w:rFonts w:ascii="Arial Narrow" w:hAnsi="Arial Narrow"/>
        </w:rPr>
      </w:pPr>
      <w:r w:rsidRPr="00BB5228">
        <w:rPr>
          <w:rFonts w:ascii="Arial Narrow" w:eastAsia="Georgia" w:hAnsi="Arial Narrow" w:cs="Georgia"/>
          <w:b/>
          <w:bCs/>
        </w:rPr>
        <w:lastRenderedPageBreak/>
        <w:t>19.10</w:t>
      </w:r>
      <w:r w:rsidR="00B53EEC" w:rsidRPr="00BB5228">
        <w:rPr>
          <w:rFonts w:ascii="Arial Narrow" w:eastAsia="Georgia" w:hAnsi="Arial Narrow" w:cs="Georgia"/>
          <w:b/>
          <w:bCs/>
        </w:rPr>
        <w:t xml:space="preserve"> </w:t>
      </w:r>
      <w:r w:rsidR="00B53EEC" w:rsidRPr="00BB5228">
        <w:rPr>
          <w:rFonts w:ascii="Arial Narrow" w:eastAsia="Georgia" w:hAnsi="Arial Narrow" w:cs="Georgia"/>
        </w:rPr>
        <w:t>Uchádzačom navrhovaná cena za požadovaný</w:t>
      </w:r>
      <w:r w:rsidR="00AD0069" w:rsidRPr="00BB5228">
        <w:rPr>
          <w:rFonts w:ascii="Arial Narrow" w:eastAsia="Georgia" w:hAnsi="Arial Narrow" w:cs="Georgia"/>
        </w:rPr>
        <w:t xml:space="preserve"> </w:t>
      </w:r>
      <w:r w:rsidR="00B53EEC" w:rsidRPr="00BB5228">
        <w:rPr>
          <w:rFonts w:ascii="Arial Narrow" w:eastAsia="Georgia" w:hAnsi="Arial Narrow" w:cs="Georgia"/>
        </w:rPr>
        <w:t>predmet zákazky, uvedená v ponuke uchádzača, bude</w:t>
      </w:r>
      <w:r w:rsidR="007A3DED" w:rsidRPr="00BB5228">
        <w:rPr>
          <w:rFonts w:ascii="Arial Narrow" w:eastAsia="Georgia" w:hAnsi="Arial Narrow" w:cs="Georgia"/>
        </w:rPr>
        <w:t xml:space="preserve"> </w:t>
      </w:r>
      <w:r w:rsidR="00B53EEC" w:rsidRPr="00BB5228">
        <w:rPr>
          <w:rFonts w:ascii="Arial Narrow" w:eastAsia="Georgia" w:hAnsi="Arial Narrow" w:cs="Georgia"/>
        </w:rPr>
        <w:t xml:space="preserve">vyjadrená v EUR (Eurách) s presnosťou na dve desatinné miesta a vložená do systému </w:t>
      </w:r>
      <w:r w:rsidR="002514E2" w:rsidRPr="00BB5228">
        <w:rPr>
          <w:rFonts w:ascii="Arial Narrow" w:eastAsia="Georgia" w:hAnsi="Arial Narrow" w:cs="Georgia"/>
        </w:rPr>
        <w:t>JOSEPHINE</w:t>
      </w:r>
      <w:r w:rsidR="00B53EEC" w:rsidRPr="00BB5228">
        <w:rPr>
          <w:rFonts w:ascii="Arial Narrow" w:eastAsia="Georgia" w:hAnsi="Arial Narrow" w:cs="Georgia"/>
        </w:rPr>
        <w:t xml:space="preserve"> v tejto štruktúre: cena bez DPH, sadzba DPH, cena s DPH (pri vkladaní do systému </w:t>
      </w:r>
      <w:r w:rsidR="002514E2" w:rsidRPr="00BB5228">
        <w:rPr>
          <w:rFonts w:ascii="Arial Narrow" w:eastAsia="Georgia" w:hAnsi="Arial Narrow" w:cs="Georgia"/>
        </w:rPr>
        <w:t xml:space="preserve">JOSEPHINE </w:t>
      </w:r>
      <w:r w:rsidR="00B53EEC" w:rsidRPr="00BB5228">
        <w:rPr>
          <w:rFonts w:ascii="Arial Narrow" w:eastAsia="Georgia" w:hAnsi="Arial Narrow" w:cs="Georgia"/>
        </w:rPr>
        <w:t xml:space="preserve">označená ako „Celková cena (kritérium hodnotenia)“). Uchádzač zároveň nahrá do systému aj vyplnený položkový výkaz výmer vo formáte </w:t>
      </w:r>
      <w:r w:rsidR="00B943F1" w:rsidRPr="00BB5228">
        <w:rPr>
          <w:rFonts w:ascii="Arial Narrow" w:eastAsia="Georgia" w:hAnsi="Arial Narrow" w:cs="Georgia"/>
        </w:rPr>
        <w:t>.</w:t>
      </w:r>
      <w:r w:rsidR="00B53EEC" w:rsidRPr="00BB5228">
        <w:rPr>
          <w:rFonts w:ascii="Arial Narrow" w:eastAsia="Georgia" w:hAnsi="Arial Narrow" w:cs="Georgia"/>
        </w:rPr>
        <w:t>xls, ktorý bude obsahovať rovnaký návrh na plnenie kritérií vložený do systému.</w:t>
      </w:r>
    </w:p>
    <w:p w:rsidR="003B4E3C" w:rsidRPr="00BB5228" w:rsidRDefault="003B4E3C">
      <w:pPr>
        <w:spacing w:line="91" w:lineRule="exact"/>
        <w:rPr>
          <w:rFonts w:ascii="Arial Narrow" w:hAnsi="Arial Narrow"/>
        </w:rPr>
      </w:pPr>
    </w:p>
    <w:p w:rsidR="003B4E3C" w:rsidRPr="00BB5228" w:rsidRDefault="00B53EEC" w:rsidP="006E5175">
      <w:pPr>
        <w:numPr>
          <w:ilvl w:val="0"/>
          <w:numId w:val="39"/>
        </w:numPr>
        <w:tabs>
          <w:tab w:val="left" w:pos="580"/>
        </w:tabs>
        <w:ind w:left="580" w:hanging="580"/>
        <w:rPr>
          <w:rFonts w:ascii="Arial Narrow" w:eastAsia="Georgia" w:hAnsi="Arial Narrow" w:cs="Georgia"/>
          <w:b/>
          <w:bCs/>
        </w:rPr>
      </w:pPr>
      <w:r w:rsidRPr="00BB5228">
        <w:rPr>
          <w:rFonts w:ascii="Arial Narrow" w:eastAsia="Georgia" w:hAnsi="Arial Narrow" w:cs="Georgia"/>
          <w:b/>
          <w:bCs/>
        </w:rPr>
        <w:t>LEHOTA NA PREDKLADANIE PONÚK</w:t>
      </w:r>
    </w:p>
    <w:p w:rsidR="003B4E3C" w:rsidRPr="00BB5228" w:rsidRDefault="003B4E3C">
      <w:pPr>
        <w:spacing w:line="85"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20.1</w:t>
      </w:r>
      <w:r w:rsidRPr="00BB5228">
        <w:rPr>
          <w:rFonts w:ascii="Arial Narrow" w:hAnsi="Arial Narrow"/>
        </w:rPr>
        <w:tab/>
      </w:r>
      <w:r w:rsidRPr="00BB5228">
        <w:rPr>
          <w:rFonts w:ascii="Arial Narrow" w:eastAsia="Georgia" w:hAnsi="Arial Narrow" w:cs="Georgia"/>
        </w:rPr>
        <w:t>Lehota na predkladanie ponúk: v zmysle výzvy na predkladanie ponúk, ktorou bol vyhlásený tento postup zadávania zákazky, pododdiel IV.2.2.</w:t>
      </w:r>
    </w:p>
    <w:p w:rsidR="003B4E3C" w:rsidRPr="00BB5228" w:rsidRDefault="003B4E3C">
      <w:pPr>
        <w:spacing w:line="26" w:lineRule="exact"/>
        <w:rPr>
          <w:rFonts w:ascii="Arial Narrow" w:hAnsi="Arial Narrow"/>
        </w:rPr>
      </w:pPr>
    </w:p>
    <w:p w:rsidR="003B4E3C" w:rsidRPr="00BB5228" w:rsidRDefault="00B53EEC">
      <w:pPr>
        <w:tabs>
          <w:tab w:val="left" w:pos="560"/>
        </w:tabs>
        <w:rPr>
          <w:rFonts w:ascii="Arial Narrow" w:hAnsi="Arial Narrow"/>
        </w:rPr>
      </w:pPr>
      <w:r w:rsidRPr="00BB5228">
        <w:rPr>
          <w:rFonts w:ascii="Arial Narrow" w:eastAsia="Georgia" w:hAnsi="Arial Narrow" w:cs="Georgia"/>
          <w:b/>
          <w:bCs/>
        </w:rPr>
        <w:t>20.2</w:t>
      </w:r>
      <w:r w:rsidRPr="00BB5228">
        <w:rPr>
          <w:rFonts w:ascii="Arial Narrow" w:hAnsi="Arial Narrow"/>
        </w:rPr>
        <w:tab/>
      </w:r>
      <w:r w:rsidRPr="00BB5228">
        <w:rPr>
          <w:rFonts w:ascii="Arial Narrow" w:eastAsia="Georgia" w:hAnsi="Arial Narrow" w:cs="Georgia"/>
        </w:rPr>
        <w:t>Ponuka predložená po uplynutí lehoty na predkladanie ponúk sa nesprístupní.</w:t>
      </w:r>
    </w:p>
    <w:p w:rsidR="003B4E3C" w:rsidRPr="00B0697A" w:rsidRDefault="003B4E3C">
      <w:pPr>
        <w:spacing w:line="284" w:lineRule="exact"/>
        <w:rPr>
          <w:rFonts w:ascii="Arial Narrow" w:hAnsi="Arial Narrow"/>
          <w:sz w:val="24"/>
          <w:szCs w:val="24"/>
        </w:rPr>
      </w:pPr>
    </w:p>
    <w:p w:rsidR="003B4E3C" w:rsidRPr="00BB5228" w:rsidRDefault="00B53EEC" w:rsidP="006E5175">
      <w:pPr>
        <w:numPr>
          <w:ilvl w:val="0"/>
          <w:numId w:val="40"/>
        </w:numPr>
        <w:tabs>
          <w:tab w:val="left" w:pos="620"/>
        </w:tabs>
        <w:ind w:left="620" w:hanging="620"/>
        <w:rPr>
          <w:rFonts w:ascii="Arial Narrow" w:eastAsia="Georgia" w:hAnsi="Arial Narrow" w:cs="Georgia"/>
          <w:b/>
          <w:bCs/>
        </w:rPr>
      </w:pPr>
      <w:r w:rsidRPr="00BB5228">
        <w:rPr>
          <w:rFonts w:ascii="Arial Narrow" w:eastAsia="Georgia" w:hAnsi="Arial Narrow" w:cs="Georgia"/>
          <w:b/>
          <w:bCs/>
        </w:rPr>
        <w:t>DOPLNENIE, ZMENA A ODVOLANIE PONUKY</w:t>
      </w:r>
    </w:p>
    <w:p w:rsidR="003B4E3C" w:rsidRPr="00BB5228" w:rsidRDefault="003B4E3C">
      <w:pPr>
        <w:spacing w:line="128"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21.1</w:t>
      </w:r>
      <w:r w:rsidRPr="00BB5228">
        <w:rPr>
          <w:rFonts w:ascii="Arial Narrow" w:hAnsi="Arial Narrow"/>
        </w:rPr>
        <w:tab/>
      </w:r>
      <w:r w:rsidRPr="00BB5228">
        <w:rPr>
          <w:rFonts w:ascii="Arial Narrow" w:eastAsia="Georgia" w:hAnsi="Arial Narrow" w:cs="Georgia"/>
        </w:rPr>
        <w:t>Uchádzač môže predloženú ponuku dodatočne doplniť, zmeniť alebo vziať späť do uplynutia lehoty na predkladanie ponúk.</w:t>
      </w:r>
    </w:p>
    <w:p w:rsidR="003B4E3C" w:rsidRPr="00BB5228" w:rsidRDefault="003B4E3C">
      <w:pPr>
        <w:spacing w:line="31"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21.2</w:t>
      </w:r>
      <w:r w:rsidRPr="00BB5228">
        <w:rPr>
          <w:rFonts w:ascii="Arial Narrow" w:hAnsi="Arial Narrow"/>
        </w:rPr>
        <w:tab/>
      </w:r>
      <w:r w:rsidRPr="00BB5228">
        <w:rPr>
          <w:rFonts w:ascii="Arial Narrow" w:eastAsia="Georgia" w:hAnsi="Arial Narrow" w:cs="Georgia"/>
        </w:rPr>
        <w:t xml:space="preserve">Doplnenie alebo zmenu ponuky je možné vykonať prostredníctvom systému </w:t>
      </w:r>
      <w:r w:rsidR="002514E2" w:rsidRPr="00BB5228">
        <w:rPr>
          <w:rFonts w:ascii="Arial Narrow" w:eastAsia="Georgia" w:hAnsi="Arial Narrow" w:cs="Georgia"/>
        </w:rPr>
        <w:t>JOSEPHINE</w:t>
      </w:r>
      <w:r w:rsidRPr="00BB5228">
        <w:rPr>
          <w:rFonts w:ascii="Arial Narrow" w:eastAsia="Georgia" w:hAnsi="Arial Narrow" w:cs="Georgia"/>
        </w:rPr>
        <w:t xml:space="preserve"> v primeranej lehote pred uplynutím lehoty na predkladanie ponúk.</w:t>
      </w:r>
    </w:p>
    <w:p w:rsidR="004A53F6" w:rsidRPr="00BB5228" w:rsidRDefault="004A53F6">
      <w:pPr>
        <w:ind w:left="580"/>
        <w:rPr>
          <w:rFonts w:ascii="Arial Narrow" w:eastAsia="Georgia" w:hAnsi="Arial Narrow" w:cs="Georgia"/>
        </w:rPr>
      </w:pPr>
      <w:bookmarkStart w:id="12" w:name="page14"/>
      <w:bookmarkEnd w:id="12"/>
    </w:p>
    <w:p w:rsidR="003B4E3C" w:rsidRPr="00BB5228" w:rsidRDefault="002F3D80">
      <w:pPr>
        <w:ind w:left="580"/>
        <w:rPr>
          <w:rFonts w:ascii="Arial Narrow" w:hAnsi="Arial Narrow"/>
        </w:rPr>
      </w:pPr>
      <w:r w:rsidRPr="00BB5228">
        <w:rPr>
          <w:rFonts w:ascii="Arial Narrow" w:eastAsia="Georgia" w:hAnsi="Arial Narrow" w:cs="Georgia"/>
          <w:noProof/>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rPr>
        <w:t>Uchádzač pri zmene a odvolaní ponuky postupuje obdobne ako pri vložení prvotnej ponuky.</w:t>
      </w:r>
    </w:p>
    <w:p w:rsidR="003B4E3C" w:rsidRPr="00BB5228" w:rsidRDefault="003B4E3C">
      <w:pPr>
        <w:spacing w:line="20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Časť V.</w:t>
      </w:r>
    </w:p>
    <w:p w:rsidR="003B4E3C" w:rsidRPr="00BB5228" w:rsidRDefault="003B4E3C">
      <w:pPr>
        <w:spacing w:line="12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Otváranie a vyhodnocovanie ponúk</w:t>
      </w:r>
    </w:p>
    <w:p w:rsidR="003B4E3C" w:rsidRPr="00BB5228" w:rsidRDefault="003B4E3C">
      <w:pPr>
        <w:spacing w:line="120" w:lineRule="exact"/>
        <w:rPr>
          <w:rFonts w:ascii="Arial Narrow" w:hAnsi="Arial Narrow"/>
        </w:rPr>
      </w:pPr>
    </w:p>
    <w:p w:rsidR="003B4E3C" w:rsidRPr="00BB5228" w:rsidRDefault="00B53EEC" w:rsidP="006E5175">
      <w:pPr>
        <w:numPr>
          <w:ilvl w:val="0"/>
          <w:numId w:val="41"/>
        </w:numPr>
        <w:tabs>
          <w:tab w:val="left" w:pos="560"/>
        </w:tabs>
        <w:ind w:left="560" w:hanging="560"/>
        <w:rPr>
          <w:rFonts w:ascii="Arial Narrow" w:eastAsia="Georgia" w:hAnsi="Arial Narrow" w:cs="Georgia"/>
          <w:b/>
          <w:bCs/>
        </w:rPr>
      </w:pPr>
      <w:r w:rsidRPr="00BB5228">
        <w:rPr>
          <w:rFonts w:ascii="Arial Narrow" w:eastAsia="Georgia" w:hAnsi="Arial Narrow" w:cs="Georgia"/>
          <w:b/>
          <w:bCs/>
        </w:rPr>
        <w:t>OTVÁRANIE  PONÚK</w:t>
      </w:r>
    </w:p>
    <w:p w:rsidR="003B4E3C" w:rsidRPr="00B0697A" w:rsidRDefault="003B4E3C">
      <w:pPr>
        <w:spacing w:line="128"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22.1</w:t>
      </w:r>
      <w:r w:rsidRPr="00B0697A">
        <w:rPr>
          <w:rFonts w:ascii="Arial Narrow" w:hAnsi="Arial Narrow"/>
        </w:rPr>
        <w:tab/>
      </w:r>
      <w:r w:rsidRPr="00B0697A">
        <w:rPr>
          <w:rFonts w:ascii="Arial Narrow" w:eastAsia="Georgia" w:hAnsi="Arial Narrow" w:cs="Georgia"/>
        </w:rPr>
        <w:t xml:space="preserve">Otváranie ponúk sa uskutoční online na </w:t>
      </w:r>
      <w:r w:rsidRPr="00B0697A">
        <w:rPr>
          <w:rFonts w:ascii="Arial Narrow" w:eastAsia="Georgia" w:hAnsi="Arial Narrow" w:cs="Georgia"/>
          <w:color w:val="0000FF"/>
          <w:u w:val="single"/>
        </w:rPr>
        <w:t>www.</w:t>
      </w:r>
      <w:r w:rsidR="002514E2" w:rsidRPr="00B0697A">
        <w:rPr>
          <w:rFonts w:ascii="Arial Narrow" w:eastAsia="Georgia" w:hAnsi="Arial Narrow" w:cs="Georgia"/>
          <w:color w:val="0000FF"/>
          <w:u w:val="single"/>
        </w:rPr>
        <w:t>josephine.proebiz.com</w:t>
      </w:r>
      <w:r w:rsidRPr="00B0697A">
        <w:rPr>
          <w:rFonts w:ascii="Arial Narrow" w:eastAsia="Georgia" w:hAnsi="Arial Narrow" w:cs="Georgia"/>
        </w:rPr>
        <w:t xml:space="preserve"> v termíne uvedenom vo výzve na predkladanie ponúk.</w:t>
      </w:r>
    </w:p>
    <w:p w:rsidR="003B4E3C" w:rsidRPr="00B0697A" w:rsidRDefault="003B4E3C">
      <w:pPr>
        <w:spacing w:line="69" w:lineRule="exact"/>
        <w:rPr>
          <w:rFonts w:ascii="Arial Narrow" w:hAnsi="Arial Narrow"/>
        </w:rPr>
      </w:pPr>
    </w:p>
    <w:p w:rsidR="003B4E3C" w:rsidRPr="00B0697A" w:rsidRDefault="003B4E3C">
      <w:pPr>
        <w:spacing w:line="92" w:lineRule="exact"/>
        <w:rPr>
          <w:rFonts w:ascii="Arial Narrow" w:hAnsi="Arial Narrow"/>
        </w:rPr>
      </w:pPr>
    </w:p>
    <w:p w:rsidR="003B4E3C" w:rsidRPr="00B0697A" w:rsidRDefault="00B0697A">
      <w:pPr>
        <w:tabs>
          <w:tab w:val="left" w:pos="560"/>
        </w:tabs>
        <w:spacing w:line="251" w:lineRule="auto"/>
        <w:ind w:left="580" w:hanging="575"/>
        <w:jc w:val="both"/>
        <w:rPr>
          <w:rFonts w:ascii="Arial Narrow" w:hAnsi="Arial Narrow"/>
        </w:rPr>
      </w:pPr>
      <w:r>
        <w:rPr>
          <w:rFonts w:ascii="Arial Narrow" w:eastAsia="Georgia" w:hAnsi="Arial Narrow" w:cs="Georgia"/>
          <w:b/>
          <w:bCs/>
        </w:rPr>
        <w:t>22.2</w:t>
      </w:r>
      <w:r w:rsidR="00B53EEC" w:rsidRPr="00B0697A">
        <w:rPr>
          <w:rFonts w:ascii="Arial Narrow" w:hAnsi="Arial Narrow"/>
        </w:rPr>
        <w:tab/>
      </w:r>
      <w:r w:rsidR="00B53EEC" w:rsidRPr="00B0697A">
        <w:rPr>
          <w:rFonts w:ascii="Arial Narrow" w:eastAsia="Georgia" w:hAnsi="Arial Narrow" w:cs="Georgia"/>
          <w:b/>
          <w:bCs/>
        </w:rPr>
        <w:t xml:space="preserve">Systém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automaticky umožňuje sledovanie otvárania ponúk všetkým uchádzačom, ktorí predložili ponuku. Systém zároveň zaznamenáva prihlásených užívateľov týchto uchádzačov a vedie o tejto skutočnosti zázn</w:t>
      </w:r>
      <w:r w:rsidRPr="00B0697A">
        <w:rPr>
          <w:rFonts w:ascii="Arial Narrow" w:eastAsia="Georgia" w:hAnsi="Arial Narrow" w:cs="Georgia"/>
          <w:b/>
          <w:bCs/>
        </w:rPr>
        <w:t>am. Uchádzač teda</w:t>
      </w:r>
      <w:r w:rsidR="00B53EEC" w:rsidRPr="00B0697A">
        <w:rPr>
          <w:rFonts w:ascii="Arial Narrow" w:eastAsia="Georgia" w:hAnsi="Arial Narrow" w:cs="Georgia"/>
          <w:b/>
          <w:bCs/>
        </w:rPr>
        <w:t xml:space="preserve"> prostredníctvom systému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má možnosť otvárania sa priamo zúčastniť dištančným spôsobom.</w:t>
      </w:r>
    </w:p>
    <w:p w:rsidR="003B4E3C" w:rsidRPr="00B0697A" w:rsidRDefault="003B4E3C">
      <w:pPr>
        <w:spacing w:line="102" w:lineRule="exact"/>
        <w:rPr>
          <w:rFonts w:ascii="Arial Narrow" w:hAnsi="Arial Narrow"/>
        </w:rPr>
      </w:pPr>
    </w:p>
    <w:p w:rsidR="003B4E3C" w:rsidRPr="00B0697A" w:rsidRDefault="00B0697A">
      <w:pPr>
        <w:tabs>
          <w:tab w:val="left" w:pos="560"/>
        </w:tabs>
        <w:spacing w:line="256" w:lineRule="auto"/>
        <w:ind w:left="580" w:right="20" w:hanging="575"/>
        <w:jc w:val="both"/>
        <w:rPr>
          <w:rFonts w:ascii="Arial Narrow" w:hAnsi="Arial Narrow"/>
        </w:rPr>
      </w:pPr>
      <w:r>
        <w:rPr>
          <w:rFonts w:ascii="Arial Narrow" w:eastAsia="Georgia" w:hAnsi="Arial Narrow" w:cs="Georgia"/>
          <w:b/>
          <w:bCs/>
        </w:rPr>
        <w:t>22.3</w:t>
      </w:r>
      <w:r w:rsidR="00B53EEC" w:rsidRPr="00B0697A">
        <w:rPr>
          <w:rFonts w:ascii="Arial Narrow" w:hAnsi="Arial Narrow"/>
        </w:rPr>
        <w:tab/>
      </w:r>
      <w:r w:rsidR="00B53EEC" w:rsidRPr="00B0697A">
        <w:rPr>
          <w:rFonts w:ascii="Arial Narrow" w:eastAsia="Georgia" w:hAnsi="Arial Narrow" w:cs="Georgia"/>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Pr="00B0697A" w:rsidRDefault="003B4E3C">
      <w:pPr>
        <w:spacing w:line="101" w:lineRule="exact"/>
        <w:rPr>
          <w:rFonts w:ascii="Arial Narrow" w:hAnsi="Arial Narrow"/>
        </w:rPr>
      </w:pPr>
    </w:p>
    <w:p w:rsidR="003B4E3C" w:rsidRPr="00B0697A" w:rsidRDefault="00B53EEC">
      <w:pPr>
        <w:spacing w:line="256" w:lineRule="auto"/>
        <w:ind w:left="580" w:right="20"/>
        <w:jc w:val="both"/>
        <w:rPr>
          <w:rFonts w:ascii="Arial Narrow" w:hAnsi="Arial Narrow"/>
        </w:rPr>
      </w:pPr>
      <w:r w:rsidRPr="00B0697A">
        <w:rPr>
          <w:rFonts w:ascii="Arial Narrow" w:eastAsia="Georgia" w:hAnsi="Arial Narrow" w:cs="Georgia"/>
        </w:rPr>
        <w:t xml:space="preserve">Tento úkon vykoná verejný obstarávateľ na mieste a v čase na to určenom a zároveň, rovnaký úkon vykoná systém </w:t>
      </w:r>
      <w:r w:rsidR="002514E2" w:rsidRPr="00B0697A">
        <w:rPr>
          <w:rFonts w:ascii="Arial Narrow" w:eastAsia="Georgia" w:hAnsi="Arial Narrow" w:cs="Georgia"/>
        </w:rPr>
        <w:t>JOSEPHINE</w:t>
      </w:r>
      <w:r w:rsidRPr="00B0697A">
        <w:rPr>
          <w:rFonts w:ascii="Arial Narrow" w:eastAsia="Georgia" w:hAnsi="Arial Narrow" w:cs="Georgia"/>
        </w:rPr>
        <w:t xml:space="preserve"> v prostredí určenom pre uchádzačov, ktorí predložili ponuku. Systém </w:t>
      </w:r>
      <w:r w:rsidR="00EB0B9C" w:rsidRPr="00B0697A">
        <w:rPr>
          <w:rFonts w:ascii="Arial Narrow" w:eastAsia="Georgia" w:hAnsi="Arial Narrow" w:cs="Georgia"/>
        </w:rPr>
        <w:t>JOSEPHINE</w:t>
      </w:r>
      <w:r w:rsidRPr="00B0697A">
        <w:rPr>
          <w:rFonts w:ascii="Arial Narrow" w:eastAsia="Georgia" w:hAnsi="Arial Narrow" w:cs="Georgia"/>
        </w:rPr>
        <w:t xml:space="preserve"> sprístupní len obchodné mená alebo názvy, sídla, miesta podnikania alebo adresy pobytov všetkých uchádzačov a ich návrhy na plnenie kritérií. Systém </w:t>
      </w:r>
      <w:r w:rsidR="002514E2" w:rsidRPr="00B0697A">
        <w:rPr>
          <w:rFonts w:ascii="Arial Narrow" w:eastAsia="Georgia" w:hAnsi="Arial Narrow" w:cs="Georgia"/>
        </w:rPr>
        <w:t xml:space="preserve">JOSEPHINE </w:t>
      </w:r>
      <w:r w:rsidRPr="00B0697A">
        <w:rPr>
          <w:rFonts w:ascii="Arial Narrow" w:eastAsia="Georgia" w:hAnsi="Arial Narrow" w:cs="Georgia"/>
        </w:rPr>
        <w:t>na uchádzačom nesprístupní ponuky uchádzačov.</w:t>
      </w:r>
    </w:p>
    <w:p w:rsidR="003B4E3C" w:rsidRPr="00B0697A" w:rsidRDefault="003B4E3C">
      <w:pPr>
        <w:spacing w:line="96" w:lineRule="exact"/>
        <w:rPr>
          <w:rFonts w:ascii="Arial Narrow" w:hAnsi="Arial Narrow"/>
        </w:rPr>
      </w:pPr>
    </w:p>
    <w:p w:rsidR="003B4E3C" w:rsidRDefault="00B0697A">
      <w:pPr>
        <w:tabs>
          <w:tab w:val="left" w:pos="560"/>
        </w:tabs>
        <w:spacing w:line="265" w:lineRule="auto"/>
        <w:ind w:left="580" w:right="20" w:hanging="575"/>
        <w:jc w:val="both"/>
        <w:rPr>
          <w:rFonts w:ascii="Arial Narrow" w:eastAsia="Georgia" w:hAnsi="Arial Narrow" w:cs="Georgia"/>
        </w:rPr>
      </w:pPr>
      <w:r>
        <w:rPr>
          <w:rFonts w:ascii="Arial Narrow" w:eastAsia="Georgia" w:hAnsi="Arial Narrow" w:cs="Georgia"/>
          <w:b/>
          <w:bCs/>
        </w:rPr>
        <w:t>22.4</w:t>
      </w:r>
      <w:r w:rsidR="00B53EEC" w:rsidRPr="00B0697A">
        <w:rPr>
          <w:rFonts w:ascii="Arial Narrow" w:hAnsi="Arial Narrow"/>
        </w:rPr>
        <w:tab/>
      </w:r>
      <w:r w:rsidR="00B53EEC" w:rsidRPr="00B0697A">
        <w:rPr>
          <w:rFonts w:ascii="Arial Narrow" w:eastAsia="Georgia" w:hAnsi="Arial Narrow" w:cs="Georgia"/>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B0697A" w:rsidRDefault="00B0697A">
      <w:pPr>
        <w:tabs>
          <w:tab w:val="left" w:pos="560"/>
        </w:tabs>
        <w:spacing w:line="265" w:lineRule="auto"/>
        <w:ind w:left="580" w:right="20" w:hanging="575"/>
        <w:jc w:val="both"/>
        <w:rPr>
          <w:rFonts w:ascii="Arial Narrow" w:hAnsi="Arial Narrow"/>
        </w:rPr>
      </w:pPr>
    </w:p>
    <w:p w:rsidR="00B0697A" w:rsidRPr="00B0697A" w:rsidRDefault="00B0697A">
      <w:pPr>
        <w:tabs>
          <w:tab w:val="left" w:pos="560"/>
        </w:tabs>
        <w:spacing w:line="265" w:lineRule="auto"/>
        <w:ind w:left="580" w:right="20" w:hanging="575"/>
        <w:jc w:val="both"/>
        <w:rPr>
          <w:rFonts w:ascii="Arial Narrow" w:hAnsi="Arial Narrow"/>
        </w:rPr>
      </w:pPr>
    </w:p>
    <w:p w:rsidR="003B4E3C" w:rsidRPr="00B0697A" w:rsidRDefault="003B4E3C">
      <w:pPr>
        <w:spacing w:line="234" w:lineRule="exact"/>
        <w:rPr>
          <w:rFonts w:ascii="Arial Narrow" w:hAnsi="Arial Narrow"/>
        </w:rPr>
      </w:pPr>
    </w:p>
    <w:p w:rsidR="003B4E3C" w:rsidRPr="00B0697A" w:rsidRDefault="00B53EEC" w:rsidP="006E5175">
      <w:pPr>
        <w:numPr>
          <w:ilvl w:val="0"/>
          <w:numId w:val="42"/>
        </w:numPr>
        <w:tabs>
          <w:tab w:val="left" w:pos="560"/>
        </w:tabs>
        <w:ind w:left="560" w:hanging="560"/>
        <w:rPr>
          <w:rFonts w:ascii="Arial Narrow" w:eastAsia="Georgia" w:hAnsi="Arial Narrow" w:cs="Georgia"/>
          <w:b/>
          <w:bCs/>
        </w:rPr>
      </w:pPr>
      <w:r w:rsidRPr="00B0697A">
        <w:rPr>
          <w:rFonts w:ascii="Arial Narrow" w:eastAsia="Georgia" w:hAnsi="Arial Narrow" w:cs="Georgia"/>
          <w:b/>
          <w:bCs/>
        </w:rPr>
        <w:t>VYHODNOTENIE SPLNENIA PODMIENOK ÚČASTI</w:t>
      </w:r>
    </w:p>
    <w:p w:rsidR="003B4E3C" w:rsidRPr="00B0697A" w:rsidRDefault="003B4E3C">
      <w:pPr>
        <w:spacing w:line="85"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23.1</w:t>
      </w:r>
      <w:r w:rsidRPr="00B0697A">
        <w:rPr>
          <w:rFonts w:ascii="Arial Narrow" w:hAnsi="Arial Narrow"/>
        </w:rPr>
        <w:tab/>
      </w:r>
      <w:r w:rsidRPr="00B0697A">
        <w:rPr>
          <w:rFonts w:ascii="Arial Narrow" w:eastAsia="Georgia" w:hAnsi="Arial Narrow" w:cs="Georgia"/>
        </w:rPr>
        <w:t>Hodnotenie splnenia podmienok účasti bude založené na posúdení splnenia podmienok účasti na základe predložených dokladov a dokumentov v ponuke uchádzača, pričom sa bude týkať podmienok účasti:</w:t>
      </w:r>
    </w:p>
    <w:p w:rsidR="003B4E3C" w:rsidRPr="00B0697A" w:rsidRDefault="003B4E3C">
      <w:pPr>
        <w:spacing w:line="25"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23.1.1 </w:t>
      </w:r>
      <w:r w:rsidRPr="00B0697A">
        <w:rPr>
          <w:rFonts w:ascii="Arial Narrow" w:eastAsia="Georgia" w:hAnsi="Arial Narrow" w:cs="Georgia"/>
        </w:rPr>
        <w:t>osobného postavenia (§ 32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23.1.2 </w:t>
      </w:r>
      <w:r w:rsidRPr="00B0697A">
        <w:rPr>
          <w:rFonts w:ascii="Arial Narrow" w:eastAsia="Georgia" w:hAnsi="Arial Narrow" w:cs="Georgia"/>
        </w:rPr>
        <w:t>finančného a ekonomického postavenia (§ 33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23.1.3 </w:t>
      </w:r>
      <w:r w:rsidRPr="00B0697A">
        <w:rPr>
          <w:rFonts w:ascii="Arial Narrow" w:eastAsia="Georgia" w:hAnsi="Arial Narrow" w:cs="Georgia"/>
        </w:rPr>
        <w:t>technickej spôsobilosti alebo odbornej spôsobilosti uchádzača (§34 ZVO).</w:t>
      </w:r>
    </w:p>
    <w:p w:rsidR="003B4E3C" w:rsidRPr="00B0697A" w:rsidRDefault="003B4E3C">
      <w:pPr>
        <w:spacing w:line="129" w:lineRule="exact"/>
        <w:rPr>
          <w:rFonts w:ascii="Arial Narrow" w:hAnsi="Arial Narrow"/>
        </w:rPr>
      </w:pPr>
    </w:p>
    <w:p w:rsidR="003B4E3C" w:rsidRPr="00B0697A" w:rsidRDefault="00B53EEC">
      <w:pPr>
        <w:tabs>
          <w:tab w:val="left" w:pos="560"/>
        </w:tabs>
        <w:rPr>
          <w:rFonts w:ascii="Arial Narrow" w:hAnsi="Arial Narrow"/>
        </w:rPr>
      </w:pPr>
      <w:r w:rsidRPr="00B0697A">
        <w:rPr>
          <w:rFonts w:ascii="Arial Narrow" w:eastAsia="Georgia" w:hAnsi="Arial Narrow" w:cs="Georgia"/>
          <w:b/>
          <w:bCs/>
        </w:rPr>
        <w:t>23.2</w:t>
      </w:r>
      <w:r w:rsidRPr="00B0697A">
        <w:rPr>
          <w:rFonts w:ascii="Arial Narrow" w:hAnsi="Arial Narrow"/>
        </w:rPr>
        <w:tab/>
      </w:r>
      <w:r w:rsidRPr="00B0697A">
        <w:rPr>
          <w:rFonts w:ascii="Arial Narrow" w:eastAsia="Georgia" w:hAnsi="Arial Narrow" w:cs="Georgia"/>
        </w:rPr>
        <w:t>Uchádzač, ktorého tvorí skupina dodávateľov podľa § 37, preukazuje splnenie podmienok účasti</w:t>
      </w:r>
    </w:p>
    <w:p w:rsidR="003B4E3C" w:rsidRPr="00B0697A" w:rsidRDefault="003B4E3C">
      <w:pPr>
        <w:spacing w:line="138" w:lineRule="exact"/>
        <w:rPr>
          <w:rFonts w:ascii="Arial Narrow" w:hAnsi="Arial Narrow"/>
        </w:rPr>
      </w:pPr>
    </w:p>
    <w:p w:rsidR="003B4E3C" w:rsidRPr="00B0697A" w:rsidRDefault="00B53EEC" w:rsidP="006E5175">
      <w:pPr>
        <w:numPr>
          <w:ilvl w:val="0"/>
          <w:numId w:val="43"/>
        </w:numPr>
        <w:tabs>
          <w:tab w:val="left" w:pos="1080"/>
        </w:tabs>
        <w:ind w:left="1080" w:hanging="369"/>
        <w:rPr>
          <w:rFonts w:ascii="Arial Narrow" w:eastAsia="Symbol" w:hAnsi="Arial Narrow" w:cs="Symbol"/>
        </w:rPr>
      </w:pPr>
      <w:r w:rsidRPr="00B0697A">
        <w:rPr>
          <w:rFonts w:ascii="Arial Narrow" w:eastAsia="Georgia" w:hAnsi="Arial Narrow" w:cs="Georgia"/>
        </w:rPr>
        <w:t>podľa § 32 ZVO, ktoré sa týkajú osobného postavenia, za každého člena skupiny osobitne.</w:t>
      </w:r>
    </w:p>
    <w:p w:rsidR="003B4E3C" w:rsidRPr="00B0697A" w:rsidRDefault="003B4E3C">
      <w:pPr>
        <w:spacing w:line="119" w:lineRule="exact"/>
        <w:rPr>
          <w:rFonts w:ascii="Arial Narrow" w:eastAsia="Symbol" w:hAnsi="Arial Narrow" w:cs="Symbol"/>
        </w:rPr>
      </w:pPr>
    </w:p>
    <w:p w:rsidR="003B4E3C" w:rsidRPr="00B0697A" w:rsidRDefault="00B53EEC" w:rsidP="006E5175">
      <w:pPr>
        <w:numPr>
          <w:ilvl w:val="0"/>
          <w:numId w:val="43"/>
        </w:numPr>
        <w:tabs>
          <w:tab w:val="left" w:pos="1080"/>
        </w:tabs>
        <w:spacing w:line="269" w:lineRule="auto"/>
        <w:ind w:left="1080" w:right="20" w:hanging="369"/>
        <w:rPr>
          <w:rFonts w:ascii="Arial Narrow" w:eastAsia="Symbol" w:hAnsi="Arial Narrow" w:cs="Symbol"/>
        </w:rPr>
      </w:pPr>
      <w:r w:rsidRPr="00B0697A">
        <w:rPr>
          <w:rFonts w:ascii="Arial Narrow" w:eastAsia="Georgia" w:hAnsi="Arial Narrow" w:cs="Georgia"/>
        </w:rPr>
        <w:lastRenderedPageBreak/>
        <w:t>podľa § 33 a 34 ZVO, ktoré sa týkajú finančného a ekonomického postavenia a technickej spôsobilosti alebo odbornej spôsobilosti, za skupinu dodávateľov spoločne.</w:t>
      </w:r>
    </w:p>
    <w:p w:rsidR="003B4E3C" w:rsidRPr="00B0697A" w:rsidRDefault="003B4E3C">
      <w:pPr>
        <w:spacing w:line="200" w:lineRule="exact"/>
        <w:rPr>
          <w:rFonts w:ascii="Arial Narrow" w:hAnsi="Arial Narrow"/>
        </w:rPr>
      </w:pPr>
    </w:p>
    <w:bookmarkStart w:id="13" w:name="page15"/>
    <w:bookmarkEnd w:id="13"/>
    <w:p w:rsidR="003B4E3C" w:rsidRPr="00B0697A" w:rsidRDefault="002F3D80">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noProof/>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sidRPr="00B0697A">
        <w:rPr>
          <w:rFonts w:ascii="Arial Narrow" w:eastAsia="Georgia" w:hAnsi="Arial Narrow" w:cs="Georgia"/>
          <w:b/>
          <w:bCs/>
        </w:rPr>
        <w:t>23.3</w:t>
      </w:r>
      <w:r w:rsidR="00B53EEC" w:rsidRPr="00B0697A">
        <w:rPr>
          <w:rFonts w:ascii="Arial Narrow" w:hAnsi="Arial Narrow"/>
        </w:rPr>
        <w:tab/>
      </w:r>
      <w:r w:rsidR="00B53EEC" w:rsidRPr="00B0697A">
        <w:rPr>
          <w:rFonts w:ascii="Arial Narrow" w:eastAsia="Georgia" w:hAnsi="Arial Narrow" w:cs="Georgia"/>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Pr="00B0697A" w:rsidRDefault="003B4E3C">
      <w:pPr>
        <w:spacing w:line="49" w:lineRule="exact"/>
        <w:rPr>
          <w:rFonts w:ascii="Arial Narrow" w:hAnsi="Arial Narrow"/>
        </w:rPr>
      </w:pPr>
    </w:p>
    <w:p w:rsidR="003B4E3C" w:rsidRPr="00B0697A" w:rsidRDefault="00B53EEC">
      <w:pPr>
        <w:tabs>
          <w:tab w:val="left" w:pos="560"/>
        </w:tabs>
        <w:spacing w:line="256" w:lineRule="auto"/>
        <w:ind w:left="580" w:hanging="575"/>
        <w:jc w:val="both"/>
        <w:rPr>
          <w:rFonts w:ascii="Arial Narrow" w:hAnsi="Arial Narrow"/>
        </w:rPr>
      </w:pPr>
      <w:r w:rsidRPr="00B0697A">
        <w:rPr>
          <w:rFonts w:ascii="Arial Narrow" w:eastAsia="Georgia" w:hAnsi="Arial Narrow" w:cs="Georgia"/>
          <w:b/>
          <w:bCs/>
        </w:rPr>
        <w:t>23.4</w:t>
      </w:r>
      <w:r w:rsidRPr="00B0697A">
        <w:rPr>
          <w:rFonts w:ascii="Arial Narrow" w:hAnsi="Arial Narrow"/>
        </w:rPr>
        <w:tab/>
      </w:r>
      <w:r w:rsidRPr="00B0697A">
        <w:rPr>
          <w:rFonts w:ascii="Arial Narrow" w:eastAsia="Georgia" w:hAnsi="Arial Narrow" w:cs="Georgia"/>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sidRPr="00B0697A">
        <w:rPr>
          <w:rFonts w:ascii="Arial Narrow" w:eastAsia="Georgia" w:hAnsi="Arial Narrow" w:cs="Georgia"/>
        </w:rPr>
        <w:t>JOSEPHINE</w:t>
      </w:r>
      <w:r w:rsidRPr="00B0697A">
        <w:rPr>
          <w:rFonts w:ascii="Arial Narrow" w:eastAsia="Georgia" w:hAnsi="Arial Narrow" w:cs="Georgia"/>
        </w:rPr>
        <w:t>.</w:t>
      </w:r>
    </w:p>
    <w:p w:rsidR="003B4E3C" w:rsidRPr="00B0697A" w:rsidRDefault="003B4E3C">
      <w:pPr>
        <w:spacing w:line="58" w:lineRule="exact"/>
        <w:rPr>
          <w:rFonts w:ascii="Arial Narrow" w:hAnsi="Arial Narrow"/>
        </w:rPr>
      </w:pPr>
    </w:p>
    <w:p w:rsidR="003B4E3C" w:rsidRPr="00B0697A" w:rsidRDefault="00B53EEC">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rPr>
        <w:t>23.5</w:t>
      </w:r>
      <w:r w:rsidRPr="00B0697A">
        <w:rPr>
          <w:rFonts w:ascii="Arial Narrow" w:hAnsi="Arial Narrow"/>
        </w:rPr>
        <w:tab/>
      </w:r>
      <w:r w:rsidRPr="00B0697A">
        <w:rPr>
          <w:rFonts w:ascii="Arial Narrow" w:eastAsia="Georgia" w:hAnsi="Arial Narrow" w:cs="Georgia"/>
        </w:rPr>
        <w:t xml:space="preserve">Žiadosť o vysvetlenie sa odosiela prostredníctvom portálu </w:t>
      </w:r>
      <w:r w:rsidR="00EB0B9C" w:rsidRPr="00B0697A">
        <w:rPr>
          <w:rFonts w:ascii="Arial Narrow" w:eastAsia="Georgia" w:hAnsi="Arial Narrow" w:cs="Georgia"/>
        </w:rPr>
        <w:t>JOSEPHINE</w:t>
      </w:r>
      <w:r w:rsidRPr="00B0697A">
        <w:rPr>
          <w:rFonts w:ascii="Arial Narrow" w:eastAsia="Georgia" w:hAnsi="Arial Narrow" w:cs="Georgia"/>
        </w:rPr>
        <w:t xml:space="preserve"> do dátovej schránky registrovaného uchádzača. Za sledovanie momentu doručenia je zodpovedný uchádzač, systém </w:t>
      </w:r>
      <w:r w:rsidR="00EB0B9C" w:rsidRPr="00B0697A">
        <w:rPr>
          <w:rFonts w:ascii="Arial Narrow" w:eastAsia="Georgia" w:hAnsi="Arial Narrow" w:cs="Georgia"/>
        </w:rPr>
        <w:t>JOSEPHINE</w:t>
      </w:r>
      <w:r w:rsidRPr="00B0697A">
        <w:rPr>
          <w:rFonts w:ascii="Arial Narrow" w:eastAsia="Georgia" w:hAnsi="Arial Narrow" w:cs="Georgia"/>
        </w:rPr>
        <w:t xml:space="preserve"> automaticky zaznamenáva moment doručenia žiadosti do dátovej schránky prijímateľa.</w:t>
      </w:r>
    </w:p>
    <w:p w:rsidR="003B4E3C" w:rsidRPr="00B0697A" w:rsidRDefault="003B4E3C">
      <w:pPr>
        <w:spacing w:line="54" w:lineRule="exact"/>
        <w:rPr>
          <w:rFonts w:ascii="Arial Narrow" w:hAnsi="Arial Narrow"/>
        </w:rPr>
      </w:pPr>
    </w:p>
    <w:p w:rsidR="003B4E3C" w:rsidRPr="00B0697A" w:rsidRDefault="00B0697A">
      <w:pPr>
        <w:tabs>
          <w:tab w:val="left" w:pos="560"/>
        </w:tabs>
        <w:rPr>
          <w:rFonts w:ascii="Arial Narrow" w:hAnsi="Arial Narrow"/>
        </w:rPr>
      </w:pPr>
      <w:r w:rsidRPr="00B0697A">
        <w:rPr>
          <w:rFonts w:ascii="Arial Narrow" w:eastAsia="Georgia" w:hAnsi="Arial Narrow" w:cs="Georgia"/>
          <w:b/>
          <w:bCs/>
        </w:rPr>
        <w:t>23.6</w:t>
      </w:r>
      <w:r w:rsidR="00B53EEC" w:rsidRPr="00B0697A">
        <w:rPr>
          <w:rFonts w:ascii="Arial Narrow" w:hAnsi="Arial Narrow"/>
        </w:rPr>
        <w:tab/>
      </w:r>
      <w:r w:rsidR="00B53EEC" w:rsidRPr="00B0697A">
        <w:rPr>
          <w:rFonts w:ascii="Arial Narrow" w:eastAsia="Georgia" w:hAnsi="Arial Narrow" w:cs="Georgia"/>
        </w:rPr>
        <w:t>Verejný obstarávateľ vylúči z verejného obstarávania uchádzača najmä v súlade s § 40 ods. 6 a 7 ZVO.</w:t>
      </w:r>
    </w:p>
    <w:p w:rsidR="003B4E3C" w:rsidRPr="00B0697A" w:rsidRDefault="003B4E3C">
      <w:pPr>
        <w:spacing w:line="130" w:lineRule="exact"/>
        <w:rPr>
          <w:rFonts w:ascii="Arial Narrow" w:hAnsi="Arial Narrow"/>
        </w:rPr>
      </w:pPr>
    </w:p>
    <w:p w:rsidR="003B4E3C" w:rsidRPr="00B0697A" w:rsidRDefault="00B0697A">
      <w:pPr>
        <w:tabs>
          <w:tab w:val="left" w:pos="560"/>
        </w:tabs>
        <w:spacing w:line="288" w:lineRule="auto"/>
        <w:ind w:left="580" w:right="40" w:hanging="575"/>
        <w:jc w:val="both"/>
        <w:rPr>
          <w:rFonts w:ascii="Arial Narrow" w:hAnsi="Arial Narrow"/>
        </w:rPr>
      </w:pPr>
      <w:r w:rsidRPr="00B0697A">
        <w:rPr>
          <w:rFonts w:ascii="Arial Narrow" w:eastAsia="Georgia" w:hAnsi="Arial Narrow" w:cs="Georgia"/>
          <w:b/>
          <w:bCs/>
        </w:rPr>
        <w:t>23.7</w:t>
      </w:r>
      <w:r w:rsidR="00B53EEC" w:rsidRPr="00B0697A">
        <w:rPr>
          <w:rFonts w:ascii="Arial Narrow" w:hAnsi="Arial Narrow"/>
        </w:rPr>
        <w:tab/>
      </w:r>
      <w:r w:rsidR="00B53EEC" w:rsidRPr="00B0697A">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Pr="00AC16B1" w:rsidRDefault="00B53EEC" w:rsidP="006E5175">
      <w:pPr>
        <w:numPr>
          <w:ilvl w:val="0"/>
          <w:numId w:val="44"/>
        </w:numPr>
        <w:tabs>
          <w:tab w:val="left" w:pos="560"/>
        </w:tabs>
        <w:ind w:left="560" w:hanging="560"/>
        <w:rPr>
          <w:rFonts w:ascii="Arial Narrow" w:eastAsia="Georgia" w:hAnsi="Arial Narrow" w:cs="Georgia"/>
          <w:b/>
          <w:bCs/>
        </w:rPr>
      </w:pPr>
      <w:r w:rsidRPr="00AC16B1">
        <w:rPr>
          <w:rFonts w:ascii="Arial Narrow" w:eastAsia="Georgia" w:hAnsi="Arial Narrow" w:cs="Georgia"/>
          <w:b/>
          <w:bCs/>
        </w:rPr>
        <w:t>VYHODNOCOVANIE PONÚK</w:t>
      </w:r>
    </w:p>
    <w:p w:rsidR="003B4E3C" w:rsidRPr="00AC16B1" w:rsidRDefault="003B4E3C">
      <w:pPr>
        <w:spacing w:line="123" w:lineRule="exact"/>
        <w:rPr>
          <w:rFonts w:ascii="Arial Narrow" w:hAnsi="Arial Narrow"/>
        </w:rPr>
      </w:pPr>
    </w:p>
    <w:p w:rsidR="003B4E3C" w:rsidRPr="00AC16B1" w:rsidRDefault="00B53EEC">
      <w:pPr>
        <w:tabs>
          <w:tab w:val="left" w:pos="560"/>
        </w:tabs>
        <w:spacing w:line="265" w:lineRule="auto"/>
        <w:ind w:left="580" w:right="40" w:hanging="575"/>
        <w:jc w:val="both"/>
        <w:rPr>
          <w:rFonts w:ascii="Arial Narrow" w:hAnsi="Arial Narrow"/>
        </w:rPr>
      </w:pPr>
      <w:r w:rsidRPr="00AC16B1">
        <w:rPr>
          <w:rFonts w:ascii="Arial Narrow" w:eastAsia="Georgia" w:hAnsi="Arial Narrow" w:cs="Georgia"/>
          <w:b/>
          <w:bCs/>
        </w:rPr>
        <w:t>24.1</w:t>
      </w:r>
      <w:r w:rsidRPr="00AC16B1">
        <w:rPr>
          <w:rFonts w:ascii="Arial Narrow" w:hAnsi="Arial Narrow"/>
        </w:rPr>
        <w:tab/>
      </w:r>
      <w:r w:rsidRPr="00AC16B1">
        <w:rPr>
          <w:rFonts w:ascii="Arial Narrow" w:eastAsia="Georgia" w:hAnsi="Arial Narrow" w:cs="Georgia"/>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Pr="00AC16B1" w:rsidRDefault="003B4E3C">
      <w:pPr>
        <w:spacing w:line="87" w:lineRule="exact"/>
        <w:rPr>
          <w:rFonts w:ascii="Arial Narrow" w:hAnsi="Arial Narrow"/>
        </w:rPr>
      </w:pPr>
    </w:p>
    <w:p w:rsidR="003B4E3C" w:rsidRPr="00AC16B1" w:rsidRDefault="003B4E3C">
      <w:pPr>
        <w:spacing w:line="173" w:lineRule="exact"/>
        <w:rPr>
          <w:rFonts w:ascii="Arial Narrow" w:hAnsi="Arial Narrow"/>
        </w:rPr>
      </w:pPr>
    </w:p>
    <w:p w:rsidR="003B4E3C" w:rsidRPr="00AC16B1" w:rsidRDefault="00CB7CD6">
      <w:pPr>
        <w:tabs>
          <w:tab w:val="left" w:pos="560"/>
        </w:tabs>
        <w:spacing w:line="256" w:lineRule="auto"/>
        <w:ind w:left="580" w:right="40" w:hanging="575"/>
        <w:jc w:val="both"/>
        <w:rPr>
          <w:rFonts w:ascii="Arial Narrow" w:hAnsi="Arial Narrow"/>
        </w:rPr>
      </w:pPr>
      <w:r w:rsidRPr="00AC16B1">
        <w:rPr>
          <w:rFonts w:ascii="Arial Narrow" w:eastAsia="Georgia" w:hAnsi="Arial Narrow" w:cs="Georgia"/>
          <w:b/>
          <w:bCs/>
        </w:rPr>
        <w:t>24.2</w:t>
      </w:r>
      <w:r w:rsidR="00B53EEC" w:rsidRPr="00AC16B1">
        <w:rPr>
          <w:rFonts w:ascii="Arial Narrow" w:hAnsi="Arial Narrow"/>
        </w:rPr>
        <w:tab/>
      </w:r>
      <w:r w:rsidR="00B53EEC" w:rsidRPr="00AC16B1">
        <w:rPr>
          <w:rFonts w:ascii="Arial Narrow" w:eastAsia="Georgia" w:hAnsi="Arial Narrow" w:cs="Georgia"/>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Pr="00AC16B1" w:rsidRDefault="003B4E3C">
      <w:pPr>
        <w:spacing w:line="96"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24.3</w:t>
      </w:r>
      <w:r w:rsidR="00B53EEC" w:rsidRPr="00AC16B1">
        <w:rPr>
          <w:rFonts w:ascii="Arial Narrow" w:hAnsi="Arial Narrow"/>
        </w:rPr>
        <w:tab/>
      </w:r>
      <w:r w:rsidR="00B53EEC" w:rsidRPr="00AC16B1">
        <w:rPr>
          <w:rFonts w:ascii="Arial Narrow" w:eastAsia="Georgia" w:hAnsi="Arial Narrow" w:cs="Georgia"/>
        </w:rPr>
        <w:t>Zrejmé chyby v písaní a počítaní budú opravené v prípade a spôsobom:</w:t>
      </w:r>
    </w:p>
    <w:p w:rsidR="003B4E3C" w:rsidRPr="00AC16B1" w:rsidRDefault="003B4E3C">
      <w:pPr>
        <w:spacing w:line="162" w:lineRule="exact"/>
        <w:rPr>
          <w:rFonts w:ascii="Arial Narrow" w:hAnsi="Arial Narrow"/>
        </w:rPr>
      </w:pPr>
    </w:p>
    <w:p w:rsidR="003B4E3C" w:rsidRPr="00AC16B1" w:rsidRDefault="00B53EEC" w:rsidP="006E5175">
      <w:pPr>
        <w:numPr>
          <w:ilvl w:val="0"/>
          <w:numId w:val="45"/>
        </w:numPr>
        <w:tabs>
          <w:tab w:val="left" w:pos="900"/>
        </w:tabs>
        <w:spacing w:line="288" w:lineRule="auto"/>
        <w:ind w:left="900" w:right="60" w:hanging="357"/>
        <w:rPr>
          <w:rFonts w:ascii="Arial Narrow" w:eastAsia="Georgia" w:hAnsi="Arial Narrow" w:cs="Georgia"/>
        </w:rPr>
      </w:pPr>
      <w:r w:rsidRPr="00AC16B1">
        <w:rPr>
          <w:rFonts w:ascii="Arial Narrow" w:eastAsia="Georgia" w:hAnsi="Arial Narrow" w:cs="Georgia"/>
        </w:rPr>
        <w:t>rozdielu medzi sumou uvedenou číslom a sumou uvedenou slovom; platiť bude suma uvedená číslom v zmysle bodov b) až d),</w:t>
      </w:r>
    </w:p>
    <w:p w:rsidR="003B4E3C" w:rsidRPr="00AC16B1" w:rsidRDefault="003B4E3C">
      <w:pPr>
        <w:spacing w:line="64"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rozdielu medzi jednotkovou cenou a celkovou cenou bez DPH, ak uvedená chyba vznikla dôsledkom nesprávneho násobenia jednotkovej ceny množstvom; platiť bude celková cena bez DPH,</w:t>
      </w:r>
    </w:p>
    <w:p w:rsidR="003B4E3C" w:rsidRPr="00AC16B1" w:rsidRDefault="003B4E3C">
      <w:pPr>
        <w:spacing w:line="59" w:lineRule="exact"/>
        <w:rPr>
          <w:rFonts w:ascii="Arial Narrow" w:eastAsia="Georgia" w:hAnsi="Arial Narrow" w:cs="Georgia"/>
        </w:rPr>
      </w:pPr>
    </w:p>
    <w:p w:rsidR="003B4E3C" w:rsidRPr="00AC16B1" w:rsidRDefault="00B53EEC" w:rsidP="006E5175">
      <w:pPr>
        <w:numPr>
          <w:ilvl w:val="0"/>
          <w:numId w:val="45"/>
        </w:numPr>
        <w:tabs>
          <w:tab w:val="left" w:pos="900"/>
        </w:tabs>
        <w:spacing w:line="265" w:lineRule="auto"/>
        <w:ind w:left="900" w:right="60" w:hanging="357"/>
        <w:jc w:val="both"/>
        <w:rPr>
          <w:rFonts w:ascii="Arial Narrow" w:eastAsia="Georgia" w:hAnsi="Arial Narrow" w:cs="Georgia"/>
        </w:rPr>
      </w:pPr>
      <w:r w:rsidRPr="00AC16B1">
        <w:rPr>
          <w:rFonts w:ascii="Arial Narrow" w:eastAsia="Georgia" w:hAnsi="Arial Narrow" w:cs="Georgia"/>
        </w:rPr>
        <w:t>preukázateľne hrubej chyby pri jednotkovej cene v desatinnej čiarke; platiť bude jednotková cena s opravenou desatinnou čiarkou, pri nezmenenej celkovej ceny bez DPH vplyvom opravenej jednotkovej ceny,</w:t>
      </w:r>
    </w:p>
    <w:p w:rsidR="003B4E3C" w:rsidRPr="00AC16B1" w:rsidRDefault="003B4E3C">
      <w:pPr>
        <w:spacing w:line="87"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nesprávne spočítanej sumy vo vzájomnom súčte alebo medzisúčte jednotlivých položiek; platiť bude opravená jednotková cena, pri nezmenenej celkovej ceny bez DPH.</w:t>
      </w:r>
    </w:p>
    <w:p w:rsidR="003B4E3C" w:rsidRPr="00AC16B1" w:rsidRDefault="003B4E3C">
      <w:pPr>
        <w:spacing w:line="60"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24.4</w:t>
      </w:r>
      <w:r w:rsidR="00B53EEC" w:rsidRPr="00AC16B1">
        <w:rPr>
          <w:rFonts w:ascii="Arial Narrow" w:hAnsi="Arial Narrow"/>
        </w:rPr>
        <w:tab/>
      </w:r>
      <w:r w:rsidR="00B53EEC" w:rsidRPr="00AC16B1">
        <w:rPr>
          <w:rFonts w:ascii="Arial Narrow" w:eastAsia="Georgia" w:hAnsi="Arial Narrow" w:cs="Georgia"/>
        </w:rPr>
        <w:t>Verejný obstarávateľ vylúči ponuku najmä v súlade s § 53 ods. 5 a 6 ZVO.</w:t>
      </w:r>
    </w:p>
    <w:p w:rsidR="003B4E3C" w:rsidRPr="00AC16B1" w:rsidRDefault="003B4E3C">
      <w:pPr>
        <w:spacing w:line="173"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24.5</w:t>
      </w:r>
      <w:r w:rsidR="00B53EEC" w:rsidRPr="00AC16B1">
        <w:rPr>
          <w:rFonts w:ascii="Arial Narrow" w:hAnsi="Arial Narrow"/>
        </w:rPr>
        <w:tab/>
      </w:r>
      <w:r w:rsidR="00B53EEC" w:rsidRPr="00AC16B1">
        <w:rPr>
          <w:rFonts w:ascii="Arial Narrow" w:eastAsia="Georgia" w:hAnsi="Arial Narrow" w:cs="Georgia"/>
        </w:rPr>
        <w:t>Ak uchádzač predloží mimoriadne nízku ponuku vo vzťahu k tovaru, prácam alebo službám, komisia musí písomne požiadať uchádzača o podrobnosti týkajúce sa tej časti ponuky, ktoré sú pre jej cenu podstatné.</w:t>
      </w:r>
    </w:p>
    <w:p w:rsidR="003B4E3C" w:rsidRPr="00AC16B1" w:rsidRDefault="003B4E3C">
      <w:pPr>
        <w:spacing w:line="64" w:lineRule="exact"/>
        <w:rPr>
          <w:rFonts w:ascii="Arial Narrow" w:hAnsi="Arial Narrow"/>
        </w:rPr>
      </w:pPr>
    </w:p>
    <w:p w:rsidR="003B4E3C" w:rsidRPr="00AC16B1" w:rsidRDefault="00CB7CD6">
      <w:pPr>
        <w:tabs>
          <w:tab w:val="left" w:pos="560"/>
        </w:tabs>
        <w:spacing w:line="265" w:lineRule="auto"/>
        <w:ind w:left="580" w:right="40" w:hanging="575"/>
        <w:rPr>
          <w:rFonts w:ascii="Arial Narrow" w:hAnsi="Arial Narrow"/>
        </w:rPr>
      </w:pPr>
      <w:r w:rsidRPr="00AC16B1">
        <w:rPr>
          <w:rFonts w:ascii="Arial Narrow" w:eastAsia="Georgia" w:hAnsi="Arial Narrow" w:cs="Georgia"/>
          <w:b/>
          <w:bCs/>
        </w:rPr>
        <w:t>24.6</w:t>
      </w:r>
      <w:r w:rsidR="00B53EEC" w:rsidRPr="00AC16B1">
        <w:rPr>
          <w:rFonts w:ascii="Arial Narrow" w:hAnsi="Arial Narrow"/>
        </w:rPr>
        <w:tab/>
      </w:r>
      <w:r w:rsidR="00B53EEC" w:rsidRPr="00AC16B1">
        <w:rPr>
          <w:rFonts w:ascii="Arial Narrow" w:eastAsia="Georgia" w:hAnsi="Arial Narrow" w:cs="Georgia"/>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Pr="00AC16B1" w:rsidRDefault="003B4E3C">
      <w:pPr>
        <w:spacing w:line="92"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24.7</w:t>
      </w:r>
      <w:r w:rsidR="00B53EEC" w:rsidRPr="00AC16B1">
        <w:rPr>
          <w:rFonts w:ascii="Arial Narrow" w:hAnsi="Arial Narrow"/>
        </w:rPr>
        <w:tab/>
      </w:r>
      <w:r w:rsidR="00B53EEC" w:rsidRPr="00AC16B1">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rsidRPr="00AC16B1">
        <w:trPr>
          <w:trHeight w:val="281"/>
        </w:trPr>
        <w:tc>
          <w:tcPr>
            <w:tcW w:w="8380" w:type="dxa"/>
            <w:gridSpan w:val="2"/>
            <w:vAlign w:val="bottom"/>
          </w:tcPr>
          <w:p w:rsidR="003B4E3C" w:rsidRPr="00AC16B1" w:rsidRDefault="00B53EEC">
            <w:pPr>
              <w:rPr>
                <w:rFonts w:ascii="Arial Narrow" w:hAnsi="Arial Narrow"/>
              </w:rPr>
            </w:pPr>
            <w:bookmarkStart w:id="14" w:name="page16"/>
            <w:bookmarkEnd w:id="14"/>
            <w:r w:rsidRPr="00AC16B1">
              <w:rPr>
                <w:rFonts w:ascii="Arial Narrow" w:eastAsia="Georgia" w:hAnsi="Arial Narrow" w:cs="Georgia"/>
                <w:b/>
                <w:bCs/>
              </w:rPr>
              <w:t>25   VYHODNOCOVANIE PONÚK PODĽA KRITÉRIÍ</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25.1</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Kritériá  na  vyhodnotenie  ponúk  a pravidlá  uplatnenia  kritérií  sú  uvedené  v časti</w:t>
            </w:r>
          </w:p>
        </w:tc>
        <w:tc>
          <w:tcPr>
            <w:tcW w:w="500" w:type="dxa"/>
            <w:vAlign w:val="bottom"/>
          </w:tcPr>
          <w:p w:rsidR="003B4E3C" w:rsidRPr="00AC16B1" w:rsidRDefault="00B53EEC">
            <w:pPr>
              <w:ind w:left="4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35"/>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25.2</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Komisia vyhodnocuje ponuky, ktoré neboli vylúčené, podľa kritérií určených v časti</w:t>
            </w:r>
          </w:p>
        </w:tc>
        <w:tc>
          <w:tcPr>
            <w:tcW w:w="500" w:type="dxa"/>
            <w:vAlign w:val="bottom"/>
          </w:tcPr>
          <w:p w:rsidR="003B4E3C" w:rsidRPr="00AC16B1" w:rsidRDefault="00B53EEC">
            <w:pPr>
              <w:ind w:left="12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bl>
    <w:p w:rsidR="003B4E3C" w:rsidRPr="00AC16B1" w:rsidRDefault="002F3D80">
      <w:pPr>
        <w:spacing w:line="114" w:lineRule="exact"/>
        <w:rPr>
          <w:rFonts w:ascii="Arial Narrow" w:hAnsi="Arial Narrow"/>
        </w:rPr>
      </w:pPr>
      <w:r w:rsidRPr="00AC16B1">
        <w:rPr>
          <w:rFonts w:ascii="Arial Narrow" w:hAnsi="Arial Narrow"/>
          <w:noProof/>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Pr="00AC16B1" w:rsidRDefault="00B53EEC">
      <w:pPr>
        <w:tabs>
          <w:tab w:val="left" w:pos="560"/>
        </w:tabs>
        <w:spacing w:line="252" w:lineRule="auto"/>
        <w:ind w:left="580" w:right="20" w:hanging="575"/>
        <w:jc w:val="both"/>
        <w:rPr>
          <w:rFonts w:ascii="Arial Narrow" w:hAnsi="Arial Narrow"/>
        </w:rPr>
      </w:pPr>
      <w:r w:rsidRPr="00AC16B1">
        <w:rPr>
          <w:rFonts w:ascii="Arial Narrow" w:eastAsia="Georgia" w:hAnsi="Arial Narrow" w:cs="Georgia"/>
          <w:b/>
          <w:bCs/>
        </w:rPr>
        <w:lastRenderedPageBreak/>
        <w:t>25.3</w:t>
      </w:r>
      <w:r w:rsidRPr="00AC16B1">
        <w:rPr>
          <w:rFonts w:ascii="Arial Narrow" w:hAnsi="Arial Narrow"/>
        </w:rPr>
        <w:tab/>
      </w:r>
      <w:r w:rsidRPr="00AC16B1">
        <w:rPr>
          <w:rFonts w:ascii="Arial Narrow" w:eastAsia="Georgia" w:hAnsi="Arial Narrow" w:cs="Georgia"/>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Pr="00AC16B1" w:rsidRDefault="003B4E3C">
      <w:pPr>
        <w:spacing w:line="21" w:lineRule="exact"/>
        <w:rPr>
          <w:rFonts w:ascii="Arial Narrow" w:hAnsi="Arial Narrow"/>
        </w:rPr>
      </w:pPr>
    </w:p>
    <w:p w:rsidR="003B4E3C" w:rsidRPr="00AC16B1" w:rsidRDefault="00B53EEC">
      <w:pPr>
        <w:tabs>
          <w:tab w:val="left" w:pos="560"/>
        </w:tabs>
        <w:spacing w:line="256" w:lineRule="auto"/>
        <w:ind w:left="580" w:right="160" w:hanging="575"/>
        <w:jc w:val="both"/>
        <w:rPr>
          <w:rFonts w:ascii="Arial Narrow" w:eastAsia="Georgia" w:hAnsi="Arial Narrow" w:cs="Georgia"/>
        </w:rPr>
      </w:pPr>
      <w:r w:rsidRPr="00AC16B1">
        <w:rPr>
          <w:rFonts w:ascii="Arial Narrow" w:eastAsia="Georgia" w:hAnsi="Arial Narrow" w:cs="Georgia"/>
          <w:b/>
          <w:bCs/>
        </w:rPr>
        <w:t>25.4</w:t>
      </w:r>
      <w:r w:rsidRPr="00AC16B1">
        <w:rPr>
          <w:rFonts w:ascii="Arial Narrow" w:hAnsi="Arial Narrow"/>
        </w:rPr>
        <w:tab/>
      </w:r>
      <w:r w:rsidRPr="00AC16B1">
        <w:rPr>
          <w:rFonts w:ascii="Arial Narrow" w:eastAsia="Georgia" w:hAnsi="Arial Narrow" w:cs="Georgia"/>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AC16B1" w:rsidRDefault="00473C1C" w:rsidP="00473C1C">
      <w:pPr>
        <w:tabs>
          <w:tab w:val="left" w:pos="560"/>
        </w:tabs>
        <w:ind w:left="579" w:right="159" w:hanging="573"/>
        <w:jc w:val="both"/>
        <w:rPr>
          <w:rFonts w:ascii="Arial Narrow" w:hAnsi="Arial Narrow"/>
        </w:rPr>
      </w:pPr>
    </w:p>
    <w:p w:rsidR="003B4E3C" w:rsidRPr="00AC16B1" w:rsidRDefault="00B53EEC" w:rsidP="006E5175">
      <w:pPr>
        <w:numPr>
          <w:ilvl w:val="0"/>
          <w:numId w:val="46"/>
        </w:numPr>
        <w:tabs>
          <w:tab w:val="left" w:pos="560"/>
        </w:tabs>
        <w:ind w:left="560" w:hanging="560"/>
        <w:rPr>
          <w:rFonts w:ascii="Arial Narrow" w:eastAsia="Georgia" w:hAnsi="Arial Narrow" w:cs="Georgia"/>
          <w:b/>
          <w:bCs/>
        </w:rPr>
      </w:pPr>
      <w:r w:rsidRPr="00AC16B1">
        <w:rPr>
          <w:rFonts w:ascii="Arial Narrow" w:eastAsia="Georgia" w:hAnsi="Arial Narrow" w:cs="Georgia"/>
          <w:b/>
          <w:bCs/>
        </w:rPr>
        <w:t>ELEKTRONICKÁ AUKCIA</w:t>
      </w:r>
    </w:p>
    <w:p w:rsidR="003B4E3C" w:rsidRPr="00AC16B1" w:rsidRDefault="003B4E3C">
      <w:pPr>
        <w:spacing w:line="85" w:lineRule="exact"/>
        <w:rPr>
          <w:rFonts w:ascii="Arial Narrow" w:hAnsi="Arial Narrow"/>
        </w:rPr>
      </w:pPr>
    </w:p>
    <w:p w:rsidR="003B4E3C" w:rsidRPr="00AC16B1" w:rsidRDefault="00B53EEC">
      <w:pPr>
        <w:tabs>
          <w:tab w:val="left" w:pos="560"/>
        </w:tabs>
        <w:rPr>
          <w:rFonts w:ascii="Arial Narrow" w:hAnsi="Arial Narrow"/>
        </w:rPr>
      </w:pPr>
      <w:r w:rsidRPr="00AC16B1">
        <w:rPr>
          <w:rFonts w:ascii="Arial Narrow" w:eastAsia="Georgia" w:hAnsi="Arial Narrow" w:cs="Georgia"/>
          <w:b/>
          <w:bCs/>
        </w:rPr>
        <w:t>26.1</w:t>
      </w:r>
      <w:r w:rsidRPr="00AC16B1">
        <w:rPr>
          <w:rFonts w:ascii="Arial Narrow" w:hAnsi="Arial Narrow"/>
        </w:rPr>
        <w:tab/>
      </w:r>
      <w:r w:rsidRPr="00AC16B1">
        <w:rPr>
          <w:rFonts w:ascii="Arial Narrow" w:eastAsia="Georgia" w:hAnsi="Arial Narrow" w:cs="Georgia"/>
        </w:rPr>
        <w:t>Elektronická aukcia nebude použitá.</w:t>
      </w:r>
    </w:p>
    <w:p w:rsidR="003B4E3C" w:rsidRDefault="003B4E3C">
      <w:pPr>
        <w:spacing w:line="267" w:lineRule="exact"/>
        <w:rPr>
          <w:sz w:val="20"/>
          <w:szCs w:val="20"/>
        </w:rPr>
      </w:pPr>
    </w:p>
    <w:p w:rsidR="003B4E3C" w:rsidRPr="00AC16B1" w:rsidRDefault="00B53EEC" w:rsidP="006E5175">
      <w:pPr>
        <w:numPr>
          <w:ilvl w:val="0"/>
          <w:numId w:val="47"/>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OPRAVNÉ PROSTRIEDKY</w:t>
      </w:r>
    </w:p>
    <w:p w:rsidR="003B4E3C" w:rsidRPr="00AC16B1" w:rsidRDefault="003B4E3C">
      <w:pPr>
        <w:spacing w:line="128" w:lineRule="exact"/>
        <w:rPr>
          <w:rFonts w:ascii="Arial Narrow" w:hAnsi="Arial Narrow"/>
        </w:rPr>
      </w:pPr>
    </w:p>
    <w:p w:rsidR="000A7E10" w:rsidRPr="00AC16B1" w:rsidRDefault="00B53EEC" w:rsidP="000A7E10">
      <w:pPr>
        <w:spacing w:line="256" w:lineRule="auto"/>
        <w:ind w:right="20"/>
        <w:rPr>
          <w:rFonts w:ascii="Arial Narrow" w:eastAsia="Georgia" w:hAnsi="Arial Narrow" w:cs="Georgia"/>
          <w:b/>
          <w:bCs/>
        </w:rPr>
      </w:pPr>
      <w:r w:rsidRPr="00AC16B1">
        <w:rPr>
          <w:rFonts w:ascii="Arial Narrow" w:eastAsia="Georgia" w:hAnsi="Arial Narrow" w:cs="Georgia"/>
          <w:b/>
          <w:bCs/>
        </w:rPr>
        <w:t>27.1</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Záujemca/uchádzač</w:t>
      </w:r>
      <w:r w:rsidR="00AD0069" w:rsidRPr="00AC16B1">
        <w:rPr>
          <w:rFonts w:ascii="Arial Narrow" w:eastAsia="Georgia" w:hAnsi="Arial Narrow" w:cs="Georgia"/>
        </w:rPr>
        <w:t xml:space="preserve">, </w:t>
      </w:r>
      <w:r w:rsidRPr="00AC16B1">
        <w:rPr>
          <w:rFonts w:ascii="Arial Narrow" w:eastAsia="Georgia" w:hAnsi="Arial Narrow" w:cs="Georgia"/>
        </w:rPr>
        <w:t>ktorý</w:t>
      </w:r>
      <w:r w:rsidR="00AD0069" w:rsidRPr="00AC16B1">
        <w:rPr>
          <w:rFonts w:ascii="Arial Narrow" w:eastAsia="Georgia" w:hAnsi="Arial Narrow" w:cs="Georgia"/>
        </w:rPr>
        <w:t xml:space="preserve"> </w:t>
      </w:r>
      <w:r w:rsidRPr="00AC16B1">
        <w:rPr>
          <w:rFonts w:ascii="Arial Narrow" w:eastAsia="Georgia" w:hAnsi="Arial Narrow" w:cs="Georgia"/>
        </w:rPr>
        <w:t>sa domnieva,</w:t>
      </w:r>
      <w:r w:rsidR="00AD0069" w:rsidRPr="00AC16B1">
        <w:rPr>
          <w:rFonts w:ascii="Arial Narrow" w:eastAsia="Georgia" w:hAnsi="Arial Narrow" w:cs="Georgia"/>
        </w:rPr>
        <w:t xml:space="preserve"> </w:t>
      </w:r>
      <w:r w:rsidRPr="00AC16B1">
        <w:rPr>
          <w:rFonts w:ascii="Arial Narrow" w:eastAsia="Georgia" w:hAnsi="Arial Narrow" w:cs="Georgia"/>
        </w:rPr>
        <w:t>že jeho práva alebo právom chránené záujmy boli alebo mohli byť</w:t>
      </w:r>
    </w:p>
    <w:p w:rsidR="003B4E3C" w:rsidRPr="00AC16B1" w:rsidRDefault="00AD0069" w:rsidP="000A7E10">
      <w:pPr>
        <w:spacing w:line="256" w:lineRule="auto"/>
        <w:ind w:right="20"/>
        <w:rPr>
          <w:rFonts w:ascii="Arial Narrow" w:hAnsi="Arial Narrow"/>
        </w:rPr>
      </w:pPr>
      <w:r w:rsidRPr="00AC16B1">
        <w:rPr>
          <w:rFonts w:ascii="Arial Narrow" w:eastAsia="Georgia" w:hAnsi="Arial Narrow" w:cs="Georgia"/>
        </w:rPr>
        <w:t xml:space="preserve">           </w:t>
      </w:r>
      <w:r w:rsidR="00B53EEC" w:rsidRPr="00AC16B1">
        <w:rPr>
          <w:rFonts w:ascii="Arial Narrow" w:eastAsia="Georgia" w:hAnsi="Arial Narrow" w:cs="Georgia"/>
        </w:rPr>
        <w:t>postupom verejného obstarávateľa dotknuté, môže uplatniť revízne postupy podľa § 164 a § 170 zákona</w:t>
      </w:r>
    </w:p>
    <w:p w:rsidR="003B4E3C" w:rsidRPr="00AC16B1" w:rsidRDefault="003B4E3C">
      <w:pPr>
        <w:spacing w:line="1" w:lineRule="exact"/>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rsidP="00AD0069">
            <w:pPr>
              <w:rPr>
                <w:rFonts w:ascii="Arial Narrow" w:hAnsi="Arial Narrow"/>
              </w:rPr>
            </w:pPr>
            <w:r w:rsidRPr="00AC16B1">
              <w:rPr>
                <w:rFonts w:ascii="Arial Narrow" w:eastAsia="Georgia" w:hAnsi="Arial Narrow" w:cs="Georgia"/>
              </w:rPr>
              <w:t>o verejnom obstarávaní.</w:t>
            </w:r>
          </w:p>
        </w:tc>
      </w:tr>
      <w:tr w:rsidR="003B4E3C" w:rsidRPr="00AC16B1">
        <w:trPr>
          <w:trHeight w:val="27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27.2</w:t>
            </w:r>
          </w:p>
        </w:tc>
        <w:tc>
          <w:tcPr>
            <w:tcW w:w="9580" w:type="dxa"/>
            <w:vAlign w:val="bottom"/>
          </w:tcPr>
          <w:p w:rsidR="003B4E3C" w:rsidRPr="00AC16B1" w:rsidRDefault="00B53EEC">
            <w:pPr>
              <w:ind w:left="60"/>
              <w:rPr>
                <w:rFonts w:ascii="Arial Narrow" w:hAnsi="Arial Narrow"/>
              </w:rPr>
            </w:pPr>
            <w:r w:rsidRPr="00AC16B1">
              <w:rPr>
                <w:rFonts w:ascii="Arial Narrow" w:eastAsia="Georgia" w:hAnsi="Arial Narrow" w:cs="Georgia"/>
              </w:rPr>
              <w:t>Záujemca/uchádzač,  ktorý  podal  verejnému  obstarávateľovi  na  vybavenie žiadosť  o  nápravu,  môže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60"/>
              <w:rPr>
                <w:rFonts w:ascii="Arial Narrow" w:hAnsi="Arial Narrow"/>
              </w:rPr>
            </w:pPr>
            <w:r w:rsidRPr="00AC16B1">
              <w:rPr>
                <w:rFonts w:ascii="Arial Narrow" w:eastAsia="Georgia" w:hAnsi="Arial Narrow" w:cs="Georgia"/>
              </w:rPr>
              <w:t>v prípade zamietnutia podanej úplnej žiadosti o nápravu podať podľa § 170 zákona o verejnom obstarávaní</w:t>
            </w:r>
          </w:p>
        </w:tc>
      </w:tr>
      <w:tr w:rsidR="003B4E3C" w:rsidRPr="00AC16B1">
        <w:trPr>
          <w:trHeight w:val="275"/>
        </w:trPr>
        <w:tc>
          <w:tcPr>
            <w:tcW w:w="480" w:type="dxa"/>
            <w:vAlign w:val="bottom"/>
          </w:tcPr>
          <w:p w:rsidR="003B4E3C" w:rsidRPr="00AC16B1" w:rsidRDefault="003B4E3C" w:rsidP="00473C1C">
            <w:pPr>
              <w:rPr>
                <w:rFonts w:ascii="Arial Narrow" w:hAnsi="Arial Narrow"/>
              </w:rPr>
            </w:pPr>
          </w:p>
        </w:tc>
        <w:tc>
          <w:tcPr>
            <w:tcW w:w="9580" w:type="dxa"/>
            <w:vAlign w:val="bottom"/>
          </w:tcPr>
          <w:p w:rsidR="003B4E3C" w:rsidRPr="00AC16B1" w:rsidRDefault="00B53EEC" w:rsidP="00473C1C">
            <w:pPr>
              <w:ind w:left="60"/>
              <w:rPr>
                <w:rFonts w:ascii="Arial Narrow" w:hAnsi="Arial Narrow"/>
              </w:rPr>
            </w:pPr>
            <w:r w:rsidRPr="00AC16B1">
              <w:rPr>
                <w:rFonts w:ascii="Arial Narrow" w:eastAsia="Georgia" w:hAnsi="Arial Narrow" w:cs="Georgia"/>
              </w:rPr>
              <w:t>námietky proti postupu verejného obstarávateľa.</w:t>
            </w:r>
          </w:p>
        </w:tc>
      </w:tr>
      <w:tr w:rsidR="003B4E3C" w:rsidRPr="00AC16B1">
        <w:trPr>
          <w:trHeight w:val="696"/>
        </w:trPr>
        <w:tc>
          <w:tcPr>
            <w:tcW w:w="10060" w:type="dxa"/>
            <w:gridSpan w:val="2"/>
            <w:vAlign w:val="bottom"/>
          </w:tcPr>
          <w:p w:rsidR="003B4E3C" w:rsidRPr="00AC16B1" w:rsidRDefault="00B53EEC" w:rsidP="00473C1C">
            <w:pPr>
              <w:rPr>
                <w:rFonts w:ascii="Arial Narrow" w:hAnsi="Arial Narrow"/>
              </w:rPr>
            </w:pPr>
            <w:r w:rsidRPr="00AC16B1">
              <w:rPr>
                <w:rFonts w:ascii="Arial Narrow" w:eastAsia="Georgia" w:hAnsi="Arial Narrow" w:cs="Georgia"/>
                <w:b/>
                <w:bCs/>
              </w:rPr>
              <w:t>28</w:t>
            </w:r>
            <w:r w:rsidR="00AA721E" w:rsidRPr="00AC16B1">
              <w:rPr>
                <w:rFonts w:ascii="Arial Narrow" w:eastAsia="Georgia" w:hAnsi="Arial Narrow" w:cs="Georgia"/>
                <w:b/>
                <w:bCs/>
              </w:rPr>
              <w:t xml:space="preserve">       </w:t>
            </w:r>
            <w:r w:rsidRPr="00AC16B1">
              <w:rPr>
                <w:rFonts w:ascii="Arial Narrow" w:eastAsia="Georgia" w:hAnsi="Arial Narrow" w:cs="Georgia"/>
                <w:b/>
                <w:bCs/>
              </w:rPr>
              <w:t>ZRUŠENIE VEREJNÉHO OBSTARÁVANIA</w:t>
            </w:r>
          </w:p>
        </w:tc>
      </w:tr>
      <w:tr w:rsidR="003B4E3C" w:rsidRPr="00AC16B1">
        <w:trPr>
          <w:trHeight w:val="30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28.1</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Verejný obstarávateľ zruší verejné obstarávanie alebo jeho časť  za podmienok stanovených zákonom</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 verejnom obstarávaní.</w:t>
            </w:r>
          </w:p>
        </w:tc>
      </w:tr>
      <w:tr w:rsidR="003B4E3C" w:rsidRPr="00AC16B1">
        <w:trPr>
          <w:trHeight w:val="296"/>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28.2</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bezodkladne  upovedomí  všetkých  záujemcov/uchádzačov  o  zrušení  použitého</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postupu zadávania zákazky s uvedením dôvodu a oznámi postup, ktorý použije pri zadávaní zákazky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pôvodný predmet zákazky.</w:t>
            </w:r>
          </w:p>
        </w:tc>
      </w:tr>
      <w:tr w:rsidR="003B4E3C" w:rsidRPr="00AC16B1">
        <w:trPr>
          <w:trHeight w:val="73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b/>
                <w:bCs/>
              </w:rPr>
              <w:t>KONFLIKT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29.1</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sa verejný obstarávateľ v zmysle § 23 ZVO dozvie o konflikte  záujmov, prijme primerané opatrenia 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vykoná nápravu s cieľom zabránenia pretrvávania konfliktu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29.2</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nebude možné odstrániť konflikt záujmov inými účinnými opatreniami, ktorými sú najmä vylúčenie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80"/>
              <w:rPr>
                <w:rFonts w:ascii="Arial Narrow" w:hAnsi="Arial Narrow"/>
              </w:rPr>
            </w:pPr>
            <w:r w:rsidRPr="00AC16B1">
              <w:rPr>
                <w:rFonts w:ascii="Arial Narrow" w:eastAsia="Georgia" w:hAnsi="Arial Narrow" w:cs="Georgia"/>
              </w:rPr>
              <w:t>zainteresovanej  osoby  z  procesu  prípravy  alebo  realizácie  verejného  obstarávania  alebo  úprava  jej</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povinností a zodpovednosti, verejný obstarávateľ vylúči z verejného obstarávania uchádzača, všetko podľa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 40 ods. 6 písm. f) ZVO.</w:t>
            </w:r>
          </w:p>
        </w:tc>
      </w:tr>
      <w:tr w:rsidR="003B4E3C" w:rsidRPr="00AC16B1">
        <w:trPr>
          <w:trHeight w:val="768"/>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30   ETICKÝ KÓDEX UCHÁDZAČA VO VEREJNOM OBSTARÁVANÍ</w:t>
            </w:r>
          </w:p>
        </w:tc>
      </w:tr>
      <w:tr w:rsidR="003B4E3C" w:rsidRPr="00AC16B1">
        <w:trPr>
          <w:trHeight w:val="340"/>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 xml:space="preserve">30.1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upozorňuje  záujemcov  na  Etický</w:t>
            </w:r>
            <w:r w:rsidR="00AD0069" w:rsidRPr="00AC16B1">
              <w:rPr>
                <w:rFonts w:ascii="Arial Narrow" w:eastAsia="Georgia" w:hAnsi="Arial Narrow" w:cs="Georgia"/>
              </w:rPr>
              <w:t xml:space="preserve"> </w:t>
            </w:r>
            <w:r w:rsidRPr="00AC16B1">
              <w:rPr>
                <w:rFonts w:ascii="Arial Narrow" w:eastAsia="Georgia" w:hAnsi="Arial Narrow" w:cs="Georgia"/>
              </w:rPr>
              <w:t>kódex  záujemcu/uchádzača  vo  verejnom</w:t>
            </w:r>
          </w:p>
        </w:tc>
      </w:tr>
      <w:tr w:rsidR="003B4E3C" w:rsidRPr="00AC16B1">
        <w:trPr>
          <w:trHeight w:val="26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obstarávaní, ktorého obsahom sú základné pravidlá správania sa uchádzača, záujemcu, člena skupiny</w:t>
            </w:r>
          </w:p>
        </w:tc>
      </w:tr>
    </w:tbl>
    <w:p w:rsidR="003B4E3C" w:rsidRPr="00AC16B1" w:rsidRDefault="00B53EEC">
      <w:pPr>
        <w:spacing w:line="246" w:lineRule="auto"/>
        <w:ind w:left="580" w:right="20"/>
        <w:rPr>
          <w:rFonts w:ascii="Arial Narrow" w:hAnsi="Arial Narrow"/>
        </w:rPr>
      </w:pPr>
      <w:r w:rsidRPr="00AC16B1">
        <w:rPr>
          <w:rFonts w:ascii="Arial Narrow" w:eastAsia="Georgia" w:hAnsi="Arial Narrow" w:cs="Georgia"/>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5" w:name="page17"/>
    <w:bookmarkEnd w:id="15"/>
    <w:p w:rsidR="003B4E3C" w:rsidRPr="00AC16B1" w:rsidRDefault="002F3D80">
      <w:pPr>
        <w:spacing w:line="288" w:lineRule="auto"/>
        <w:ind w:left="580"/>
        <w:rPr>
          <w:rFonts w:ascii="Arial Narrow" w:hAnsi="Arial Narrow"/>
        </w:rPr>
      </w:pPr>
      <w:r w:rsidRPr="00AC16B1">
        <w:rPr>
          <w:rFonts w:ascii="Arial Narrow" w:eastAsia="Georgia" w:hAnsi="Arial Narrow" w:cs="Georgia"/>
          <w:noProof/>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rPr>
        <w:t xml:space="preserve">týchto pravidiel dohliadať. Etický kódex záujemcu/uchádzača vo verejnom obstarávaní je zverejnený na adrese </w:t>
      </w:r>
      <w:hyperlink r:id="rId14" w:history="1">
        <w:r w:rsidR="003F201A" w:rsidRPr="00AC16B1">
          <w:rPr>
            <w:rStyle w:val="Hypertextovprepojenie"/>
            <w:rFonts w:ascii="Arial Narrow" w:eastAsia="Georgia" w:hAnsi="Arial Narrow" w:cs="Georgia"/>
          </w:rPr>
          <w:t>https://www.uvo.gov.sk/eticky-kodex-zaujemcu-uchadzaca-54b.html</w:t>
        </w:r>
      </w:hyperlink>
    </w:p>
    <w:p w:rsidR="003B4E3C" w:rsidRDefault="003B4E3C">
      <w:pPr>
        <w:spacing w:line="200" w:lineRule="exact"/>
        <w:rPr>
          <w:sz w:val="20"/>
          <w:szCs w:val="20"/>
        </w:rPr>
      </w:pPr>
    </w:p>
    <w:p w:rsidR="003B4E3C" w:rsidRPr="00AC16B1" w:rsidRDefault="00B53EEC">
      <w:pPr>
        <w:jc w:val="center"/>
        <w:rPr>
          <w:rFonts w:ascii="Arial Narrow" w:hAnsi="Arial Narrow"/>
        </w:rPr>
      </w:pPr>
      <w:r w:rsidRPr="00AC16B1">
        <w:rPr>
          <w:rFonts w:ascii="Arial Narrow" w:eastAsia="Georgia" w:hAnsi="Arial Narrow" w:cs="Georgia"/>
          <w:b/>
          <w:bCs/>
        </w:rPr>
        <w:t>Časť VI.</w:t>
      </w:r>
    </w:p>
    <w:p w:rsidR="003B4E3C" w:rsidRPr="00AC16B1" w:rsidRDefault="003B4E3C">
      <w:pPr>
        <w:spacing w:line="120" w:lineRule="exact"/>
        <w:rPr>
          <w:rFonts w:ascii="Arial Narrow" w:hAnsi="Arial Narrow"/>
        </w:rPr>
      </w:pPr>
    </w:p>
    <w:p w:rsidR="003B4E3C" w:rsidRPr="00AC16B1" w:rsidRDefault="00B53EEC">
      <w:pPr>
        <w:ind w:right="20"/>
        <w:jc w:val="center"/>
        <w:rPr>
          <w:rFonts w:ascii="Arial Narrow" w:hAnsi="Arial Narrow"/>
        </w:rPr>
      </w:pPr>
      <w:r w:rsidRPr="00AC16B1">
        <w:rPr>
          <w:rFonts w:ascii="Arial Narrow" w:eastAsia="Georgia" w:hAnsi="Arial Narrow" w:cs="Georgia"/>
          <w:b/>
          <w:bCs/>
        </w:rPr>
        <w:t>Dôvernosť vo verejnom obstarávaní</w:t>
      </w:r>
    </w:p>
    <w:p w:rsidR="003B4E3C" w:rsidRPr="00AC16B1" w:rsidRDefault="003B4E3C">
      <w:pPr>
        <w:spacing w:line="200" w:lineRule="exact"/>
        <w:rPr>
          <w:rFonts w:ascii="Arial Narrow" w:hAnsi="Arial Narrow"/>
        </w:rPr>
      </w:pPr>
    </w:p>
    <w:p w:rsidR="003B4E3C" w:rsidRPr="00AC16B1" w:rsidRDefault="00B53EEC" w:rsidP="006E5175">
      <w:pPr>
        <w:numPr>
          <w:ilvl w:val="0"/>
          <w:numId w:val="48"/>
        </w:numPr>
        <w:tabs>
          <w:tab w:val="left" w:pos="500"/>
        </w:tabs>
        <w:ind w:left="500" w:hanging="500"/>
        <w:rPr>
          <w:rFonts w:ascii="Arial Narrow" w:eastAsia="Georgia" w:hAnsi="Arial Narrow" w:cs="Georgia"/>
          <w:b/>
          <w:bCs/>
        </w:rPr>
      </w:pPr>
      <w:r w:rsidRPr="00AC16B1">
        <w:rPr>
          <w:rFonts w:ascii="Arial Narrow" w:eastAsia="Georgia" w:hAnsi="Arial Narrow" w:cs="Georgia"/>
          <w:b/>
          <w:bCs/>
        </w:rPr>
        <w:t>DÔVERNOSŤ</w:t>
      </w:r>
      <w:r w:rsidR="008E09DA" w:rsidRPr="00AC16B1">
        <w:rPr>
          <w:rFonts w:ascii="Arial Narrow" w:eastAsia="Georgia" w:hAnsi="Arial Narrow" w:cs="Georgia"/>
          <w:b/>
          <w:bCs/>
        </w:rPr>
        <w:t xml:space="preserve"> </w:t>
      </w:r>
      <w:r w:rsidRPr="00AC16B1">
        <w:rPr>
          <w:rFonts w:ascii="Arial Narrow" w:eastAsia="Georgia" w:hAnsi="Arial Narrow" w:cs="Georgia"/>
          <w:b/>
          <w:bCs/>
        </w:rPr>
        <w:t>PROCESU VEREJNÉHO OBSTARÁVANIA</w:t>
      </w:r>
    </w:p>
    <w:p w:rsidR="003B4E3C" w:rsidRPr="00AC16B1" w:rsidRDefault="003B4E3C">
      <w:pPr>
        <w:spacing w:line="128" w:lineRule="exact"/>
        <w:rPr>
          <w:rFonts w:ascii="Arial Narrow" w:hAnsi="Arial Narrow"/>
        </w:rPr>
      </w:pPr>
    </w:p>
    <w:p w:rsidR="003B4E3C" w:rsidRPr="00AC16B1" w:rsidRDefault="00B53EEC">
      <w:pPr>
        <w:tabs>
          <w:tab w:val="left" w:pos="560"/>
        </w:tabs>
        <w:spacing w:line="244" w:lineRule="auto"/>
        <w:ind w:left="580" w:hanging="575"/>
        <w:jc w:val="both"/>
        <w:rPr>
          <w:rFonts w:ascii="Arial Narrow" w:hAnsi="Arial Narrow"/>
        </w:rPr>
      </w:pPr>
      <w:r w:rsidRPr="00AC16B1">
        <w:rPr>
          <w:rFonts w:ascii="Arial Narrow" w:eastAsia="Georgia" w:hAnsi="Arial Narrow" w:cs="Georgia"/>
          <w:b/>
          <w:bCs/>
        </w:rPr>
        <w:t>31.1</w:t>
      </w:r>
      <w:r w:rsidRPr="00AC16B1">
        <w:rPr>
          <w:rFonts w:ascii="Arial Narrow" w:hAnsi="Arial Narrow"/>
        </w:rPr>
        <w:tab/>
      </w:r>
      <w:r w:rsidRPr="00AC16B1">
        <w:rPr>
          <w:rFonts w:ascii="Arial Narrow" w:eastAsia="Georgia" w:hAnsi="Arial Narrow" w:cs="Georgia"/>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w:t>
      </w:r>
      <w:r w:rsidRPr="00AC16B1">
        <w:rPr>
          <w:rFonts w:ascii="Arial Narrow" w:eastAsia="Georgia" w:hAnsi="Arial Narrow" w:cs="Georgia"/>
        </w:rPr>
        <w:lastRenderedPageBreak/>
        <w:t>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Pr="00AC16B1" w:rsidRDefault="003B4E3C">
      <w:pPr>
        <w:spacing w:line="79" w:lineRule="exact"/>
        <w:rPr>
          <w:rFonts w:ascii="Arial Narrow" w:hAnsi="Arial Narrow"/>
        </w:rPr>
      </w:pPr>
    </w:p>
    <w:p w:rsidR="003B4E3C" w:rsidRPr="00AC16B1" w:rsidRDefault="00B53EEC">
      <w:pPr>
        <w:tabs>
          <w:tab w:val="left" w:pos="560"/>
        </w:tabs>
        <w:spacing w:line="252" w:lineRule="auto"/>
        <w:ind w:left="580" w:right="140" w:hanging="575"/>
        <w:jc w:val="both"/>
        <w:rPr>
          <w:rFonts w:ascii="Arial Narrow" w:hAnsi="Arial Narrow"/>
        </w:rPr>
      </w:pPr>
      <w:r w:rsidRPr="00AC16B1">
        <w:rPr>
          <w:rFonts w:ascii="Arial Narrow" w:eastAsia="Georgia" w:hAnsi="Arial Narrow" w:cs="Georgia"/>
          <w:b/>
          <w:bCs/>
        </w:rPr>
        <w:t>31.2</w:t>
      </w:r>
      <w:r w:rsidRPr="00AC16B1">
        <w:rPr>
          <w:rFonts w:ascii="Arial Narrow" w:hAnsi="Arial Narrow"/>
        </w:rPr>
        <w:tab/>
      </w:r>
      <w:r w:rsidRPr="00AC16B1">
        <w:rPr>
          <w:rFonts w:ascii="Arial Narrow" w:eastAsia="Georgia" w:hAnsi="Arial Narrow" w:cs="Georgia"/>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Pr="00AC16B1" w:rsidRDefault="003B4E3C">
      <w:pPr>
        <w:spacing w:line="65" w:lineRule="exact"/>
        <w:rPr>
          <w:rFonts w:ascii="Arial Narrow" w:hAnsi="Arial Narrow"/>
        </w:rPr>
      </w:pPr>
    </w:p>
    <w:p w:rsidR="003B4E3C" w:rsidRPr="00AC16B1" w:rsidRDefault="00B53EEC">
      <w:pPr>
        <w:tabs>
          <w:tab w:val="left" w:pos="560"/>
        </w:tabs>
        <w:spacing w:line="288" w:lineRule="auto"/>
        <w:ind w:left="580" w:hanging="575"/>
        <w:rPr>
          <w:rFonts w:ascii="Arial Narrow" w:hAnsi="Arial Narrow"/>
        </w:rPr>
      </w:pPr>
      <w:r w:rsidRPr="00AC16B1">
        <w:rPr>
          <w:rFonts w:ascii="Arial Narrow" w:eastAsia="Georgia" w:hAnsi="Arial Narrow" w:cs="Georgia"/>
          <w:b/>
          <w:bCs/>
        </w:rPr>
        <w:t>31.3</w:t>
      </w:r>
      <w:r w:rsidRPr="00AC16B1">
        <w:rPr>
          <w:rFonts w:ascii="Arial Narrow" w:hAnsi="Arial Narrow"/>
        </w:rPr>
        <w:tab/>
      </w:r>
      <w:r w:rsidRPr="00AC16B1">
        <w:rPr>
          <w:rFonts w:ascii="Arial Narrow" w:eastAsia="Georgia" w:hAnsi="Arial Narrow" w:cs="Georgia"/>
        </w:rPr>
        <w:t>Členovia komisie na vyhodnotenie ponúk a zodpovedné osoby verejného obstarávateľa nesmú počas vyhodnocovania ponúk vyhlásenej zákazky poskytovať informácie o obsahu ponúk.</w:t>
      </w:r>
    </w:p>
    <w:p w:rsidR="00473C1C" w:rsidRPr="00AC16B1" w:rsidRDefault="00473C1C">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w:t>
      </w:r>
    </w:p>
    <w:p w:rsidR="003B4E3C" w:rsidRPr="00AC16B1" w:rsidRDefault="003B4E3C">
      <w:pPr>
        <w:spacing w:line="120" w:lineRule="exact"/>
        <w:rPr>
          <w:rFonts w:ascii="Arial Narrow" w:hAnsi="Arial Narrow"/>
        </w:rPr>
      </w:pPr>
    </w:p>
    <w:p w:rsidR="003B4E3C" w:rsidRPr="00AC16B1" w:rsidRDefault="00B53EEC">
      <w:pPr>
        <w:jc w:val="center"/>
        <w:rPr>
          <w:rFonts w:ascii="Arial Narrow" w:hAnsi="Arial Narrow"/>
        </w:rPr>
      </w:pPr>
      <w:r w:rsidRPr="00AC16B1">
        <w:rPr>
          <w:rFonts w:ascii="Arial Narrow" w:eastAsia="Georgia" w:hAnsi="Arial Narrow" w:cs="Georgia"/>
          <w:b/>
          <w:bCs/>
        </w:rPr>
        <w:t>Prijatie ponuky</w:t>
      </w:r>
    </w:p>
    <w:p w:rsidR="003B4E3C" w:rsidRPr="00AC16B1" w:rsidRDefault="003B4E3C">
      <w:pPr>
        <w:spacing w:line="120" w:lineRule="exact"/>
        <w:rPr>
          <w:rFonts w:ascii="Arial Narrow" w:hAnsi="Arial Narrow"/>
        </w:rPr>
      </w:pPr>
    </w:p>
    <w:p w:rsidR="003B4E3C" w:rsidRPr="00AC16B1" w:rsidRDefault="00B53EEC" w:rsidP="006E5175">
      <w:pPr>
        <w:numPr>
          <w:ilvl w:val="0"/>
          <w:numId w:val="49"/>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OZNÁMENIE O VÝSLEDKU VYHODNOTENIA PONÚK</w:t>
      </w:r>
    </w:p>
    <w:p w:rsidR="003B4E3C" w:rsidRPr="00AC16B1" w:rsidRDefault="003B4E3C">
      <w:pPr>
        <w:spacing w:line="133" w:lineRule="exact"/>
        <w:rPr>
          <w:rFonts w:ascii="Arial Narrow" w:hAnsi="Arial Narrow"/>
        </w:rPr>
      </w:pPr>
    </w:p>
    <w:p w:rsidR="003B4E3C" w:rsidRPr="00AC16B1" w:rsidRDefault="00B53EEC" w:rsidP="00AC16B1">
      <w:pPr>
        <w:tabs>
          <w:tab w:val="left" w:pos="560"/>
        </w:tabs>
        <w:spacing w:line="288" w:lineRule="auto"/>
        <w:ind w:left="580" w:hanging="575"/>
        <w:rPr>
          <w:rFonts w:ascii="Arial Narrow" w:hAnsi="Arial Narrow"/>
        </w:rPr>
      </w:pPr>
      <w:r w:rsidRPr="00AC16B1">
        <w:rPr>
          <w:rFonts w:ascii="Arial Narrow" w:eastAsia="Georgia" w:hAnsi="Arial Narrow" w:cs="Georgia"/>
          <w:b/>
          <w:bCs/>
        </w:rPr>
        <w:t>32.1</w:t>
      </w:r>
      <w:r w:rsidRPr="00AC16B1">
        <w:rPr>
          <w:rFonts w:ascii="Arial Narrow" w:hAnsi="Arial Narrow"/>
        </w:rPr>
        <w:tab/>
      </w:r>
      <w:r w:rsidRPr="00AC16B1">
        <w:rPr>
          <w:rFonts w:ascii="Arial Narrow" w:eastAsia="Georgia" w:hAnsi="Arial Narrow" w:cs="Georgia"/>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Pr="00AC16B1" w:rsidRDefault="003B4E3C">
      <w:pPr>
        <w:spacing w:line="76" w:lineRule="exact"/>
        <w:rPr>
          <w:rFonts w:ascii="Arial Narrow" w:hAnsi="Arial Narrow"/>
        </w:rPr>
      </w:pPr>
    </w:p>
    <w:p w:rsidR="003B4E3C" w:rsidRPr="00AC16B1" w:rsidRDefault="00B53EEC" w:rsidP="004A53F6">
      <w:pPr>
        <w:tabs>
          <w:tab w:val="left" w:pos="540"/>
        </w:tabs>
        <w:spacing w:line="250" w:lineRule="auto"/>
        <w:ind w:left="560" w:hanging="565"/>
        <w:jc w:val="both"/>
        <w:rPr>
          <w:rFonts w:ascii="Arial Narrow" w:hAnsi="Arial Narrow"/>
        </w:rPr>
      </w:pPr>
      <w:r w:rsidRPr="00AC16B1">
        <w:rPr>
          <w:rFonts w:ascii="Arial Narrow" w:eastAsia="Georgia" w:hAnsi="Arial Narrow" w:cs="Georgia"/>
          <w:b/>
          <w:bCs/>
        </w:rPr>
        <w:t>32.2</w:t>
      </w:r>
      <w:r w:rsidRPr="00AC16B1">
        <w:rPr>
          <w:rFonts w:ascii="Arial Narrow" w:hAnsi="Arial Narrow"/>
        </w:rPr>
        <w:tab/>
      </w:r>
      <w:r w:rsidRPr="00AC16B1">
        <w:rPr>
          <w:rFonts w:ascii="Arial Narrow" w:eastAsia="Georgia" w:hAnsi="Arial Narrow" w:cs="Georgia"/>
        </w:rPr>
        <w:t xml:space="preserve">Verejný obstarávateľ po vyhodnotení ponúk a po odoslaní všetkých oznámení o vylúčení uchádzača bezodkladne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6" w:name="page18"/>
      <w:bookmarkEnd w:id="16"/>
      <w:r w:rsidR="002F3D80" w:rsidRPr="00AC16B1">
        <w:rPr>
          <w:rFonts w:ascii="Arial Narrow" w:eastAsia="Georgia" w:hAnsi="Arial Narrow" w:cs="Georgia"/>
          <w:noProof/>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sidRPr="00AC16B1">
        <w:rPr>
          <w:rFonts w:ascii="Arial Narrow" w:eastAsia="Georgia" w:hAnsi="Arial Narrow" w:cs="Georgia"/>
        </w:rPr>
        <w:t xml:space="preserve"> </w:t>
      </w:r>
      <w:r w:rsidRPr="00AC16B1">
        <w:rPr>
          <w:rFonts w:ascii="Arial Narrow" w:eastAsia="Georgia" w:hAnsi="Arial Narrow" w:cs="Georgia"/>
        </w:rPr>
        <w:t>uchádzača, informáciu o charakteristikách a výhodách prijatej ponuky a lehotu, v ktorej môže byť doručená námietka podľa § 170 ZVO.</w:t>
      </w:r>
    </w:p>
    <w:p w:rsidR="003B4E3C" w:rsidRPr="00AC16B1" w:rsidRDefault="003B4E3C">
      <w:pPr>
        <w:spacing w:line="291" w:lineRule="exact"/>
        <w:rPr>
          <w:rFonts w:ascii="Arial Narrow" w:hAnsi="Arial Narrow"/>
        </w:rPr>
      </w:pPr>
    </w:p>
    <w:p w:rsidR="003B4E3C" w:rsidRPr="00AC16B1" w:rsidRDefault="00B53EEC" w:rsidP="006E5175">
      <w:pPr>
        <w:numPr>
          <w:ilvl w:val="0"/>
          <w:numId w:val="50"/>
        </w:numPr>
        <w:tabs>
          <w:tab w:val="left" w:pos="560"/>
        </w:tabs>
        <w:ind w:left="560" w:hanging="560"/>
        <w:rPr>
          <w:rFonts w:ascii="Arial Narrow" w:eastAsia="Georgia" w:hAnsi="Arial Narrow" w:cs="Georgia"/>
          <w:b/>
          <w:bCs/>
        </w:rPr>
      </w:pPr>
      <w:r w:rsidRPr="00AC16B1">
        <w:rPr>
          <w:rFonts w:ascii="Arial Narrow" w:eastAsia="Georgia" w:hAnsi="Arial Narrow" w:cs="Georgia"/>
          <w:b/>
          <w:bCs/>
        </w:rPr>
        <w:t>UZAVRETIE ZMLUVY</w:t>
      </w:r>
    </w:p>
    <w:p w:rsidR="003B4E3C" w:rsidRPr="00AC16B1" w:rsidRDefault="003B4E3C">
      <w:pPr>
        <w:spacing w:line="90" w:lineRule="exact"/>
        <w:rPr>
          <w:rFonts w:ascii="Arial Narrow" w:hAnsi="Arial Narrow"/>
        </w:rPr>
      </w:pPr>
    </w:p>
    <w:p w:rsidR="003B4E3C" w:rsidRPr="00AC16B1" w:rsidRDefault="00B53EEC">
      <w:pPr>
        <w:tabs>
          <w:tab w:val="left" w:pos="560"/>
        </w:tabs>
        <w:spacing w:line="250" w:lineRule="auto"/>
        <w:ind w:left="580" w:right="20" w:hanging="575"/>
        <w:jc w:val="both"/>
        <w:rPr>
          <w:rFonts w:ascii="Arial Narrow" w:hAnsi="Arial Narrow"/>
        </w:rPr>
      </w:pPr>
      <w:r w:rsidRPr="00AC16B1">
        <w:rPr>
          <w:rFonts w:ascii="Arial Narrow" w:eastAsia="Georgia" w:hAnsi="Arial Narrow" w:cs="Georgia"/>
          <w:b/>
          <w:bCs/>
        </w:rPr>
        <w:t>33.1</w:t>
      </w:r>
      <w:r w:rsidRPr="00AC16B1">
        <w:rPr>
          <w:rFonts w:ascii="Arial Narrow" w:hAnsi="Arial Narrow"/>
        </w:rPr>
        <w:tab/>
      </w:r>
      <w:r w:rsidRPr="00AC16B1">
        <w:rPr>
          <w:rFonts w:ascii="Arial Narrow" w:eastAsia="Georgia" w:hAnsi="Arial Narrow" w:cs="Georgia"/>
        </w:rPr>
        <w:t>Uzavretá Zmluva nesmie byť v rozpore so súťažnými podkladmi a s ponukou predloženou úspešným uch</w:t>
      </w:r>
      <w:r w:rsidR="00AC16B1" w:rsidRPr="00AC16B1">
        <w:rPr>
          <w:rFonts w:ascii="Arial Narrow" w:eastAsia="Georgia" w:hAnsi="Arial Narrow" w:cs="Georgia"/>
        </w:rPr>
        <w:t>ádzačom.</w:t>
      </w:r>
    </w:p>
    <w:p w:rsidR="003B4E3C" w:rsidRPr="00AC16B1" w:rsidRDefault="003B4E3C">
      <w:pPr>
        <w:spacing w:line="68"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33.2</w:t>
      </w:r>
      <w:r w:rsidRPr="00AC16B1">
        <w:rPr>
          <w:rFonts w:ascii="Arial Narrow" w:hAnsi="Arial Narrow"/>
        </w:rPr>
        <w:tab/>
      </w:r>
      <w:r w:rsidRPr="00AC16B1">
        <w:rPr>
          <w:rFonts w:ascii="Arial Narrow" w:eastAsia="Georgia" w:hAnsi="Arial Narrow" w:cs="Georgia"/>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Pr="00AC16B1" w:rsidRDefault="00B53EEC">
      <w:pPr>
        <w:tabs>
          <w:tab w:val="left" w:pos="560"/>
        </w:tabs>
        <w:spacing w:line="256" w:lineRule="auto"/>
        <w:ind w:left="580" w:right="20" w:hanging="575"/>
        <w:jc w:val="both"/>
        <w:rPr>
          <w:rFonts w:ascii="Arial Narrow" w:hAnsi="Arial Narrow"/>
        </w:rPr>
      </w:pPr>
      <w:r w:rsidRPr="00AC16B1">
        <w:rPr>
          <w:rFonts w:ascii="Arial Narrow" w:eastAsia="Georgia" w:hAnsi="Arial Narrow" w:cs="Georgia"/>
          <w:b/>
          <w:bCs/>
        </w:rPr>
        <w:t>33.3</w:t>
      </w:r>
      <w:r w:rsidRPr="00AC16B1">
        <w:rPr>
          <w:rFonts w:ascii="Arial Narrow" w:hAnsi="Arial Narrow"/>
        </w:rPr>
        <w:tab/>
      </w:r>
      <w:r w:rsidRPr="00AC16B1">
        <w:rPr>
          <w:rFonts w:ascii="Arial Narrow" w:eastAsia="Georgia" w:hAnsi="Arial Narrow" w:cs="Georgia"/>
        </w:rPr>
        <w:t>Verejný obstarávateľ môže uzavrieť Zmluvu s úspešným uchádzačom najskôr jedenásty deň odo dňa odoslania informácie o výsledku vyhodnotenia ponúk podľa § 55 ZVO, ak nebola doručená žiadosť o nápravu, ak žiadosť o nápravu bola doručená po uplynutí lehoty podľa § 164 ods. 5 alebo ods. 6 ZVO alebo ak neboli doručené námietky podľa § 170 ZVO.</w:t>
      </w:r>
    </w:p>
    <w:p w:rsidR="003B4E3C" w:rsidRDefault="003B4E3C">
      <w:pPr>
        <w:spacing w:line="62" w:lineRule="exact"/>
        <w:rPr>
          <w:sz w:val="20"/>
          <w:szCs w:val="20"/>
        </w:rPr>
      </w:pPr>
    </w:p>
    <w:p w:rsidR="003B4E3C" w:rsidRPr="00AC16B1" w:rsidRDefault="00B53EEC">
      <w:pPr>
        <w:tabs>
          <w:tab w:val="left" w:pos="560"/>
        </w:tabs>
        <w:spacing w:line="265" w:lineRule="auto"/>
        <w:ind w:left="580" w:right="20" w:hanging="575"/>
        <w:jc w:val="both"/>
        <w:rPr>
          <w:rFonts w:ascii="Arial Narrow" w:hAnsi="Arial Narrow"/>
        </w:rPr>
      </w:pPr>
      <w:r w:rsidRPr="00AC16B1">
        <w:rPr>
          <w:rFonts w:ascii="Arial Narrow" w:eastAsia="Georgia" w:hAnsi="Arial Narrow" w:cs="Georgia"/>
          <w:b/>
          <w:bCs/>
        </w:rPr>
        <w:t>33.4</w:t>
      </w:r>
      <w:r w:rsidRPr="00AC16B1">
        <w:rPr>
          <w:rFonts w:ascii="Arial Narrow" w:hAnsi="Arial Narrow"/>
        </w:rPr>
        <w:tab/>
      </w:r>
      <w:r w:rsidRPr="00AC16B1">
        <w:rPr>
          <w:rFonts w:ascii="Arial Narrow" w:eastAsia="Georgia" w:hAnsi="Arial Narrow" w:cs="Georgia"/>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Pr="00AC16B1" w:rsidRDefault="003B4E3C">
      <w:pPr>
        <w:spacing w:line="54"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33.5</w:t>
      </w:r>
      <w:r w:rsidRPr="00AC16B1">
        <w:rPr>
          <w:rFonts w:ascii="Arial Narrow" w:hAnsi="Arial Narrow"/>
        </w:rPr>
        <w:tab/>
      </w:r>
      <w:r w:rsidRPr="00AC16B1">
        <w:rPr>
          <w:rFonts w:ascii="Arial Narrow" w:eastAsia="Georgia" w:hAnsi="Arial Narrow" w:cs="Georgia"/>
        </w:rPr>
        <w:t>Ak úspešný uchádzač odmietne uzavrieť zmluvu alebo nie sú splnené povinnosti podľa odseku 33.4, verejný obstarávateľ môže uzavrieť zmluvu s uchádzačom, ktorý sa umiestnil ako druhý v poradí.</w:t>
      </w:r>
    </w:p>
    <w:p w:rsidR="003B4E3C" w:rsidRPr="00AC16B1" w:rsidRDefault="003B4E3C">
      <w:pPr>
        <w:spacing w:line="31"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33.6</w:t>
      </w:r>
      <w:r w:rsidRPr="00AC16B1">
        <w:rPr>
          <w:rFonts w:ascii="Arial Narrow" w:hAnsi="Arial Narrow"/>
        </w:rPr>
        <w:tab/>
      </w:r>
      <w:r w:rsidRPr="00AC16B1">
        <w:rPr>
          <w:rFonts w:ascii="Arial Narrow" w:eastAsia="Georgia" w:hAnsi="Arial Narrow" w:cs="Georgia"/>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Pr="00AC16B1" w:rsidRDefault="003B4E3C">
      <w:pPr>
        <w:spacing w:line="66"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lastRenderedPageBreak/>
        <w:t>33.7</w:t>
      </w:r>
      <w:r w:rsidRPr="00AC16B1">
        <w:rPr>
          <w:rFonts w:ascii="Arial Narrow" w:hAnsi="Arial Narrow"/>
        </w:rPr>
        <w:tab/>
      </w:r>
      <w:r w:rsidRPr="00AC16B1">
        <w:rPr>
          <w:rFonts w:ascii="Arial Narrow" w:eastAsia="Georgia" w:hAnsi="Arial Narrow" w:cs="Georgia"/>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Pr="00AC16B1" w:rsidRDefault="003B4E3C">
      <w:pPr>
        <w:spacing w:line="61"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33.8</w:t>
      </w:r>
      <w:r w:rsidRPr="00AC16B1">
        <w:rPr>
          <w:rFonts w:ascii="Arial Narrow" w:hAnsi="Arial Narrow"/>
        </w:rPr>
        <w:tab/>
      </w:r>
      <w:r w:rsidR="00AA721E" w:rsidRPr="00AC16B1">
        <w:rPr>
          <w:rFonts w:ascii="Arial Narrow" w:eastAsia="Georgia" w:hAnsi="Arial Narrow" w:cs="Georgia"/>
        </w:rPr>
        <w:t>Povinnosť pod</w:t>
      </w:r>
      <w:r w:rsidRPr="00AC16B1">
        <w:rPr>
          <w:rFonts w:ascii="Arial Narrow" w:eastAsia="Georgia" w:hAnsi="Arial Narrow" w:cs="Georgia"/>
        </w:rPr>
        <w:t>ľa bodu 33.2 sa vzťahuje na subdodávateľa po celú dobu trvania Zmluvy, ktorá je výsledkom tohto postupu verejného obstarávania.</w:t>
      </w:r>
    </w:p>
    <w:p w:rsidR="003B4E3C" w:rsidRPr="00AC16B1" w:rsidRDefault="003B4E3C">
      <w:pPr>
        <w:spacing w:line="31" w:lineRule="exact"/>
        <w:rPr>
          <w:rFonts w:ascii="Arial Narrow" w:hAnsi="Arial Narrow"/>
        </w:rPr>
      </w:pPr>
    </w:p>
    <w:p w:rsidR="003B4E3C" w:rsidRPr="00AC16B1" w:rsidRDefault="00B53EEC">
      <w:pPr>
        <w:tabs>
          <w:tab w:val="left" w:pos="560"/>
        </w:tabs>
        <w:spacing w:line="256" w:lineRule="auto"/>
        <w:ind w:left="580" w:hanging="575"/>
        <w:jc w:val="both"/>
        <w:rPr>
          <w:rFonts w:ascii="Arial Narrow" w:hAnsi="Arial Narrow"/>
        </w:rPr>
      </w:pPr>
      <w:r w:rsidRPr="00AC16B1">
        <w:rPr>
          <w:rFonts w:ascii="Arial Narrow" w:eastAsia="Georgia" w:hAnsi="Arial Narrow" w:cs="Georgia"/>
          <w:b/>
          <w:bCs/>
        </w:rPr>
        <w:t>33.9</w:t>
      </w:r>
      <w:r w:rsidRPr="00AC16B1">
        <w:rPr>
          <w:rFonts w:ascii="Arial Narrow" w:hAnsi="Arial Narrow"/>
        </w:rPr>
        <w:tab/>
      </w:r>
      <w:r w:rsidRPr="00AC16B1">
        <w:rPr>
          <w:rFonts w:ascii="Arial Narrow" w:eastAsia="Georgia" w:hAnsi="Arial Narrow" w:cs="Georgia"/>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Pr="00AC16B1" w:rsidRDefault="003B4E3C">
      <w:pPr>
        <w:spacing w:line="62"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33.10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oprávnený</w:t>
      </w:r>
      <w:r w:rsidR="00AD0069" w:rsidRPr="00AC16B1">
        <w:rPr>
          <w:rFonts w:ascii="Arial Narrow" w:eastAsia="Georgia" w:hAnsi="Arial Narrow" w:cs="Georgia"/>
        </w:rPr>
        <w:t xml:space="preserve"> </w:t>
      </w:r>
      <w:r w:rsidRPr="00AC16B1">
        <w:rPr>
          <w:rFonts w:ascii="Arial Narrow" w:eastAsia="Georgia" w:hAnsi="Arial Narrow" w:cs="Georgia"/>
        </w:rPr>
        <w:t>kedykoľvek počas trvania Zmluvy vymeniť</w:t>
      </w:r>
      <w:r w:rsidR="00AD0069" w:rsidRPr="00AC16B1">
        <w:rPr>
          <w:rFonts w:ascii="Arial Narrow" w:eastAsia="Georgia" w:hAnsi="Arial Narrow" w:cs="Georgia"/>
        </w:rPr>
        <w:t xml:space="preserve"> </w:t>
      </w:r>
      <w:r w:rsidRPr="00AC16B1">
        <w:rPr>
          <w:rFonts w:ascii="Arial Narrow" w:eastAsia="Georgia" w:hAnsi="Arial Narrow" w:cs="Georgia"/>
        </w:rPr>
        <w:t>ktoréhokoľvek subdodávateľa,</w:t>
      </w:r>
    </w:p>
    <w:p w:rsidR="003B4E3C" w:rsidRPr="00AC16B1" w:rsidRDefault="003B4E3C">
      <w:pPr>
        <w:spacing w:line="28" w:lineRule="exact"/>
        <w:rPr>
          <w:rFonts w:ascii="Arial Narrow" w:hAnsi="Arial Narrow"/>
        </w:rPr>
      </w:pPr>
    </w:p>
    <w:p w:rsidR="003B4E3C" w:rsidRPr="00AC16B1" w:rsidRDefault="00B53EEC" w:rsidP="006E5175">
      <w:pPr>
        <w:numPr>
          <w:ilvl w:val="0"/>
          <w:numId w:val="51"/>
        </w:numPr>
        <w:tabs>
          <w:tab w:val="left" w:pos="729"/>
        </w:tabs>
        <w:spacing w:line="261" w:lineRule="auto"/>
        <w:ind w:left="580" w:right="20" w:hanging="4"/>
        <w:rPr>
          <w:rFonts w:ascii="Arial Narrow" w:eastAsia="Georgia" w:hAnsi="Arial Narrow" w:cs="Georgia"/>
        </w:rPr>
      </w:pPr>
      <w:r w:rsidRPr="00AC16B1">
        <w:rPr>
          <w:rFonts w:ascii="Arial Narrow" w:eastAsia="Georgia" w:hAnsi="Arial Narrow" w:cs="Georgia"/>
        </w:rPr>
        <w:t>to za predpokladu, že nový subdodávateľ spĺňa podmienky účasti týkajúce sa osobného postavenia podľa § 32 ods. 1 ZVO a neexistujú u neho dôvody na vylúčenie podľa § 40 ods. 6 písm. a) až h) a ods. 7 ZVO.</w:t>
      </w:r>
    </w:p>
    <w:p w:rsidR="003B4E3C" w:rsidRPr="00AC16B1" w:rsidRDefault="003B4E3C">
      <w:pPr>
        <w:spacing w:line="57" w:lineRule="exact"/>
        <w:rPr>
          <w:rFonts w:ascii="Arial Narrow" w:hAnsi="Arial Narrow"/>
        </w:rPr>
      </w:pPr>
    </w:p>
    <w:p w:rsidR="003B4E3C" w:rsidRPr="00AC16B1" w:rsidRDefault="00B53EEC">
      <w:pPr>
        <w:spacing w:line="263" w:lineRule="auto"/>
        <w:ind w:left="580" w:right="20" w:hanging="575"/>
        <w:jc w:val="both"/>
        <w:rPr>
          <w:rFonts w:ascii="Arial Narrow" w:hAnsi="Arial Narrow"/>
        </w:rPr>
      </w:pPr>
      <w:r w:rsidRPr="00AC16B1">
        <w:rPr>
          <w:rFonts w:ascii="Arial Narrow" w:eastAsia="Georgia" w:hAnsi="Arial Narrow" w:cs="Georgia"/>
          <w:b/>
          <w:bCs/>
        </w:rPr>
        <w:t xml:space="preserve">33.11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povinný</w:t>
      </w:r>
      <w:r w:rsidR="00AD0069" w:rsidRPr="00AC16B1">
        <w:rPr>
          <w:rFonts w:ascii="Arial Narrow" w:eastAsia="Georgia" w:hAnsi="Arial Narrow" w:cs="Georgia"/>
        </w:rPr>
        <w:t xml:space="preserve"> </w:t>
      </w:r>
      <w:r w:rsidRPr="00AC16B1">
        <w:rPr>
          <w:rFonts w:ascii="Arial Narrow" w:eastAsia="Georgia" w:hAnsi="Arial Narrow" w:cs="Georgia"/>
        </w:rPr>
        <w:t>oznámiť</w:t>
      </w:r>
      <w:r w:rsidR="00AD0069" w:rsidRPr="00AC16B1">
        <w:rPr>
          <w:rFonts w:ascii="Arial Narrow" w:eastAsia="Georgia" w:hAnsi="Arial Narrow" w:cs="Georgia"/>
        </w:rPr>
        <w:t xml:space="preserve"> </w:t>
      </w:r>
      <w:r w:rsidRPr="00AC16B1">
        <w:rPr>
          <w:rFonts w:ascii="Arial Narrow" w:eastAsia="Georgia" w:hAnsi="Arial Narrow" w:cs="Georgia"/>
        </w:rPr>
        <w:t>verejnému obstarávateľovi akúkoľvek zmenu údajov o</w:t>
      </w:r>
      <w:r w:rsidR="00AD0069" w:rsidRPr="00AC16B1">
        <w:rPr>
          <w:rFonts w:ascii="Arial Narrow" w:eastAsia="Georgia" w:hAnsi="Arial Narrow" w:cs="Georgia"/>
        </w:rPr>
        <w:t> </w:t>
      </w:r>
      <w:r w:rsidRPr="00AC16B1">
        <w:rPr>
          <w:rFonts w:ascii="Arial Narrow" w:eastAsia="Georgia" w:hAnsi="Arial Narrow" w:cs="Georgia"/>
        </w:rPr>
        <w:t>každom</w:t>
      </w:r>
      <w:r w:rsidR="00AD0069" w:rsidRPr="00AC16B1">
        <w:rPr>
          <w:rFonts w:ascii="Arial Narrow" w:eastAsia="Georgia" w:hAnsi="Arial Narrow" w:cs="Georgia"/>
        </w:rPr>
        <w:t xml:space="preserve"> </w:t>
      </w:r>
      <w:r w:rsidRPr="00AC16B1">
        <w:rPr>
          <w:rFonts w:ascii="Arial Narrow" w:eastAsia="Georgia" w:hAnsi="Arial Narrow" w:cs="Georgia"/>
        </w:rPr>
        <w:t>subdodávateľovi počas plnenia predmetu zákazky a to bezodkladne, najneskôr v deň nasledujúcom po dni, kedy k zmene došlo.</w:t>
      </w:r>
    </w:p>
    <w:p w:rsidR="003B4E3C" w:rsidRPr="00AC16B1" w:rsidRDefault="003B4E3C">
      <w:pPr>
        <w:spacing w:line="55"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33.12 </w:t>
      </w:r>
      <w:r w:rsidRPr="00AC16B1">
        <w:rPr>
          <w:rFonts w:ascii="Arial Narrow" w:eastAsia="Georgia" w:hAnsi="Arial Narrow" w:cs="Georgia"/>
        </w:rPr>
        <w:t>Pravidlá pre zmenu subdodávateľov počas plnenia Zmluvy:</w:t>
      </w:r>
    </w:p>
    <w:p w:rsidR="003B4E3C" w:rsidRPr="00AC16B1" w:rsidRDefault="003B4E3C">
      <w:pPr>
        <w:spacing w:line="123" w:lineRule="exact"/>
        <w:rPr>
          <w:rFonts w:ascii="Arial Narrow" w:hAnsi="Arial Narrow"/>
        </w:rPr>
      </w:pPr>
    </w:p>
    <w:p w:rsidR="003B4E3C" w:rsidRPr="00AC16B1" w:rsidRDefault="00B53EEC">
      <w:pPr>
        <w:spacing w:line="245" w:lineRule="auto"/>
        <w:ind w:left="580" w:right="20"/>
        <w:jc w:val="both"/>
        <w:rPr>
          <w:rFonts w:ascii="Arial Narrow" w:hAnsi="Arial Narrow"/>
        </w:rPr>
      </w:pPr>
      <w:r w:rsidRPr="00AC16B1">
        <w:rPr>
          <w:rFonts w:ascii="Arial Narrow" w:eastAsia="Georgia" w:hAnsi="Arial Narrow" w:cs="Georgia"/>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sidRPr="00AC16B1">
        <w:rPr>
          <w:rFonts w:ascii="Arial Narrow" w:eastAsia="Georgia" w:hAnsi="Arial Narrow" w:cs="Georgia"/>
        </w:rPr>
        <w:t>dňu</w:t>
      </w:r>
      <w:r w:rsidRPr="00AC16B1">
        <w:rPr>
          <w:rFonts w:ascii="Arial Narrow" w:eastAsia="Georgia" w:hAnsi="Arial Narrow" w:cs="Georgia"/>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7" w:name="page19"/>
    <w:bookmarkEnd w:id="17"/>
    <w:p w:rsidR="003B4E3C" w:rsidRPr="00AC16B1" w:rsidRDefault="002F3D80">
      <w:pPr>
        <w:spacing w:line="256" w:lineRule="auto"/>
        <w:ind w:left="580" w:hanging="575"/>
        <w:jc w:val="both"/>
        <w:rPr>
          <w:rFonts w:ascii="Arial Narrow" w:hAnsi="Arial Narrow"/>
        </w:rPr>
      </w:pPr>
      <w:r w:rsidRPr="00AC16B1">
        <w:rPr>
          <w:rFonts w:ascii="Arial Narrow" w:eastAsia="Georgia" w:hAnsi="Arial Narrow" w:cs="Georgia"/>
          <w:b/>
          <w:bCs/>
          <w:noProof/>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b/>
          <w:bCs/>
        </w:rPr>
        <w:t xml:space="preserve">33.13 </w:t>
      </w:r>
      <w:r w:rsidR="00B53EEC" w:rsidRPr="00AC16B1">
        <w:rPr>
          <w:rFonts w:ascii="Arial Narrow" w:eastAsia="Georgia" w:hAnsi="Arial Narrow" w:cs="Georgia"/>
        </w:rPr>
        <w:t>V prípade akýchkoľvek pochybností zo strany verejného obstarávateľa vzťahujúcich sa ku ktorémukoľvek</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si verejný obstarávateľ môže overiť sám, vyžiadaním si od úspešného uchádzača potrebných dokladov týkajúcich sa preukázania splnenia podmienok podľa ZVO u všetkých subdodávateľov.</w:t>
      </w:r>
    </w:p>
    <w:p w:rsidR="003B4E3C" w:rsidRPr="00AC16B1" w:rsidRDefault="003B4E3C">
      <w:pPr>
        <w:spacing w:line="62"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33.14 </w:t>
      </w:r>
      <w:r w:rsidRPr="00AC16B1">
        <w:rPr>
          <w:rFonts w:ascii="Arial Narrow" w:eastAsia="Georgia" w:hAnsi="Arial Narrow" w:cs="Georgia"/>
        </w:rPr>
        <w:t>V prípade porušenia ktorejkoľvek z povinností týkajúcej sa subdodávateľov alebo ich zmeny, má verejný</w:t>
      </w:r>
      <w:r w:rsidR="00AD0069" w:rsidRPr="00AC16B1">
        <w:rPr>
          <w:rFonts w:ascii="Arial Narrow" w:eastAsia="Georgia" w:hAnsi="Arial Narrow" w:cs="Georgia"/>
        </w:rPr>
        <w:t xml:space="preserve"> </w:t>
      </w:r>
      <w:r w:rsidRPr="00AC16B1">
        <w:rPr>
          <w:rFonts w:ascii="Arial Narrow" w:eastAsia="Georgia" w:hAnsi="Arial Narrow" w:cs="Georgia"/>
        </w:rPr>
        <w:t>obstarávateľ právo odstúpiť od Zmluvy.</w:t>
      </w:r>
    </w:p>
    <w:p w:rsidR="003B4E3C" w:rsidRPr="00AC16B1" w:rsidRDefault="003B4E3C">
      <w:pPr>
        <w:spacing w:line="31"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33.15 </w:t>
      </w:r>
      <w:r w:rsidRPr="00AC16B1">
        <w:rPr>
          <w:rFonts w:ascii="Arial Narrow" w:eastAsia="Georgia" w:hAnsi="Arial Narrow" w:cs="Georgia"/>
          <w:color w:val="222222"/>
        </w:rPr>
        <w:t>Verejný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obstarávateľ</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si vyhradzuje právo odmietnuť</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subdodávateľa, ktorý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je s ním v obchodnom, súdnom</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alebo inom spore.</w:t>
      </w:r>
    </w:p>
    <w:p w:rsidR="003B4E3C" w:rsidRPr="00AC16B1" w:rsidRDefault="003B4E3C">
      <w:pPr>
        <w:spacing w:line="31" w:lineRule="exact"/>
        <w:rPr>
          <w:rFonts w:ascii="Arial Narrow" w:hAnsi="Arial Narrow"/>
        </w:rPr>
      </w:pPr>
    </w:p>
    <w:p w:rsidR="003B4E3C" w:rsidRPr="00AC16B1" w:rsidRDefault="00B53EEC">
      <w:pPr>
        <w:spacing w:line="256" w:lineRule="auto"/>
        <w:ind w:left="580" w:hanging="575"/>
        <w:jc w:val="both"/>
        <w:rPr>
          <w:rFonts w:ascii="Arial Narrow" w:hAnsi="Arial Narrow"/>
        </w:rPr>
      </w:pPr>
      <w:r w:rsidRPr="00AC16B1">
        <w:rPr>
          <w:rFonts w:ascii="Arial Narrow" w:eastAsia="Georgia" w:hAnsi="Arial Narrow" w:cs="Georgia"/>
          <w:b/>
          <w:bCs/>
        </w:rPr>
        <w:t xml:space="preserve">33.16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sa zaväzuje zhotoviť</w:t>
      </w:r>
      <w:r w:rsidR="00AD0069" w:rsidRPr="00AC16B1">
        <w:rPr>
          <w:rFonts w:ascii="Arial Narrow" w:eastAsia="Georgia" w:hAnsi="Arial Narrow" w:cs="Georgia"/>
        </w:rPr>
        <w:t xml:space="preserve"> </w:t>
      </w:r>
      <w:r w:rsidRPr="00AC16B1">
        <w:rPr>
          <w:rFonts w:ascii="Arial Narrow" w:eastAsia="Georgia" w:hAnsi="Arial Narrow" w:cs="Georgia"/>
        </w:rPr>
        <w:t>predmet zákazky vo vlastnom mene a na vlastnú zodpovednosť.</w:t>
      </w:r>
      <w:r w:rsidR="00AD0069" w:rsidRPr="00AC16B1">
        <w:rPr>
          <w:rFonts w:ascii="Arial Narrow" w:eastAsia="Georgia" w:hAnsi="Arial Narrow" w:cs="Georgia"/>
        </w:rPr>
        <w:t xml:space="preserve"> </w:t>
      </w:r>
      <w:r w:rsidRPr="00AC16B1">
        <w:rPr>
          <w:rFonts w:ascii="Arial Narrow" w:eastAsia="Georgia" w:hAnsi="Arial Narrow" w:cs="Georgia"/>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Pr="00AC16B1" w:rsidRDefault="003B4E3C">
      <w:pPr>
        <w:spacing w:line="62" w:lineRule="exact"/>
        <w:rPr>
          <w:rFonts w:ascii="Arial Narrow" w:hAnsi="Arial Narrow"/>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VIII.</w:t>
      </w:r>
    </w:p>
    <w:p w:rsidR="003B4E3C" w:rsidRPr="00AC16B1" w:rsidRDefault="003B4E3C">
      <w:pPr>
        <w:spacing w:line="120" w:lineRule="exact"/>
        <w:rPr>
          <w:rFonts w:ascii="Arial Narrow" w:hAnsi="Arial Narrow"/>
        </w:rPr>
      </w:pPr>
    </w:p>
    <w:p w:rsidR="003B4E3C" w:rsidRPr="00AC16B1" w:rsidRDefault="000A7E10">
      <w:pPr>
        <w:spacing w:line="267" w:lineRule="auto"/>
        <w:jc w:val="center"/>
        <w:rPr>
          <w:rFonts w:ascii="Arial Narrow" w:hAnsi="Arial Narrow"/>
        </w:rPr>
      </w:pPr>
      <w:r w:rsidRPr="00AC16B1">
        <w:rPr>
          <w:rFonts w:ascii="Arial Narrow" w:eastAsia="Georgia" w:hAnsi="Arial Narrow" w:cs="Georgia"/>
          <w:b/>
          <w:bCs/>
        </w:rPr>
        <w:t>Informácia ohľadom spracová</w:t>
      </w:r>
      <w:r w:rsidR="00B53EEC" w:rsidRPr="00AC16B1">
        <w:rPr>
          <w:rFonts w:ascii="Arial Narrow" w:eastAsia="Georgia" w:hAnsi="Arial Narrow" w:cs="Georgia"/>
          <w:b/>
          <w:bCs/>
        </w:rPr>
        <w:t>vania osobných údajov pre účastníkov verejného obstarávania, ich zamestnancov a štatutárnych orgánov, ich subdodávateľov a ich zamestnancov a štatutárnych orgánov, prevádzkovateľom</w:t>
      </w:r>
    </w:p>
    <w:p w:rsidR="003B4E3C" w:rsidRPr="00AC16B1" w:rsidRDefault="003B4E3C">
      <w:pPr>
        <w:spacing w:line="62" w:lineRule="exact"/>
        <w:rPr>
          <w:rFonts w:ascii="Arial Narrow" w:hAnsi="Arial Narrow"/>
        </w:rPr>
      </w:pPr>
    </w:p>
    <w:p w:rsidR="003B4E3C" w:rsidRPr="00AC16B1" w:rsidRDefault="00B53EEC" w:rsidP="006E5175">
      <w:pPr>
        <w:numPr>
          <w:ilvl w:val="0"/>
          <w:numId w:val="52"/>
        </w:numPr>
        <w:tabs>
          <w:tab w:val="left" w:pos="710"/>
        </w:tabs>
        <w:spacing w:line="241" w:lineRule="auto"/>
        <w:ind w:left="720" w:hanging="360"/>
        <w:jc w:val="both"/>
        <w:rPr>
          <w:rFonts w:ascii="Arial Narrow" w:eastAsia="Symbol" w:hAnsi="Arial Narrow" w:cs="Symbol"/>
        </w:rPr>
      </w:pPr>
      <w:r w:rsidRPr="00AC16B1">
        <w:rPr>
          <w:rFonts w:ascii="Arial Narrow" w:eastAsia="Georgia" w:hAnsi="Arial Narrow" w:cs="Georgia"/>
        </w:rPr>
        <w:t xml:space="preserve">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w:t>
      </w:r>
      <w:r w:rsidRPr="00AC16B1">
        <w:rPr>
          <w:rFonts w:ascii="Arial Narrow" w:eastAsia="Georgia" w:hAnsi="Arial Narrow" w:cs="Georgia"/>
        </w:rPr>
        <w:lastRenderedPageBreak/>
        <w:t>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Pr="00AC16B1" w:rsidRDefault="003B4E3C">
      <w:pPr>
        <w:spacing w:line="13"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nie sú poskytované do tretích krajín mimo EÚ.</w:t>
      </w:r>
    </w:p>
    <w:p w:rsidR="003B4E3C" w:rsidRPr="00AC16B1" w:rsidRDefault="003B4E3C">
      <w:pPr>
        <w:spacing w:line="4"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poskytnuté príjemcom: poskytovatelia IT podpory.</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poskytované orgánom verejnej moci v súlade s osobitnými predpismi.</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Pri spracúvaní osobných údajov nedochádza k automatizovanému rozhodovaniu, ani profilovaniu.</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budú uchovávané po dobu 10 rokov.</w:t>
      </w:r>
    </w:p>
    <w:p w:rsidR="003B4E3C" w:rsidRPr="00AC16B1" w:rsidRDefault="00B53EEC" w:rsidP="006E5175">
      <w:pPr>
        <w:numPr>
          <w:ilvl w:val="0"/>
          <w:numId w:val="52"/>
        </w:numPr>
        <w:tabs>
          <w:tab w:val="left" w:pos="710"/>
        </w:tabs>
        <w:spacing w:line="238" w:lineRule="auto"/>
        <w:ind w:left="720" w:hanging="360"/>
        <w:jc w:val="both"/>
        <w:rPr>
          <w:rFonts w:ascii="Arial Narrow" w:eastAsia="Symbol" w:hAnsi="Arial Narrow" w:cs="Symbol"/>
        </w:rPr>
      </w:pPr>
      <w:r w:rsidRPr="00AC16B1">
        <w:rPr>
          <w:rFonts w:ascii="Arial Narrow" w:eastAsia="Georgia" w:hAnsi="Arial Narrow" w:cs="Georgia"/>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Pr="00AC16B1" w:rsidRDefault="003B4E3C">
      <w:pPr>
        <w:spacing w:line="2" w:lineRule="exact"/>
        <w:rPr>
          <w:rFonts w:ascii="Arial Narrow" w:eastAsia="Symbol" w:hAnsi="Arial Narrow" w:cs="Symbol"/>
        </w:rPr>
      </w:pPr>
    </w:p>
    <w:p w:rsidR="003B4E3C" w:rsidRPr="00AC16B1" w:rsidRDefault="00B53EEC" w:rsidP="006E5175">
      <w:pPr>
        <w:numPr>
          <w:ilvl w:val="0"/>
          <w:numId w:val="52"/>
        </w:numPr>
        <w:tabs>
          <w:tab w:val="left" w:pos="720"/>
        </w:tabs>
        <w:spacing w:line="225" w:lineRule="auto"/>
        <w:ind w:left="720" w:hanging="360"/>
        <w:rPr>
          <w:rFonts w:ascii="Arial Narrow" w:eastAsia="Symbol" w:hAnsi="Arial Narrow" w:cs="Symbol"/>
        </w:rPr>
      </w:pPr>
      <w:r w:rsidRPr="00AC16B1">
        <w:rPr>
          <w:rFonts w:ascii="Arial Narrow" w:eastAsia="Georgia" w:hAnsi="Arial Narrow" w:cs="Georgia"/>
        </w:rPr>
        <w:t>Podrobné informácie o právach dotknutých osôb sú uvedené v nasledovných dokumentoch:</w:t>
      </w:r>
    </w:p>
    <w:p w:rsidR="003B4E3C" w:rsidRPr="00AC16B1" w:rsidRDefault="00B53EEC" w:rsidP="006E5175">
      <w:pPr>
        <w:numPr>
          <w:ilvl w:val="1"/>
          <w:numId w:val="52"/>
        </w:numPr>
        <w:tabs>
          <w:tab w:val="left" w:pos="1000"/>
        </w:tabs>
        <w:ind w:left="1000" w:right="60" w:hanging="289"/>
        <w:rPr>
          <w:rFonts w:ascii="Arial Narrow" w:eastAsia="Arial" w:hAnsi="Arial Narrow" w:cs="Arial"/>
        </w:rPr>
      </w:pPr>
      <w:r w:rsidRPr="00AC16B1">
        <w:rPr>
          <w:rFonts w:ascii="Arial Narrow" w:eastAsia="Georgia" w:hAnsi="Arial Narrow" w:cs="Georgia"/>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Pr="00AC16B1" w:rsidRDefault="00B53EEC" w:rsidP="006E5175">
      <w:pPr>
        <w:numPr>
          <w:ilvl w:val="1"/>
          <w:numId w:val="52"/>
        </w:numPr>
        <w:tabs>
          <w:tab w:val="left" w:pos="1000"/>
        </w:tabs>
        <w:ind w:left="1000" w:hanging="289"/>
        <w:rPr>
          <w:rFonts w:ascii="Arial Narrow" w:eastAsia="Arial" w:hAnsi="Arial Narrow" w:cs="Arial"/>
        </w:rPr>
      </w:pPr>
      <w:r w:rsidRPr="00AC16B1">
        <w:rPr>
          <w:rFonts w:ascii="Arial Narrow" w:eastAsia="Georgia" w:hAnsi="Arial Narrow" w:cs="Georgia"/>
        </w:rPr>
        <w:t>Zákon č. 18/2018 Z. z. o ochrane osobných údajov a o zmene a doplnení niektorých zákonov</w:t>
      </w:r>
    </w:p>
    <w:p w:rsidR="003B4E3C" w:rsidRPr="00AC16B1"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8" w:name="page20"/>
    <w:bookmarkEnd w:id="18"/>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Pr="00AC16B1" w:rsidRDefault="00B53EEC">
      <w:pPr>
        <w:rPr>
          <w:rFonts w:ascii="Arial Narrow" w:hAnsi="Arial Narrow"/>
        </w:rPr>
      </w:pPr>
      <w:r w:rsidRPr="00AC16B1">
        <w:rPr>
          <w:rFonts w:ascii="Arial Narrow" w:eastAsia="Georgia" w:hAnsi="Arial Narrow" w:cs="Georgia"/>
          <w:b/>
          <w:bCs/>
          <w:color w:val="222222"/>
        </w:rPr>
        <w:t>OSOBNÉ POSTAVENIE</w:t>
      </w:r>
      <w:r w:rsidR="00E814B9" w:rsidRPr="00AC16B1">
        <w:rPr>
          <w:rFonts w:ascii="Arial Narrow" w:eastAsia="Georgia" w:hAnsi="Arial Narrow" w:cs="Georgia"/>
          <w:b/>
          <w:bCs/>
          <w:color w:val="222222"/>
        </w:rPr>
        <w:t xml:space="preserve"> vrátane požiadaviek týkajúcich sa zápisu do živnostenských alebo obchodných registrov</w:t>
      </w:r>
    </w:p>
    <w:p w:rsidR="003B4E3C" w:rsidRPr="00AC16B1" w:rsidRDefault="003B4E3C">
      <w:pPr>
        <w:spacing w:line="124" w:lineRule="exact"/>
        <w:rPr>
          <w:rFonts w:ascii="Arial Narrow" w:hAnsi="Arial Narrow"/>
        </w:rPr>
      </w:pPr>
    </w:p>
    <w:p w:rsidR="00AC16B1" w:rsidRPr="00AC16B1" w:rsidRDefault="00E814B9" w:rsidP="00E814B9">
      <w:pPr>
        <w:ind w:left="867" w:right="10"/>
        <w:rPr>
          <w:rFonts w:ascii="Arial Narrow" w:hAnsi="Arial Narrow"/>
        </w:rPr>
      </w:pPr>
      <w:r w:rsidRPr="00AC16B1">
        <w:rPr>
          <w:rFonts w:ascii="Arial Narrow" w:hAnsi="Arial Narrow"/>
        </w:rPr>
        <w:t xml:space="preserve">Zoznam a krátky opis podmienok:  </w:t>
      </w:r>
    </w:p>
    <w:p w:rsidR="00AC16B1" w:rsidRPr="00AC16B1" w:rsidRDefault="00AC16B1" w:rsidP="00E814B9">
      <w:pPr>
        <w:ind w:left="867" w:right="10"/>
        <w:rPr>
          <w:rFonts w:ascii="Arial Narrow" w:hAnsi="Arial Narrow"/>
        </w:rPr>
      </w:pPr>
    </w:p>
    <w:p w:rsidR="00E814B9" w:rsidRPr="00AC16B1" w:rsidRDefault="00E814B9" w:rsidP="00E814B9">
      <w:pPr>
        <w:ind w:left="867" w:right="10"/>
        <w:rPr>
          <w:rFonts w:ascii="Arial Narrow" w:hAnsi="Arial Narrow"/>
        </w:rPr>
      </w:pPr>
      <w:r w:rsidRPr="00AC16B1">
        <w:rPr>
          <w:rFonts w:ascii="Arial Narrow" w:hAnsi="Arial Narrow"/>
        </w:rPr>
        <w:t xml:space="preserve">Uchádzač musí spĺňať podmienky účasti týkajúce sa osobného postavenia podľa § 32 ods. 1 zákona č. 343/2015 Z. z. o verejnom obstarávaní a o zmene a doplnení niektorých zákonov v znení neskorších predpisov (ďalej len ZVO) spôsobom uvedeným v ZVO (napr. predložením dokladov podľa § 32 ods. 2 ZVO alebo zápisom v registri hospodárskych subjektov podľa § 152 ZVO alebo zápisom v obdobnom registri iného členského štátu). V prípade predloženia ponuky skupinou dodávateľov sa použije § 37 ZVO primerane. </w:t>
      </w:r>
    </w:p>
    <w:p w:rsidR="00E814B9" w:rsidRPr="00AC16B1" w:rsidRDefault="00E814B9" w:rsidP="00E814B9">
      <w:pPr>
        <w:ind w:left="867" w:right="10"/>
        <w:rPr>
          <w:rFonts w:ascii="Arial Narrow" w:hAnsi="Arial Narrow"/>
        </w:rPr>
      </w:pPr>
      <w:r w:rsidRPr="00AC16B1">
        <w:rPr>
          <w:rFonts w:ascii="Arial Narrow" w:hAnsi="Arial Narrow"/>
        </w:rPr>
        <w:t xml:space="preserve">Verejný obstarávateľ upozorňuje uchádzačov na dodržiavanie Metodického usmernenia č. 11-2019, ktorý vydal Úrad pre verejné obstarávanie dňa 22.11.2019, podľa ktorého sa verejného obstarávania môže zúčastniť len ten uchádzač/záujemca, ktorý spĺňa podmienky účasti podľa § 32 ods. 1 písm. b) a c) ZVO, čo uchádzač/záujemca preukazuje podľa § 32 ods. 2 písm. b) a c) ZVO. </w:t>
      </w:r>
    </w:p>
    <w:p w:rsidR="00E814B9" w:rsidRDefault="00E814B9" w:rsidP="00E814B9">
      <w:pPr>
        <w:spacing w:after="3" w:line="259" w:lineRule="auto"/>
        <w:ind w:left="872"/>
      </w:pPr>
    </w:p>
    <w:p w:rsidR="00E814B9" w:rsidRPr="00B252FC" w:rsidRDefault="00E814B9" w:rsidP="00B252FC">
      <w:pPr>
        <w:ind w:left="867" w:right="10"/>
        <w:rPr>
          <w:rFonts w:ascii="Arial Narrow" w:hAnsi="Arial Narrow"/>
        </w:rPr>
      </w:pPr>
      <w:r w:rsidRPr="00B252FC">
        <w:rPr>
          <w:rFonts w:ascii="Arial Narrow" w:hAnsi="Arial Narrow"/>
        </w:rPr>
        <w:t>V prípade, ak uchádzač so sídlom v SR preukazuje splnenie podmienky účasti podľa § 32 ods. 2 ZVO, nie je povinný predkladať vybrané doklady podľa odseku 2, pretože verejný obstarávateľ by mal byť oprávnený použiť údaje z informačných systémov verejnej správy podľa osobitného predpisu</w:t>
      </w:r>
      <w:r w:rsidR="00B252FC" w:rsidRPr="00B252FC">
        <w:rPr>
          <w:rFonts w:ascii="Arial Narrow" w:hAnsi="Arial Narrow"/>
        </w:rPr>
        <w:t>.</w:t>
      </w:r>
      <w:r w:rsidRPr="00B252FC">
        <w:rPr>
          <w:rFonts w:ascii="Arial Narrow" w:hAnsi="Arial Narrow"/>
        </w:rPr>
        <w:t xml:space="preserve"> </w:t>
      </w:r>
    </w:p>
    <w:p w:rsidR="00E814B9" w:rsidRPr="00B252FC" w:rsidRDefault="00E814B9" w:rsidP="00E814B9">
      <w:pPr>
        <w:spacing w:after="3" w:line="259" w:lineRule="auto"/>
        <w:ind w:left="872"/>
        <w:rPr>
          <w:rFonts w:ascii="Arial Narrow" w:hAnsi="Arial Narrow"/>
        </w:rPr>
      </w:pPr>
    </w:p>
    <w:p w:rsidR="00E814B9" w:rsidRPr="00B252FC" w:rsidRDefault="00E814B9" w:rsidP="00E814B9">
      <w:pPr>
        <w:spacing w:after="3" w:line="259" w:lineRule="auto"/>
        <w:ind w:left="872"/>
        <w:rPr>
          <w:rFonts w:ascii="Arial Narrow" w:hAnsi="Arial Narrow"/>
        </w:rPr>
      </w:pPr>
    </w:p>
    <w:p w:rsidR="00E814B9" w:rsidRPr="00B252FC" w:rsidRDefault="00E814B9" w:rsidP="00E814B9">
      <w:pPr>
        <w:ind w:left="867" w:right="10"/>
        <w:rPr>
          <w:rFonts w:ascii="Arial Narrow" w:hAnsi="Arial Narrow"/>
        </w:rPr>
      </w:pPr>
      <w:r w:rsidRPr="00B252FC">
        <w:rPr>
          <w:rFonts w:ascii="Arial Narrow" w:hAnsi="Arial Narrow"/>
        </w:rPr>
        <w:t>Uchádzač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IV. časti jednotného európskeho dokumentu. Ak uchádzač použije čestné vyhlásenie, verejný obstarávateľ môže na účely zabezpečenia riadneho priebehu verejného obstarávania postupovať podľa § 39 ods. 6 zákona o verejnom obstarávaní.</w:t>
      </w:r>
    </w:p>
    <w:p w:rsidR="00E814B9" w:rsidRPr="00B252FC" w:rsidRDefault="00E814B9">
      <w:pPr>
        <w:spacing w:line="288" w:lineRule="auto"/>
        <w:jc w:val="both"/>
        <w:rPr>
          <w:rFonts w:ascii="Arial Narrow" w:eastAsia="Georgia" w:hAnsi="Arial Narrow" w:cs="Georgia"/>
          <w:sz w:val="20"/>
          <w:szCs w:val="20"/>
        </w:rPr>
      </w:pPr>
    </w:p>
    <w:p w:rsidR="00E814B9" w:rsidRPr="00B252FC" w:rsidRDefault="00E814B9">
      <w:pPr>
        <w:spacing w:line="288" w:lineRule="auto"/>
        <w:jc w:val="both"/>
        <w:rPr>
          <w:rFonts w:ascii="Arial Narrow" w:eastAsia="Georgia" w:hAnsi="Arial Narrow"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9" w:name="page21"/>
    <w:bookmarkEnd w:id="19"/>
    <w:p w:rsidR="003B4E3C" w:rsidRPr="00D1474C" w:rsidRDefault="002F3D80">
      <w:pPr>
        <w:rPr>
          <w:rFonts w:ascii="Arial Narrow" w:hAnsi="Arial Narrow"/>
        </w:rPr>
      </w:pPr>
      <w:r w:rsidRPr="00D1474C">
        <w:rPr>
          <w:rFonts w:ascii="Arial Narrow" w:eastAsia="Georgia" w:hAnsi="Arial Narrow" w:cs="Georgia"/>
          <w:b/>
          <w:bCs/>
          <w:noProof/>
        </w:rPr>
        <w:lastRenderedPageBreak/>
        <mc:AlternateContent>
          <mc:Choice Requires="wps">
            <w:drawing>
              <wp:anchor distT="0" distB="0" distL="114299" distR="114299" simplePos="0" relativeHeight="251334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4EAB5A" id="Shape 84" o:spid="_x0000_s1026" style="position:absolute;z-index:-25198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FINANČNÉ A EKONOMICKÉ POSTAVENIE</w:t>
      </w:r>
    </w:p>
    <w:p w:rsidR="00BC5FE6" w:rsidRPr="00D1474C" w:rsidRDefault="00BC5FE6">
      <w:pPr>
        <w:spacing w:line="240" w:lineRule="exact"/>
        <w:rPr>
          <w:rFonts w:ascii="Arial Narrow" w:hAnsi="Arial Narrow"/>
        </w:rPr>
      </w:pPr>
    </w:p>
    <w:p w:rsidR="00BC5FE6" w:rsidRPr="00D1474C" w:rsidRDefault="00BC5FE6">
      <w:pPr>
        <w:spacing w:line="288" w:lineRule="auto"/>
        <w:ind w:right="20"/>
        <w:rPr>
          <w:rFonts w:ascii="Arial Narrow" w:eastAsia="Georgia" w:hAnsi="Arial Narrow" w:cs="Georgia"/>
          <w:b/>
        </w:rPr>
      </w:pPr>
      <w:r w:rsidRPr="00D1474C">
        <w:rPr>
          <w:rFonts w:ascii="Arial Narrow" w:eastAsia="Georgia" w:hAnsi="Arial Narrow" w:cs="Georgia"/>
        </w:rPr>
        <w:t xml:space="preserve">Zoznam a krátky opis podmienok: </w:t>
      </w:r>
      <w:r w:rsidRPr="001948BC">
        <w:rPr>
          <w:rFonts w:ascii="Arial Narrow" w:eastAsia="Georgia" w:hAnsi="Arial Narrow" w:cs="Georgia"/>
          <w:b/>
        </w:rPr>
        <w:t>Neuplatňuje sa.</w:t>
      </w:r>
    </w:p>
    <w:p w:rsidR="00BC5FE6" w:rsidRPr="00D1474C" w:rsidRDefault="00BC5FE6">
      <w:pPr>
        <w:spacing w:line="288" w:lineRule="auto"/>
        <w:ind w:right="20"/>
        <w:rPr>
          <w:rFonts w:ascii="Arial Narrow" w:eastAsia="Georgia" w:hAnsi="Arial Narrow" w:cs="Georgia"/>
          <w:b/>
        </w:rPr>
      </w:pPr>
    </w:p>
    <w:bookmarkStart w:id="20" w:name="page23"/>
    <w:bookmarkEnd w:id="20"/>
    <w:p w:rsidR="003B4E3C" w:rsidRPr="00D1474C" w:rsidRDefault="002F3D80">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165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690FFA" id="Shape 9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TECHNICKÁ SPÔSOBILOSŤ ALEBO ODBORNÁ SPÔSOBILOSŤ</w:t>
      </w:r>
    </w:p>
    <w:p w:rsidR="003B4E3C" w:rsidRPr="00D1474C" w:rsidRDefault="003B4E3C">
      <w:pPr>
        <w:spacing w:line="235" w:lineRule="exact"/>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Zoznam a krátky opis podmienok, odôvodnenie primeranosti každej určenej podmienky:  </w:t>
      </w:r>
    </w:p>
    <w:p w:rsidR="00E814B9" w:rsidRPr="00D1474C" w:rsidRDefault="00E814B9" w:rsidP="00E814B9">
      <w:pPr>
        <w:spacing w:after="3" w:line="259" w:lineRule="auto"/>
        <w:ind w:left="872"/>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B</w:t>
      </w:r>
      <w:r w:rsidR="00B252FC" w:rsidRPr="00D1474C">
        <w:rPr>
          <w:rFonts w:ascii="Arial Narrow" w:hAnsi="Arial Narrow"/>
        </w:rPr>
        <w:t>od 1.) podľa § 34 ods. 1 písm. a</w:t>
      </w:r>
      <w:r w:rsidRPr="00D1474C">
        <w:rPr>
          <w:rFonts w:ascii="Arial Narrow" w:hAnsi="Arial Narrow"/>
        </w:rPr>
        <w:t xml:space="preserve">) ZVO </w:t>
      </w:r>
    </w:p>
    <w:p w:rsidR="00E814B9" w:rsidRPr="00D1474C" w:rsidRDefault="00E814B9" w:rsidP="00E814B9">
      <w:pPr>
        <w:ind w:left="867" w:right="10"/>
        <w:rPr>
          <w:rFonts w:ascii="Arial Narrow" w:hAnsi="Arial Narrow"/>
        </w:rPr>
      </w:pPr>
      <w:r w:rsidRPr="00D1474C">
        <w:rPr>
          <w:rFonts w:ascii="Arial Narrow" w:hAnsi="Arial Narrow"/>
        </w:rPr>
        <w:t>1</w:t>
      </w:r>
      <w:r w:rsidR="00D06AA1" w:rsidRPr="00D1474C">
        <w:rPr>
          <w:rFonts w:ascii="Arial Narrow" w:hAnsi="Arial Narrow"/>
        </w:rPr>
        <w:t xml:space="preserve">.) </w:t>
      </w:r>
      <w:r w:rsidRPr="00D1474C">
        <w:rPr>
          <w:rFonts w:ascii="Arial Narrow" w:hAnsi="Arial Narrow"/>
        </w:rPr>
        <w:t xml:space="preserve">bol verejný obstarávateľ alebo obstarávateľ podľa tohto zákona, dokladom je referencia, </w:t>
      </w:r>
    </w:p>
    <w:p w:rsidR="00E814B9" w:rsidRPr="00D1474C" w:rsidRDefault="00E814B9" w:rsidP="00E814B9">
      <w:pPr>
        <w:ind w:left="867" w:right="10"/>
        <w:rPr>
          <w:rFonts w:ascii="Arial Narrow" w:hAnsi="Arial Narrow"/>
        </w:rPr>
      </w:pPr>
      <w:r w:rsidRPr="00D1474C">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E814B9" w:rsidRPr="00D1474C" w:rsidRDefault="00E814B9" w:rsidP="00E814B9">
      <w:pPr>
        <w:spacing w:after="3" w:line="259" w:lineRule="auto"/>
        <w:ind w:left="872"/>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Odôvodnenie primeranosti podmienky účasti: </w:t>
      </w:r>
    </w:p>
    <w:p w:rsidR="00B252FC" w:rsidRPr="00D1474C" w:rsidRDefault="00E814B9" w:rsidP="00E814B9">
      <w:pPr>
        <w:ind w:left="867" w:right="10"/>
        <w:rPr>
          <w:rFonts w:ascii="Arial Narrow" w:hAnsi="Arial Narrow"/>
        </w:rPr>
      </w:pPr>
      <w:r w:rsidRPr="00D1474C">
        <w:rPr>
          <w:rFonts w:ascii="Arial Narrow" w:hAnsi="Arial Narrow"/>
        </w:rPr>
        <w:t>Verejný obstarávateľ považuje za nevyhnutné, aby záujemca preukázal dostatočné skúsenos</w:t>
      </w:r>
      <w:r w:rsidR="00B252FC" w:rsidRPr="00D1474C">
        <w:rPr>
          <w:rFonts w:ascii="Arial Narrow" w:hAnsi="Arial Narrow"/>
        </w:rPr>
        <w:t>ti s poskytnutím služieb</w:t>
      </w:r>
      <w:r w:rsidRPr="00D1474C">
        <w:rPr>
          <w:rFonts w:ascii="Arial Narrow" w:hAnsi="Arial Narrow"/>
        </w:rPr>
        <w:t xml:space="preserve"> na predmete rovnako</w:t>
      </w:r>
      <w:r w:rsidR="00B252FC" w:rsidRPr="00D1474C">
        <w:rPr>
          <w:rFonts w:ascii="Arial Narrow" w:hAnsi="Arial Narrow"/>
        </w:rPr>
        <w:t>m alebo obdobnom ako je predmet</w:t>
      </w:r>
      <w:r w:rsidR="00CC555C" w:rsidRPr="00D1474C">
        <w:rPr>
          <w:rFonts w:ascii="Arial Narrow" w:hAnsi="Arial Narrow"/>
        </w:rPr>
        <w:t xml:space="preserve"> </w:t>
      </w:r>
      <w:r w:rsidRPr="00D1474C">
        <w:rPr>
          <w:rFonts w:ascii="Arial Narrow" w:hAnsi="Arial Narrow"/>
        </w:rPr>
        <w:t xml:space="preserve">zákazky, predovšetkým z hľadiska rozsahu a náročnosti predmetu zákazky, tak aby sa v absolútnej miere eliminoval akýkoľvek nežiaduci účinok, ktorý by mohol mať negatívny vplyv na riadne plnenie predmetu zákazky. </w:t>
      </w:r>
    </w:p>
    <w:p w:rsidR="00B252FC" w:rsidRPr="00D1474C" w:rsidRDefault="00B252FC" w:rsidP="00E814B9">
      <w:pPr>
        <w:ind w:left="867" w:right="10"/>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Bod 1. </w:t>
      </w:r>
    </w:p>
    <w:p w:rsidR="00E814B9" w:rsidRPr="00D1474C" w:rsidRDefault="00E814B9" w:rsidP="00E814B9">
      <w:pPr>
        <w:ind w:left="867" w:right="10"/>
        <w:rPr>
          <w:rFonts w:ascii="Arial Narrow" w:hAnsi="Arial Narrow"/>
        </w:rPr>
      </w:pPr>
      <w:r w:rsidRPr="00D1474C">
        <w:rPr>
          <w:rFonts w:ascii="Arial Narrow" w:hAnsi="Arial Narrow"/>
        </w:rPr>
        <w:t>Uchádzač predloží</w:t>
      </w:r>
      <w:r w:rsidR="00B252FC" w:rsidRPr="00D1474C">
        <w:rPr>
          <w:rFonts w:ascii="Arial Narrow" w:hAnsi="Arial Narrow"/>
        </w:rPr>
        <w:t xml:space="preserve"> Zoznam </w:t>
      </w:r>
      <w:r w:rsidR="001948BC">
        <w:rPr>
          <w:rFonts w:ascii="Arial Narrow" w:hAnsi="Arial Narrow"/>
        </w:rPr>
        <w:t>aspoň dvoch</w:t>
      </w:r>
      <w:r w:rsidR="00D1474C" w:rsidRPr="00D1474C">
        <w:rPr>
          <w:rFonts w:ascii="Arial Narrow" w:hAnsi="Arial Narrow"/>
        </w:rPr>
        <w:t xml:space="preserve"> </w:t>
      </w:r>
      <w:r w:rsidR="00B252FC" w:rsidRPr="00D1474C">
        <w:rPr>
          <w:rFonts w:ascii="Arial Narrow" w:hAnsi="Arial Narrow"/>
        </w:rPr>
        <w:t xml:space="preserve">poskytnutých služieb </w:t>
      </w:r>
      <w:r w:rsidR="00D1474C" w:rsidRPr="00D1474C">
        <w:rPr>
          <w:rFonts w:ascii="Arial Narrow" w:hAnsi="Arial Narrow"/>
        </w:rPr>
        <w:t xml:space="preserve">v min. </w:t>
      </w:r>
      <w:r w:rsidR="005577F9">
        <w:rPr>
          <w:rFonts w:ascii="Arial Narrow" w:hAnsi="Arial Narrow"/>
        </w:rPr>
        <w:t xml:space="preserve">celkovej </w:t>
      </w:r>
      <w:r w:rsidR="00D1474C" w:rsidRPr="00D1474C">
        <w:rPr>
          <w:rFonts w:ascii="Arial Narrow" w:hAnsi="Arial Narrow"/>
        </w:rPr>
        <w:t xml:space="preserve">hodnote </w:t>
      </w:r>
      <w:r w:rsidR="001948BC" w:rsidRPr="001948BC">
        <w:rPr>
          <w:rFonts w:ascii="Arial Narrow" w:hAnsi="Arial Narrow"/>
        </w:rPr>
        <w:t>spolu 30 000,-</w:t>
      </w:r>
      <w:r w:rsidR="00D1474C" w:rsidRPr="00D1474C">
        <w:rPr>
          <w:rFonts w:ascii="Arial Narrow" w:hAnsi="Arial Narrow"/>
        </w:rPr>
        <w:t xml:space="preserve"> EUR bez DPH </w:t>
      </w:r>
      <w:r w:rsidR="00B252FC" w:rsidRPr="00D1474C">
        <w:rPr>
          <w:rFonts w:ascii="Arial Narrow" w:hAnsi="Arial Narrow"/>
        </w:rPr>
        <w:t>za predchádzajúce tri roky</w:t>
      </w:r>
      <w:r w:rsidRPr="00D1474C">
        <w:rPr>
          <w:rFonts w:ascii="Arial Narrow" w:hAnsi="Arial Narrow"/>
        </w:rPr>
        <w:t xml:space="preserve"> od vyhlásenia verejného obstarávania (ďalej v tomto bode aj ,,rozhodné obdobie</w:t>
      </w:r>
      <w:r w:rsidR="00CC555C" w:rsidRPr="00D1474C">
        <w:rPr>
          <w:rFonts w:ascii="Arial Narrow" w:hAnsi="Arial Narrow"/>
        </w:rPr>
        <w:t>“</w:t>
      </w:r>
      <w:r w:rsidRPr="00D1474C">
        <w:rPr>
          <w:rFonts w:ascii="Arial Narrow" w:hAnsi="Arial Narrow"/>
        </w:rPr>
        <w:t>), ktorým p</w:t>
      </w:r>
      <w:r w:rsidR="00B252FC" w:rsidRPr="00D1474C">
        <w:rPr>
          <w:rFonts w:ascii="Arial Narrow" w:hAnsi="Arial Narrow"/>
        </w:rPr>
        <w:t>reukáže, že poskytol služby</w:t>
      </w:r>
      <w:r w:rsidR="00D1474C" w:rsidRPr="00D1474C">
        <w:rPr>
          <w:rFonts w:ascii="Arial Narrow" w:hAnsi="Arial Narrow"/>
        </w:rPr>
        <w:t xml:space="preserve"> porovnateľného predmetu a rozsahu ako je táto zákazka, pričom</w:t>
      </w:r>
      <w:r w:rsidR="00513741" w:rsidRPr="00D1474C">
        <w:rPr>
          <w:rFonts w:ascii="Arial Narrow" w:hAnsi="Arial Narrow"/>
        </w:rPr>
        <w:t xml:space="preserve"> preukáže</w:t>
      </w:r>
      <w:r w:rsidRPr="00D1474C">
        <w:rPr>
          <w:rFonts w:ascii="Arial Narrow" w:hAnsi="Arial Narrow"/>
        </w:rPr>
        <w:t xml:space="preserve"> </w:t>
      </w:r>
      <w:r w:rsidR="001948BC">
        <w:rPr>
          <w:rFonts w:ascii="Arial Narrow" w:hAnsi="Arial Narrow"/>
        </w:rPr>
        <w:t>Zoznam aspoň dvoch</w:t>
      </w:r>
      <w:r w:rsidR="00D1474C" w:rsidRPr="00D1474C">
        <w:rPr>
          <w:rFonts w:ascii="Arial Narrow" w:hAnsi="Arial Narrow"/>
        </w:rPr>
        <w:t xml:space="preserve"> poskytnutých služieb</w:t>
      </w:r>
      <w:r w:rsidR="001948BC">
        <w:rPr>
          <w:rFonts w:ascii="Arial Narrow" w:hAnsi="Arial Narrow"/>
        </w:rPr>
        <w:t>.</w:t>
      </w:r>
      <w:r w:rsidR="0032468A" w:rsidRPr="00D1474C">
        <w:rPr>
          <w:rFonts w:ascii="Arial Narrow" w:hAnsi="Arial Narrow"/>
        </w:rPr>
        <w:t xml:space="preserve"> V prípade skupiny dodávateľov verejný obstarávateľ </w:t>
      </w:r>
      <w:r w:rsidR="00D1474C" w:rsidRPr="00D1474C">
        <w:rPr>
          <w:rFonts w:ascii="Arial Narrow" w:hAnsi="Arial Narrow"/>
        </w:rPr>
        <w:t>umožňuje dodať Zoznam poskytnutých služieb spoločne</w:t>
      </w:r>
      <w:r w:rsidR="0032468A" w:rsidRPr="00D1474C">
        <w:rPr>
          <w:rFonts w:ascii="Arial Narrow" w:hAnsi="Arial Narrow"/>
        </w:rPr>
        <w:t>.</w:t>
      </w:r>
    </w:p>
    <w:p w:rsidR="00E814B9" w:rsidRPr="00D1474C" w:rsidRDefault="00E814B9" w:rsidP="00E814B9">
      <w:pPr>
        <w:spacing w:after="3" w:line="259" w:lineRule="auto"/>
        <w:ind w:left="872"/>
        <w:rPr>
          <w:rFonts w:ascii="Arial Narrow" w:hAnsi="Arial Narrow"/>
        </w:rPr>
      </w:pPr>
    </w:p>
    <w:p w:rsidR="003B4E3C" w:rsidRPr="00D1474C" w:rsidRDefault="003B4E3C">
      <w:pPr>
        <w:spacing w:line="244" w:lineRule="exact"/>
        <w:rPr>
          <w:rFonts w:ascii="Arial Narrow" w:hAnsi="Arial Narrow"/>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3B4E3C" w:rsidRPr="003C14A6" w:rsidRDefault="00B53EEC">
      <w:pPr>
        <w:rPr>
          <w:rFonts w:ascii="Arial Narrow" w:hAnsi="Arial Narrow"/>
        </w:rPr>
      </w:pPr>
      <w:r w:rsidRPr="003C14A6">
        <w:rPr>
          <w:rFonts w:ascii="Arial Narrow" w:eastAsia="Georgia" w:hAnsi="Arial Narrow" w:cs="Georgia"/>
          <w:b/>
          <w:bCs/>
          <w:u w:val="single"/>
        </w:rPr>
        <w:t>SPOLOČNÉ USTANOVENIA</w:t>
      </w:r>
      <w:r w:rsidRPr="003C14A6">
        <w:rPr>
          <w:rFonts w:ascii="Arial Narrow" w:eastAsia="Georgia" w:hAnsi="Arial Narrow" w:cs="Georgia"/>
        </w:rPr>
        <w:t>:</w:t>
      </w:r>
    </w:p>
    <w:p w:rsidR="003B4E3C" w:rsidRPr="003C14A6" w:rsidRDefault="003B4E3C">
      <w:pPr>
        <w:spacing w:line="229" w:lineRule="exact"/>
        <w:rPr>
          <w:rFonts w:ascii="Arial Narrow" w:hAnsi="Arial Narrow"/>
        </w:rPr>
      </w:pPr>
    </w:p>
    <w:p w:rsidR="003B4E3C" w:rsidRPr="00154C1B" w:rsidRDefault="00B53EEC" w:rsidP="00154C1B">
      <w:pPr>
        <w:spacing w:line="241" w:lineRule="auto"/>
        <w:ind w:right="20"/>
        <w:jc w:val="both"/>
        <w:rPr>
          <w:rFonts w:ascii="Arial Narrow" w:hAnsi="Arial Narrow"/>
        </w:rPr>
      </w:pPr>
      <w:r w:rsidRPr="003C14A6">
        <w:rPr>
          <w:rFonts w:ascii="Arial Narrow" w:eastAsia="Georgia" w:hAnsi="Arial Narrow" w:cs="Georgia"/>
          <w:b/>
          <w:bCs/>
        </w:rPr>
        <w:t xml:space="preserve">Uchádzač môže na preukázanie technickej spôsobilosti alebo odbornej spôsobilosti </w:t>
      </w:r>
      <w:r w:rsidRPr="003C14A6">
        <w:rPr>
          <w:rFonts w:ascii="Arial Narrow" w:eastAsia="Georgia" w:hAnsi="Arial Narrow" w:cs="Georgia"/>
        </w:rPr>
        <w:t>využiť</w:t>
      </w:r>
      <w:r w:rsidR="00AD0069" w:rsidRPr="003C14A6">
        <w:rPr>
          <w:rFonts w:ascii="Arial Narrow" w:eastAsia="Georgia" w:hAnsi="Arial Narrow" w:cs="Georgia"/>
        </w:rPr>
        <w:t xml:space="preserve"> </w:t>
      </w:r>
      <w:r w:rsidRPr="003C14A6">
        <w:rPr>
          <w:rFonts w:ascii="Arial Narrow" w:eastAsia="Georgia" w:hAnsi="Arial Narrow" w:cs="Georgia"/>
        </w:rPr>
        <w:t>technické</w:t>
      </w:r>
      <w:r w:rsidR="00AD0069" w:rsidRPr="003C14A6">
        <w:rPr>
          <w:rFonts w:ascii="Arial Narrow" w:eastAsia="Georgia" w:hAnsi="Arial Narrow" w:cs="Georgia"/>
        </w:rPr>
        <w:t xml:space="preserve"> </w:t>
      </w:r>
      <w:r w:rsidRPr="003C14A6">
        <w:rPr>
          <w:rFonts w:ascii="Arial Narrow" w:eastAsia="Georgia" w:hAnsi="Arial Narrow" w:cs="Georgia"/>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sidRPr="003C14A6">
        <w:rPr>
          <w:rFonts w:ascii="Arial Narrow" w:eastAsia="Georgia" w:hAnsi="Arial Narrow" w:cs="Georgia"/>
          <w:b/>
          <w:bCs/>
        </w:rPr>
        <w:t>Z písomnej zmluvy musí vyplývať</w:t>
      </w:r>
      <w:r w:rsidR="00AD0069" w:rsidRPr="003C14A6">
        <w:rPr>
          <w:rFonts w:ascii="Arial Narrow" w:eastAsia="Georgia" w:hAnsi="Arial Narrow" w:cs="Georgia"/>
          <w:b/>
          <w:bCs/>
        </w:rPr>
        <w:t xml:space="preserve"> </w:t>
      </w:r>
      <w:r w:rsidRPr="003C14A6">
        <w:rPr>
          <w:rFonts w:ascii="Arial Narrow" w:eastAsia="Georgia" w:hAnsi="Arial Narrow" w:cs="Georgia"/>
          <w:b/>
          <w:bCs/>
        </w:rPr>
        <w:t>záväzok osoby,</w:t>
      </w:r>
      <w:r w:rsidR="00AD0069" w:rsidRPr="003C14A6">
        <w:rPr>
          <w:rFonts w:ascii="Arial Narrow" w:eastAsia="Georgia" w:hAnsi="Arial Narrow" w:cs="Georgia"/>
          <w:b/>
          <w:bCs/>
        </w:rPr>
        <w:t xml:space="preserve"> </w:t>
      </w:r>
      <w:r w:rsidRPr="003C14A6">
        <w:rPr>
          <w:rFonts w:ascii="Arial Narrow" w:eastAsia="Georgia" w:hAnsi="Arial Narrow" w:cs="Georgia"/>
          <w:b/>
          <w:bCs/>
        </w:rPr>
        <w:t>že poskytne</w:t>
      </w:r>
      <w:r w:rsidR="00DE7A89" w:rsidRPr="003C14A6">
        <w:rPr>
          <w:rFonts w:ascii="Arial Narrow" w:eastAsia="Georgia" w:hAnsi="Arial Narrow" w:cs="Georgia"/>
          <w:b/>
          <w:bCs/>
        </w:rPr>
        <w:t xml:space="preserve"> </w:t>
      </w:r>
      <w:r w:rsidRPr="003C14A6">
        <w:rPr>
          <w:rFonts w:ascii="Arial Narrow" w:eastAsia="Georgia" w:hAnsi="Arial Narrow" w:cs="Georgia"/>
          <w:b/>
          <w:bCs/>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r w:rsidR="00154C1B">
        <w:rPr>
          <w:rFonts w:ascii="Arial Narrow" w:hAnsi="Arial Narrow"/>
        </w:rPr>
        <w:t xml:space="preserve"> h) </w:t>
      </w:r>
      <w:r w:rsidRPr="003C14A6">
        <w:rPr>
          <w:rFonts w:ascii="Arial Narrow" w:eastAsia="Georgia" w:hAnsi="Arial Narrow" w:cs="Georgia"/>
          <w:b/>
          <w:bCs/>
        </w:rPr>
        <w:t>a ods. 7 ZVO</w:t>
      </w:r>
      <w:r w:rsidR="00D1474C" w:rsidRPr="003C14A6">
        <w:rPr>
          <w:rFonts w:ascii="Arial Narrow" w:eastAsia="Georgia" w:hAnsi="Arial Narrow" w:cs="Georgia"/>
        </w:rPr>
        <w:t>; oprávnenie poskytovať služby</w:t>
      </w:r>
      <w:r w:rsidRPr="003C14A6">
        <w:rPr>
          <w:rFonts w:ascii="Arial Narrow" w:eastAsia="Georgia" w:hAnsi="Arial Narrow" w:cs="Georgia"/>
        </w:rPr>
        <w:t xml:space="preserve"> preukazuje vo vzťahu k</w:t>
      </w:r>
      <w:r w:rsidR="00DE7A89" w:rsidRPr="003C14A6">
        <w:rPr>
          <w:rFonts w:ascii="Arial Narrow" w:eastAsia="Georgia" w:hAnsi="Arial Narrow" w:cs="Georgia"/>
        </w:rPr>
        <w:t> </w:t>
      </w:r>
      <w:r w:rsidRPr="003C14A6">
        <w:rPr>
          <w:rFonts w:ascii="Arial Narrow" w:eastAsia="Georgia" w:hAnsi="Arial Narrow" w:cs="Georgia"/>
        </w:rPr>
        <w:t>tej</w:t>
      </w:r>
      <w:r w:rsidR="00DE7A89" w:rsidRPr="003C14A6">
        <w:rPr>
          <w:rFonts w:ascii="Arial Narrow" w:eastAsia="Georgia" w:hAnsi="Arial Narrow" w:cs="Georgia"/>
        </w:rPr>
        <w:t xml:space="preserve"> </w:t>
      </w:r>
      <w:r w:rsidRPr="003C14A6">
        <w:rPr>
          <w:rFonts w:ascii="Arial Narrow" w:eastAsia="Georgia" w:hAnsi="Arial Narrow" w:cs="Georgia"/>
        </w:rPr>
        <w:t>časti predmetu zákazky, na ktorú boli</w:t>
      </w:r>
      <w:r w:rsidR="00DE7A89" w:rsidRPr="003C14A6">
        <w:rPr>
          <w:rFonts w:ascii="Arial Narrow" w:eastAsia="Georgia" w:hAnsi="Arial Narrow" w:cs="Georgia"/>
        </w:rPr>
        <w:t xml:space="preserve"> </w:t>
      </w:r>
      <w:r w:rsidRPr="003C14A6">
        <w:rPr>
          <w:rFonts w:ascii="Arial Narrow" w:eastAsia="Georgia" w:hAnsi="Arial Narrow" w:cs="Georgia"/>
        </w:rPr>
        <w:t>kapacity záujemcovi poskytnuté.</w:t>
      </w:r>
    </w:p>
    <w:p w:rsidR="003B4E3C" w:rsidRPr="003C14A6" w:rsidRDefault="00B53EEC">
      <w:pPr>
        <w:spacing w:line="246" w:lineRule="auto"/>
        <w:jc w:val="both"/>
        <w:rPr>
          <w:rFonts w:ascii="Arial Narrow" w:eastAsia="Georgia" w:hAnsi="Arial Narrow" w:cs="Georgia"/>
          <w:b/>
          <w:bCs/>
        </w:rPr>
      </w:pPr>
      <w:r w:rsidRPr="003C14A6">
        <w:rPr>
          <w:rFonts w:ascii="Arial Narrow" w:eastAsia="Georgia" w:hAnsi="Arial Narrow" w:cs="Georgia"/>
          <w:b/>
          <w:bCs/>
        </w:rPr>
        <w:t>V rámci podmienok účasti podľa § 34 ods. 1 písm. g) ZVO uvedených v bode 2, súvisiacich so vzdelaním, odbornou kvalifikáciou a relevantnými odbornými skúsenosťami zodpovedných osôb, uchádzač môže využiť kapacity inej osoby len v tom prípade, ak táto bude</w:t>
      </w:r>
      <w:r w:rsidR="00D1474C" w:rsidRPr="003C14A6">
        <w:rPr>
          <w:rFonts w:ascii="Arial Narrow" w:eastAsia="Georgia" w:hAnsi="Arial Narrow" w:cs="Georgia"/>
          <w:b/>
          <w:bCs/>
        </w:rPr>
        <w:t xml:space="preserve"> reálne poskytovať služby</w:t>
      </w:r>
      <w:r w:rsidRPr="003C14A6">
        <w:rPr>
          <w:rFonts w:ascii="Arial Narrow" w:eastAsia="Georgia" w:hAnsi="Arial Narrow" w:cs="Georgia"/>
          <w:b/>
          <w:bCs/>
        </w:rPr>
        <w:t>, na ktoré sa kapacity vyžadujú.</w:t>
      </w:r>
    </w:p>
    <w:p w:rsidR="003B4E3C" w:rsidRPr="003C14A6" w:rsidRDefault="003B4E3C">
      <w:pPr>
        <w:spacing w:line="175" w:lineRule="exact"/>
        <w:rPr>
          <w:rFonts w:ascii="Arial Narrow" w:hAnsi="Arial Narrow"/>
        </w:rPr>
      </w:pPr>
    </w:p>
    <w:p w:rsidR="003B4E3C" w:rsidRPr="003C14A6" w:rsidRDefault="00B53EEC">
      <w:pPr>
        <w:spacing w:line="288" w:lineRule="auto"/>
        <w:ind w:right="20"/>
        <w:rPr>
          <w:rFonts w:ascii="Arial Narrow" w:eastAsia="Georgia" w:hAnsi="Arial Narrow" w:cs="Georgia"/>
        </w:rPr>
      </w:pPr>
      <w:r w:rsidRPr="003C14A6">
        <w:rPr>
          <w:rFonts w:ascii="Arial Narrow" w:eastAsia="Georgia" w:hAnsi="Arial Narrow" w:cs="Georgia"/>
        </w:rPr>
        <w:t>Ak je uchádzačom skupina dodávateľov, ktorá predkladá spoločnú ponuku, preukazujú podmienky účasti týkajúce sa technickej spôsobilosti alebo odbornej spôsobilosti za všetkých členov skupiny spoločne.</w:t>
      </w:r>
    </w:p>
    <w:p w:rsidR="00D06AA1" w:rsidRPr="003C14A6" w:rsidRDefault="00D06AA1">
      <w:pPr>
        <w:spacing w:line="288" w:lineRule="auto"/>
        <w:ind w:right="20"/>
        <w:rPr>
          <w:rFonts w:ascii="Arial Narrow" w:eastAsia="Georgia" w:hAnsi="Arial Narrow" w:cs="Georgia"/>
        </w:rPr>
      </w:pPr>
    </w:p>
    <w:p w:rsidR="003B4E3C" w:rsidRPr="003C14A6" w:rsidRDefault="003B4E3C">
      <w:pPr>
        <w:spacing w:line="136" w:lineRule="exact"/>
        <w:rPr>
          <w:rFonts w:ascii="Arial Narrow" w:hAnsi="Arial Narrow"/>
          <w:b/>
        </w:rPr>
      </w:pPr>
    </w:p>
    <w:p w:rsidR="003B4E3C" w:rsidRPr="003C14A6" w:rsidRDefault="00B53EEC">
      <w:pPr>
        <w:spacing w:line="245" w:lineRule="auto"/>
        <w:ind w:right="20"/>
        <w:rPr>
          <w:rFonts w:ascii="Arial Narrow" w:eastAsia="Georgia" w:hAnsi="Arial Narrow" w:cs="Georgia"/>
        </w:rPr>
      </w:pPr>
      <w:r w:rsidRPr="003C14A6">
        <w:rPr>
          <w:rFonts w:ascii="Arial Narrow" w:eastAsia="Georgia" w:hAnsi="Arial Narrow" w:cs="Georgia"/>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1" w:name="page26"/>
    <w:bookmarkEnd w:id="21"/>
    <w:p w:rsidR="003B4E3C" w:rsidRDefault="002F3D80">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572668"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DE7A89" w:rsidRDefault="00DE7A8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3C14A6" w:rsidRDefault="003C14A6">
      <w:pPr>
        <w:spacing w:line="200" w:lineRule="exact"/>
        <w:rPr>
          <w:sz w:val="20"/>
          <w:szCs w:val="20"/>
        </w:rPr>
      </w:pPr>
    </w:p>
    <w:p w:rsidR="003C14A6" w:rsidRDefault="003C14A6">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814B9" w:rsidRDefault="00E814B9">
      <w:pPr>
        <w:spacing w:line="200" w:lineRule="exact"/>
        <w:rPr>
          <w:sz w:val="20"/>
          <w:szCs w:val="20"/>
        </w:rPr>
      </w:pPr>
    </w:p>
    <w:p w:rsidR="005A044F" w:rsidRDefault="005A044F" w:rsidP="005A044F">
      <w:pPr>
        <w:rPr>
          <w:sz w:val="20"/>
          <w:szCs w:val="20"/>
        </w:rPr>
      </w:pPr>
      <w:bookmarkStart w:id="22" w:name="page27"/>
      <w:bookmarkEnd w:id="22"/>
    </w:p>
    <w:p w:rsidR="003B4E3C" w:rsidRPr="00A223B0" w:rsidRDefault="002F3D80" w:rsidP="005A044F">
      <w:pPr>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A.3 KRITÉRIÁ NA VYHODNOTENIE KONEČNÝCH PONÚK A PRAVIDLÁ ICH UPLATNENIA</w:t>
      </w:r>
    </w:p>
    <w:p w:rsidR="003B4E3C" w:rsidRPr="00A223B0" w:rsidRDefault="003B4E3C">
      <w:pPr>
        <w:spacing w:line="200" w:lineRule="exact"/>
        <w:rPr>
          <w:rFonts w:ascii="Arial Narrow" w:hAnsi="Arial Narrow"/>
        </w:rPr>
      </w:pPr>
    </w:p>
    <w:p w:rsidR="003B4E3C" w:rsidRPr="00A223B0" w:rsidRDefault="003B4E3C">
      <w:pPr>
        <w:spacing w:line="302" w:lineRule="exact"/>
        <w:rPr>
          <w:rFonts w:ascii="Arial Narrow" w:hAnsi="Arial Narrow"/>
        </w:rPr>
      </w:pPr>
    </w:p>
    <w:p w:rsidR="003B4E3C" w:rsidRPr="00A223B0" w:rsidRDefault="00B53EEC" w:rsidP="006E5175">
      <w:pPr>
        <w:numPr>
          <w:ilvl w:val="0"/>
          <w:numId w:val="60"/>
        </w:numPr>
        <w:tabs>
          <w:tab w:val="left" w:pos="380"/>
        </w:tabs>
        <w:spacing w:line="302" w:lineRule="auto"/>
        <w:ind w:left="380" w:right="60" w:hanging="360"/>
        <w:jc w:val="both"/>
        <w:rPr>
          <w:rFonts w:ascii="Arial Narrow" w:eastAsia="Georgia" w:hAnsi="Arial Narrow" w:cs="Georgia"/>
        </w:rPr>
      </w:pPr>
      <w:r w:rsidRPr="00A223B0">
        <w:rPr>
          <w:rFonts w:ascii="Arial Narrow" w:eastAsia="Georgia" w:hAnsi="Arial Narrow" w:cs="Georgia"/>
        </w:rPr>
        <w:t xml:space="preserve">Kritériom na hodnotenie </w:t>
      </w:r>
      <w:r w:rsidRPr="001948BC">
        <w:rPr>
          <w:rFonts w:ascii="Arial Narrow" w:eastAsia="Georgia" w:hAnsi="Arial Narrow" w:cs="Georgia"/>
        </w:rPr>
        <w:t xml:space="preserve">ponúk </w:t>
      </w:r>
      <w:r w:rsidR="008E09DA" w:rsidRPr="001948BC">
        <w:rPr>
          <w:rFonts w:ascii="Arial Narrow" w:eastAsia="Georgia" w:hAnsi="Arial Narrow" w:cs="Georgia"/>
          <w:b/>
          <w:bCs/>
        </w:rPr>
        <w:t>je najnižšia cena v EUR s</w:t>
      </w:r>
      <w:r w:rsidRPr="001948BC">
        <w:rPr>
          <w:rFonts w:ascii="Arial Narrow" w:eastAsia="Georgia" w:hAnsi="Arial Narrow" w:cs="Georgia"/>
          <w:b/>
          <w:bCs/>
        </w:rPr>
        <w:t xml:space="preserve"> DPH</w:t>
      </w:r>
      <w:r w:rsidRPr="001948BC">
        <w:rPr>
          <w:rFonts w:ascii="Arial Narrow" w:eastAsia="Georgia" w:hAnsi="Arial Narrow" w:cs="Georgia"/>
        </w:rPr>
        <w:t>.</w:t>
      </w:r>
      <w:r w:rsidRPr="00A223B0">
        <w:rPr>
          <w:rFonts w:ascii="Arial Narrow" w:eastAsia="Georgia" w:hAnsi="Arial Narrow" w:cs="Georgia"/>
        </w:rPr>
        <w:t xml:space="preserve"> Predložené ponuky budú hodnotiť členovia hodnotiacej komisie. Uchádzač musí cenu zákazky predložiť v mene Euro €. Ceny, u</w:t>
      </w:r>
      <w:r w:rsidR="003C14A6" w:rsidRPr="00A223B0">
        <w:rPr>
          <w:rFonts w:ascii="Arial Narrow" w:eastAsia="Georgia" w:hAnsi="Arial Narrow" w:cs="Georgia"/>
        </w:rPr>
        <w:t>vedené v cene za poskytnuté služby</w:t>
      </w:r>
      <w:r w:rsidRPr="00A223B0">
        <w:rPr>
          <w:rFonts w:ascii="Arial Narrow" w:eastAsia="Georgia" w:hAnsi="Arial Narrow" w:cs="Georgia"/>
        </w:rPr>
        <w:t xml:space="preserve"> budú záväzné pri uzatváraní a podpise Zmluvy o dielo s úspešným uchádzačom.</w:t>
      </w:r>
    </w:p>
    <w:p w:rsidR="003B4E3C" w:rsidRPr="00A223B0" w:rsidRDefault="003B4E3C">
      <w:pPr>
        <w:spacing w:line="118" w:lineRule="exact"/>
        <w:rPr>
          <w:rFonts w:ascii="Arial Narrow" w:hAnsi="Arial Narrow"/>
        </w:rPr>
      </w:pPr>
    </w:p>
    <w:p w:rsidR="003B4E3C" w:rsidRPr="00A223B0" w:rsidRDefault="00B53EEC">
      <w:pPr>
        <w:ind w:left="440"/>
        <w:rPr>
          <w:rFonts w:ascii="Arial Narrow" w:hAnsi="Arial Narrow"/>
        </w:rPr>
      </w:pPr>
      <w:r w:rsidRPr="00A223B0">
        <w:rPr>
          <w:rFonts w:ascii="Arial Narrow" w:eastAsia="Georgia" w:hAnsi="Arial Narrow" w:cs="Georgia"/>
        </w:rPr>
        <w:t>Spôsob uplatnenia kritéria:</w:t>
      </w:r>
    </w:p>
    <w:p w:rsidR="003B4E3C" w:rsidRPr="00A223B0" w:rsidRDefault="003B4E3C">
      <w:pPr>
        <w:spacing w:line="157" w:lineRule="exact"/>
        <w:rPr>
          <w:rFonts w:ascii="Arial Narrow" w:hAnsi="Arial Narrow"/>
        </w:rPr>
      </w:pPr>
    </w:p>
    <w:p w:rsidR="003B4E3C" w:rsidRPr="00A223B0" w:rsidRDefault="00B53EEC">
      <w:pPr>
        <w:spacing w:line="298" w:lineRule="auto"/>
        <w:ind w:left="380" w:right="60"/>
        <w:jc w:val="both"/>
        <w:rPr>
          <w:rFonts w:ascii="Arial Narrow" w:hAnsi="Arial Narrow"/>
        </w:rPr>
      </w:pPr>
      <w:r w:rsidRPr="00A223B0">
        <w:rPr>
          <w:rFonts w:ascii="Arial Narrow" w:eastAsia="Georgia" w:hAnsi="Arial Narrow" w:cs="Georgia"/>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Pr="00A223B0" w:rsidRDefault="003B4E3C">
      <w:pPr>
        <w:spacing w:line="51" w:lineRule="exact"/>
        <w:rPr>
          <w:rFonts w:ascii="Arial Narrow" w:hAnsi="Arial Narrow"/>
        </w:rPr>
      </w:pPr>
    </w:p>
    <w:p w:rsidR="003B4E3C" w:rsidRPr="00A223B0" w:rsidRDefault="00B53EEC">
      <w:pPr>
        <w:tabs>
          <w:tab w:val="left" w:pos="340"/>
        </w:tabs>
        <w:rPr>
          <w:rFonts w:ascii="Arial Narrow" w:hAnsi="Arial Narrow"/>
        </w:rPr>
      </w:pPr>
      <w:r w:rsidRPr="00A223B0">
        <w:rPr>
          <w:rFonts w:ascii="Arial Narrow" w:eastAsia="Georgia" w:hAnsi="Arial Narrow" w:cs="Georgia"/>
        </w:rPr>
        <w:t>2.</w:t>
      </w:r>
      <w:r w:rsidRPr="00A223B0">
        <w:rPr>
          <w:rFonts w:ascii="Arial Narrow" w:eastAsia="Georgia" w:hAnsi="Arial Narrow" w:cs="Georgia"/>
        </w:rPr>
        <w:tab/>
        <w:t>Cena spolu za predmet zákazky uvedená v ponuke uchádzača musí obsahovať cenu za celý požadovaný</w:t>
      </w:r>
    </w:p>
    <w:p w:rsidR="003B4E3C" w:rsidRPr="00A223B0" w:rsidRDefault="003B4E3C">
      <w:pPr>
        <w:spacing w:line="48" w:lineRule="exact"/>
        <w:rPr>
          <w:rFonts w:ascii="Arial Narrow" w:hAnsi="Arial Narrow"/>
        </w:rPr>
      </w:pPr>
    </w:p>
    <w:p w:rsidR="003B4E3C" w:rsidRPr="00A223B0" w:rsidRDefault="00B53EEC" w:rsidP="003C14A6">
      <w:pPr>
        <w:spacing w:line="276" w:lineRule="auto"/>
        <w:ind w:left="360" w:right="40"/>
        <w:jc w:val="both"/>
        <w:rPr>
          <w:rFonts w:ascii="Arial Narrow" w:hAnsi="Arial Narrow"/>
        </w:rPr>
      </w:pPr>
      <w:r w:rsidRPr="00A223B0">
        <w:rPr>
          <w:rFonts w:ascii="Arial Narrow" w:eastAsia="Georgia" w:hAnsi="Arial Narrow" w:cs="Georgia"/>
        </w:rPr>
        <w:t xml:space="preserve">predmet zákazky. </w:t>
      </w:r>
    </w:p>
    <w:p w:rsidR="003B4E3C" w:rsidRPr="00A223B0" w:rsidRDefault="003B4E3C">
      <w:pPr>
        <w:spacing w:line="77" w:lineRule="exact"/>
        <w:rPr>
          <w:rFonts w:ascii="Arial Narrow" w:hAnsi="Arial Narrow"/>
        </w:rPr>
      </w:pPr>
    </w:p>
    <w:p w:rsidR="003B4E3C" w:rsidRPr="00A223B0" w:rsidRDefault="003B4E3C">
      <w:pPr>
        <w:spacing w:line="42" w:lineRule="exact"/>
        <w:rPr>
          <w:rFonts w:ascii="Arial Narrow" w:eastAsia="Georgia" w:hAnsi="Arial Narrow" w:cs="Georgia"/>
        </w:rPr>
      </w:pPr>
    </w:p>
    <w:p w:rsidR="003C14A6" w:rsidRPr="00A223B0" w:rsidRDefault="00B53EEC" w:rsidP="006E5175">
      <w:pPr>
        <w:numPr>
          <w:ilvl w:val="0"/>
          <w:numId w:val="61"/>
        </w:numPr>
        <w:tabs>
          <w:tab w:val="left" w:pos="380"/>
        </w:tabs>
        <w:spacing w:line="282" w:lineRule="auto"/>
        <w:ind w:left="380" w:right="80" w:hanging="360"/>
        <w:jc w:val="both"/>
        <w:rPr>
          <w:rFonts w:ascii="Arial Narrow" w:eastAsia="Georgia" w:hAnsi="Arial Narrow" w:cs="Georgia"/>
        </w:rPr>
      </w:pPr>
      <w:r w:rsidRPr="00A223B0">
        <w:rPr>
          <w:rFonts w:ascii="Arial Narrow" w:eastAsia="Georgia" w:hAnsi="Arial Narrow" w:cs="Georgia"/>
        </w:rPr>
        <w:t>Celková cena s DPH uvedená v ponuke musí zahŕňať všetky náklady súvisiace s realizácio</w:t>
      </w:r>
      <w:r w:rsidR="003C14A6" w:rsidRPr="00A223B0">
        <w:rPr>
          <w:rFonts w:ascii="Arial Narrow" w:eastAsia="Georgia" w:hAnsi="Arial Narrow" w:cs="Georgia"/>
        </w:rPr>
        <w:t>u predmetu zákazky, teda aj DPH a ostatné náklady.</w:t>
      </w:r>
    </w:p>
    <w:p w:rsidR="003B4E3C" w:rsidRPr="00A223B0" w:rsidRDefault="003B4E3C">
      <w:pPr>
        <w:spacing w:line="59" w:lineRule="exact"/>
        <w:rPr>
          <w:rFonts w:ascii="Arial Narrow" w:hAnsi="Arial Narrow"/>
        </w:rPr>
      </w:pPr>
    </w:p>
    <w:p w:rsidR="00A223B0" w:rsidRPr="00A223B0" w:rsidRDefault="00A223B0" w:rsidP="00A223B0">
      <w:pPr>
        <w:tabs>
          <w:tab w:val="left" w:pos="380"/>
        </w:tabs>
        <w:spacing w:line="304" w:lineRule="auto"/>
        <w:ind w:right="60"/>
        <w:jc w:val="both"/>
        <w:rPr>
          <w:rFonts w:ascii="Arial Narrow" w:eastAsia="Georgia" w:hAnsi="Arial Narrow" w:cs="Georgia"/>
          <w:b/>
          <w:bCs/>
        </w:rPr>
      </w:pPr>
      <w:r w:rsidRPr="00A223B0">
        <w:rPr>
          <w:rFonts w:ascii="Arial Narrow" w:eastAsia="Georgia" w:hAnsi="Arial Narrow" w:cs="Georgia"/>
        </w:rPr>
        <w:t xml:space="preserve">4.   </w:t>
      </w:r>
      <w:r w:rsidR="00B53EEC" w:rsidRPr="00A223B0">
        <w:rPr>
          <w:rFonts w:ascii="Arial Narrow" w:eastAsia="Georgia" w:hAnsi="Arial Narrow" w:cs="Georgia"/>
        </w:rPr>
        <w:t xml:space="preserve">Uchádzač uvedie svoj návrh na plnenie kritérií </w:t>
      </w:r>
      <w:r w:rsidR="00B53EEC" w:rsidRPr="00A223B0">
        <w:rPr>
          <w:rFonts w:ascii="Arial Narrow" w:eastAsia="Georgia" w:hAnsi="Arial Narrow" w:cs="Georgia"/>
          <w:b/>
          <w:bCs/>
        </w:rPr>
        <w:t xml:space="preserve">na priloženom formulári </w:t>
      </w:r>
      <w:r w:rsidR="004A53F6" w:rsidRPr="00A223B0">
        <w:rPr>
          <w:rFonts w:ascii="Arial Narrow" w:eastAsia="Georgia" w:hAnsi="Arial Narrow" w:cs="Georgia"/>
          <w:b/>
          <w:bCs/>
        </w:rPr>
        <w:t>-</w:t>
      </w:r>
      <w:r w:rsidR="00B53EEC" w:rsidRPr="00A223B0">
        <w:rPr>
          <w:rFonts w:ascii="Arial Narrow" w:eastAsia="Georgia" w:hAnsi="Arial Narrow" w:cs="Georgia"/>
          <w:b/>
          <w:bCs/>
        </w:rPr>
        <w:t xml:space="preserve"> návrh na plnenie kritérií</w:t>
      </w:r>
      <w:r w:rsidRPr="00A223B0">
        <w:rPr>
          <w:rFonts w:ascii="Arial Narrow" w:eastAsia="Georgia" w:hAnsi="Arial Narrow" w:cs="Georgia"/>
          <w:b/>
          <w:bCs/>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b/>
          <w:bCs/>
        </w:rPr>
        <w:t xml:space="preserve">      </w:t>
      </w:r>
      <w:r w:rsidRPr="00A223B0">
        <w:rPr>
          <w:rFonts w:ascii="Arial Narrow" w:eastAsia="Georgia" w:hAnsi="Arial Narrow" w:cs="Georgia"/>
          <w:bCs/>
        </w:rPr>
        <w:t>(Príloha č. 2 týchto súťažných podkladov)</w:t>
      </w:r>
      <w:r w:rsidRPr="00A223B0">
        <w:rPr>
          <w:rFonts w:ascii="Arial Narrow" w:eastAsia="Georgia" w:hAnsi="Arial Narrow" w:cs="Georgia"/>
        </w:rPr>
        <w:t xml:space="preserve">, </w:t>
      </w:r>
      <w:r w:rsidR="00B53EEC" w:rsidRPr="00A223B0">
        <w:rPr>
          <w:rFonts w:ascii="Arial Narrow" w:eastAsia="Georgia" w:hAnsi="Arial Narrow" w:cs="Georgia"/>
        </w:rPr>
        <w:t xml:space="preserve">ktorý musí byť podpísaný oprávnenou/ splnomocnenou osobou </w:t>
      </w:r>
      <w:r w:rsidRPr="00A223B0">
        <w:rPr>
          <w:rFonts w:ascii="Arial Narrow" w:eastAsia="Georgia" w:hAnsi="Arial Narrow" w:cs="Georgia"/>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 xml:space="preserve">uchádzača na zastupovanie oprávnenej osoby uchádzača, ak súčasťou ponuky je aj fotokópia splnomocnenia </w:t>
      </w:r>
    </w:p>
    <w:p w:rsidR="003B4E3C"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3" w:name="page28"/>
    <w:bookmarkEnd w:id="23"/>
    <w:p w:rsidR="003B4E3C" w:rsidRPr="00A223B0" w:rsidRDefault="002F3D80" w:rsidP="00D06AA1">
      <w:pPr>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B.1 OBCHODNÉ PODMIENKY</w:t>
      </w:r>
    </w:p>
    <w:p w:rsidR="003B4E3C" w:rsidRPr="00A223B0" w:rsidRDefault="003B4E3C">
      <w:pPr>
        <w:spacing w:line="275" w:lineRule="exact"/>
        <w:rPr>
          <w:rFonts w:ascii="Arial Narrow" w:hAnsi="Arial Narrow"/>
        </w:rPr>
      </w:pPr>
    </w:p>
    <w:p w:rsidR="003B4E3C" w:rsidRPr="00A223B0" w:rsidRDefault="00B53EEC">
      <w:pPr>
        <w:spacing w:line="263" w:lineRule="auto"/>
        <w:jc w:val="both"/>
        <w:rPr>
          <w:rFonts w:ascii="Arial Narrow" w:hAnsi="Arial Narrow"/>
        </w:rPr>
      </w:pPr>
      <w:r w:rsidRPr="00A223B0">
        <w:rPr>
          <w:rFonts w:ascii="Arial Narrow" w:eastAsia="Georgia" w:hAnsi="Arial Narrow" w:cs="Georgia"/>
        </w:rPr>
        <w:t xml:space="preserve">Súčasťou ponuky bude jedno vyhotovenie zmluvy o dielo, vypracované podľa </w:t>
      </w:r>
      <w:r w:rsidR="000A7E10" w:rsidRPr="00A223B0">
        <w:rPr>
          <w:rFonts w:ascii="Arial Narrow" w:eastAsia="Georgia" w:hAnsi="Arial Narrow" w:cs="Georgia"/>
        </w:rPr>
        <w:t>návrhu, ktorý tvorí prílohu</w:t>
      </w:r>
      <w:r w:rsidRPr="00A223B0">
        <w:rPr>
          <w:rFonts w:ascii="Arial Narrow" w:eastAsia="Georgia" w:hAnsi="Arial Narrow" w:cs="Georgia"/>
        </w:rPr>
        <w:t xml:space="preserve"> </w:t>
      </w:r>
      <w:r w:rsidR="00A223B0" w:rsidRPr="00A223B0">
        <w:rPr>
          <w:rFonts w:ascii="Arial Narrow" w:eastAsia="Georgia" w:hAnsi="Arial Narrow" w:cs="Georgia"/>
        </w:rPr>
        <w:t xml:space="preserve">č.5 </w:t>
      </w:r>
      <w:r w:rsidRPr="00A223B0">
        <w:rPr>
          <w:rFonts w:ascii="Arial Narrow" w:eastAsia="Georgia" w:hAnsi="Arial Narrow" w:cs="Georgia"/>
        </w:rPr>
        <w:t>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4" w:name="page29"/>
      <w:bookmarkEnd w:id="24"/>
    </w:p>
    <w:p w:rsidR="003B4E3C" w:rsidRPr="00A223B0" w:rsidRDefault="002F3D80">
      <w:pPr>
        <w:ind w:left="6160"/>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B.2 OPIS PREDMETU ZÁKAZKY</w:t>
      </w:r>
    </w:p>
    <w:p w:rsidR="003B4E3C" w:rsidRPr="00A223B0" w:rsidRDefault="003B4E3C">
      <w:pPr>
        <w:spacing w:line="349" w:lineRule="exact"/>
        <w:rPr>
          <w:rFonts w:ascii="Arial Narrow" w:hAnsi="Arial Narrow"/>
        </w:rPr>
      </w:pPr>
    </w:p>
    <w:p w:rsidR="003B4E3C" w:rsidRPr="00A223B0" w:rsidRDefault="00B53EEC">
      <w:pPr>
        <w:spacing w:line="249" w:lineRule="auto"/>
        <w:ind w:right="380"/>
        <w:jc w:val="both"/>
        <w:rPr>
          <w:rFonts w:ascii="Arial Narrow" w:hAnsi="Arial Narrow"/>
        </w:rPr>
      </w:pPr>
      <w:r w:rsidRPr="00A223B0">
        <w:rPr>
          <w:rFonts w:ascii="Arial Narrow" w:eastAsia="Georgia" w:hAnsi="Arial Narrow" w:cs="Georgia"/>
          <w:b/>
          <w:bCs/>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Pr="00A223B0" w:rsidRDefault="00B53EEC">
      <w:pPr>
        <w:spacing w:line="20" w:lineRule="exact"/>
        <w:rPr>
          <w:rFonts w:ascii="Arial Narrow" w:hAnsi="Arial Narrow"/>
        </w:rPr>
      </w:pPr>
      <w:r w:rsidRPr="00A223B0">
        <w:rPr>
          <w:rFonts w:ascii="Arial Narrow" w:hAnsi="Arial Narrow"/>
          <w:noProof/>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3B4E3C" w:rsidRDefault="003B4E3C">
      <w:pPr>
        <w:spacing w:line="200" w:lineRule="exact"/>
        <w:rPr>
          <w:sz w:val="20"/>
          <w:szCs w:val="20"/>
        </w:rPr>
      </w:pPr>
    </w:p>
    <w:p w:rsidR="00A3241E" w:rsidRPr="005A1864" w:rsidRDefault="00A3241E" w:rsidP="00A3241E">
      <w:pPr>
        <w:suppressAutoHyphens/>
        <w:spacing w:line="230" w:lineRule="auto"/>
        <w:ind w:left="567" w:right="40"/>
        <w:jc w:val="both"/>
        <w:rPr>
          <w:rFonts w:ascii="Arial Narrow" w:hAnsi="Arial Narrow"/>
          <w:color w:val="000000"/>
        </w:rPr>
      </w:pPr>
      <w:r w:rsidRPr="005A1864">
        <w:rPr>
          <w:rFonts w:ascii="Arial Narrow" w:hAnsi="Arial Narrow"/>
          <w:color w:val="000000"/>
        </w:rPr>
        <w:t>Úspešný uchádzač sa zaväzuje, že vypracuje vo vlastnom mene a na vlastnú zodpovednosť pre verejného obstarávateľa a odovzdá verejnému obstarávateľovi</w:t>
      </w:r>
      <w:r>
        <w:rPr>
          <w:rFonts w:ascii="Arial Narrow" w:hAnsi="Arial Narrow"/>
          <w:color w:val="000000"/>
        </w:rPr>
        <w:t xml:space="preserve"> nasledovný predmet zákazky podľa „Návrhu Zmluvy o dielo“, </w:t>
      </w:r>
      <w:r>
        <w:rPr>
          <w:rFonts w:ascii="Arial Narrow" w:hAnsi="Arial Narrow"/>
        </w:rPr>
        <w:t>ktorý je prílohou č. 5</w:t>
      </w:r>
      <w:r w:rsidRPr="005A1864">
        <w:rPr>
          <w:rFonts w:ascii="Arial Narrow" w:hAnsi="Arial Narrow"/>
        </w:rPr>
        <w:t xml:space="preserve"> týchto súťažných podkladov</w:t>
      </w:r>
      <w:r w:rsidRPr="005A1864">
        <w:rPr>
          <w:rFonts w:ascii="Arial Narrow" w:hAnsi="Arial Narrow"/>
          <w:color w:val="000000"/>
        </w:rPr>
        <w:t>:</w:t>
      </w:r>
    </w:p>
    <w:p w:rsidR="00A3241E" w:rsidRDefault="00A3241E" w:rsidP="00A3241E">
      <w:pPr>
        <w:suppressAutoHyphens/>
        <w:ind w:left="567"/>
        <w:jc w:val="both"/>
        <w:rPr>
          <w:rFonts w:ascii="Arial Narrow" w:hAnsi="Arial Narrow"/>
        </w:rPr>
      </w:pP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u w:val="single"/>
        </w:rPr>
      </w:pPr>
      <w:r w:rsidRPr="005A1864">
        <w:rPr>
          <w:rFonts w:ascii="Arial Narrow" w:hAnsi="Arial Narrow"/>
          <w:u w:val="single"/>
        </w:rPr>
        <w:t>Architektonická štúdia Radlinského</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Dokumentácia pre územné rozhodnutie Radlinského (DÚR), zabezpečenie potrebných stanovísk dotknutých subjektov a výkon inžinierskej činnosti vedúcej k vydaniu právoplatného územného rozhodnutia v prospech žiadateľa Mesta Nitry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Dokumentácia pre stavebné povolenie s podrobnosťou realizačného projektu MK Radlinského-dokončenie pešej zóny (DSP) a zabezpečenie potrebných stanovísk dotknutých subjektov a výkon inžinierskej činnosti vedúcej k vydaniu právoplatného stavebného povolenia na meno stavebníka Mesta Nitry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Plán organizácie výstavby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 xml:space="preserve">Projekt vegetačných úprav, </w:t>
      </w:r>
      <w:r w:rsidRPr="005A1864">
        <w:rPr>
          <w:rFonts w:ascii="Arial Narrow" w:hAnsi="Arial Narrow"/>
        </w:rPr>
        <w:t xml:space="preserve">ktorého súčasťou je: </w:t>
      </w:r>
    </w:p>
    <w:p w:rsidR="00A3241E" w:rsidRPr="005A1864" w:rsidRDefault="00A3241E" w:rsidP="00C36A8D">
      <w:pPr>
        <w:pStyle w:val="Odsekzoznamu"/>
        <w:numPr>
          <w:ilvl w:val="0"/>
          <w:numId w:val="91"/>
        </w:numPr>
        <w:suppressAutoHyphens/>
        <w:spacing w:after="0" w:line="230" w:lineRule="auto"/>
        <w:contextualSpacing w:val="0"/>
        <w:jc w:val="both"/>
        <w:rPr>
          <w:rFonts w:ascii="Arial Narrow" w:hAnsi="Arial Narrow"/>
        </w:rPr>
      </w:pPr>
      <w:r w:rsidRPr="005A1864">
        <w:rPr>
          <w:rFonts w:ascii="Arial Narrow" w:hAnsi="Arial Narrow"/>
        </w:rPr>
        <w:t>spracovanie inventarizácie drevín s návrhom drevín na asanáciu,</w:t>
      </w:r>
    </w:p>
    <w:p w:rsidR="00A3241E" w:rsidRPr="005A1864" w:rsidRDefault="00A3241E" w:rsidP="00C36A8D">
      <w:pPr>
        <w:pStyle w:val="Odsekzoznamu"/>
        <w:numPr>
          <w:ilvl w:val="0"/>
          <w:numId w:val="91"/>
        </w:numPr>
        <w:suppressAutoHyphens/>
        <w:spacing w:after="0" w:line="230" w:lineRule="auto"/>
        <w:contextualSpacing w:val="0"/>
        <w:jc w:val="both"/>
        <w:rPr>
          <w:rFonts w:ascii="Arial Narrow" w:hAnsi="Arial Narrow"/>
        </w:rPr>
      </w:pPr>
      <w:r w:rsidRPr="005A1864">
        <w:rPr>
          <w:rFonts w:ascii="Arial Narrow" w:hAnsi="Arial Narrow"/>
        </w:rPr>
        <w:t>spracovanie projektu ochrany drevín na stavenisku v súlade s normou STN 83 7010 Ošetrenie, udržiavanie a ochrana stromovej vegetácie</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u w:val="single"/>
        </w:rPr>
      </w:pPr>
      <w:r w:rsidRPr="005A1864">
        <w:rPr>
          <w:rFonts w:ascii="Arial Narrow" w:hAnsi="Arial Narrow"/>
          <w:u w:val="single"/>
        </w:rPr>
        <w:t>Odborný autorský dohľad (ďalej len „OAD“),</w:t>
      </w:r>
    </w:p>
    <w:p w:rsidR="00A3241E" w:rsidRDefault="00A3241E" w:rsidP="00A3241E">
      <w:pPr>
        <w:pStyle w:val="Odsekzoznamu"/>
        <w:jc w:val="both"/>
        <w:rPr>
          <w:rFonts w:ascii="Arial Narrow" w:hAnsi="Arial Narrow"/>
        </w:rPr>
      </w:pPr>
      <w:r w:rsidRPr="005A1864">
        <w:rPr>
          <w:rFonts w:ascii="Arial Narrow" w:hAnsi="Arial Narrow"/>
        </w:rPr>
        <w:t xml:space="preserve">(ďalej len „dielo“ alebo </w:t>
      </w:r>
      <w:r>
        <w:rPr>
          <w:rFonts w:ascii="Arial Narrow" w:hAnsi="Arial Narrow"/>
        </w:rPr>
        <w:t>„predmet zákazky</w:t>
      </w:r>
      <w:r w:rsidRPr="005A1864">
        <w:rPr>
          <w:rFonts w:ascii="Arial Narrow" w:hAnsi="Arial Narrow"/>
        </w:rPr>
        <w:t xml:space="preserve">“)  </w:t>
      </w:r>
    </w:p>
    <w:p w:rsidR="00A3241E" w:rsidRPr="00BB5228" w:rsidRDefault="00A3241E" w:rsidP="00A3241E">
      <w:pPr>
        <w:tabs>
          <w:tab w:val="left" w:pos="560"/>
        </w:tabs>
        <w:ind w:left="284"/>
        <w:rPr>
          <w:rFonts w:ascii="Arial Narrow" w:eastAsia="Georgia" w:hAnsi="Arial Narrow" w:cs="Georgia"/>
          <w:u w:val="single"/>
        </w:rPr>
      </w:pPr>
      <w:r w:rsidRPr="00BB5228">
        <w:rPr>
          <w:rFonts w:ascii="Arial Narrow" w:eastAsia="Georgia" w:hAnsi="Arial Narrow" w:cs="Georgia"/>
          <w:u w:val="single"/>
        </w:rPr>
        <w:t>Predpokladaný čas trvania zákazky zákazky:</w:t>
      </w:r>
    </w:p>
    <w:p w:rsidR="00A3241E" w:rsidRDefault="00A3241E" w:rsidP="00A3241E">
      <w:pPr>
        <w:ind w:left="284"/>
        <w:rPr>
          <w:rFonts w:eastAsia="Georgia"/>
        </w:rPr>
      </w:pP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A), (AŠ):  </w:t>
      </w:r>
      <w:r w:rsidRPr="004F15CD">
        <w:rPr>
          <w:rFonts w:ascii="Arial Narrow" w:hAnsi="Arial Narrow"/>
          <w:u w:val="single"/>
        </w:rPr>
        <w:t>do 4 kalendárnych týždňov od účinnosti zmluvy</w:t>
      </w:r>
      <w:r w:rsidRPr="004F15CD">
        <w:rPr>
          <w:rFonts w:ascii="Arial Narrow" w:hAnsi="Arial Narrow"/>
          <w:b/>
        </w:rPr>
        <w:t>,</w:t>
      </w:r>
      <w:r w:rsidRPr="004F15CD">
        <w:rPr>
          <w:rFonts w:ascii="Arial Narrow" w:hAnsi="Arial Narrow"/>
        </w:rPr>
        <w:t xml:space="preserve"> pričom termín zahájenia prác je 5 dní od účinnosti zmluvy,</w:t>
      </w: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B), (DÚR):  </w:t>
      </w:r>
      <w:r w:rsidRPr="004F15CD">
        <w:rPr>
          <w:rFonts w:ascii="Arial Narrow" w:hAnsi="Arial Narrow"/>
          <w:u w:val="single"/>
        </w:rPr>
        <w:t>do 8 kalendárnych týždňov od zadania požiadavky</w:t>
      </w:r>
      <w:r w:rsidRPr="004F15CD">
        <w:rPr>
          <w:rFonts w:ascii="Arial Narrow" w:hAnsi="Arial Narrow"/>
        </w:rPr>
        <w:t xml:space="preserve"> Objednávateľa na začatie spracovania DÚR a zabezpečenie potrebných stanovísk dotknutých subjektov a vydanie územného rozhodnutia </w:t>
      </w:r>
      <w:r w:rsidRPr="004F15CD">
        <w:rPr>
          <w:rFonts w:ascii="Arial Narrow" w:hAnsi="Arial Narrow"/>
          <w:u w:val="single"/>
        </w:rPr>
        <w:t xml:space="preserve">do max. 10 kalendárnych týždňov od odsúhlasenia </w:t>
      </w:r>
      <w:r w:rsidRPr="004F15CD">
        <w:rPr>
          <w:rFonts w:ascii="Arial Narrow" w:hAnsi="Arial Narrow"/>
        </w:rPr>
        <w:t>DÚR Objednávateľom,</w:t>
      </w: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C),D), E) (DSP):  </w:t>
      </w:r>
      <w:r w:rsidRPr="004F15CD">
        <w:rPr>
          <w:rFonts w:ascii="Arial Narrow" w:hAnsi="Arial Narrow"/>
          <w:u w:val="single"/>
        </w:rPr>
        <w:t>do 6 kalendárnych týždňov od</w:t>
      </w:r>
      <w:r w:rsidRPr="004F15CD">
        <w:rPr>
          <w:rFonts w:ascii="Arial Narrow" w:hAnsi="Arial Narrow"/>
        </w:rPr>
        <w:t xml:space="preserve"> vydania územného rozhodnutia a zabezpečenie potrebných stanovísk dotknutých subjektov a vydanie stavebného povolenia do </w:t>
      </w:r>
      <w:r w:rsidRPr="004F15CD">
        <w:rPr>
          <w:rFonts w:ascii="Arial Narrow" w:hAnsi="Arial Narrow"/>
          <w:u w:val="single"/>
        </w:rPr>
        <w:t>10 kalendárnych týždňov od odsúhlasenia DSP</w:t>
      </w:r>
      <w:r w:rsidRPr="004F15CD">
        <w:rPr>
          <w:rFonts w:ascii="Arial Narrow" w:hAnsi="Arial Narrow"/>
        </w:rPr>
        <w:t xml:space="preserve"> Objednávateľom,</w:t>
      </w:r>
    </w:p>
    <w:p w:rsidR="00A3241E"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u w:val="single"/>
        </w:rPr>
      </w:pPr>
      <w:r w:rsidRPr="004F15CD">
        <w:rPr>
          <w:rFonts w:ascii="Arial Narrow" w:hAnsi="Arial Narrow"/>
        </w:rPr>
        <w:t xml:space="preserve">odborný autorský dohľad (OAD): </w:t>
      </w:r>
      <w:r w:rsidRPr="004F15CD">
        <w:rPr>
          <w:rFonts w:ascii="Arial Narrow" w:hAnsi="Arial Narrow"/>
          <w:u w:val="single"/>
        </w:rPr>
        <w:t xml:space="preserve">počas realizácie stavby podľa vypracovanej projektovej dokumentácie až do nadobudnutia právoplatnosti kolaudačného rozhodnutia. </w:t>
      </w:r>
    </w:p>
    <w:p w:rsidR="00A3241E" w:rsidRDefault="00A3241E" w:rsidP="00A3241E">
      <w:pPr>
        <w:tabs>
          <w:tab w:val="left" w:pos="9356"/>
        </w:tabs>
        <w:suppressAutoHyphens/>
        <w:spacing w:before="120" w:line="230" w:lineRule="auto"/>
        <w:ind w:left="284" w:right="284"/>
        <w:jc w:val="both"/>
        <w:rPr>
          <w:rFonts w:ascii="Arial Narrow" w:hAnsi="Arial Narrow"/>
          <w:u w:val="single"/>
        </w:rPr>
      </w:pPr>
    </w:p>
    <w:p w:rsidR="00A3241E" w:rsidRPr="00BB5228" w:rsidRDefault="00A3241E"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Vymedzenie riešeného územia</w:t>
      </w:r>
    </w:p>
    <w:p w:rsidR="00A3241E" w:rsidRDefault="00A3241E"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 xml:space="preserve">Zadanie bude riešiť úpravu Radlinského ulice v celej jej dĺžke, spolu s vnútroblokom v kontakte s kinom Palace a možným peším prepojením na Kúpeľnú ulicu. Súčasťou zadania bude architektonický </w:t>
      </w:r>
      <w:r>
        <w:rPr>
          <w:rFonts w:ascii="Arial Narrow" w:hAnsi="Arial Narrow"/>
        </w:rPr>
        <w:t>návrh riešenia organizácie vere</w:t>
      </w:r>
      <w:r w:rsidRPr="004F15CD">
        <w:rPr>
          <w:rFonts w:ascii="Arial Narrow" w:hAnsi="Arial Narrow"/>
        </w:rPr>
        <w:t xml:space="preserve">jných priestorov na pozemkoch pri Mestskom kúpeli pri zachovaní dostatočných parkovacích kapacít.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Projekt požadujeme riešiť s dôrazom na kvalitu verejného priestranstva a s vyzdvihnutím charakteru ulice ako pešej zóny, čomu budú zodpovedať vhodne zvolené materiálové riešenia, uličná zeleň, prvky mobiliáru a plochy umožňujúce umiestnenie letných terás priľahlých objektov. Návrh bude zároveň reagovať na projekt KKP Kino Palace.</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BB5228" w:rsidRPr="00BB5228" w:rsidRDefault="00BB5228"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Centrálna mestská zóna</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lastRenderedPageBreak/>
        <w:t>Vo vzťahu k umiestneniu riešeného územia v rámci Centrálnej mestskej zóny vyplý</w:t>
      </w:r>
      <w:r>
        <w:rPr>
          <w:rFonts w:ascii="Arial Narrow" w:hAnsi="Arial Narrow"/>
        </w:rPr>
        <w:t>vajú spracovateľovi architekton</w:t>
      </w:r>
      <w:r w:rsidRPr="004F15CD">
        <w:rPr>
          <w:rFonts w:ascii="Arial Narrow" w:hAnsi="Arial Narrow"/>
        </w:rPr>
        <w:t xml:space="preserve">ického riešenia špecifické požiadavky, ktoré nájde verejne prístupné na stránke mesta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b/>
        </w:rPr>
        <w:t>https://www.nitra.sk/Zobraz/ Obsah/18777</w:t>
      </w:r>
      <w:r w:rsidRPr="004F15CD">
        <w:rPr>
          <w:rFonts w:ascii="Arial Narrow" w:hAnsi="Arial Narrow"/>
        </w:rPr>
        <w:t xml:space="preserve"> .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Zároveň sa lokalita nachádza v ochrannom pásme Mestskej pamiatkovej rezervácie. Upozorňujeme na nutnosť konzultácie návrhu s Krajským pamiatkovým úradom. Predpokladá sa konzultácia pri výbere dlažby, pri riešení detailu napojenia chodníka a sokla budov, ako aj pri umiestňovaní architektonicky vhodne stvárneného mobiliáru.</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BB5228" w:rsidRPr="00BB5228" w:rsidRDefault="00BB5228"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Koncept</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Celý návrh bude možné rozdeliť na časť rekonštrukcie inžin</w:t>
      </w:r>
      <w:r>
        <w:rPr>
          <w:rFonts w:ascii="Arial Narrow" w:hAnsi="Arial Narrow"/>
        </w:rPr>
        <w:t>i</w:t>
      </w:r>
      <w:r w:rsidRPr="004F15CD">
        <w:rPr>
          <w:rFonts w:ascii="Arial Narrow" w:hAnsi="Arial Narrow"/>
        </w:rPr>
        <w:t xml:space="preserve">erskych sietí a časť architektonického stvárnenia riešeného priestoru. Projekt bezpodmienečne nadväzuje na revitalizáciu Štefánikovej triedy a Kupeckej ulice, ktoré sú chápané ako hlavné osi pešej zóny. Zámerom obnovy nie je len úprava povrchov, ale aj celková debarierizácia územia a jeho sprístupnenie obyvateľom v </w:t>
      </w:r>
      <w:r>
        <w:rPr>
          <w:rFonts w:ascii="Arial Narrow" w:hAnsi="Arial Narrow"/>
        </w:rPr>
        <w:t>novej, atraktívnejšej forme.</w:t>
      </w:r>
    </w:p>
    <w:p w:rsidR="00A3241E" w:rsidRPr="00BB5228" w:rsidRDefault="00A3241E"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 xml:space="preserve">Náležitosti spracovania zadania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 xml:space="preserve">Úlohou projektanta bude vypracovanie: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826114">
        <w:rPr>
          <w:rFonts w:ascii="Arial Narrow" w:hAnsi="Arial Narrow"/>
        </w:rPr>
        <w:t xml:space="preserve">Architektonickej štúdie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826114">
        <w:rPr>
          <w:rFonts w:ascii="Arial Narrow" w:hAnsi="Arial Narrow"/>
        </w:rPr>
        <w:t xml:space="preserve">- bude slúžiť na odsúhlasenie návrhu objednávateľom ešte pred začatím spracovania projektovej dokumentácie. Architektonická štúdia bude prezentovaná v rámci prerokovania odborným zložkám MsÚ v Nitre. </w:t>
      </w:r>
    </w:p>
    <w:p w:rsidR="00A3241E" w:rsidRPr="00826114" w:rsidRDefault="00A3241E"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Koncept bude riešiť 2 </w:t>
      </w:r>
      <w:r w:rsidR="00C36A8D" w:rsidRPr="00826114">
        <w:rPr>
          <w:rFonts w:ascii="Arial Narrow" w:hAnsi="Arial Narrow"/>
        </w:rPr>
        <w:t>ťažiskové</w:t>
      </w:r>
      <w:r w:rsidRPr="00826114">
        <w:rPr>
          <w:rFonts w:ascii="Arial Narrow" w:hAnsi="Arial Narrow"/>
        </w:rPr>
        <w:t xml:space="preserve"> body: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1. Stvárnenie ulice Radlinského ako pokračovanie pešej zóny. Súčasťou bude riešenie a zobrazenie variantov využitia priestoru ulice pre letné a zimné podujatia napr. formou mobilný</w:t>
      </w:r>
      <w:r>
        <w:rPr>
          <w:rFonts w:ascii="Arial Narrow" w:hAnsi="Arial Narrow"/>
        </w:rPr>
        <w:t>ch predajných stánkov.</w:t>
      </w:r>
    </w:p>
    <w:p w:rsidR="00A3241E"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2. Sprístupnenie a zmena využitia susedných pozemkov v majetku mesta - 1565/1, 1558, 1557, ktoré budú verejnosti ponúknuté ako nový typ verejného priestoru s vhodným pomerom zelene a spevnených plôch. Bude upravený do prijateľnej podoby tak, aby kooperoval s funkčným využitím susediacich budov. </w:t>
      </w:r>
    </w:p>
    <w:p w:rsidR="00A3241E" w:rsidRPr="00826114" w:rsidRDefault="00A3241E" w:rsidP="00A3241E">
      <w:pPr>
        <w:ind w:left="284"/>
        <w:rPr>
          <w:rFonts w:ascii="Arial Narrow" w:hAnsi="Arial Narrow"/>
        </w:rPr>
      </w:pPr>
      <w:r w:rsidRPr="00826114">
        <w:rPr>
          <w:rFonts w:ascii="Arial Narrow" w:hAnsi="Arial Narrow"/>
        </w:rPr>
        <w:t xml:space="preserve">Líniu pozdĺž Mestského kúpeľa a kina Palace chápeme ako pomyselnú os návrhu - predpokladáme, že tento priestor bude rozdelený na tri fyzicky oddelené celky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1. technická obsluha + parkovanie pre MK </w:t>
      </w:r>
    </w:p>
    <w:p w:rsidR="00A3241E" w:rsidRPr="00826114" w:rsidRDefault="00A3241E" w:rsidP="00A3241E">
      <w:pPr>
        <w:ind w:left="284"/>
        <w:rPr>
          <w:rFonts w:ascii="Arial Narrow" w:hAnsi="Arial Narrow"/>
        </w:rPr>
      </w:pPr>
      <w:r w:rsidRPr="00826114">
        <w:rPr>
          <w:rFonts w:ascii="Arial Narrow" w:hAnsi="Arial Narrow"/>
        </w:rPr>
        <w:t xml:space="preserve">2. slnečný kúpeľ + terasa </w:t>
      </w:r>
    </w:p>
    <w:p w:rsidR="00A3241E" w:rsidRPr="00826114" w:rsidRDefault="00A3241E" w:rsidP="00A3241E">
      <w:pPr>
        <w:ind w:left="284"/>
        <w:rPr>
          <w:rFonts w:ascii="Arial Narrow" w:hAnsi="Arial Narrow"/>
        </w:rPr>
      </w:pPr>
      <w:r>
        <w:rPr>
          <w:rFonts w:ascii="Arial Narrow" w:hAnsi="Arial Narrow"/>
        </w:rPr>
        <w:t>3. Zelené á</w:t>
      </w:r>
      <w:r w:rsidRPr="00826114">
        <w:rPr>
          <w:rFonts w:ascii="Arial Narrow" w:hAnsi="Arial Narrow"/>
        </w:rPr>
        <w:t xml:space="preserve">trium pre kino Palace (letné kino, posedenie so zeleňou,..)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Pridanou hodnotou pre vlastníkov ostatných nehnuteľností v dotyku k riešenému územiu bude zatraktívnenie terás a ľahšia dostupnosť pre ich zákazníkov. Výrazným oživením môže byť prepojenie Radlinského ulice s Kúpeľnou ulicou pešou trasou cez pozemok 1567/1 - toto riešenia však vyžaduje dohodu s vlastníkom pozemku, prípadne odkúpenie jeho časti mestom.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Počet parkovacích miest, ktoré bude nutné pri tejto úprave zachovať, stanoví Odbor dopravy MsÚ Nitra.</w:t>
      </w:r>
    </w:p>
    <w:p w:rsidR="00A3241E" w:rsidRPr="00826114" w:rsidRDefault="00A3241E" w:rsidP="00A3241E">
      <w:pPr>
        <w:ind w:left="284"/>
        <w:rPr>
          <w:rFonts w:ascii="Arial Narrow" w:hAnsi="Arial Narrow"/>
        </w:rPr>
      </w:pPr>
    </w:p>
    <w:p w:rsidR="00A3241E" w:rsidRDefault="00A3241E" w:rsidP="00A3241E">
      <w:pPr>
        <w:ind w:left="284"/>
        <w:rPr>
          <w:rFonts w:ascii="Arial Narrow" w:hAnsi="Arial Narrow"/>
        </w:rPr>
      </w:pPr>
      <w:r>
        <w:rPr>
          <w:rFonts w:ascii="Arial Narrow" w:hAnsi="Arial Narrow"/>
        </w:rPr>
        <w:t>Zvýšenú</w:t>
      </w:r>
      <w:r w:rsidRPr="00826114">
        <w:rPr>
          <w:rFonts w:ascii="Arial Narrow" w:hAnsi="Arial Narrow"/>
        </w:rPr>
        <w:t xml:space="preserve"> pozornosť bude nutné venovať podmienkam zakladania. Pre túto lokalitu sa predpokladá aluviálny základ, nakoľko tu v minulosti boli meandre rieky Nitry.</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B. Územnoplánovacej dokumentácie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C. Dokumentácie pre stavebné povolenie s podrobnosťou realizačného projektu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Pri spracovávaní PD pre stavebné povolenie s podrobnosťou realizačného projektu požadujeme uplatniť pravidlo odôvodnenej najvyššej možnej miery úspornosti, ktorej premietnutie do realizácie stavby bude efektívne, nie však na úkor kvality a bezpečnosti.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Rozpočet a výkaz výmer spracovať podľa dohodnutých podmienok na pracovných rokovaniach v rámci spracovávania projektu. Položkový rozpočet a výkaz výmer musia byť v zmysle kódov rozpočtových cenníkov, výkaz výmer musí obsahovať konkrétne výpočty množstiev jednotlivých položiek (dĺžky, plochy, kubatúry, množstvá). </w:t>
      </w:r>
    </w:p>
    <w:p w:rsidR="00A3241E"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lastRenderedPageBreak/>
        <w:t xml:space="preserve">Systém odpadového hospodárstva stavby riešiť výlučne v zmysle legislatívnych noriem Slovenskej republiky, aby všetky druhy odpadov boli zlikvidované legálne a spoplatnené podľa platných cenníkov použitých regulovaných skládok a cenotvorby vyplývajúcej zo zákona č. 329/2018 Z.z. o poplatkoch za uloženie odpadu. Prepravnú vzdialenosť na zvolenú skládku bude spracovateľ PD povinný preveriť a použiť vo výkaze výmer a rozpočte stavby.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D. Plánu organizácie výstavby</w:t>
      </w:r>
    </w:p>
    <w:p w:rsidR="00A3241E" w:rsidRPr="00826114" w:rsidRDefault="00A3241E" w:rsidP="00A3241E">
      <w:pPr>
        <w:ind w:left="284"/>
        <w:rPr>
          <w:rFonts w:ascii="Arial Narrow" w:hAnsi="Arial Narrow"/>
        </w:rPr>
      </w:pPr>
      <w:r w:rsidRPr="00826114">
        <w:rPr>
          <w:rFonts w:ascii="Arial Narrow" w:hAnsi="Arial Narrow"/>
        </w:rPr>
        <w:t xml:space="preserve"> - bude obsahovať zariadenie staveniska, potrebu energií počas výstavby, skladovanie stavebných materiálov a stavebných mechanizmov, potrebu prípadného oplotenia počas výstavby, náklady na prípadné bezpečnostné opatrenia, parkovaním vozidiel, skladovaním stavebných materiálov a mechanizmov a podobne. Súčasťou plánu organizácie výstavby bude aj časový plán výstavby vo forme harmonogramu.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POV je nutné riešiť v koordinácii s projektom Rekonštrukcie kina Palace.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E. Projektu vegetačných úprav, ktorého súčasťou bude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1/spracovanie inventarizácie drevín s návrhom drevín na asanáciu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2/ spracovanie projektu ochrany drevín na stanovisku v súlade s normou STN 83 7010 Ošetrovanie, udržiavanie a ochrana stromovej vegetácie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V rámci predmetných zmien je v prípade preukázania potreby nutné zhotoviť dokumentáciu prekládky inžinierskych sietí a ich koncových prvkov. </w:t>
      </w:r>
    </w:p>
    <w:p w:rsidR="00A3241E" w:rsidRPr="00826114" w:rsidRDefault="00A3241E" w:rsidP="00A3241E">
      <w:pPr>
        <w:ind w:left="284"/>
        <w:rPr>
          <w:rFonts w:ascii="Arial Narrow" w:hAnsi="Arial Narrow"/>
        </w:rPr>
      </w:pPr>
    </w:p>
    <w:p w:rsidR="00A3241E" w:rsidRDefault="00A3241E" w:rsidP="00BB5228">
      <w:pPr>
        <w:ind w:left="284"/>
        <w:rPr>
          <w:rFonts w:ascii="Arial Narrow" w:hAnsi="Arial Narrow"/>
        </w:rPr>
      </w:pPr>
      <w:r w:rsidRPr="00826114">
        <w:rPr>
          <w:rFonts w:ascii="Arial Narrow" w:hAnsi="Arial Narrow"/>
        </w:rPr>
        <w:t>Projektant zabezpečí inžiniersku činnosť v rozsahu zabezpečenia súhlasných stanovísk dotknutých orgánov, ktorých výsledkom bude právoplatná dokumentácia pre územné rozhodnutie a právoplatná</w:t>
      </w:r>
      <w:r>
        <w:rPr>
          <w:rFonts w:ascii="Arial Narrow" w:hAnsi="Arial Narrow"/>
        </w:rPr>
        <w:t xml:space="preserve"> dokumentácia pre stavebné povo</w:t>
      </w:r>
      <w:r w:rsidRPr="00826114">
        <w:rPr>
          <w:rFonts w:ascii="Arial Narrow" w:hAnsi="Arial Narrow"/>
        </w:rPr>
        <w:t>lenie.</w:t>
      </w:r>
    </w:p>
    <w:p w:rsidR="00A3241E" w:rsidRDefault="00A3241E" w:rsidP="00A3241E">
      <w:pPr>
        <w:ind w:left="284"/>
        <w:rPr>
          <w:rFonts w:ascii="Arial Narrow" w:hAnsi="Arial Narrow"/>
        </w:rPr>
      </w:pPr>
    </w:p>
    <w:p w:rsidR="00A3241E" w:rsidRPr="00BB5228" w:rsidRDefault="00A3241E" w:rsidP="00A3241E">
      <w:pPr>
        <w:ind w:left="284"/>
        <w:rPr>
          <w:rFonts w:ascii="Arial Narrow" w:hAnsi="Arial Narrow"/>
          <w:u w:val="single"/>
        </w:rPr>
      </w:pPr>
      <w:r w:rsidRPr="00BB5228">
        <w:rPr>
          <w:rFonts w:ascii="Arial Narrow" w:hAnsi="Arial Narrow"/>
          <w:u w:val="single"/>
        </w:rPr>
        <w:t xml:space="preserve"> Odborný autorský dozor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Projektant zabezpečí odborný autorský dohľad počas realizácie stavby až do nadobudnutia právoplatnosti kolaudačného rozhodnutia.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Plnenie výkonu odborného autorského dohľadu je zhotoviteľ povinný vykonávať počas realizácie stavby podľa vypracovanej PD až do nadobudnutia právoplatnosti kolaudačného rozhodnutia.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Zhotoviteľ sa zaväzuje vykonať OAD na svoje náklady a na svoje nebezpečenstvo, podľa pokynov objednávateľa, STN EN, všeobecných záväzných predpisov a v termíne dohodnutom touto zmluvou. Zmluvné strany sa dohodli, že výkon odborného autorského dohľadu bude podľa prílohy č.5 aktuálneho sadzobníka UNIKA, minimálne však v tomto rozsahu: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účasť na odovzdaní staveniska zhotoviteľovi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dohľad nad dodržaním projektu s prihliadnutím na podmienky určené stavebným povolením s poskytovaním vysvetlení potrebných pre plynulosť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sledovanie postupu výstavby z technického hľadiska a z hľadiska časového plánu výstavby,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posudzovanie návrhov zhotoviteľa stavby na zmeny a odchýlky oproti PD z pohľadu dodržania technicko-ekonomických parametrov stavby, kvality výsledného riešenia, dodržania lehôt výstavby, prípadne ďalších a ukazovateľov,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vyjadrenia k požiadavkám o väčšie množstvo výrobkov a výkonov oproti prerokovanej dokumentácii,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v prípade, že skutkový stav nezodpovedá predpokladom v projektovej dokumentácii, navrhovanie technického riešenia vyvolanej zmeny,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zaujíma stanovisko s vysvetlením a návrhom riešenia k prípadným vadám pr</w:t>
      </w:r>
      <w:r w:rsidR="00C36A8D">
        <w:rPr>
          <w:rFonts w:ascii="Arial Narrow" w:hAnsi="Arial Narrow"/>
        </w:rPr>
        <w:t>ojektovej dokumentácie pri real</w:t>
      </w:r>
      <w:r w:rsidRPr="001D6E3A">
        <w:rPr>
          <w:rFonts w:ascii="Arial Narrow" w:hAnsi="Arial Narrow"/>
        </w:rPr>
        <w:t xml:space="preserve">izácii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účasť na kontrolných dňoch počas realizácie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účasť na odovzdaní a prevzatí stavby alebo jej časti</w:t>
      </w:r>
      <w:r>
        <w:rPr>
          <w:rFonts w:ascii="Arial Narrow" w:hAnsi="Arial Narrow"/>
        </w:rPr>
        <w:t>,</w:t>
      </w:r>
    </w:p>
    <w:p w:rsidR="00A3241E" w:rsidRDefault="00A3241E" w:rsidP="00A3241E">
      <w:pPr>
        <w:ind w:left="284"/>
        <w:rPr>
          <w:rFonts w:ascii="Arial Narrow" w:hAnsi="Arial Narrow"/>
        </w:rPr>
      </w:pPr>
    </w:p>
    <w:p w:rsidR="00A3241E" w:rsidRPr="001D6E3A" w:rsidRDefault="00A3241E" w:rsidP="00A3241E">
      <w:pPr>
        <w:ind w:left="284"/>
        <w:rPr>
          <w:rFonts w:ascii="Arial Narrow" w:hAnsi="Arial Narrow"/>
        </w:rPr>
      </w:pPr>
      <w:r w:rsidRPr="001D6E3A">
        <w:rPr>
          <w:rFonts w:ascii="Arial Narrow" w:hAnsi="Arial Narrow"/>
        </w:rPr>
        <w:t>· účasť na kolaudačnom konaní.</w:t>
      </w:r>
    </w:p>
    <w:p w:rsidR="00A3241E" w:rsidRPr="00826114" w:rsidRDefault="00A3241E" w:rsidP="00A3241E">
      <w:pPr>
        <w:ind w:left="284"/>
        <w:rPr>
          <w:rFonts w:ascii="Arial Narrow" w:eastAsia="Georgia" w:hAnsi="Arial Narrow"/>
        </w:rPr>
      </w:pPr>
    </w:p>
    <w:p w:rsidR="00A3241E" w:rsidRPr="00BB5228" w:rsidRDefault="00A3241E" w:rsidP="00A3241E">
      <w:pPr>
        <w:pStyle w:val="Odsekzoznamu"/>
        <w:ind w:left="284"/>
        <w:jc w:val="both"/>
        <w:rPr>
          <w:rFonts w:ascii="Arial Narrow" w:hAnsi="Arial Narrow"/>
          <w:u w:val="single"/>
        </w:rPr>
      </w:pPr>
      <w:r w:rsidRPr="00BB5228">
        <w:rPr>
          <w:rFonts w:ascii="Arial Narrow" w:hAnsi="Arial Narrow"/>
          <w:u w:val="single"/>
        </w:rPr>
        <w:t xml:space="preserve">Odovzdanie zadania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Počas spracovávania zadania sa riešiteľ zaväzuje k minimálnemu počtu konzultačných stretnutí s obstarávateľom. Minimálne 1 stretnutie pre architektonickú štúdiu, 2 stretnutia pre projekt pre územné rozhodnutie a minimálne 2 stretnutia pre projekt pre stavebné povolenie, POV, POD a realizačný projekt.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Návrh v grafike architektonickej štúdie bude zároveň predstavený verejnosti. Forma pri</w:t>
      </w:r>
      <w:r w:rsidR="00C36A8D">
        <w:rPr>
          <w:rFonts w:ascii="Arial Narrow" w:hAnsi="Arial Narrow"/>
        </w:rPr>
        <w:t>blíženia verejnosti je na inves</w:t>
      </w:r>
      <w:r w:rsidRPr="001D6E3A">
        <w:rPr>
          <w:rFonts w:ascii="Arial Narrow" w:hAnsi="Arial Narrow"/>
        </w:rPr>
        <w:t xml:space="preserve">torovi - napr. prostredníctvom verejného pripomienkovania, resp. verejnej prezentácie po dohode s obstarávateľom, či pomocou online kanálov mesta Nitra.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PD bude vypracovaná v slovenskom jazyku. Objednávateľ vyžaduje odovzdať grafickú i textovú časť: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Architektonická štúdia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Projektová dokumentácia pre územné rozhodnutie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6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grafickú časť vo formáte DWG v súradnicovom systéme S-JTSK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textovú časť, grafickú časť, tabuľkovú časť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stanoviská dotknutých orgánov vo formáte PDF </w:t>
      </w:r>
    </w:p>
    <w:p w:rsidR="00A3241E" w:rsidRDefault="00A3241E" w:rsidP="00A3241E">
      <w:pPr>
        <w:pStyle w:val="Odsekzoznamu"/>
        <w:ind w:left="284"/>
        <w:jc w:val="both"/>
        <w:rPr>
          <w:rFonts w:ascii="Arial Narrow" w:hAnsi="Arial Narrow"/>
        </w:rPr>
      </w:pPr>
    </w:p>
    <w:p w:rsidR="00A3241E" w:rsidRDefault="00BB5228" w:rsidP="00A3241E">
      <w:pPr>
        <w:pStyle w:val="Odsekzoznamu"/>
        <w:ind w:left="284"/>
        <w:jc w:val="both"/>
        <w:rPr>
          <w:rFonts w:ascii="Arial Narrow" w:hAnsi="Arial Narrow"/>
        </w:rPr>
      </w:pPr>
      <w:r>
        <w:rPr>
          <w:rFonts w:ascii="Arial Narrow" w:hAnsi="Arial Narrow"/>
        </w:rPr>
        <w:t>Projektová dokumentácia pre</w:t>
      </w:r>
      <w:r w:rsidR="00A3241E" w:rsidRPr="001D6E3A">
        <w:rPr>
          <w:rFonts w:ascii="Arial Narrow" w:hAnsi="Arial Narrow"/>
        </w:rPr>
        <w:t xml:space="preserve"> stavebné povolenie s podrobnosťou realizačného projektu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6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grafickú časť vo formáte DWG v súradnicovom systéme S-JTSK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textovú časť, grafickú časť, tabuľkovú časť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stanoviská dotknutých orgánov vo formáte PDF </w:t>
      </w:r>
    </w:p>
    <w:p w:rsidR="00A3241E" w:rsidRDefault="00A3241E" w:rsidP="00A3241E">
      <w:pPr>
        <w:pStyle w:val="Odsekzoznamu"/>
        <w:ind w:left="284"/>
        <w:jc w:val="both"/>
        <w:rPr>
          <w:rFonts w:ascii="Arial Narrow" w:hAnsi="Arial Narrow"/>
        </w:rPr>
      </w:pPr>
    </w:p>
    <w:p w:rsidR="00A3241E" w:rsidRPr="001D6E3A" w:rsidRDefault="00A3241E" w:rsidP="00A3241E">
      <w:pPr>
        <w:pStyle w:val="Odsekzoznamu"/>
        <w:ind w:left="284"/>
        <w:jc w:val="both"/>
        <w:rPr>
          <w:rFonts w:ascii="Arial Narrow" w:hAnsi="Arial Narrow"/>
        </w:rPr>
      </w:pPr>
      <w:r w:rsidRPr="001D6E3A">
        <w:rPr>
          <w:rFonts w:ascii="Arial Narrow" w:hAnsi="Arial Narrow"/>
        </w:rPr>
        <w:t>PD musí byť spracovaná v súlade so zákonom č. 50/76 Zb. v znení neskorších predpisov (Stavebný zákon) a vyhláškami MŽP SR č. 453/2000 Z. z. a č. 532/2002 Z. z., príslušnými STN, všeobecno-technickými požiadavkami na výstavbu, zákonom MŽP SR č.543/2002 Z. z. o ochrane prírody a krajiny v znení noviel a príslušných vyhlášok a STN Zákonom č. 343/2015 Z. z. o verejnom obstarávaní. Projekt bude plne rešpektovať platné zákony, normy. Štruktúru PD požadujeme vypracovať v zmysle prílohy č. 2 a 3 Sadzobníka pre navrhovanie cien projektových prác a inžinierskych činností 2017, UNIKA</w:t>
      </w:r>
    </w:p>
    <w:p w:rsidR="00A3241E" w:rsidRDefault="00A3241E" w:rsidP="00A3241E">
      <w:pPr>
        <w:pStyle w:val="Odsekzoznamu"/>
        <w:jc w:val="both"/>
        <w:rPr>
          <w:rFonts w:ascii="Arial Narrow" w:hAnsi="Arial Narrow"/>
        </w:rPr>
      </w:pPr>
    </w:p>
    <w:p w:rsidR="00BB5228" w:rsidRDefault="00BB5228" w:rsidP="00A3241E">
      <w:pPr>
        <w:pStyle w:val="Odsekzoznamu"/>
        <w:jc w:val="both"/>
        <w:rPr>
          <w:rFonts w:ascii="Arial Narrow" w:hAnsi="Arial Narrow"/>
        </w:rPr>
      </w:pPr>
    </w:p>
    <w:p w:rsidR="00BB5228" w:rsidRDefault="00BB5228" w:rsidP="00A3241E">
      <w:pPr>
        <w:pStyle w:val="Odsekzoznamu"/>
        <w:jc w:val="both"/>
        <w:rPr>
          <w:rFonts w:ascii="Arial Narrow" w:hAnsi="Arial Narrow"/>
        </w:rPr>
      </w:pPr>
    </w:p>
    <w:p w:rsidR="00A3241E" w:rsidRPr="00BB5228" w:rsidRDefault="00A3241E" w:rsidP="00A3241E">
      <w:pPr>
        <w:pStyle w:val="Odsekzoznamu"/>
        <w:ind w:left="284"/>
        <w:jc w:val="both"/>
        <w:rPr>
          <w:rFonts w:ascii="Arial Narrow" w:hAnsi="Arial Narrow"/>
          <w:u w:val="single"/>
        </w:rPr>
      </w:pPr>
      <w:r w:rsidRPr="00BB5228">
        <w:rPr>
          <w:rFonts w:ascii="Arial Narrow" w:hAnsi="Arial Narrow"/>
          <w:u w:val="single"/>
        </w:rPr>
        <w:lastRenderedPageBreak/>
        <w:t xml:space="preserve">Doprava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Návrh musí korešpondovať s koncepciou dopravy predstavenou v Pláne udržateľnej mobility prístupnej na stránkach mesta Nitra https://www.nitra.sk/zobraz/sekciu/pum-10441 .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Z dopravného hľadiska má stavba charakter miestnej komunikácie s obmedzeným dopravným prístupom (zásobovanie, sanitka, požiarne vozidlo, polícia, vjazd majiteľov objektov). Je preto </w:t>
      </w:r>
      <w:r w:rsidR="00C36A8D">
        <w:rPr>
          <w:rFonts w:ascii="Arial Narrow" w:hAnsi="Arial Narrow"/>
        </w:rPr>
        <w:t>nutné počítať pri návrhu umiest</w:t>
      </w:r>
      <w:r w:rsidRPr="001D6E3A">
        <w:rPr>
          <w:rFonts w:ascii="Arial Narrow" w:hAnsi="Arial Narrow"/>
        </w:rPr>
        <w:t>nenia zelene a mobiliáru s ponechaním prejazdnej šírky pre tieto vozidlá. Projekt</w:t>
      </w:r>
      <w:r w:rsidR="00C36A8D">
        <w:rPr>
          <w:rFonts w:ascii="Arial Narrow" w:hAnsi="Arial Narrow"/>
        </w:rPr>
        <w:t>ant musí zároveň počítať so sku</w:t>
      </w:r>
      <w:r w:rsidRPr="001D6E3A">
        <w:rPr>
          <w:rFonts w:ascii="Arial Narrow" w:hAnsi="Arial Narrow"/>
        </w:rPr>
        <w:t xml:space="preserve">točnosťou, že na časti pešej zóny riešenej na Štefánikovej triede sa nachádzajú viaceré finančné ústavy, ktoré majú cez Radlinského ulicu zabezpečený príjazd bezpečnostných služieb.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Majitelia povolenia pre vjazd sa automobilmi po ulici pohybujú v oboch smeroch. Túto skutočnosť je nutné zohľadniť pri návrhu prejazdnej šírky komunikácie. Zadávateľ požaduje vykresliť obalovú krivku jazdy vozidla pre účely návrhu smerových prvkov komunikácie.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Projekt bude obsahovať dopravné riešenie priestoru vrátane návrhu dopravného značenia s prihliadnutím na potreby pešej zóny a systému pre zabránenie vjazdu. Jeho podobu je nutné konzultovať s Odborom dopravy MsÚ Nitra, ktorý počíta s umiestnením pilomatov.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V rámci rekonštrukcie Kina Palace, dokumentácia POD môže riešiť dočasné zobojsmernenie ulice Kúpeľná s dočasným vyblokovaním parkovacích miest s odporúčaním ich náhrady; pri výjazde vozidiel z ul. Kúpeľná viesť vozidlá stavby prikázaným smerom priamo na ul. Fraňa Mojtu.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Do ulice Radlinského nebude sprístupnený pohyb cyklistom.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Vo vnútrobloku tvorenom pozemkami 1565/1, 1558 a 1557 sa počíta s komplexnou reorganizáciou statickej dopravy.</w:t>
      </w:r>
    </w:p>
    <w:p w:rsidR="00A3241E" w:rsidRDefault="00A3241E" w:rsidP="00A3241E">
      <w:pPr>
        <w:pStyle w:val="Odsekzoznamu"/>
        <w:ind w:left="284"/>
        <w:jc w:val="both"/>
        <w:rPr>
          <w:rFonts w:ascii="Arial Narrow" w:hAnsi="Arial Narrow"/>
        </w:rPr>
      </w:pPr>
    </w:p>
    <w:p w:rsidR="00A3241E" w:rsidRPr="00BB5228" w:rsidRDefault="00BB5228" w:rsidP="00A3241E">
      <w:pPr>
        <w:pStyle w:val="Odsekzoznamu"/>
        <w:ind w:left="284"/>
        <w:jc w:val="both"/>
        <w:rPr>
          <w:rFonts w:ascii="Arial Narrow" w:hAnsi="Arial Narrow"/>
          <w:u w:val="single"/>
        </w:rPr>
      </w:pPr>
      <w:r w:rsidRPr="00BB5228">
        <w:rPr>
          <w:rFonts w:ascii="Arial Narrow" w:hAnsi="Arial Narrow"/>
          <w:u w:val="single"/>
        </w:rPr>
        <w:t>Zeleň</w:t>
      </w:r>
      <w:r w:rsidR="00A3241E" w:rsidRPr="00BB5228">
        <w:rPr>
          <w:rFonts w:ascii="Arial Narrow" w:hAnsi="Arial Narrow"/>
          <w:u w:val="single"/>
        </w:rPr>
        <w:t xml:space="preserv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Projekt vegetačných úprav bude spracovaný odborne spôsobilou osobou v profesii krajinná architektúra a bude v súlade s: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7010 – Ochrana prírody, Ošetrovanie, udržiavanie a ochrana stromovej vegetácie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7015 - Technológia vegetačných úprav v krajine. Práca s pôdou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7016 - Technológia vegetačných úprav v krajine. Rastliny a ich výsadba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7017 - Technológia vegetačných úprav v krajine. Trávniky a ich zakladanie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STN 83 7018 - Technológia vegetačných úprav v krajine. Technicko-biologické spôsoby stabilizácie terénu. Stabilizácia výsevom, výsadbami, konštrukciami zo živých a neživých materiálov a stavebných prvko</w:t>
      </w:r>
      <w:r w:rsidR="00C36A8D">
        <w:rPr>
          <w:rFonts w:ascii="Arial Narrow" w:hAnsi="Arial Narrow"/>
        </w:rPr>
        <w:t>v, kombinovanými konštrukci</w:t>
      </w:r>
      <w:r w:rsidRPr="004B1581">
        <w:rPr>
          <w:rFonts w:ascii="Arial Narrow" w:hAnsi="Arial Narrow"/>
        </w:rPr>
        <w:t xml:space="preserve">ami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STN 83 7019 - Technológia vegetačných úprav v krajine. Rozvojová a udržiavacia starostlivosť o vegetačné plochy</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 Arboristický štandard 1. Rez stromov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Arboristický štandard 2. Ochrana drevín pri stavebnej činnost</w:t>
      </w:r>
      <w:r>
        <w:rPr>
          <w:rFonts w:ascii="Arial Narrow" w:hAnsi="Arial Narrow"/>
        </w:rPr>
        <w:t>i</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pPr>
      <w:r>
        <w:t xml:space="preserve">Arboristický štandard 3. Hodnotenie stavu stromov </w:t>
      </w:r>
    </w:p>
    <w:p w:rsidR="00A3241E" w:rsidRDefault="00A3241E" w:rsidP="00A3241E">
      <w:pPr>
        <w:pStyle w:val="Odsekzoznamu"/>
        <w:ind w:left="284"/>
        <w:jc w:val="both"/>
      </w:pPr>
    </w:p>
    <w:p w:rsidR="00A3241E" w:rsidRDefault="00A3241E" w:rsidP="00A3241E">
      <w:pPr>
        <w:pStyle w:val="Odsekzoznamu"/>
        <w:ind w:left="284"/>
        <w:jc w:val="both"/>
      </w:pPr>
      <w:r>
        <w:t>Arboristický štandard 4. Výsadba stromov a krov</w:t>
      </w:r>
    </w:p>
    <w:p w:rsidR="00A3241E" w:rsidRPr="004B1581"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lastRenderedPageBreak/>
        <w:t xml:space="preserve">Založenie výsadieb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Prioritou zo strany mesta je dostať do priestoru zeleň aspoň v jednej línii aj za predpokladu, že bude nutné robiť prekládky sietí, s čím treba rátať už pri prvotnom koncepte návrhu. V rámci rekonštrukcie Radlinského ulice v Nitre navrhujeme hľadať možnosť založenia novej aleje štíhlokorunných stromov.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Vzhľadom na exponované prostredie a priestorový šírkový parameter ulice, odporúčame využívať pri založení výsadieb nové postupy a konštrukčné riešenia, napr. využitie prekoreniteľných pôdnych buniek, ktoré umožňujú i trasovanie IS v území nekonfliktne s koreňovým priestorom drevín, aplikácie štrkových substrátov pod dlažbami v kombinácii sa aktívnym uhlím /Biochar/, ako zdrojom živín pre vysadené stromy.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Bezprostredné okolie kmeňov stromov žiadame chrániť pochôdznymi mrežami, tak, aby bol ponechaný dostatočný priestor pre rast stromu a hrubnutie kmeňa. Kotvenie stromov po výsadbe žiadame aplikovať podpovrchovým ko</w:t>
      </w:r>
      <w:r>
        <w:rPr>
          <w:rFonts w:ascii="Arial Narrow" w:hAnsi="Arial Narrow"/>
        </w:rPr>
        <w:t>tvením.</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Odporúčaný sortiment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Nakoľko šírka Radlinského ulice nepresahuje 7,5m, uvádzame pre inšpiráciu niekoľko taxómov vhodných drevín, so štíhlou korunou, ktorej šírka v mestskom prostredí v dospelosti nepresiahne priemer 4 m.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A. Prunus serulata AMANOGAWA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B. Liquidambar styraciflua SLENDER SILHOUETTE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C. Malus baccata STREET PARADE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D. Crataegus x lavallei CARRIEREI</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Materiálové vyhotovenie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V navrhovaných riešeniach spevnených plôch a zelene požadujeme uplatniť opatrenia vychádzajúce z adaptačnej stratégie na dopady zmeny klímy a manažment dažďovej vody. Manažmentu dažďových vôd v území je potrebné prispôsobiť voľbu takých stavebnotechnických postupov a materiálov, ktoré zaistia primeranou formou bezpečné a únosné zvedenie dažďovej vody do plôch zelene a podkladových vrstiev. </w:t>
      </w:r>
    </w:p>
    <w:p w:rsidR="00A3241E" w:rsidRDefault="00A3241E" w:rsidP="00A3241E">
      <w:pPr>
        <w:pStyle w:val="Odsekzoznamu"/>
        <w:ind w:left="284"/>
        <w:jc w:val="both"/>
        <w:rPr>
          <w:rFonts w:ascii="Arial Narrow" w:hAnsi="Arial Narrow"/>
        </w:rPr>
      </w:pPr>
    </w:p>
    <w:p w:rsidR="00A3241E" w:rsidRPr="004B1581" w:rsidRDefault="00A3241E" w:rsidP="00A3241E">
      <w:pPr>
        <w:pStyle w:val="Odsekzoznamu"/>
        <w:ind w:left="284"/>
        <w:jc w:val="both"/>
        <w:rPr>
          <w:rFonts w:ascii="Arial Narrow" w:hAnsi="Arial Narrow"/>
        </w:rPr>
      </w:pPr>
      <w:r w:rsidRPr="004B1581">
        <w:rPr>
          <w:rFonts w:ascii="Arial Narrow" w:hAnsi="Arial Narrow"/>
        </w:rPr>
        <w:t>Mesto pripravuje Manuál verejných priestorov, ktorý však v momente vyhlásenia verejného obstarávania ešte nebude zverejnený. Požiadavky na materiály sú preto riešené priamo v tomto zadaní, aby zodpove</w:t>
      </w:r>
      <w:r w:rsidR="00C36A8D">
        <w:rPr>
          <w:rFonts w:ascii="Arial Narrow" w:hAnsi="Arial Narrow"/>
        </w:rPr>
        <w:t>dali budúcej koncepcii ma</w:t>
      </w:r>
      <w:r w:rsidRPr="004B1581">
        <w:rPr>
          <w:rFonts w:ascii="Arial Narrow" w:hAnsi="Arial Narrow"/>
        </w:rPr>
        <w:t>teriálov v meste Nitra. Materiály zvolené projektantom je potrebné konzultovať s Útvarom hlavného architekta mesta Nitra počas koordinačných stretnutí.</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u w:val="single"/>
        </w:rPr>
      </w:pPr>
      <w:r w:rsidRPr="00A73B21">
        <w:rPr>
          <w:u w:val="single"/>
        </w:rPr>
        <w:t xml:space="preserve">Pochodzie povrchy </w:t>
      </w:r>
    </w:p>
    <w:p w:rsidR="00A3241E" w:rsidRDefault="00A3241E" w:rsidP="00A3241E">
      <w:pPr>
        <w:pStyle w:val="Odsekzoznamu"/>
        <w:ind w:left="284"/>
        <w:jc w:val="both"/>
      </w:pPr>
    </w:p>
    <w:p w:rsidR="00A3241E" w:rsidRDefault="00A3241E" w:rsidP="00A3241E">
      <w:pPr>
        <w:pStyle w:val="Odsekzoznamu"/>
        <w:ind w:left="284"/>
        <w:jc w:val="both"/>
      </w:pPr>
      <w:r>
        <w:t>Predpokladá sa, vzhľadom na nadväznosť predchádzajúceho riešenia Štefánikovej triedy a Kupeckej ulice, že návrh nových spevnených plôch bude pracovať so zhodnou materiálovou základňou, tvaroslov</w:t>
      </w:r>
      <w:r w:rsidR="00C36A8D">
        <w:t>ím a filozofiou riešenia a zach</w:t>
      </w:r>
      <w:r>
        <w:t xml:space="preserve">ová tak charakteristický jednotný výraz pešej zóny, ktorá je realizovaná v žulovej dlažbe. </w:t>
      </w:r>
    </w:p>
    <w:p w:rsidR="00A3241E" w:rsidRDefault="00A3241E" w:rsidP="00A3241E">
      <w:pPr>
        <w:pStyle w:val="Odsekzoznamu"/>
        <w:ind w:left="284"/>
        <w:jc w:val="both"/>
      </w:pPr>
    </w:p>
    <w:p w:rsidR="00A3241E" w:rsidRDefault="00A3241E" w:rsidP="00A3241E">
      <w:pPr>
        <w:pStyle w:val="Odsekzoznamu"/>
        <w:ind w:left="284"/>
        <w:jc w:val="both"/>
      </w:pPr>
      <w:r>
        <w:t>Pri návrhu je nutné zohľadniť využitie cesty ako zásobovacej trasy a špecifikovať tak ty</w:t>
      </w:r>
      <w:r w:rsidR="00C36A8D">
        <w:t>p a kvalitu dlažby, ako aj zhut</w:t>
      </w:r>
      <w:r>
        <w:t xml:space="preserve">nenie jednotlivých vrstiev, vzhľadom na predpokladanú dopravnú záťaž. Momentálne sa predpokladá, že hmotnosť vozidiel bude regulovaná dopravným značením na 10t (nutné konzultovať s Odborom dopravy). </w:t>
      </w:r>
    </w:p>
    <w:p w:rsidR="00A3241E" w:rsidRDefault="00A3241E" w:rsidP="00A3241E">
      <w:pPr>
        <w:pStyle w:val="Odsekzoznamu"/>
        <w:ind w:left="284"/>
        <w:jc w:val="both"/>
      </w:pPr>
    </w:p>
    <w:p w:rsidR="00A3241E" w:rsidRDefault="00A3241E" w:rsidP="00A3241E">
      <w:pPr>
        <w:pStyle w:val="Odsekzoznamu"/>
        <w:ind w:left="284"/>
        <w:jc w:val="both"/>
      </w:pPr>
      <w:r>
        <w:t xml:space="preserve">Obrubníky budú po celej dĺžke ulice odstránené, čím zaniká chodník. Výšková nivelta ulice ostane zachovaná v mieste pri sokloch objektov a plochy budú spádované smerom k stredu uličného profilu. </w:t>
      </w:r>
    </w:p>
    <w:p w:rsidR="00A3241E" w:rsidRDefault="00A3241E" w:rsidP="00A3241E">
      <w:pPr>
        <w:pStyle w:val="Odsekzoznamu"/>
        <w:ind w:left="284"/>
        <w:jc w:val="both"/>
      </w:pPr>
    </w:p>
    <w:p w:rsidR="00A3241E" w:rsidRDefault="00A3241E" w:rsidP="00A3241E">
      <w:pPr>
        <w:pStyle w:val="Odsekzoznamu"/>
        <w:ind w:left="284"/>
        <w:jc w:val="both"/>
      </w:pPr>
      <w:r>
        <w:t xml:space="preserve">Ukončenie dlažby v kontakte s ulicou Fraňa Mojtu požadujeme riešiť bezbariérovo - t.j. bez obrubníkov - pomocou zvýšeného prahu v úrovni peších. Tým pádom zaniká opodstatnenie jestvujúceho priechodu pre chodcov, ktorý bude v tejto polohe zrušený. </w:t>
      </w:r>
    </w:p>
    <w:p w:rsidR="00A3241E" w:rsidRDefault="00A3241E" w:rsidP="00A3241E">
      <w:pPr>
        <w:pStyle w:val="Odsekzoznamu"/>
        <w:ind w:left="284"/>
        <w:jc w:val="both"/>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Parkovacie plochy pri Kúpeľnom dome </w:t>
      </w:r>
    </w:p>
    <w:p w:rsidR="00A3241E" w:rsidRDefault="00A3241E" w:rsidP="00A3241E">
      <w:pPr>
        <w:pStyle w:val="Odsekzoznamu"/>
        <w:ind w:left="284"/>
        <w:jc w:val="both"/>
        <w:rPr>
          <w:rFonts w:ascii="Arial Narrow" w:hAnsi="Arial Narrow"/>
        </w:rPr>
      </w:pPr>
    </w:p>
    <w:p w:rsidR="00A3241E" w:rsidRPr="00A06B9D" w:rsidRDefault="00A3241E" w:rsidP="00A3241E">
      <w:pPr>
        <w:pStyle w:val="Odsekzoznamu"/>
        <w:ind w:left="284"/>
        <w:jc w:val="both"/>
        <w:rPr>
          <w:rFonts w:ascii="Arial Narrow" w:hAnsi="Arial Narrow"/>
        </w:rPr>
      </w:pPr>
      <w:r w:rsidRPr="00A06B9D">
        <w:rPr>
          <w:rFonts w:ascii="Arial Narrow" w:hAnsi="Arial Narrow"/>
        </w:rPr>
        <w:t>Pri riešení parkovacích plôch preferujeme výber priepustného materiálu - voľba konkrétneho riešenia bude na projektantovi s predpokladom konzultácií s UHA a KPÚ. Počet parkovacích plôch zadefinuje Odbor doprav</w:t>
      </w:r>
      <w:r>
        <w:rPr>
          <w:rFonts w:ascii="Arial Narrow" w:hAnsi="Arial Narrow"/>
        </w:rPr>
        <w:t>y.</w:t>
      </w:r>
    </w:p>
    <w:p w:rsidR="00A3241E" w:rsidRDefault="00A3241E" w:rsidP="00A3241E">
      <w:pPr>
        <w:pStyle w:val="Odsekzoznamu"/>
        <w:ind w:left="284"/>
        <w:jc w:val="both"/>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Verejné osvetlenie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A06B9D">
        <w:rPr>
          <w:rFonts w:ascii="Arial Narrow" w:hAnsi="Arial Narrow"/>
        </w:rPr>
        <w:t xml:space="preserve">Voľbu svietidiel žiadame prispôsobiť architektonickému výrazu lokality. Výber svietidiel a technológie konzultovať so správcom verejného osvetlenia a s KPÚ. Farba svetla bude upresnená v priebehu spracovania PD.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A06B9D">
        <w:rPr>
          <w:rFonts w:ascii="Arial Narrow" w:hAnsi="Arial Narrow"/>
        </w:rPr>
        <w:t xml:space="preserve">V rámci návrhu je možné uvažovať o nahradení stožiarov verejného osvetlenia závesnými svietidlami kotvenými do fasád okolitých objektov. Toto riešenie však bude vyžadovať súhlas vlastníkov nehnuteľností na Radlinského ulici. </w:t>
      </w:r>
    </w:p>
    <w:p w:rsidR="00A3241E" w:rsidRDefault="00A3241E" w:rsidP="00A3241E">
      <w:pPr>
        <w:pStyle w:val="Odsekzoznamu"/>
        <w:ind w:left="284"/>
        <w:jc w:val="both"/>
        <w:rPr>
          <w:rFonts w:ascii="Arial Narrow" w:hAnsi="Arial Narrow"/>
        </w:rPr>
      </w:pPr>
    </w:p>
    <w:p w:rsidR="00A3241E" w:rsidRPr="00A06B9D" w:rsidRDefault="00A3241E" w:rsidP="00A3241E">
      <w:pPr>
        <w:pStyle w:val="Odsekzoznamu"/>
        <w:ind w:left="284"/>
        <w:jc w:val="both"/>
        <w:rPr>
          <w:rFonts w:ascii="Arial Narrow" w:hAnsi="Arial Narrow"/>
        </w:rPr>
      </w:pPr>
      <w:r w:rsidRPr="00A06B9D">
        <w:rPr>
          <w:rFonts w:ascii="Arial Narrow" w:hAnsi="Arial Narrow"/>
        </w:rPr>
        <w:t>Mesto Nitra vie ponúknuť svoje personálne kapacity na vypracovanie právnej analýzy, ktorá by overila, či je možné pre tento verejnoprospešný účel vydať VZN. Alternatívou by bolo kotviť závesné svietidlá na stĺpiky.</w:t>
      </w:r>
    </w:p>
    <w:p w:rsidR="00A3241E" w:rsidRDefault="00A3241E" w:rsidP="00A3241E">
      <w:pPr>
        <w:pStyle w:val="Odsekzoznamu"/>
        <w:ind w:left="284"/>
        <w:jc w:val="both"/>
      </w:pPr>
    </w:p>
    <w:p w:rsidR="00A3241E" w:rsidRDefault="00A3241E" w:rsidP="00A3241E">
      <w:pPr>
        <w:pStyle w:val="Odsekzoznamu"/>
        <w:ind w:left="284"/>
        <w:jc w:val="both"/>
      </w:pPr>
    </w:p>
    <w:p w:rsidR="00A3241E" w:rsidRDefault="00A3241E" w:rsidP="00A3241E">
      <w:pPr>
        <w:pStyle w:val="Odsekzoznamu"/>
        <w:ind w:left="284"/>
        <w:jc w:val="both"/>
      </w:pPr>
    </w:p>
    <w:p w:rsidR="00A3241E" w:rsidRPr="00966F8C" w:rsidRDefault="00A3241E" w:rsidP="00A3241E">
      <w:pPr>
        <w:pStyle w:val="Default"/>
        <w:jc w:val="both"/>
        <w:rPr>
          <w:rFonts w:ascii="Georgia" w:hAnsi="Georgia"/>
          <w:color w:val="auto"/>
          <w:sz w:val="20"/>
          <w:szCs w:val="20"/>
        </w:rPr>
      </w:pPr>
    </w:p>
    <w:p w:rsidR="00A3241E" w:rsidRPr="00000CA9" w:rsidRDefault="00A3241E" w:rsidP="00A3241E">
      <w:pPr>
        <w:pStyle w:val="Default"/>
        <w:ind w:left="567"/>
        <w:jc w:val="both"/>
        <w:rPr>
          <w:rFonts w:ascii="Arial Narrow" w:hAnsi="Arial Narrow"/>
          <w:sz w:val="22"/>
          <w:szCs w:val="22"/>
        </w:rPr>
      </w:pPr>
      <w:r w:rsidRPr="00000CA9">
        <w:rPr>
          <w:rFonts w:ascii="Arial Narrow" w:hAnsi="Arial Narrow"/>
          <w:sz w:val="22"/>
          <w:szCs w:val="22"/>
        </w:rPr>
        <w:t>Hlavný predmet a doplňujúce predmety zo Spoločného slovníka obstarávania (CPV):</w:t>
      </w:r>
    </w:p>
    <w:p w:rsidR="00A3241E" w:rsidRPr="00000CA9" w:rsidRDefault="00A3241E" w:rsidP="00A3241E">
      <w:pPr>
        <w:pStyle w:val="Odsekzoznamu"/>
        <w:autoSpaceDE w:val="0"/>
        <w:autoSpaceDN w:val="0"/>
        <w:adjustRightInd w:val="0"/>
        <w:spacing w:before="120" w:after="120"/>
        <w:ind w:left="567"/>
        <w:rPr>
          <w:rFonts w:ascii="Arial Narrow" w:eastAsia="Calibri" w:hAnsi="Arial Narrow"/>
        </w:rPr>
      </w:pPr>
      <w:r>
        <w:rPr>
          <w:rFonts w:ascii="Arial Narrow" w:eastAsia="Calibri" w:hAnsi="Arial Narrow"/>
        </w:rPr>
        <w:t>71242000 - 6 Príprava projektov a návrhov, odhad nákladov.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F42BF0" w:rsidRDefault="00F42BF0" w:rsidP="00A73B21">
      <w:pPr>
        <w:rPr>
          <w:rFonts w:ascii="Georgia" w:eastAsia="Georgia" w:hAnsi="Georgia" w:cs="Georgia"/>
          <w:b/>
          <w:bCs/>
          <w:color w:val="808080"/>
          <w:sz w:val="20"/>
          <w:szCs w:val="20"/>
        </w:rPr>
      </w:pPr>
      <w:bookmarkStart w:id="25" w:name="page36"/>
      <w:bookmarkEnd w:id="25"/>
    </w:p>
    <w:p w:rsidR="00F42BF0" w:rsidRPr="00BB5228" w:rsidRDefault="00F42BF0">
      <w:pPr>
        <w:ind w:left="4720"/>
        <w:rPr>
          <w:rFonts w:ascii="Arial Narrow" w:eastAsia="Georgia" w:hAnsi="Arial Narrow" w:cs="Georgia"/>
          <w:b/>
          <w:bCs/>
          <w:color w:val="808080"/>
        </w:rPr>
      </w:pPr>
    </w:p>
    <w:p w:rsidR="003B4E3C" w:rsidRPr="00BB5228" w:rsidRDefault="002F3D80">
      <w:pPr>
        <w:ind w:left="4720"/>
        <w:rPr>
          <w:rFonts w:ascii="Arial Narrow" w:hAnsi="Arial Narrow"/>
        </w:rPr>
      </w:pPr>
      <w:r w:rsidRPr="00BB5228">
        <w:rPr>
          <w:rFonts w:ascii="Arial Narrow" w:eastAsia="Georgia" w:hAnsi="Arial Narrow" w:cs="Georgia"/>
          <w:b/>
          <w:bCs/>
          <w:noProof/>
          <w:color w:val="808080"/>
        </w:rPr>
        <w:lastRenderedPageBreak/>
        <mc:AlternateContent>
          <mc:Choice Requires="wps">
            <w:drawing>
              <wp:anchor distT="0" distB="0" distL="114299" distR="114299" simplePos="0" relativeHeight="2516577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BA5E79" id="Shape 147"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f6twEAAIE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h8+cubA0pDK&#10;vSwnyJ4hYEOoB7eNWaAY3XN48uIHUq26KuYAwwQbu2gznBSysdh9vNitxsTElBSUndf18v18cZsv&#10;q6A5nwwR02flLcsfLTfaZSuggcMTpgl6huQ0eqPlRhtTgrjfPZjIDkBj35R1Yr+CGceGli/qu9vC&#10;fFXDlxR1Wa9RWJ3o/RptW768gKDpFchPTlKb0CTQZvomdcadXJuMypbtvDxu49lNmnOx4fQm80N6&#10;GZfTv/+c9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AB5Hf6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b/>
          <w:bCs/>
          <w:color w:val="808080"/>
        </w:rPr>
        <w:t>Časť C.1 PRÍLOHY SÚŤAŽNÝCH PODKLADOV</w:t>
      </w:r>
    </w:p>
    <w:p w:rsidR="003B4E3C" w:rsidRPr="00BB5228" w:rsidRDefault="003B4E3C">
      <w:pPr>
        <w:spacing w:line="244" w:lineRule="exact"/>
        <w:rPr>
          <w:rFonts w:ascii="Arial Narrow" w:hAnsi="Arial Narrow"/>
        </w:rPr>
      </w:pPr>
    </w:p>
    <w:p w:rsidR="003B4E3C" w:rsidRPr="00BB5228" w:rsidRDefault="00B53EEC">
      <w:pPr>
        <w:ind w:left="4580"/>
        <w:rPr>
          <w:rFonts w:ascii="Arial Narrow" w:hAnsi="Arial Narrow"/>
        </w:rPr>
      </w:pPr>
      <w:r w:rsidRPr="00BB5228">
        <w:rPr>
          <w:rFonts w:ascii="Arial Narrow" w:eastAsia="Georgia" w:hAnsi="Arial Narrow" w:cs="Georgia"/>
          <w:i/>
          <w:iCs/>
        </w:rPr>
        <w:t>Prílohy sú poskytované spolu s týmito súťažnými podkladmi.</w:t>
      </w:r>
    </w:p>
    <w:p w:rsidR="003B4E3C" w:rsidRPr="00BB5228" w:rsidRDefault="003B4E3C">
      <w:pPr>
        <w:spacing w:line="200" w:lineRule="exact"/>
        <w:rPr>
          <w:rFonts w:ascii="Arial Narrow" w:hAnsi="Arial Narrow"/>
        </w:rPr>
      </w:pPr>
    </w:p>
    <w:p w:rsidR="003B4E3C" w:rsidRPr="00BB5228" w:rsidRDefault="003B4E3C">
      <w:pPr>
        <w:spacing w:line="26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1</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Identifikácia uchádzača/skupiny dodávateľov a</w:t>
      </w:r>
    </w:p>
    <w:p w:rsidR="003B4E3C" w:rsidRPr="00BB5228" w:rsidRDefault="003B4E3C">
      <w:pPr>
        <w:spacing w:line="118" w:lineRule="exact"/>
        <w:rPr>
          <w:rFonts w:ascii="Arial Narrow" w:hAnsi="Arial Narrow"/>
        </w:rPr>
      </w:pPr>
    </w:p>
    <w:p w:rsidR="003B4E3C" w:rsidRPr="00BB5228" w:rsidRDefault="00B53EEC">
      <w:pPr>
        <w:spacing w:line="288" w:lineRule="auto"/>
        <w:ind w:right="300"/>
        <w:rPr>
          <w:rFonts w:ascii="Arial Narrow" w:hAnsi="Arial Narrow"/>
        </w:rPr>
      </w:pPr>
      <w:r w:rsidRPr="00BB5228">
        <w:rPr>
          <w:rFonts w:ascii="Arial Narrow" w:eastAsia="Georgia" w:hAnsi="Arial Narrow" w:cs="Georgia"/>
        </w:rPr>
        <w:t>Identifikácia osoby, ktorej služby alebo podklady pri vypracovaní ponuky uchádzač využil, pokiaľ nevypracoval ponuku sám</w:t>
      </w:r>
    </w:p>
    <w:p w:rsidR="003B4E3C" w:rsidRPr="00BB5228" w:rsidRDefault="003B4E3C">
      <w:pPr>
        <w:spacing w:line="25"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2</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Návrh na plnenie kritérií na vyhodnotenie ponúk</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3</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Čestné vyhlásenie o vytvorení skupiny dodávateľov</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4</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Plná moc členov skupiny</w:t>
      </w:r>
    </w:p>
    <w:p w:rsidR="003B4E3C" w:rsidRPr="00BB5228" w:rsidRDefault="003B4E3C">
      <w:pPr>
        <w:spacing w:line="117"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5</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Návrh Zmluvy o dielo</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6</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Vyhlásenie uchádzača</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7</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Podiel plnenia zo Zmluvy</w:t>
      </w:r>
    </w:p>
    <w:p w:rsidR="003B4E3C" w:rsidRPr="00BB5228" w:rsidRDefault="003B4E3C">
      <w:pPr>
        <w:spacing w:line="117" w:lineRule="exact"/>
        <w:rPr>
          <w:rFonts w:ascii="Arial Narrow" w:hAnsi="Arial Narrow"/>
        </w:rPr>
      </w:pPr>
    </w:p>
    <w:p w:rsidR="003B4E3C" w:rsidRPr="00BB5228" w:rsidRDefault="003B4E3C">
      <w:pPr>
        <w:spacing w:line="112"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8</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Jednotný európsky dokument</w:t>
      </w:r>
    </w:p>
    <w:p w:rsidR="003B4E3C" w:rsidRPr="00BB5228" w:rsidRDefault="003B4E3C">
      <w:pPr>
        <w:spacing w:line="112"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9</w:t>
      </w:r>
    </w:p>
    <w:p w:rsidR="003B4E3C" w:rsidRPr="00BB5228" w:rsidRDefault="003B4E3C">
      <w:pPr>
        <w:spacing w:line="124"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rPr>
        <w:t>Zadanie pre projektanta</w:t>
      </w:r>
    </w:p>
    <w:p w:rsidR="003B4E3C" w:rsidRPr="00BB5228" w:rsidRDefault="003B4E3C">
      <w:pPr>
        <w:spacing w:line="117"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10</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Súhlas so spracovaním osobných údajov</w:t>
      </w:r>
    </w:p>
    <w:p w:rsidR="003B4E3C" w:rsidRPr="00BB5228" w:rsidRDefault="003B4E3C">
      <w:pPr>
        <w:spacing w:line="200" w:lineRule="exact"/>
        <w:rPr>
          <w:rFonts w:ascii="Arial Narrow" w:hAnsi="Arial Narrow"/>
        </w:rPr>
      </w:pPr>
    </w:p>
    <w:p w:rsidR="00230ED7" w:rsidRPr="00BB5228" w:rsidRDefault="00A3241E" w:rsidP="00230ED7">
      <w:pPr>
        <w:rPr>
          <w:rFonts w:ascii="Arial Narrow" w:hAnsi="Arial Narrow"/>
        </w:rPr>
      </w:pPr>
      <w:r w:rsidRPr="00BB5228">
        <w:rPr>
          <w:rFonts w:ascii="Arial Narrow" w:eastAsia="Georgia" w:hAnsi="Arial Narrow" w:cs="Georgia"/>
          <w:b/>
          <w:bCs/>
        </w:rPr>
        <w:t>Príloha č. 11</w:t>
      </w:r>
    </w:p>
    <w:p w:rsidR="00230ED7" w:rsidRPr="00BB5228" w:rsidRDefault="00230ED7" w:rsidP="00230ED7">
      <w:pPr>
        <w:spacing w:line="124" w:lineRule="exact"/>
        <w:rPr>
          <w:rFonts w:ascii="Arial Narrow" w:hAnsi="Arial Narrow"/>
        </w:rPr>
      </w:pPr>
    </w:p>
    <w:p w:rsidR="003B4E3C" w:rsidRPr="00BB5228" w:rsidRDefault="00230ED7" w:rsidP="00230ED7">
      <w:pPr>
        <w:spacing w:line="200" w:lineRule="exact"/>
        <w:rPr>
          <w:rFonts w:ascii="Arial Narrow" w:hAnsi="Arial Narrow"/>
        </w:rPr>
      </w:pPr>
      <w:r w:rsidRPr="00BB5228">
        <w:rPr>
          <w:rFonts w:ascii="Arial Narrow" w:eastAsia="Georgia" w:hAnsi="Arial Narrow" w:cs="Georgia"/>
        </w:rPr>
        <w:t>Vyhlásenie uchádzača o neexistencii konfliktu záujmov</w:t>
      </w: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1F17D2" w:rsidRDefault="001F17D2">
      <w:pPr>
        <w:ind w:left="5740"/>
        <w:rPr>
          <w:rFonts w:ascii="Georgia" w:eastAsia="Georgia" w:hAnsi="Georgia" w:cs="Georgia"/>
          <w:b/>
          <w:bCs/>
          <w:color w:val="808080"/>
          <w:sz w:val="19"/>
          <w:szCs w:val="19"/>
        </w:rPr>
      </w:pPr>
      <w:bookmarkStart w:id="26" w:name="page37"/>
      <w:bookmarkEnd w:id="26"/>
    </w:p>
    <w:p w:rsidR="001F17D2" w:rsidRDefault="001F17D2">
      <w:pPr>
        <w:ind w:left="5740"/>
        <w:rPr>
          <w:rFonts w:ascii="Georgia" w:eastAsia="Georgia" w:hAnsi="Georgia" w:cs="Georgia"/>
          <w:b/>
          <w:bCs/>
          <w:color w:val="808080"/>
          <w:sz w:val="19"/>
          <w:szCs w:val="19"/>
        </w:rPr>
      </w:pPr>
    </w:p>
    <w:p w:rsidR="001F17D2" w:rsidRDefault="001F17D2">
      <w:pPr>
        <w:ind w:left="5740"/>
        <w:rPr>
          <w:rFonts w:ascii="Georgia" w:eastAsia="Georgia" w:hAnsi="Georgia" w:cs="Georgia"/>
          <w:b/>
          <w:bCs/>
          <w:color w:val="808080"/>
          <w:sz w:val="19"/>
          <w:szCs w:val="19"/>
        </w:rPr>
      </w:pPr>
    </w:p>
    <w:p w:rsidR="003B4E3C" w:rsidRDefault="002F3D80">
      <w:pPr>
        <w:ind w:left="5740"/>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1661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0269E1" id="Shape 15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fnwpi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1 SÚŤAŽNÝCH PODKLADOV</w:t>
      </w:r>
    </w:p>
    <w:p w:rsidR="003B4E3C" w:rsidRDefault="003B4E3C">
      <w:pPr>
        <w:spacing w:line="130"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IDENTIFIKÁCIA UCHÁDZAČA/SKUPINY DODÁVATEĽOV</w:t>
      </w:r>
    </w:p>
    <w:p w:rsidR="00DF5412" w:rsidRDefault="00B53EEC">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blip>
                    <a:srcRect/>
                    <a:stretch>
                      <a:fillRect/>
                    </a:stretch>
                  </pic:blipFill>
                  <pic:spPr bwMode="auto">
                    <a:xfrm>
                      <a:off x="0" y="0"/>
                      <a:ext cx="3593465" cy="475615"/>
                    </a:xfrm>
                    <a:prstGeom prst="rect">
                      <a:avLst/>
                    </a:prstGeom>
                    <a:noFill/>
                  </pic:spPr>
                </pic:pic>
              </a:graphicData>
            </a:graphic>
          </wp:anchor>
        </w:drawing>
      </w:r>
    </w:p>
    <w:p w:rsidR="00DF5412" w:rsidRDefault="00154C1B">
      <w:pPr>
        <w:spacing w:line="20" w:lineRule="exact"/>
        <w:rPr>
          <w:sz w:val="20"/>
          <w:szCs w:val="20"/>
        </w:rPr>
      </w:pPr>
      <w:r>
        <w:rPr>
          <w:sz w:val="20"/>
          <w:szCs w:val="20"/>
        </w:rPr>
        <w:pict>
          <v:rect id="_x0000_i1025" style="width:0;height:1.5pt" o:hralign="center" o:hrstd="t" o:hr="t" fillcolor="#a0a0a0" stroked="f"/>
        </w:pict>
      </w:r>
    </w:p>
    <w:p w:rsidR="003B4E3C" w:rsidRDefault="00B53EEC">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a:extLst/>
                    </a:blip>
                    <a:srcRect/>
                    <a:stretch>
                      <a:fillRect/>
                    </a:stretch>
                  </pic:blipFill>
                  <pic:spPr bwMode="auto">
                    <a:xfrm>
                      <a:off x="0" y="0"/>
                      <a:ext cx="3593465" cy="47561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2" w:lineRule="exact"/>
        <w:rPr>
          <w:sz w:val="20"/>
          <w:szCs w:val="20"/>
        </w:rPr>
      </w:pPr>
    </w:p>
    <w:p w:rsidR="003B4E3C" w:rsidRDefault="00B53EEC">
      <w:pPr>
        <w:rPr>
          <w:sz w:val="20"/>
          <w:szCs w:val="20"/>
        </w:rPr>
      </w:pPr>
      <w:r>
        <w:rPr>
          <w:rFonts w:ascii="Georgia" w:eastAsia="Georgia" w:hAnsi="Georgia" w:cs="Georgia"/>
          <w:sz w:val="18"/>
          <w:szCs w:val="18"/>
        </w:rPr>
        <w:t>Obchodné meno alebo názov uchádzača</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68742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0FF7B" id="Shape 15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91520" behindDoc="1" locked="0" layoutInCell="0" allowOverlap="1">
                <wp:simplePos x="0" y="0"/>
                <wp:positionH relativeFrom="column">
                  <wp:posOffset>2444114</wp:posOffset>
                </wp:positionH>
                <wp:positionV relativeFrom="paragraph">
                  <wp:posOffset>170815</wp:posOffset>
                </wp:positionV>
                <wp:extent cx="0" cy="607060"/>
                <wp:effectExtent l="0" t="0" r="19050" b="2159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559B7E" id="Shape 155"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96640"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DFC881" id="Shape 156"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B1f0ma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00736" behindDoc="1" locked="0" layoutInCell="0" allowOverlap="1">
                <wp:simplePos x="0" y="0"/>
                <wp:positionH relativeFrom="column">
                  <wp:posOffset>6031864</wp:posOffset>
                </wp:positionH>
                <wp:positionV relativeFrom="paragraph">
                  <wp:posOffset>170815</wp:posOffset>
                </wp:positionV>
                <wp:extent cx="0" cy="607060"/>
                <wp:effectExtent l="0" t="0" r="19050" b="2159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57F44D" id="Shape 15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Názov skupiny dodávateľov</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vyplňte v prípade, ak je uchádzač členom</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skupiny dodávateľov, ktorá predkladá</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ponuku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05856"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CCB97D" id="Shape 15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SVtw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UxqVB0dDqnVZ&#10;cZA8Y0RBWQ9+lQpBufPP8SnIX0ix5iJYDIyHtF2fXEknhmxX5d6f5da7zCQ5b6Z3N59nU87kKdaA&#10;OF2MCfNXHRwrh45b44sSIGD7hLmUBnFKKW4M1qilsbYaabN+sIltgaa+rKswoSsXadazseOz9m5W&#10;kS9i+Bqires9CGcyPV9rXMdvz0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MryBJW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3024" behindDoc="1" locked="0" layoutInCell="0" allowOverlap="1">
                <wp:simplePos x="0" y="0"/>
                <wp:positionH relativeFrom="column">
                  <wp:posOffset>2444114</wp:posOffset>
                </wp:positionH>
                <wp:positionV relativeFrom="paragraph">
                  <wp:posOffset>170815</wp:posOffset>
                </wp:positionV>
                <wp:extent cx="0" cy="475615"/>
                <wp:effectExtent l="0" t="0" r="19050" b="1968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301611" id="Shape 159" o:spid="_x0000_s1026" style="position:absolute;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9168" behindDoc="1" locked="0" layoutInCell="0" allowOverlap="1">
                <wp:simplePos x="0" y="0"/>
                <wp:positionH relativeFrom="column">
                  <wp:posOffset>6031864</wp:posOffset>
                </wp:positionH>
                <wp:positionV relativeFrom="paragraph">
                  <wp:posOffset>170815</wp:posOffset>
                </wp:positionV>
                <wp:extent cx="0" cy="475615"/>
                <wp:effectExtent l="0" t="0" r="19050" b="1968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7259BE" id="Shape 160"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Sídlo alebo miesto podnikania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25312"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C334FE" id="Shape 161"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RDtwEAAIADAAAOAAAAZHJzL2Uyb0RvYy54bWysU8tuUzEQ3SPxD5b35N60JGq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TS7+ZQzD46GVOuy&#10;4iB5xoiCsh79OhWCcu9f4nOQP5BizVWwGBiPafs+uZJODNm+yn24yK33mUly3s7ubz/OZ5zJc6wB&#10;cb4YE+bPOjhWDh23xhclQMDuGXMpDeKcUtwYrFErY2010nbzaBPbAU19VVdhQleu0qxnY8fn7f2s&#10;Il/F8C1EW9ffIJzJ9HytcR2/uySBGDSoT15RTRAZjD2eqb71J9GOOhXFNkEd1uksJo25Nnp6kuUd&#10;vbXr7dePs/wF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FOGpEO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3145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FEE4FF" id="Shape 162"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uaSct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5552" behindDoc="1" locked="0" layoutInCell="0" allowOverlap="1">
                <wp:simplePos x="0" y="0"/>
                <wp:positionH relativeFrom="column">
                  <wp:posOffset>2444114</wp:posOffset>
                </wp:positionH>
                <wp:positionV relativeFrom="paragraph">
                  <wp:posOffset>173990</wp:posOffset>
                </wp:positionV>
                <wp:extent cx="0" cy="213360"/>
                <wp:effectExtent l="0" t="0" r="19050" b="3429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5F046" id="Shape 163"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9648" behindDoc="1" locked="0" layoutInCell="0" allowOverlap="1">
                <wp:simplePos x="0" y="0"/>
                <wp:positionH relativeFrom="column">
                  <wp:posOffset>6031864</wp:posOffset>
                </wp:positionH>
                <wp:positionV relativeFrom="paragraph">
                  <wp:posOffset>173990</wp:posOffset>
                </wp:positionV>
                <wp:extent cx="0" cy="213360"/>
                <wp:effectExtent l="0" t="0" r="19050" b="3429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08692" id="Shape 164" o:spid="_x0000_s1026" style="position:absolute;z-index:-25157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" o:allowincell="f" filled="t" strokeweight=".16931mm">
                <v:stroke joinstyle="miter"/>
                <o:lock v:ext="edit" shapetype="f"/>
              </v:line>
            </w:pict>
          </mc:Fallback>
        </mc:AlternateContent>
      </w:r>
    </w:p>
    <w:p w:rsidR="003B4E3C" w:rsidRDefault="003B4E3C">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8"/>
        <w:gridCol w:w="5670"/>
      </w:tblGrid>
      <w:tr w:rsidR="003B4E3C" w:rsidTr="00DF5412">
        <w:trPr>
          <w:trHeight w:val="249"/>
        </w:trPr>
        <w:tc>
          <w:tcPr>
            <w:tcW w:w="3828" w:type="dxa"/>
            <w:vAlign w:val="bottom"/>
          </w:tcPr>
          <w:p w:rsidR="003B4E3C" w:rsidRDefault="00B53EEC">
            <w:pPr>
              <w:rPr>
                <w:sz w:val="20"/>
                <w:szCs w:val="20"/>
              </w:rPr>
            </w:pPr>
            <w:r>
              <w:rPr>
                <w:rFonts w:ascii="Georgia" w:eastAsia="Georgia" w:hAnsi="Georgia" w:cs="Georgia"/>
                <w:sz w:val="18"/>
                <w:szCs w:val="18"/>
              </w:rPr>
              <w:t>IČO</w:t>
            </w:r>
          </w:p>
        </w:tc>
        <w:tc>
          <w:tcPr>
            <w:tcW w:w="5670" w:type="dxa"/>
            <w:vAlign w:val="bottom"/>
          </w:tcPr>
          <w:p w:rsidR="003B4E3C" w:rsidRDefault="003B4E3C">
            <w:pPr>
              <w:rPr>
                <w:sz w:val="21"/>
                <w:szCs w:val="21"/>
              </w:rPr>
            </w:pPr>
          </w:p>
        </w:tc>
      </w:tr>
      <w:tr w:rsidR="003B4E3C" w:rsidTr="00DF5412">
        <w:trPr>
          <w:trHeight w:val="542"/>
        </w:trPr>
        <w:tc>
          <w:tcPr>
            <w:tcW w:w="3828" w:type="dxa"/>
            <w:vAlign w:val="bottom"/>
          </w:tcPr>
          <w:p w:rsidR="003B4E3C" w:rsidRDefault="00B53EEC">
            <w:pPr>
              <w:rPr>
                <w:sz w:val="20"/>
                <w:szCs w:val="20"/>
              </w:rPr>
            </w:pPr>
            <w:r>
              <w:rPr>
                <w:rFonts w:ascii="Georgia" w:eastAsia="Georgia" w:hAnsi="Georgia" w:cs="Georgia"/>
                <w:sz w:val="18"/>
                <w:szCs w:val="18"/>
              </w:rPr>
              <w:t>Právna forma</w:t>
            </w:r>
          </w:p>
        </w:tc>
        <w:tc>
          <w:tcPr>
            <w:tcW w:w="5670" w:type="dxa"/>
            <w:vAlign w:val="bottom"/>
          </w:tcPr>
          <w:p w:rsidR="003B4E3C" w:rsidRDefault="003B4E3C">
            <w:pPr>
              <w:rPr>
                <w:sz w:val="24"/>
                <w:szCs w:val="24"/>
              </w:rPr>
            </w:pPr>
          </w:p>
        </w:tc>
      </w:tr>
      <w:tr w:rsidR="003B4E3C" w:rsidTr="00DF5412">
        <w:trPr>
          <w:trHeight w:val="500"/>
        </w:trPr>
        <w:tc>
          <w:tcPr>
            <w:tcW w:w="3828" w:type="dxa"/>
            <w:vAlign w:val="bottom"/>
          </w:tcPr>
          <w:p w:rsidR="003B4E3C" w:rsidRDefault="00B53EEC">
            <w:pPr>
              <w:rPr>
                <w:sz w:val="20"/>
                <w:szCs w:val="20"/>
              </w:rPr>
            </w:pPr>
            <w:r>
              <w:rPr>
                <w:rFonts w:ascii="Georgia" w:eastAsia="Georgia" w:hAnsi="Georgia" w:cs="Georgia"/>
                <w:sz w:val="18"/>
                <w:szCs w:val="18"/>
              </w:rPr>
              <w:t>Zápis uchádzača v Obchodnom registri</w:t>
            </w:r>
          </w:p>
        </w:tc>
        <w:tc>
          <w:tcPr>
            <w:tcW w:w="5670" w:type="dxa"/>
            <w:vAlign w:val="bottom"/>
          </w:tcPr>
          <w:p w:rsidR="003B4E3C" w:rsidRDefault="003B4E3C">
            <w:pPr>
              <w:rPr>
                <w:sz w:val="24"/>
                <w:szCs w:val="24"/>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označenie Obchodného registra alebo inej</w:t>
            </w:r>
          </w:p>
        </w:tc>
        <w:tc>
          <w:tcPr>
            <w:tcW w:w="5670" w:type="dxa"/>
            <w:vAlign w:val="bottom"/>
          </w:tcPr>
          <w:p w:rsidR="003B4E3C" w:rsidRDefault="003B4E3C">
            <w:pPr>
              <w:rPr>
                <w:sz w:val="17"/>
                <w:szCs w:val="17"/>
              </w:rPr>
            </w:pPr>
          </w:p>
        </w:tc>
      </w:tr>
      <w:tr w:rsidR="003B4E3C" w:rsidTr="00DF5412">
        <w:trPr>
          <w:trHeight w:val="202"/>
        </w:trPr>
        <w:tc>
          <w:tcPr>
            <w:tcW w:w="3828"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evidencie, do ktorej je uchádzač zapísaný</w:t>
            </w:r>
          </w:p>
        </w:tc>
        <w:tc>
          <w:tcPr>
            <w:tcW w:w="5670" w:type="dxa"/>
            <w:vAlign w:val="bottom"/>
          </w:tcPr>
          <w:p w:rsidR="003B4E3C" w:rsidRDefault="003B4E3C">
            <w:pPr>
              <w:rPr>
                <w:sz w:val="17"/>
                <w:szCs w:val="17"/>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podľa právneho poriadku štátu, ktorým sa</w:t>
            </w:r>
          </w:p>
        </w:tc>
        <w:tc>
          <w:tcPr>
            <w:tcW w:w="5670" w:type="dxa"/>
            <w:vAlign w:val="bottom"/>
          </w:tcPr>
          <w:p w:rsidR="003B4E3C" w:rsidRDefault="003B4E3C">
            <w:pPr>
              <w:rPr>
                <w:sz w:val="17"/>
                <w:szCs w:val="17"/>
              </w:rPr>
            </w:pPr>
          </w:p>
        </w:tc>
      </w:tr>
      <w:tr w:rsidR="003B4E3C" w:rsidTr="00DF5412">
        <w:trPr>
          <w:trHeight w:val="202"/>
        </w:trPr>
        <w:tc>
          <w:tcPr>
            <w:tcW w:w="3828"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spravuje, a číslo zápisu alebo údaj o zápise do</w:t>
            </w:r>
          </w:p>
        </w:tc>
        <w:tc>
          <w:tcPr>
            <w:tcW w:w="5670" w:type="dxa"/>
            <w:vAlign w:val="bottom"/>
          </w:tcPr>
          <w:p w:rsidR="003B4E3C" w:rsidRDefault="003B4E3C">
            <w:pPr>
              <w:rPr>
                <w:sz w:val="17"/>
                <w:szCs w:val="17"/>
              </w:rPr>
            </w:pP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i/>
                <w:iCs/>
                <w:color w:val="808080"/>
                <w:sz w:val="18"/>
                <w:szCs w:val="18"/>
              </w:rPr>
              <w:t>tohto registra alebo evidencie</w:t>
            </w:r>
          </w:p>
        </w:tc>
        <w:tc>
          <w:tcPr>
            <w:tcW w:w="5670" w:type="dxa"/>
            <w:vAlign w:val="bottom"/>
          </w:tcPr>
          <w:p w:rsidR="003B4E3C" w:rsidRDefault="003B4E3C">
            <w:pPr>
              <w:rPr>
                <w:sz w:val="21"/>
                <w:szCs w:val="21"/>
              </w:rPr>
            </w:pPr>
          </w:p>
        </w:tc>
      </w:tr>
      <w:tr w:rsidR="003B4E3C" w:rsidTr="00DF5412">
        <w:trPr>
          <w:trHeight w:val="500"/>
        </w:trPr>
        <w:tc>
          <w:tcPr>
            <w:tcW w:w="3828" w:type="dxa"/>
            <w:vAlign w:val="bottom"/>
          </w:tcPr>
          <w:p w:rsidR="003B4E3C" w:rsidRDefault="00B53EEC">
            <w:pPr>
              <w:rPr>
                <w:sz w:val="20"/>
                <w:szCs w:val="20"/>
              </w:rPr>
            </w:pPr>
            <w:r>
              <w:rPr>
                <w:rFonts w:ascii="Georgia" w:eastAsia="Georgia" w:hAnsi="Georgia" w:cs="Georgia"/>
                <w:sz w:val="18"/>
                <w:szCs w:val="18"/>
              </w:rPr>
              <w:t>Štát</w:t>
            </w:r>
          </w:p>
        </w:tc>
        <w:tc>
          <w:tcPr>
            <w:tcW w:w="5670" w:type="dxa"/>
            <w:vAlign w:val="bottom"/>
          </w:tcPr>
          <w:p w:rsidR="003B4E3C" w:rsidRDefault="003B4E3C">
            <w:pPr>
              <w:rPr>
                <w:sz w:val="24"/>
                <w:szCs w:val="24"/>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názov štátu, podľa právneho poriadku</w:t>
            </w:r>
          </w:p>
        </w:tc>
        <w:tc>
          <w:tcPr>
            <w:tcW w:w="5670" w:type="dxa"/>
            <w:vAlign w:val="bottom"/>
          </w:tcPr>
          <w:p w:rsidR="003B4E3C" w:rsidRDefault="003B4E3C">
            <w:pPr>
              <w:rPr>
                <w:sz w:val="17"/>
                <w:szCs w:val="17"/>
              </w:rPr>
            </w:pP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i/>
                <w:iCs/>
                <w:color w:val="808080"/>
                <w:sz w:val="18"/>
                <w:szCs w:val="18"/>
              </w:rPr>
              <w:t>ktorého bol uchádzač založený</w:t>
            </w:r>
          </w:p>
        </w:tc>
        <w:tc>
          <w:tcPr>
            <w:tcW w:w="5670" w:type="dxa"/>
            <w:vAlign w:val="bottom"/>
          </w:tcPr>
          <w:p w:rsidR="003B4E3C" w:rsidRDefault="003B4E3C">
            <w:pPr>
              <w:rPr>
                <w:sz w:val="21"/>
                <w:szCs w:val="21"/>
              </w:rPr>
            </w:pPr>
          </w:p>
        </w:tc>
      </w:tr>
      <w:tr w:rsidR="003B4E3C" w:rsidTr="00DF5412">
        <w:trPr>
          <w:trHeight w:val="485"/>
        </w:trPr>
        <w:tc>
          <w:tcPr>
            <w:tcW w:w="3828" w:type="dxa"/>
            <w:vAlign w:val="bottom"/>
          </w:tcPr>
          <w:p w:rsidR="003B4E3C" w:rsidRDefault="00B53EEC">
            <w:pPr>
              <w:rPr>
                <w:sz w:val="20"/>
                <w:szCs w:val="20"/>
              </w:rPr>
            </w:pPr>
            <w:r>
              <w:rPr>
                <w:rFonts w:ascii="Georgia" w:eastAsia="Georgia" w:hAnsi="Georgia" w:cs="Georgia"/>
                <w:sz w:val="18"/>
                <w:szCs w:val="18"/>
              </w:rPr>
              <w:t>Zoznam osôb oprávnených</w:t>
            </w:r>
          </w:p>
        </w:tc>
        <w:tc>
          <w:tcPr>
            <w:tcW w:w="5670" w:type="dxa"/>
            <w:vAlign w:val="bottom"/>
          </w:tcPr>
          <w:p w:rsidR="003B4E3C" w:rsidRDefault="00B53EEC">
            <w:pPr>
              <w:ind w:left="140"/>
              <w:rPr>
                <w:sz w:val="20"/>
                <w:szCs w:val="20"/>
              </w:rPr>
            </w:pPr>
            <w:r>
              <w:rPr>
                <w:rFonts w:ascii="Georgia" w:eastAsia="Georgia" w:hAnsi="Georgia" w:cs="Georgia"/>
                <w:w w:val="98"/>
                <w:sz w:val="18"/>
                <w:szCs w:val="18"/>
              </w:rPr>
              <w:t>meno a priezvisko</w:t>
            </w: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sz w:val="18"/>
                <w:szCs w:val="18"/>
              </w:rPr>
              <w:t>konať v mene uchádzača</w:t>
            </w:r>
          </w:p>
        </w:tc>
        <w:tc>
          <w:tcPr>
            <w:tcW w:w="5670" w:type="dxa"/>
            <w:vAlign w:val="bottom"/>
          </w:tcPr>
          <w:p w:rsidR="003B4E3C" w:rsidRDefault="003B4E3C">
            <w:pPr>
              <w:rPr>
                <w:sz w:val="21"/>
                <w:szCs w:val="21"/>
              </w:rPr>
            </w:pP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43744" behindDoc="1" locked="0" layoutInCell="0" allowOverlap="1">
                <wp:simplePos x="0" y="0"/>
                <wp:positionH relativeFrom="column">
                  <wp:posOffset>2441575</wp:posOffset>
                </wp:positionH>
                <wp:positionV relativeFrom="paragraph">
                  <wp:posOffset>-2381251</wp:posOffset>
                </wp:positionV>
                <wp:extent cx="3593465" cy="0"/>
                <wp:effectExtent l="0" t="0" r="26035" b="1905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77A3B3" id="Shape 165" o:spid="_x0000_s1026" style="position:absolute;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87.5pt" to="47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Ftg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47840" behindDoc="1" locked="0" layoutInCell="0" allowOverlap="1">
                <wp:simplePos x="0" y="0"/>
                <wp:positionH relativeFrom="column">
                  <wp:posOffset>2441575</wp:posOffset>
                </wp:positionH>
                <wp:positionV relativeFrom="paragraph">
                  <wp:posOffset>-2243456</wp:posOffset>
                </wp:positionV>
                <wp:extent cx="3593465" cy="0"/>
                <wp:effectExtent l="0" t="0" r="26035" b="1905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559AF1" id="Shape 166" o:spid="_x0000_s1026" style="position:absolute;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76.65pt" to="475.2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51936" behindDoc="1" locked="0" layoutInCell="0" allowOverlap="1">
                <wp:simplePos x="0" y="0"/>
                <wp:positionH relativeFrom="column">
                  <wp:posOffset>2444114</wp:posOffset>
                </wp:positionH>
                <wp:positionV relativeFrom="paragraph">
                  <wp:posOffset>-2246630</wp:posOffset>
                </wp:positionV>
                <wp:extent cx="0" cy="213360"/>
                <wp:effectExtent l="0" t="0" r="19050" b="342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3556C3" id="Shape 167" o:spid="_x0000_s1026" style="position:absolute;z-index:-25156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76.9pt" to="19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56032" behindDoc="1" locked="0" layoutInCell="0" allowOverlap="1">
                <wp:simplePos x="0" y="0"/>
                <wp:positionH relativeFrom="column">
                  <wp:posOffset>2441575</wp:posOffset>
                </wp:positionH>
                <wp:positionV relativeFrom="paragraph">
                  <wp:posOffset>-2036446</wp:posOffset>
                </wp:positionV>
                <wp:extent cx="3593465" cy="0"/>
                <wp:effectExtent l="0" t="0" r="26035" b="190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ABAEB" id="Shape 168"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60.35pt" to="475.2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0128" behindDoc="1" locked="0" layoutInCell="0" allowOverlap="1">
                <wp:simplePos x="0" y="0"/>
                <wp:positionH relativeFrom="column">
                  <wp:posOffset>6031864</wp:posOffset>
                </wp:positionH>
                <wp:positionV relativeFrom="paragraph">
                  <wp:posOffset>-2246630</wp:posOffset>
                </wp:positionV>
                <wp:extent cx="0" cy="213360"/>
                <wp:effectExtent l="0" t="0" r="19050" b="3429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97E800" id="Shape 169"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76.9pt" to="474.9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64224" behindDoc="1" locked="0" layoutInCell="0" allowOverlap="1">
                <wp:simplePos x="0" y="0"/>
                <wp:positionH relativeFrom="column">
                  <wp:posOffset>2441575</wp:posOffset>
                </wp:positionH>
                <wp:positionV relativeFrom="paragraph">
                  <wp:posOffset>-1899286</wp:posOffset>
                </wp:positionV>
                <wp:extent cx="3593465" cy="0"/>
                <wp:effectExtent l="0" t="0" r="26035" b="1905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E25288" id="Shape 170" o:spid="_x0000_s1026" style="position:absolute;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9.55pt" to="475.2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aD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8320" behindDoc="1" locked="0" layoutInCell="0" allowOverlap="1">
                <wp:simplePos x="0" y="0"/>
                <wp:positionH relativeFrom="column">
                  <wp:posOffset>2444114</wp:posOffset>
                </wp:positionH>
                <wp:positionV relativeFrom="paragraph">
                  <wp:posOffset>-1902460</wp:posOffset>
                </wp:positionV>
                <wp:extent cx="0" cy="862330"/>
                <wp:effectExtent l="0" t="0" r="19050" b="3302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4F76C2" id="Shape 171" o:spid="_x0000_s1026" style="position:absolute;z-index:-25154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9.8pt" to="192.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IYtQEAAH8DAAAOAAAAZHJzL2Uyb0RvYy54bWysU8uOEzEQvCPxD5bvZCZZKSx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72416" behindDoc="1" locked="0" layoutInCell="0" allowOverlap="1">
                <wp:simplePos x="0" y="0"/>
                <wp:positionH relativeFrom="column">
                  <wp:posOffset>2441575</wp:posOffset>
                </wp:positionH>
                <wp:positionV relativeFrom="paragraph">
                  <wp:posOffset>-1042671</wp:posOffset>
                </wp:positionV>
                <wp:extent cx="3593465" cy="0"/>
                <wp:effectExtent l="0" t="0" r="26035" b="1905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58A129" id="Shape 172"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1pt" to="475.2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7ctwEAAIADAAAOAAAAZHJzL2Uyb0RvYy54bWysU8tuUzEQ3SPxD5b35N6mJLR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76512" behindDoc="1" locked="0" layoutInCell="0" allowOverlap="1">
                <wp:simplePos x="0" y="0"/>
                <wp:positionH relativeFrom="column">
                  <wp:posOffset>6031864</wp:posOffset>
                </wp:positionH>
                <wp:positionV relativeFrom="paragraph">
                  <wp:posOffset>-1902460</wp:posOffset>
                </wp:positionV>
                <wp:extent cx="0" cy="862330"/>
                <wp:effectExtent l="0" t="0" r="19050" b="3302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CB959" id="Shape 173"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9.8pt" to="474.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0608" behindDoc="1" locked="0" layoutInCell="0" allowOverlap="1">
                <wp:simplePos x="0" y="0"/>
                <wp:positionH relativeFrom="column">
                  <wp:posOffset>2441575</wp:posOffset>
                </wp:positionH>
                <wp:positionV relativeFrom="paragraph">
                  <wp:posOffset>-905511</wp:posOffset>
                </wp:positionV>
                <wp:extent cx="3593465" cy="0"/>
                <wp:effectExtent l="0" t="0" r="26035" b="1905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89F501" id="Shape 174"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1.3pt" to="475.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84704" behindDoc="1" locked="0" layoutInCell="0" allowOverlap="1">
                <wp:simplePos x="0" y="0"/>
                <wp:positionH relativeFrom="column">
                  <wp:posOffset>2444114</wp:posOffset>
                </wp:positionH>
                <wp:positionV relativeFrom="paragraph">
                  <wp:posOffset>-908685</wp:posOffset>
                </wp:positionV>
                <wp:extent cx="0" cy="475615"/>
                <wp:effectExtent l="0" t="0" r="19050" b="1968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5AD7E6" id="Shape 175"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1.55pt" to="19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8800" behindDoc="1" locked="0" layoutInCell="0" allowOverlap="1">
                <wp:simplePos x="0" y="0"/>
                <wp:positionH relativeFrom="column">
                  <wp:posOffset>2441575</wp:posOffset>
                </wp:positionH>
                <wp:positionV relativeFrom="paragraph">
                  <wp:posOffset>-436246</wp:posOffset>
                </wp:positionV>
                <wp:extent cx="3593465" cy="0"/>
                <wp:effectExtent l="0" t="0" r="26035" b="1905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F56585" id="Shape 176" o:spid="_x0000_s1026" style="position:absolute;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4.35pt" to="47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92896" behindDoc="1" locked="0" layoutInCell="0" allowOverlap="1">
                <wp:simplePos x="0" y="0"/>
                <wp:positionH relativeFrom="column">
                  <wp:posOffset>6031864</wp:posOffset>
                </wp:positionH>
                <wp:positionV relativeFrom="paragraph">
                  <wp:posOffset>-908685</wp:posOffset>
                </wp:positionV>
                <wp:extent cx="0" cy="475615"/>
                <wp:effectExtent l="0" t="0" r="19050" b="1968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1342FF" id="Shape 177" o:spid="_x0000_s1026" style="position:absolute;z-index:-25152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1.55pt" to="4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96992" behindDoc="1" locked="0" layoutInCell="0" allowOverlap="1">
                <wp:simplePos x="0" y="0"/>
                <wp:positionH relativeFrom="column">
                  <wp:posOffset>2441575</wp:posOffset>
                </wp:positionH>
                <wp:positionV relativeFrom="paragraph">
                  <wp:posOffset>-97791</wp:posOffset>
                </wp:positionV>
                <wp:extent cx="3593465" cy="0"/>
                <wp:effectExtent l="0" t="0" r="26035" b="1905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F44772" id="Shape 178" o:spid="_x0000_s1026" style="position:absolute;z-index:-25151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7pt" to="47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jV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1088" behindDoc="1" locked="0" layoutInCell="0" allowOverlap="1">
                <wp:simplePos x="0" y="0"/>
                <wp:positionH relativeFrom="column">
                  <wp:posOffset>2441575</wp:posOffset>
                </wp:positionH>
                <wp:positionV relativeFrom="paragraph">
                  <wp:posOffset>108584</wp:posOffset>
                </wp:positionV>
                <wp:extent cx="3593465" cy="0"/>
                <wp:effectExtent l="0" t="0" r="26035" b="1905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87366D" id="Shape 179" o:spid="_x0000_s1026" style="position:absolute;z-index:-25151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55pt" to="47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Y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5184" behindDoc="1" locked="0" layoutInCell="0" allowOverlap="1">
                <wp:simplePos x="0" y="0"/>
                <wp:positionH relativeFrom="column">
                  <wp:posOffset>2441575</wp:posOffset>
                </wp:positionH>
                <wp:positionV relativeFrom="paragraph">
                  <wp:posOffset>318769</wp:posOffset>
                </wp:positionV>
                <wp:extent cx="3593465" cy="0"/>
                <wp:effectExtent l="0" t="0" r="26035" b="1905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7C14A3" id="Shape 180" o:spid="_x0000_s1026" style="position:absolute;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5.1pt" to="47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09280" behindDoc="1" locked="0" layoutInCell="0" allowOverlap="1">
                <wp:simplePos x="0" y="0"/>
                <wp:positionH relativeFrom="column">
                  <wp:posOffset>2444114</wp:posOffset>
                </wp:positionH>
                <wp:positionV relativeFrom="paragraph">
                  <wp:posOffset>-100965</wp:posOffset>
                </wp:positionV>
                <wp:extent cx="0" cy="629920"/>
                <wp:effectExtent l="0" t="0" r="19050" b="3683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95043F" id="Shape 181" o:spid="_x0000_s1026" style="position:absolute;z-index:-25150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95pt" to="192.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13376" behindDoc="1" locked="0" layoutInCell="0" allowOverlap="1">
                <wp:simplePos x="0" y="0"/>
                <wp:positionH relativeFrom="column">
                  <wp:posOffset>2441575</wp:posOffset>
                </wp:positionH>
                <wp:positionV relativeFrom="paragraph">
                  <wp:posOffset>526414</wp:posOffset>
                </wp:positionV>
                <wp:extent cx="3593465" cy="0"/>
                <wp:effectExtent l="0" t="0" r="26035" b="1905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F19100" id="Shape 182" o:spid="_x0000_s1026" style="position:absolute;z-index:-25150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41.45pt" to="475.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wJtwEAAIADAAAOAAAAZHJzL2Uyb0RvYy54bWysU8tuGyEU3VfqPyD29Uyc2nK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17472" behindDoc="1" locked="0" layoutInCell="0" allowOverlap="1">
                <wp:simplePos x="0" y="0"/>
                <wp:positionH relativeFrom="column">
                  <wp:posOffset>6031864</wp:posOffset>
                </wp:positionH>
                <wp:positionV relativeFrom="paragraph">
                  <wp:posOffset>-100965</wp:posOffset>
                </wp:positionV>
                <wp:extent cx="0" cy="629920"/>
                <wp:effectExtent l="0" t="0" r="19050" b="3683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A2A398" id="Shape 183" o:spid="_x0000_s1026" style="position:absolute;z-index:-25149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95pt" to="474.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5" w:lineRule="exact"/>
        <w:rPr>
          <w:sz w:val="20"/>
          <w:szCs w:val="20"/>
        </w:rPr>
      </w:pPr>
    </w:p>
    <w:p w:rsidR="003B4E3C" w:rsidRDefault="00B53EEC">
      <w:pPr>
        <w:rPr>
          <w:sz w:val="20"/>
          <w:szCs w:val="20"/>
        </w:rPr>
      </w:pPr>
      <w:r>
        <w:rPr>
          <w:rFonts w:ascii="Georgia" w:eastAsia="Georgia" w:hAnsi="Georgia" w:cs="Georgia"/>
          <w:sz w:val="18"/>
          <w:szCs w:val="18"/>
        </w:rPr>
        <w:t>Kontaktné údaje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pre potreby komunikácie s uchádzačom počas</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verejného obstarávania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2156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C931E" id="Shape 184" o:spid="_x0000_s1026" style="position:absolute;z-index:-25149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K3JuQ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5664" behindDoc="1" locked="0" layoutInCell="0" allowOverlap="1">
                <wp:simplePos x="0" y="0"/>
                <wp:positionH relativeFrom="column">
                  <wp:posOffset>2444114</wp:posOffset>
                </wp:positionH>
                <wp:positionV relativeFrom="paragraph">
                  <wp:posOffset>36830</wp:posOffset>
                </wp:positionV>
                <wp:extent cx="0" cy="640080"/>
                <wp:effectExtent l="0" t="0" r="19050" b="2667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555CA8" id="Shape 185" o:spid="_x0000_s1026" style="position:absolute;z-index:-25149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2.9pt" to="192.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9760" behindDoc="1" locked="0" layoutInCell="0" allowOverlap="1">
                <wp:simplePos x="0" y="0"/>
                <wp:positionH relativeFrom="column">
                  <wp:posOffset>6031864</wp:posOffset>
                </wp:positionH>
                <wp:positionV relativeFrom="paragraph">
                  <wp:posOffset>36830</wp:posOffset>
                </wp:positionV>
                <wp:extent cx="0" cy="640080"/>
                <wp:effectExtent l="0" t="0" r="19050" b="2667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C43B6" id="Shape 186" o:spid="_x0000_s1026" style="position:absolute;z-index:-25148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2.9pt" to="474.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W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" o:allowincell="f" filled="t" strokeweight=".16931mm">
                <v:stroke joinstyle="miter"/>
                <o:lock v:ext="edit" shapetype="f"/>
              </v:line>
            </w:pict>
          </mc:Fallback>
        </mc:AlternateContent>
      </w:r>
    </w:p>
    <w:p w:rsidR="003B4E3C" w:rsidRDefault="003B4E3C">
      <w:pPr>
        <w:spacing w:line="74"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33856"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50E012" id="Shape 187" o:spid="_x0000_s1026" style="position:absolute;z-index:-25148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twEAAIADAAAOAAAAZHJzL2Uyb0RvYy54bWysU8tuUzEQ3SPxD5b35N62JK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ANnHhwNqdZl&#10;xUHyjBEFZT36dSoE5d6/xOcgvyPFmqtgMTAe0/Z9ciWdGLJ9lftwkVvvM5PkvJve372fTTmT51gD&#10;4nwxJsyfdHCsHDpujS9KgIDdM+ZSGsQ5pbgxWKNWxtpqpO3m0Sa2A5r6qq7ChK5cpVnPxo7P2vtp&#10;Rb6K4WuItq6/QTiT6fla4zo+vySBGDSoj15RTRAZjD2eqb71J9GOOhXFNkEd1uksJo25Nnp6kuUd&#10;vbbr7V8fZ/kT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LczGP6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81"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374"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3"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7" w:name="page38"/>
    <w:bookmarkEnd w:id="27"/>
    <w:p w:rsidR="003B4E3C" w:rsidRDefault="002F3D80">
      <w:pPr>
        <w:spacing w:line="294" w:lineRule="auto"/>
        <w:ind w:left="38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853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97EF7" id="Shape 191" o:spid="_x0000_s1026" style="position:absolute;z-index:-251463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jtgEAAIEDAAAOAAAAZHJzL2Uyb0RvYy54bWysU8tu2zAQvBfoPxC815JTxHA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ndzzhxYGlK5&#10;l+UE2TMEbAj14LYxCxSjew5PXvxCqlVXxRxgmGBjF22Gk0I2FruPF7vVmJiYkoKy87pefp4vbvNl&#10;FTTnkyFi+qq8Zfmj5Ua7bAU0cHjCNEHPkJxGb7TcaGNKEPe7BxPZAWjsm7JO7Fcw49jQ8kV9d1uY&#10;r2r4mqIu638UVid6v0bbli8vIGh6BfKLk9QmNAm0mb5JnXEn1yajsmU7L4/beHaT5lxsOL3J/JBe&#10;x+X0y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P9TTm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IDENTIFIKÁCIA OSOBY, KTOREJ SLUŽBY ALEBO PODKLADY PRI VYPRACOVANÍ PONUKY UCHÁDZAČ VYUŽIL, POKIAĽ NEVYPRACOVAL PONUKU SÁM</w:t>
      </w:r>
    </w:p>
    <w:p w:rsidR="003B4E3C" w:rsidRDefault="00B53EEC">
      <w:pPr>
        <w:spacing w:line="20" w:lineRule="exact"/>
        <w:rPr>
          <w:sz w:val="20"/>
          <w:szCs w:val="20"/>
        </w:rPr>
      </w:pPr>
      <w:r>
        <w:rPr>
          <w:noProof/>
          <w:sz w:val="20"/>
          <w:szCs w:val="20"/>
        </w:rPr>
        <w:drawing>
          <wp:anchor distT="0" distB="0" distL="114300" distR="114300" simplePos="0" relativeHeight="251857408"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
                      <a:extLst/>
                    </a:blip>
                    <a:srcRect/>
                    <a:stretch>
                      <a:fillRect/>
                    </a:stretch>
                  </pic:blipFill>
                  <pic:spPr bwMode="auto">
                    <a:xfrm>
                      <a:off x="0" y="0"/>
                      <a:ext cx="3593465" cy="423545"/>
                    </a:xfrm>
                    <a:prstGeom prst="rect">
                      <a:avLst/>
                    </a:prstGeom>
                    <a:noFill/>
                  </pic:spPr>
                </pic:pic>
              </a:graphicData>
            </a:graphic>
          </wp:anchor>
        </w:drawing>
      </w:r>
      <w:r>
        <w:rPr>
          <w:noProof/>
          <w:sz w:val="20"/>
          <w:szCs w:val="20"/>
        </w:rPr>
        <w:drawing>
          <wp:anchor distT="0" distB="0" distL="114300" distR="114300" simplePos="0" relativeHeight="251861504"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
                      <a:extLst/>
                    </a:blip>
                    <a:srcRect/>
                    <a:stretch>
                      <a:fillRect/>
                    </a:stretch>
                  </pic:blipFill>
                  <pic:spPr bwMode="auto">
                    <a:xfrm>
                      <a:off x="0" y="0"/>
                      <a:ext cx="3593465" cy="42354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94" w:lineRule="exact"/>
        <w:rPr>
          <w:sz w:val="20"/>
          <w:szCs w:val="20"/>
        </w:rPr>
      </w:pPr>
    </w:p>
    <w:p w:rsidR="003B4E3C" w:rsidRDefault="00B53EEC">
      <w:pPr>
        <w:rPr>
          <w:sz w:val="20"/>
          <w:szCs w:val="20"/>
        </w:rPr>
      </w:pPr>
      <w:r>
        <w:rPr>
          <w:rFonts w:ascii="Georgia" w:eastAsia="Georgia" w:hAnsi="Georgia" w:cs="Georgia"/>
          <w:sz w:val="18"/>
          <w:szCs w:val="18"/>
        </w:rPr>
        <w:t>Obchodné meno alebo názov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65600" behindDoc="1" locked="0" layoutInCell="0" allowOverlap="1">
                <wp:simplePos x="0" y="0"/>
                <wp:positionH relativeFrom="column">
                  <wp:posOffset>2441575</wp:posOffset>
                </wp:positionH>
                <wp:positionV relativeFrom="paragraph">
                  <wp:posOffset>256539</wp:posOffset>
                </wp:positionV>
                <wp:extent cx="3593465" cy="0"/>
                <wp:effectExtent l="0" t="0" r="26035" b="1905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7E5429" id="Shape 194" o:spid="_x0000_s1026" style="position:absolute;z-index:-25145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0.2pt" to="47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69696" behindDoc="1" locked="0" layoutInCell="0" allowOverlap="1">
                <wp:simplePos x="0" y="0"/>
                <wp:positionH relativeFrom="column">
                  <wp:posOffset>2444114</wp:posOffset>
                </wp:positionH>
                <wp:positionV relativeFrom="paragraph">
                  <wp:posOffset>253365</wp:posOffset>
                </wp:positionV>
                <wp:extent cx="0" cy="472440"/>
                <wp:effectExtent l="0" t="0" r="19050" b="2286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985C33" id="Shape 195" o:spid="_x0000_s1026" style="position:absolute;z-index:-25144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9.95pt" to="192.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Z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73792" behindDoc="1" locked="0" layoutInCell="0" allowOverlap="1">
                <wp:simplePos x="0" y="0"/>
                <wp:positionH relativeFrom="column">
                  <wp:posOffset>6031864</wp:posOffset>
                </wp:positionH>
                <wp:positionV relativeFrom="paragraph">
                  <wp:posOffset>253365</wp:posOffset>
                </wp:positionV>
                <wp:extent cx="0" cy="472440"/>
                <wp:effectExtent l="0" t="0" r="19050" b="2286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81BEE1" id="Shape 196" o:spid="_x0000_s1026" style="position:absolute;z-index:-25144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9.95pt" to="474.9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xx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15" w:lineRule="exact"/>
        <w:rPr>
          <w:sz w:val="20"/>
          <w:szCs w:val="20"/>
        </w:rPr>
      </w:pPr>
    </w:p>
    <w:p w:rsidR="003B4E3C" w:rsidRDefault="00B53EEC">
      <w:pPr>
        <w:rPr>
          <w:sz w:val="20"/>
          <w:szCs w:val="20"/>
        </w:rPr>
      </w:pPr>
      <w:r>
        <w:rPr>
          <w:rFonts w:ascii="Georgia" w:eastAsia="Georgia" w:hAnsi="Georgia" w:cs="Georgia"/>
          <w:sz w:val="18"/>
          <w:szCs w:val="18"/>
        </w:rPr>
        <w:t>Sídlo alebo miesto podnikania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77888" behindDoc="1" locked="0" layoutInCell="0" allowOverlap="1">
                <wp:simplePos x="0" y="0"/>
                <wp:positionH relativeFrom="column">
                  <wp:posOffset>2441575</wp:posOffset>
                </wp:positionH>
                <wp:positionV relativeFrom="paragraph">
                  <wp:posOffset>36829</wp:posOffset>
                </wp:positionV>
                <wp:extent cx="3593465" cy="0"/>
                <wp:effectExtent l="0" t="0" r="26035" b="1905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77C303" id="Shape 197" o:spid="_x0000_s1026" style="position:absolute;z-index:-25143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9pt" to="47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4z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8198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E1B6F0" id="Shape 198" o:spid="_x0000_s1026" style="position:absolute;z-index:-25143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JU//M2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86080" behindDoc="1" locked="0" layoutInCell="0" allowOverlap="1">
                <wp:simplePos x="0" y="0"/>
                <wp:positionH relativeFrom="column">
                  <wp:posOffset>2444114</wp:posOffset>
                </wp:positionH>
                <wp:positionV relativeFrom="paragraph">
                  <wp:posOffset>170815</wp:posOffset>
                </wp:positionV>
                <wp:extent cx="0" cy="216535"/>
                <wp:effectExtent l="0" t="0" r="19050" b="3111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123E5C" id="Shape 199" o:spid="_x0000_s1026" style="position:absolute;z-index:-25143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90176" behindDoc="1" locked="0" layoutInCell="0" allowOverlap="1">
                <wp:simplePos x="0" y="0"/>
                <wp:positionH relativeFrom="column">
                  <wp:posOffset>2441575</wp:posOffset>
                </wp:positionH>
                <wp:positionV relativeFrom="paragraph">
                  <wp:posOffset>384174</wp:posOffset>
                </wp:positionV>
                <wp:extent cx="3593465" cy="0"/>
                <wp:effectExtent l="0" t="0" r="26035" b="1905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D0731" id="Shape 200" o:spid="_x0000_s1026" style="position:absolute;z-index:-25142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0.25pt" to="475.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94272" behindDoc="1" locked="0" layoutInCell="0" allowOverlap="1">
                <wp:simplePos x="0" y="0"/>
                <wp:positionH relativeFrom="column">
                  <wp:posOffset>6031864</wp:posOffset>
                </wp:positionH>
                <wp:positionV relativeFrom="paragraph">
                  <wp:posOffset>170815</wp:posOffset>
                </wp:positionV>
                <wp:extent cx="0" cy="216535"/>
                <wp:effectExtent l="0" t="0" r="19050" b="3111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084268" id="Shape 201" o:spid="_x0000_s1026" style="position:absolute;z-index:-25142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98368"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303978" id="Shape 202"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IuhANK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02464" behindDoc="1" locked="0" layoutInCell="0" allowOverlap="1">
                <wp:simplePos x="0" y="0"/>
                <wp:positionH relativeFrom="column">
                  <wp:posOffset>2444114</wp:posOffset>
                </wp:positionH>
                <wp:positionV relativeFrom="paragraph">
                  <wp:posOffset>188595</wp:posOffset>
                </wp:positionV>
                <wp:extent cx="0" cy="216535"/>
                <wp:effectExtent l="0" t="0" r="19050" b="3111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E3214C" id="Shape 203" o:spid="_x0000_s1026" style="position:absolute;z-index:-25141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06560" behindDoc="1" locked="0" layoutInCell="0" allowOverlap="1">
                <wp:simplePos x="0" y="0"/>
                <wp:positionH relativeFrom="column">
                  <wp:posOffset>2441575</wp:posOffset>
                </wp:positionH>
                <wp:positionV relativeFrom="paragraph">
                  <wp:posOffset>401954</wp:posOffset>
                </wp:positionV>
                <wp:extent cx="3593465" cy="0"/>
                <wp:effectExtent l="0" t="0" r="26035" b="1905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1D0A07" id="Shape 204" o:spid="_x0000_s1026" style="position:absolute;z-index:-2514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65pt" to="47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0656" behindDoc="1" locked="0" layoutInCell="0" allowOverlap="1">
                <wp:simplePos x="0" y="0"/>
                <wp:positionH relativeFrom="column">
                  <wp:posOffset>6031864</wp:posOffset>
                </wp:positionH>
                <wp:positionV relativeFrom="paragraph">
                  <wp:posOffset>188595</wp:posOffset>
                </wp:positionV>
                <wp:extent cx="0" cy="216535"/>
                <wp:effectExtent l="0" t="0" r="19050" b="3111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5DAD75" id="Shape 205" o:spid="_x0000_s1026" style="position:absolute;z-index:-25140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Právna forma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14752"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575A89" id="Shape 206" o:spid="_x0000_s1026" style="position:absolute;z-index:-2514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F9mrxS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8848" behindDoc="1" locked="0" layoutInCell="0" allowOverlap="1">
                <wp:simplePos x="0" y="0"/>
                <wp:positionH relativeFrom="column">
                  <wp:posOffset>2444114</wp:posOffset>
                </wp:positionH>
                <wp:positionV relativeFrom="paragraph">
                  <wp:posOffset>188595</wp:posOffset>
                </wp:positionV>
                <wp:extent cx="0" cy="866140"/>
                <wp:effectExtent l="0" t="0" r="19050" b="2921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912804" id="Shape 207" o:spid="_x0000_s1026" style="position:absolute;z-index:-25139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22944" behindDoc="1" locked="0" layoutInCell="0" allowOverlap="1">
                <wp:simplePos x="0" y="0"/>
                <wp:positionH relativeFrom="column">
                  <wp:posOffset>2441575</wp:posOffset>
                </wp:positionH>
                <wp:positionV relativeFrom="paragraph">
                  <wp:posOffset>1051559</wp:posOffset>
                </wp:positionV>
                <wp:extent cx="3593465" cy="0"/>
                <wp:effectExtent l="0" t="0" r="26035" b="1905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9983C3" id="Shape 208" o:spid="_x0000_s1026" style="position:absolute;z-index:-25139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8pt" to="47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27040" behindDoc="1" locked="0" layoutInCell="0" allowOverlap="1">
                <wp:simplePos x="0" y="0"/>
                <wp:positionH relativeFrom="column">
                  <wp:posOffset>6031864</wp:posOffset>
                </wp:positionH>
                <wp:positionV relativeFrom="paragraph">
                  <wp:posOffset>188595</wp:posOffset>
                </wp:positionV>
                <wp:extent cx="0" cy="866140"/>
                <wp:effectExtent l="0" t="0" r="19050" b="2921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D86E71" id="Shape 209" o:spid="_x0000_s1026" style="position:absolute;z-index:-25138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1qtQEAAH8DAAAOAAAAZHJzL2Uyb0RvYy54bWysU8mOEzEQvSPxD5bvpDsRR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Zápis osoby v Obchodnom registri</w:t>
      </w:r>
    </w:p>
    <w:p w:rsidR="003B4E3C" w:rsidRDefault="003B4E3C">
      <w:pPr>
        <w:spacing w:line="27" w:lineRule="exact"/>
        <w:rPr>
          <w:sz w:val="20"/>
          <w:szCs w:val="20"/>
        </w:rPr>
      </w:pPr>
    </w:p>
    <w:p w:rsidR="003B4E3C" w:rsidRDefault="00B53EEC">
      <w:pPr>
        <w:rPr>
          <w:sz w:val="20"/>
          <w:szCs w:val="20"/>
        </w:rPr>
      </w:pPr>
      <w:r>
        <w:rPr>
          <w:rFonts w:ascii="Georgia" w:eastAsia="Georgia" w:hAnsi="Georgia" w:cs="Georgia"/>
          <w:i/>
          <w:iCs/>
          <w:color w:val="808080"/>
          <w:sz w:val="18"/>
          <w:szCs w:val="18"/>
        </w:rPr>
        <w:t>označenie Obchodného registra alebo inej</w:t>
      </w:r>
    </w:p>
    <w:p w:rsidR="003B4E3C" w:rsidRDefault="00B53EEC">
      <w:pPr>
        <w:rPr>
          <w:sz w:val="20"/>
          <w:szCs w:val="20"/>
        </w:rPr>
      </w:pPr>
      <w:r>
        <w:rPr>
          <w:rFonts w:ascii="Georgia" w:eastAsia="Georgia" w:hAnsi="Georgia" w:cs="Georgia"/>
          <w:i/>
          <w:iCs/>
          <w:color w:val="808080"/>
          <w:sz w:val="18"/>
          <w:szCs w:val="18"/>
        </w:rPr>
        <w:t>evidencie, do ktorej je osoba zapísaná podľa</w:t>
      </w:r>
    </w:p>
    <w:p w:rsidR="003B4E3C" w:rsidRDefault="00B53EEC">
      <w:pPr>
        <w:spacing w:line="238" w:lineRule="auto"/>
        <w:rPr>
          <w:sz w:val="20"/>
          <w:szCs w:val="20"/>
        </w:rPr>
      </w:pPr>
      <w:r>
        <w:rPr>
          <w:rFonts w:ascii="Georgia" w:eastAsia="Georgia" w:hAnsi="Georgia" w:cs="Georgia"/>
          <w:i/>
          <w:iCs/>
          <w:color w:val="808080"/>
          <w:sz w:val="18"/>
          <w:szCs w:val="18"/>
        </w:rPr>
        <w:t>právneho poriadku štátu, ktorým sa spravuje,</w:t>
      </w:r>
    </w:p>
    <w:p w:rsidR="003B4E3C" w:rsidRDefault="003B4E3C">
      <w:pPr>
        <w:spacing w:line="1" w:lineRule="exact"/>
        <w:rPr>
          <w:sz w:val="20"/>
          <w:szCs w:val="20"/>
        </w:rPr>
      </w:pPr>
    </w:p>
    <w:p w:rsidR="003B4E3C" w:rsidRDefault="00B53EEC">
      <w:pPr>
        <w:rPr>
          <w:sz w:val="20"/>
          <w:szCs w:val="20"/>
        </w:rPr>
      </w:pPr>
      <w:r>
        <w:rPr>
          <w:rFonts w:ascii="Georgia" w:eastAsia="Georgia" w:hAnsi="Georgia" w:cs="Georgia"/>
          <w:i/>
          <w:iCs/>
          <w:color w:val="808080"/>
          <w:sz w:val="18"/>
          <w:szCs w:val="18"/>
        </w:rPr>
        <w:t>a číslo zápisu alebo údaj o zápise do tohto</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registra alebo evidencie ak je relevantné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3113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32AFEF" id="Shape 210" o:spid="_x0000_s1026" style="position:absolute;z-index:-25138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F8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JX08OLqk2pcV&#10;B8kzRhSU9ejXqRCUe/8Sn4P8gRRrroLFwHhM2/fJlXRiyPZV7sNFbr3PTJLz5vb+5uP8ljN5jjUg&#10;zoUxYf6sg2Pl0HFrfFECBOyeMZfWIM4pxY3BGrUy1lYjbTePNrEd0K2v6ipMqOQqzXo2dnze3s8r&#10;8lUM30K0df0NwplMz9ca1/G7SxKIQYP65BX1BJHB2OOZ+lt/Eu2oU1FsE9Rhnc5i0jXXQU9Psryj&#10;t3atfv04y18A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D77F8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35232" behindDoc="1" locked="0" layoutInCell="0" allowOverlap="1">
                <wp:simplePos x="0" y="0"/>
                <wp:positionH relativeFrom="column">
                  <wp:posOffset>2444114</wp:posOffset>
                </wp:positionH>
                <wp:positionV relativeFrom="paragraph">
                  <wp:posOffset>173990</wp:posOffset>
                </wp:positionV>
                <wp:extent cx="0" cy="603885"/>
                <wp:effectExtent l="0" t="0" r="19050" b="2476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E2A1E4" id="Shape 211" o:spid="_x0000_s1026" style="position:absolute;z-index:-25138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39328"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F87AD7" id="Shape 212" o:spid="_x0000_s1026" style="position:absolute;z-index:-25137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f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nXHmwdEl1b6s&#10;OEieMaKgrEe/ToWg3PuX+BzkD6RYcxUsBsZj2r5PrqQTQ7avch8ucut9ZpKcN7f3Nx/nt5zJc6wB&#10;cS6MCfNnHRwrh45b44sSIGD3jLm0BnFOKW4M1qiVsbYaabt5tIntgG59VVdhQiVXadazsePz9n5e&#10;ka9i+BairetvEM5ker7WuI7fXZJADBrUJ6+oJ4gMxh7P1N/6k2hHnYpim6AO63QWk665Dnp6kuUd&#10;vbVr9evHWf4C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OkM5h+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43424" behindDoc="1" locked="0" layoutInCell="0" allowOverlap="1">
                <wp:simplePos x="0" y="0"/>
                <wp:positionH relativeFrom="column">
                  <wp:posOffset>6031864</wp:posOffset>
                </wp:positionH>
                <wp:positionV relativeFrom="paragraph">
                  <wp:posOffset>173990</wp:posOffset>
                </wp:positionV>
                <wp:extent cx="0" cy="603885"/>
                <wp:effectExtent l="0" t="0" r="19050" b="2476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299B9C" id="Shape 213" o:spid="_x0000_s1026" style="position:absolute;z-index:-25137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89" w:lineRule="exact"/>
        <w:rPr>
          <w:sz w:val="20"/>
          <w:szCs w:val="20"/>
        </w:rPr>
      </w:pPr>
    </w:p>
    <w:p w:rsidR="003B4E3C" w:rsidRDefault="00B53EEC">
      <w:pPr>
        <w:rPr>
          <w:sz w:val="20"/>
          <w:szCs w:val="20"/>
        </w:rPr>
      </w:pPr>
      <w:r>
        <w:rPr>
          <w:rFonts w:ascii="Georgia" w:eastAsia="Georgia" w:hAnsi="Georgia" w:cs="Georgia"/>
          <w:sz w:val="18"/>
          <w:szCs w:val="18"/>
        </w:rPr>
        <w:t>Štát</w:t>
      </w:r>
    </w:p>
    <w:p w:rsidR="003B4E3C" w:rsidRDefault="003B4E3C">
      <w:pPr>
        <w:spacing w:line="28" w:lineRule="exact"/>
        <w:rPr>
          <w:sz w:val="20"/>
          <w:szCs w:val="20"/>
        </w:rPr>
      </w:pPr>
    </w:p>
    <w:p w:rsidR="003B4E3C" w:rsidRDefault="00B53EEC">
      <w:pPr>
        <w:rPr>
          <w:sz w:val="20"/>
          <w:szCs w:val="20"/>
        </w:rPr>
      </w:pPr>
      <w:r>
        <w:rPr>
          <w:rFonts w:ascii="Georgia" w:eastAsia="Georgia" w:hAnsi="Georgia" w:cs="Georgia"/>
          <w:i/>
          <w:iCs/>
          <w:color w:val="808080"/>
          <w:sz w:val="18"/>
          <w:szCs w:val="18"/>
        </w:rPr>
        <w:t>názov štátu, podľa právneho poriadku</w:t>
      </w:r>
    </w:p>
    <w:p w:rsidR="003B4E3C" w:rsidRDefault="00B53EEC">
      <w:pPr>
        <w:rPr>
          <w:sz w:val="20"/>
          <w:szCs w:val="20"/>
        </w:rPr>
      </w:pPr>
      <w:r>
        <w:rPr>
          <w:rFonts w:ascii="Georgia" w:eastAsia="Georgia" w:hAnsi="Georgia" w:cs="Georgia"/>
          <w:i/>
          <w:iCs/>
          <w:color w:val="808080"/>
          <w:sz w:val="18"/>
          <w:szCs w:val="18"/>
        </w:rPr>
        <w:t>ktorého bola osoba založená resp. štátna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príslušnosť</w:t>
      </w:r>
    </w:p>
    <w:p w:rsidR="003B4E3C" w:rsidRDefault="003B4E3C">
      <w:pPr>
        <w:spacing w:line="300" w:lineRule="exact"/>
        <w:rPr>
          <w:sz w:val="20"/>
          <w:szCs w:val="20"/>
        </w:rPr>
      </w:pPr>
    </w:p>
    <w:p w:rsidR="003B4E3C" w:rsidRDefault="00B53EEC">
      <w:pPr>
        <w:rPr>
          <w:sz w:val="20"/>
          <w:szCs w:val="20"/>
        </w:rPr>
      </w:pPr>
      <w:r>
        <w:rPr>
          <w:rFonts w:ascii="Georgia" w:eastAsia="Georgia" w:hAnsi="Georgia" w:cs="Georgia"/>
          <w:sz w:val="18"/>
          <w:szCs w:val="18"/>
        </w:rPr>
        <w:t>Kontaktné údaje 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47520" behindDoc="1" locked="0" layoutInCell="0" allowOverlap="1">
                <wp:simplePos x="0" y="0"/>
                <wp:positionH relativeFrom="column">
                  <wp:posOffset>2441575</wp:posOffset>
                </wp:positionH>
                <wp:positionV relativeFrom="paragraph">
                  <wp:posOffset>188594</wp:posOffset>
                </wp:positionV>
                <wp:extent cx="3593465" cy="0"/>
                <wp:effectExtent l="0" t="0" r="26035" b="1905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B314C" id="Shape 214" o:spid="_x0000_s1026" style="position:absolute;z-index:-25136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85pt" to="4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weRADmcTQFUfwuZJbK/w2ybwAAAP//AwBQ&#10;SwECLQAUAAYACAAAACEAtoM4kv4AAADhAQAAEwAAAAAAAAAAAAAAAAAAAAAAW0NvbnRlbnRfVHlw&#10;ZXNdLnhtbFBLAQItABQABgAIAAAAIQA4/SH/1gAAAJQBAAALAAAAAAAAAAAAAAAAAC8BAABfcmVs&#10;cy8ucmVsc1BLAQItABQABgAIAAAAIQDXKB66twEAAIADAAAOAAAAAAAAAAAAAAAAAC4CAABkcnMv&#10;ZTJvRG9jLnhtbFBLAQItABQABgAIAAAAIQA9dsuO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1616" behindDoc="1" locked="0" layoutInCell="0" allowOverlap="1">
                <wp:simplePos x="0" y="0"/>
                <wp:positionH relativeFrom="column">
                  <wp:posOffset>2444114</wp:posOffset>
                </wp:positionH>
                <wp:positionV relativeFrom="paragraph">
                  <wp:posOffset>186055</wp:posOffset>
                </wp:positionV>
                <wp:extent cx="0" cy="640080"/>
                <wp:effectExtent l="0" t="0" r="19050" b="2667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4C8B03" id="Shape 215" o:spid="_x0000_s1026" style="position:absolute;z-index:-25136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65pt" to="192.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CU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5712" behindDoc="1" locked="0" layoutInCell="0" allowOverlap="1">
                <wp:simplePos x="0" y="0"/>
                <wp:positionH relativeFrom="column">
                  <wp:posOffset>6031864</wp:posOffset>
                </wp:positionH>
                <wp:positionV relativeFrom="paragraph">
                  <wp:posOffset>186055</wp:posOffset>
                </wp:positionV>
                <wp:extent cx="0" cy="640080"/>
                <wp:effectExtent l="0" t="0" r="19050" b="2667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86615" id="Shape 216" o:spid="_x0000_s1026" style="position:absolute;z-index:-25136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65pt" to="474.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8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08"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6"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5980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C6A014" id="Shape 217" o:spid="_x0000_s1026" style="position:absolute;z-index:-2513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IOuLo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5"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3B4E3C">
      <w:pPr>
        <w:jc w:val="righ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8" w:name="page39"/>
    <w:bookmarkEnd w:id="28"/>
    <w:p w:rsidR="003B4E3C" w:rsidRDefault="002F3D80">
      <w:pPr>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97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38BC4E" id="Shape 221" o:spid="_x0000_s1026" style="position:absolute;z-index:-25133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Fx8J2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2 SÚŤAŽNÝCH PODKLADOV</w:t>
      </w:r>
    </w:p>
    <w:p w:rsidR="003B4E3C" w:rsidRDefault="003B4E3C">
      <w:pPr>
        <w:spacing w:line="118" w:lineRule="exact"/>
        <w:rPr>
          <w:sz w:val="20"/>
          <w:szCs w:val="20"/>
        </w:rPr>
      </w:pPr>
    </w:p>
    <w:p w:rsidR="003B4E3C" w:rsidRDefault="00B53EEC">
      <w:pPr>
        <w:ind w:left="3560"/>
        <w:rPr>
          <w:sz w:val="20"/>
          <w:szCs w:val="20"/>
        </w:rPr>
      </w:pPr>
      <w:r>
        <w:rPr>
          <w:rFonts w:ascii="Georgia" w:eastAsia="Georgia" w:hAnsi="Georgia" w:cs="Georgia"/>
          <w:b/>
          <w:bCs/>
          <w:color w:val="808080"/>
          <w:sz w:val="20"/>
          <w:szCs w:val="20"/>
        </w:rPr>
        <w:t>NÁVRH NA PLNENIE KRITÉRIA NA VYHODNOTENIE PONÚK</w:t>
      </w:r>
    </w:p>
    <w:p w:rsidR="003B4E3C" w:rsidRDefault="00B53EEC">
      <w:pPr>
        <w:spacing w:line="20" w:lineRule="exact"/>
        <w:rPr>
          <w:sz w:val="20"/>
          <w:szCs w:val="20"/>
        </w:rPr>
      </w:pPr>
      <w:r>
        <w:rPr>
          <w:noProof/>
          <w:sz w:val="20"/>
          <w:szCs w:val="20"/>
        </w:rPr>
        <w:drawing>
          <wp:anchor distT="0" distB="0" distL="114300" distR="114300" simplePos="0" relativeHeight="251983360"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extLst/>
                    </a:blip>
                    <a:srcRect/>
                    <a:stretch>
                      <a:fillRect/>
                    </a:stretch>
                  </pic:blipFill>
                  <pic:spPr bwMode="auto">
                    <a:xfrm>
                      <a:off x="0" y="0"/>
                      <a:ext cx="3605530" cy="953770"/>
                    </a:xfrm>
                    <a:prstGeom prst="rect">
                      <a:avLst/>
                    </a:prstGeom>
                    <a:noFill/>
                  </pic:spPr>
                </pic:pic>
              </a:graphicData>
            </a:graphic>
          </wp:anchor>
        </w:drawing>
      </w:r>
      <w:r>
        <w:rPr>
          <w:noProof/>
          <w:sz w:val="20"/>
          <w:szCs w:val="20"/>
        </w:rPr>
        <w:drawing>
          <wp:anchor distT="0" distB="0" distL="114300" distR="114300" simplePos="0" relativeHeight="251987456"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a:extLst/>
                    </a:blip>
                    <a:srcRect/>
                    <a:stretch>
                      <a:fillRect/>
                    </a:stretch>
                  </pic:blipFill>
                  <pic:spPr bwMode="auto">
                    <a:xfrm>
                      <a:off x="0" y="0"/>
                      <a:ext cx="3605530" cy="95377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64" w:lineRule="exact"/>
        <w:rPr>
          <w:sz w:val="20"/>
          <w:szCs w:val="20"/>
        </w:rPr>
      </w:pPr>
    </w:p>
    <w:p w:rsidR="003B4E3C" w:rsidRDefault="00B53EEC">
      <w:pPr>
        <w:ind w:right="6360"/>
        <w:jc w:val="right"/>
        <w:rPr>
          <w:sz w:val="20"/>
          <w:szCs w:val="20"/>
        </w:rPr>
      </w:pPr>
      <w:r>
        <w:rPr>
          <w:rFonts w:ascii="Georgia" w:eastAsia="Georgia" w:hAnsi="Georgia" w:cs="Georgia"/>
          <w:sz w:val="19"/>
          <w:szCs w:val="19"/>
        </w:rPr>
        <w:t>Uchádzač / skupina dodávateľov</w:t>
      </w:r>
    </w:p>
    <w:p w:rsidR="003B4E3C" w:rsidRDefault="003B4E3C">
      <w:pPr>
        <w:spacing w:line="67" w:lineRule="exact"/>
        <w:rPr>
          <w:sz w:val="20"/>
          <w:szCs w:val="20"/>
        </w:rPr>
      </w:pPr>
    </w:p>
    <w:p w:rsidR="003B4E3C" w:rsidRDefault="00B53EEC">
      <w:pPr>
        <w:ind w:right="6360"/>
        <w:jc w:val="right"/>
        <w:rPr>
          <w:sz w:val="20"/>
          <w:szCs w:val="20"/>
        </w:rPr>
      </w:pPr>
      <w:r>
        <w:rPr>
          <w:rFonts w:ascii="Georgia" w:eastAsia="Georgia" w:hAnsi="Georgia" w:cs="Georgia"/>
          <w:i/>
          <w:iCs/>
          <w:sz w:val="20"/>
          <w:szCs w:val="20"/>
        </w:rPr>
        <w:t>(názov, sídlo, 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91552" behindDoc="1" locked="0" layoutInCell="0" allowOverlap="1">
                <wp:simplePos x="0" y="0"/>
                <wp:positionH relativeFrom="column">
                  <wp:posOffset>2398395</wp:posOffset>
                </wp:positionH>
                <wp:positionV relativeFrom="paragraph">
                  <wp:posOffset>790574</wp:posOffset>
                </wp:positionV>
                <wp:extent cx="3606165" cy="0"/>
                <wp:effectExtent l="0" t="0" r="32385" b="1905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1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30A5E" id="Shape 224" o:spid="_x0000_s1026" style="position:absolute;z-index:-2513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62.25pt" to="472.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995648" behindDoc="1" locked="0" layoutInCell="0" allowOverlap="1">
                <wp:simplePos x="0" y="0"/>
                <wp:positionH relativeFrom="column">
                  <wp:posOffset>2401569</wp:posOffset>
                </wp:positionH>
                <wp:positionV relativeFrom="paragraph">
                  <wp:posOffset>787400</wp:posOffset>
                </wp:positionV>
                <wp:extent cx="0" cy="307975"/>
                <wp:effectExtent l="0" t="0" r="19050" b="3492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0AC3C5" id="Shape 225" o:spid="_x0000_s1026" style="position:absolute;z-index:-25132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1pt,62pt" to="189.1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99744" behindDoc="1" locked="0" layoutInCell="0" allowOverlap="1">
                <wp:simplePos x="0" y="0"/>
                <wp:positionH relativeFrom="column">
                  <wp:posOffset>6001384</wp:posOffset>
                </wp:positionH>
                <wp:positionV relativeFrom="paragraph">
                  <wp:posOffset>787400</wp:posOffset>
                </wp:positionV>
                <wp:extent cx="0" cy="307975"/>
                <wp:effectExtent l="0" t="0" r="19050" b="34925"/>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1EA411" id="Shape 226" o:spid="_x0000_s1026" style="position:absolute;z-index:-25131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5pt,62pt" to="472.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" o:allowincell="f" filled="t" strokeweight=".16931mm">
                <v:stroke joinstyle="miter"/>
                <o:lock v:ext="edit" shapetype="f"/>
              </v:line>
            </w:pict>
          </mc:Fallback>
        </mc:AlternateContent>
      </w: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8" w:lineRule="exact"/>
        <w:rPr>
          <w:sz w:val="20"/>
          <w:szCs w:val="20"/>
        </w:rPr>
      </w:pPr>
    </w:p>
    <w:p w:rsidR="003B4E3C" w:rsidRDefault="00B53EEC">
      <w:pPr>
        <w:ind w:left="660"/>
        <w:rPr>
          <w:sz w:val="20"/>
          <w:szCs w:val="20"/>
        </w:rPr>
      </w:pPr>
      <w:r>
        <w:rPr>
          <w:rFonts w:ascii="Georgia" w:eastAsia="Georgia" w:hAnsi="Georgia" w:cs="Georgia"/>
          <w:sz w:val="20"/>
          <w:szCs w:val="20"/>
        </w:rPr>
        <w:t>Kritérium na vyhodnotenie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3" w:lineRule="exact"/>
        <w:rPr>
          <w:sz w:val="20"/>
          <w:szCs w:val="20"/>
        </w:rPr>
      </w:pPr>
    </w:p>
    <w:p w:rsidR="003B4E3C" w:rsidRDefault="00B53EEC">
      <w:pPr>
        <w:jc w:val="right"/>
        <w:rPr>
          <w:sz w:val="20"/>
          <w:szCs w:val="20"/>
        </w:rPr>
      </w:pPr>
      <w:r>
        <w:rPr>
          <w:rFonts w:ascii="Georgia" w:eastAsia="Georgia" w:hAnsi="Georgia" w:cs="Georgia"/>
          <w:sz w:val="20"/>
          <w:szCs w:val="20"/>
        </w:rPr>
        <w:t>Je uchádzač platiteľom DPH?</w:t>
      </w:r>
    </w:p>
    <w:p w:rsidR="003B4E3C" w:rsidRDefault="00B53EEC">
      <w:pPr>
        <w:spacing w:line="20" w:lineRule="exact"/>
        <w:rPr>
          <w:sz w:val="20"/>
          <w:szCs w:val="20"/>
        </w:rPr>
      </w:pPr>
      <w:r>
        <w:rPr>
          <w:sz w:val="20"/>
          <w:szCs w:val="20"/>
        </w:rPr>
        <w:br w:type="column"/>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8" w:lineRule="exact"/>
        <w:rPr>
          <w:sz w:val="20"/>
          <w:szCs w:val="20"/>
        </w:rPr>
      </w:pPr>
    </w:p>
    <w:p w:rsidR="003B4E3C" w:rsidRDefault="004A43B8" w:rsidP="004A43B8">
      <w:pPr>
        <w:ind w:right="260"/>
        <w:rPr>
          <w:sz w:val="20"/>
          <w:szCs w:val="20"/>
        </w:rPr>
      </w:pPr>
      <w:r>
        <w:rPr>
          <w:rFonts w:ascii="Georgia" w:eastAsia="Georgia" w:hAnsi="Georgia" w:cs="Georgia"/>
          <w:sz w:val="20"/>
          <w:szCs w:val="20"/>
        </w:rPr>
        <w:t>Cena s DPH:</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03840" behindDoc="1" locked="0" layoutInCell="0" allowOverlap="1">
                <wp:simplePos x="0" y="0"/>
                <wp:positionH relativeFrom="column">
                  <wp:posOffset>-1270</wp:posOffset>
                </wp:positionH>
                <wp:positionV relativeFrom="paragraph">
                  <wp:posOffset>98424</wp:posOffset>
                </wp:positionV>
                <wp:extent cx="3605530" cy="0"/>
                <wp:effectExtent l="0" t="0" r="33020" b="1905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553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2E9D79" id="Shape 227" o:spid="_x0000_s1026" style="position:absolute;z-index:-25131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75pt" to="28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2840"/>
      </w:tblGrid>
      <w:tr w:rsidR="003B4E3C">
        <w:trPr>
          <w:trHeight w:val="372"/>
        </w:trPr>
        <w:tc>
          <w:tcPr>
            <w:tcW w:w="2840" w:type="dxa"/>
            <w:tcBorders>
              <w:top w:val="single" w:sz="8" w:space="0" w:color="auto"/>
              <w:left w:val="single" w:sz="8" w:space="0" w:color="auto"/>
              <w:right w:val="single" w:sz="8" w:space="0" w:color="auto"/>
            </w:tcBorders>
            <w:vAlign w:val="bottom"/>
          </w:tcPr>
          <w:p w:rsidR="003B4E3C" w:rsidRDefault="00B53EEC">
            <w:pPr>
              <w:ind w:left="1340"/>
              <w:rPr>
                <w:sz w:val="20"/>
                <w:szCs w:val="20"/>
              </w:rPr>
            </w:pPr>
            <w:r>
              <w:rPr>
                <w:rFonts w:ascii="Georgia" w:eastAsia="Georgia" w:hAnsi="Georgia" w:cs="Georgia"/>
                <w:sz w:val="20"/>
                <w:szCs w:val="20"/>
              </w:rPr>
              <w:t>ÁNO</w:t>
            </w:r>
            <w:r>
              <w:rPr>
                <w:rFonts w:ascii="Georgia" w:eastAsia="Georgia" w:hAnsi="Georgia" w:cs="Georgia"/>
                <w:sz w:val="12"/>
                <w:szCs w:val="12"/>
              </w:rPr>
              <w:t>1</w:t>
            </w:r>
          </w:p>
        </w:tc>
        <w:tc>
          <w:tcPr>
            <w:tcW w:w="2840" w:type="dxa"/>
            <w:tcBorders>
              <w:top w:val="single" w:sz="8" w:space="0" w:color="auto"/>
              <w:right w:val="single" w:sz="8" w:space="0" w:color="auto"/>
            </w:tcBorders>
            <w:vAlign w:val="bottom"/>
          </w:tcPr>
          <w:p w:rsidR="003B4E3C" w:rsidRDefault="00B53EEC">
            <w:pPr>
              <w:ind w:left="1420"/>
              <w:rPr>
                <w:sz w:val="20"/>
                <w:szCs w:val="20"/>
              </w:rPr>
            </w:pPr>
            <w:r>
              <w:rPr>
                <w:rFonts w:ascii="Georgia" w:eastAsia="Georgia" w:hAnsi="Georgia" w:cs="Georgia"/>
                <w:sz w:val="20"/>
                <w:szCs w:val="20"/>
              </w:rPr>
              <w:t>NIE</w:t>
            </w:r>
          </w:p>
        </w:tc>
      </w:tr>
      <w:tr w:rsidR="003B4E3C">
        <w:trPr>
          <w:trHeight w:val="98"/>
        </w:trPr>
        <w:tc>
          <w:tcPr>
            <w:tcW w:w="284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840" w:type="dxa"/>
            <w:tcBorders>
              <w:bottom w:val="single" w:sz="8" w:space="0" w:color="auto"/>
              <w:right w:val="single" w:sz="8" w:space="0" w:color="auto"/>
            </w:tcBorders>
            <w:vAlign w:val="bottom"/>
          </w:tcPr>
          <w:p w:rsidR="003B4E3C" w:rsidRDefault="003B4E3C">
            <w:pPr>
              <w:rPr>
                <w:sz w:val="8"/>
                <w:szCs w:val="8"/>
              </w:rPr>
            </w:pPr>
          </w:p>
        </w:tc>
      </w:tr>
    </w:tbl>
    <w:p w:rsidR="003B4E3C" w:rsidRDefault="00B53EEC">
      <w:pPr>
        <w:spacing w:line="20" w:lineRule="exact"/>
        <w:rPr>
          <w:sz w:val="20"/>
          <w:szCs w:val="20"/>
        </w:rPr>
      </w:pPr>
      <w:r>
        <w:rPr>
          <w:noProof/>
          <w:sz w:val="20"/>
          <w:szCs w:val="20"/>
        </w:rPr>
        <w:drawing>
          <wp:anchor distT="0" distB="0" distL="114300" distR="114300" simplePos="0" relativeHeight="252007936"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
                      <a:extLst/>
                    </a:blip>
                    <a:srcRect/>
                    <a:stretch>
                      <a:fillRect/>
                    </a:stretch>
                  </pic:blipFill>
                  <pic:spPr bwMode="auto">
                    <a:xfrm>
                      <a:off x="0" y="0"/>
                      <a:ext cx="6007735" cy="1481455"/>
                    </a:xfrm>
                    <a:prstGeom prst="rect">
                      <a:avLst/>
                    </a:prstGeom>
                    <a:noFill/>
                  </pic:spPr>
                </pic:pic>
              </a:graphicData>
            </a:graphic>
          </wp:anchor>
        </w:drawing>
      </w:r>
      <w:r>
        <w:rPr>
          <w:noProof/>
          <w:sz w:val="20"/>
          <w:szCs w:val="20"/>
        </w:rPr>
        <w:drawing>
          <wp:anchor distT="0" distB="0" distL="114300" distR="114300" simplePos="0" relativeHeight="252012032"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
                      <a:extLst/>
                    </a:blip>
                    <a:srcRect/>
                    <a:stretch>
                      <a:fillRect/>
                    </a:stretch>
                  </pic:blipFill>
                  <pic:spPr bwMode="auto">
                    <a:xfrm>
                      <a:off x="0" y="0"/>
                      <a:ext cx="6007735" cy="148145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3680" w:space="100"/>
            <w:col w:w="6260"/>
          </w:cols>
        </w:sectPr>
      </w:pPr>
    </w:p>
    <w:p w:rsidR="003B4E3C" w:rsidRDefault="003B4E3C">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00"/>
        <w:gridCol w:w="1940"/>
        <w:gridCol w:w="120"/>
        <w:gridCol w:w="1440"/>
        <w:gridCol w:w="100"/>
        <w:gridCol w:w="1840"/>
        <w:gridCol w:w="100"/>
        <w:gridCol w:w="20"/>
        <w:gridCol w:w="20"/>
      </w:tblGrid>
      <w:tr w:rsidR="003B4E3C">
        <w:trPr>
          <w:trHeight w:val="67"/>
        </w:trPr>
        <w:tc>
          <w:tcPr>
            <w:tcW w:w="3800" w:type="dxa"/>
            <w:tcBorders>
              <w:right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940" w:type="dxa"/>
            <w:vMerge w:val="restart"/>
            <w:tcBorders>
              <w:top w:val="single" w:sz="8" w:space="0" w:color="auto"/>
            </w:tcBorders>
            <w:shd w:val="clear" w:color="auto" w:fill="E0E0E0"/>
            <w:vAlign w:val="bottom"/>
          </w:tcPr>
          <w:p w:rsidR="003B4E3C" w:rsidRDefault="00B53EEC">
            <w:pPr>
              <w:jc w:val="center"/>
              <w:rPr>
                <w:sz w:val="20"/>
                <w:szCs w:val="20"/>
              </w:rPr>
            </w:pPr>
            <w:r>
              <w:rPr>
                <w:rFonts w:ascii="Georgia" w:eastAsia="Georgia" w:hAnsi="Georgia" w:cs="Georgia"/>
                <w:b/>
                <w:bCs/>
                <w:sz w:val="20"/>
                <w:szCs w:val="20"/>
              </w:rPr>
              <w:t>Navrhovaná</w:t>
            </w:r>
          </w:p>
        </w:tc>
        <w:tc>
          <w:tcPr>
            <w:tcW w:w="12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44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840" w:type="dxa"/>
            <w:vMerge w:val="restart"/>
            <w:tcBorders>
              <w:top w:val="single" w:sz="8" w:space="0" w:color="auto"/>
            </w:tcBorders>
            <w:shd w:val="clear" w:color="auto" w:fill="E0E0E0"/>
            <w:vAlign w:val="bottom"/>
          </w:tcPr>
          <w:p w:rsidR="003B4E3C" w:rsidRDefault="00B53EEC">
            <w:pPr>
              <w:ind w:left="280"/>
              <w:rPr>
                <w:sz w:val="20"/>
                <w:szCs w:val="20"/>
              </w:rPr>
            </w:pPr>
            <w:r>
              <w:rPr>
                <w:rFonts w:ascii="Georgia" w:eastAsia="Georgia" w:hAnsi="Georgia" w:cs="Georgia"/>
                <w:b/>
                <w:bCs/>
                <w:sz w:val="20"/>
                <w:szCs w:val="20"/>
              </w:rPr>
              <w:t>Navrhovaná</w:t>
            </w:r>
          </w:p>
        </w:tc>
        <w:tc>
          <w:tcPr>
            <w:tcW w:w="100" w:type="dxa"/>
            <w:tcBorders>
              <w:top w:val="single" w:sz="8" w:space="0" w:color="auto"/>
            </w:tcBorders>
            <w:shd w:val="clear" w:color="auto" w:fill="E0E0E0"/>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r w:rsidR="003B4E3C">
        <w:trPr>
          <w:trHeight w:val="250"/>
        </w:trPr>
        <w:tc>
          <w:tcPr>
            <w:tcW w:w="3800" w:type="dxa"/>
            <w:tcBorders>
              <w:right w:val="single" w:sz="8" w:space="0" w:color="auto"/>
            </w:tcBorders>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940" w:type="dxa"/>
            <w:vMerge/>
            <w:shd w:val="clear" w:color="auto" w:fill="E0E0E0"/>
            <w:vAlign w:val="bottom"/>
          </w:tcPr>
          <w:p w:rsidR="003B4E3C" w:rsidRDefault="003B4E3C">
            <w:pPr>
              <w:rPr>
                <w:sz w:val="21"/>
                <w:szCs w:val="21"/>
              </w:rPr>
            </w:pPr>
          </w:p>
        </w:tc>
        <w:tc>
          <w:tcPr>
            <w:tcW w:w="120" w:type="dxa"/>
            <w:tcBorders>
              <w:right w:val="single" w:sz="8" w:space="0" w:color="auto"/>
            </w:tcBorders>
            <w:shd w:val="clear" w:color="auto" w:fill="E0E0E0"/>
            <w:vAlign w:val="bottom"/>
          </w:tcPr>
          <w:p w:rsidR="003B4E3C" w:rsidRDefault="003B4E3C">
            <w:pPr>
              <w:rPr>
                <w:sz w:val="21"/>
                <w:szCs w:val="21"/>
              </w:rPr>
            </w:pPr>
          </w:p>
        </w:tc>
        <w:tc>
          <w:tcPr>
            <w:tcW w:w="1440" w:type="dxa"/>
            <w:tcBorders>
              <w:right w:val="single" w:sz="8" w:space="0" w:color="auto"/>
            </w:tcBorders>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840" w:type="dxa"/>
            <w:vMerge/>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20" w:type="dxa"/>
            <w:vAlign w:val="bottom"/>
          </w:tcPr>
          <w:p w:rsidR="003B4E3C" w:rsidRDefault="003B4E3C">
            <w:pPr>
              <w:rPr>
                <w:sz w:val="21"/>
                <w:szCs w:val="21"/>
              </w:rPr>
            </w:pPr>
          </w:p>
        </w:tc>
        <w:tc>
          <w:tcPr>
            <w:tcW w:w="0" w:type="dxa"/>
            <w:vAlign w:val="bottom"/>
          </w:tcPr>
          <w:p w:rsidR="003B4E3C" w:rsidRDefault="003B4E3C">
            <w:pPr>
              <w:rPr>
                <w:sz w:val="1"/>
                <w:szCs w:val="1"/>
              </w:rPr>
            </w:pPr>
          </w:p>
        </w:tc>
      </w:tr>
      <w:tr w:rsidR="003B4E3C">
        <w:trPr>
          <w:trHeight w:val="226"/>
        </w:trPr>
        <w:tc>
          <w:tcPr>
            <w:tcW w:w="3800" w:type="dxa"/>
            <w:tcBorders>
              <w:right w:val="single" w:sz="8" w:space="0" w:color="auto"/>
            </w:tcBorders>
            <w:vAlign w:val="bottom"/>
          </w:tcPr>
          <w:p w:rsidR="003B4E3C" w:rsidRDefault="003B4E3C">
            <w:pPr>
              <w:rPr>
                <w:sz w:val="19"/>
                <w:szCs w:val="19"/>
              </w:rPr>
            </w:pPr>
          </w:p>
        </w:tc>
        <w:tc>
          <w:tcPr>
            <w:tcW w:w="100" w:type="dxa"/>
            <w:shd w:val="clear" w:color="auto" w:fill="E0E0E0"/>
            <w:vAlign w:val="bottom"/>
          </w:tcPr>
          <w:p w:rsidR="003B4E3C" w:rsidRDefault="003B4E3C">
            <w:pPr>
              <w:rPr>
                <w:sz w:val="19"/>
                <w:szCs w:val="19"/>
              </w:rPr>
            </w:pPr>
          </w:p>
        </w:tc>
        <w:tc>
          <w:tcPr>
            <w:tcW w:w="1940" w:type="dxa"/>
            <w:shd w:val="clear" w:color="auto" w:fill="E0E0E0"/>
            <w:vAlign w:val="bottom"/>
          </w:tcPr>
          <w:p w:rsidR="003B4E3C" w:rsidRDefault="00B53EEC">
            <w:pPr>
              <w:spacing w:line="226" w:lineRule="exact"/>
              <w:jc w:val="center"/>
              <w:rPr>
                <w:sz w:val="20"/>
                <w:szCs w:val="20"/>
              </w:rPr>
            </w:pPr>
            <w:r>
              <w:rPr>
                <w:rFonts w:ascii="Georgia" w:eastAsia="Georgia" w:hAnsi="Georgia" w:cs="Georgia"/>
                <w:b/>
                <w:bCs/>
                <w:sz w:val="20"/>
                <w:szCs w:val="20"/>
              </w:rPr>
              <w:t>celková cena</w:t>
            </w:r>
          </w:p>
        </w:tc>
        <w:tc>
          <w:tcPr>
            <w:tcW w:w="120" w:type="dxa"/>
            <w:tcBorders>
              <w:right w:val="single" w:sz="8" w:space="0" w:color="auto"/>
            </w:tcBorders>
            <w:shd w:val="clear" w:color="auto" w:fill="E0E0E0"/>
            <w:vAlign w:val="bottom"/>
          </w:tcPr>
          <w:p w:rsidR="003B4E3C" w:rsidRDefault="003B4E3C">
            <w:pPr>
              <w:rPr>
                <w:sz w:val="19"/>
                <w:szCs w:val="19"/>
              </w:rPr>
            </w:pPr>
          </w:p>
        </w:tc>
        <w:tc>
          <w:tcPr>
            <w:tcW w:w="1440" w:type="dxa"/>
            <w:tcBorders>
              <w:right w:val="single" w:sz="8" w:space="0" w:color="auto"/>
            </w:tcBorders>
            <w:shd w:val="clear" w:color="auto" w:fill="E0E0E0"/>
            <w:vAlign w:val="bottom"/>
          </w:tcPr>
          <w:p w:rsidR="003B4E3C" w:rsidRDefault="00B53EEC">
            <w:pPr>
              <w:spacing w:line="226" w:lineRule="exact"/>
              <w:ind w:left="120"/>
              <w:rPr>
                <w:sz w:val="20"/>
                <w:szCs w:val="20"/>
              </w:rPr>
            </w:pPr>
            <w:r>
              <w:rPr>
                <w:rFonts w:ascii="Georgia" w:eastAsia="Georgia" w:hAnsi="Georgia" w:cs="Georgia"/>
                <w:b/>
                <w:bCs/>
                <w:sz w:val="20"/>
                <w:szCs w:val="20"/>
                <w:shd w:val="clear" w:color="auto" w:fill="E0E0E0"/>
              </w:rPr>
              <w:t>DPH v EUR</w:t>
            </w:r>
          </w:p>
        </w:tc>
        <w:tc>
          <w:tcPr>
            <w:tcW w:w="100" w:type="dxa"/>
            <w:shd w:val="clear" w:color="auto" w:fill="E0E0E0"/>
            <w:vAlign w:val="bottom"/>
          </w:tcPr>
          <w:p w:rsidR="003B4E3C" w:rsidRDefault="003B4E3C">
            <w:pPr>
              <w:rPr>
                <w:sz w:val="19"/>
                <w:szCs w:val="19"/>
              </w:rPr>
            </w:pPr>
          </w:p>
        </w:tc>
        <w:tc>
          <w:tcPr>
            <w:tcW w:w="1840" w:type="dxa"/>
            <w:shd w:val="clear" w:color="auto" w:fill="E0E0E0"/>
            <w:vAlign w:val="bottom"/>
          </w:tcPr>
          <w:p w:rsidR="003B4E3C" w:rsidRDefault="00B53EEC">
            <w:pPr>
              <w:spacing w:line="226" w:lineRule="exact"/>
              <w:ind w:left="260"/>
              <w:rPr>
                <w:sz w:val="20"/>
                <w:szCs w:val="20"/>
              </w:rPr>
            </w:pPr>
            <w:r>
              <w:rPr>
                <w:rFonts w:ascii="Georgia" w:eastAsia="Georgia" w:hAnsi="Georgia" w:cs="Georgia"/>
                <w:b/>
                <w:bCs/>
                <w:sz w:val="20"/>
                <w:szCs w:val="20"/>
              </w:rPr>
              <w:t>celková cena</w:t>
            </w:r>
          </w:p>
        </w:tc>
        <w:tc>
          <w:tcPr>
            <w:tcW w:w="100" w:type="dxa"/>
            <w:shd w:val="clear" w:color="auto" w:fill="E0E0E0"/>
            <w:vAlign w:val="bottom"/>
          </w:tcPr>
          <w:p w:rsidR="003B4E3C" w:rsidRDefault="003B4E3C">
            <w:pPr>
              <w:rPr>
                <w:sz w:val="19"/>
                <w:szCs w:val="19"/>
              </w:rPr>
            </w:pPr>
          </w:p>
        </w:tc>
        <w:tc>
          <w:tcPr>
            <w:tcW w:w="2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81"/>
        </w:trPr>
        <w:tc>
          <w:tcPr>
            <w:tcW w:w="3800" w:type="dxa"/>
            <w:tcBorders>
              <w:right w:val="single" w:sz="8" w:space="0" w:color="auto"/>
            </w:tcBorders>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940" w:type="dxa"/>
            <w:shd w:val="clear" w:color="auto" w:fill="E0E0E0"/>
            <w:vAlign w:val="bottom"/>
          </w:tcPr>
          <w:p w:rsidR="003B4E3C" w:rsidRDefault="00B53EEC">
            <w:pPr>
              <w:jc w:val="center"/>
              <w:rPr>
                <w:sz w:val="20"/>
                <w:szCs w:val="20"/>
              </w:rPr>
            </w:pPr>
            <w:r>
              <w:rPr>
                <w:rFonts w:ascii="Georgia" w:eastAsia="Georgia" w:hAnsi="Georgia" w:cs="Georgia"/>
                <w:b/>
                <w:bCs/>
                <w:sz w:val="20"/>
                <w:szCs w:val="20"/>
              </w:rPr>
              <w:t>v EUR bez DPH</w:t>
            </w:r>
          </w:p>
        </w:tc>
        <w:tc>
          <w:tcPr>
            <w:tcW w:w="120" w:type="dxa"/>
            <w:tcBorders>
              <w:right w:val="single" w:sz="8" w:space="0" w:color="auto"/>
            </w:tcBorders>
            <w:shd w:val="clear" w:color="auto" w:fill="E0E0E0"/>
            <w:vAlign w:val="bottom"/>
          </w:tcPr>
          <w:p w:rsidR="003B4E3C" w:rsidRDefault="003B4E3C">
            <w:pPr>
              <w:rPr>
                <w:sz w:val="24"/>
                <w:szCs w:val="24"/>
              </w:rPr>
            </w:pPr>
          </w:p>
        </w:tc>
        <w:tc>
          <w:tcPr>
            <w:tcW w:w="1440" w:type="dxa"/>
            <w:tcBorders>
              <w:right w:val="single" w:sz="8" w:space="0" w:color="auto"/>
            </w:tcBorders>
            <w:shd w:val="clear" w:color="auto" w:fill="E0E0E0"/>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840" w:type="dxa"/>
            <w:shd w:val="clear" w:color="auto" w:fill="E0E0E0"/>
            <w:vAlign w:val="bottom"/>
          </w:tcPr>
          <w:p w:rsidR="003B4E3C" w:rsidRDefault="00B53EEC">
            <w:pPr>
              <w:ind w:left="260"/>
              <w:rPr>
                <w:sz w:val="20"/>
                <w:szCs w:val="20"/>
              </w:rPr>
            </w:pPr>
            <w:r>
              <w:rPr>
                <w:rFonts w:ascii="Georgia" w:eastAsia="Georgia" w:hAnsi="Georgia" w:cs="Georgia"/>
                <w:b/>
                <w:bCs/>
                <w:sz w:val="20"/>
                <w:szCs w:val="20"/>
              </w:rPr>
              <w:t>v EUR s DPH</w:t>
            </w:r>
          </w:p>
        </w:tc>
        <w:tc>
          <w:tcPr>
            <w:tcW w:w="100" w:type="dxa"/>
            <w:shd w:val="clear" w:color="auto" w:fill="E0E0E0"/>
            <w:vAlign w:val="bottom"/>
          </w:tcPr>
          <w:p w:rsidR="003B4E3C" w:rsidRDefault="003B4E3C">
            <w:pPr>
              <w:rPr>
                <w:sz w:val="24"/>
                <w:szCs w:val="24"/>
              </w:rPr>
            </w:pPr>
          </w:p>
        </w:tc>
        <w:tc>
          <w:tcPr>
            <w:tcW w:w="2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98"/>
        </w:trPr>
        <w:tc>
          <w:tcPr>
            <w:tcW w:w="3800" w:type="dxa"/>
            <w:tcBorders>
              <w:right w:val="single" w:sz="8" w:space="0" w:color="auto"/>
            </w:tcBorders>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940" w:type="dxa"/>
            <w:tcBorders>
              <w:bottom w:val="single" w:sz="8" w:space="0" w:color="E0E0E0"/>
            </w:tcBorders>
            <w:shd w:val="clear" w:color="auto" w:fill="E0E0E0"/>
            <w:vAlign w:val="bottom"/>
          </w:tcPr>
          <w:p w:rsidR="003B4E3C" w:rsidRDefault="003B4E3C">
            <w:pPr>
              <w:rPr>
                <w:sz w:val="17"/>
                <w:szCs w:val="17"/>
              </w:rPr>
            </w:pPr>
          </w:p>
        </w:tc>
        <w:tc>
          <w:tcPr>
            <w:tcW w:w="12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44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840" w:type="dxa"/>
            <w:tcBorders>
              <w:bottom w:val="single" w:sz="8" w:space="0" w:color="E0E0E0"/>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20" w:type="dxa"/>
            <w:tcBorders>
              <w:bottom w:val="single" w:sz="8" w:space="0" w:color="E0E0E0"/>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62"/>
        </w:trPr>
        <w:tc>
          <w:tcPr>
            <w:tcW w:w="380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BFBFBF"/>
            <w:vAlign w:val="bottom"/>
          </w:tcPr>
          <w:p w:rsidR="003B4E3C" w:rsidRDefault="003B4E3C">
            <w:pPr>
              <w:rPr>
                <w:sz w:val="5"/>
                <w:szCs w:val="5"/>
              </w:rPr>
            </w:pPr>
          </w:p>
        </w:tc>
        <w:tc>
          <w:tcPr>
            <w:tcW w:w="1940" w:type="dxa"/>
            <w:tcBorders>
              <w:top w:val="single" w:sz="8" w:space="0" w:color="auto"/>
            </w:tcBorders>
            <w:shd w:val="clear" w:color="auto" w:fill="BFBFBF"/>
            <w:vAlign w:val="bottom"/>
          </w:tcPr>
          <w:p w:rsidR="003B4E3C" w:rsidRDefault="003B4E3C">
            <w:pPr>
              <w:rPr>
                <w:sz w:val="5"/>
                <w:szCs w:val="5"/>
              </w:rPr>
            </w:pPr>
          </w:p>
        </w:tc>
        <w:tc>
          <w:tcPr>
            <w:tcW w:w="120" w:type="dxa"/>
            <w:tcBorders>
              <w:top w:val="single" w:sz="8" w:space="0" w:color="auto"/>
              <w:right w:val="single" w:sz="8" w:space="0" w:color="BFBFBF"/>
            </w:tcBorders>
            <w:shd w:val="clear" w:color="auto" w:fill="BFBFBF"/>
            <w:vAlign w:val="bottom"/>
          </w:tcPr>
          <w:p w:rsidR="003B4E3C" w:rsidRDefault="003B4E3C">
            <w:pPr>
              <w:rPr>
                <w:sz w:val="5"/>
                <w:szCs w:val="5"/>
              </w:rPr>
            </w:pPr>
          </w:p>
        </w:tc>
        <w:tc>
          <w:tcPr>
            <w:tcW w:w="14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18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bl>
    <w:p w:rsidR="003B4E3C" w:rsidRDefault="003B4E3C">
      <w:pPr>
        <w:spacing w:line="317"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Ponúkaná cena za celý rozsah</w:t>
      </w:r>
    </w:p>
    <w:p w:rsidR="003B4E3C" w:rsidRDefault="003B4E3C">
      <w:pPr>
        <w:spacing w:line="34"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predmetu zákazky</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6" w:lineRule="exact"/>
        <w:rPr>
          <w:sz w:val="20"/>
          <w:szCs w:val="20"/>
        </w:rPr>
      </w:pPr>
    </w:p>
    <w:p w:rsidR="003B4E3C" w:rsidRDefault="00B53EEC">
      <w:pPr>
        <w:ind w:left="1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3" w:lineRule="exact"/>
        <w:rPr>
          <w:sz w:val="20"/>
          <w:szCs w:val="20"/>
        </w:rPr>
      </w:pPr>
    </w:p>
    <w:p w:rsidR="003B4E3C" w:rsidRDefault="00B53EEC">
      <w:pPr>
        <w:ind w:left="5280"/>
        <w:rPr>
          <w:sz w:val="20"/>
          <w:szCs w:val="20"/>
        </w:rPr>
      </w:pPr>
      <w:r>
        <w:rPr>
          <w:rFonts w:ascii="Georgia" w:eastAsia="Georgia" w:hAnsi="Georgia" w:cs="Georgia"/>
          <w:sz w:val="20"/>
          <w:szCs w:val="20"/>
        </w:rPr>
        <w:t>.............................................................</w:t>
      </w:r>
    </w:p>
    <w:p w:rsidR="003B4E3C" w:rsidRDefault="003B4E3C">
      <w:pPr>
        <w:spacing w:line="123" w:lineRule="exact"/>
        <w:rPr>
          <w:sz w:val="20"/>
          <w:szCs w:val="20"/>
        </w:rPr>
      </w:pPr>
    </w:p>
    <w:p w:rsidR="003B4E3C" w:rsidRDefault="00B53EEC">
      <w:pPr>
        <w:ind w:left="4000"/>
        <w:jc w:val="center"/>
        <w:rPr>
          <w:sz w:val="20"/>
          <w:szCs w:val="20"/>
        </w:rPr>
      </w:pPr>
      <w:r>
        <w:rPr>
          <w:rFonts w:ascii="Georgia" w:eastAsia="Georgia" w:hAnsi="Georgia" w:cs="Georgia"/>
          <w:sz w:val="20"/>
          <w:szCs w:val="20"/>
        </w:rPr>
        <w:t>(osoba oprávnená konať za uchádzača)</w:t>
      </w:r>
    </w:p>
    <w:p w:rsidR="003B4E3C" w:rsidRDefault="003B4E3C">
      <w:pPr>
        <w:spacing w:line="118" w:lineRule="exact"/>
        <w:rPr>
          <w:sz w:val="20"/>
          <w:szCs w:val="20"/>
        </w:rPr>
      </w:pPr>
    </w:p>
    <w:p w:rsidR="003B4E3C" w:rsidRDefault="00B53EEC">
      <w:pPr>
        <w:ind w:left="3980"/>
        <w:jc w:val="center"/>
        <w:rPr>
          <w:sz w:val="20"/>
          <w:szCs w:val="20"/>
        </w:rPr>
      </w:pPr>
      <w:r>
        <w:rPr>
          <w:rFonts w:ascii="Georgia" w:eastAsia="Georgia" w:hAnsi="Georgia" w:cs="Georgia"/>
          <w:sz w:val="20"/>
          <w:szCs w:val="20"/>
        </w:rPr>
        <w:t>Meno</w:t>
      </w:r>
    </w:p>
    <w:p w:rsidR="003B4E3C" w:rsidRDefault="003B4E3C">
      <w:pPr>
        <w:spacing w:line="118" w:lineRule="exact"/>
        <w:rPr>
          <w:sz w:val="20"/>
          <w:szCs w:val="20"/>
        </w:rPr>
      </w:pPr>
    </w:p>
    <w:p w:rsidR="003B4E3C" w:rsidRDefault="00B53EEC">
      <w:pPr>
        <w:ind w:left="4000"/>
        <w:jc w:val="center"/>
        <w:rPr>
          <w:sz w:val="20"/>
          <w:szCs w:val="20"/>
        </w:rPr>
      </w:pPr>
      <w:r>
        <w:rPr>
          <w:rFonts w:ascii="Georgia" w:eastAsia="Georgia" w:hAnsi="Georgia" w:cs="Georgia"/>
          <w:sz w:val="20"/>
          <w:szCs w:val="20"/>
        </w:rPr>
        <w:t>Funkcia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16128" behindDoc="1" locked="0" layoutInCell="0" allowOverlap="1">
                <wp:simplePos x="0" y="0"/>
                <wp:positionH relativeFrom="column">
                  <wp:posOffset>0</wp:posOffset>
                </wp:positionH>
                <wp:positionV relativeFrom="paragraph">
                  <wp:posOffset>2406014</wp:posOffset>
                </wp:positionV>
                <wp:extent cx="1828800" cy="0"/>
                <wp:effectExtent l="0" t="0" r="19050" b="1905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A136B8" id="Shape 230" o:spid="_x0000_s1026" style="position:absolute;z-index:-25130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9.45pt" to="2in,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18" w:lineRule="exact"/>
        <w:rPr>
          <w:sz w:val="20"/>
          <w:szCs w:val="20"/>
        </w:rPr>
      </w:pPr>
    </w:p>
    <w:p w:rsidR="003B4E3C" w:rsidRDefault="00B53EEC" w:rsidP="006E5175">
      <w:pPr>
        <w:numPr>
          <w:ilvl w:val="0"/>
          <w:numId w:val="63"/>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nehodiace prečiarknuť</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jc w:val="righ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9" w:name="page40"/>
    <w:bookmarkEnd w:id="29"/>
    <w:p w:rsidR="003B4E3C" w:rsidRDefault="002F3D80">
      <w:pPr>
        <w:spacing w:line="456" w:lineRule="auto"/>
        <w:ind w:left="3300" w:right="20" w:firstLine="2405"/>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203558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8BAEEE" id="Shape 234" o:spid="_x0000_s1026" style="position:absolute;z-index:-25128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ytgEAAIEDAAAOAAAAZHJzL2Uyb0RvYy54bWysU02P0zAQvSPxHyzfadIu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17zhxYuqRy&#10;LssJsmcI2BDq0e1iFihG9xKevfiOVKtuijnAMMHGLtoMJ4VsLHafrnarMTExJQVl53W9ups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JCDH3K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3 SÚŤAŽNÝCH PODKLADOV ČESTNÉ VYHLÁSENIE O VYTVORENÍ SKUPINY DODÁVATEĽOV</w:t>
      </w:r>
    </w:p>
    <w:p w:rsidR="003B4E3C" w:rsidRDefault="003B4E3C">
      <w:pPr>
        <w:spacing w:line="227" w:lineRule="exact"/>
        <w:rPr>
          <w:sz w:val="20"/>
          <w:szCs w:val="20"/>
        </w:rPr>
      </w:pPr>
    </w:p>
    <w:p w:rsidR="00601F62" w:rsidRPr="00601F62" w:rsidRDefault="00601F62" w:rsidP="00601F62">
      <w:pPr>
        <w:tabs>
          <w:tab w:val="left" w:pos="420"/>
        </w:tabs>
        <w:spacing w:line="256" w:lineRule="auto"/>
        <w:jc w:val="both"/>
        <w:rPr>
          <w:rFonts w:ascii="Georgia" w:eastAsia="Georgia" w:hAnsi="Georgia" w:cs="Georgia"/>
          <w:sz w:val="20"/>
          <w:szCs w:val="20"/>
        </w:rPr>
      </w:pPr>
      <w:r>
        <w:rPr>
          <w:rFonts w:ascii="Georgia" w:eastAsia="Georgia" w:hAnsi="Georgia" w:cs="Georgia"/>
          <w:sz w:val="20"/>
          <w:szCs w:val="20"/>
        </w:rPr>
        <w:t xml:space="preserve">1.  </w:t>
      </w:r>
      <w:r>
        <w:rPr>
          <w:rFonts w:ascii="Georgia" w:eastAsia="Georgia" w:hAnsi="Georgia" w:cs="Georgia"/>
          <w:sz w:val="20"/>
          <w:szCs w:val="20"/>
        </w:rPr>
        <w:tab/>
      </w:r>
      <w:r w:rsidR="00B53EEC" w:rsidRPr="00601F62">
        <w:rPr>
          <w:rFonts w:ascii="Georgia" w:eastAsia="Georgia" w:hAnsi="Georgia" w:cs="Georgia"/>
          <w:sz w:val="20"/>
          <w:szCs w:val="20"/>
        </w:rPr>
        <w:t xml:space="preserve">Dolu podpísaní zástupcovia uchádzačov uvedených v tomto vyhlásení týmto vyhlasujeme, že za účelom </w:t>
      </w:r>
    </w:p>
    <w:p w:rsidR="00601F62" w:rsidRPr="00601F62" w:rsidRDefault="00B53EEC" w:rsidP="00601F62">
      <w:pPr>
        <w:tabs>
          <w:tab w:val="left" w:pos="420"/>
        </w:tabs>
        <w:spacing w:line="256" w:lineRule="auto"/>
        <w:ind w:left="420"/>
        <w:jc w:val="both"/>
        <w:rPr>
          <w:rFonts w:ascii="Georgia" w:eastAsia="Georgia" w:hAnsi="Georgia" w:cs="Georgia"/>
          <w:b/>
          <w:bCs/>
          <w:i/>
          <w:iCs/>
          <w:sz w:val="20"/>
          <w:szCs w:val="20"/>
          <w:vertAlign w:val="subscript"/>
        </w:rPr>
      </w:pPr>
      <w:r w:rsidRPr="00601F62">
        <w:rPr>
          <w:rFonts w:ascii="Georgia" w:eastAsia="Georgia" w:hAnsi="Georgia" w:cs="Georgia"/>
          <w:sz w:val="20"/>
          <w:szCs w:val="20"/>
        </w:rPr>
        <w:t>predloženia ponuky v tomto postupe verejného obstarávania na vyhotovenie predmetu zákazky:</w:t>
      </w:r>
      <w:r w:rsidR="0017374E">
        <w:rPr>
          <w:rFonts w:ascii="Georgia" w:eastAsia="Georgia" w:hAnsi="Georgia" w:cs="Georgia"/>
          <w:sz w:val="20"/>
          <w:szCs w:val="20"/>
        </w:rPr>
        <w:t xml:space="preserve"> </w:t>
      </w:r>
      <w:r w:rsidR="0017374E" w:rsidRPr="0017374E">
        <w:rPr>
          <w:rFonts w:ascii="Georgia" w:eastAsia="Georgia" w:hAnsi="Georgia" w:cs="Georgia"/>
          <w:b/>
          <w:sz w:val="20"/>
          <w:szCs w:val="20"/>
        </w:rPr>
        <w:t>„</w:t>
      </w:r>
      <w:r w:rsidR="00166685" w:rsidRPr="0017374E">
        <w:rPr>
          <w:rFonts w:ascii="Georgia" w:eastAsia="Georgia" w:hAnsi="Georgia" w:cs="Georgia"/>
          <w:b/>
          <w:sz w:val="20"/>
          <w:szCs w:val="20"/>
        </w:rPr>
        <w:t>PD Radlinského – dokončenie pešej zóny</w:t>
      </w:r>
      <w:r w:rsidR="004A43B8">
        <w:rPr>
          <w:rFonts w:ascii="Georgia" w:eastAsia="Georgia" w:hAnsi="Georgia" w:cs="Georgia"/>
          <w:b/>
          <w:sz w:val="20"/>
          <w:szCs w:val="20"/>
        </w:rPr>
        <w:t xml:space="preserve"> II</w:t>
      </w:r>
      <w:r w:rsidR="0017374E">
        <w:rPr>
          <w:rFonts w:ascii="Arial Narrow" w:eastAsia="Georgia" w:hAnsi="Arial Narrow" w:cs="Georgia"/>
          <w:b/>
        </w:rPr>
        <w:t>“</w:t>
      </w:r>
      <w:r w:rsidR="00166685">
        <w:rPr>
          <w:rFonts w:ascii="Georgia" w:eastAsia="Georgia" w:hAnsi="Georgia" w:cs="Georgia"/>
          <w:b/>
          <w:bCs/>
          <w:sz w:val="20"/>
          <w:szCs w:val="20"/>
        </w:rPr>
        <w:t>,</w:t>
      </w:r>
      <w:r w:rsidRPr="00601F62">
        <w:rPr>
          <w:rFonts w:ascii="Georgia" w:eastAsia="Georgia" w:hAnsi="Georgia" w:cs="Georgia"/>
          <w:b/>
          <w:bCs/>
          <w:i/>
          <w:iCs/>
          <w:sz w:val="20"/>
          <w:szCs w:val="20"/>
        </w:rPr>
        <w:t xml:space="preserve"> </w:t>
      </w:r>
      <w:r w:rsidR="00601F62" w:rsidRPr="00601F62">
        <w:rPr>
          <w:rFonts w:ascii="Georgia" w:eastAsia="Georgia" w:hAnsi="Georgia" w:cs="Georgia"/>
          <w:b/>
          <w:bCs/>
          <w:i/>
          <w:iCs/>
          <w:sz w:val="20"/>
          <w:szCs w:val="20"/>
        </w:rPr>
        <w:t>vyhlásenej verejným obstaráv</w:t>
      </w:r>
      <w:r w:rsidR="004A43B8">
        <w:rPr>
          <w:rFonts w:ascii="Georgia" w:eastAsia="Georgia" w:hAnsi="Georgia" w:cs="Georgia"/>
          <w:b/>
          <w:bCs/>
          <w:i/>
          <w:iCs/>
          <w:sz w:val="20"/>
          <w:szCs w:val="20"/>
        </w:rPr>
        <w:t>ateľom Mesto Nitra</w:t>
      </w:r>
    </w:p>
    <w:p w:rsidR="00601F62" w:rsidRPr="00601F62" w:rsidRDefault="00601F62">
      <w:pPr>
        <w:ind w:left="420"/>
        <w:rPr>
          <w:rFonts w:ascii="Georgia" w:hAnsi="Georgia"/>
          <w:sz w:val="20"/>
          <w:szCs w:val="20"/>
        </w:rPr>
      </w:pPr>
      <w:r w:rsidRPr="00601F62">
        <w:rPr>
          <w:rFonts w:ascii="Georgia" w:hAnsi="Georgia"/>
          <w:sz w:val="20"/>
          <w:szCs w:val="20"/>
        </w:rPr>
        <w:t xml:space="preserve">sme vytvorili skupinu dodávateľov a predkladáme spoločnú ponuku. </w:t>
      </w:r>
    </w:p>
    <w:p w:rsidR="00601F62" w:rsidRPr="00601F62" w:rsidRDefault="00601F62">
      <w:pPr>
        <w:spacing w:line="250" w:lineRule="auto"/>
        <w:ind w:left="420"/>
        <w:jc w:val="both"/>
        <w:rPr>
          <w:rFonts w:ascii="Georgia" w:eastAsia="Georgia" w:hAnsi="Georgia" w:cs="Georgia"/>
          <w:sz w:val="20"/>
          <w:szCs w:val="20"/>
        </w:rPr>
      </w:pPr>
    </w:p>
    <w:p w:rsidR="00431B2F"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Skupina pozostáva z nasledovných samostatných právnych subjektov:</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Default="00601F62">
      <w:pPr>
        <w:spacing w:line="250" w:lineRule="auto"/>
        <w:ind w:left="420"/>
        <w:jc w:val="both"/>
        <w:rPr>
          <w:rFonts w:ascii="Georgia" w:eastAsia="Georgia" w:hAnsi="Georgia" w:cs="Georgia"/>
          <w:sz w:val="20"/>
          <w:szCs w:val="20"/>
        </w:rPr>
      </w:pPr>
    </w:p>
    <w:p w:rsidR="00431B2F" w:rsidRDefault="00431B2F" w:rsidP="00431B2F">
      <w:pPr>
        <w:spacing w:line="250" w:lineRule="auto"/>
        <w:ind w:left="61"/>
        <w:jc w:val="both"/>
        <w:rPr>
          <w:rFonts w:ascii="Georgia" w:eastAsia="Georgia" w:hAnsi="Georgia" w:cs="Georgia"/>
          <w:sz w:val="20"/>
          <w:szCs w:val="20"/>
        </w:rPr>
      </w:pPr>
      <w:r>
        <w:rPr>
          <w:rFonts w:ascii="Georgia" w:eastAsia="Georgia" w:hAnsi="Georgia" w:cs="Georgia"/>
          <w:sz w:val="20"/>
          <w:szCs w:val="20"/>
        </w:rPr>
        <w:t xml:space="preserve">2.    V prípade, že naša spoločná  ponuka bude prijatá, zaväzujeme sa, že pred uzavretím Zmluvy v zmysle </w:t>
      </w:r>
    </w:p>
    <w:p w:rsidR="003B4E3C" w:rsidRPr="00431B2F" w:rsidRDefault="00B53EEC" w:rsidP="00431B2F">
      <w:pPr>
        <w:spacing w:line="250" w:lineRule="auto"/>
        <w:ind w:left="420"/>
        <w:jc w:val="both"/>
        <w:rPr>
          <w:rFonts w:ascii="Georgia" w:eastAsia="Georgia" w:hAnsi="Georgia" w:cs="Georgia"/>
          <w:sz w:val="20"/>
          <w:szCs w:val="20"/>
        </w:rPr>
      </w:pPr>
      <w:r>
        <w:rPr>
          <w:rFonts w:ascii="Georgia" w:eastAsia="Georgia" w:hAnsi="Georgia" w:cs="Georgia"/>
          <w:sz w:val="20"/>
          <w:szCs w:val="20"/>
        </w:rPr>
        <w:t>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3B4E3C" w:rsidRDefault="003B4E3C">
      <w:pPr>
        <w:spacing w:line="167" w:lineRule="exact"/>
        <w:rPr>
          <w:sz w:val="20"/>
          <w:szCs w:val="20"/>
        </w:rPr>
      </w:pPr>
    </w:p>
    <w:p w:rsidR="003B4E3C" w:rsidRDefault="00B53EEC">
      <w:pPr>
        <w:tabs>
          <w:tab w:val="left" w:pos="400"/>
        </w:tabs>
        <w:spacing w:line="250" w:lineRule="auto"/>
        <w:ind w:left="420" w:hanging="359"/>
        <w:jc w:val="both"/>
        <w:rPr>
          <w:sz w:val="20"/>
          <w:szCs w:val="20"/>
        </w:rPr>
      </w:pPr>
      <w:r>
        <w:rPr>
          <w:rFonts w:ascii="Georgia" w:eastAsia="Georgia" w:hAnsi="Georgia" w:cs="Georgia"/>
          <w:sz w:val="20"/>
          <w:szCs w:val="20"/>
        </w:rPr>
        <w:t>3.</w:t>
      </w:r>
      <w:r>
        <w:rPr>
          <w:rFonts w:ascii="Georgia" w:eastAsia="Georgia" w:hAnsi="Georgia" w:cs="Georgia"/>
          <w:sz w:val="20"/>
          <w:szCs w:val="20"/>
        </w:rPr>
        <w:tab/>
        <w:t>Zároveň vyhlasujeme, že všetky skuto 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w:t>
      </w:r>
    </w:p>
    <w:p w:rsidR="003B4E3C" w:rsidRDefault="003B4E3C">
      <w:pPr>
        <w:spacing w:line="1" w:lineRule="exact"/>
        <w:rPr>
          <w:sz w:val="20"/>
          <w:szCs w:val="20"/>
        </w:rPr>
      </w:pPr>
    </w:p>
    <w:p w:rsidR="003B4E3C" w:rsidRDefault="00B53EEC" w:rsidP="006E5175">
      <w:pPr>
        <w:numPr>
          <w:ilvl w:val="0"/>
          <w:numId w:val="64"/>
        </w:numPr>
        <w:tabs>
          <w:tab w:val="left" w:pos="580"/>
        </w:tabs>
        <w:spacing w:line="865" w:lineRule="auto"/>
        <w:ind w:left="340" w:right="3840" w:firstLine="87"/>
        <w:rPr>
          <w:rFonts w:ascii="Georgia" w:eastAsia="Georgia" w:hAnsi="Georgia" w:cs="Georgia"/>
          <w:sz w:val="20"/>
          <w:szCs w:val="20"/>
        </w:rPr>
      </w:pPr>
      <w:r>
        <w:rPr>
          <w:rFonts w:ascii="Georgia" w:eastAsia="Georgia" w:hAnsi="Georgia" w:cs="Georgia"/>
          <w:sz w:val="20"/>
          <w:szCs w:val="20"/>
        </w:rPr>
        <w:t>zmysle všeobecne záväzných právnych predpisov platných v SR. V......................... dňa...............</w:t>
      </w:r>
    </w:p>
    <w:p w:rsidR="003B4E3C" w:rsidRDefault="003B4E3C">
      <w:pPr>
        <w:spacing w:line="16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3960"/>
        <w:gridCol w:w="4300"/>
      </w:tblGrid>
      <w:tr w:rsidR="003B4E3C">
        <w:trPr>
          <w:trHeight w:val="227"/>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30"/>
        </w:trPr>
        <w:tc>
          <w:tcPr>
            <w:tcW w:w="3960" w:type="dxa"/>
            <w:vAlign w:val="bottom"/>
          </w:tcPr>
          <w:p w:rsidR="003B4E3C" w:rsidRDefault="00B53EEC">
            <w:pPr>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632"/>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431"/>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r>
              <w:rPr>
                <w:rFonts w:ascii="Georgia" w:eastAsia="Georgia" w:hAnsi="Georgia" w:cs="Georgia"/>
                <w:sz w:val="12"/>
                <w:szCs w:val="12"/>
              </w:rPr>
              <w:t>4</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39680" behindDoc="1" locked="0" layoutInCell="0" allowOverlap="1">
                <wp:simplePos x="0" y="0"/>
                <wp:positionH relativeFrom="column">
                  <wp:posOffset>0</wp:posOffset>
                </wp:positionH>
                <wp:positionV relativeFrom="paragraph">
                  <wp:posOffset>1957704</wp:posOffset>
                </wp:positionV>
                <wp:extent cx="1828800" cy="0"/>
                <wp:effectExtent l="0" t="0" r="19050" b="1905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DD9F8F" id="Shape 235" o:spid="_x0000_s1026" style="position:absolute;z-index:-25127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4.15pt" to="2in,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7" w:lineRule="exact"/>
        <w:rPr>
          <w:sz w:val="20"/>
          <w:szCs w:val="20"/>
        </w:rPr>
      </w:pPr>
    </w:p>
    <w:p w:rsidR="003B4E3C" w:rsidRDefault="00B53EEC" w:rsidP="006E5175">
      <w:pPr>
        <w:numPr>
          <w:ilvl w:val="0"/>
          <w:numId w:val="65"/>
        </w:numPr>
        <w:tabs>
          <w:tab w:val="left" w:pos="120"/>
        </w:tabs>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21" w:lineRule="exact"/>
        <w:rPr>
          <w:rFonts w:ascii="Arial" w:eastAsia="Arial" w:hAnsi="Arial" w:cs="Arial"/>
          <w:sz w:val="26"/>
          <w:szCs w:val="26"/>
          <w:vertAlign w:val="superscript"/>
        </w:rPr>
      </w:pPr>
    </w:p>
    <w:p w:rsidR="003B4E3C" w:rsidRDefault="00B53EEC">
      <w:pPr>
        <w:spacing w:line="191" w:lineRule="auto"/>
        <w:rPr>
          <w:rFonts w:ascii="Arial" w:eastAsia="Arial" w:hAnsi="Arial" w:cs="Arial"/>
          <w:sz w:val="26"/>
          <w:szCs w:val="26"/>
          <w:vertAlign w:val="superscript"/>
        </w:rPr>
      </w:pPr>
      <w:r>
        <w:rPr>
          <w:rFonts w:ascii="Arial" w:eastAsia="Arial" w:hAnsi="Arial" w:cs="Arial"/>
          <w:sz w:val="25"/>
          <w:szCs w:val="25"/>
          <w:vertAlign w:val="superscript"/>
        </w:rPr>
        <w:t>3</w:t>
      </w:r>
      <w:r>
        <w:rPr>
          <w:rFonts w:eastAsia="Times New Roman"/>
          <w:sz w:val="18"/>
          <w:szCs w:val="18"/>
        </w:rPr>
        <w:t xml:space="preserve"> Uvedú sa všetci členovia skupiny dodávateľov</w:t>
      </w:r>
    </w:p>
    <w:p w:rsidR="003B4E3C" w:rsidRDefault="00B53EEC">
      <w:pPr>
        <w:spacing w:line="203" w:lineRule="auto"/>
        <w:ind w:right="120"/>
        <w:rPr>
          <w:rFonts w:ascii="Arial" w:eastAsia="Arial" w:hAnsi="Arial" w:cs="Arial"/>
          <w:sz w:val="26"/>
          <w:szCs w:val="26"/>
          <w:vertAlign w:val="superscript"/>
        </w:rPr>
      </w:pPr>
      <w:r>
        <w:rPr>
          <w:rFonts w:ascii="Arial" w:eastAsia="Arial" w:hAnsi="Arial" w:cs="Arial"/>
          <w:sz w:val="25"/>
          <w:szCs w:val="25"/>
          <w:vertAlign w:val="superscript"/>
        </w:rPr>
        <w:t>4</w:t>
      </w:r>
      <w:r>
        <w:rPr>
          <w:rFonts w:eastAsia="Times New Roman"/>
          <w:sz w:val="18"/>
          <w:szCs w:val="18"/>
        </w:rPr>
        <w:t xml:space="preserve"> 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2"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0" w:name="page41"/>
    <w:bookmarkEnd w:id="30"/>
    <w:p w:rsidR="003B4E3C" w:rsidRDefault="002F3D80">
      <w:pPr>
        <w:ind w:right="6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5913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C8785C" id="Shape 239" o:spid="_x0000_s1026" style="position:absolute;z-index:-251257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K3jAe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 xml:space="preserve">PRÍLOHA  </w:t>
      </w:r>
      <w:r w:rsidR="00F51753">
        <w:rPr>
          <w:rFonts w:ascii="Georgia" w:eastAsia="Georgia" w:hAnsi="Georgia" w:cs="Georgia"/>
          <w:b/>
          <w:bCs/>
          <w:color w:val="808080"/>
          <w:sz w:val="20"/>
          <w:szCs w:val="20"/>
        </w:rPr>
        <w:t xml:space="preserve">Č. </w:t>
      </w:r>
      <w:r w:rsidR="00B53EEC">
        <w:rPr>
          <w:rFonts w:ascii="Georgia" w:eastAsia="Georgia" w:hAnsi="Georgia" w:cs="Georgia"/>
          <w:b/>
          <w:bCs/>
          <w:color w:val="808080"/>
          <w:sz w:val="20"/>
          <w:szCs w:val="20"/>
        </w:rPr>
        <w:t>4 SÚŤAŽNÝCH PODKLADOV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PLNÁ MOC PRE JEDNÉHO Z ČLENOV SKUPINY, KONAJÚCEHO ZA SKUPINU DODÁVATEĽOV</w:t>
      </w:r>
    </w:p>
    <w:p w:rsidR="003B4E3C" w:rsidRDefault="003B4E3C">
      <w:pPr>
        <w:spacing w:line="373" w:lineRule="exact"/>
        <w:rPr>
          <w:sz w:val="20"/>
          <w:szCs w:val="20"/>
        </w:rPr>
      </w:pPr>
    </w:p>
    <w:p w:rsidR="003B4E3C" w:rsidRDefault="00B53EEC">
      <w:pPr>
        <w:rPr>
          <w:sz w:val="20"/>
          <w:szCs w:val="20"/>
        </w:rPr>
      </w:pPr>
      <w:r>
        <w:rPr>
          <w:rFonts w:ascii="Georgia" w:eastAsia="Georgia" w:hAnsi="Georgia" w:cs="Georgia"/>
          <w:b/>
          <w:bCs/>
          <w:sz w:val="20"/>
          <w:szCs w:val="20"/>
        </w:rPr>
        <w:t>Splnomocniteľ/splnomocnitelia:</w:t>
      </w:r>
    </w:p>
    <w:p w:rsidR="003B4E3C" w:rsidRDefault="003B4E3C">
      <w:pPr>
        <w:spacing w:line="148" w:lineRule="exact"/>
        <w:rPr>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3B4E3C" w:rsidRDefault="003B4E3C">
      <w:pPr>
        <w:spacing w:line="86" w:lineRule="exact"/>
        <w:rPr>
          <w:rFonts w:ascii="Georgia" w:eastAsia="Georgia" w:hAnsi="Georgia" w:cs="Georgia"/>
          <w:i/>
          <w:iCs/>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eastAsia="Georgia" w:hAnsi="Georgia" w:cs="Georgia"/>
          <w:i/>
          <w:iCs/>
          <w:sz w:val="12"/>
          <w:szCs w:val="12"/>
        </w:rPr>
        <w:t>5</w:t>
      </w:r>
    </w:p>
    <w:p w:rsidR="003B4E3C" w:rsidRDefault="003B4E3C">
      <w:pPr>
        <w:spacing w:line="200" w:lineRule="exact"/>
        <w:rPr>
          <w:sz w:val="20"/>
          <w:szCs w:val="20"/>
        </w:rPr>
      </w:pPr>
    </w:p>
    <w:p w:rsidR="003B4E3C" w:rsidRDefault="003B4E3C">
      <w:pPr>
        <w:spacing w:line="245"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udeľuje/ú plnomocenstvo</w:t>
      </w:r>
    </w:p>
    <w:p w:rsidR="003B4E3C" w:rsidRDefault="003B4E3C">
      <w:pPr>
        <w:spacing w:line="147" w:lineRule="exact"/>
        <w:rPr>
          <w:sz w:val="20"/>
          <w:szCs w:val="20"/>
        </w:rPr>
      </w:pPr>
    </w:p>
    <w:p w:rsidR="003B4E3C" w:rsidRDefault="00B53EEC">
      <w:pPr>
        <w:rPr>
          <w:sz w:val="20"/>
          <w:szCs w:val="20"/>
        </w:rPr>
      </w:pPr>
      <w:r>
        <w:rPr>
          <w:rFonts w:ascii="Georgia" w:eastAsia="Georgia" w:hAnsi="Georgia" w:cs="Georgia"/>
          <w:b/>
          <w:bCs/>
          <w:sz w:val="20"/>
          <w:szCs w:val="20"/>
        </w:rPr>
        <w:t>splnomocnencovi:</w:t>
      </w:r>
    </w:p>
    <w:p w:rsidR="003B4E3C" w:rsidRDefault="003B4E3C">
      <w:pPr>
        <w:spacing w:line="148" w:lineRule="exact"/>
        <w:rPr>
          <w:sz w:val="20"/>
          <w:szCs w:val="20"/>
        </w:rPr>
      </w:pPr>
    </w:p>
    <w:p w:rsidR="003B4E3C" w:rsidRDefault="00B53EEC">
      <w:pPr>
        <w:spacing w:line="256" w:lineRule="auto"/>
        <w:ind w:left="720" w:right="140"/>
        <w:rPr>
          <w:sz w:val="20"/>
          <w:szCs w:val="20"/>
        </w:rPr>
      </w:pPr>
      <w:r>
        <w:rPr>
          <w:rFonts w:ascii="Georgia" w:eastAsia="Georgia" w:hAnsi="Georgia" w:cs="Georgia"/>
          <w:i/>
          <w:iCs/>
          <w:sz w:val="20"/>
          <w:szCs w:val="20"/>
        </w:rPr>
        <w:t>Obchodné meno, sídlo, údaj o zápise, IČO člena skupiny dodávateľov, zastúpený meno/mená a priezvisko/priezviská, trvalý pobyt štatutárneho orgánu/členov štatutárneho orgánu (ak ide</w:t>
      </w:r>
    </w:p>
    <w:p w:rsidR="003B4E3C" w:rsidRDefault="003B4E3C">
      <w:pPr>
        <w:spacing w:line="1" w:lineRule="exact"/>
        <w:rPr>
          <w:sz w:val="20"/>
          <w:szCs w:val="20"/>
        </w:rPr>
      </w:pPr>
    </w:p>
    <w:p w:rsidR="003B4E3C" w:rsidRDefault="00B53EEC" w:rsidP="006E5175">
      <w:pPr>
        <w:numPr>
          <w:ilvl w:val="0"/>
          <w:numId w:val="67"/>
        </w:numPr>
        <w:tabs>
          <w:tab w:val="left" w:pos="878"/>
        </w:tabs>
        <w:spacing w:line="256" w:lineRule="auto"/>
        <w:ind w:left="720"/>
        <w:rPr>
          <w:rFonts w:ascii="Georgia" w:eastAsia="Georgia" w:hAnsi="Georgia" w:cs="Georgia"/>
          <w:i/>
          <w:iCs/>
          <w:sz w:val="20"/>
          <w:szCs w:val="20"/>
        </w:rPr>
      </w:pPr>
      <w:r>
        <w:rPr>
          <w:rFonts w:ascii="Georgia" w:eastAsia="Georgia" w:hAnsi="Georgia" w:cs="Georgia"/>
          <w:i/>
          <w:iCs/>
          <w:sz w:val="20"/>
          <w:szCs w:val="20"/>
        </w:rPr>
        <w:t>právnickú osobu), meno, priezvisko, miesto podnikania, údaj o zápise, IČO uchádzača/člena skupiny dodávateľov (ak ide o fyzickú osobu)</w:t>
      </w:r>
    </w:p>
    <w:p w:rsidR="003B4E3C" w:rsidRDefault="003B4E3C">
      <w:pPr>
        <w:spacing w:line="287" w:lineRule="exact"/>
        <w:rPr>
          <w:sz w:val="20"/>
          <w:szCs w:val="20"/>
        </w:rPr>
      </w:pPr>
    </w:p>
    <w:p w:rsidR="001F17D2" w:rsidRDefault="00B53EEC">
      <w:pPr>
        <w:spacing w:line="250" w:lineRule="auto"/>
        <w:ind w:right="20"/>
        <w:jc w:val="both"/>
        <w:rPr>
          <w:rFonts w:ascii="Georgia" w:eastAsia="Georgia" w:hAnsi="Georgia" w:cs="Georgia"/>
          <w:sz w:val="20"/>
          <w:szCs w:val="20"/>
        </w:rPr>
      </w:pPr>
      <w:r>
        <w:rPr>
          <w:rFonts w:ascii="Georgia" w:eastAsia="Georgia" w:hAnsi="Georgia" w:cs="Georgia"/>
          <w:sz w:val="20"/>
          <w:szCs w:val="20"/>
        </w:rPr>
        <w:t xml:space="preserve">na prijímanie pokynov, komunikáciu a vykonávanie všetkých právnych úkonov v mene všetkých členov skupiny dodávateľov vo verejnom obstarávaní na predmet zákazky: </w:t>
      </w:r>
    </w:p>
    <w:p w:rsidR="001F17D2" w:rsidRDefault="0017374E">
      <w:pPr>
        <w:spacing w:line="250" w:lineRule="auto"/>
        <w:ind w:right="20"/>
        <w:jc w:val="both"/>
        <w:rPr>
          <w:rFonts w:ascii="Georgia" w:eastAsia="Georgia" w:hAnsi="Georgia" w:cs="Georgia"/>
          <w:b/>
          <w:bCs/>
          <w:i/>
          <w:iCs/>
          <w:sz w:val="20"/>
          <w:szCs w:val="20"/>
        </w:rPr>
      </w:pPr>
      <w:r w:rsidRPr="0017374E">
        <w:rPr>
          <w:rFonts w:ascii="Georgia" w:eastAsia="Georgia" w:hAnsi="Georgia" w:cs="Georgia"/>
          <w:b/>
          <w:sz w:val="20"/>
          <w:szCs w:val="20"/>
        </w:rPr>
        <w:t>„PD Radlinského – dokončenie pešej zóny</w:t>
      </w:r>
      <w:r w:rsidR="004A43B8">
        <w:rPr>
          <w:rFonts w:ascii="Georgia" w:eastAsia="Georgia" w:hAnsi="Georgia" w:cs="Georgia"/>
          <w:b/>
          <w:sz w:val="20"/>
          <w:szCs w:val="20"/>
        </w:rPr>
        <w:t xml:space="preserve"> II</w:t>
      </w:r>
      <w:r w:rsidR="004852BE">
        <w:rPr>
          <w:rFonts w:ascii="Georgia" w:eastAsia="Georgia" w:hAnsi="Georgia" w:cs="Georgia"/>
          <w:b/>
          <w:sz w:val="20"/>
          <w:szCs w:val="20"/>
        </w:rPr>
        <w:t>“</w:t>
      </w:r>
      <w:r w:rsidR="00B53EEC">
        <w:rPr>
          <w:rFonts w:ascii="Georgia" w:eastAsia="Georgia" w:hAnsi="Georgia" w:cs="Georgia"/>
          <w:b/>
          <w:bCs/>
          <w:i/>
          <w:iCs/>
          <w:sz w:val="20"/>
          <w:szCs w:val="20"/>
        </w:rPr>
        <w:t xml:space="preserve"> </w:t>
      </w:r>
    </w:p>
    <w:p w:rsidR="004A43B8" w:rsidRDefault="00B53EEC">
      <w:pPr>
        <w:spacing w:line="250" w:lineRule="auto"/>
        <w:ind w:right="20"/>
        <w:jc w:val="both"/>
        <w:rPr>
          <w:rFonts w:ascii="Georgia" w:eastAsia="Georgia" w:hAnsi="Georgia" w:cs="Georgia"/>
          <w:b/>
          <w:bCs/>
          <w:i/>
          <w:iCs/>
          <w:sz w:val="20"/>
          <w:szCs w:val="20"/>
        </w:rPr>
      </w:pPr>
      <w:r>
        <w:rPr>
          <w:rFonts w:ascii="Georgia" w:eastAsia="Georgia" w:hAnsi="Georgia" w:cs="Georgia"/>
          <w:b/>
          <w:bCs/>
          <w:i/>
          <w:iCs/>
          <w:sz w:val="20"/>
          <w:szCs w:val="20"/>
        </w:rPr>
        <w:t>vyhlásenej verejn</w:t>
      </w:r>
      <w:r w:rsidR="004A43B8">
        <w:rPr>
          <w:rFonts w:ascii="Georgia" w:eastAsia="Georgia" w:hAnsi="Georgia" w:cs="Georgia"/>
          <w:b/>
          <w:bCs/>
          <w:i/>
          <w:iCs/>
          <w:sz w:val="20"/>
          <w:szCs w:val="20"/>
        </w:rPr>
        <w:t>ým obstarávateľom Mesto Nitra</w:t>
      </w:r>
    </w:p>
    <w:p w:rsidR="004A43B8" w:rsidRPr="004A43B8" w:rsidRDefault="004A43B8">
      <w:pPr>
        <w:spacing w:line="250" w:lineRule="auto"/>
        <w:ind w:right="20"/>
        <w:jc w:val="both"/>
        <w:rPr>
          <w:sz w:val="20"/>
          <w:szCs w:val="20"/>
        </w:rPr>
      </w:pPr>
      <w:r>
        <w:rPr>
          <w:rFonts w:ascii="Georgia" w:eastAsia="Georgia" w:hAnsi="Georgia" w:cs="Georgia"/>
          <w:bCs/>
          <w:iCs/>
          <w:sz w:val="20"/>
          <w:szCs w:val="20"/>
        </w:rPr>
        <w:t>vrátane konania pri uzatváraní Zmluvy ako aj konania pri plnení Zmluvy a zo Zmluvy vyplývajúcich právnych vzťahov.</w:t>
      </w:r>
    </w:p>
    <w:tbl>
      <w:tblPr>
        <w:tblW w:w="0" w:type="auto"/>
        <w:tblLayout w:type="fixed"/>
        <w:tblCellMar>
          <w:left w:w="0" w:type="dxa"/>
          <w:right w:w="0" w:type="dxa"/>
        </w:tblCellMar>
        <w:tblLook w:val="04A0" w:firstRow="1" w:lastRow="0" w:firstColumn="1" w:lastColumn="0" w:noHBand="0" w:noVBand="1"/>
      </w:tblPr>
      <w:tblGrid>
        <w:gridCol w:w="1260"/>
        <w:gridCol w:w="700"/>
        <w:gridCol w:w="560"/>
        <w:gridCol w:w="860"/>
        <w:gridCol w:w="1400"/>
        <w:gridCol w:w="1174"/>
        <w:gridCol w:w="4086"/>
      </w:tblGrid>
      <w:tr w:rsidR="003B4E3C">
        <w:trPr>
          <w:trHeight w:val="720"/>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p>
        </w:tc>
      </w:tr>
      <w:tr w:rsidR="003B4E3C">
        <w:trPr>
          <w:trHeight w:val="637"/>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r>
              <w:rPr>
                <w:rFonts w:ascii="Georgia" w:eastAsia="Georgia" w:hAnsi="Georgia" w:cs="Georgia"/>
                <w:sz w:val="12"/>
                <w:szCs w:val="12"/>
              </w:rPr>
              <w:t>7</w:t>
            </w:r>
          </w:p>
        </w:tc>
      </w:tr>
      <w:tr w:rsidR="003B4E3C" w:rsidTr="0033464A">
        <w:trPr>
          <w:trHeight w:val="907"/>
        </w:trPr>
        <w:tc>
          <w:tcPr>
            <w:tcW w:w="2520" w:type="dxa"/>
            <w:gridSpan w:val="3"/>
            <w:vAlign w:val="bottom"/>
          </w:tcPr>
          <w:p w:rsidR="003B4E3C" w:rsidRDefault="00B53EEC">
            <w:pPr>
              <w:rPr>
                <w:sz w:val="20"/>
                <w:szCs w:val="20"/>
              </w:rPr>
            </w:pPr>
            <w:r>
              <w:rPr>
                <w:rFonts w:ascii="Georgia" w:eastAsia="Georgia" w:hAnsi="Georgia" w:cs="Georgia"/>
                <w:sz w:val="20"/>
                <w:szCs w:val="20"/>
              </w:rPr>
              <w:t>Plnomocenstvo prijímam:</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1174" w:type="dxa"/>
            <w:vAlign w:val="bottom"/>
          </w:tcPr>
          <w:p w:rsidR="003B4E3C" w:rsidRDefault="003B4E3C">
            <w:pPr>
              <w:rPr>
                <w:sz w:val="24"/>
                <w:szCs w:val="24"/>
              </w:rPr>
            </w:pPr>
          </w:p>
        </w:tc>
        <w:tc>
          <w:tcPr>
            <w:tcW w:w="4086" w:type="dxa"/>
            <w:vAlign w:val="bottom"/>
          </w:tcPr>
          <w:p w:rsidR="003B4E3C" w:rsidRDefault="003B4E3C">
            <w:pPr>
              <w:rPr>
                <w:sz w:val="24"/>
                <w:szCs w:val="24"/>
              </w:rPr>
            </w:pPr>
          </w:p>
        </w:tc>
      </w:tr>
      <w:tr w:rsidR="003B4E3C">
        <w:trPr>
          <w:trHeight w:val="863"/>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rsidTr="0033464A">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1174" w:type="dxa"/>
            <w:vAlign w:val="bottom"/>
          </w:tcPr>
          <w:p w:rsidR="003B4E3C" w:rsidRDefault="003B4E3C">
            <w:pPr>
              <w:rPr>
                <w:sz w:val="23"/>
                <w:szCs w:val="23"/>
              </w:rPr>
            </w:pPr>
          </w:p>
        </w:tc>
        <w:tc>
          <w:tcPr>
            <w:tcW w:w="4086" w:type="dxa"/>
            <w:vAlign w:val="bottom"/>
          </w:tcPr>
          <w:p w:rsidR="003B4E3C" w:rsidRDefault="00B53EEC" w:rsidP="00601F62">
            <w:pPr>
              <w:rPr>
                <w:sz w:val="20"/>
                <w:szCs w:val="20"/>
              </w:rPr>
            </w:pPr>
            <w:r>
              <w:rPr>
                <w:rFonts w:ascii="Georgia" w:eastAsia="Georgia" w:hAnsi="Georgia" w:cs="Georgia"/>
                <w:sz w:val="20"/>
                <w:szCs w:val="20"/>
              </w:rPr>
              <w:t>podpis splnomocnenca</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63232" behindDoc="1" locked="0" layoutInCell="0" allowOverlap="1">
                <wp:simplePos x="0" y="0"/>
                <wp:positionH relativeFrom="column">
                  <wp:posOffset>0</wp:posOffset>
                </wp:positionH>
                <wp:positionV relativeFrom="paragraph">
                  <wp:posOffset>1040764</wp:posOffset>
                </wp:positionV>
                <wp:extent cx="1828800" cy="0"/>
                <wp:effectExtent l="0" t="0" r="19050" b="1905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6970F" id="Shape 240" o:spid="_x0000_s1026" style="position:absolute;z-index:-25125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95pt" to="2in,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rsidP="006E5175">
      <w:pPr>
        <w:numPr>
          <w:ilvl w:val="0"/>
          <w:numId w:val="68"/>
        </w:numPr>
        <w:tabs>
          <w:tab w:val="left" w:pos="120"/>
        </w:tabs>
        <w:ind w:left="120" w:hanging="120"/>
        <w:rPr>
          <w:rFonts w:ascii="Arial" w:eastAsia="Arial" w:hAnsi="Arial" w:cs="Arial"/>
          <w:sz w:val="26"/>
          <w:szCs w:val="26"/>
          <w:vertAlign w:val="superscript"/>
        </w:rPr>
      </w:pPr>
      <w:r>
        <w:rPr>
          <w:rFonts w:eastAsia="Times New Roman"/>
          <w:sz w:val="18"/>
          <w:szCs w:val="18"/>
        </w:rPr>
        <w:t>Uvedie sa v závislosti od počtu členov skupiny dodávateľov</w:t>
      </w:r>
    </w:p>
    <w:p w:rsidR="003B4E3C" w:rsidRDefault="003B4E3C" w:rsidP="004A43B8">
      <w:pPr>
        <w:tabs>
          <w:tab w:val="left" w:pos="120"/>
        </w:tabs>
        <w:spacing w:line="184" w:lineRule="auto"/>
        <w:ind w:left="120"/>
        <w:rPr>
          <w:rFonts w:ascii="Arial" w:eastAsia="Arial" w:hAnsi="Arial" w:cs="Arial"/>
          <w:sz w:val="26"/>
          <w:szCs w:val="26"/>
          <w:vertAlign w:val="superscript"/>
        </w:rPr>
      </w:pPr>
    </w:p>
    <w:p w:rsidR="003B4E3C" w:rsidRDefault="003B4E3C">
      <w:pPr>
        <w:spacing w:line="3"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3" w:lineRule="exact"/>
        <w:rPr>
          <w:sz w:val="20"/>
          <w:szCs w:val="20"/>
        </w:rPr>
      </w:pPr>
    </w:p>
    <w:p w:rsidR="003B4E3C" w:rsidRDefault="003B4E3C">
      <w:pPr>
        <w:sectPr w:rsidR="003B4E3C" w:rsidSect="00F2146D">
          <w:pgSz w:w="11900" w:h="16838"/>
          <w:pgMar w:top="137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1" w:name="page42"/>
    <w:bookmarkEnd w:id="31"/>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82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FA7B8A" id="Shape 244" o:spid="_x0000_s1026" style="position:absolute;z-index:-251233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stgEAAIEDAAAOAAAAZHJzL2Uyb0RvYy54bWysU02P0zAQvSPxHyzfadKy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0dZw4sXVI5&#10;l+UE2TMEbAj16HYxCxSjewnPXnxHqlU3xRxgmGBjF22Gk0I2FrtPV7vVmJiYkoKy87pevZ8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0/qKy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5 SÚŤAŽNÝCH PODKLADOV</w:t>
      </w:r>
    </w:p>
    <w:p w:rsidR="003B4E3C" w:rsidRDefault="003B4E3C">
      <w:pPr>
        <w:spacing w:line="235" w:lineRule="exact"/>
        <w:rPr>
          <w:sz w:val="20"/>
          <w:szCs w:val="20"/>
        </w:rPr>
      </w:pPr>
    </w:p>
    <w:p w:rsidR="003B4E3C" w:rsidRDefault="00B53EEC">
      <w:pPr>
        <w:spacing w:line="288" w:lineRule="auto"/>
        <w:rPr>
          <w:sz w:val="20"/>
          <w:szCs w:val="20"/>
        </w:rPr>
      </w:pPr>
      <w:r>
        <w:rPr>
          <w:rFonts w:ascii="Georgia" w:eastAsia="Georgia" w:hAnsi="Georgia" w:cs="Georgia"/>
          <w:i/>
          <w:iCs/>
          <w:sz w:val="20"/>
          <w:szCs w:val="20"/>
        </w:rPr>
        <w:t xml:space="preserve">Zmluva o dielo tvorí samostatnú prílohu súťažných podkladov a je zverejnená na </w:t>
      </w:r>
      <w:r>
        <w:rPr>
          <w:rFonts w:ascii="Georgia" w:eastAsia="Georgia" w:hAnsi="Georgia" w:cs="Georgia"/>
          <w:color w:val="0000FF"/>
          <w:sz w:val="20"/>
          <w:szCs w:val="20"/>
          <w:u w:val="single"/>
        </w:rPr>
        <w:t>https://www.</w:t>
      </w:r>
      <w:r w:rsidR="00601F62">
        <w:rPr>
          <w:rFonts w:ascii="Georgia" w:eastAsia="Georgia" w:hAnsi="Georgia" w:cs="Georgia"/>
          <w:color w:val="0000FF"/>
          <w:sz w:val="20"/>
          <w:szCs w:val="20"/>
          <w:u w:val="single"/>
        </w:rPr>
        <w:t>josephine.proebiz.com</w:t>
      </w:r>
      <w:r>
        <w:rPr>
          <w:rFonts w:ascii="Georgia" w:eastAsia="Georgia" w:hAnsi="Georgia" w:cs="Georgia"/>
          <w:i/>
          <w:iCs/>
          <w:color w:val="000000"/>
          <w:sz w:val="20"/>
          <w:szCs w:val="20"/>
        </w:rPr>
        <w:t>.</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73" w:lineRule="exact"/>
        <w:rPr>
          <w:sz w:val="20"/>
          <w:szCs w:val="20"/>
        </w:rPr>
      </w:pPr>
    </w:p>
    <w:p w:rsidR="003B4E3C" w:rsidRDefault="003B4E3C">
      <w:pPr>
        <w:jc w:val="righ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2" w:name="page43"/>
    <w:bookmarkEnd w:id="32"/>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02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4105E" id="Shape 248" o:spid="_x0000_s1026" style="position:absolute;z-index:-251214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ELyUPS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6 SÚŤAŽNÝCH PODKLADOV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VYHLÁSENIE UCHÁDZAČA</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sidRPr="0033464A">
        <w:rPr>
          <w:rFonts w:ascii="Georgia" w:eastAsia="Georgia" w:hAnsi="Georgia" w:cs="Georgia"/>
          <w:sz w:val="20"/>
          <w:szCs w:val="20"/>
        </w:rPr>
        <w:t>uchádzač .............</w:t>
      </w:r>
      <w:r>
        <w:rPr>
          <w:rFonts w:ascii="Georgia" w:eastAsia="Georgia" w:hAnsi="Georgia" w:cs="Georgia"/>
          <w:sz w:val="20"/>
          <w:szCs w:val="20"/>
        </w:rPr>
        <w:t xml:space="preserve"> /</w:t>
      </w:r>
      <w:r>
        <w:rPr>
          <w:rFonts w:ascii="Georgia" w:eastAsia="Georgia" w:hAnsi="Georgia" w:cs="Georgia"/>
          <w:i/>
          <w:iCs/>
          <w:sz w:val="20"/>
          <w:szCs w:val="20"/>
        </w:rPr>
        <w:t>Obchodné meno, sídlo, údaj o zápise, IČO uchádzača/člena skupiny dodávateľov, zastúpený</w:t>
      </w:r>
    </w:p>
    <w:p w:rsidR="003B4E3C" w:rsidRDefault="003B4E3C">
      <w:pPr>
        <w:spacing w:line="28" w:lineRule="exact"/>
        <w:rPr>
          <w:sz w:val="20"/>
          <w:szCs w:val="20"/>
        </w:rPr>
      </w:pPr>
    </w:p>
    <w:p w:rsidR="003B4E3C" w:rsidRDefault="00B53EEC">
      <w:pPr>
        <w:spacing w:line="250" w:lineRule="auto"/>
        <w:ind w:right="20"/>
        <w:jc w:val="both"/>
        <w:rPr>
          <w:sz w:val="20"/>
          <w:szCs w:val="20"/>
        </w:rPr>
      </w:pPr>
      <w:r>
        <w:rPr>
          <w:rFonts w:ascii="Georgia" w:eastAsia="Georgia" w:hAnsi="Georgia" w:cs="Georgia"/>
          <w:i/>
          <w:iCs/>
          <w:sz w:val="20"/>
          <w:szCs w:val="20"/>
        </w:rPr>
        <w:t>meno/mená a priezvisko/priezviská, trvalý</w:t>
      </w:r>
      <w:r w:rsidR="005604B8">
        <w:rPr>
          <w:rFonts w:ascii="Georgia" w:eastAsia="Georgia" w:hAnsi="Georgia" w:cs="Georgia"/>
          <w:i/>
          <w:iCs/>
          <w:sz w:val="20"/>
          <w:szCs w:val="20"/>
        </w:rPr>
        <w:t xml:space="preserve"> pobyt štatutárneho orgánu/člen</w:t>
      </w:r>
      <w:r>
        <w:rPr>
          <w:rFonts w:ascii="Georgia" w:eastAsia="Georgia" w:hAnsi="Georgia" w:cs="Georgia"/>
          <w:i/>
          <w:iCs/>
          <w:sz w:val="20"/>
          <w:szCs w:val="20"/>
        </w:rPr>
        <w:t xml:space="preserve">ov štatutárneho orgánu (ak ide o právnickú osobu), meno, priezvisko, miesto podnikania, údaj o zápise, IČO uchádzača/člena skupiny dodávateľov (ak ide o fyzickú osobu)/ </w:t>
      </w:r>
      <w:r>
        <w:rPr>
          <w:rFonts w:ascii="Georgia" w:eastAsia="Georgia" w:hAnsi="Georgia" w:cs="Georgia"/>
          <w:sz w:val="20"/>
          <w:szCs w:val="20"/>
        </w:rPr>
        <w:t>týmto vyhlasuje,</w:t>
      </w:r>
      <w:r w:rsidR="005604B8">
        <w:rPr>
          <w:rFonts w:ascii="Georgia" w:eastAsia="Georgia" w:hAnsi="Georgia" w:cs="Georgia"/>
          <w:sz w:val="20"/>
          <w:szCs w:val="20"/>
        </w:rPr>
        <w:t xml:space="preserve"> </w:t>
      </w:r>
      <w:r>
        <w:rPr>
          <w:rFonts w:ascii="Georgia" w:eastAsia="Georgia" w:hAnsi="Georgia" w:cs="Georgia"/>
          <w:sz w:val="20"/>
          <w:szCs w:val="20"/>
        </w:rPr>
        <w:t>že</w:t>
      </w:r>
    </w:p>
    <w:p w:rsidR="003B4E3C" w:rsidRDefault="003B4E3C">
      <w:pPr>
        <w:spacing w:line="200" w:lineRule="exact"/>
        <w:rPr>
          <w:sz w:val="20"/>
          <w:szCs w:val="20"/>
        </w:rPr>
      </w:pPr>
    </w:p>
    <w:p w:rsidR="003B4E3C" w:rsidRDefault="003B4E3C">
      <w:pPr>
        <w:spacing w:line="230" w:lineRule="exact"/>
        <w:rPr>
          <w:sz w:val="20"/>
          <w:szCs w:val="20"/>
        </w:rPr>
      </w:pPr>
    </w:p>
    <w:p w:rsidR="003B4E3C" w:rsidRDefault="00B53EEC" w:rsidP="004A43B8">
      <w:pPr>
        <w:spacing w:line="252" w:lineRule="auto"/>
        <w:jc w:val="both"/>
        <w:rPr>
          <w:sz w:val="20"/>
          <w:szCs w:val="20"/>
        </w:rPr>
      </w:pPr>
      <w:r>
        <w:rPr>
          <w:rFonts w:ascii="Georgia" w:eastAsia="Georgia" w:hAnsi="Georgia" w:cs="Georgia"/>
          <w:sz w:val="20"/>
          <w:szCs w:val="20"/>
        </w:rPr>
        <w:t xml:space="preserve">súhlasí so všetkými podmienkami a požiadavkami na predmet zákazky: </w:t>
      </w:r>
      <w:r w:rsidR="0017374E" w:rsidRPr="0017374E">
        <w:rPr>
          <w:rFonts w:ascii="Georgia" w:eastAsia="Georgia" w:hAnsi="Georgia" w:cs="Georgia"/>
          <w:b/>
          <w:sz w:val="20"/>
          <w:szCs w:val="20"/>
        </w:rPr>
        <w:t>„PD Radlinského – dokončenie pešej zóny</w:t>
      </w:r>
      <w:r w:rsidR="004A43B8">
        <w:rPr>
          <w:rFonts w:ascii="Georgia" w:eastAsia="Georgia" w:hAnsi="Georgia" w:cs="Georgia"/>
          <w:b/>
          <w:sz w:val="20"/>
          <w:szCs w:val="20"/>
        </w:rPr>
        <w:t xml:space="preserve"> II</w:t>
      </w:r>
      <w:r w:rsidR="00292C76">
        <w:rPr>
          <w:rFonts w:ascii="Georgia" w:eastAsia="Georgia" w:hAnsi="Georgia" w:cs="Georgia"/>
          <w:b/>
          <w:sz w:val="20"/>
          <w:szCs w:val="20"/>
        </w:rPr>
        <w:t>“</w:t>
      </w:r>
      <w:r>
        <w:rPr>
          <w:rFonts w:ascii="Georgia" w:eastAsia="Georgia" w:hAnsi="Georgia" w:cs="Georgia"/>
          <w:b/>
          <w:bCs/>
          <w:i/>
          <w:iCs/>
          <w:sz w:val="20"/>
          <w:szCs w:val="20"/>
        </w:rPr>
        <w:t>, vyhlásenej verejným obstarávateľom</w:t>
      </w:r>
      <w:r w:rsidR="005604B8">
        <w:rPr>
          <w:rFonts w:ascii="Georgia" w:eastAsia="Georgia" w:hAnsi="Georgia" w:cs="Georgia"/>
          <w:b/>
          <w:bCs/>
          <w:i/>
          <w:iCs/>
          <w:sz w:val="20"/>
          <w:szCs w:val="20"/>
        </w:rPr>
        <w:t xml:space="preserve"> </w:t>
      </w:r>
      <w:r w:rsidR="004A43B8">
        <w:rPr>
          <w:rFonts w:ascii="Georgia" w:eastAsia="Georgia" w:hAnsi="Georgia" w:cs="Georgia"/>
          <w:b/>
          <w:bCs/>
          <w:i/>
          <w:iCs/>
          <w:sz w:val="20"/>
          <w:szCs w:val="20"/>
        </w:rPr>
        <w:t xml:space="preserve">Mesto Nitra, </w:t>
      </w:r>
      <w:r w:rsidRPr="0033464A">
        <w:rPr>
          <w:rFonts w:ascii="Georgia" w:eastAsia="Georgia" w:hAnsi="Georgia" w:cs="Georgia"/>
          <w:sz w:val="20"/>
          <w:szCs w:val="20"/>
        </w:rPr>
        <w:t>ktoré</w:t>
      </w:r>
      <w:r>
        <w:rPr>
          <w:rFonts w:ascii="Georgia" w:eastAsia="Georgia" w:hAnsi="Georgia" w:cs="Georgia"/>
          <w:sz w:val="20"/>
          <w:szCs w:val="20"/>
        </w:rPr>
        <w:t xml:space="preserve"> sú určené vo výzve na</w:t>
      </w:r>
      <w:r w:rsidR="004A43B8">
        <w:rPr>
          <w:sz w:val="20"/>
          <w:szCs w:val="20"/>
        </w:rPr>
        <w:t xml:space="preserve"> </w:t>
      </w:r>
      <w:r>
        <w:rPr>
          <w:rFonts w:ascii="Georgia" w:eastAsia="Georgia" w:hAnsi="Georgia" w:cs="Georgia"/>
          <w:sz w:val="20"/>
          <w:szCs w:val="20"/>
        </w:rPr>
        <w:t>predkladanie ponúk a v súťažných podkladoch a ich prílohách, v Zmluve a jej prílohách a v iných dokumentoch poskytnutých verejným obstarávateľom v lehote na predkladanie ponúk,</w:t>
      </w: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spacing w:line="288" w:lineRule="auto"/>
        <w:ind w:right="20"/>
        <w:jc w:val="both"/>
        <w:rPr>
          <w:sz w:val="20"/>
          <w:szCs w:val="20"/>
        </w:rPr>
      </w:pPr>
      <w:r>
        <w:rPr>
          <w:rFonts w:ascii="Georgia" w:eastAsia="Georgia" w:hAnsi="Georgia" w:cs="Georgia"/>
          <w:sz w:val="20"/>
          <w:szCs w:val="20"/>
        </w:rPr>
        <w:t>je dôkladne oboznámený s celým obsahom súťažných podkladov a ich prílohami, návrhom Zmluvy, všeobecnými podmienkami Zmluvy a ostatnými prílohami Zmluvy,</w:t>
      </w:r>
    </w:p>
    <w:p w:rsidR="003B4E3C" w:rsidRDefault="003B4E3C">
      <w:pPr>
        <w:spacing w:line="200" w:lineRule="exact"/>
        <w:rPr>
          <w:sz w:val="20"/>
          <w:szCs w:val="20"/>
        </w:rPr>
      </w:pPr>
    </w:p>
    <w:p w:rsidR="003B4E3C" w:rsidRDefault="003B4E3C">
      <w:pPr>
        <w:spacing w:line="224" w:lineRule="exact"/>
        <w:rPr>
          <w:sz w:val="20"/>
          <w:szCs w:val="20"/>
        </w:rPr>
      </w:pPr>
    </w:p>
    <w:p w:rsidR="003B4E3C" w:rsidRDefault="00B53EEC">
      <w:pPr>
        <w:rPr>
          <w:sz w:val="20"/>
          <w:szCs w:val="20"/>
        </w:rPr>
      </w:pPr>
      <w:r>
        <w:rPr>
          <w:rFonts w:ascii="Georgia" w:eastAsia="Georgia" w:hAnsi="Georgia" w:cs="Georgia"/>
          <w:sz w:val="20"/>
          <w:szCs w:val="20"/>
        </w:rPr>
        <w:t>všetky vyhlásenia, potvrdenia, doklady, dokumenty a údaje uvedené v ponuke sú pravdivé a úplné,</w:t>
      </w:r>
    </w:p>
    <w:p w:rsidR="003B4E3C" w:rsidRDefault="003B4E3C">
      <w:pPr>
        <w:spacing w:line="200" w:lineRule="exact"/>
        <w:rPr>
          <w:sz w:val="20"/>
          <w:szCs w:val="20"/>
        </w:rPr>
      </w:pPr>
    </w:p>
    <w:p w:rsidR="003B4E3C" w:rsidRDefault="003B4E3C">
      <w:pPr>
        <w:spacing w:line="312" w:lineRule="exact"/>
        <w:rPr>
          <w:sz w:val="20"/>
          <w:szCs w:val="20"/>
        </w:rPr>
      </w:pPr>
    </w:p>
    <w:p w:rsidR="003B4E3C" w:rsidRDefault="00B53EEC">
      <w:pPr>
        <w:rPr>
          <w:sz w:val="20"/>
          <w:szCs w:val="20"/>
        </w:rPr>
      </w:pPr>
      <w:r>
        <w:rPr>
          <w:rFonts w:ascii="Georgia" w:eastAsia="Georgia" w:hAnsi="Georgia" w:cs="Georgia"/>
          <w:sz w:val="20"/>
          <w:szCs w:val="20"/>
        </w:rPr>
        <w:t>jeho zakladateľom, členom alebo spoločníkom nie je politická strana alebo politické hnutie.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pPr>
        <w:tabs>
          <w:tab w:val="left" w:pos="4940"/>
        </w:tabs>
        <w:rPr>
          <w:sz w:val="20"/>
          <w:szCs w:val="20"/>
        </w:rPr>
      </w:pPr>
      <w:r>
        <w:rPr>
          <w:rFonts w:ascii="Georgia" w:eastAsia="Georgia" w:hAnsi="Georgia" w:cs="Georgia"/>
          <w:sz w:val="20"/>
          <w:szCs w:val="20"/>
        </w:rPr>
        <w:t>v .................... dňa ...........................</w:t>
      </w:r>
      <w:r>
        <w:rPr>
          <w:sz w:val="20"/>
          <w:szCs w:val="20"/>
        </w:rPr>
        <w:tab/>
      </w:r>
      <w:r>
        <w:rPr>
          <w:rFonts w:ascii="Georgia" w:eastAsia="Georgia" w:hAnsi="Georgia" w:cs="Georgia"/>
          <w:sz w:val="20"/>
          <w:szCs w:val="20"/>
        </w:rPr>
        <w:t>..................................................</w:t>
      </w:r>
    </w:p>
    <w:p w:rsidR="003B4E3C" w:rsidRDefault="003B4E3C">
      <w:pPr>
        <w:spacing w:line="33" w:lineRule="exact"/>
        <w:rPr>
          <w:sz w:val="20"/>
          <w:szCs w:val="20"/>
        </w:rPr>
      </w:pPr>
    </w:p>
    <w:p w:rsidR="003B4E3C" w:rsidRDefault="00B53EEC">
      <w:pPr>
        <w:ind w:left="5740"/>
        <w:rPr>
          <w:sz w:val="20"/>
          <w:szCs w:val="20"/>
        </w:rPr>
      </w:pPr>
      <w:r>
        <w:rPr>
          <w:rFonts w:ascii="Georgia" w:eastAsia="Georgia" w:hAnsi="Georgia" w:cs="Georgia"/>
          <w:sz w:val="20"/>
          <w:szCs w:val="20"/>
        </w:rPr>
        <w:t>podpis</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b/>
          <w:bCs/>
          <w:i/>
          <w:iCs/>
          <w:sz w:val="20"/>
          <w:szCs w:val="20"/>
        </w:rPr>
        <w:t>Povinné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106240" behindDoc="1" locked="0" layoutInCell="0" allowOverlap="1">
                <wp:simplePos x="0" y="0"/>
                <wp:positionH relativeFrom="column">
                  <wp:posOffset>0</wp:posOffset>
                </wp:positionH>
                <wp:positionV relativeFrom="paragraph">
                  <wp:posOffset>2576194</wp:posOffset>
                </wp:positionV>
                <wp:extent cx="1828800" cy="0"/>
                <wp:effectExtent l="0" t="0" r="19050" b="1905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7D4865" id="Shape 249" o:spid="_x0000_s1026" style="position:absolute;z-index:-25121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2.85pt" to="2in,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3" w:name="page44"/>
    <w:bookmarkEnd w:id="33"/>
    <w:p w:rsidR="003B4E3C" w:rsidRDefault="002F3D80">
      <w:pPr>
        <w:ind w:left="57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256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5EC527" id="Shape 253" o:spid="_x0000_s1026" style="position:absolute;z-index:-2511907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mR+w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7 SÚŤAŽNÝCH PODKLADOV</w:t>
      </w:r>
    </w:p>
    <w:p w:rsidR="003B4E3C" w:rsidRDefault="003B4E3C">
      <w:pPr>
        <w:spacing w:line="120" w:lineRule="exact"/>
        <w:rPr>
          <w:sz w:val="20"/>
          <w:szCs w:val="20"/>
        </w:rPr>
      </w:pPr>
    </w:p>
    <w:p w:rsidR="003B4E3C" w:rsidRDefault="00B53EEC" w:rsidP="005E4758">
      <w:pPr>
        <w:rPr>
          <w:sz w:val="20"/>
          <w:szCs w:val="20"/>
        </w:rPr>
      </w:pPr>
      <w:r>
        <w:rPr>
          <w:rFonts w:ascii="Georgia" w:eastAsia="Georgia" w:hAnsi="Georgia" w:cs="Georgia"/>
          <w:b/>
          <w:bCs/>
          <w:i/>
          <w:iCs/>
          <w:sz w:val="20"/>
          <w:szCs w:val="20"/>
        </w:rPr>
        <w:t>Obchodné meno uchádzača:</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Sídlo:</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IČO:</w:t>
      </w:r>
    </w:p>
    <w:p w:rsidR="003B4E3C" w:rsidRDefault="003B4E3C">
      <w:pPr>
        <w:spacing w:line="116" w:lineRule="exact"/>
        <w:rPr>
          <w:sz w:val="20"/>
          <w:szCs w:val="20"/>
        </w:rPr>
      </w:pPr>
    </w:p>
    <w:p w:rsidR="003B4E3C" w:rsidRDefault="00B53EEC" w:rsidP="005E4758">
      <w:pPr>
        <w:ind w:right="320"/>
        <w:rPr>
          <w:rFonts w:ascii="Georgia" w:eastAsia="Georgia" w:hAnsi="Georgia" w:cs="Georgia"/>
          <w:b/>
          <w:bCs/>
          <w:sz w:val="20"/>
          <w:szCs w:val="20"/>
        </w:rPr>
      </w:pPr>
      <w:r>
        <w:rPr>
          <w:rFonts w:ascii="Georgia" w:eastAsia="Georgia" w:hAnsi="Georgia" w:cs="Georgia"/>
          <w:b/>
          <w:bCs/>
          <w:i/>
          <w:iCs/>
          <w:sz w:val="20"/>
          <w:szCs w:val="20"/>
        </w:rPr>
        <w:t xml:space="preserve">Predmet zákazky: </w:t>
      </w:r>
      <w:r w:rsidR="0017374E" w:rsidRPr="0017374E">
        <w:rPr>
          <w:rFonts w:ascii="Georgia" w:eastAsia="Georgia" w:hAnsi="Georgia" w:cs="Georgia"/>
          <w:b/>
          <w:sz w:val="20"/>
          <w:szCs w:val="20"/>
        </w:rPr>
        <w:t>„PD Radlinského – dokončenie pešej zóny</w:t>
      </w:r>
      <w:r w:rsidR="004A43B8">
        <w:rPr>
          <w:rFonts w:ascii="Georgia" w:eastAsia="Georgia" w:hAnsi="Georgia" w:cs="Georgia"/>
          <w:b/>
          <w:sz w:val="20"/>
          <w:szCs w:val="20"/>
        </w:rPr>
        <w:t xml:space="preserve"> II</w:t>
      </w:r>
      <w:r w:rsidR="00EB2A66">
        <w:rPr>
          <w:rFonts w:ascii="Georgia" w:eastAsia="Georgia" w:hAnsi="Georgia" w:cs="Georgia"/>
          <w:b/>
          <w:sz w:val="20"/>
          <w:szCs w:val="20"/>
        </w:rPr>
        <w:t>“</w:t>
      </w:r>
    </w:p>
    <w:p w:rsidR="001F17D2" w:rsidRDefault="001F17D2" w:rsidP="005E4758">
      <w:pPr>
        <w:ind w:right="320"/>
        <w:rPr>
          <w:sz w:val="20"/>
          <w:szCs w:val="20"/>
        </w:rPr>
      </w:pPr>
    </w:p>
    <w:p w:rsidR="003B4E3C" w:rsidRDefault="00B53EEC">
      <w:pPr>
        <w:jc w:val="center"/>
        <w:rPr>
          <w:sz w:val="20"/>
          <w:szCs w:val="20"/>
        </w:rPr>
      </w:pPr>
      <w:r>
        <w:rPr>
          <w:rFonts w:ascii="Georgia" w:eastAsia="Georgia" w:hAnsi="Georgia" w:cs="Georgia"/>
          <w:b/>
          <w:bCs/>
          <w:i/>
          <w:iCs/>
          <w:sz w:val="20"/>
          <w:szCs w:val="20"/>
        </w:rPr>
        <w:t>Podiel plnenia zo Zmluvy,</w:t>
      </w:r>
    </w:p>
    <w:p w:rsidR="003B4E3C" w:rsidRDefault="00B53EEC">
      <w:pPr>
        <w:jc w:val="center"/>
        <w:rPr>
          <w:rFonts w:ascii="Georgia" w:eastAsia="Georgia" w:hAnsi="Georgia" w:cs="Georgia"/>
          <w:b/>
          <w:bCs/>
          <w:i/>
          <w:iCs/>
          <w:sz w:val="20"/>
          <w:szCs w:val="20"/>
        </w:rPr>
      </w:pPr>
      <w:r>
        <w:rPr>
          <w:rFonts w:ascii="Georgia" w:eastAsia="Georgia" w:hAnsi="Georgia" w:cs="Georgia"/>
          <w:b/>
          <w:bCs/>
          <w:i/>
          <w:iCs/>
          <w:sz w:val="20"/>
          <w:szCs w:val="20"/>
        </w:rPr>
        <w:t>ktorý má uchádzač v úmysle zabezpečiť subdodávateľom</w:t>
      </w:r>
    </w:p>
    <w:p w:rsidR="005E4758" w:rsidRDefault="005E4758">
      <w:pPr>
        <w:jc w:val="center"/>
        <w:rPr>
          <w:sz w:val="20"/>
          <w:szCs w:val="20"/>
        </w:rPr>
      </w:pPr>
    </w:p>
    <w:p w:rsidR="003B4E3C" w:rsidRDefault="00B53EEC">
      <w:pPr>
        <w:spacing w:line="256" w:lineRule="auto"/>
        <w:rPr>
          <w:sz w:val="20"/>
          <w:szCs w:val="20"/>
        </w:rPr>
      </w:pPr>
      <w:r>
        <w:rPr>
          <w:rFonts w:ascii="Georgia" w:eastAsia="Georgia" w:hAnsi="Georgia" w:cs="Georgia"/>
          <w:sz w:val="20"/>
          <w:szCs w:val="20"/>
        </w:rPr>
        <w:t>V súlade s ustanovením § 41 ods. 1 písm. a) a ods. 3 Zákona, verejný obstarávateľ požaduje od uchádzačov, aby vo svojej ponuke uviedli:</w:t>
      </w:r>
    </w:p>
    <w:p w:rsidR="003B4E3C" w:rsidRDefault="003B4E3C">
      <w:pPr>
        <w:spacing w:line="1" w:lineRule="exact"/>
        <w:rPr>
          <w:sz w:val="20"/>
          <w:szCs w:val="20"/>
        </w:rPr>
      </w:pPr>
    </w:p>
    <w:p w:rsidR="003B4E3C" w:rsidRDefault="00B53EEC" w:rsidP="006E5175">
      <w:pPr>
        <w:numPr>
          <w:ilvl w:val="0"/>
          <w:numId w:val="72"/>
        </w:numPr>
        <w:tabs>
          <w:tab w:val="left" w:pos="420"/>
        </w:tabs>
        <w:spacing w:line="241" w:lineRule="auto"/>
        <w:ind w:left="420" w:hanging="420"/>
        <w:rPr>
          <w:rFonts w:ascii="Georgia" w:eastAsia="Georgia" w:hAnsi="Georgia" w:cs="Georgia"/>
          <w:sz w:val="20"/>
          <w:szCs w:val="20"/>
        </w:rPr>
      </w:pPr>
      <w:r>
        <w:rPr>
          <w:rFonts w:ascii="Georgia" w:eastAsia="Georgia" w:hAnsi="Georgia" w:cs="Georgia"/>
          <w:sz w:val="20"/>
          <w:szCs w:val="20"/>
        </w:rPr>
        <w:t>Zoznam všetkých navrhovaných subdodávateľov v rozsahu obchodné meno/názov, sídlo/miesto podnikania, IČO, zápis do príslušného registra. Zoznam subdodávateľov bude vyhotovený v členení:</w:t>
      </w:r>
    </w:p>
    <w:p w:rsidR="003B4E3C" w:rsidRDefault="00B53EEC" w:rsidP="006E5175">
      <w:pPr>
        <w:numPr>
          <w:ilvl w:val="0"/>
          <w:numId w:val="73"/>
        </w:numPr>
        <w:tabs>
          <w:tab w:val="left" w:pos="720"/>
        </w:tabs>
        <w:ind w:left="720" w:hanging="293"/>
        <w:rPr>
          <w:rFonts w:ascii="Symbol" w:eastAsia="Symbol" w:hAnsi="Symbol" w:cs="Symbol"/>
          <w:sz w:val="20"/>
          <w:szCs w:val="20"/>
        </w:rPr>
      </w:pPr>
      <w:r>
        <w:rPr>
          <w:rFonts w:ascii="Georgia" w:eastAsia="Georgia" w:hAnsi="Georgia" w:cs="Georgia"/>
          <w:sz w:val="20"/>
          <w:szCs w:val="20"/>
        </w:rPr>
        <w:t>Údaje o osobe oprávnenej konať za subdodávateľa v rozsahu meno a priezvisko, adresa pobytu, dátum</w:t>
      </w:r>
    </w:p>
    <w:p w:rsidR="003B4E3C" w:rsidRDefault="00B53EEC">
      <w:pPr>
        <w:spacing w:line="239" w:lineRule="auto"/>
        <w:ind w:left="720"/>
        <w:jc w:val="both"/>
        <w:rPr>
          <w:sz w:val="20"/>
          <w:szCs w:val="20"/>
        </w:rPr>
      </w:pPr>
      <w:r>
        <w:rPr>
          <w:rFonts w:ascii="Georgia" w:eastAsia="Georgia" w:hAnsi="Georgia" w:cs="Georgia"/>
          <w:sz w:val="20"/>
          <w:szCs w:val="20"/>
        </w:rPr>
        <w:t xml:space="preserve">narodenia: Tieto údaje budú doplnené úspešným uchádzačom v rámci poskytnutia riadnej súčinnosti v súlade s bodom 33.4 písm. a/časti A.1 Pokyny pre uchádzačov súťažných podkladov. </w:t>
      </w:r>
      <w:r>
        <w:rPr>
          <w:rFonts w:ascii="Georgia" w:eastAsia="Georgia" w:hAnsi="Georgia" w:cs="Georgia"/>
          <w:b/>
          <w:bCs/>
          <w:sz w:val="20"/>
          <w:szCs w:val="20"/>
        </w:rPr>
        <w:t xml:space="preserve">V súlade s § 41ods. 6 Zákona verejný obstarávateľ nevyžaduje od uchádzačov údaje o osobe oprávnenej konať za subdodávateľov </w:t>
      </w:r>
      <w:r w:rsidR="005E4758">
        <w:rPr>
          <w:rFonts w:ascii="Georgia" w:eastAsia="Georgia" w:hAnsi="Georgia" w:cs="Georgia"/>
          <w:b/>
          <w:bCs/>
          <w:sz w:val="20"/>
          <w:szCs w:val="20"/>
        </w:rPr>
        <w:t>-</w:t>
      </w:r>
      <w:r>
        <w:rPr>
          <w:rFonts w:ascii="Georgia" w:eastAsia="Georgia" w:hAnsi="Georgia" w:cs="Georgia"/>
          <w:b/>
          <w:bCs/>
          <w:sz w:val="20"/>
          <w:szCs w:val="20"/>
        </w:rPr>
        <w:t xml:space="preserve"> dodávateľov tovaru uvedených v tabuľke pod písm. C/ tejto prílohy.</w:t>
      </w:r>
    </w:p>
    <w:p w:rsidR="003B4E3C" w:rsidRDefault="003B4E3C">
      <w:pPr>
        <w:spacing w:line="3" w:lineRule="exact"/>
        <w:rPr>
          <w:sz w:val="20"/>
          <w:szCs w:val="20"/>
        </w:rPr>
      </w:pPr>
    </w:p>
    <w:p w:rsidR="003B4E3C" w:rsidRDefault="00B53EEC" w:rsidP="006E5175">
      <w:pPr>
        <w:numPr>
          <w:ilvl w:val="1"/>
          <w:numId w:val="74"/>
        </w:numPr>
        <w:tabs>
          <w:tab w:val="left" w:pos="720"/>
        </w:tabs>
        <w:ind w:left="720" w:hanging="293"/>
        <w:rPr>
          <w:rFonts w:ascii="Symbol" w:eastAsia="Symbol" w:hAnsi="Symbol" w:cs="Symbol"/>
          <w:sz w:val="20"/>
          <w:szCs w:val="20"/>
        </w:rPr>
      </w:pPr>
      <w:r>
        <w:rPr>
          <w:rFonts w:ascii="Georgia" w:eastAsia="Georgia" w:hAnsi="Georgia" w:cs="Georgia"/>
          <w:sz w:val="20"/>
          <w:szCs w:val="20"/>
        </w:rPr>
        <w:t>Uvedenie predmetu subdodávky</w:t>
      </w:r>
    </w:p>
    <w:p w:rsidR="003B4E3C" w:rsidRDefault="003B4E3C">
      <w:pPr>
        <w:spacing w:line="17" w:lineRule="exact"/>
        <w:rPr>
          <w:rFonts w:ascii="Symbol" w:eastAsia="Symbol" w:hAnsi="Symbol" w:cs="Symbol"/>
          <w:sz w:val="20"/>
          <w:szCs w:val="20"/>
        </w:rPr>
      </w:pPr>
    </w:p>
    <w:p w:rsidR="003B4E3C" w:rsidRDefault="00B53EEC" w:rsidP="006E5175">
      <w:pPr>
        <w:numPr>
          <w:ilvl w:val="1"/>
          <w:numId w:val="74"/>
        </w:numPr>
        <w:tabs>
          <w:tab w:val="left" w:pos="720"/>
        </w:tabs>
        <w:spacing w:line="220" w:lineRule="auto"/>
        <w:ind w:left="720" w:hanging="293"/>
        <w:rPr>
          <w:rFonts w:ascii="Symbol" w:eastAsia="Symbol" w:hAnsi="Symbol" w:cs="Symbol"/>
          <w:sz w:val="20"/>
          <w:szCs w:val="20"/>
        </w:rPr>
      </w:pPr>
      <w:r>
        <w:rPr>
          <w:rFonts w:ascii="Georgia" w:eastAsia="Georgia" w:hAnsi="Georgia" w:cs="Georgia"/>
          <w:sz w:val="20"/>
          <w:szCs w:val="20"/>
        </w:rPr>
        <w:t>Percentuálny podiel zákazky zabezpečovaný subdodávateľom.</w:t>
      </w:r>
    </w:p>
    <w:p w:rsidR="003B4E3C" w:rsidRDefault="00B53EEC" w:rsidP="006E5175">
      <w:pPr>
        <w:numPr>
          <w:ilvl w:val="0"/>
          <w:numId w:val="74"/>
        </w:numPr>
        <w:tabs>
          <w:tab w:val="left" w:pos="420"/>
        </w:tabs>
        <w:ind w:left="420" w:hanging="420"/>
        <w:jc w:val="both"/>
        <w:rPr>
          <w:rFonts w:ascii="Georgia" w:eastAsia="Georgia" w:hAnsi="Georgia" w:cs="Georgia"/>
          <w:sz w:val="20"/>
          <w:szCs w:val="20"/>
        </w:rPr>
      </w:pP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3" w:lineRule="exact"/>
        <w:rPr>
          <w:rFonts w:ascii="Georgia" w:eastAsia="Georgia" w:hAnsi="Georgia" w:cs="Georgia"/>
          <w:sz w:val="20"/>
          <w:szCs w:val="20"/>
        </w:rPr>
      </w:pPr>
    </w:p>
    <w:p w:rsidR="003B4E3C" w:rsidRDefault="00B53EEC" w:rsidP="006E5175">
      <w:pPr>
        <w:numPr>
          <w:ilvl w:val="0"/>
          <w:numId w:val="74"/>
        </w:numPr>
        <w:tabs>
          <w:tab w:val="left" w:pos="420"/>
        </w:tabs>
        <w:spacing w:line="246" w:lineRule="auto"/>
        <w:ind w:left="420" w:hanging="420"/>
        <w:jc w:val="both"/>
        <w:rPr>
          <w:rFonts w:ascii="Georgia" w:eastAsia="Georgia" w:hAnsi="Georgia" w:cs="Georgia"/>
          <w:sz w:val="20"/>
          <w:szCs w:val="20"/>
        </w:rPr>
      </w:pPr>
      <w:r>
        <w:rPr>
          <w:rFonts w:ascii="Georgia" w:eastAsia="Georgia" w:hAnsi="Georgia" w:cs="Georgia"/>
          <w:sz w:val="20"/>
          <w:szCs w:val="20"/>
        </w:rPr>
        <w:t>Verejný obstarávateľ požaduje, aby počas platnosti a účinnosti Zmluvy bol on a jeho subdodávatelia zapísaní v Registri partnerov verejného sektora, ak takúto povinnosť majú, a aby plnil všetky povinnosti vyplývajúce so zákona č. 315/2016 Z. Z. O registri partnerov verejného sektora a o zmene a doplnení niektorých zákonov v znení neskorších predpisov.</w:t>
      </w:r>
    </w:p>
    <w:p w:rsidR="005E4758" w:rsidRDefault="005E4758">
      <w:pPr>
        <w:ind w:left="420"/>
        <w:rPr>
          <w:rFonts w:ascii="Georgia" w:eastAsia="Georgia" w:hAnsi="Georgia" w:cs="Georgia"/>
          <w:b/>
          <w:bCs/>
          <w:sz w:val="20"/>
          <w:szCs w:val="20"/>
        </w:rPr>
      </w:pPr>
    </w:p>
    <w:p w:rsidR="003B4E3C" w:rsidRDefault="00B53EEC">
      <w:pPr>
        <w:ind w:left="420"/>
        <w:rPr>
          <w:rFonts w:ascii="Georgia" w:eastAsia="Georgia" w:hAnsi="Georgia" w:cs="Georgia"/>
          <w:sz w:val="20"/>
          <w:szCs w:val="20"/>
        </w:rPr>
      </w:pPr>
      <w:r>
        <w:rPr>
          <w:rFonts w:ascii="Georgia" w:eastAsia="Georgia" w:hAnsi="Georgia" w:cs="Georgia"/>
          <w:b/>
          <w:bCs/>
          <w:sz w:val="20"/>
          <w:szCs w:val="20"/>
        </w:rPr>
        <w:t>A/</w:t>
      </w:r>
    </w:p>
    <w:p w:rsidR="003B4E3C" w:rsidRDefault="003B4E3C">
      <w:pPr>
        <w:spacing w:line="14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0"/>
        <w:gridCol w:w="680"/>
        <w:gridCol w:w="2160"/>
        <w:gridCol w:w="1880"/>
        <w:gridCol w:w="1880"/>
        <w:gridCol w:w="2400"/>
        <w:gridCol w:w="30"/>
      </w:tblGrid>
      <w:tr w:rsidR="003B4E3C">
        <w:trPr>
          <w:trHeight w:val="203"/>
        </w:trPr>
        <w:tc>
          <w:tcPr>
            <w:tcW w:w="160" w:type="dxa"/>
            <w:tcBorders>
              <w:right w:val="single" w:sz="8" w:space="0" w:color="auto"/>
            </w:tcBorders>
            <w:vAlign w:val="bottom"/>
          </w:tcPr>
          <w:p w:rsidR="003B4E3C" w:rsidRDefault="003B4E3C">
            <w:pPr>
              <w:rPr>
                <w:sz w:val="17"/>
                <w:szCs w:val="17"/>
              </w:rPr>
            </w:pPr>
          </w:p>
        </w:tc>
        <w:tc>
          <w:tcPr>
            <w:tcW w:w="680" w:type="dxa"/>
            <w:tcBorders>
              <w:top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Priami</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8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10"/>
                <w:szCs w:val="10"/>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tcBorders>
              <w:right w:val="single" w:sz="8" w:space="0" w:color="auto"/>
            </w:tcBorders>
            <w:vAlign w:val="bottom"/>
          </w:tcPr>
          <w:p w:rsidR="003B4E3C" w:rsidRDefault="003B4E3C">
            <w:pPr>
              <w:rPr>
                <w:sz w:val="9"/>
                <w:szCs w:val="9"/>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Podzhotovitelia</w:t>
            </w:r>
          </w:p>
        </w:tc>
        <w:tc>
          <w:tcPr>
            <w:tcW w:w="1880" w:type="dxa"/>
            <w:vMerge/>
            <w:tcBorders>
              <w:right w:val="single" w:sz="8" w:space="0" w:color="auto"/>
            </w:tcBorders>
            <w:vAlign w:val="bottom"/>
          </w:tcPr>
          <w:p w:rsidR="003B4E3C" w:rsidRDefault="003B4E3C">
            <w:pPr>
              <w:rPr>
                <w:sz w:val="9"/>
                <w:szCs w:val="9"/>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9"/>
                <w:szCs w:val="9"/>
              </w:rPr>
            </w:pPr>
          </w:p>
        </w:tc>
        <w:tc>
          <w:tcPr>
            <w:tcW w:w="0" w:type="dxa"/>
            <w:vAlign w:val="bottom"/>
          </w:tcPr>
          <w:p w:rsidR="003B4E3C" w:rsidRDefault="003B4E3C">
            <w:pPr>
              <w:rPr>
                <w:sz w:val="1"/>
                <w:szCs w:val="1"/>
              </w:rPr>
            </w:pPr>
          </w:p>
        </w:tc>
      </w:tr>
      <w:tr w:rsidR="003B4E3C">
        <w:trPr>
          <w:trHeight w:val="164"/>
        </w:trPr>
        <w:tc>
          <w:tcPr>
            <w:tcW w:w="160" w:type="dxa"/>
            <w:tcBorders>
              <w:right w:val="single" w:sz="8" w:space="0" w:color="auto"/>
            </w:tcBorders>
            <w:vAlign w:val="bottom"/>
          </w:tcPr>
          <w:p w:rsidR="003B4E3C" w:rsidRDefault="003B4E3C">
            <w:pPr>
              <w:rPr>
                <w:sz w:val="14"/>
                <w:szCs w:val="14"/>
              </w:rPr>
            </w:pPr>
          </w:p>
        </w:tc>
        <w:tc>
          <w:tcPr>
            <w:tcW w:w="680" w:type="dxa"/>
            <w:tcBorders>
              <w:right w:val="single" w:sz="8" w:space="0" w:color="auto"/>
            </w:tcBorders>
            <w:vAlign w:val="bottom"/>
          </w:tcPr>
          <w:p w:rsidR="003B4E3C" w:rsidRDefault="003B4E3C">
            <w:pPr>
              <w:rPr>
                <w:sz w:val="14"/>
                <w:szCs w:val="14"/>
              </w:rPr>
            </w:pPr>
          </w:p>
        </w:tc>
        <w:tc>
          <w:tcPr>
            <w:tcW w:w="2160" w:type="dxa"/>
            <w:vMerge/>
            <w:tcBorders>
              <w:right w:val="single" w:sz="8" w:space="0" w:color="auto"/>
            </w:tcBorders>
            <w:vAlign w:val="bottom"/>
          </w:tcPr>
          <w:p w:rsidR="003B4E3C" w:rsidRDefault="003B4E3C">
            <w:pPr>
              <w:rPr>
                <w:sz w:val="14"/>
                <w:szCs w:val="14"/>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4"/>
                <w:szCs w:val="14"/>
              </w:rPr>
            </w:pPr>
          </w:p>
        </w:tc>
        <w:tc>
          <w:tcPr>
            <w:tcW w:w="2400" w:type="dxa"/>
            <w:tcBorders>
              <w:right w:val="single" w:sz="8" w:space="0" w:color="auto"/>
            </w:tcBorders>
            <w:vAlign w:val="bottom"/>
          </w:tcPr>
          <w:p w:rsidR="003B4E3C" w:rsidRDefault="003B4E3C">
            <w:pPr>
              <w:rPr>
                <w:sz w:val="14"/>
                <w:szCs w:val="1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3"/>
        </w:trPr>
        <w:tc>
          <w:tcPr>
            <w:tcW w:w="160" w:type="dxa"/>
            <w:tcBorders>
              <w:right w:val="single" w:sz="8" w:space="0" w:color="auto"/>
            </w:tcBorders>
            <w:vAlign w:val="bottom"/>
          </w:tcPr>
          <w:p w:rsidR="003B4E3C" w:rsidRDefault="003B4E3C">
            <w:pPr>
              <w:rPr>
                <w:sz w:val="15"/>
                <w:szCs w:val="15"/>
              </w:rPr>
            </w:pPr>
          </w:p>
        </w:tc>
        <w:tc>
          <w:tcPr>
            <w:tcW w:w="680" w:type="dxa"/>
            <w:tcBorders>
              <w:right w:val="single" w:sz="8" w:space="0" w:color="auto"/>
            </w:tcBorders>
            <w:shd w:val="clear" w:color="auto" w:fill="000000"/>
            <w:vAlign w:val="bottom"/>
          </w:tcPr>
          <w:p w:rsidR="003B4E3C" w:rsidRDefault="003B4E3C">
            <w:pPr>
              <w:rPr>
                <w:sz w:val="15"/>
                <w:szCs w:val="15"/>
              </w:rPr>
            </w:pPr>
          </w:p>
        </w:tc>
        <w:tc>
          <w:tcPr>
            <w:tcW w:w="216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vAlign w:val="bottom"/>
          </w:tcPr>
          <w:p w:rsidR="003B4E3C" w:rsidRDefault="00B53EEC">
            <w:pPr>
              <w:spacing w:line="182" w:lineRule="exact"/>
              <w:ind w:left="100"/>
              <w:rPr>
                <w:sz w:val="20"/>
                <w:szCs w:val="20"/>
              </w:rPr>
            </w:pPr>
            <w:r>
              <w:rPr>
                <w:rFonts w:ascii="Georgia" w:eastAsia="Georgia" w:hAnsi="Georgia" w:cs="Georgia"/>
                <w:sz w:val="20"/>
                <w:szCs w:val="20"/>
              </w:rPr>
              <w:t>Súhrn % podielu</w:t>
            </w:r>
          </w:p>
        </w:tc>
        <w:tc>
          <w:tcPr>
            <w:tcW w:w="2400" w:type="dxa"/>
            <w:tcBorders>
              <w:right w:val="single" w:sz="8" w:space="0" w:color="auto"/>
            </w:tcBorders>
            <w:vAlign w:val="bottom"/>
          </w:tcPr>
          <w:p w:rsidR="003B4E3C" w:rsidRDefault="003B4E3C">
            <w:pPr>
              <w:rPr>
                <w:sz w:val="15"/>
                <w:szCs w:val="15"/>
              </w:rPr>
            </w:pPr>
          </w:p>
        </w:tc>
        <w:tc>
          <w:tcPr>
            <w:tcW w:w="0" w:type="dxa"/>
            <w:vAlign w:val="bottom"/>
          </w:tcPr>
          <w:p w:rsidR="003B4E3C" w:rsidRDefault="003B4E3C">
            <w:pPr>
              <w:rPr>
                <w:sz w:val="1"/>
                <w:szCs w:val="1"/>
              </w:rPr>
            </w:pPr>
          </w:p>
        </w:tc>
      </w:tr>
      <w:tr w:rsidR="003B4E3C">
        <w:trPr>
          <w:trHeight w:val="263"/>
        </w:trPr>
        <w:tc>
          <w:tcPr>
            <w:tcW w:w="160" w:type="dxa"/>
            <w:tcBorders>
              <w:right w:val="single" w:sz="8" w:space="0" w:color="auto"/>
            </w:tcBorders>
            <w:vAlign w:val="bottom"/>
          </w:tcPr>
          <w:p w:rsidR="003B4E3C" w:rsidRDefault="003B4E3C"/>
        </w:tc>
        <w:tc>
          <w:tcPr>
            <w:tcW w:w="680" w:type="dxa"/>
            <w:tcBorders>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r w:rsidR="003B4E3C">
        <w:trPr>
          <w:trHeight w:val="472"/>
        </w:trPr>
        <w:tc>
          <w:tcPr>
            <w:tcW w:w="840" w:type="dxa"/>
            <w:gridSpan w:val="2"/>
            <w:vAlign w:val="bottom"/>
          </w:tcPr>
          <w:p w:rsidR="003B4E3C" w:rsidRDefault="00B53EEC">
            <w:pPr>
              <w:rPr>
                <w:sz w:val="20"/>
                <w:szCs w:val="20"/>
              </w:rPr>
            </w:pPr>
            <w:r>
              <w:rPr>
                <w:rFonts w:ascii="Georgia" w:eastAsia="Georgia" w:hAnsi="Georgia" w:cs="Georgia"/>
                <w:b/>
                <w:bCs/>
                <w:sz w:val="20"/>
                <w:szCs w:val="20"/>
              </w:rPr>
              <w:t>B/</w:t>
            </w:r>
          </w:p>
        </w:tc>
        <w:tc>
          <w:tcPr>
            <w:tcW w:w="216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240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03"/>
        </w:trPr>
        <w:tc>
          <w:tcPr>
            <w:tcW w:w="160" w:type="dxa"/>
            <w:vAlign w:val="bottom"/>
          </w:tcPr>
          <w:p w:rsidR="003B4E3C" w:rsidRDefault="003B4E3C">
            <w:pPr>
              <w:rPr>
                <w:sz w:val="8"/>
                <w:szCs w:val="8"/>
              </w:rPr>
            </w:pPr>
          </w:p>
        </w:tc>
        <w:tc>
          <w:tcPr>
            <w:tcW w:w="680" w:type="dxa"/>
            <w:tcBorders>
              <w:bottom w:val="single" w:sz="8" w:space="0" w:color="auto"/>
            </w:tcBorders>
            <w:vAlign w:val="bottom"/>
          </w:tcPr>
          <w:p w:rsidR="003B4E3C" w:rsidRDefault="003B4E3C">
            <w:pPr>
              <w:rPr>
                <w:sz w:val="8"/>
                <w:szCs w:val="8"/>
              </w:rPr>
            </w:pPr>
          </w:p>
        </w:tc>
        <w:tc>
          <w:tcPr>
            <w:tcW w:w="216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2400" w:type="dxa"/>
            <w:tcBorders>
              <w:bottom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160" w:type="dxa"/>
            <w:tcBorders>
              <w:right w:val="single" w:sz="8" w:space="0" w:color="auto"/>
            </w:tcBorders>
            <w:vAlign w:val="bottom"/>
          </w:tcPr>
          <w:p w:rsidR="003B4E3C" w:rsidRDefault="003B4E3C">
            <w:pPr>
              <w:rPr>
                <w:sz w:val="16"/>
                <w:szCs w:val="16"/>
              </w:rPr>
            </w:pPr>
          </w:p>
        </w:tc>
        <w:tc>
          <w:tcPr>
            <w:tcW w:w="680" w:type="dxa"/>
            <w:tcBorders>
              <w:right w:val="single" w:sz="8" w:space="0" w:color="auto"/>
            </w:tcBorders>
            <w:vAlign w:val="bottom"/>
          </w:tcPr>
          <w:p w:rsidR="003B4E3C" w:rsidRDefault="003B4E3C">
            <w:pPr>
              <w:rPr>
                <w:sz w:val="16"/>
                <w:szCs w:val="16"/>
              </w:rPr>
            </w:pPr>
          </w:p>
        </w:tc>
        <w:tc>
          <w:tcPr>
            <w:tcW w:w="21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Podzhotovitelia (s</w:t>
            </w:r>
          </w:p>
        </w:tc>
        <w:tc>
          <w:tcPr>
            <w:tcW w:w="1880" w:type="dxa"/>
            <w:tcBorders>
              <w:right w:val="single" w:sz="8" w:space="0" w:color="auto"/>
            </w:tcBorders>
            <w:vAlign w:val="bottom"/>
          </w:tcPr>
          <w:p w:rsidR="003B4E3C" w:rsidRDefault="00B53EEC">
            <w:pPr>
              <w:spacing w:line="188" w:lineRule="exact"/>
              <w:ind w:left="80"/>
              <w:rPr>
                <w:sz w:val="20"/>
                <w:szCs w:val="20"/>
              </w:rPr>
            </w:pPr>
            <w:r>
              <w:rPr>
                <w:rFonts w:ascii="Georgia" w:eastAsia="Georgia" w:hAnsi="Georgia" w:cs="Georgia"/>
                <w:sz w:val="20"/>
                <w:szCs w:val="20"/>
              </w:rPr>
              <w:t>Údaje o osobe</w:t>
            </w: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výnimkou Priamych</w:t>
            </w: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9"/>
                <w:szCs w:val="9"/>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tcBorders>
              <w:right w:val="single" w:sz="8" w:space="0" w:color="auto"/>
            </w:tcBorders>
            <w:vAlign w:val="bottom"/>
          </w:tcPr>
          <w:p w:rsidR="003B4E3C" w:rsidRDefault="003B4E3C">
            <w:pPr>
              <w:rPr>
                <w:sz w:val="10"/>
                <w:szCs w:val="10"/>
              </w:rPr>
            </w:pPr>
          </w:p>
        </w:tc>
        <w:tc>
          <w:tcPr>
            <w:tcW w:w="2160" w:type="dxa"/>
            <w:vMerge/>
            <w:tcBorders>
              <w:right w:val="single" w:sz="8" w:space="0" w:color="auto"/>
            </w:tcBorders>
            <w:vAlign w:val="bottom"/>
          </w:tcPr>
          <w:p w:rsidR="003B4E3C" w:rsidRDefault="003B4E3C">
            <w:pPr>
              <w:rPr>
                <w:sz w:val="10"/>
                <w:szCs w:val="10"/>
              </w:rPr>
            </w:pPr>
          </w:p>
        </w:tc>
        <w:tc>
          <w:tcPr>
            <w:tcW w:w="188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160" w:type="dxa"/>
            <w:tcBorders>
              <w:right w:val="single" w:sz="8" w:space="0" w:color="auto"/>
            </w:tcBorders>
            <w:vAlign w:val="bottom"/>
          </w:tcPr>
          <w:p w:rsidR="003B4E3C" w:rsidRDefault="003B4E3C">
            <w:pPr>
              <w:rPr>
                <w:sz w:val="13"/>
                <w:szCs w:val="13"/>
              </w:rPr>
            </w:pPr>
          </w:p>
        </w:tc>
        <w:tc>
          <w:tcPr>
            <w:tcW w:w="680" w:type="dxa"/>
            <w:tcBorders>
              <w:right w:val="single" w:sz="8" w:space="0" w:color="auto"/>
            </w:tcBorders>
            <w:vAlign w:val="bottom"/>
          </w:tcPr>
          <w:p w:rsidR="003B4E3C" w:rsidRDefault="003B4E3C">
            <w:pPr>
              <w:rPr>
                <w:sz w:val="13"/>
                <w:szCs w:val="13"/>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Podzhotoviteľov)</w:t>
            </w: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3"/>
                <w:szCs w:val="13"/>
              </w:rPr>
            </w:pPr>
          </w:p>
        </w:tc>
        <w:tc>
          <w:tcPr>
            <w:tcW w:w="240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vMerge/>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215"/>
        </w:trPr>
        <w:tc>
          <w:tcPr>
            <w:tcW w:w="160" w:type="dxa"/>
            <w:tcBorders>
              <w:right w:val="single" w:sz="8" w:space="0" w:color="auto"/>
            </w:tcBorders>
            <w:vAlign w:val="bottom"/>
          </w:tcPr>
          <w:p w:rsidR="003B4E3C" w:rsidRDefault="003B4E3C">
            <w:pPr>
              <w:rPr>
                <w:sz w:val="18"/>
                <w:szCs w:val="18"/>
              </w:rPr>
            </w:pPr>
          </w:p>
        </w:tc>
        <w:tc>
          <w:tcPr>
            <w:tcW w:w="6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216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vAlign w:val="bottom"/>
          </w:tcPr>
          <w:p w:rsidR="003B4E3C" w:rsidRDefault="00B53EEC">
            <w:pPr>
              <w:spacing w:line="215" w:lineRule="exact"/>
              <w:ind w:left="100"/>
              <w:rPr>
                <w:rFonts w:ascii="Georgia" w:eastAsia="Georgia" w:hAnsi="Georgia" w:cs="Georgia"/>
                <w:sz w:val="20"/>
                <w:szCs w:val="20"/>
              </w:rPr>
            </w:pPr>
            <w:r>
              <w:rPr>
                <w:rFonts w:ascii="Georgia" w:eastAsia="Georgia" w:hAnsi="Georgia" w:cs="Georgia"/>
                <w:sz w:val="20"/>
                <w:szCs w:val="20"/>
              </w:rPr>
              <w:t>Súhrn % podielu</w:t>
            </w:r>
          </w:p>
          <w:p w:rsidR="005E4758" w:rsidRDefault="005E4758">
            <w:pPr>
              <w:spacing w:line="215" w:lineRule="exact"/>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pPr>
              <w:rPr>
                <w:sz w:val="18"/>
                <w:szCs w:val="18"/>
              </w:rPr>
            </w:pPr>
          </w:p>
        </w:tc>
        <w:tc>
          <w:tcPr>
            <w:tcW w:w="0" w:type="dxa"/>
            <w:vAlign w:val="bottom"/>
          </w:tcPr>
          <w:p w:rsidR="003B4E3C" w:rsidRDefault="003B4E3C">
            <w:pPr>
              <w:rPr>
                <w:sz w:val="1"/>
                <w:szCs w:val="1"/>
              </w:rPr>
            </w:pPr>
          </w:p>
        </w:tc>
      </w:tr>
    </w:tbl>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bookmarkStart w:id="34" w:name="page45"/>
      <w:bookmarkEnd w:id="34"/>
    </w:p>
    <w:p w:rsidR="003B4E3C" w:rsidRDefault="003B4E3C">
      <w:pPr>
        <w:spacing w:line="292" w:lineRule="exact"/>
        <w:rPr>
          <w:sz w:val="20"/>
          <w:szCs w:val="20"/>
        </w:rPr>
      </w:pPr>
    </w:p>
    <w:p w:rsidR="003B4E3C" w:rsidRDefault="00B53EEC">
      <w:pPr>
        <w:ind w:left="420"/>
        <w:rPr>
          <w:sz w:val="20"/>
          <w:szCs w:val="20"/>
        </w:rPr>
      </w:pPr>
      <w:r>
        <w:rPr>
          <w:rFonts w:ascii="Georgia" w:eastAsia="Georgia" w:hAnsi="Georgia" w:cs="Georgia"/>
          <w:b/>
          <w:bCs/>
          <w:sz w:val="20"/>
          <w:szCs w:val="20"/>
        </w:rPr>
        <w:t>C/</w:t>
      </w:r>
    </w:p>
    <w:p w:rsidR="003B4E3C" w:rsidRDefault="003B4E3C">
      <w:pPr>
        <w:spacing w:line="137"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700"/>
        <w:gridCol w:w="2160"/>
        <w:gridCol w:w="1880"/>
        <w:gridCol w:w="1860"/>
        <w:gridCol w:w="2420"/>
        <w:gridCol w:w="30"/>
      </w:tblGrid>
      <w:tr w:rsidR="003B4E3C">
        <w:trPr>
          <w:trHeight w:val="203"/>
        </w:trPr>
        <w:tc>
          <w:tcPr>
            <w:tcW w:w="700" w:type="dxa"/>
            <w:tcBorders>
              <w:top w:val="single" w:sz="8" w:space="0" w:color="auto"/>
              <w:left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Dodávatelia</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2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700" w:type="dxa"/>
            <w:vMerge w:val="restart"/>
            <w:tcBorders>
              <w:left w:val="single" w:sz="8" w:space="0" w:color="auto"/>
              <w:right w:val="single" w:sz="8" w:space="0" w:color="auto"/>
            </w:tcBorders>
            <w:vAlign w:val="bottom"/>
          </w:tcPr>
          <w:p w:rsidR="003B4E3C" w:rsidRDefault="00B53EEC">
            <w:pPr>
              <w:ind w:left="12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oprávnenej konať</w:t>
            </w:r>
          </w:p>
        </w:tc>
        <w:tc>
          <w:tcPr>
            <w:tcW w:w="1860" w:type="dxa"/>
            <w:vMerge/>
            <w:tcBorders>
              <w:right w:val="single" w:sz="8" w:space="0" w:color="auto"/>
            </w:tcBorders>
            <w:vAlign w:val="bottom"/>
          </w:tcPr>
          <w:p w:rsidR="003B4E3C" w:rsidRDefault="003B4E3C">
            <w:pPr>
              <w:rPr>
                <w:sz w:val="10"/>
                <w:szCs w:val="10"/>
              </w:rPr>
            </w:pPr>
          </w:p>
        </w:tc>
        <w:tc>
          <w:tcPr>
            <w:tcW w:w="242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700" w:type="dxa"/>
            <w:vMerge/>
            <w:tcBorders>
              <w:left w:val="single" w:sz="8" w:space="0" w:color="auto"/>
              <w:right w:val="single" w:sz="8" w:space="0" w:color="auto"/>
            </w:tcBorders>
            <w:vAlign w:val="bottom"/>
          </w:tcPr>
          <w:p w:rsidR="003B4E3C" w:rsidRDefault="003B4E3C">
            <w:pPr>
              <w:rPr>
                <w:sz w:val="10"/>
                <w:szCs w:val="10"/>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Zhotoviteľa</w:t>
            </w:r>
          </w:p>
        </w:tc>
        <w:tc>
          <w:tcPr>
            <w:tcW w:w="1880" w:type="dxa"/>
            <w:vMerge/>
            <w:tcBorders>
              <w:right w:val="single" w:sz="8" w:space="0" w:color="auto"/>
            </w:tcBorders>
            <w:vAlign w:val="bottom"/>
          </w:tcPr>
          <w:p w:rsidR="003B4E3C" w:rsidRDefault="003B4E3C">
            <w:pPr>
              <w:rPr>
                <w:sz w:val="10"/>
                <w:szCs w:val="10"/>
              </w:rPr>
            </w:pPr>
          </w:p>
        </w:tc>
        <w:tc>
          <w:tcPr>
            <w:tcW w:w="18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2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700" w:type="dxa"/>
            <w:tcBorders>
              <w:left w:val="single" w:sz="8" w:space="0" w:color="auto"/>
              <w:right w:val="single" w:sz="8" w:space="0" w:color="auto"/>
            </w:tcBorders>
            <w:vAlign w:val="bottom"/>
          </w:tcPr>
          <w:p w:rsidR="003B4E3C" w:rsidRDefault="003B4E3C">
            <w:pPr>
              <w:rPr>
                <w:sz w:val="13"/>
                <w:szCs w:val="13"/>
              </w:rPr>
            </w:pPr>
          </w:p>
        </w:tc>
        <w:tc>
          <w:tcPr>
            <w:tcW w:w="2160" w:type="dxa"/>
            <w:vMerge/>
            <w:tcBorders>
              <w:right w:val="single" w:sz="8" w:space="0" w:color="auto"/>
            </w:tcBorders>
            <w:vAlign w:val="bottom"/>
          </w:tcPr>
          <w:p w:rsidR="003B4E3C" w:rsidRDefault="003B4E3C">
            <w:pPr>
              <w:rPr>
                <w:sz w:val="13"/>
                <w:szCs w:val="13"/>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60" w:type="dxa"/>
            <w:vMerge/>
            <w:tcBorders>
              <w:right w:val="single" w:sz="8" w:space="0" w:color="auto"/>
            </w:tcBorders>
            <w:vAlign w:val="bottom"/>
          </w:tcPr>
          <w:p w:rsidR="003B4E3C" w:rsidRDefault="003B4E3C">
            <w:pPr>
              <w:rPr>
                <w:sz w:val="13"/>
                <w:szCs w:val="13"/>
              </w:rPr>
            </w:pPr>
          </w:p>
        </w:tc>
        <w:tc>
          <w:tcPr>
            <w:tcW w:w="242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700" w:type="dxa"/>
            <w:tcBorders>
              <w:left w:val="single" w:sz="8" w:space="0" w:color="auto"/>
              <w:right w:val="single" w:sz="8" w:space="0" w:color="auto"/>
            </w:tcBorders>
            <w:shd w:val="clear" w:color="auto" w:fill="000000"/>
            <w:vAlign w:val="bottom"/>
          </w:tcPr>
          <w:p w:rsidR="003B4E3C" w:rsidRDefault="003B4E3C">
            <w:pPr>
              <w:rPr>
                <w:sz w:val="16"/>
                <w:szCs w:val="16"/>
              </w:rPr>
            </w:pPr>
          </w:p>
        </w:tc>
        <w:tc>
          <w:tcPr>
            <w:tcW w:w="2160" w:type="dxa"/>
            <w:tcBorders>
              <w:right w:val="single" w:sz="8" w:space="0" w:color="auto"/>
            </w:tcBorders>
            <w:shd w:val="clear" w:color="auto" w:fill="000000"/>
            <w:vAlign w:val="bottom"/>
          </w:tcPr>
          <w:p w:rsidR="003B4E3C" w:rsidRDefault="003B4E3C">
            <w:pPr>
              <w:rPr>
                <w:sz w:val="16"/>
                <w:szCs w:val="16"/>
              </w:rPr>
            </w:pPr>
          </w:p>
        </w:tc>
        <w:tc>
          <w:tcPr>
            <w:tcW w:w="1880" w:type="dxa"/>
            <w:tcBorders>
              <w:right w:val="single" w:sz="8" w:space="0" w:color="auto"/>
            </w:tcBorders>
            <w:shd w:val="clear" w:color="auto" w:fill="000000"/>
            <w:vAlign w:val="bottom"/>
          </w:tcPr>
          <w:p w:rsidR="003B4E3C" w:rsidRDefault="003B4E3C">
            <w:pPr>
              <w:rPr>
                <w:sz w:val="16"/>
                <w:szCs w:val="16"/>
              </w:rPr>
            </w:pPr>
          </w:p>
        </w:tc>
        <w:tc>
          <w:tcPr>
            <w:tcW w:w="18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Súhrn % podielu</w:t>
            </w:r>
          </w:p>
        </w:tc>
        <w:tc>
          <w:tcPr>
            <w:tcW w:w="242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258"/>
        </w:trPr>
        <w:tc>
          <w:tcPr>
            <w:tcW w:w="700" w:type="dxa"/>
            <w:tcBorders>
              <w:left w:val="single" w:sz="8" w:space="0" w:color="auto"/>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6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2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bl>
    <w:p w:rsidR="003B4E3C" w:rsidRDefault="003B4E3C">
      <w:pPr>
        <w:spacing w:line="200" w:lineRule="exact"/>
        <w:rPr>
          <w:sz w:val="20"/>
          <w:szCs w:val="20"/>
        </w:rPr>
      </w:pPr>
    </w:p>
    <w:p w:rsidR="003B4E3C" w:rsidRDefault="003B4E3C">
      <w:pPr>
        <w:spacing w:line="228" w:lineRule="exact"/>
        <w:rPr>
          <w:sz w:val="20"/>
          <w:szCs w:val="20"/>
        </w:rPr>
      </w:pPr>
    </w:p>
    <w:p w:rsidR="003B4E3C" w:rsidRDefault="00B53EEC">
      <w:pPr>
        <w:ind w:left="7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0" w:lineRule="exact"/>
        <w:rPr>
          <w:sz w:val="20"/>
          <w:szCs w:val="20"/>
        </w:rPr>
      </w:pPr>
    </w:p>
    <w:p w:rsidR="003B4E3C" w:rsidRDefault="00B53EEC">
      <w:pPr>
        <w:ind w:left="5360"/>
        <w:rPr>
          <w:sz w:val="20"/>
          <w:szCs w:val="20"/>
        </w:rPr>
      </w:pPr>
      <w:r>
        <w:rPr>
          <w:rFonts w:ascii="Georgia" w:eastAsia="Georgia" w:hAnsi="Georgia" w:cs="Georgia"/>
          <w:sz w:val="20"/>
          <w:szCs w:val="20"/>
        </w:rPr>
        <w:t>meno a podpis oprávnenej osoby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2" w:lineRule="exact"/>
        <w:rPr>
          <w:sz w:val="20"/>
          <w:szCs w:val="20"/>
        </w:rPr>
      </w:pPr>
    </w:p>
    <w:p w:rsidR="003B4E3C" w:rsidRDefault="00B53EEC">
      <w:pPr>
        <w:rPr>
          <w:sz w:val="20"/>
          <w:szCs w:val="20"/>
        </w:rPr>
      </w:pPr>
      <w:r>
        <w:rPr>
          <w:rFonts w:ascii="Georgia" w:eastAsia="Georgia" w:hAnsi="Georgia" w:cs="Georgia"/>
          <w:b/>
          <w:bCs/>
          <w:i/>
          <w:iCs/>
          <w:sz w:val="20"/>
          <w:szCs w:val="20"/>
        </w:rPr>
        <w:t>Povinné</w:t>
      </w:r>
      <w:r w:rsidR="005E4758">
        <w:rPr>
          <w:rFonts w:ascii="Georgia" w:eastAsia="Georgia" w:hAnsi="Georgia" w:cs="Georgia"/>
          <w:b/>
          <w:bCs/>
          <w:i/>
          <w:iCs/>
          <w:sz w:val="20"/>
          <w:szCs w:val="20"/>
        </w:rPr>
        <w:t xml:space="preserve">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bookmarkStart w:id="35" w:name="page46"/>
      <w:bookmarkEnd w:id="35"/>
    </w:p>
    <w:bookmarkStart w:id="36" w:name="page47"/>
    <w:bookmarkEnd w:id="36"/>
    <w:p w:rsidR="003B4E3C" w:rsidRDefault="002F3D80" w:rsidP="0017374E">
      <w:pPr>
        <w:ind w:right="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209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73C8D2" id="Shape 272" o:spid="_x0000_s1026" style="position:absolute;z-index:-251095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9TtgEAAIE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4sOCMweWLqmc&#10;y3KC7BkCNoR6cLuYBYrRPYcnL74j1aqbYg4wTLCxizbDSSEbi92nq91qTExMSUHZeV2v3s+Xd/mw&#10;CprLzhAxfVbesrxoudEuWwENHJ8wTdALJKfRGy232pgSxMP+wUR2BLr2bRln9huYcWxo+bL+eFeY&#10;b2r4mqIu428UVid6v0bblq+uIGh6BfKTk9QmNAm0mdakzriza5NR2bK9l6ddvLhJ91xsOL/J/JBe&#10;x2X3r5+z+Qk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j3j1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7374E">
        <w:rPr>
          <w:rFonts w:ascii="Georgia" w:eastAsia="Georgia" w:hAnsi="Georgia" w:cs="Georgia"/>
          <w:b/>
          <w:bCs/>
          <w:color w:val="808080"/>
          <w:sz w:val="20"/>
          <w:szCs w:val="20"/>
        </w:rPr>
        <w:t xml:space="preserve">                                                                                                               PRÍLOHA Č. 8</w:t>
      </w:r>
      <w:r w:rsidR="00B53EEC">
        <w:rPr>
          <w:rFonts w:ascii="Georgia" w:eastAsia="Georgia" w:hAnsi="Georgia" w:cs="Georgia"/>
          <w:b/>
          <w:bCs/>
          <w:color w:val="808080"/>
          <w:sz w:val="20"/>
          <w:szCs w:val="20"/>
        </w:rPr>
        <w:t xml:space="preserve"> SÚŤAŽNÝCH PODKLA 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JEDNOTNÝ EURÓPSKY DOKUMENT</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Pr>
          <w:rFonts w:ascii="Georgia" w:eastAsia="Georgia" w:hAnsi="Georgia" w:cs="Georgia"/>
          <w:i/>
          <w:iCs/>
          <w:sz w:val="20"/>
          <w:szCs w:val="20"/>
        </w:rPr>
        <w:t>Verejný obstarávateľ neposkytuje vzor jednotného európskeho dokumentu.</w:t>
      </w:r>
    </w:p>
    <w:p w:rsidR="003B4E3C" w:rsidRDefault="003B4E3C">
      <w:pPr>
        <w:spacing w:line="28" w:lineRule="exact"/>
        <w:rPr>
          <w:sz w:val="20"/>
          <w:szCs w:val="20"/>
        </w:rPr>
      </w:pPr>
    </w:p>
    <w:p w:rsidR="003B4E3C" w:rsidRDefault="00B53EEC">
      <w:pPr>
        <w:spacing w:line="250" w:lineRule="auto"/>
        <w:jc w:val="both"/>
        <w:rPr>
          <w:sz w:val="20"/>
          <w:szCs w:val="20"/>
        </w:rPr>
      </w:pPr>
      <w:r>
        <w:rPr>
          <w:rFonts w:ascii="Georgia" w:eastAsia="Georgia" w:hAnsi="Georgia" w:cs="Georgia"/>
          <w:i/>
          <w:iCs/>
          <w:sz w:val="20"/>
          <w:szCs w:val="20"/>
        </w:rPr>
        <w:t>Jednotný európsky dokument na vyplnenie uchádzačom spolu s manuálom vydaným Úradom pre verejné obstarávanie k jeho korektnému vyplneniu si môže uchádzač stiahnuť z webového portálu Úradu pre verejné obstarávanie</w:t>
      </w:r>
    </w:p>
    <w:p w:rsidR="003B4E3C" w:rsidRDefault="003B4E3C">
      <w:pPr>
        <w:spacing w:line="61" w:lineRule="exact"/>
        <w:rPr>
          <w:sz w:val="20"/>
          <w:szCs w:val="20"/>
        </w:rPr>
      </w:pPr>
    </w:p>
    <w:p w:rsidR="003B4E3C" w:rsidRDefault="00154C1B">
      <w:pPr>
        <w:spacing w:line="200" w:lineRule="exact"/>
        <w:rPr>
          <w:sz w:val="20"/>
          <w:szCs w:val="20"/>
        </w:rPr>
      </w:pPr>
      <w:hyperlink r:id="rId24" w:history="1">
        <w:r w:rsidR="00167740">
          <w:rPr>
            <w:rStyle w:val="Hypertextovprepojenie"/>
            <w:rFonts w:ascii="Georgia" w:hAnsi="Georgia"/>
            <w:i/>
            <w:sz w:val="20"/>
            <w:szCs w:val="20"/>
          </w:rPr>
          <w:t>https://www.uvo.gov.sk/jednotny-europsky-dokument-pre-verejne-obstaravanie-602.html</w:t>
        </w:r>
      </w:hyperlink>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1" w:lineRule="exact"/>
        <w:rPr>
          <w:sz w:val="20"/>
          <w:szCs w:val="20"/>
        </w:rPr>
      </w:pPr>
    </w:p>
    <w:p w:rsidR="003B4E3C" w:rsidRDefault="003B4E3C">
      <w:pPr>
        <w:sectPr w:rsidR="003B4E3C" w:rsidSect="00F2146D">
          <w:pgSz w:w="11900" w:h="16838"/>
          <w:pgMar w:top="125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p w:rsidR="003B4E3C" w:rsidRDefault="0017374E">
      <w:pPr>
        <w:jc w:val="right"/>
        <w:rPr>
          <w:sz w:val="20"/>
          <w:szCs w:val="20"/>
        </w:rPr>
      </w:pPr>
      <w:bookmarkStart w:id="37" w:name="page48"/>
      <w:bookmarkEnd w:id="37"/>
      <w:r>
        <w:rPr>
          <w:rFonts w:ascii="Georgia" w:eastAsia="Georgia" w:hAnsi="Georgia" w:cs="Georgia"/>
          <w:b/>
          <w:bCs/>
          <w:color w:val="808080"/>
          <w:sz w:val="20"/>
          <w:szCs w:val="20"/>
        </w:rPr>
        <w:lastRenderedPageBreak/>
        <w:t>PRÍLOHA Č. 9</w:t>
      </w:r>
      <w:r w:rsidR="00B53EEC">
        <w:rPr>
          <w:rFonts w:ascii="Georgia" w:eastAsia="Georgia" w:hAnsi="Georgia" w:cs="Georgia"/>
          <w:b/>
          <w:bCs/>
          <w:color w:val="808080"/>
          <w:sz w:val="20"/>
          <w:szCs w:val="20"/>
        </w:rPr>
        <w:t xml:space="preserve"> SÚŤAŽNÝCH PODKLADOV</w:t>
      </w:r>
    </w:p>
    <w:p w:rsidR="003B4E3C" w:rsidRDefault="003B4E3C">
      <w:pPr>
        <w:spacing w:line="118" w:lineRule="exact"/>
        <w:rPr>
          <w:sz w:val="20"/>
          <w:szCs w:val="20"/>
        </w:rPr>
      </w:pPr>
    </w:p>
    <w:p w:rsidR="003B4E3C" w:rsidRDefault="0017374E">
      <w:pPr>
        <w:jc w:val="right"/>
        <w:rPr>
          <w:sz w:val="20"/>
          <w:szCs w:val="20"/>
        </w:rPr>
      </w:pPr>
      <w:r>
        <w:rPr>
          <w:rFonts w:ascii="Georgia" w:eastAsia="Georgia" w:hAnsi="Georgia" w:cs="Georgia"/>
          <w:b/>
          <w:bCs/>
          <w:color w:val="808080"/>
          <w:sz w:val="20"/>
          <w:szCs w:val="20"/>
        </w:rPr>
        <w:t>ZADANIE PRE PROJEKTANTA</w:t>
      </w:r>
    </w:p>
    <w:p w:rsidR="003B4E3C" w:rsidRDefault="003B4E3C">
      <w:pPr>
        <w:spacing w:line="355" w:lineRule="exact"/>
        <w:rPr>
          <w:sz w:val="20"/>
          <w:szCs w:val="20"/>
        </w:rPr>
      </w:pPr>
    </w:p>
    <w:p w:rsidR="003B4E3C" w:rsidRDefault="00172973">
      <w:pPr>
        <w:spacing w:line="252" w:lineRule="auto"/>
        <w:jc w:val="both"/>
        <w:rPr>
          <w:sz w:val="20"/>
          <w:szCs w:val="20"/>
        </w:rPr>
      </w:pPr>
      <w:r>
        <w:rPr>
          <w:rFonts w:ascii="Georgia" w:eastAsia="Georgia" w:hAnsi="Georgia" w:cs="Georgia"/>
          <w:i/>
          <w:iCs/>
          <w:sz w:val="20"/>
          <w:szCs w:val="20"/>
        </w:rPr>
        <w:t>Zadanie</w:t>
      </w:r>
      <w:r w:rsidR="00B53EEC">
        <w:rPr>
          <w:rFonts w:ascii="Georgia" w:eastAsia="Georgia" w:hAnsi="Georgia" w:cs="Georgia"/>
          <w:i/>
          <w:iCs/>
          <w:sz w:val="20"/>
          <w:szCs w:val="20"/>
        </w:rPr>
        <w:t xml:space="preserve"> tvorí samostatnú prílohu k týmto súťažným podkladom a je zverejnená na </w:t>
      </w:r>
      <w:r w:rsidR="00B53EEC">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sidR="00B53EEC">
        <w:rPr>
          <w:rFonts w:ascii="Georgia" w:eastAsia="Georgia" w:hAnsi="Georgia" w:cs="Georgia"/>
          <w:i/>
          <w:iCs/>
          <w:color w:val="000000"/>
          <w:sz w:val="20"/>
          <w:szCs w:val="20"/>
        </w:rPr>
        <w:t>. Upozorňujeme uchádzačov,</w:t>
      </w:r>
      <w:r w:rsidR="00AA721E">
        <w:rPr>
          <w:rFonts w:ascii="Georgia" w:eastAsia="Georgia" w:hAnsi="Georgia" w:cs="Georgia"/>
          <w:i/>
          <w:iCs/>
          <w:color w:val="000000"/>
          <w:sz w:val="20"/>
          <w:szCs w:val="20"/>
        </w:rPr>
        <w:t xml:space="preserve"> </w:t>
      </w:r>
      <w:r w:rsidR="00B53EEC">
        <w:rPr>
          <w:rFonts w:ascii="Georgia" w:eastAsia="Georgia" w:hAnsi="Georgia" w:cs="Georgia"/>
          <w:i/>
          <w:iCs/>
          <w:color w:val="000000"/>
          <w:sz w:val="20"/>
          <w:szCs w:val="20"/>
        </w:rPr>
        <w:t>že v prípade ak projektová</w:t>
      </w:r>
      <w:r w:rsidR="00AA721E">
        <w:rPr>
          <w:rFonts w:ascii="Georgia" w:eastAsia="Georgia" w:hAnsi="Georgia" w:cs="Georgia"/>
          <w:i/>
          <w:iCs/>
          <w:color w:val="000000"/>
          <w:sz w:val="20"/>
          <w:szCs w:val="20"/>
        </w:rPr>
        <w:t xml:space="preserve"> </w:t>
      </w:r>
      <w:r w:rsidR="00B53EEC">
        <w:rPr>
          <w:rFonts w:ascii="Georgia" w:eastAsia="Georgia" w:hAnsi="Georgia" w:cs="Georgia"/>
          <w:i/>
          <w:iCs/>
          <w:color w:val="000000"/>
          <w:sz w:val="20"/>
          <w:szCs w:val="20"/>
        </w:rPr>
        <w:t>dokumentácia obsahuje odvolávku na konkrétnu značku, konkrétneho výrobcu alebo konkrét</w:t>
      </w:r>
      <w:r w:rsidR="00AA721E">
        <w:rPr>
          <w:rFonts w:ascii="Georgia" w:eastAsia="Georgia" w:hAnsi="Georgia" w:cs="Georgia"/>
          <w:i/>
          <w:iCs/>
          <w:color w:val="000000"/>
          <w:sz w:val="20"/>
          <w:szCs w:val="20"/>
        </w:rPr>
        <w:t>ny výrobok, verejný obstarávate</w:t>
      </w:r>
      <w:r w:rsidR="00B53EEC">
        <w:rPr>
          <w:rFonts w:ascii="Georgia" w:eastAsia="Georgia" w:hAnsi="Georgia" w:cs="Georgia"/>
          <w:i/>
          <w:iCs/>
          <w:color w:val="000000"/>
          <w:sz w:val="20"/>
          <w:szCs w:val="20"/>
        </w:rPr>
        <w:t>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8" w:name="page49"/>
    <w:bookmarkEnd w:id="38"/>
    <w:p w:rsidR="003B4E3C" w:rsidRDefault="002F3D80">
      <w:pPr>
        <w:spacing w:line="160" w:lineRule="exact"/>
        <w:rPr>
          <w:sz w:val="20"/>
          <w:szCs w:val="20"/>
        </w:rPr>
      </w:pPr>
      <w:r>
        <w:rPr>
          <w:noProof/>
          <w:sz w:val="20"/>
          <w:szCs w:val="20"/>
        </w:rPr>
        <w:lastRenderedPageBreak/>
        <mc:AlternateContent>
          <mc:Choice Requires="wps">
            <w:drawing>
              <wp:anchor distT="0" distB="0" distL="114299" distR="114299" simplePos="0" relativeHeight="2522608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6D975C" id="Shape 280" o:spid="_x0000_s1026" style="position:absolute;z-index:-251055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8yXNa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17374E">
      <w:pPr>
        <w:ind w:left="5640"/>
        <w:rPr>
          <w:sz w:val="20"/>
          <w:szCs w:val="20"/>
        </w:rPr>
      </w:pPr>
      <w:r>
        <w:rPr>
          <w:rFonts w:ascii="Georgia" w:eastAsia="Georgia" w:hAnsi="Georgia" w:cs="Georgia"/>
          <w:b/>
          <w:bCs/>
          <w:color w:val="808080"/>
          <w:sz w:val="19"/>
          <w:szCs w:val="19"/>
        </w:rPr>
        <w:t>PRÍLOHA Č. 10</w:t>
      </w:r>
      <w:r w:rsidR="00B53EEC">
        <w:rPr>
          <w:rFonts w:ascii="Georgia" w:eastAsia="Georgia" w:hAnsi="Georgia" w:cs="Georgia"/>
          <w:b/>
          <w:bCs/>
          <w:color w:val="808080"/>
          <w:sz w:val="19"/>
          <w:szCs w:val="19"/>
        </w:rPr>
        <w:t xml:space="preserve"> SÚŤAŽNÝCH PODKLADOV</w:t>
      </w:r>
    </w:p>
    <w:p w:rsidR="003B4E3C" w:rsidRDefault="003B4E3C">
      <w:pPr>
        <w:spacing w:line="135" w:lineRule="exact"/>
        <w:rPr>
          <w:sz w:val="20"/>
          <w:szCs w:val="20"/>
        </w:rPr>
      </w:pPr>
    </w:p>
    <w:p w:rsidR="003B4E3C" w:rsidRDefault="00B53EEC">
      <w:pPr>
        <w:ind w:left="4820"/>
        <w:rPr>
          <w:sz w:val="20"/>
          <w:szCs w:val="20"/>
        </w:rPr>
      </w:pPr>
      <w:r>
        <w:rPr>
          <w:rFonts w:ascii="Georgia" w:eastAsia="Georgia" w:hAnsi="Georgia" w:cs="Georgia"/>
          <w:b/>
          <w:bCs/>
          <w:color w:val="808080"/>
          <w:sz w:val="20"/>
          <w:szCs w:val="20"/>
        </w:rPr>
        <w:t>SÚHLAS SO SPRACOVANÍM OSOBNÝCH ÚDAJOV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SÚHLAS SO SPRACOVANÍM OSOBNÝCH ÚDAJOV</w:t>
      </w:r>
    </w:p>
    <w:p w:rsidR="003B4E3C" w:rsidRDefault="003B4E3C">
      <w:pPr>
        <w:spacing w:line="34" w:lineRule="exact"/>
        <w:rPr>
          <w:sz w:val="20"/>
          <w:szCs w:val="20"/>
        </w:rPr>
      </w:pPr>
    </w:p>
    <w:p w:rsidR="003B4E3C" w:rsidRDefault="00B53EEC">
      <w:pPr>
        <w:jc w:val="center"/>
        <w:rPr>
          <w:sz w:val="20"/>
          <w:szCs w:val="20"/>
        </w:rPr>
      </w:pPr>
      <w:r>
        <w:rPr>
          <w:rFonts w:ascii="Georgia" w:eastAsia="Georgia" w:hAnsi="Georgia" w:cs="Georgia"/>
          <w:i/>
          <w:iCs/>
          <w:sz w:val="20"/>
          <w:szCs w:val="20"/>
        </w:rPr>
        <w:t>dotknutej fyzickej osoby, ktorej osobné údaje boli uvedené v ponuke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rPr>
          <w:sz w:val="20"/>
          <w:szCs w:val="20"/>
        </w:rPr>
      </w:pPr>
      <w:r>
        <w:rPr>
          <w:rFonts w:ascii="Georgia" w:eastAsia="Georgia" w:hAnsi="Georgia" w:cs="Georgia"/>
          <w:sz w:val="20"/>
          <w:szCs w:val="20"/>
        </w:rPr>
        <w:t>Podpísaný/á ..........................................................................(</w:t>
      </w:r>
      <w:r>
        <w:rPr>
          <w:rFonts w:ascii="Georgia" w:eastAsia="Georgia" w:hAnsi="Georgia" w:cs="Georgia"/>
          <w:i/>
          <w:iCs/>
          <w:sz w:val="20"/>
          <w:szCs w:val="20"/>
        </w:rPr>
        <w:t>meno, priezvisko, trvalé bydlisko dotknutej fyzickej</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osoby, ktorej osobné údaje boli uvedené v ponuke uchádzača</w:t>
      </w:r>
      <w:r>
        <w:rPr>
          <w:rFonts w:ascii="Georgia" w:eastAsia="Georgia" w:hAnsi="Georgia" w:cs="Georgia"/>
          <w:sz w:val="20"/>
          <w:szCs w:val="20"/>
        </w:rPr>
        <w:t>)</w:t>
      </w:r>
    </w:p>
    <w:p w:rsidR="003B4E3C" w:rsidRDefault="003B4E3C">
      <w:pPr>
        <w:spacing w:line="200" w:lineRule="exact"/>
        <w:rPr>
          <w:sz w:val="20"/>
          <w:szCs w:val="20"/>
        </w:rPr>
      </w:pPr>
    </w:p>
    <w:p w:rsidR="003B4E3C" w:rsidRDefault="003B4E3C">
      <w:pPr>
        <w:spacing w:line="254" w:lineRule="exact"/>
        <w:rPr>
          <w:sz w:val="20"/>
          <w:szCs w:val="20"/>
        </w:rPr>
      </w:pPr>
    </w:p>
    <w:p w:rsidR="003B4E3C" w:rsidRDefault="00B53EEC">
      <w:pPr>
        <w:spacing w:line="410" w:lineRule="auto"/>
        <w:rPr>
          <w:sz w:val="20"/>
          <w:szCs w:val="20"/>
        </w:rPr>
      </w:pPr>
      <w:r>
        <w:rPr>
          <w:rFonts w:ascii="Georgia" w:eastAsia="Georgia" w:hAnsi="Georgia" w:cs="Georgia"/>
          <w:sz w:val="20"/>
          <w:szCs w:val="20"/>
        </w:rPr>
        <w:t>udeľujem týmto súhlas v zmysle zákona č. 18/2018 Z. z. o ochrane osobných údajov a o zmene a doplnení niektorých zákonov</w:t>
      </w:r>
    </w:p>
    <w:p w:rsidR="003B4E3C" w:rsidRDefault="003B4E3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0"/>
        <w:gridCol w:w="5480"/>
        <w:gridCol w:w="3200"/>
        <w:gridCol w:w="20"/>
      </w:tblGrid>
      <w:tr w:rsidR="003B4E3C" w:rsidTr="0033464A">
        <w:trPr>
          <w:trHeight w:val="62"/>
        </w:trPr>
        <w:tc>
          <w:tcPr>
            <w:tcW w:w="1360" w:type="dxa"/>
            <w:vMerge w:val="restart"/>
            <w:shd w:val="clear" w:color="auto" w:fill="auto"/>
            <w:vAlign w:val="bottom"/>
          </w:tcPr>
          <w:p w:rsidR="003B4E3C" w:rsidRPr="0033464A" w:rsidRDefault="00B53EEC">
            <w:pPr>
              <w:rPr>
                <w:sz w:val="20"/>
                <w:szCs w:val="20"/>
              </w:rPr>
            </w:pPr>
            <w:r w:rsidRPr="0033464A">
              <w:rPr>
                <w:rFonts w:ascii="Georgia" w:eastAsia="Georgia" w:hAnsi="Georgia" w:cs="Georgia"/>
                <w:sz w:val="20"/>
                <w:szCs w:val="20"/>
              </w:rPr>
              <w:t>1.  spoločnosti</w:t>
            </w:r>
          </w:p>
        </w:tc>
        <w:tc>
          <w:tcPr>
            <w:tcW w:w="5480" w:type="dxa"/>
            <w:shd w:val="clear" w:color="auto" w:fill="auto"/>
            <w:vAlign w:val="bottom"/>
          </w:tcPr>
          <w:p w:rsidR="003B4E3C" w:rsidRPr="0033464A" w:rsidRDefault="003B4E3C">
            <w:pPr>
              <w:rPr>
                <w:sz w:val="5"/>
                <w:szCs w:val="5"/>
              </w:rPr>
            </w:pPr>
          </w:p>
        </w:tc>
        <w:tc>
          <w:tcPr>
            <w:tcW w:w="3200" w:type="dxa"/>
            <w:vMerge w:val="restart"/>
            <w:shd w:val="clear" w:color="auto" w:fill="auto"/>
            <w:vAlign w:val="bottom"/>
          </w:tcPr>
          <w:p w:rsidR="003B4E3C" w:rsidRDefault="00B53EEC">
            <w:pPr>
              <w:ind w:left="60"/>
              <w:rPr>
                <w:sz w:val="20"/>
                <w:szCs w:val="20"/>
              </w:rPr>
            </w:pPr>
            <w:r w:rsidRPr="0033464A">
              <w:rPr>
                <w:rFonts w:ascii="Georgia" w:eastAsia="Georgia" w:hAnsi="Georgia" w:cs="Georgia"/>
                <w:sz w:val="20"/>
                <w:szCs w:val="20"/>
              </w:rPr>
              <w:t>(</w:t>
            </w:r>
            <w:r w:rsidRPr="0033464A">
              <w:rPr>
                <w:rFonts w:ascii="Georgia" w:eastAsia="Georgia" w:hAnsi="Georgia" w:cs="Georgia"/>
                <w:i/>
                <w:iCs/>
                <w:sz w:val="20"/>
                <w:szCs w:val="20"/>
              </w:rPr>
              <w:t>obchodné meno/názov, sídlo, IČO</w:t>
            </w:r>
          </w:p>
        </w:tc>
        <w:tc>
          <w:tcPr>
            <w:tcW w:w="0" w:type="dxa"/>
            <w:shd w:val="clear" w:color="auto" w:fill="auto"/>
            <w:vAlign w:val="bottom"/>
          </w:tcPr>
          <w:p w:rsidR="003B4E3C" w:rsidRDefault="003B4E3C">
            <w:pPr>
              <w:rPr>
                <w:sz w:val="1"/>
                <w:szCs w:val="1"/>
              </w:rPr>
            </w:pPr>
          </w:p>
        </w:tc>
      </w:tr>
      <w:tr w:rsidR="003B4E3C" w:rsidTr="0033464A">
        <w:trPr>
          <w:trHeight w:val="208"/>
        </w:trPr>
        <w:tc>
          <w:tcPr>
            <w:tcW w:w="1360" w:type="dxa"/>
            <w:vMerge/>
            <w:vAlign w:val="bottom"/>
          </w:tcPr>
          <w:p w:rsidR="003B4E3C" w:rsidRDefault="00B53EEC">
            <w:pPr>
              <w:spacing w:line="185" w:lineRule="exact"/>
              <w:jc w:val="right"/>
              <w:rPr>
                <w:sz w:val="20"/>
                <w:szCs w:val="20"/>
              </w:rPr>
            </w:pPr>
            <w:r>
              <w:rPr>
                <w:rFonts w:ascii="Georgia" w:eastAsia="Georgia" w:hAnsi="Georgia" w:cs="Georgia"/>
                <w:sz w:val="20"/>
                <w:szCs w:val="20"/>
                <w:highlight w:val="yellow"/>
              </w:rPr>
              <w:t>......................................................................................................</w:t>
            </w:r>
          </w:p>
        </w:tc>
        <w:tc>
          <w:tcPr>
            <w:tcW w:w="5480" w:type="dxa"/>
            <w:tcBorders>
              <w:bottom w:val="single" w:sz="8" w:space="0" w:color="FFFF00"/>
            </w:tcBorders>
            <w:shd w:val="clear" w:color="auto" w:fill="auto"/>
            <w:vAlign w:val="bottom"/>
          </w:tcPr>
          <w:p w:rsidR="003B4E3C" w:rsidRPr="0033464A" w:rsidRDefault="003B4E3C">
            <w:pPr>
              <w:rPr>
                <w:sz w:val="18"/>
                <w:szCs w:val="18"/>
              </w:rPr>
            </w:pPr>
          </w:p>
        </w:tc>
        <w:tc>
          <w:tcPr>
            <w:tcW w:w="3200" w:type="dxa"/>
            <w:vMerge/>
            <w:vAlign w:val="bottom"/>
          </w:tcPr>
          <w:p w:rsidR="003B4E3C" w:rsidRDefault="003B4E3C">
            <w:pPr>
              <w:rPr>
                <w:sz w:val="18"/>
                <w:szCs w:val="18"/>
              </w:rPr>
            </w:pPr>
          </w:p>
        </w:tc>
        <w:tc>
          <w:tcPr>
            <w:tcW w:w="0" w:type="dxa"/>
            <w:vAlign w:val="bottom"/>
          </w:tcPr>
          <w:p w:rsidR="003B4E3C" w:rsidRDefault="003B4E3C">
            <w:pPr>
              <w:rPr>
                <w:sz w:val="1"/>
                <w:szCs w:val="1"/>
              </w:rPr>
            </w:pPr>
          </w:p>
        </w:tc>
      </w:tr>
      <w:tr w:rsidR="003B4E3C">
        <w:trPr>
          <w:trHeight w:val="358"/>
        </w:trPr>
        <w:tc>
          <w:tcPr>
            <w:tcW w:w="6840" w:type="dxa"/>
            <w:gridSpan w:val="2"/>
            <w:vAlign w:val="bottom"/>
          </w:tcPr>
          <w:p w:rsidR="003B4E3C" w:rsidRDefault="003B4E3C">
            <w:pPr>
              <w:ind w:left="280"/>
              <w:rPr>
                <w:sz w:val="20"/>
                <w:szCs w:val="20"/>
              </w:rPr>
            </w:pPr>
          </w:p>
        </w:tc>
        <w:tc>
          <w:tcPr>
            <w:tcW w:w="3200" w:type="dxa"/>
            <w:vAlign w:val="bottom"/>
          </w:tcPr>
          <w:p w:rsidR="003B4E3C" w:rsidRDefault="00172973">
            <w:pPr>
              <w:rPr>
                <w:sz w:val="24"/>
                <w:szCs w:val="24"/>
              </w:rPr>
            </w:pPr>
            <w:r>
              <w:rPr>
                <w:rFonts w:ascii="Georgia" w:eastAsia="Georgia" w:hAnsi="Georgia" w:cs="Georgia"/>
                <w:i/>
                <w:iCs/>
                <w:sz w:val="20"/>
                <w:szCs w:val="20"/>
              </w:rPr>
              <w:t>uchádzača</w:t>
            </w:r>
            <w:r>
              <w:rPr>
                <w:rFonts w:ascii="Georgia" w:eastAsia="Georgia" w:hAnsi="Georgia" w:cs="Georgia"/>
                <w:sz w:val="20"/>
                <w:szCs w:val="20"/>
              </w:rPr>
              <w:t>) (ďalej len „uchádzač“),</w:t>
            </w:r>
          </w:p>
        </w:tc>
        <w:tc>
          <w:tcPr>
            <w:tcW w:w="0" w:type="dxa"/>
            <w:vAlign w:val="bottom"/>
          </w:tcPr>
          <w:p w:rsidR="003B4E3C" w:rsidRDefault="003B4E3C">
            <w:pPr>
              <w:rPr>
                <w:sz w:val="1"/>
                <w:szCs w:val="1"/>
              </w:rPr>
            </w:pPr>
          </w:p>
        </w:tc>
      </w:tr>
    </w:tbl>
    <w:p w:rsidR="003B4E3C" w:rsidRDefault="003B4E3C">
      <w:pPr>
        <w:spacing w:line="66" w:lineRule="exact"/>
        <w:rPr>
          <w:sz w:val="20"/>
          <w:szCs w:val="20"/>
        </w:rPr>
      </w:pPr>
    </w:p>
    <w:p w:rsidR="003B4E3C" w:rsidRDefault="00B53EEC" w:rsidP="006E5175">
      <w:pPr>
        <w:numPr>
          <w:ilvl w:val="0"/>
          <w:numId w:val="75"/>
        </w:numPr>
        <w:tabs>
          <w:tab w:val="left" w:pos="280"/>
        </w:tabs>
        <w:spacing w:line="359" w:lineRule="auto"/>
        <w:ind w:left="280" w:hanging="280"/>
        <w:rPr>
          <w:rFonts w:ascii="Georgia" w:eastAsia="Georgia" w:hAnsi="Georgia" w:cs="Georgia"/>
          <w:sz w:val="20"/>
          <w:szCs w:val="20"/>
        </w:rPr>
      </w:pPr>
      <w:r>
        <w:rPr>
          <w:rFonts w:ascii="Georgia" w:eastAsia="Georgia" w:hAnsi="Georgia" w:cs="Georgia"/>
          <w:sz w:val="20"/>
          <w:szCs w:val="20"/>
        </w:rPr>
        <w:t xml:space="preserve">verejnému obstarávateľovi Mesto Nitra, Štefánikova trieda 60, 95006 Nitra, IČO: 00308307 (ďalej len „verejný obstarávateľ“) </w:t>
      </w:r>
    </w:p>
    <w:p w:rsidR="003B4E3C" w:rsidRDefault="003B4E3C">
      <w:pPr>
        <w:spacing w:line="1" w:lineRule="exact"/>
        <w:rPr>
          <w:rFonts w:ascii="Georgia" w:eastAsia="Georgia" w:hAnsi="Georgia" w:cs="Georgia"/>
          <w:sz w:val="20"/>
          <w:szCs w:val="20"/>
        </w:rPr>
      </w:pPr>
    </w:p>
    <w:p w:rsidR="003B4E3C" w:rsidRPr="00473C1C" w:rsidRDefault="00B53EEC">
      <w:pPr>
        <w:spacing w:line="356" w:lineRule="auto"/>
        <w:jc w:val="both"/>
        <w:rPr>
          <w:sz w:val="20"/>
          <w:szCs w:val="20"/>
        </w:rPr>
      </w:pPr>
      <w:r>
        <w:rPr>
          <w:rFonts w:ascii="Georgia" w:eastAsia="Georgia" w:hAnsi="Georgia" w:cs="Georgia"/>
          <w:sz w:val="20"/>
          <w:szCs w:val="20"/>
        </w:rPr>
        <w:t xml:space="preserve">so spracovaním mojich osobných údajov v rozsahu ako boli poskytnuté uchádzačovi za účelom vypracovania a predloženia ponuky na predmet zákazky: </w:t>
      </w:r>
      <w:r w:rsidR="0017374E" w:rsidRPr="0017374E">
        <w:rPr>
          <w:rFonts w:ascii="Georgia" w:eastAsia="Georgia" w:hAnsi="Georgia" w:cs="Georgia"/>
          <w:b/>
          <w:sz w:val="20"/>
          <w:szCs w:val="20"/>
        </w:rPr>
        <w:t>„PD Radlinského – dokončenie pešej zóny</w:t>
      </w:r>
      <w:r w:rsidR="00172973">
        <w:rPr>
          <w:rFonts w:ascii="Georgia" w:eastAsia="Georgia" w:hAnsi="Georgia" w:cs="Georgia"/>
          <w:b/>
          <w:sz w:val="20"/>
          <w:szCs w:val="20"/>
        </w:rPr>
        <w:t xml:space="preserve"> II</w:t>
      </w:r>
      <w:r w:rsidR="0017374E">
        <w:rPr>
          <w:rFonts w:ascii="Georgia" w:eastAsia="Georgia" w:hAnsi="Georgia" w:cs="Georgia"/>
          <w:b/>
          <w:sz w:val="20"/>
          <w:szCs w:val="20"/>
        </w:rPr>
        <w:t>“</w:t>
      </w:r>
      <w:r w:rsidR="00473C1C" w:rsidRPr="0033464A">
        <w:rPr>
          <w:rFonts w:ascii="Georgia" w:eastAsia="Georgia" w:hAnsi="Georgia" w:cs="Georgia"/>
          <w:b/>
          <w:bCs/>
          <w:i/>
          <w:iCs/>
          <w:sz w:val="20"/>
          <w:szCs w:val="20"/>
        </w:rPr>
        <w:t>, vyhlásenej verejným obstarávateľom</w:t>
      </w:r>
      <w:r w:rsidR="00AA721E">
        <w:rPr>
          <w:rFonts w:ascii="Georgia" w:eastAsia="Georgia" w:hAnsi="Georgia" w:cs="Georgia"/>
          <w:b/>
          <w:bCs/>
          <w:i/>
          <w:iCs/>
          <w:sz w:val="20"/>
          <w:szCs w:val="20"/>
        </w:rPr>
        <w:t xml:space="preserve"> </w:t>
      </w:r>
      <w:r w:rsidR="00172973">
        <w:rPr>
          <w:rFonts w:ascii="Georgia" w:eastAsia="Georgia" w:hAnsi="Georgia" w:cs="Georgia"/>
          <w:b/>
          <w:bCs/>
          <w:i/>
          <w:iCs/>
          <w:sz w:val="20"/>
          <w:szCs w:val="20"/>
        </w:rPr>
        <w:t xml:space="preserve">Mesto Nitra </w:t>
      </w:r>
      <w:r w:rsidR="00473C1C" w:rsidRPr="0033464A">
        <w:rPr>
          <w:rFonts w:ascii="Georgia" w:eastAsia="Georgia" w:hAnsi="Georgia" w:cs="Georgia"/>
          <w:bCs/>
          <w:i/>
          <w:iCs/>
          <w:sz w:val="20"/>
          <w:szCs w:val="20"/>
        </w:rPr>
        <w:t>(ďalej len „súťaž“)</w:t>
      </w:r>
      <w:r w:rsidR="00172973">
        <w:rPr>
          <w:rFonts w:ascii="Georgia" w:eastAsia="Georgia" w:hAnsi="Georgia" w:cs="Georgia"/>
          <w:bCs/>
          <w:i/>
          <w:iCs/>
          <w:sz w:val="20"/>
          <w:szCs w:val="20"/>
        </w:rPr>
        <w:t>.</w:t>
      </w:r>
    </w:p>
    <w:p w:rsidR="003B4E3C" w:rsidRDefault="003B4E3C">
      <w:pPr>
        <w:spacing w:line="83"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Zároveň udeľujem verejnému obstarávateľovi a zástupcovi verejného obstarávateľa</w:t>
      </w:r>
      <w:r w:rsidR="00BB104D">
        <w:rPr>
          <w:rFonts w:ascii="Georgia" w:eastAsia="Georgia" w:hAnsi="Georgia" w:cs="Georgia"/>
          <w:sz w:val="20"/>
          <w:szCs w:val="20"/>
        </w:rPr>
        <w:t xml:space="preserve"> súhlas so spracová</w:t>
      </w:r>
      <w:r>
        <w:rPr>
          <w:rFonts w:ascii="Georgia" w:eastAsia="Georgia" w:hAnsi="Georgia" w:cs="Georgia"/>
          <w:sz w:val="20"/>
          <w:szCs w:val="20"/>
        </w:rPr>
        <w:t>vaním mojich osobných údajov, ktoré mu boli poskytnuté ako súčasť ponuky predloženej uchádzačom vo vyššie uvedenej súťaži, pre potreby vyhodnotenia predloženej ponuky a uskutočnenia ďalších úkonov v súvislosti s realizáciou súťaže, uzavretím a následnou správou záväzkového vzťahu, ktorý bude výsledkom súťaže.</w:t>
      </w:r>
    </w:p>
    <w:p w:rsidR="003B4E3C" w:rsidRDefault="003B4E3C">
      <w:pPr>
        <w:spacing w:line="4"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Tento súhlas platí počas trvania realizácie a monitorovania vyššie uvedeného projektu, ako aj počas následnej archivácie predložených dokumentov.</w:t>
      </w:r>
    </w:p>
    <w:p w:rsidR="003B4E3C" w:rsidRDefault="003B4E3C">
      <w:pPr>
        <w:spacing w:line="2" w:lineRule="exact"/>
        <w:rPr>
          <w:sz w:val="20"/>
          <w:szCs w:val="20"/>
        </w:rPr>
      </w:pPr>
    </w:p>
    <w:p w:rsidR="003B4E3C" w:rsidRDefault="00B53EEC">
      <w:pPr>
        <w:spacing w:line="410" w:lineRule="auto"/>
        <w:jc w:val="both"/>
        <w:rPr>
          <w:sz w:val="20"/>
          <w:szCs w:val="20"/>
        </w:rPr>
      </w:pPr>
      <w:r>
        <w:rPr>
          <w:rFonts w:ascii="Georgia" w:eastAsia="Georgia" w:hAnsi="Georgia" w:cs="Georgia"/>
          <w:sz w:val="20"/>
          <w:szCs w:val="20"/>
        </w:rPr>
        <w:t>Som si vedomá/vedomý, že spracované údaje budú archivované a likvidované v súlade s platnými predpismi Slovenskej republiky a s platnými predpismi EÚ.</w:t>
      </w:r>
    </w:p>
    <w:p w:rsidR="003B4E3C" w:rsidRDefault="003B4E3C">
      <w:pPr>
        <w:sectPr w:rsidR="003B4E3C" w:rsidSect="00F2146D">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sz w:val="20"/>
          <w:szCs w:val="20"/>
        </w:rPr>
        <w:t>V ............................, dňa ...................</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(uviesť miesto a dátum podpisu)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64960" behindDoc="1" locked="0" layoutInCell="0" allowOverlap="1">
                <wp:simplePos x="0" y="0"/>
                <wp:positionH relativeFrom="column">
                  <wp:posOffset>0</wp:posOffset>
                </wp:positionH>
                <wp:positionV relativeFrom="paragraph">
                  <wp:posOffset>857249</wp:posOffset>
                </wp:positionV>
                <wp:extent cx="1828800" cy="0"/>
                <wp:effectExtent l="0" t="0" r="19050" b="1905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C6D24B" id="Shape 281" o:spid="_x0000_s1026" style="position:absolute;z-index:-25105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" o:allowincell="f" filled="t" strokeweight=".16931mm">
                <v:stroke joinstyle="miter"/>
                <o:lock v:ext="edit" shapetype="f"/>
              </v:line>
            </w:pict>
          </mc:Fallback>
        </mc:AlternateContent>
      </w:r>
    </w:p>
    <w:p w:rsidR="003B4E3C" w:rsidRDefault="00B53EEC">
      <w:pPr>
        <w:spacing w:line="20" w:lineRule="exact"/>
        <w:rPr>
          <w:sz w:val="20"/>
          <w:szCs w:val="20"/>
        </w:rPr>
      </w:pPr>
      <w:r>
        <w:rPr>
          <w:sz w:val="20"/>
          <w:szCs w:val="20"/>
        </w:rPr>
        <w:br w:type="column"/>
      </w:r>
    </w:p>
    <w:p w:rsidR="003B4E3C" w:rsidRDefault="003B4E3C">
      <w:pPr>
        <w:spacing w:line="226" w:lineRule="exact"/>
        <w:rPr>
          <w:sz w:val="20"/>
          <w:szCs w:val="20"/>
        </w:rPr>
      </w:pPr>
    </w:p>
    <w:p w:rsidR="003B4E3C" w:rsidRDefault="00B53EEC">
      <w:pPr>
        <w:rPr>
          <w:sz w:val="20"/>
          <w:szCs w:val="20"/>
        </w:rPr>
      </w:pPr>
      <w:r>
        <w:rPr>
          <w:rFonts w:ascii="Georgia" w:eastAsia="Georgia" w:hAnsi="Georgia" w:cs="Georgia"/>
          <w:sz w:val="19"/>
          <w:szCs w:val="19"/>
        </w:rPr>
        <w:t>Podpis: ..........................................</w:t>
      </w:r>
    </w:p>
    <w:p w:rsidR="003B4E3C" w:rsidRDefault="003B4E3C">
      <w:pPr>
        <w:spacing w:line="125" w:lineRule="exact"/>
        <w:rPr>
          <w:sz w:val="20"/>
          <w:szCs w:val="20"/>
        </w:rPr>
      </w:pPr>
    </w:p>
    <w:p w:rsidR="003B4E3C" w:rsidRDefault="00B53EEC">
      <w:pPr>
        <w:ind w:left="40"/>
        <w:rPr>
          <w:sz w:val="20"/>
          <w:szCs w:val="20"/>
        </w:rPr>
      </w:pPr>
      <w:r>
        <w:rPr>
          <w:rFonts w:ascii="Georgia" w:eastAsia="Georgia" w:hAnsi="Georgia" w:cs="Georgia"/>
          <w:i/>
          <w:iCs/>
          <w:sz w:val="20"/>
          <w:szCs w:val="20"/>
        </w:rPr>
        <w:t>(vypísať meno, priezvisko)</w:t>
      </w:r>
    </w:p>
    <w:p w:rsidR="003B4E3C" w:rsidRDefault="003B4E3C">
      <w:pPr>
        <w:spacing w:line="200"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4960" w:space="720"/>
            <w:col w:w="436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6"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9" w:name="page50"/>
    <w:bookmarkEnd w:id="39"/>
    <w:p w:rsidR="003B4E3C" w:rsidRDefault="002F3D80">
      <w:pPr>
        <w:ind w:left="56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844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1FD349" id="Shape 285" o:spid="_x0000_s1026" style="position:absolute;z-index:-251032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DXJsKa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17374E">
        <w:rPr>
          <w:rFonts w:ascii="Georgia" w:eastAsia="Georgia" w:hAnsi="Georgia" w:cs="Georgia"/>
          <w:b/>
          <w:bCs/>
          <w:color w:val="808080"/>
          <w:sz w:val="20"/>
          <w:szCs w:val="20"/>
        </w:rPr>
        <w:t>PRÍLOHA Č. 11</w:t>
      </w:r>
      <w:r w:rsidR="00B53EEC">
        <w:rPr>
          <w:rFonts w:ascii="Georgia" w:eastAsia="Georgia" w:hAnsi="Georgia" w:cs="Georgia"/>
          <w:b/>
          <w:bCs/>
          <w:color w:val="808080"/>
          <w:sz w:val="20"/>
          <w:szCs w:val="20"/>
        </w:rPr>
        <w:t xml:space="preserve"> SÚŤAŽNÝCH PODKLADOV</w:t>
      </w:r>
    </w:p>
    <w:p w:rsidR="003B4E3C" w:rsidRDefault="003B4E3C">
      <w:pPr>
        <w:spacing w:line="118" w:lineRule="exact"/>
        <w:rPr>
          <w:sz w:val="20"/>
          <w:szCs w:val="20"/>
        </w:rPr>
      </w:pPr>
    </w:p>
    <w:p w:rsidR="003B4E3C" w:rsidRDefault="00B53EEC">
      <w:pPr>
        <w:ind w:left="2760"/>
        <w:rPr>
          <w:sz w:val="20"/>
          <w:szCs w:val="20"/>
        </w:rPr>
      </w:pPr>
      <w:r>
        <w:rPr>
          <w:rFonts w:ascii="Georgia" w:eastAsia="Georgia" w:hAnsi="Georgia" w:cs="Georgia"/>
          <w:b/>
          <w:bCs/>
          <w:color w:val="808080"/>
          <w:sz w:val="19"/>
          <w:szCs w:val="19"/>
        </w:rPr>
        <w:t>VYHLÁSENIE UCHÁDZAČA O NEEXISTENCII KONFLIKTU ZÁUJMOV</w:t>
      </w:r>
    </w:p>
    <w:p w:rsidR="003B4E3C" w:rsidRDefault="003B4E3C">
      <w:pPr>
        <w:spacing w:line="200" w:lineRule="exact"/>
        <w:rPr>
          <w:sz w:val="20"/>
          <w:szCs w:val="20"/>
        </w:rPr>
      </w:pPr>
    </w:p>
    <w:p w:rsidR="003B4E3C" w:rsidRDefault="003B4E3C">
      <w:pPr>
        <w:spacing w:line="386"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Čestné vyhlásenie o neprítomnosti konfliktu záujmov (vzor)</w:t>
      </w:r>
    </w:p>
    <w:p w:rsidR="003B4E3C" w:rsidRDefault="003B4E3C">
      <w:pPr>
        <w:spacing w:line="200" w:lineRule="exact"/>
        <w:rPr>
          <w:sz w:val="20"/>
          <w:szCs w:val="20"/>
        </w:rPr>
      </w:pPr>
    </w:p>
    <w:p w:rsidR="003B4E3C" w:rsidRDefault="003B4E3C">
      <w:pPr>
        <w:spacing w:line="260" w:lineRule="exact"/>
        <w:rPr>
          <w:sz w:val="20"/>
          <w:szCs w:val="20"/>
        </w:rPr>
      </w:pPr>
    </w:p>
    <w:p w:rsidR="003B4E3C" w:rsidRPr="00AA721E" w:rsidRDefault="00B53EEC" w:rsidP="00230ED7">
      <w:pPr>
        <w:spacing w:line="359" w:lineRule="auto"/>
        <w:jc w:val="both"/>
        <w:rPr>
          <w:rFonts w:ascii="Georgia" w:eastAsia="Georgia" w:hAnsi="Georgia" w:cs="Georgia"/>
          <w:i/>
          <w:iCs/>
          <w:sz w:val="20"/>
          <w:szCs w:val="20"/>
          <w:highlight w:val="lightGray"/>
        </w:rPr>
      </w:pPr>
      <w:r w:rsidRPr="00AA721E">
        <w:rPr>
          <w:rFonts w:ascii="Georgia" w:eastAsia="Georgia" w:hAnsi="Georgia" w:cs="Georgia"/>
          <w:i/>
          <w:iCs/>
          <w:sz w:val="20"/>
          <w:szCs w:val="20"/>
        </w:rPr>
        <w:t>[doplniť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názov uchádzača</w:t>
      </w:r>
      <w:r>
        <w:rPr>
          <w:rFonts w:ascii="Georgia" w:eastAsia="Georgia" w:hAnsi="Georgia" w:cs="Georgia"/>
          <w:i/>
          <w:iCs/>
          <w:sz w:val="20"/>
          <w:szCs w:val="20"/>
        </w:rPr>
        <w:t xml:space="preserve">], </w:t>
      </w:r>
      <w:r>
        <w:rPr>
          <w:rFonts w:ascii="Georgia" w:eastAsia="Georgia" w:hAnsi="Georgia" w:cs="Georgia"/>
          <w:sz w:val="20"/>
          <w:szCs w:val="20"/>
        </w:rPr>
        <w:t>zastúpený</w:t>
      </w:r>
      <w:r>
        <w:rPr>
          <w:rFonts w:ascii="Georgia" w:eastAsia="Georgia" w:hAnsi="Georgia" w:cs="Georgia"/>
          <w:i/>
          <w:iCs/>
          <w:sz w:val="20"/>
          <w:szCs w:val="20"/>
        </w:rPr>
        <w:t xml:space="preserve"> [d</w:t>
      </w:r>
      <w:r w:rsidRPr="00AA721E">
        <w:rPr>
          <w:rFonts w:ascii="Georgia" w:eastAsia="Georgia" w:hAnsi="Georgia" w:cs="Georgia"/>
          <w:i/>
          <w:iCs/>
          <w:sz w:val="20"/>
          <w:szCs w:val="20"/>
        </w:rPr>
        <w:t>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meno a</w:t>
      </w:r>
      <w:r w:rsidR="00AA721E">
        <w:rPr>
          <w:rFonts w:ascii="Georgia" w:eastAsia="Georgia" w:hAnsi="Georgia" w:cs="Georgia"/>
          <w:i/>
          <w:iCs/>
          <w:sz w:val="20"/>
          <w:szCs w:val="20"/>
          <w:highlight w:val="lightGray"/>
        </w:rPr>
        <w:t> </w:t>
      </w:r>
      <w:r>
        <w:rPr>
          <w:rFonts w:ascii="Georgia" w:eastAsia="Georgia" w:hAnsi="Georgia" w:cs="Georgia"/>
          <w:i/>
          <w:iCs/>
          <w:sz w:val="20"/>
          <w:szCs w:val="20"/>
          <w:highlight w:val="lightGray"/>
        </w:rPr>
        <w:t>priezvisko</w:t>
      </w:r>
      <w:r w:rsidR="00AA721E">
        <w:rPr>
          <w:rFonts w:ascii="Georgia" w:eastAsia="Georgia" w:hAnsi="Georgia" w:cs="Georgia"/>
          <w:i/>
          <w:iCs/>
          <w:sz w:val="20"/>
          <w:szCs w:val="20"/>
          <w:highlight w:val="lightGray"/>
        </w:rPr>
        <w:t xml:space="preserve"> </w:t>
      </w:r>
      <w:r>
        <w:rPr>
          <w:rFonts w:ascii="Georgia" w:eastAsia="Georgia" w:hAnsi="Georgia" w:cs="Georgia"/>
          <w:i/>
          <w:iCs/>
          <w:sz w:val="20"/>
          <w:szCs w:val="20"/>
          <w:highlight w:val="lightGray"/>
        </w:rPr>
        <w:t>štatutárneho zástupcu</w:t>
      </w:r>
      <w:r>
        <w:rPr>
          <w:rFonts w:ascii="Georgia" w:eastAsia="Georgia" w:hAnsi="Georgia" w:cs="Georgia"/>
          <w:i/>
          <w:iCs/>
          <w:sz w:val="20"/>
          <w:szCs w:val="20"/>
        </w:rPr>
        <w:t xml:space="preserve">] </w:t>
      </w:r>
      <w:r>
        <w:rPr>
          <w:rFonts w:ascii="Georgia" w:eastAsia="Georgia" w:hAnsi="Georgia" w:cs="Georgia"/>
          <w:sz w:val="20"/>
          <w:szCs w:val="20"/>
        </w:rPr>
        <w:t>ako uchádzač, ktorý</w:t>
      </w:r>
      <w:r w:rsidR="00AA721E">
        <w:rPr>
          <w:rFonts w:ascii="Georgia" w:eastAsia="Georgia" w:hAnsi="Georgia" w:cs="Georgia"/>
          <w:sz w:val="20"/>
          <w:szCs w:val="20"/>
        </w:rPr>
        <w:t xml:space="preserve"> </w:t>
      </w:r>
      <w:r>
        <w:rPr>
          <w:rFonts w:ascii="Georgia" w:eastAsia="Georgia" w:hAnsi="Georgia" w:cs="Georgia"/>
          <w:sz w:val="20"/>
          <w:szCs w:val="20"/>
        </w:rPr>
        <w:t>predložil ponuku v rámci postupu zadávania podlimitnej zákazky postupom zákona č. 343/2015 Z. z. o verejnom obstarávaní a o zmene a doplnení niektorých zákonov v platnom znení („</w:t>
      </w:r>
      <w:r>
        <w:rPr>
          <w:rFonts w:ascii="Georgia" w:eastAsia="Georgia" w:hAnsi="Georgia" w:cs="Georgia"/>
          <w:b/>
          <w:bCs/>
          <w:sz w:val="20"/>
          <w:szCs w:val="20"/>
        </w:rPr>
        <w:t>ZVO</w:t>
      </w:r>
      <w:r>
        <w:rPr>
          <w:rFonts w:ascii="Georgia" w:eastAsia="Georgia" w:hAnsi="Georgia" w:cs="Georgia"/>
          <w:sz w:val="20"/>
          <w:szCs w:val="20"/>
        </w:rPr>
        <w:t>“) (ďalej len „</w:t>
      </w:r>
      <w:r>
        <w:rPr>
          <w:rFonts w:ascii="Georgia" w:eastAsia="Georgia" w:hAnsi="Georgia" w:cs="Georgia"/>
          <w:b/>
          <w:bCs/>
          <w:sz w:val="20"/>
          <w:szCs w:val="20"/>
        </w:rPr>
        <w:t>súťaž</w:t>
      </w:r>
      <w:r>
        <w:rPr>
          <w:rFonts w:ascii="Georgia" w:eastAsia="Georgia" w:hAnsi="Georgia" w:cs="Georgia"/>
          <w:sz w:val="20"/>
          <w:szCs w:val="20"/>
        </w:rPr>
        <w:t xml:space="preserve">“) vyhláseného verejným obstarávateľom </w:t>
      </w:r>
      <w:r>
        <w:rPr>
          <w:rFonts w:ascii="Georgia" w:eastAsia="Georgia" w:hAnsi="Georgia" w:cs="Georgia"/>
          <w:b/>
          <w:bCs/>
          <w:sz w:val="20"/>
          <w:szCs w:val="20"/>
        </w:rPr>
        <w:t>Mesto Nitra</w:t>
      </w:r>
      <w:r>
        <w:rPr>
          <w:rFonts w:ascii="Georgia" w:eastAsia="Georgia" w:hAnsi="Georgia" w:cs="Georgia"/>
          <w:sz w:val="20"/>
          <w:szCs w:val="20"/>
        </w:rPr>
        <w:t xml:space="preserve"> (ďalej len „</w:t>
      </w:r>
      <w:r>
        <w:rPr>
          <w:rFonts w:ascii="Georgia" w:eastAsia="Georgia" w:hAnsi="Georgia" w:cs="Georgia"/>
          <w:b/>
          <w:bCs/>
          <w:sz w:val="20"/>
          <w:szCs w:val="20"/>
        </w:rPr>
        <w:t>verejný</w:t>
      </w:r>
      <w:r w:rsidR="00AA721E">
        <w:rPr>
          <w:rFonts w:ascii="Georgia" w:eastAsia="Georgia" w:hAnsi="Georgia" w:cs="Georgia"/>
          <w:b/>
          <w:bCs/>
          <w:sz w:val="20"/>
          <w:szCs w:val="20"/>
        </w:rPr>
        <w:t xml:space="preserve"> </w:t>
      </w:r>
      <w:r>
        <w:rPr>
          <w:rFonts w:ascii="Georgia" w:eastAsia="Georgia" w:hAnsi="Georgia" w:cs="Georgia"/>
          <w:b/>
          <w:bCs/>
          <w:sz w:val="20"/>
          <w:szCs w:val="20"/>
        </w:rPr>
        <w:t>obstarávateľ</w:t>
      </w:r>
      <w:r>
        <w:rPr>
          <w:rFonts w:ascii="Georgia" w:eastAsia="Georgia" w:hAnsi="Georgia" w:cs="Georgia"/>
          <w:sz w:val="20"/>
          <w:szCs w:val="20"/>
        </w:rPr>
        <w:t>“) na obstaranie</w:t>
      </w:r>
      <w:r w:rsidR="0017374E">
        <w:rPr>
          <w:rFonts w:ascii="Georgia" w:eastAsia="Georgia" w:hAnsi="Georgia" w:cs="Georgia"/>
          <w:sz w:val="20"/>
          <w:szCs w:val="20"/>
        </w:rPr>
        <w:t xml:space="preserve"> </w:t>
      </w:r>
      <w:r w:rsidR="0017374E" w:rsidRPr="0017374E">
        <w:rPr>
          <w:rFonts w:ascii="Georgia" w:eastAsia="Georgia" w:hAnsi="Georgia" w:cs="Georgia"/>
          <w:b/>
          <w:sz w:val="20"/>
          <w:szCs w:val="20"/>
        </w:rPr>
        <w:t>„PD Radlinského – dokončenie pešej zóny</w:t>
      </w:r>
      <w:r w:rsidR="00172973">
        <w:rPr>
          <w:rFonts w:ascii="Georgia" w:eastAsia="Georgia" w:hAnsi="Georgia" w:cs="Georgia"/>
          <w:b/>
          <w:sz w:val="20"/>
          <w:szCs w:val="20"/>
        </w:rPr>
        <w:t xml:space="preserve"> II</w:t>
      </w:r>
      <w:r w:rsidR="0017374E">
        <w:rPr>
          <w:rFonts w:ascii="Georgia" w:eastAsia="Georgia" w:hAnsi="Georgia" w:cs="Georgia"/>
          <w:b/>
          <w:sz w:val="20"/>
          <w:szCs w:val="20"/>
        </w:rPr>
        <w:t>“</w:t>
      </w:r>
      <w:r>
        <w:rPr>
          <w:rFonts w:ascii="Georgia" w:eastAsia="Georgia" w:hAnsi="Georgia" w:cs="Georgia"/>
          <w:sz w:val="20"/>
          <w:szCs w:val="20"/>
        </w:rPr>
        <w:t xml:space="preserve"> (ďalej len „</w:t>
      </w:r>
      <w:r>
        <w:rPr>
          <w:rFonts w:ascii="Georgia" w:eastAsia="Georgia" w:hAnsi="Georgia" w:cs="Georgia"/>
          <w:b/>
          <w:bCs/>
          <w:sz w:val="20"/>
          <w:szCs w:val="20"/>
        </w:rPr>
        <w:t>zákazka</w:t>
      </w:r>
      <w:r>
        <w:rPr>
          <w:rFonts w:ascii="Georgia" w:eastAsia="Georgia" w:hAnsi="Georgia" w:cs="Georgia"/>
          <w:sz w:val="20"/>
          <w:szCs w:val="20"/>
        </w:rPr>
        <w:t>“) výzvou na</w:t>
      </w:r>
      <w:r w:rsidR="00AA721E">
        <w:rPr>
          <w:rFonts w:ascii="Georgia" w:eastAsia="Georgia" w:hAnsi="Georgia" w:cs="Georgia"/>
          <w:sz w:val="20"/>
          <w:szCs w:val="20"/>
        </w:rPr>
        <w:t xml:space="preserve"> </w:t>
      </w:r>
      <w:r>
        <w:rPr>
          <w:rFonts w:ascii="Georgia" w:eastAsia="Georgia" w:hAnsi="Georgia" w:cs="Georgia"/>
          <w:sz w:val="20"/>
          <w:szCs w:val="20"/>
        </w:rPr>
        <w:t xml:space="preserve">predkladanie ponúk uverejnenou vo Vestníku verejného </w:t>
      </w:r>
      <w:r w:rsidRPr="0033464A">
        <w:rPr>
          <w:rFonts w:ascii="Georgia" w:eastAsia="Georgia" w:hAnsi="Georgia" w:cs="Georgia"/>
          <w:sz w:val="20"/>
          <w:szCs w:val="20"/>
        </w:rPr>
        <w:t>obstarávania</w:t>
      </w:r>
      <w:bookmarkStart w:id="40" w:name="_GoBack"/>
      <w:bookmarkEnd w:id="40"/>
      <w:r w:rsidRPr="0033464A">
        <w:rPr>
          <w:rFonts w:ascii="Georgia" w:eastAsia="Georgia" w:hAnsi="Georgia" w:cs="Georgia"/>
          <w:i/>
          <w:iCs/>
          <w:sz w:val="20"/>
          <w:szCs w:val="20"/>
        </w:rPr>
        <w:t xml:space="preserve">, </w:t>
      </w:r>
      <w:r w:rsidRPr="0033464A">
        <w:rPr>
          <w:rFonts w:ascii="Georgia" w:eastAsia="Georgia" w:hAnsi="Georgia" w:cs="Georgia"/>
          <w:sz w:val="20"/>
          <w:szCs w:val="20"/>
        </w:rPr>
        <w:t>týmto</w:t>
      </w:r>
    </w:p>
    <w:p w:rsidR="003B4E3C" w:rsidRDefault="003B4E3C">
      <w:pPr>
        <w:spacing w:line="200" w:lineRule="exact"/>
        <w:rPr>
          <w:sz w:val="20"/>
          <w:szCs w:val="20"/>
        </w:rPr>
      </w:pPr>
    </w:p>
    <w:p w:rsidR="003B4E3C" w:rsidRDefault="00B53EEC" w:rsidP="00473C1C">
      <w:pPr>
        <w:tabs>
          <w:tab w:val="left" w:pos="5603"/>
        </w:tabs>
        <w:spacing w:line="279" w:lineRule="exact"/>
        <w:jc w:val="center"/>
        <w:rPr>
          <w:sz w:val="20"/>
          <w:szCs w:val="20"/>
        </w:rPr>
      </w:pPr>
      <w:r>
        <w:rPr>
          <w:rFonts w:ascii="Georgia" w:eastAsia="Georgia" w:hAnsi="Georgia" w:cs="Georgia"/>
          <w:b/>
          <w:bCs/>
          <w:sz w:val="20"/>
          <w:szCs w:val="20"/>
        </w:rPr>
        <w:t>čestne vyhlasujem, že</w:t>
      </w:r>
    </w:p>
    <w:p w:rsidR="003B4E3C" w:rsidRDefault="003B4E3C">
      <w:pPr>
        <w:spacing w:line="230" w:lineRule="exact"/>
        <w:rPr>
          <w:sz w:val="20"/>
          <w:szCs w:val="20"/>
        </w:rPr>
      </w:pPr>
    </w:p>
    <w:p w:rsidR="003B4E3C" w:rsidRDefault="00B53EEC">
      <w:pPr>
        <w:rPr>
          <w:sz w:val="20"/>
          <w:szCs w:val="20"/>
        </w:rPr>
      </w:pPr>
      <w:r>
        <w:rPr>
          <w:rFonts w:ascii="Georgia" w:eastAsia="Georgia" w:hAnsi="Georgia" w:cs="Georgia"/>
          <w:sz w:val="20"/>
          <w:szCs w:val="20"/>
        </w:rPr>
        <w:t>v súvislosti s uvedeným postupom zadávania zákazky:</w:t>
      </w:r>
    </w:p>
    <w:p w:rsidR="003B4E3C" w:rsidRDefault="003B4E3C">
      <w:pPr>
        <w:spacing w:line="35" w:lineRule="exact"/>
        <w:rPr>
          <w:sz w:val="20"/>
          <w:szCs w:val="20"/>
        </w:rPr>
      </w:pPr>
    </w:p>
    <w:p w:rsidR="003B4E3C" w:rsidRDefault="00B53EEC" w:rsidP="006E5175">
      <w:pPr>
        <w:numPr>
          <w:ilvl w:val="0"/>
          <w:numId w:val="77"/>
        </w:numPr>
        <w:tabs>
          <w:tab w:val="left" w:pos="360"/>
        </w:tabs>
        <w:spacing w:line="244" w:lineRule="auto"/>
        <w:ind w:left="360" w:right="20" w:hanging="360"/>
        <w:jc w:val="both"/>
        <w:rPr>
          <w:rFonts w:ascii="Symbol" w:eastAsia="Symbol" w:hAnsi="Symbol" w:cs="Symbol"/>
          <w:sz w:val="20"/>
          <w:szCs w:val="20"/>
        </w:rPr>
      </w:pPr>
      <w:r>
        <w:rPr>
          <w:rFonts w:ascii="Georgia" w:eastAsia="Georgia" w:hAnsi="Georgia" w:cs="Georgia"/>
          <w:sz w:val="20"/>
          <w:szCs w:val="20"/>
        </w:rPr>
        <w:t>nevyvíjal som a nebudem vyvíjať voči žiadnej osobe na strane verejného obstarávateľa, ktorá je alebo by mohla byť zainteresovaná v zmysle ustanovení § 23 ods. 3 ZVO (</w:t>
      </w:r>
      <w:r>
        <w:rPr>
          <w:rFonts w:ascii="Georgia" w:eastAsia="Georgia" w:hAnsi="Georgia" w:cs="Georgia"/>
          <w:b/>
          <w:bCs/>
          <w:sz w:val="20"/>
          <w:szCs w:val="20"/>
        </w:rPr>
        <w:t>„zainteresovaná osoba</w:t>
      </w:r>
      <w:r>
        <w:rPr>
          <w:rFonts w:ascii="Georgia" w:eastAsia="Georgia" w:hAnsi="Georgia" w:cs="Georgia"/>
          <w:sz w:val="20"/>
          <w:szCs w:val="20"/>
        </w:rPr>
        <w:t>“) akékoľvek aktivity, ktoré vy mohli viesť k zvýhodneniu nášho postavenia v súťaži,</w:t>
      </w:r>
    </w:p>
    <w:p w:rsidR="003B4E3C" w:rsidRDefault="003B4E3C">
      <w:pPr>
        <w:spacing w:line="2"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neposkytol som a neposkytnem akejkoľvek čo i len potencionálne zainteresovanej osobe priamo alebo nepriamo akúkoľvek finančnú alebo vecnú výhodu ako motiváciu alebo odmenu súvisiacu so zadaním tejto zákazky,</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spacing w:line="239" w:lineRule="auto"/>
        <w:ind w:left="360" w:hanging="360"/>
        <w:rPr>
          <w:rFonts w:ascii="Symbol" w:eastAsia="Symbol" w:hAnsi="Symbol" w:cs="Symbol"/>
          <w:sz w:val="20"/>
          <w:szCs w:val="20"/>
        </w:rPr>
      </w:pPr>
      <w:r>
        <w:rPr>
          <w:rFonts w:ascii="Georgia" w:eastAsia="Georgia" w:hAnsi="Georgia" w:cs="Georgia"/>
          <w:sz w:val="20"/>
          <w:szCs w:val="20"/>
        </w:rPr>
        <w:t>poskytnem verejnému obstarávateľovi v postupe tohto verejného obstarávania presné, pravdivé a úplné informácie.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2" w:lineRule="exact"/>
        <w:rPr>
          <w:sz w:val="20"/>
          <w:szCs w:val="20"/>
        </w:rPr>
      </w:pPr>
    </w:p>
    <w:p w:rsidR="003B4E3C" w:rsidRDefault="00B53EEC">
      <w:pPr>
        <w:rPr>
          <w:sz w:val="20"/>
          <w:szCs w:val="20"/>
        </w:rPr>
      </w:pPr>
      <w:r>
        <w:rPr>
          <w:rFonts w:ascii="Georgia" w:eastAsia="Georgia" w:hAnsi="Georgia" w:cs="Georgia"/>
          <w:sz w:val="20"/>
          <w:szCs w:val="20"/>
        </w:rPr>
        <w:t>Dátum:</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66" w:lineRule="exact"/>
        <w:rPr>
          <w:sz w:val="20"/>
          <w:szCs w:val="20"/>
        </w:rPr>
      </w:pPr>
    </w:p>
    <w:p w:rsidR="003B4E3C" w:rsidRDefault="00B53EEC">
      <w:pPr>
        <w:ind w:left="5680"/>
        <w:rPr>
          <w:sz w:val="20"/>
          <w:szCs w:val="20"/>
        </w:rPr>
      </w:pPr>
      <w:r>
        <w:rPr>
          <w:rFonts w:ascii="Georgia" w:eastAsia="Georgia" w:hAnsi="Georgia" w:cs="Georgia"/>
          <w:sz w:val="20"/>
          <w:szCs w:val="20"/>
        </w:rPr>
        <w:t>_________________________________</w:t>
      </w:r>
    </w:p>
    <w:p w:rsidR="003B4E3C" w:rsidRDefault="003B4E3C">
      <w:pPr>
        <w:spacing w:line="28" w:lineRule="exact"/>
        <w:rPr>
          <w:sz w:val="20"/>
          <w:szCs w:val="20"/>
        </w:rPr>
      </w:pPr>
    </w:p>
    <w:p w:rsidR="003B4E3C" w:rsidRDefault="00B53EEC">
      <w:pPr>
        <w:ind w:left="5760"/>
        <w:rPr>
          <w:sz w:val="20"/>
          <w:szCs w:val="20"/>
        </w:rPr>
      </w:pPr>
      <w:r>
        <w:rPr>
          <w:rFonts w:ascii="Georgia" w:eastAsia="Georgia" w:hAnsi="Georgia" w:cs="Georgia"/>
          <w:sz w:val="20"/>
          <w:szCs w:val="20"/>
        </w:rPr>
        <w:t>pečiatka, meno a podpis uchádzača</w:t>
      </w:r>
      <w:r>
        <w:rPr>
          <w:rFonts w:ascii="Georgia" w:eastAsia="Georgia" w:hAnsi="Georgia" w:cs="Georgia"/>
          <w:sz w:val="12"/>
          <w:szCs w:val="12"/>
        </w:rPr>
        <w:t>10</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88512" behindDoc="1" locked="0" layoutInCell="0" allowOverlap="1">
                <wp:simplePos x="0" y="0"/>
                <wp:positionH relativeFrom="column">
                  <wp:posOffset>0</wp:posOffset>
                </wp:positionH>
                <wp:positionV relativeFrom="paragraph">
                  <wp:posOffset>1706879</wp:posOffset>
                </wp:positionV>
                <wp:extent cx="1828800" cy="0"/>
                <wp:effectExtent l="0" t="0" r="19050" b="1905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B2AD1A" id="Shape 286" o:spid="_x0000_s1026" style="position:absolute;z-index:-25102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4pt" to="2in,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59" w:lineRule="exact"/>
        <w:rPr>
          <w:sz w:val="20"/>
          <w:szCs w:val="20"/>
        </w:rPr>
      </w:pPr>
    </w:p>
    <w:p w:rsidR="003B4E3C" w:rsidRDefault="00B53EEC" w:rsidP="006E5175">
      <w:pPr>
        <w:numPr>
          <w:ilvl w:val="0"/>
          <w:numId w:val="78"/>
        </w:numPr>
        <w:tabs>
          <w:tab w:val="left" w:pos="144"/>
        </w:tabs>
        <w:spacing w:line="284" w:lineRule="auto"/>
        <w:ind w:right="200"/>
        <w:rPr>
          <w:rFonts w:ascii="Georgia" w:eastAsia="Georgia" w:hAnsi="Georgia" w:cs="Georgia"/>
          <w:sz w:val="10"/>
          <w:szCs w:val="10"/>
        </w:rPr>
      </w:pPr>
      <w:r>
        <w:rPr>
          <w:rFonts w:ascii="Georgia" w:eastAsia="Georgia" w:hAnsi="Georgia" w:cs="Georgia"/>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2" w:lineRule="exact"/>
        <w:rPr>
          <w:sz w:val="20"/>
          <w:szCs w:val="20"/>
        </w:rPr>
      </w:pPr>
    </w:p>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16" w:rsidRDefault="00727E16" w:rsidP="00CA5CE5">
      <w:r>
        <w:separator/>
      </w:r>
    </w:p>
  </w:endnote>
  <w:endnote w:type="continuationSeparator" w:id="0">
    <w:p w:rsidR="00727E16" w:rsidRDefault="00727E16"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Content>
      <w:p w:rsidR="00154C1B" w:rsidRDefault="00154C1B">
        <w:pPr>
          <w:pStyle w:val="Pta"/>
          <w:jc w:val="center"/>
        </w:pPr>
        <w:r>
          <w:rPr>
            <w:noProof/>
          </w:rPr>
          <w:fldChar w:fldCharType="begin"/>
        </w:r>
        <w:r>
          <w:rPr>
            <w:noProof/>
          </w:rPr>
          <w:instrText>PAGE   \* MERGEFORMAT</w:instrText>
        </w:r>
        <w:r>
          <w:rPr>
            <w:noProof/>
          </w:rPr>
          <w:fldChar w:fldCharType="separate"/>
        </w:r>
        <w:r w:rsidR="00172973">
          <w:rPr>
            <w:noProof/>
          </w:rPr>
          <w:t>1</w:t>
        </w:r>
        <w:r>
          <w:rPr>
            <w:noProof/>
          </w:rPr>
          <w:fldChar w:fldCharType="end"/>
        </w:r>
      </w:p>
    </w:sdtContent>
  </w:sdt>
  <w:p w:rsidR="00154C1B" w:rsidRDefault="00154C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16" w:rsidRDefault="00727E16" w:rsidP="00CA5CE5">
      <w:r>
        <w:separator/>
      </w:r>
    </w:p>
  </w:footnote>
  <w:footnote w:type="continuationSeparator" w:id="0">
    <w:p w:rsidR="00727E16" w:rsidRDefault="00727E16"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D74E538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054F5097"/>
    <w:multiLevelType w:val="hybridMultilevel"/>
    <w:tmpl w:val="04CEBF5E"/>
    <w:lvl w:ilvl="0" w:tplc="9628FF76">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F6321F"/>
    <w:multiLevelType w:val="hybridMultilevel"/>
    <w:tmpl w:val="4DDE9E16"/>
    <w:lvl w:ilvl="0" w:tplc="9D381B0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31210EF2"/>
    <w:multiLevelType w:val="hybridMultilevel"/>
    <w:tmpl w:val="0EFE8488"/>
    <w:lvl w:ilvl="0" w:tplc="1C78A398">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30A3C2B"/>
    <w:multiLevelType w:val="hybridMultilevel"/>
    <w:tmpl w:val="D6983A06"/>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83" w15:restartNumberingAfterBreak="0">
    <w:nsid w:val="34FB3394"/>
    <w:multiLevelType w:val="hybridMultilevel"/>
    <w:tmpl w:val="7036441C"/>
    <w:lvl w:ilvl="0" w:tplc="B2340544">
      <w:start w:val="2"/>
      <w:numFmt w:val="decimal"/>
      <w:lvlText w:val="%1"/>
      <w:lvlJc w:val="left"/>
      <w:pPr>
        <w:ind w:left="1073" w:hanging="360"/>
      </w:pPr>
      <w:rPr>
        <w:rFonts w:hint="default"/>
      </w:rPr>
    </w:lvl>
    <w:lvl w:ilvl="1" w:tplc="041B0019" w:tentative="1">
      <w:start w:val="1"/>
      <w:numFmt w:val="lowerLetter"/>
      <w:lvlText w:val="%2."/>
      <w:lvlJc w:val="left"/>
      <w:pPr>
        <w:ind w:left="2153" w:hanging="360"/>
      </w:pPr>
    </w:lvl>
    <w:lvl w:ilvl="2" w:tplc="041B001B" w:tentative="1">
      <w:start w:val="1"/>
      <w:numFmt w:val="lowerRoman"/>
      <w:lvlText w:val="%3."/>
      <w:lvlJc w:val="right"/>
      <w:pPr>
        <w:ind w:left="2873" w:hanging="180"/>
      </w:pPr>
    </w:lvl>
    <w:lvl w:ilvl="3" w:tplc="041B000F" w:tentative="1">
      <w:start w:val="1"/>
      <w:numFmt w:val="decimal"/>
      <w:lvlText w:val="%4."/>
      <w:lvlJc w:val="left"/>
      <w:pPr>
        <w:ind w:left="3593" w:hanging="360"/>
      </w:pPr>
    </w:lvl>
    <w:lvl w:ilvl="4" w:tplc="041B0019" w:tentative="1">
      <w:start w:val="1"/>
      <w:numFmt w:val="lowerLetter"/>
      <w:lvlText w:val="%5."/>
      <w:lvlJc w:val="left"/>
      <w:pPr>
        <w:ind w:left="4313" w:hanging="360"/>
      </w:pPr>
    </w:lvl>
    <w:lvl w:ilvl="5" w:tplc="041B001B" w:tentative="1">
      <w:start w:val="1"/>
      <w:numFmt w:val="lowerRoman"/>
      <w:lvlText w:val="%6."/>
      <w:lvlJc w:val="right"/>
      <w:pPr>
        <w:ind w:left="5033" w:hanging="180"/>
      </w:pPr>
    </w:lvl>
    <w:lvl w:ilvl="6" w:tplc="041B000F" w:tentative="1">
      <w:start w:val="1"/>
      <w:numFmt w:val="decimal"/>
      <w:lvlText w:val="%7."/>
      <w:lvlJc w:val="left"/>
      <w:pPr>
        <w:ind w:left="5753" w:hanging="360"/>
      </w:pPr>
    </w:lvl>
    <w:lvl w:ilvl="7" w:tplc="041B0019" w:tentative="1">
      <w:start w:val="1"/>
      <w:numFmt w:val="lowerLetter"/>
      <w:lvlText w:val="%8."/>
      <w:lvlJc w:val="left"/>
      <w:pPr>
        <w:ind w:left="6473" w:hanging="360"/>
      </w:pPr>
    </w:lvl>
    <w:lvl w:ilvl="8" w:tplc="041B001B" w:tentative="1">
      <w:start w:val="1"/>
      <w:numFmt w:val="lowerRoman"/>
      <w:lvlText w:val="%9."/>
      <w:lvlJc w:val="right"/>
      <w:pPr>
        <w:ind w:left="7193" w:hanging="180"/>
      </w:pPr>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B84BCF"/>
    <w:multiLevelType w:val="hybridMultilevel"/>
    <w:tmpl w:val="0CB83384"/>
    <w:lvl w:ilvl="0" w:tplc="041B0017">
      <w:start w:val="1"/>
      <w:numFmt w:val="lowerLetter"/>
      <w:lvlText w:val="%1)"/>
      <w:lvlJc w:val="left"/>
      <w:pPr>
        <w:ind w:left="2576" w:hanging="360"/>
      </w:pPr>
    </w:lvl>
    <w:lvl w:ilvl="1" w:tplc="041B0019" w:tentative="1">
      <w:start w:val="1"/>
      <w:numFmt w:val="lowerLetter"/>
      <w:lvlText w:val="%2."/>
      <w:lvlJc w:val="left"/>
      <w:pPr>
        <w:ind w:left="3296" w:hanging="360"/>
      </w:pPr>
    </w:lvl>
    <w:lvl w:ilvl="2" w:tplc="041B001B" w:tentative="1">
      <w:start w:val="1"/>
      <w:numFmt w:val="lowerRoman"/>
      <w:lvlText w:val="%3."/>
      <w:lvlJc w:val="right"/>
      <w:pPr>
        <w:ind w:left="4016" w:hanging="180"/>
      </w:pPr>
    </w:lvl>
    <w:lvl w:ilvl="3" w:tplc="041B000F" w:tentative="1">
      <w:start w:val="1"/>
      <w:numFmt w:val="decimal"/>
      <w:lvlText w:val="%4."/>
      <w:lvlJc w:val="left"/>
      <w:pPr>
        <w:ind w:left="4736" w:hanging="360"/>
      </w:pPr>
    </w:lvl>
    <w:lvl w:ilvl="4" w:tplc="041B0019" w:tentative="1">
      <w:start w:val="1"/>
      <w:numFmt w:val="lowerLetter"/>
      <w:lvlText w:val="%5."/>
      <w:lvlJc w:val="left"/>
      <w:pPr>
        <w:ind w:left="5456" w:hanging="360"/>
      </w:pPr>
    </w:lvl>
    <w:lvl w:ilvl="5" w:tplc="041B001B" w:tentative="1">
      <w:start w:val="1"/>
      <w:numFmt w:val="lowerRoman"/>
      <w:lvlText w:val="%6."/>
      <w:lvlJc w:val="right"/>
      <w:pPr>
        <w:ind w:left="6176" w:hanging="180"/>
      </w:pPr>
    </w:lvl>
    <w:lvl w:ilvl="6" w:tplc="041B000F" w:tentative="1">
      <w:start w:val="1"/>
      <w:numFmt w:val="decimal"/>
      <w:lvlText w:val="%7."/>
      <w:lvlJc w:val="left"/>
      <w:pPr>
        <w:ind w:left="6896" w:hanging="360"/>
      </w:pPr>
    </w:lvl>
    <w:lvl w:ilvl="7" w:tplc="041B0019" w:tentative="1">
      <w:start w:val="1"/>
      <w:numFmt w:val="lowerLetter"/>
      <w:lvlText w:val="%8."/>
      <w:lvlJc w:val="left"/>
      <w:pPr>
        <w:ind w:left="7616" w:hanging="360"/>
      </w:pPr>
    </w:lvl>
    <w:lvl w:ilvl="8" w:tplc="041B001B" w:tentative="1">
      <w:start w:val="1"/>
      <w:numFmt w:val="lowerRoman"/>
      <w:lvlText w:val="%9."/>
      <w:lvlJc w:val="right"/>
      <w:pPr>
        <w:ind w:left="8336" w:hanging="180"/>
      </w:pPr>
    </w:lvl>
  </w:abstractNum>
  <w:abstractNum w:abstractNumId="89"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7"/>
  </w:num>
  <w:num w:numId="80">
    <w:abstractNumId w:val="85"/>
  </w:num>
  <w:num w:numId="81">
    <w:abstractNumId w:val="84"/>
  </w:num>
  <w:num w:numId="82">
    <w:abstractNumId w:val="89"/>
  </w:num>
  <w:num w:numId="83">
    <w:abstractNumId w:val="79"/>
  </w:num>
  <w:num w:numId="84">
    <w:abstractNumId w:val="86"/>
  </w:num>
  <w:num w:numId="85">
    <w:abstractNumId w:val="88"/>
  </w:num>
  <w:num w:numId="86">
    <w:abstractNumId w:val="80"/>
  </w:num>
  <w:num w:numId="87">
    <w:abstractNumId w:val="82"/>
  </w:num>
  <w:num w:numId="88">
    <w:abstractNumId w:val="81"/>
  </w:num>
  <w:num w:numId="89">
    <w:abstractNumId w:val="83"/>
  </w:num>
  <w:num w:numId="90">
    <w:abstractNumId w:val="90"/>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0CA9"/>
    <w:rsid w:val="00013FB1"/>
    <w:rsid w:val="000153F3"/>
    <w:rsid w:val="00020350"/>
    <w:rsid w:val="000552AD"/>
    <w:rsid w:val="00065B6C"/>
    <w:rsid w:val="00084135"/>
    <w:rsid w:val="00094299"/>
    <w:rsid w:val="0009588F"/>
    <w:rsid w:val="000A7E10"/>
    <w:rsid w:val="00122B68"/>
    <w:rsid w:val="00154C1B"/>
    <w:rsid w:val="00166685"/>
    <w:rsid w:val="00167740"/>
    <w:rsid w:val="00172973"/>
    <w:rsid w:val="0017374E"/>
    <w:rsid w:val="001948BC"/>
    <w:rsid w:val="00195137"/>
    <w:rsid w:val="001D2FB6"/>
    <w:rsid w:val="001D6E3A"/>
    <w:rsid w:val="001E1797"/>
    <w:rsid w:val="001F17D2"/>
    <w:rsid w:val="00215ACB"/>
    <w:rsid w:val="00230ED7"/>
    <w:rsid w:val="00231190"/>
    <w:rsid w:val="00233931"/>
    <w:rsid w:val="002514E2"/>
    <w:rsid w:val="002620BB"/>
    <w:rsid w:val="00266EB9"/>
    <w:rsid w:val="00292C76"/>
    <w:rsid w:val="002D1B17"/>
    <w:rsid w:val="002F3D80"/>
    <w:rsid w:val="00302CAE"/>
    <w:rsid w:val="0031684E"/>
    <w:rsid w:val="0032468A"/>
    <w:rsid w:val="0033464A"/>
    <w:rsid w:val="00344A3D"/>
    <w:rsid w:val="003818D5"/>
    <w:rsid w:val="00392456"/>
    <w:rsid w:val="003B4E3C"/>
    <w:rsid w:val="003B6AB2"/>
    <w:rsid w:val="003C14A6"/>
    <w:rsid w:val="003F201A"/>
    <w:rsid w:val="00431B2F"/>
    <w:rsid w:val="00473C1C"/>
    <w:rsid w:val="00482F92"/>
    <w:rsid w:val="004852BE"/>
    <w:rsid w:val="004A43B8"/>
    <w:rsid w:val="004A53F6"/>
    <w:rsid w:val="004B1581"/>
    <w:rsid w:val="004D1923"/>
    <w:rsid w:val="004E39E9"/>
    <w:rsid w:val="004E5719"/>
    <w:rsid w:val="004E5803"/>
    <w:rsid w:val="004F0470"/>
    <w:rsid w:val="004F15CD"/>
    <w:rsid w:val="004F6073"/>
    <w:rsid w:val="00513741"/>
    <w:rsid w:val="005577F9"/>
    <w:rsid w:val="005604B8"/>
    <w:rsid w:val="005702FD"/>
    <w:rsid w:val="00592B94"/>
    <w:rsid w:val="005A044F"/>
    <w:rsid w:val="005A1864"/>
    <w:rsid w:val="005C3751"/>
    <w:rsid w:val="005D4A23"/>
    <w:rsid w:val="005E1B0B"/>
    <w:rsid w:val="005E4758"/>
    <w:rsid w:val="00601F62"/>
    <w:rsid w:val="0064408C"/>
    <w:rsid w:val="006568CD"/>
    <w:rsid w:val="00690895"/>
    <w:rsid w:val="006B28AE"/>
    <w:rsid w:val="006E5175"/>
    <w:rsid w:val="006E6A32"/>
    <w:rsid w:val="006E715F"/>
    <w:rsid w:val="00704FBF"/>
    <w:rsid w:val="00727E16"/>
    <w:rsid w:val="007A3DED"/>
    <w:rsid w:val="007B1091"/>
    <w:rsid w:val="007E1D38"/>
    <w:rsid w:val="007F1D43"/>
    <w:rsid w:val="00826114"/>
    <w:rsid w:val="00873052"/>
    <w:rsid w:val="008A51EA"/>
    <w:rsid w:val="008B3F16"/>
    <w:rsid w:val="008E09DA"/>
    <w:rsid w:val="009055D1"/>
    <w:rsid w:val="00912493"/>
    <w:rsid w:val="00924712"/>
    <w:rsid w:val="009455B4"/>
    <w:rsid w:val="00976201"/>
    <w:rsid w:val="00992808"/>
    <w:rsid w:val="00992A57"/>
    <w:rsid w:val="00A02581"/>
    <w:rsid w:val="00A06B9D"/>
    <w:rsid w:val="00A223B0"/>
    <w:rsid w:val="00A3241E"/>
    <w:rsid w:val="00A50FD8"/>
    <w:rsid w:val="00A73B21"/>
    <w:rsid w:val="00A807EA"/>
    <w:rsid w:val="00A960DD"/>
    <w:rsid w:val="00AA721E"/>
    <w:rsid w:val="00AC16B1"/>
    <w:rsid w:val="00AD0069"/>
    <w:rsid w:val="00AE5A34"/>
    <w:rsid w:val="00AE68D8"/>
    <w:rsid w:val="00AF1353"/>
    <w:rsid w:val="00B0697A"/>
    <w:rsid w:val="00B0713C"/>
    <w:rsid w:val="00B252FC"/>
    <w:rsid w:val="00B259C3"/>
    <w:rsid w:val="00B26B4C"/>
    <w:rsid w:val="00B53EEC"/>
    <w:rsid w:val="00B64840"/>
    <w:rsid w:val="00B71142"/>
    <w:rsid w:val="00B83B16"/>
    <w:rsid w:val="00B943F1"/>
    <w:rsid w:val="00B97162"/>
    <w:rsid w:val="00BB104D"/>
    <w:rsid w:val="00BB37C0"/>
    <w:rsid w:val="00BB5228"/>
    <w:rsid w:val="00BC5FE6"/>
    <w:rsid w:val="00BF15E9"/>
    <w:rsid w:val="00BF7B71"/>
    <w:rsid w:val="00C36A8D"/>
    <w:rsid w:val="00C37DFE"/>
    <w:rsid w:val="00CA5CE5"/>
    <w:rsid w:val="00CB7A26"/>
    <w:rsid w:val="00CB7CD6"/>
    <w:rsid w:val="00CC555C"/>
    <w:rsid w:val="00CD20B9"/>
    <w:rsid w:val="00CE1866"/>
    <w:rsid w:val="00CF225A"/>
    <w:rsid w:val="00CF74AA"/>
    <w:rsid w:val="00D06AA1"/>
    <w:rsid w:val="00D1474C"/>
    <w:rsid w:val="00D750E7"/>
    <w:rsid w:val="00D967D5"/>
    <w:rsid w:val="00DA54CE"/>
    <w:rsid w:val="00DB1953"/>
    <w:rsid w:val="00DE7A89"/>
    <w:rsid w:val="00DF5412"/>
    <w:rsid w:val="00E0263D"/>
    <w:rsid w:val="00E21E8C"/>
    <w:rsid w:val="00E243A0"/>
    <w:rsid w:val="00E24C29"/>
    <w:rsid w:val="00E41F45"/>
    <w:rsid w:val="00E7264F"/>
    <w:rsid w:val="00E814B9"/>
    <w:rsid w:val="00EA395B"/>
    <w:rsid w:val="00EB0B9C"/>
    <w:rsid w:val="00EB2A66"/>
    <w:rsid w:val="00ED3BA7"/>
    <w:rsid w:val="00EE75DB"/>
    <w:rsid w:val="00F203C0"/>
    <w:rsid w:val="00F2146D"/>
    <w:rsid w:val="00F42BF0"/>
    <w:rsid w:val="00F51753"/>
    <w:rsid w:val="00F9667B"/>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 w:type="character" w:styleId="Siln">
    <w:name w:val="Strong"/>
    <w:basedOn w:val="Predvolenpsmoodseku"/>
    <w:uiPriority w:val="22"/>
    <w:qFormat/>
    <w:rsid w:val="007B1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mailto:danis.miroslav@msunitra.s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www.uvo.gov.sk/eticky-kodex-zaujemcu-uchadzaca-54b.html" TargetMode="External"/><Relationship Id="rId22"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81B4-C962-4C1A-8297-D82A101B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14144</Words>
  <Characters>80622</Characters>
  <Application>Microsoft Office Word</Application>
  <DocSecurity>0</DocSecurity>
  <Lines>671</Lines>
  <Paragraphs>189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2021-08-26T08:21:00Z</cp:lastPrinted>
  <dcterms:created xsi:type="dcterms:W3CDTF">2021-09-29T12:50:00Z</dcterms:created>
  <dcterms:modified xsi:type="dcterms:W3CDTF">2021-09-29T12:50:00Z</dcterms:modified>
</cp:coreProperties>
</file>