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0C" w:rsidRPr="00FF4EEC" w:rsidRDefault="003D6B0C"/>
    <w:p w:rsidR="00282BEE" w:rsidRDefault="00282BEE">
      <w:pPr>
        <w:rPr>
          <w:b/>
          <w:bCs/>
          <w:i/>
          <w:iCs/>
        </w:rPr>
      </w:pPr>
    </w:p>
    <w:p w:rsidR="006C5CBD" w:rsidRDefault="006C5CBD">
      <w:pPr>
        <w:rPr>
          <w:b/>
          <w:bCs/>
          <w:i/>
          <w:iCs/>
        </w:rPr>
      </w:pPr>
    </w:p>
    <w:p w:rsidR="006C5CBD" w:rsidRDefault="006C5CBD">
      <w:pPr>
        <w:rPr>
          <w:b/>
          <w:bCs/>
          <w:i/>
          <w:iCs/>
        </w:rPr>
      </w:pPr>
    </w:p>
    <w:p w:rsidR="006C5CBD" w:rsidRDefault="006C5CBD">
      <w:pPr>
        <w:rPr>
          <w:b/>
          <w:bCs/>
          <w:i/>
          <w:iCs/>
        </w:rPr>
      </w:pPr>
    </w:p>
    <w:p w:rsidR="0000590D" w:rsidRPr="00FF4EEC" w:rsidRDefault="002A78F7">
      <w:pPr>
        <w:rPr>
          <w:b/>
          <w:bCs/>
          <w:i/>
          <w:iCs/>
        </w:rPr>
      </w:pPr>
      <w:r w:rsidRPr="00FF4EEC">
        <w:rPr>
          <w:b/>
          <w:bCs/>
          <w:i/>
          <w:iCs/>
        </w:rPr>
        <w:t>Váš list číslo/zo dňa</w:t>
      </w:r>
      <w:r w:rsidRPr="00FF4EEC">
        <w:rPr>
          <w:b/>
          <w:bCs/>
          <w:i/>
          <w:iCs/>
        </w:rPr>
        <w:tab/>
      </w:r>
      <w:r w:rsidRPr="00FF4EEC">
        <w:rPr>
          <w:b/>
          <w:bCs/>
          <w:i/>
          <w:iCs/>
        </w:rPr>
        <w:tab/>
        <w:t>Naše číslo</w:t>
      </w:r>
      <w:r w:rsidRPr="00FF4EEC">
        <w:rPr>
          <w:b/>
          <w:bCs/>
          <w:i/>
          <w:iCs/>
        </w:rPr>
        <w:tab/>
        <w:t>Vybavuje/linka</w:t>
      </w:r>
      <w:r w:rsidRPr="00FF4EEC">
        <w:rPr>
          <w:b/>
          <w:bCs/>
          <w:i/>
          <w:iCs/>
        </w:rPr>
        <w:tab/>
      </w:r>
      <w:r w:rsidRPr="00FF4EEC">
        <w:rPr>
          <w:b/>
          <w:bCs/>
          <w:i/>
          <w:iCs/>
        </w:rPr>
        <w:tab/>
      </w:r>
      <w:r w:rsidR="00FF4EEC" w:rsidRPr="00FF4EEC">
        <w:rPr>
          <w:b/>
          <w:bCs/>
          <w:i/>
          <w:iCs/>
        </w:rPr>
        <w:t xml:space="preserve">          </w:t>
      </w:r>
      <w:r w:rsidRPr="00FF4EEC">
        <w:rPr>
          <w:b/>
          <w:bCs/>
          <w:i/>
          <w:iCs/>
        </w:rPr>
        <w:t>Nitra</w:t>
      </w:r>
    </w:p>
    <w:p w:rsidR="0000590D" w:rsidRPr="00FF4EEC" w:rsidRDefault="002E2EC8" w:rsidP="002E2EC8">
      <w:pPr>
        <w:tabs>
          <w:tab w:val="left" w:pos="2775"/>
          <w:tab w:val="left" w:pos="4500"/>
          <w:tab w:val="left" w:pos="5640"/>
          <w:tab w:val="left" w:pos="8010"/>
        </w:tabs>
      </w:pPr>
      <w:r w:rsidRPr="00FF4EEC">
        <w:t xml:space="preserve">              </w:t>
      </w:r>
      <w:r w:rsidR="00C76066" w:rsidRPr="00FF4EEC">
        <w:t xml:space="preserve">                           </w:t>
      </w:r>
      <w:r w:rsidR="00FF4EEC" w:rsidRPr="00FF4EEC">
        <w:t xml:space="preserve">                              </w:t>
      </w:r>
      <w:r w:rsidR="00283635">
        <w:t>Mgr. Moravec</w:t>
      </w:r>
      <w:r w:rsidR="00ED757E" w:rsidRPr="00FF4EEC">
        <w:t>/0376502</w:t>
      </w:r>
      <w:r w:rsidR="00283635">
        <w:t>344</w:t>
      </w:r>
      <w:r w:rsidR="00730240" w:rsidRPr="00FF4EEC">
        <w:t xml:space="preserve"> </w:t>
      </w:r>
      <w:r w:rsidR="00283635">
        <w:t xml:space="preserve">     </w:t>
      </w:r>
      <w:r w:rsidR="00730240" w:rsidRPr="00FF4EEC">
        <w:t xml:space="preserve">      </w:t>
      </w:r>
      <w:r w:rsidR="00FF4EEC" w:rsidRPr="00FF4EEC">
        <w:t>06.</w:t>
      </w:r>
      <w:r w:rsidR="00915B7D" w:rsidRPr="00FF4EEC">
        <w:t xml:space="preserve"> </w:t>
      </w:r>
      <w:r w:rsidR="00FF4EEC" w:rsidRPr="00FF4EEC">
        <w:t>10</w:t>
      </w:r>
      <w:r w:rsidR="00ED757E" w:rsidRPr="00FF4EEC">
        <w:t>.</w:t>
      </w:r>
      <w:r w:rsidR="00FF4EEC" w:rsidRPr="00FF4EEC">
        <w:t xml:space="preserve"> </w:t>
      </w:r>
      <w:r w:rsidR="00ED757E" w:rsidRPr="00FF4EEC">
        <w:t>2021</w:t>
      </w:r>
    </w:p>
    <w:p w:rsidR="002E2EC8" w:rsidRPr="00FF4EEC" w:rsidRDefault="002E2EC8" w:rsidP="002E2EC8">
      <w:pPr>
        <w:tabs>
          <w:tab w:val="left" w:pos="2775"/>
          <w:tab w:val="left" w:pos="4500"/>
          <w:tab w:val="left" w:pos="5640"/>
          <w:tab w:val="left" w:pos="8010"/>
        </w:tabs>
      </w:pPr>
    </w:p>
    <w:p w:rsidR="006C5CBD" w:rsidRDefault="006C5CBD" w:rsidP="0000590D"/>
    <w:p w:rsidR="006C5CBD" w:rsidRDefault="006C5CBD" w:rsidP="0000590D"/>
    <w:p w:rsidR="006C5CBD" w:rsidRDefault="006C5CBD" w:rsidP="0000590D"/>
    <w:p w:rsidR="006C5CBD" w:rsidRDefault="006C5CBD" w:rsidP="0000590D"/>
    <w:p w:rsidR="0000590D" w:rsidRPr="00FF4EEC" w:rsidRDefault="0000590D" w:rsidP="0000590D">
      <w:r w:rsidRPr="00FF4EEC">
        <w:t>Vec</w:t>
      </w:r>
    </w:p>
    <w:p w:rsidR="0000590D" w:rsidRPr="00FF4EEC" w:rsidRDefault="00326F9B" w:rsidP="00463402">
      <w:pPr>
        <w:jc w:val="both"/>
        <w:rPr>
          <w:b/>
          <w:sz w:val="28"/>
          <w:szCs w:val="28"/>
        </w:rPr>
      </w:pPr>
      <w:r w:rsidRPr="00FF4EEC">
        <w:rPr>
          <w:b/>
          <w:sz w:val="28"/>
          <w:szCs w:val="28"/>
        </w:rPr>
        <w:t>Výzva na predloženie ponúk</w:t>
      </w:r>
    </w:p>
    <w:p w:rsidR="00DB6E20" w:rsidRPr="00FF4EEC" w:rsidRDefault="00DB6E20" w:rsidP="00DB6E20">
      <w:pPr>
        <w:jc w:val="both"/>
        <w:rPr>
          <w:b/>
        </w:rPr>
      </w:pPr>
    </w:p>
    <w:p w:rsidR="0000590D" w:rsidRPr="00FF4EEC" w:rsidRDefault="0000590D" w:rsidP="00463402">
      <w:pPr>
        <w:jc w:val="both"/>
        <w:rPr>
          <w:b/>
        </w:rPr>
      </w:pPr>
      <w:r w:rsidRPr="00FF4EEC">
        <w:rPr>
          <w:b/>
        </w:rPr>
        <w:t>1. Identifikácia verejného obstarávateľa:</w:t>
      </w:r>
    </w:p>
    <w:p w:rsidR="0000590D" w:rsidRPr="00FF4EEC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FF4EEC">
        <w:rPr>
          <w:bCs/>
          <w:szCs w:val="22"/>
        </w:rPr>
        <w:t xml:space="preserve">Názov: </w:t>
      </w:r>
      <w:r w:rsidRPr="00FF4EEC">
        <w:rPr>
          <w:bCs/>
          <w:szCs w:val="22"/>
        </w:rPr>
        <w:tab/>
        <w:t>Mesto Nitra</w:t>
      </w:r>
    </w:p>
    <w:p w:rsidR="0000590D" w:rsidRPr="00FF4EEC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FF4EEC">
        <w:rPr>
          <w:bCs/>
          <w:szCs w:val="22"/>
        </w:rPr>
        <w:t>Adresa:</w:t>
      </w:r>
      <w:r w:rsidRPr="00FF4EEC">
        <w:rPr>
          <w:bCs/>
          <w:szCs w:val="22"/>
        </w:rPr>
        <w:tab/>
        <w:t>Štefánikova trieda 60,  950 06 Nitra</w:t>
      </w:r>
    </w:p>
    <w:p w:rsidR="0000590D" w:rsidRPr="00FF4EEC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FF4EEC">
        <w:rPr>
          <w:bCs/>
          <w:szCs w:val="22"/>
        </w:rPr>
        <w:t>IČO:</w:t>
      </w:r>
      <w:r w:rsidRPr="00FF4EEC">
        <w:rPr>
          <w:bCs/>
          <w:szCs w:val="22"/>
        </w:rPr>
        <w:tab/>
      </w:r>
      <w:r w:rsidRPr="00FF4EEC">
        <w:rPr>
          <w:bCs/>
          <w:szCs w:val="22"/>
        </w:rPr>
        <w:tab/>
        <w:t>00308307</w:t>
      </w:r>
    </w:p>
    <w:p w:rsidR="0000590D" w:rsidRPr="00FF4EEC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FF4EEC">
        <w:rPr>
          <w:bCs/>
          <w:szCs w:val="22"/>
        </w:rPr>
        <w:t>IČ DPH:</w:t>
      </w:r>
      <w:r w:rsidRPr="00FF4EEC">
        <w:rPr>
          <w:bCs/>
          <w:szCs w:val="22"/>
        </w:rPr>
        <w:tab/>
        <w:t>SK2021102853</w:t>
      </w:r>
    </w:p>
    <w:p w:rsidR="00FF4EEC" w:rsidRPr="00FF4EEC" w:rsidRDefault="0000590D" w:rsidP="00463402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FF4EEC">
        <w:rPr>
          <w:b/>
          <w:bCs/>
          <w:szCs w:val="22"/>
        </w:rPr>
        <w:t>Kontaktná osoba:</w:t>
      </w:r>
      <w:r w:rsidR="00E750DE" w:rsidRPr="00FF4EEC">
        <w:rPr>
          <w:b/>
          <w:bCs/>
          <w:szCs w:val="22"/>
        </w:rPr>
        <w:t xml:space="preserve"> </w:t>
      </w:r>
    </w:p>
    <w:p w:rsidR="00FF4EEC" w:rsidRPr="00FF4EEC" w:rsidRDefault="00392DE3" w:rsidP="00FF4EEC">
      <w:pPr>
        <w:autoSpaceDE w:val="0"/>
        <w:autoSpaceDN w:val="0"/>
        <w:adjustRightInd w:val="0"/>
        <w:jc w:val="both"/>
        <w:rPr>
          <w:bCs/>
          <w:szCs w:val="22"/>
        </w:rPr>
      </w:pPr>
      <w:r w:rsidRPr="00FF4EEC">
        <w:rPr>
          <w:bCs/>
          <w:szCs w:val="22"/>
        </w:rPr>
        <w:t>V</w:t>
      </w:r>
      <w:r w:rsidR="00FF4EEC" w:rsidRPr="00FF4EEC">
        <w:rPr>
          <w:bCs/>
          <w:szCs w:val="22"/>
        </w:rPr>
        <w:t> procesných veciach verejného obstarávania</w:t>
      </w:r>
    </w:p>
    <w:p w:rsidR="00FF4EEC" w:rsidRPr="00FF4EEC" w:rsidRDefault="00FF4EEC" w:rsidP="00FF4EEC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FF4EEC">
        <w:rPr>
          <w:bCs/>
          <w:szCs w:val="22"/>
        </w:rPr>
        <w:t>-</w:t>
      </w:r>
      <w:r w:rsidRPr="00FF4EEC">
        <w:rPr>
          <w:b/>
          <w:bCs/>
          <w:szCs w:val="22"/>
        </w:rPr>
        <w:t xml:space="preserve"> Mgr. Viktor Moravec, 037/6502344, </w:t>
      </w:r>
      <w:r w:rsidRPr="00FF4EEC">
        <w:rPr>
          <w:b/>
          <w:bCs/>
          <w:szCs w:val="22"/>
          <w:u w:val="single"/>
        </w:rPr>
        <w:t>moravec@msunitra.sk</w:t>
      </w:r>
    </w:p>
    <w:p w:rsidR="00FF4EEC" w:rsidRPr="00FF4EEC" w:rsidRDefault="00397793" w:rsidP="00397793">
      <w:pPr>
        <w:tabs>
          <w:tab w:val="left" w:pos="1892"/>
        </w:tabs>
        <w:autoSpaceDE w:val="0"/>
        <w:autoSpaceDN w:val="0"/>
        <w:adjustRightInd w:val="0"/>
        <w:jc w:val="both"/>
        <w:rPr>
          <w:szCs w:val="22"/>
        </w:rPr>
      </w:pPr>
      <w:r w:rsidRPr="00FF4EEC">
        <w:rPr>
          <w:szCs w:val="22"/>
        </w:rPr>
        <w:t xml:space="preserve">Vo veciach </w:t>
      </w:r>
      <w:r w:rsidR="00883595" w:rsidRPr="00FF4EEC">
        <w:rPr>
          <w:szCs w:val="22"/>
        </w:rPr>
        <w:t xml:space="preserve">opisu predmetu zákazky </w:t>
      </w:r>
    </w:p>
    <w:p w:rsidR="002D3781" w:rsidRPr="00FF4EEC" w:rsidRDefault="00FF4EEC" w:rsidP="00397793">
      <w:pPr>
        <w:tabs>
          <w:tab w:val="left" w:pos="1892"/>
        </w:tabs>
        <w:autoSpaceDE w:val="0"/>
        <w:autoSpaceDN w:val="0"/>
        <w:adjustRightInd w:val="0"/>
        <w:jc w:val="both"/>
        <w:rPr>
          <w:b/>
          <w:szCs w:val="22"/>
        </w:rPr>
      </w:pPr>
      <w:r w:rsidRPr="00FF4EEC">
        <w:rPr>
          <w:b/>
          <w:szCs w:val="22"/>
        </w:rPr>
        <w:t>-</w:t>
      </w:r>
      <w:r w:rsidR="00ED757E" w:rsidRPr="00FF4EEC">
        <w:rPr>
          <w:b/>
          <w:szCs w:val="22"/>
        </w:rPr>
        <w:t xml:space="preserve"> </w:t>
      </w:r>
      <w:r w:rsidRPr="00FF4EEC">
        <w:rPr>
          <w:b/>
          <w:szCs w:val="22"/>
        </w:rPr>
        <w:t xml:space="preserve"> </w:t>
      </w:r>
      <w:r w:rsidR="00ED757E" w:rsidRPr="00FF4EEC">
        <w:rPr>
          <w:b/>
          <w:szCs w:val="22"/>
        </w:rPr>
        <w:t xml:space="preserve">Ing. </w:t>
      </w:r>
      <w:r w:rsidR="009A58CB" w:rsidRPr="00FF4EEC">
        <w:rPr>
          <w:b/>
          <w:szCs w:val="22"/>
        </w:rPr>
        <w:t>a</w:t>
      </w:r>
      <w:r w:rsidR="00012936" w:rsidRPr="00FF4EEC">
        <w:rPr>
          <w:b/>
          <w:szCs w:val="22"/>
        </w:rPr>
        <w:t>rch. Martina Gogová</w:t>
      </w:r>
      <w:r w:rsidRPr="00FF4EEC">
        <w:rPr>
          <w:b/>
          <w:szCs w:val="22"/>
        </w:rPr>
        <w:t xml:space="preserve">, 037/6502284, </w:t>
      </w:r>
      <w:r w:rsidRPr="00FF4EEC">
        <w:rPr>
          <w:b/>
          <w:szCs w:val="22"/>
          <w:u w:val="single"/>
        </w:rPr>
        <w:t>gogova@msunitra.sk</w:t>
      </w:r>
    </w:p>
    <w:p w:rsidR="00FF4EEC" w:rsidRPr="00FF4EEC" w:rsidRDefault="00FF4EEC" w:rsidP="00397793">
      <w:pPr>
        <w:tabs>
          <w:tab w:val="left" w:pos="1892"/>
        </w:tabs>
        <w:autoSpaceDE w:val="0"/>
        <w:autoSpaceDN w:val="0"/>
        <w:adjustRightInd w:val="0"/>
        <w:jc w:val="both"/>
        <w:rPr>
          <w:color w:val="FF0000"/>
        </w:rPr>
      </w:pPr>
    </w:p>
    <w:p w:rsidR="00551571" w:rsidRPr="00FF4EEC" w:rsidRDefault="00551571" w:rsidP="00463402">
      <w:pPr>
        <w:jc w:val="both"/>
        <w:rPr>
          <w:b/>
          <w:color w:val="FF0000"/>
        </w:rPr>
      </w:pPr>
      <w:r w:rsidRPr="00FF4EEC">
        <w:rPr>
          <w:b/>
        </w:rPr>
        <w:t>2. Názov zákazky:</w:t>
      </w:r>
      <w:r w:rsidR="00776308" w:rsidRPr="00FF4EEC">
        <w:rPr>
          <w:b/>
        </w:rPr>
        <w:t xml:space="preserve"> </w:t>
      </w:r>
      <w:r w:rsidR="00C76066" w:rsidRPr="00FF4EEC">
        <w:rPr>
          <w:b/>
        </w:rPr>
        <w:t>„</w:t>
      </w:r>
      <w:r w:rsidR="00FF4EEC" w:rsidRPr="00FF4EEC">
        <w:rPr>
          <w:b/>
        </w:rPr>
        <w:t xml:space="preserve">Projektová dokumentácia - </w:t>
      </w:r>
      <w:r w:rsidR="003B5EE4" w:rsidRPr="00FF4EEC">
        <w:rPr>
          <w:b/>
        </w:rPr>
        <w:t>Obnova Mestskej tržnice</w:t>
      </w:r>
      <w:r w:rsidR="00C76066" w:rsidRPr="00FF4EEC">
        <w:rPr>
          <w:b/>
        </w:rPr>
        <w:t>“</w:t>
      </w:r>
    </w:p>
    <w:p w:rsidR="00551571" w:rsidRPr="00FF4EEC" w:rsidRDefault="00551571" w:rsidP="00551571">
      <w:pPr>
        <w:ind w:left="1701" w:hanging="1701"/>
        <w:jc w:val="both"/>
        <w:rPr>
          <w:b/>
          <w:color w:val="FF0000"/>
          <w:szCs w:val="28"/>
        </w:rPr>
      </w:pPr>
    </w:p>
    <w:p w:rsidR="00551571" w:rsidRPr="00FF4EEC" w:rsidRDefault="00551571" w:rsidP="00551571">
      <w:pPr>
        <w:ind w:left="1701" w:hanging="1701"/>
        <w:jc w:val="both"/>
        <w:rPr>
          <w:b/>
          <w:szCs w:val="28"/>
        </w:rPr>
      </w:pPr>
      <w:r w:rsidRPr="00FF4EEC">
        <w:rPr>
          <w:b/>
          <w:szCs w:val="28"/>
        </w:rPr>
        <w:t>3. Typ zákazky a druh postupu:</w:t>
      </w:r>
    </w:p>
    <w:p w:rsidR="00012936" w:rsidRPr="00FF4EEC" w:rsidRDefault="00551571" w:rsidP="00551571">
      <w:pPr>
        <w:jc w:val="both"/>
      </w:pPr>
      <w:r w:rsidRPr="00FF4EEC">
        <w:rPr>
          <w:b/>
        </w:rPr>
        <w:t>Typ zákazky:</w:t>
      </w:r>
      <w:r w:rsidRPr="00FF4EEC">
        <w:t xml:space="preserve"> </w:t>
      </w:r>
      <w:r w:rsidR="00A95D1C" w:rsidRPr="00FF4EEC">
        <w:t xml:space="preserve">Civilná zákazka s nízkou hodnotou na </w:t>
      </w:r>
      <w:r w:rsidR="00FF4EEC" w:rsidRPr="00FF4EEC">
        <w:t>poskytnutie</w:t>
      </w:r>
      <w:r w:rsidR="00012936" w:rsidRPr="00FF4EEC">
        <w:t xml:space="preserve"> </w:t>
      </w:r>
      <w:r w:rsidR="00496FA7" w:rsidRPr="00FF4EEC">
        <w:t>služby</w:t>
      </w:r>
    </w:p>
    <w:p w:rsidR="00551571" w:rsidRPr="00FF4EEC" w:rsidRDefault="00551571" w:rsidP="00551571">
      <w:pPr>
        <w:jc w:val="both"/>
      </w:pPr>
      <w:r w:rsidRPr="00FF4EEC">
        <w:rPr>
          <w:b/>
        </w:rPr>
        <w:t>Druh postupu zadávania zákazky:</w:t>
      </w:r>
      <w:r w:rsidRPr="00FF4EEC">
        <w:t xml:space="preserve"> Podľa §117 zákona č. 343/2015 Z. z. o verejnom obstarávaní</w:t>
      </w:r>
      <w:r w:rsidR="00981F33" w:rsidRPr="00FF4EEC">
        <w:t xml:space="preserve"> (ďalej len „zákon o verejnom obstarávaní“)</w:t>
      </w:r>
      <w:r w:rsidRPr="00FF4EEC">
        <w:t>.</w:t>
      </w:r>
    </w:p>
    <w:p w:rsidR="00551571" w:rsidRPr="00FF4EEC" w:rsidRDefault="00551571" w:rsidP="00551571">
      <w:pPr>
        <w:ind w:left="1701" w:hanging="1701"/>
        <w:jc w:val="both"/>
        <w:rPr>
          <w:szCs w:val="28"/>
        </w:rPr>
      </w:pPr>
    </w:p>
    <w:p w:rsidR="00551571" w:rsidRPr="00FF4EEC" w:rsidRDefault="00551571" w:rsidP="00551571">
      <w:pPr>
        <w:jc w:val="both"/>
        <w:rPr>
          <w:b/>
        </w:rPr>
      </w:pPr>
      <w:r w:rsidRPr="00FF4EEC">
        <w:rPr>
          <w:b/>
        </w:rPr>
        <w:t>4</w:t>
      </w:r>
      <w:r w:rsidR="0000590D" w:rsidRPr="00FF4EEC">
        <w:rPr>
          <w:b/>
        </w:rPr>
        <w:t xml:space="preserve">. </w:t>
      </w:r>
      <w:r w:rsidRPr="00FF4EEC">
        <w:rPr>
          <w:b/>
        </w:rPr>
        <w:t>Typ zmluvy:</w:t>
      </w:r>
    </w:p>
    <w:p w:rsidR="00551571" w:rsidRPr="00FF4EEC" w:rsidRDefault="003E3EDA" w:rsidP="00551571">
      <w:pPr>
        <w:jc w:val="both"/>
        <w:rPr>
          <w:b/>
        </w:rPr>
      </w:pPr>
      <w:r w:rsidRPr="00FF4EEC">
        <w:t xml:space="preserve">Zmluva </w:t>
      </w:r>
      <w:r w:rsidR="00941E89" w:rsidRPr="00FF4EEC">
        <w:t>o </w:t>
      </w:r>
      <w:r w:rsidR="00012936" w:rsidRPr="00FF4EEC">
        <w:t>dielo</w:t>
      </w:r>
    </w:p>
    <w:p w:rsidR="00551571" w:rsidRPr="00FF4EEC" w:rsidRDefault="00551571" w:rsidP="00463402">
      <w:pPr>
        <w:jc w:val="both"/>
        <w:rPr>
          <w:b/>
        </w:rPr>
      </w:pPr>
    </w:p>
    <w:p w:rsidR="00551571" w:rsidRPr="00FF4EEC" w:rsidRDefault="00551571" w:rsidP="00551571">
      <w:pPr>
        <w:jc w:val="both"/>
        <w:rPr>
          <w:b/>
        </w:rPr>
      </w:pPr>
      <w:r w:rsidRPr="00FF4EEC">
        <w:rPr>
          <w:b/>
        </w:rPr>
        <w:t>5. Miesto dodania:</w:t>
      </w:r>
    </w:p>
    <w:p w:rsidR="00551571" w:rsidRPr="00FF4EEC" w:rsidRDefault="006A5C7E" w:rsidP="00551571">
      <w:pPr>
        <w:jc w:val="both"/>
        <w:rPr>
          <w:b/>
        </w:rPr>
      </w:pPr>
      <w:r w:rsidRPr="00FF4EEC">
        <w:rPr>
          <w:bCs/>
          <w:szCs w:val="28"/>
        </w:rPr>
        <w:t>Mesto Nitra, Mestský úrad v Nitre, Štefánikova trieda 60, 95006 Nitra</w:t>
      </w:r>
    </w:p>
    <w:p w:rsidR="00551571" w:rsidRPr="00F4273A" w:rsidRDefault="00551571" w:rsidP="00463402">
      <w:pPr>
        <w:jc w:val="both"/>
        <w:rPr>
          <w:b/>
        </w:rPr>
      </w:pPr>
    </w:p>
    <w:p w:rsidR="0000590D" w:rsidRPr="00F4273A" w:rsidRDefault="0003036F" w:rsidP="00463402">
      <w:pPr>
        <w:jc w:val="both"/>
        <w:rPr>
          <w:b/>
        </w:rPr>
      </w:pPr>
      <w:r w:rsidRPr="00F4273A">
        <w:rPr>
          <w:b/>
        </w:rPr>
        <w:t xml:space="preserve">6. </w:t>
      </w:r>
      <w:r w:rsidR="0000590D" w:rsidRPr="00F4273A">
        <w:rPr>
          <w:b/>
        </w:rPr>
        <w:t>Opis predmetu zákazky:</w:t>
      </w:r>
    </w:p>
    <w:p w:rsidR="00915B7D" w:rsidRDefault="00F4273A" w:rsidP="00F4273A">
      <w:pPr>
        <w:autoSpaceDE w:val="0"/>
        <w:autoSpaceDN w:val="0"/>
        <w:adjustRightInd w:val="0"/>
        <w:jc w:val="both"/>
      </w:pPr>
      <w:r w:rsidRPr="00737441">
        <w:t xml:space="preserve">Predmetom zákazky je vypracovanie </w:t>
      </w:r>
      <w:r w:rsidR="00012936" w:rsidRPr="00737441">
        <w:t>projektov</w:t>
      </w:r>
      <w:r w:rsidRPr="00737441">
        <w:t>ej</w:t>
      </w:r>
      <w:r w:rsidR="00012936" w:rsidRPr="00737441">
        <w:t xml:space="preserve"> dokumentáci</w:t>
      </w:r>
      <w:r w:rsidRPr="00737441">
        <w:t>e</w:t>
      </w:r>
      <w:r w:rsidR="00730240" w:rsidRPr="00737441">
        <w:t>:</w:t>
      </w:r>
      <w:r w:rsidRPr="00737441">
        <w:t xml:space="preserve"> </w:t>
      </w:r>
      <w:r w:rsidR="00CD726F" w:rsidRPr="00737441">
        <w:rPr>
          <w:b/>
        </w:rPr>
        <w:t>„</w:t>
      </w:r>
      <w:r w:rsidR="003B5EE4" w:rsidRPr="00737441">
        <w:rPr>
          <w:b/>
        </w:rPr>
        <w:t>Obnova Mestskej tržnice</w:t>
      </w:r>
      <w:r w:rsidR="00CD726F" w:rsidRPr="00737441">
        <w:rPr>
          <w:b/>
        </w:rPr>
        <w:t>“</w:t>
      </w:r>
      <w:r w:rsidR="00737441" w:rsidRPr="00737441">
        <w:t xml:space="preserve"> v rozsahu: </w:t>
      </w:r>
    </w:p>
    <w:p w:rsidR="00737441" w:rsidRPr="00737441" w:rsidRDefault="00737441" w:rsidP="00737441">
      <w:pPr>
        <w:pStyle w:val="Odsekzoznamu"/>
        <w:numPr>
          <w:ilvl w:val="0"/>
          <w:numId w:val="25"/>
        </w:numPr>
        <w:suppressAutoHyphens/>
        <w:spacing w:line="230" w:lineRule="auto"/>
        <w:contextualSpacing w:val="0"/>
        <w:jc w:val="both"/>
      </w:pPr>
      <w:r w:rsidRPr="00737441">
        <w:t xml:space="preserve">Dokumentácia pre stavebné povolenie s podrobnosťou realizačného projektu </w:t>
      </w:r>
      <w:r w:rsidRPr="00737441">
        <w:rPr>
          <w:b/>
        </w:rPr>
        <w:t xml:space="preserve">Obnova Mestskej tržnice </w:t>
      </w:r>
      <w:r w:rsidRPr="00737441">
        <w:t xml:space="preserve">a zabezpečenie potrebných stanovísk dotknutých subjektov a výkon </w:t>
      </w:r>
      <w:r w:rsidRPr="00737441">
        <w:lastRenderedPageBreak/>
        <w:t>inžinierskej činnosti vedúcej k vydaniu právoplatného stavebného povolenia na meno stavebníka Mesta Nitry</w:t>
      </w:r>
      <w:r>
        <w:t>,</w:t>
      </w:r>
    </w:p>
    <w:p w:rsidR="00737441" w:rsidRPr="00737441" w:rsidRDefault="00737441" w:rsidP="00737441">
      <w:pPr>
        <w:pStyle w:val="Odsekzoznamu"/>
        <w:numPr>
          <w:ilvl w:val="0"/>
          <w:numId w:val="25"/>
        </w:numPr>
        <w:suppressAutoHyphens/>
        <w:spacing w:line="230" w:lineRule="auto"/>
        <w:contextualSpacing w:val="0"/>
        <w:jc w:val="both"/>
      </w:pPr>
      <w:r w:rsidRPr="00737441">
        <w:t>Plán organizácie výstavby, výkaz výmer a</w:t>
      </w:r>
      <w:r>
        <w:t> </w:t>
      </w:r>
      <w:r w:rsidRPr="00737441">
        <w:t>rozpočet</w:t>
      </w:r>
      <w:r>
        <w:t>.</w:t>
      </w:r>
    </w:p>
    <w:p w:rsidR="00D94491" w:rsidRPr="0072278D" w:rsidRDefault="00202043" w:rsidP="00915B7D">
      <w:pPr>
        <w:jc w:val="both"/>
        <w:rPr>
          <w:b/>
        </w:rPr>
      </w:pPr>
      <w:r w:rsidRPr="0072278D">
        <w:rPr>
          <w:b/>
        </w:rPr>
        <w:t>Projektová dokumentácia bude riešiť</w:t>
      </w:r>
      <w:r w:rsidR="001A513F" w:rsidRPr="0072278D">
        <w:rPr>
          <w:b/>
        </w:rPr>
        <w:t xml:space="preserve"> obnovu severného krídla v ktorom sa bude nachádzať gastrozóna. Je nutné počítať s umiestnením VZT zariadení a strojovne, tak, aby nedošlo k narušeniu historickej hodnoty objektu. Tiež je potrebné PD riešiť v súčinnosti s sanáciou vlhkosti celého objektu a podľa záväzného stanoviska KPÚ.   </w:t>
      </w:r>
    </w:p>
    <w:p w:rsidR="0072278D" w:rsidRDefault="0072278D" w:rsidP="00915B7D">
      <w:pPr>
        <w:jc w:val="both"/>
        <w:rPr>
          <w:color w:val="FF0000"/>
        </w:rPr>
      </w:pPr>
    </w:p>
    <w:p w:rsidR="00D94491" w:rsidRPr="0072278D" w:rsidRDefault="00D94491" w:rsidP="00915B7D">
      <w:pPr>
        <w:jc w:val="both"/>
      </w:pPr>
      <w:r w:rsidRPr="0072278D">
        <w:t>Verejný obstarávateľ umožní obhliadku miesta</w:t>
      </w:r>
      <w:r w:rsidR="0072278D" w:rsidRPr="0072278D">
        <w:t xml:space="preserve"> mestskej tržnice</w:t>
      </w:r>
      <w:r w:rsidRPr="0072278D">
        <w:t xml:space="preserve"> v termíne na základe dohody medzi verejným obstarávateľom a</w:t>
      </w:r>
      <w:r w:rsidR="00370DF2">
        <w:t> </w:t>
      </w:r>
      <w:r w:rsidRPr="0072278D">
        <w:t>záujemcom</w:t>
      </w:r>
      <w:r w:rsidR="00370DF2">
        <w:t>.</w:t>
      </w:r>
    </w:p>
    <w:p w:rsidR="009A01A5" w:rsidRPr="0072278D" w:rsidRDefault="009A01A5" w:rsidP="00B23E85">
      <w:pPr>
        <w:jc w:val="both"/>
      </w:pPr>
    </w:p>
    <w:p w:rsidR="0000590D" w:rsidRPr="0072278D" w:rsidRDefault="00535583" w:rsidP="00463402">
      <w:pPr>
        <w:jc w:val="both"/>
        <w:rPr>
          <w:b/>
        </w:rPr>
      </w:pPr>
      <w:r w:rsidRPr="0072278D">
        <w:rPr>
          <w:b/>
        </w:rPr>
        <w:t>7</w:t>
      </w:r>
      <w:r w:rsidR="0000590D" w:rsidRPr="0072278D">
        <w:rPr>
          <w:b/>
        </w:rPr>
        <w:t>.</w:t>
      </w:r>
      <w:r w:rsidR="0072278D">
        <w:rPr>
          <w:b/>
        </w:rPr>
        <w:t xml:space="preserve"> P</w:t>
      </w:r>
      <w:r w:rsidR="0000590D" w:rsidRPr="0072278D">
        <w:rPr>
          <w:b/>
        </w:rPr>
        <w:t>redpokladaná hodnota zákazky:</w:t>
      </w:r>
    </w:p>
    <w:p w:rsidR="00391692" w:rsidRPr="0072278D" w:rsidRDefault="00391692" w:rsidP="00463402">
      <w:pPr>
        <w:jc w:val="both"/>
      </w:pPr>
      <w:r w:rsidRPr="0072278D">
        <w:t>Predpokladaná hodnota zákazky:</w:t>
      </w:r>
      <w:r w:rsidR="00941E89" w:rsidRPr="0072278D">
        <w:t xml:space="preserve"> </w:t>
      </w:r>
      <w:r w:rsidR="00C94591" w:rsidRPr="00370DF2">
        <w:rPr>
          <w:b/>
        </w:rPr>
        <w:t>18</w:t>
      </w:r>
      <w:r w:rsidR="00370DF2">
        <w:rPr>
          <w:b/>
        </w:rPr>
        <w:t> </w:t>
      </w:r>
      <w:r w:rsidR="00C94591" w:rsidRPr="00370DF2">
        <w:rPr>
          <w:b/>
        </w:rPr>
        <w:t>868</w:t>
      </w:r>
      <w:r w:rsidR="00370DF2">
        <w:rPr>
          <w:b/>
        </w:rPr>
        <w:t>,00</w:t>
      </w:r>
      <w:r w:rsidR="00C94591" w:rsidRPr="00370DF2">
        <w:rPr>
          <w:b/>
        </w:rPr>
        <w:t xml:space="preserve"> </w:t>
      </w:r>
      <w:r w:rsidR="00B23E85" w:rsidRPr="00370DF2">
        <w:rPr>
          <w:b/>
        </w:rPr>
        <w:t>€ bez DPH</w:t>
      </w:r>
      <w:r w:rsidR="00915AEA">
        <w:rPr>
          <w:b/>
        </w:rPr>
        <w:t>.</w:t>
      </w:r>
    </w:p>
    <w:p w:rsidR="00B23E85" w:rsidRPr="00FF4EEC" w:rsidRDefault="00B23E85" w:rsidP="00463402">
      <w:pPr>
        <w:jc w:val="both"/>
        <w:rPr>
          <w:color w:val="FF0000"/>
        </w:rPr>
      </w:pPr>
    </w:p>
    <w:p w:rsidR="00535583" w:rsidRPr="00304B81" w:rsidRDefault="00535583" w:rsidP="00463402">
      <w:pPr>
        <w:jc w:val="both"/>
        <w:rPr>
          <w:b/>
        </w:rPr>
      </w:pPr>
      <w:r w:rsidRPr="00304B81">
        <w:rPr>
          <w:b/>
        </w:rPr>
        <w:t>8. Variantné riešenia</w:t>
      </w:r>
      <w:r w:rsidR="00B61FA8" w:rsidRPr="00304B81">
        <w:rPr>
          <w:b/>
        </w:rPr>
        <w:t xml:space="preserve"> a možnosť rozdelenia zákazky</w:t>
      </w:r>
      <w:r w:rsidRPr="00304B81">
        <w:rPr>
          <w:b/>
        </w:rPr>
        <w:t>:</w:t>
      </w:r>
    </w:p>
    <w:p w:rsidR="00535583" w:rsidRPr="00304B81" w:rsidRDefault="00010167" w:rsidP="00463402">
      <w:pPr>
        <w:jc w:val="both"/>
      </w:pPr>
      <w:r w:rsidRPr="00304B81">
        <w:t>Ponuka s variantným riešením nebude prijatá</w:t>
      </w:r>
      <w:r w:rsidR="00535583" w:rsidRPr="00304B81">
        <w:t>.</w:t>
      </w:r>
    </w:p>
    <w:p w:rsidR="00535583" w:rsidRPr="00304B81" w:rsidRDefault="00535583" w:rsidP="00463402">
      <w:pPr>
        <w:jc w:val="both"/>
      </w:pPr>
    </w:p>
    <w:p w:rsidR="00981F33" w:rsidRPr="00304B81" w:rsidRDefault="00535583" w:rsidP="00463402">
      <w:pPr>
        <w:jc w:val="both"/>
        <w:rPr>
          <w:b/>
        </w:rPr>
      </w:pPr>
      <w:r w:rsidRPr="00304B81">
        <w:rPr>
          <w:b/>
        </w:rPr>
        <w:t>9. Podmienky účasti:</w:t>
      </w:r>
    </w:p>
    <w:p w:rsidR="00981F33" w:rsidRPr="00304B81" w:rsidRDefault="00981F33" w:rsidP="00463402">
      <w:pPr>
        <w:jc w:val="both"/>
      </w:pPr>
      <w:r w:rsidRPr="00304B81">
        <w:t xml:space="preserve">- </w:t>
      </w:r>
      <w:r w:rsidRPr="00304B81">
        <w:rPr>
          <w:b/>
        </w:rPr>
        <w:t>Osobné postavenie</w:t>
      </w:r>
      <w:r w:rsidRPr="00304B81">
        <w:t xml:space="preserve"> </w:t>
      </w:r>
    </w:p>
    <w:p w:rsidR="00981F33" w:rsidRPr="00304B81" w:rsidRDefault="00981F33" w:rsidP="00A13F7F">
      <w:pPr>
        <w:ind w:left="284" w:hanging="284"/>
        <w:jc w:val="both"/>
      </w:pPr>
      <w:r w:rsidRPr="00304B81">
        <w:t>a) podľa § 32 ods.1 písm. e) zákona o verejnom obstarávaní musí</w:t>
      </w:r>
      <w:r w:rsidR="005C622D" w:rsidRPr="00304B81">
        <w:t xml:space="preserve"> uchádzač</w:t>
      </w:r>
      <w:r w:rsidRPr="00304B81">
        <w:t xml:space="preserve"> preukázať</w:t>
      </w:r>
      <w:r w:rsidR="005C622D" w:rsidRPr="00304B81">
        <w:t>,</w:t>
      </w:r>
      <w:r w:rsidRPr="00304B81">
        <w:t xml:space="preserve"> že je oprávnený  </w:t>
      </w:r>
      <w:r w:rsidR="00577BB8" w:rsidRPr="00304B81">
        <w:t xml:space="preserve">poskytovať </w:t>
      </w:r>
      <w:r w:rsidR="00304B81">
        <w:t>službu, ktorá je predmetom tejto zákazky.</w:t>
      </w:r>
    </w:p>
    <w:p w:rsidR="00304B81" w:rsidRPr="000C1005" w:rsidRDefault="00304B81" w:rsidP="00304B81">
      <w:pPr>
        <w:jc w:val="both"/>
        <w:rPr>
          <w:i/>
        </w:rPr>
      </w:pPr>
      <w:r w:rsidRPr="000C1005">
        <w:rPr>
          <w:i/>
        </w:rPr>
        <w:t xml:space="preserve">Uvedené ustanovenie uchádzač preukazuje v súlade s § 32 ods. 2 písm. e) zákona o verejnom obstarávaní doloženým dokladom o oprávnení poskytovať službu, ktorá je predmetom tejto zákazky. </w:t>
      </w:r>
    </w:p>
    <w:p w:rsidR="00A13F7F" w:rsidRPr="00FF4EEC" w:rsidRDefault="00A13F7F" w:rsidP="00981F33">
      <w:pPr>
        <w:ind w:left="708" w:hanging="141"/>
        <w:jc w:val="both"/>
        <w:rPr>
          <w:color w:val="FF0000"/>
        </w:rPr>
      </w:pPr>
    </w:p>
    <w:p w:rsidR="005C622D" w:rsidRPr="00330D03" w:rsidRDefault="005C622D" w:rsidP="00A13F7F">
      <w:pPr>
        <w:ind w:left="284" w:hanging="284"/>
        <w:jc w:val="both"/>
      </w:pPr>
      <w:r w:rsidRPr="00330D03">
        <w:t>b) podľa § 32 ods. 1 písm. f) zákona o verejnom obstarávaní musí uchádzač preukázať, že nemá uložený zákaz účasti vo verejnom obstarávaní potvrdený konečným rozhodnutím v Slovenskej republike alebo v štáte sídla, miesta podnikania alebo obvyklého pobytu.</w:t>
      </w:r>
    </w:p>
    <w:p w:rsidR="00A13F7F" w:rsidRPr="00330D03" w:rsidRDefault="005C622D" w:rsidP="00330D03">
      <w:pPr>
        <w:ind w:left="284" w:hanging="284"/>
        <w:jc w:val="both"/>
        <w:rPr>
          <w:i/>
        </w:rPr>
      </w:pPr>
      <w:r w:rsidRPr="00330D03">
        <w:rPr>
          <w:i/>
        </w:rPr>
        <w:t xml:space="preserve">Uvedené ustanovenie </w:t>
      </w:r>
      <w:r w:rsidR="00330D03" w:rsidRPr="00330D03">
        <w:rPr>
          <w:i/>
        </w:rPr>
        <w:t>uchádzač preukazuje</w:t>
      </w:r>
      <w:r w:rsidRPr="00330D03">
        <w:rPr>
          <w:i/>
        </w:rPr>
        <w:t xml:space="preserve"> v súlade s § 32 ods. 2 písm. f) doloženým čestným vyhlásením.</w:t>
      </w:r>
      <w:r w:rsidR="00330D03" w:rsidRPr="00330D03">
        <w:rPr>
          <w:i/>
        </w:rPr>
        <w:t xml:space="preserve"> </w:t>
      </w:r>
      <w:r w:rsidR="00B23E85" w:rsidRPr="00330D03">
        <w:rPr>
          <w:i/>
        </w:rPr>
        <w:t>(Príloha č. 2)</w:t>
      </w:r>
    </w:p>
    <w:p w:rsidR="00B23E85" w:rsidRPr="00FF4EEC" w:rsidRDefault="00B23E85" w:rsidP="005C622D">
      <w:pPr>
        <w:jc w:val="both"/>
        <w:rPr>
          <w:color w:val="FF0000"/>
        </w:rPr>
      </w:pPr>
    </w:p>
    <w:p w:rsidR="005C622D" w:rsidRPr="00793DFB" w:rsidRDefault="005C622D" w:rsidP="005C622D">
      <w:pPr>
        <w:jc w:val="both"/>
      </w:pPr>
      <w:r w:rsidRPr="00793DFB">
        <w:t xml:space="preserve">Uchádzač alebo záujemca nie je povinný predkladať </w:t>
      </w:r>
      <w:r w:rsidR="00793DFB" w:rsidRPr="00793DFB">
        <w:t xml:space="preserve">vyššie uvedené </w:t>
      </w:r>
      <w:r w:rsidRPr="00793DFB">
        <w:t>doklady</w:t>
      </w:r>
      <w:r w:rsidR="00793DFB" w:rsidRPr="00793DFB">
        <w:t xml:space="preserve">, </w:t>
      </w:r>
      <w:r w:rsidRPr="00793DFB">
        <w:t>nakoľko  verejný obstarávateľ je oprávnený použiť údaje z informačných systémov verejnej správy podľa osobitného predpisu.</w:t>
      </w:r>
      <w:r w:rsidR="004F5E81" w:rsidRPr="00793DFB">
        <w:t xml:space="preserve"> </w:t>
      </w:r>
      <w:r w:rsidR="004F5E81" w:rsidRPr="00793DFB">
        <w:rPr>
          <w:b/>
        </w:rPr>
        <w:t>Uvedené platí iba v prípade, že uchádzač má sídlo alebo miesto podnikania v Slovenskej republike.</w:t>
      </w:r>
    </w:p>
    <w:p w:rsidR="004F5E81" w:rsidRPr="00793DFB" w:rsidRDefault="004F5E81" w:rsidP="005C622D">
      <w:pPr>
        <w:jc w:val="both"/>
      </w:pPr>
    </w:p>
    <w:p w:rsidR="004F5E81" w:rsidRPr="00793DFB" w:rsidRDefault="004F5E81" w:rsidP="00DE0389">
      <w:pPr>
        <w:pStyle w:val="Odsekzoznamu"/>
        <w:numPr>
          <w:ilvl w:val="0"/>
          <w:numId w:val="1"/>
        </w:numPr>
        <w:ind w:left="142" w:hanging="142"/>
        <w:jc w:val="both"/>
        <w:rPr>
          <w:b/>
        </w:rPr>
      </w:pPr>
      <w:r w:rsidRPr="00793DFB">
        <w:rPr>
          <w:b/>
        </w:rPr>
        <w:t>Ekonomické a finančné postavenie</w:t>
      </w:r>
    </w:p>
    <w:p w:rsidR="004F5E81" w:rsidRPr="00793DFB" w:rsidRDefault="004F5E81" w:rsidP="004F5E81">
      <w:pPr>
        <w:ind w:left="708"/>
        <w:jc w:val="both"/>
      </w:pPr>
      <w:bookmarkStart w:id="0" w:name="_Hlk82007214"/>
      <w:r w:rsidRPr="00793DFB">
        <w:t>Nepožaduje sa.</w:t>
      </w:r>
    </w:p>
    <w:bookmarkEnd w:id="0"/>
    <w:p w:rsidR="004F5E81" w:rsidRPr="00793DFB" w:rsidRDefault="004F5E81" w:rsidP="005C622D">
      <w:pPr>
        <w:jc w:val="both"/>
      </w:pPr>
    </w:p>
    <w:p w:rsidR="004F5E81" w:rsidRPr="00793DFB" w:rsidRDefault="004F5E81" w:rsidP="00DE0389">
      <w:pPr>
        <w:pStyle w:val="Odsekzoznamu"/>
        <w:numPr>
          <w:ilvl w:val="0"/>
          <w:numId w:val="1"/>
        </w:numPr>
        <w:ind w:left="142" w:hanging="142"/>
        <w:jc w:val="both"/>
        <w:rPr>
          <w:b/>
        </w:rPr>
      </w:pPr>
      <w:r w:rsidRPr="00793DFB">
        <w:rPr>
          <w:b/>
        </w:rPr>
        <w:t>Technická alebo odborná spôsobilosť</w:t>
      </w:r>
    </w:p>
    <w:p w:rsidR="00560139" w:rsidRPr="00793DFB" w:rsidRDefault="00B90B0C" w:rsidP="00B23E85">
      <w:pPr>
        <w:ind w:firstLine="708"/>
        <w:jc w:val="both"/>
      </w:pPr>
      <w:r w:rsidRPr="00793DFB">
        <w:t>Nepožaduje sa.</w:t>
      </w:r>
    </w:p>
    <w:p w:rsidR="00B23E85" w:rsidRPr="00FF4EEC" w:rsidRDefault="00B23E85" w:rsidP="00B23E85">
      <w:pPr>
        <w:ind w:firstLine="708"/>
        <w:jc w:val="both"/>
        <w:rPr>
          <w:color w:val="FF0000"/>
        </w:rPr>
      </w:pPr>
    </w:p>
    <w:p w:rsidR="0000590D" w:rsidRPr="006377CD" w:rsidRDefault="00535583" w:rsidP="00463402">
      <w:pPr>
        <w:jc w:val="both"/>
        <w:rPr>
          <w:b/>
        </w:rPr>
      </w:pPr>
      <w:r w:rsidRPr="006377CD">
        <w:rPr>
          <w:b/>
        </w:rPr>
        <w:t>10. Lehota</w:t>
      </w:r>
      <w:r w:rsidR="0000590D" w:rsidRPr="006377CD">
        <w:rPr>
          <w:b/>
        </w:rPr>
        <w:t xml:space="preserve"> dodania:</w:t>
      </w:r>
    </w:p>
    <w:p w:rsidR="00B23C87" w:rsidRDefault="00B23C87" w:rsidP="00B23C87">
      <w:pPr>
        <w:pStyle w:val="Odsekzoznamu"/>
        <w:tabs>
          <w:tab w:val="left" w:pos="9356"/>
        </w:tabs>
        <w:spacing w:before="120"/>
        <w:ind w:left="284" w:right="284"/>
        <w:jc w:val="both"/>
      </w:pPr>
      <w:r>
        <w:rPr>
          <w:b/>
        </w:rPr>
        <w:t xml:space="preserve">- </w:t>
      </w:r>
      <w:r w:rsidRPr="00461814">
        <w:rPr>
          <w:u w:val="single"/>
        </w:rPr>
        <w:t>do 8 kalendárnych týždňov od účinnosti zmluvy</w:t>
      </w:r>
      <w:r w:rsidRPr="00461814">
        <w:rPr>
          <w:b/>
        </w:rPr>
        <w:t>,</w:t>
      </w:r>
      <w:r w:rsidRPr="00461814">
        <w:t xml:space="preserve"> pričom termín zahájenia prác je 5 dní od účinnosti zmluvy, </w:t>
      </w:r>
    </w:p>
    <w:p w:rsidR="00B23C87" w:rsidRPr="00461814" w:rsidRDefault="00B23C87" w:rsidP="00B23C87">
      <w:pPr>
        <w:pStyle w:val="Odsekzoznamu"/>
        <w:tabs>
          <w:tab w:val="left" w:pos="9356"/>
        </w:tabs>
        <w:spacing w:before="120"/>
        <w:ind w:left="284" w:right="284"/>
        <w:jc w:val="both"/>
      </w:pPr>
      <w:r>
        <w:rPr>
          <w:b/>
        </w:rPr>
        <w:t xml:space="preserve">- </w:t>
      </w:r>
      <w:r w:rsidRPr="00461814">
        <w:t xml:space="preserve">zabezpečenie potrebných stanovísk dotknutých subjektov a vydanie stavebného povolenia do </w:t>
      </w:r>
      <w:r w:rsidRPr="00461814">
        <w:rPr>
          <w:u w:val="single"/>
        </w:rPr>
        <w:t xml:space="preserve">10 kalendárnych týždňov od odsúhlasenia </w:t>
      </w:r>
      <w:r>
        <w:rPr>
          <w:u w:val="single"/>
        </w:rPr>
        <w:t>PD</w:t>
      </w:r>
      <w:r w:rsidRPr="00461814">
        <w:t xml:space="preserve"> Objednávateľom.</w:t>
      </w:r>
    </w:p>
    <w:p w:rsidR="00463402" w:rsidRDefault="00463402" w:rsidP="0000590D">
      <w:pPr>
        <w:rPr>
          <w:b/>
        </w:rPr>
      </w:pPr>
    </w:p>
    <w:p w:rsidR="006C5CBD" w:rsidRDefault="006C5CBD" w:rsidP="0000590D">
      <w:pPr>
        <w:rPr>
          <w:b/>
        </w:rPr>
      </w:pPr>
    </w:p>
    <w:p w:rsidR="006C5CBD" w:rsidRDefault="006C5CBD" w:rsidP="0000590D">
      <w:pPr>
        <w:rPr>
          <w:b/>
        </w:rPr>
      </w:pPr>
    </w:p>
    <w:p w:rsidR="006C5CBD" w:rsidRPr="00D55041" w:rsidRDefault="006C5CBD" w:rsidP="0000590D">
      <w:pPr>
        <w:rPr>
          <w:b/>
        </w:rPr>
      </w:pPr>
      <w:bookmarkStart w:id="1" w:name="_GoBack"/>
      <w:bookmarkEnd w:id="1"/>
    </w:p>
    <w:p w:rsidR="0000590D" w:rsidRPr="00D55041" w:rsidRDefault="001E13A9" w:rsidP="00463402">
      <w:pPr>
        <w:jc w:val="both"/>
        <w:rPr>
          <w:b/>
          <w:color w:val="FF0000"/>
        </w:rPr>
      </w:pPr>
      <w:r w:rsidRPr="00D55041">
        <w:rPr>
          <w:b/>
        </w:rPr>
        <w:lastRenderedPageBreak/>
        <w:t>11</w:t>
      </w:r>
      <w:r w:rsidR="0000590D" w:rsidRPr="00D55041">
        <w:rPr>
          <w:b/>
        </w:rPr>
        <w:t>. Lehota na predloženie ponuky do:</w:t>
      </w:r>
      <w:r w:rsidR="00D55041" w:rsidRPr="00D55041">
        <w:rPr>
          <w:b/>
        </w:rPr>
        <w:t xml:space="preserve"> </w:t>
      </w:r>
      <w:r w:rsidR="00CC70C7" w:rsidRPr="00D55041">
        <w:rPr>
          <w:b/>
        </w:rPr>
        <w:t>1</w:t>
      </w:r>
      <w:r w:rsidR="00D55041" w:rsidRPr="00D55041">
        <w:rPr>
          <w:b/>
        </w:rPr>
        <w:t>5</w:t>
      </w:r>
      <w:r w:rsidR="007364D4" w:rsidRPr="00D55041">
        <w:rPr>
          <w:b/>
        </w:rPr>
        <w:t>.</w:t>
      </w:r>
      <w:r w:rsidR="003B5EE4" w:rsidRPr="00D55041">
        <w:rPr>
          <w:b/>
        </w:rPr>
        <w:t>10</w:t>
      </w:r>
      <w:r w:rsidR="00ED757E" w:rsidRPr="00D55041">
        <w:rPr>
          <w:b/>
        </w:rPr>
        <w:t>.2021</w:t>
      </w:r>
      <w:r w:rsidR="00463402" w:rsidRPr="00D55041">
        <w:rPr>
          <w:b/>
        </w:rPr>
        <w:t xml:space="preserve"> do </w:t>
      </w:r>
      <w:r w:rsidR="00730240" w:rsidRPr="00D55041">
        <w:rPr>
          <w:b/>
        </w:rPr>
        <w:t>1</w:t>
      </w:r>
      <w:r w:rsidR="00E9464F" w:rsidRPr="00D55041">
        <w:rPr>
          <w:b/>
        </w:rPr>
        <w:t>2</w:t>
      </w:r>
      <w:r w:rsidR="00E750DE" w:rsidRPr="00D55041">
        <w:rPr>
          <w:b/>
        </w:rPr>
        <w:t>:00</w:t>
      </w:r>
      <w:r w:rsidR="00463402" w:rsidRPr="00D55041">
        <w:rPr>
          <w:b/>
        </w:rPr>
        <w:t xml:space="preserve"> hod.</w:t>
      </w:r>
    </w:p>
    <w:p w:rsidR="009545E3" w:rsidRDefault="009545E3" w:rsidP="009545E3">
      <w:pPr>
        <w:tabs>
          <w:tab w:val="left" w:pos="560"/>
        </w:tabs>
        <w:rPr>
          <w:b/>
        </w:rPr>
      </w:pPr>
    </w:p>
    <w:p w:rsidR="009545E3" w:rsidRDefault="009545E3" w:rsidP="009545E3">
      <w:pPr>
        <w:tabs>
          <w:tab w:val="left" w:pos="560"/>
        </w:tabs>
        <w:rPr>
          <w:b/>
        </w:rPr>
      </w:pPr>
      <w:r>
        <w:rPr>
          <w:b/>
        </w:rPr>
        <w:t>Ponuky možno predložiť elektronicky v systéme JOSEPHINE (</w:t>
      </w:r>
      <w:hyperlink r:id="rId8" w:history="1">
        <w:r w:rsidRPr="00EB73C1">
          <w:rPr>
            <w:rStyle w:val="Hypertextovprepojenie"/>
            <w:b/>
          </w:rPr>
          <w:t>http://www.josephine.probiz.com</w:t>
        </w:r>
      </w:hyperlink>
      <w:r>
        <w:rPr>
          <w:b/>
        </w:rPr>
        <w:t>).</w:t>
      </w:r>
    </w:p>
    <w:p w:rsidR="009545E3" w:rsidRDefault="009545E3" w:rsidP="009545E3">
      <w:pPr>
        <w:tabs>
          <w:tab w:val="left" w:pos="560"/>
        </w:tabs>
        <w:rPr>
          <w:b/>
        </w:rPr>
      </w:pPr>
    </w:p>
    <w:p w:rsidR="009545E3" w:rsidRPr="00370DF2" w:rsidRDefault="009545E3" w:rsidP="009545E3">
      <w:pPr>
        <w:jc w:val="both"/>
      </w:pPr>
      <w:r w:rsidRPr="008B4946">
        <w:t xml:space="preserve">JOSEPHINE je na </w:t>
      </w:r>
      <w:r w:rsidRPr="00370DF2">
        <w:t xml:space="preserve">účely tohto verejného obstarávania softvér pre elektronizáciu zadávania verejných zákaziek. JOSEPHINE je webová aplikácia  na doméne </w:t>
      </w:r>
      <w:hyperlink r:id="rId9" w:history="1">
        <w:r w:rsidRPr="00370DF2">
          <w:t>https://josephine.proebiz.com</w:t>
        </w:r>
      </w:hyperlink>
      <w:r w:rsidRPr="00370DF2">
        <w:t>.</w:t>
      </w:r>
    </w:p>
    <w:p w:rsidR="009545E3" w:rsidRPr="00915AEA" w:rsidRDefault="009545E3" w:rsidP="009545E3">
      <w:pPr>
        <w:jc w:val="both"/>
      </w:pPr>
      <w:r w:rsidRPr="00915AEA">
        <w:t>Verejný obstarávateľ bude pri komunikácii s uchádzačmi resp. záujemcami prostredníctvom komunikačného rozhrania systému JOSEPHINE</w:t>
      </w:r>
      <w:r w:rsidR="00915AEA" w:rsidRPr="00915AEA">
        <w:t>.</w:t>
      </w:r>
      <w:r w:rsidRPr="00915AEA">
        <w:t xml:space="preserve"> </w:t>
      </w:r>
      <w:r w:rsidR="00915AEA" w:rsidRPr="00915AEA">
        <w:t>T</w:t>
      </w:r>
      <w:r w:rsidRPr="00915AEA">
        <w:t xml:space="preserve">ento spôsob komunikácie sa týka akejkoľvek komunikácie a podaní medzi verejným obstarávateľom a záujemcami/uchádzačmi počas celého procesu verejného obstarávania. </w:t>
      </w:r>
    </w:p>
    <w:p w:rsidR="009545E3" w:rsidRPr="00915AEA" w:rsidRDefault="009545E3" w:rsidP="009545E3">
      <w:pPr>
        <w:jc w:val="both"/>
      </w:pPr>
      <w:r w:rsidRPr="00915AEA">
        <w:t>Verejný obstarávateľ odporúča záujemcom, aby si prečítali zverejnený manuál JOSEPHINE (</w:t>
      </w:r>
      <w:hyperlink r:id="rId10" w:history="1">
        <w:r w:rsidRPr="00915AEA">
          <w:t>https://josephine.proebiz.com</w:t>
        </w:r>
      </w:hyperlink>
      <w:r w:rsidRPr="00915AEA">
        <w:t>) – skrátený návod Účastník, v ktorom sa dozvedia všetky podstatné informácie pre prácu so systémom JOSEPHINE. Manuál sa nachádza na základnej stránke josephine.proebiz.com vpravo hore (knižnica manuálov a odkazov).</w:t>
      </w:r>
      <w:r w:rsidRPr="00915AEA" w:rsidDel="00DA79AF">
        <w:t xml:space="preserve"> </w:t>
      </w:r>
    </w:p>
    <w:p w:rsidR="00B95A05" w:rsidRPr="00FF4EEC" w:rsidRDefault="00B95A05" w:rsidP="00463402">
      <w:pPr>
        <w:jc w:val="both"/>
        <w:rPr>
          <w:b/>
          <w:color w:val="FF0000"/>
        </w:rPr>
      </w:pPr>
    </w:p>
    <w:p w:rsidR="00463402" w:rsidRPr="00FF4EEC" w:rsidRDefault="001E13A9" w:rsidP="00463402">
      <w:pPr>
        <w:jc w:val="both"/>
        <w:rPr>
          <w:b/>
          <w:color w:val="FF0000"/>
        </w:rPr>
      </w:pPr>
      <w:r w:rsidRPr="00915AEA">
        <w:rPr>
          <w:b/>
        </w:rPr>
        <w:t>12</w:t>
      </w:r>
      <w:r w:rsidR="00463402" w:rsidRPr="00915AEA">
        <w:rPr>
          <w:b/>
        </w:rPr>
        <w:t xml:space="preserve">. </w:t>
      </w:r>
      <w:r w:rsidRPr="00915AEA">
        <w:rPr>
          <w:b/>
        </w:rPr>
        <w:t>Obsah ponuky</w:t>
      </w:r>
      <w:r w:rsidR="00463402" w:rsidRPr="00915AEA">
        <w:rPr>
          <w:b/>
        </w:rPr>
        <w:t>:</w:t>
      </w:r>
    </w:p>
    <w:p w:rsidR="00915AEA" w:rsidRPr="006F1661" w:rsidRDefault="00915AEA" w:rsidP="00915AEA">
      <w:pPr>
        <w:jc w:val="both"/>
      </w:pPr>
      <w:r w:rsidRPr="006F1661">
        <w:t>Ponuka musí byť predložená v slovenskom/českom jazyku, poprípade v inom jazyku</w:t>
      </w:r>
      <w:r>
        <w:t xml:space="preserve"> a</w:t>
      </w:r>
      <w:r w:rsidRPr="006F1661">
        <w:t xml:space="preserve"> úradne preložená do slovenského jazyka.</w:t>
      </w:r>
    </w:p>
    <w:p w:rsidR="001B04A7" w:rsidRDefault="001B04A7" w:rsidP="00463402">
      <w:pPr>
        <w:jc w:val="both"/>
        <w:rPr>
          <w:b/>
        </w:rPr>
      </w:pPr>
    </w:p>
    <w:p w:rsidR="001E13A9" w:rsidRPr="009E39AD" w:rsidRDefault="001E13A9" w:rsidP="00463402">
      <w:pPr>
        <w:jc w:val="both"/>
        <w:rPr>
          <w:b/>
        </w:rPr>
      </w:pPr>
      <w:r w:rsidRPr="009E39AD">
        <w:rPr>
          <w:b/>
        </w:rPr>
        <w:t>Ponuka musí obsahovať:</w:t>
      </w:r>
    </w:p>
    <w:p w:rsidR="001E13A9" w:rsidRPr="009E39AD" w:rsidRDefault="001E13A9" w:rsidP="00DE0389">
      <w:pPr>
        <w:pStyle w:val="Odsekzoznamu"/>
        <w:numPr>
          <w:ilvl w:val="0"/>
          <w:numId w:val="2"/>
        </w:numPr>
        <w:jc w:val="both"/>
      </w:pPr>
      <w:r w:rsidRPr="009E39AD">
        <w:t xml:space="preserve">Identifikačné údaje uchádzača </w:t>
      </w:r>
      <w:r w:rsidR="00F74FE8" w:rsidRPr="009E39AD">
        <w:t xml:space="preserve">v rozsahu </w:t>
      </w:r>
      <w:r w:rsidRPr="009E39AD">
        <w:t xml:space="preserve">(obchodné meno, sídlo, IČO, DIČ, IČ DPH, </w:t>
      </w:r>
      <w:r w:rsidR="00F74FE8" w:rsidRPr="009E39AD">
        <w:t>telefónny</w:t>
      </w:r>
      <w:r w:rsidRPr="009E39AD">
        <w:t xml:space="preserve"> kontakt, e-mailový kontakt, bankové spojenie, IBAN)</w:t>
      </w:r>
      <w:r w:rsidR="00893EF0" w:rsidRPr="009E39AD">
        <w:t xml:space="preserve"> (</w:t>
      </w:r>
      <w:r w:rsidR="00893EF0" w:rsidRPr="009E39AD">
        <w:rPr>
          <w:i/>
        </w:rPr>
        <w:t>Príloha č.3</w:t>
      </w:r>
      <w:r w:rsidR="00893EF0" w:rsidRPr="009E39AD">
        <w:t>)</w:t>
      </w:r>
    </w:p>
    <w:p w:rsidR="00F74FE8" w:rsidRPr="009E39AD" w:rsidRDefault="009E39AD" w:rsidP="00DE0389">
      <w:pPr>
        <w:pStyle w:val="Odsekzoznamu"/>
        <w:numPr>
          <w:ilvl w:val="0"/>
          <w:numId w:val="2"/>
        </w:numPr>
        <w:jc w:val="both"/>
      </w:pPr>
      <w:r w:rsidRPr="009E39AD">
        <w:t>Vyplnený n</w:t>
      </w:r>
      <w:r w:rsidR="00311FAF" w:rsidRPr="009E39AD">
        <w:t>ávrh uchádzača na plnenie kritéri</w:t>
      </w:r>
      <w:r w:rsidRPr="009E39AD">
        <w:t>a</w:t>
      </w:r>
      <w:r w:rsidR="00893EF0" w:rsidRPr="009E39AD">
        <w:t xml:space="preserve"> </w:t>
      </w:r>
      <w:r w:rsidRPr="009E39AD">
        <w:t>na vyhodnotenie ponúk</w:t>
      </w:r>
      <w:r w:rsidR="00893EF0" w:rsidRPr="009E39AD">
        <w:t xml:space="preserve"> (</w:t>
      </w:r>
      <w:r w:rsidR="00893EF0" w:rsidRPr="009E39AD">
        <w:rPr>
          <w:i/>
        </w:rPr>
        <w:t>Príloha č.1</w:t>
      </w:r>
      <w:r w:rsidR="00893EF0" w:rsidRPr="009E39AD">
        <w:t>)</w:t>
      </w:r>
    </w:p>
    <w:p w:rsidR="00311FAF" w:rsidRPr="009E39AD" w:rsidRDefault="009E39AD" w:rsidP="00DE0389">
      <w:pPr>
        <w:pStyle w:val="Odsekzoznamu"/>
        <w:numPr>
          <w:ilvl w:val="0"/>
          <w:numId w:val="2"/>
        </w:numPr>
        <w:jc w:val="both"/>
      </w:pPr>
      <w:r w:rsidRPr="009E39AD">
        <w:t xml:space="preserve">Podpísaný </w:t>
      </w:r>
      <w:r w:rsidR="007826D8" w:rsidRPr="009E39AD">
        <w:t>Návrh zmluvy</w:t>
      </w:r>
      <w:r w:rsidR="00893EF0" w:rsidRPr="009E39AD">
        <w:t xml:space="preserve"> (</w:t>
      </w:r>
      <w:r w:rsidR="00893EF0" w:rsidRPr="009E39AD">
        <w:rPr>
          <w:i/>
        </w:rPr>
        <w:t>Príloha č.4</w:t>
      </w:r>
      <w:r w:rsidR="00893EF0" w:rsidRPr="009E39AD">
        <w:t>)</w:t>
      </w:r>
    </w:p>
    <w:p w:rsidR="00311FAF" w:rsidRPr="009E39AD" w:rsidRDefault="00B9054B" w:rsidP="00DE0389">
      <w:pPr>
        <w:pStyle w:val="Odsekzoznamu"/>
        <w:numPr>
          <w:ilvl w:val="0"/>
          <w:numId w:val="2"/>
        </w:numPr>
        <w:jc w:val="both"/>
      </w:pPr>
      <w:r w:rsidRPr="009E39AD">
        <w:t>Doklady a dokumenty preukazujúce splnenie podmienok účasti</w:t>
      </w:r>
      <w:r w:rsidR="009D07E0" w:rsidRPr="009E39AD">
        <w:t>.</w:t>
      </w:r>
      <w:r w:rsidR="00893EF0" w:rsidRPr="009E39AD">
        <w:t xml:space="preserve"> </w:t>
      </w:r>
    </w:p>
    <w:p w:rsidR="00B9054B" w:rsidRPr="00FF4EEC" w:rsidRDefault="00B9054B" w:rsidP="00B9054B">
      <w:pPr>
        <w:jc w:val="both"/>
        <w:rPr>
          <w:color w:val="FF0000"/>
        </w:rPr>
      </w:pPr>
    </w:p>
    <w:p w:rsidR="0000590D" w:rsidRPr="00EB4A76" w:rsidRDefault="009D07E0" w:rsidP="00463402">
      <w:pPr>
        <w:jc w:val="both"/>
        <w:rPr>
          <w:b/>
        </w:rPr>
      </w:pPr>
      <w:r w:rsidRPr="00EB4A76">
        <w:rPr>
          <w:b/>
        </w:rPr>
        <w:t>13</w:t>
      </w:r>
      <w:r w:rsidR="0000590D" w:rsidRPr="00EB4A76">
        <w:rPr>
          <w:b/>
        </w:rPr>
        <w:t>. Vyhodnotenie ponúk:</w:t>
      </w:r>
    </w:p>
    <w:p w:rsidR="00CF67E9" w:rsidRPr="00EB4A76" w:rsidRDefault="00BD3506" w:rsidP="00DE6986">
      <w:pPr>
        <w:jc w:val="both"/>
      </w:pPr>
      <w:r w:rsidRPr="00EB4A76">
        <w:t xml:space="preserve">Otváranie a vyhodnocovanie ponúk sa uskutoční </w:t>
      </w:r>
      <w:r w:rsidR="00EB4A76" w:rsidRPr="00EB4A76">
        <w:t>prostredníctvom elektronického systému JOSEPHINE</w:t>
      </w:r>
      <w:r w:rsidR="007C139B" w:rsidRPr="00EB4A76">
        <w:t xml:space="preserve"> </w:t>
      </w:r>
      <w:r w:rsidR="00CF67E9" w:rsidRPr="00EB4A76">
        <w:t xml:space="preserve">v sídle verejného obstarávateľa. </w:t>
      </w:r>
    </w:p>
    <w:p w:rsidR="00DE6986" w:rsidRPr="00EB4A76" w:rsidRDefault="00DE6986" w:rsidP="00DE6986">
      <w:pPr>
        <w:jc w:val="both"/>
      </w:pPr>
      <w:r w:rsidRPr="00EB4A76">
        <w:t>Po vyhodnotení predložených ponúk  bude úspešn</w:t>
      </w:r>
      <w:r w:rsidR="00EB4A76" w:rsidRPr="00EB4A76">
        <w:t>ému</w:t>
      </w:r>
      <w:r w:rsidRPr="00EB4A76">
        <w:t xml:space="preserve"> uchádzačo</w:t>
      </w:r>
      <w:r w:rsidR="00EB4A76" w:rsidRPr="00EB4A76">
        <w:t xml:space="preserve">vi </w:t>
      </w:r>
      <w:r w:rsidRPr="00EB4A76">
        <w:t xml:space="preserve">oznámené, že </w:t>
      </w:r>
      <w:r w:rsidR="00960055" w:rsidRPr="00EB4A76">
        <w:t>jeho</w:t>
      </w:r>
      <w:r w:rsidR="00C2257B" w:rsidRPr="00EB4A76">
        <w:t xml:space="preserve"> ponuka sa prijíma </w:t>
      </w:r>
      <w:r w:rsidRPr="00EB4A76">
        <w:t>a bude s </w:t>
      </w:r>
      <w:r w:rsidR="00137FA3" w:rsidRPr="00EB4A76">
        <w:t>nimi</w:t>
      </w:r>
      <w:r w:rsidRPr="00EB4A76">
        <w:t xml:space="preserve"> podpísaná zmluva.</w:t>
      </w:r>
      <w:r w:rsidR="00891056" w:rsidRPr="00EB4A76">
        <w:t xml:space="preserve"> Neúspešným uchádzačom bude zaslaná informácia o neúspechu ich ponuky s informáciou o</w:t>
      </w:r>
      <w:r w:rsidR="00960055" w:rsidRPr="00EB4A76">
        <w:t> identifikácii úspešného uchádzača</w:t>
      </w:r>
      <w:r w:rsidR="00891056" w:rsidRPr="00EB4A76">
        <w:t xml:space="preserve"> a</w:t>
      </w:r>
      <w:r w:rsidR="00960055" w:rsidRPr="00EB4A76">
        <w:t> jeho návrhu</w:t>
      </w:r>
      <w:r w:rsidR="00891056" w:rsidRPr="00EB4A76">
        <w:t xml:space="preserve"> na plnenie kritérií.  </w:t>
      </w:r>
    </w:p>
    <w:p w:rsidR="007D2355" w:rsidRPr="00EB4A76" w:rsidRDefault="007D2355" w:rsidP="00463402">
      <w:pPr>
        <w:jc w:val="both"/>
        <w:rPr>
          <w:b/>
        </w:rPr>
      </w:pPr>
    </w:p>
    <w:p w:rsidR="0000590D" w:rsidRPr="00EB4A76" w:rsidRDefault="00FF3D7D" w:rsidP="00463402">
      <w:pPr>
        <w:jc w:val="both"/>
        <w:rPr>
          <w:b/>
        </w:rPr>
      </w:pPr>
      <w:r w:rsidRPr="00EB4A76">
        <w:rPr>
          <w:b/>
        </w:rPr>
        <w:t>14</w:t>
      </w:r>
      <w:r w:rsidR="0000590D" w:rsidRPr="00EB4A76">
        <w:rPr>
          <w:b/>
        </w:rPr>
        <w:t>. Kritériá na vyhodnotenie ponúk:</w:t>
      </w:r>
    </w:p>
    <w:p w:rsidR="008A5D8F" w:rsidRPr="00EB4A76" w:rsidRDefault="00481EB1" w:rsidP="00463402">
      <w:pPr>
        <w:jc w:val="both"/>
      </w:pPr>
      <w:r w:rsidRPr="00EB4A76">
        <w:t>Hodnotiace k</w:t>
      </w:r>
      <w:r w:rsidR="008A5D8F" w:rsidRPr="00EB4A76">
        <w:t>ritéri</w:t>
      </w:r>
      <w:r w:rsidR="00C75AAB" w:rsidRPr="00EB4A76">
        <w:t>um je</w:t>
      </w:r>
      <w:r w:rsidR="008A5D8F" w:rsidRPr="00EB4A76">
        <w:t>:</w:t>
      </w:r>
    </w:p>
    <w:p w:rsidR="00427BCF" w:rsidRPr="00EB4A76" w:rsidRDefault="00481EB1" w:rsidP="00427BCF">
      <w:pPr>
        <w:jc w:val="both"/>
        <w:rPr>
          <w:b/>
        </w:rPr>
      </w:pPr>
      <w:r w:rsidRPr="00EB4A76">
        <w:t xml:space="preserve"> </w:t>
      </w:r>
      <w:r w:rsidR="00427BCF" w:rsidRPr="00EB4A76">
        <w:t>-</w:t>
      </w:r>
      <w:r w:rsidR="007E1D3B" w:rsidRPr="00EB4A76">
        <w:rPr>
          <w:b/>
        </w:rPr>
        <w:t>najnižš</w:t>
      </w:r>
      <w:r w:rsidR="00EB4A76" w:rsidRPr="00EB4A76">
        <w:rPr>
          <w:b/>
        </w:rPr>
        <w:t>ia cena celkom za predmet zákazky vrátane</w:t>
      </w:r>
      <w:r w:rsidR="007E1D3B" w:rsidRPr="00EB4A76">
        <w:rPr>
          <w:b/>
        </w:rPr>
        <w:t xml:space="preserve"> DPH</w:t>
      </w:r>
      <w:r w:rsidR="00EB4A76" w:rsidRPr="00EB4A76">
        <w:rPr>
          <w:b/>
        </w:rPr>
        <w:t>.</w:t>
      </w:r>
    </w:p>
    <w:p w:rsidR="00427BCF" w:rsidRPr="00EB4A76" w:rsidRDefault="00427BCF" w:rsidP="00427BCF">
      <w:pPr>
        <w:jc w:val="both"/>
      </w:pPr>
      <w:r w:rsidRPr="00EB4A76">
        <w:t>(Poznámka: u platcu DPH sa hodnotí cena vrátane DPH, u neplatcu DPH sa hodnotí cena celková.)</w:t>
      </w:r>
    </w:p>
    <w:p w:rsidR="00427BCF" w:rsidRPr="00EB4A76" w:rsidRDefault="00427BCF" w:rsidP="00427BCF">
      <w:pPr>
        <w:jc w:val="both"/>
      </w:pPr>
      <w:r w:rsidRPr="00EB4A76">
        <w:t xml:space="preserve">Uchádzač, ktorého ponuka splní podmienky </w:t>
      </w:r>
      <w:r w:rsidR="00EB4A76" w:rsidRPr="00EB4A76">
        <w:t>účasti,</w:t>
      </w:r>
      <w:r w:rsidRPr="00EB4A76">
        <w:t> požiadavky verejného obstarávateľa</w:t>
      </w:r>
      <w:r w:rsidR="00EB4A76" w:rsidRPr="00EB4A76">
        <w:t xml:space="preserve"> na predmet zákazky</w:t>
      </w:r>
      <w:r w:rsidRPr="00EB4A76">
        <w:t xml:space="preserve"> a </w:t>
      </w:r>
      <w:r w:rsidR="00EB4A76" w:rsidRPr="00EB4A76">
        <w:t>predloží</w:t>
      </w:r>
      <w:r w:rsidRPr="00EB4A76">
        <w:t xml:space="preserve"> najnižšiu cenu, bude vyhodnoten</w:t>
      </w:r>
      <w:r w:rsidR="00EB4A76" w:rsidRPr="00EB4A76">
        <w:t>ý</w:t>
      </w:r>
      <w:r w:rsidRPr="00EB4A76">
        <w:t xml:space="preserve"> ako úspešn</w:t>
      </w:r>
      <w:r w:rsidR="00EB4A76" w:rsidRPr="00EB4A76">
        <w:t>ý</w:t>
      </w:r>
      <w:r w:rsidRPr="00EB4A76">
        <w:t xml:space="preserve">. S úspešným uchádzačom bude uzatvorená Zmluva </w:t>
      </w:r>
      <w:r w:rsidR="00A95D1C" w:rsidRPr="00EB4A76">
        <w:t>o dielo</w:t>
      </w:r>
      <w:r w:rsidRPr="00EB4A76">
        <w:t>, ktorej návrh je prílohou tejto výzvy.</w:t>
      </w:r>
    </w:p>
    <w:p w:rsidR="00481EB1" w:rsidRPr="00EB4A76" w:rsidRDefault="00481EB1" w:rsidP="00427BCF">
      <w:pPr>
        <w:jc w:val="both"/>
      </w:pPr>
    </w:p>
    <w:p w:rsidR="0000590D" w:rsidRPr="00EB4A76" w:rsidRDefault="00FF3D7D" w:rsidP="00463402">
      <w:pPr>
        <w:jc w:val="both"/>
        <w:rPr>
          <w:b/>
        </w:rPr>
      </w:pPr>
      <w:r w:rsidRPr="00EB4A76">
        <w:rPr>
          <w:b/>
        </w:rPr>
        <w:t>15</w:t>
      </w:r>
      <w:r w:rsidR="0000590D" w:rsidRPr="00EB4A76">
        <w:rPr>
          <w:b/>
        </w:rPr>
        <w:t xml:space="preserve">. Elektronická aukcia: </w:t>
      </w:r>
    </w:p>
    <w:p w:rsidR="00FD6E85" w:rsidRPr="00FF4EEC" w:rsidRDefault="00FD6E85" w:rsidP="004F7C98">
      <w:pPr>
        <w:tabs>
          <w:tab w:val="left" w:pos="5010"/>
        </w:tabs>
        <w:jc w:val="both"/>
        <w:rPr>
          <w:color w:val="FF0000"/>
        </w:rPr>
      </w:pPr>
      <w:r w:rsidRPr="00EB4A76">
        <w:t>Elektronická aukcia sa nepoužije.</w:t>
      </w:r>
      <w:r w:rsidR="004F7C98" w:rsidRPr="00FF4EEC">
        <w:rPr>
          <w:color w:val="FF0000"/>
        </w:rPr>
        <w:tab/>
      </w:r>
    </w:p>
    <w:p w:rsidR="0000590D" w:rsidRPr="00FF4EEC" w:rsidRDefault="0000590D" w:rsidP="00463402">
      <w:pPr>
        <w:jc w:val="both"/>
        <w:rPr>
          <w:color w:val="FF0000"/>
        </w:rPr>
      </w:pPr>
    </w:p>
    <w:p w:rsidR="0000590D" w:rsidRPr="00EB4A76" w:rsidRDefault="00FF3D7D" w:rsidP="00463402">
      <w:pPr>
        <w:jc w:val="both"/>
        <w:rPr>
          <w:b/>
        </w:rPr>
      </w:pPr>
      <w:r w:rsidRPr="00EB4A76">
        <w:rPr>
          <w:b/>
        </w:rPr>
        <w:t>16</w:t>
      </w:r>
      <w:r w:rsidR="0000590D" w:rsidRPr="00EB4A76">
        <w:rPr>
          <w:b/>
        </w:rPr>
        <w:t xml:space="preserve">. Dôvody </w:t>
      </w:r>
      <w:r w:rsidR="00EB4A76" w:rsidRPr="00EB4A76">
        <w:rPr>
          <w:b/>
        </w:rPr>
        <w:t>zrušenia zákazky s nízkou hodnotou</w:t>
      </w:r>
      <w:r w:rsidR="0000590D" w:rsidRPr="00EB4A76">
        <w:rPr>
          <w:b/>
        </w:rPr>
        <w:t>:</w:t>
      </w:r>
    </w:p>
    <w:p w:rsidR="00774AD0" w:rsidRPr="00EB4A76" w:rsidRDefault="00774AD0" w:rsidP="00774AD0">
      <w:pPr>
        <w:jc w:val="both"/>
      </w:pPr>
      <w:r w:rsidRPr="00EB4A76">
        <w:t>- nebola predložená ani jedna ponuka</w:t>
      </w:r>
      <w:r w:rsidR="00430460">
        <w:t>,</w:t>
      </w:r>
      <w:r w:rsidR="009D07E0" w:rsidRPr="00EB4A76">
        <w:t xml:space="preserve"> </w:t>
      </w:r>
    </w:p>
    <w:p w:rsidR="00774AD0" w:rsidRPr="00430460" w:rsidRDefault="00774AD0" w:rsidP="00774AD0">
      <w:pPr>
        <w:jc w:val="both"/>
      </w:pPr>
      <w:r w:rsidRPr="00430460">
        <w:t>- ani jeden uchádzač nesplnil podmienky  „Výzvy“</w:t>
      </w:r>
      <w:r w:rsidR="00430460" w:rsidRPr="00430460">
        <w:t>,</w:t>
      </w:r>
    </w:p>
    <w:p w:rsidR="00774AD0" w:rsidRPr="00430460" w:rsidRDefault="00774AD0" w:rsidP="00774AD0">
      <w:pPr>
        <w:jc w:val="both"/>
      </w:pPr>
      <w:r w:rsidRPr="00430460">
        <w:t xml:space="preserve">- zmenili sa okolnosti, za ktorých bola </w:t>
      </w:r>
      <w:r w:rsidR="00430460" w:rsidRPr="00430460">
        <w:t>zákazka s nízkou hodnotou</w:t>
      </w:r>
      <w:r w:rsidRPr="00430460">
        <w:t xml:space="preserve"> vyhlásená</w:t>
      </w:r>
      <w:r w:rsidR="00430460" w:rsidRPr="00430460">
        <w:t>,</w:t>
      </w:r>
    </w:p>
    <w:p w:rsidR="0000590D" w:rsidRPr="00FF4EEC" w:rsidRDefault="00774AD0" w:rsidP="00774AD0">
      <w:pPr>
        <w:jc w:val="both"/>
        <w:rPr>
          <w:color w:val="FF0000"/>
        </w:rPr>
      </w:pPr>
      <w:r w:rsidRPr="00430460">
        <w:lastRenderedPageBreak/>
        <w:t>-</w:t>
      </w:r>
      <w:r w:rsidR="007C139B" w:rsidRPr="00430460">
        <w:t xml:space="preserve"> </w:t>
      </w:r>
      <w:r w:rsidRPr="00430460">
        <w:t>verejný obstarávateľ môže zrušiť použitý postup zadávania zákazky aj v prípade, že ponuka úspešného uchádzača prevyšuje predpokladanú hodnotu zákazky.</w:t>
      </w:r>
    </w:p>
    <w:p w:rsidR="009D07E0" w:rsidRPr="00430460" w:rsidRDefault="009D07E0" w:rsidP="00774AD0">
      <w:pPr>
        <w:jc w:val="both"/>
      </w:pPr>
      <w:r w:rsidRPr="00430460">
        <w:t>- verejný obstarávateľ môže zrušiť použitý postup zadávania zákazky aj v prípade, že bola predložená iba jedna ponuka.</w:t>
      </w:r>
    </w:p>
    <w:p w:rsidR="00774AD0" w:rsidRPr="00FF4EEC" w:rsidRDefault="00774AD0" w:rsidP="00774AD0">
      <w:pPr>
        <w:jc w:val="both"/>
        <w:rPr>
          <w:b/>
          <w:color w:val="FF0000"/>
        </w:rPr>
      </w:pPr>
    </w:p>
    <w:p w:rsidR="008A3554" w:rsidRPr="00430460" w:rsidRDefault="00FF3D7D" w:rsidP="00463402">
      <w:pPr>
        <w:jc w:val="both"/>
        <w:rPr>
          <w:b/>
        </w:rPr>
      </w:pPr>
      <w:r w:rsidRPr="00430460">
        <w:rPr>
          <w:b/>
        </w:rPr>
        <w:t>17</w:t>
      </w:r>
      <w:r w:rsidR="0000590D" w:rsidRPr="00430460">
        <w:rPr>
          <w:b/>
        </w:rPr>
        <w:t>. Ďalšie informácie:</w:t>
      </w:r>
    </w:p>
    <w:p w:rsidR="006202BC" w:rsidRPr="00430460" w:rsidRDefault="00895EA0" w:rsidP="00443C82">
      <w:pPr>
        <w:jc w:val="both"/>
      </w:pPr>
      <w:r w:rsidRPr="00430460">
        <w:t>-</w:t>
      </w:r>
      <w:r w:rsidR="000F3519" w:rsidRPr="00430460">
        <w:t>Verejný obstarávateľ neposkytne preddavkovú platbu.</w:t>
      </w:r>
    </w:p>
    <w:p w:rsidR="00792E8C" w:rsidRPr="00430460" w:rsidRDefault="002313EE" w:rsidP="00443C82">
      <w:pPr>
        <w:jc w:val="both"/>
      </w:pPr>
      <w:r w:rsidRPr="00430460">
        <w:t>-</w:t>
      </w:r>
      <w:r w:rsidR="00430460">
        <w:t xml:space="preserve"> </w:t>
      </w:r>
      <w:r w:rsidR="00E67106" w:rsidRPr="00430460">
        <w:t xml:space="preserve">V prípade, ak sa v súťažných podkladoch uvádza konkrétny typ výrobku, výrobca, výrobný postup, značka, patent, krajina alebo miesto pôvodu alebo výroby možno predložiť aj ekvivalent v súlade  so zákonom  </w:t>
      </w:r>
      <w:r w:rsidR="00430460" w:rsidRPr="00430460">
        <w:t>o verejnom obstarávaní.</w:t>
      </w:r>
    </w:p>
    <w:p w:rsidR="005B6FF0" w:rsidRDefault="005B6FF0" w:rsidP="007E1D3B">
      <w:pPr>
        <w:ind w:left="1560" w:hanging="1702"/>
        <w:jc w:val="both"/>
      </w:pPr>
    </w:p>
    <w:p w:rsidR="005B6FF0" w:rsidRDefault="005B6FF0" w:rsidP="007E1D3B">
      <w:pPr>
        <w:ind w:left="1560" w:hanging="1702"/>
        <w:jc w:val="both"/>
      </w:pPr>
    </w:p>
    <w:p w:rsidR="007E1D3B" w:rsidRPr="00430460" w:rsidRDefault="00792E8C" w:rsidP="007E1D3B">
      <w:pPr>
        <w:ind w:left="1560" w:hanging="1702"/>
        <w:jc w:val="both"/>
      </w:pPr>
      <w:r w:rsidRPr="00430460">
        <w:t>Príloha:</w:t>
      </w:r>
      <w:r w:rsidR="00A055D5" w:rsidRPr="00430460">
        <w:t xml:space="preserve"> </w:t>
      </w:r>
      <w:r w:rsidR="00430460" w:rsidRPr="00430460">
        <w:tab/>
      </w:r>
      <w:r w:rsidR="007E1D3B" w:rsidRPr="00430460">
        <w:t>č.</w:t>
      </w:r>
      <w:r w:rsidR="005B6FF0">
        <w:t xml:space="preserve"> </w:t>
      </w:r>
      <w:r w:rsidR="007E1D3B" w:rsidRPr="00430460">
        <w:t>1 Návrh na plnenie kritérií</w:t>
      </w:r>
    </w:p>
    <w:p w:rsidR="007E1D3B" w:rsidRPr="00430460" w:rsidRDefault="007E1D3B" w:rsidP="007E1D3B">
      <w:pPr>
        <w:ind w:left="1560" w:hanging="1702"/>
        <w:jc w:val="both"/>
      </w:pPr>
      <w:r w:rsidRPr="00430460">
        <w:t xml:space="preserve">             </w:t>
      </w:r>
      <w:r w:rsidR="00430460" w:rsidRPr="00430460">
        <w:tab/>
      </w:r>
      <w:r w:rsidRPr="00430460">
        <w:t>č.</w:t>
      </w:r>
      <w:r w:rsidR="005B6FF0">
        <w:t xml:space="preserve"> </w:t>
      </w:r>
      <w:r w:rsidRPr="00430460">
        <w:t xml:space="preserve">2 Čestné </w:t>
      </w:r>
      <w:r w:rsidR="00676B65">
        <w:t>vyhlásenie</w:t>
      </w:r>
    </w:p>
    <w:p w:rsidR="007E1D3B" w:rsidRPr="00430460" w:rsidRDefault="007E1D3B" w:rsidP="007E1D3B">
      <w:pPr>
        <w:ind w:left="1560" w:hanging="1702"/>
        <w:jc w:val="both"/>
      </w:pPr>
      <w:r w:rsidRPr="00430460">
        <w:t xml:space="preserve">            </w:t>
      </w:r>
      <w:r w:rsidR="00430460" w:rsidRPr="00430460">
        <w:tab/>
      </w:r>
      <w:bookmarkStart w:id="2" w:name="_Hlk82007789"/>
      <w:r w:rsidRPr="00430460">
        <w:t>č.</w:t>
      </w:r>
      <w:r w:rsidR="005B6FF0">
        <w:t xml:space="preserve"> </w:t>
      </w:r>
      <w:r w:rsidRPr="00430460">
        <w:t>3 Identifikačné údaje uchádzača</w:t>
      </w:r>
      <w:bookmarkEnd w:id="2"/>
    </w:p>
    <w:p w:rsidR="005B6FF0" w:rsidRDefault="007E1D3B" w:rsidP="005B6FF0">
      <w:pPr>
        <w:ind w:left="1560" w:hanging="1702"/>
        <w:jc w:val="both"/>
      </w:pPr>
      <w:r w:rsidRPr="00430460">
        <w:t xml:space="preserve">         </w:t>
      </w:r>
      <w:r w:rsidR="005B6FF0">
        <w:tab/>
        <w:t>č. 4 Návrh zmluvy o</w:t>
      </w:r>
      <w:r w:rsidR="00B07E60">
        <w:t> </w:t>
      </w:r>
      <w:r w:rsidR="005B6FF0">
        <w:t>dielo</w:t>
      </w:r>
    </w:p>
    <w:p w:rsidR="00B07E60" w:rsidRPr="00B07E60" w:rsidRDefault="00B07E60" w:rsidP="00B07E60">
      <w:pPr>
        <w:ind w:left="1560"/>
        <w:jc w:val="both"/>
        <w:rPr>
          <w:sz w:val="22"/>
          <w:szCs w:val="22"/>
        </w:rPr>
      </w:pPr>
      <w:r w:rsidRPr="00B07E60">
        <w:rPr>
          <w:sz w:val="22"/>
          <w:szCs w:val="22"/>
        </w:rPr>
        <w:t xml:space="preserve">č. 5 </w:t>
      </w:r>
      <w:r w:rsidR="005D3D6A">
        <w:rPr>
          <w:sz w:val="22"/>
          <w:szCs w:val="22"/>
        </w:rPr>
        <w:t xml:space="preserve"> Mestská Tržnica - zadanie</w:t>
      </w:r>
    </w:p>
    <w:sectPr w:rsidR="00B07E60" w:rsidRPr="00B07E60" w:rsidSect="005B6FF0">
      <w:head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E7C" w:rsidRDefault="00417E7C" w:rsidP="002A78F7">
      <w:r>
        <w:separator/>
      </w:r>
    </w:p>
  </w:endnote>
  <w:endnote w:type="continuationSeparator" w:id="0">
    <w:p w:rsidR="00417E7C" w:rsidRDefault="00417E7C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D2" w:rsidRDefault="008D52D2" w:rsidP="008D52D2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38171B" wp14:editId="1BDB50E9">
              <wp:simplePos x="0" y="0"/>
              <wp:positionH relativeFrom="column">
                <wp:posOffset>14605</wp:posOffset>
              </wp:positionH>
              <wp:positionV relativeFrom="paragraph">
                <wp:posOffset>132080</wp:posOffset>
              </wp:positionV>
              <wp:extent cx="5760720" cy="0"/>
              <wp:effectExtent l="5080" t="8255" r="635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584B4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8D52D2" w:rsidRDefault="008D52D2" w:rsidP="008D52D2">
    <w:pPr>
      <w:pStyle w:val="Nadpis1"/>
    </w:pPr>
    <w:r>
      <w:t>Adresa: Mestský úrad</w:t>
    </w:r>
    <w:r>
      <w:tab/>
    </w:r>
    <w:r>
      <w:tab/>
    </w:r>
    <w:r>
      <w:tab/>
      <w:t xml:space="preserve">tel. spoj.: (037) 6502 </w:t>
    </w:r>
    <w:proofErr w:type="spellStart"/>
    <w:r>
      <w:t>kl</w:t>
    </w:r>
    <w:proofErr w:type="spellEnd"/>
    <w:r>
      <w:t xml:space="preserve">.: 111 </w:t>
    </w:r>
    <w:r>
      <w:tab/>
    </w:r>
    <w:r>
      <w:tab/>
      <w:t xml:space="preserve">      fax: (037) 6502 331</w:t>
    </w:r>
  </w:p>
  <w:p w:rsidR="008D52D2" w:rsidRDefault="008D52D2" w:rsidP="008D52D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  <w:t xml:space="preserve"> </w:t>
    </w:r>
    <w:r>
      <w:rPr>
        <w:b/>
        <w:sz w:val="20"/>
      </w:rPr>
      <w:t xml:space="preserve">Štefánikova </w:t>
    </w:r>
    <w:proofErr w:type="spellStart"/>
    <w:r>
      <w:rPr>
        <w:b/>
        <w:sz w:val="20"/>
      </w:rPr>
      <w:t>tr</w:t>
    </w:r>
    <w:proofErr w:type="spellEnd"/>
    <w:r>
      <w:rPr>
        <w:b/>
        <w:sz w:val="20"/>
      </w:rPr>
      <w:t>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  <w:t xml:space="preserve">  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</w:p>
  <w:p w:rsidR="008D52D2" w:rsidRPr="00AC3C7E" w:rsidRDefault="008D52D2" w:rsidP="008D52D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 xml:space="preserve">               950 06 Nitra</w:t>
    </w:r>
    <w:r>
      <w:rPr>
        <w:b/>
        <w:snapToGrid w:val="0"/>
        <w:sz w:val="20"/>
      </w:rPr>
      <w:tab/>
    </w:r>
  </w:p>
  <w:p w:rsidR="008D52D2" w:rsidRDefault="008D52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E7C" w:rsidRDefault="00417E7C" w:rsidP="002A78F7">
      <w:r>
        <w:separator/>
      </w:r>
    </w:p>
  </w:footnote>
  <w:footnote w:type="continuationSeparator" w:id="0">
    <w:p w:rsidR="00417E7C" w:rsidRDefault="00417E7C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F0" w:rsidRDefault="005B6FF0" w:rsidP="005B6FF0"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  <w:t xml:space="preserve">  </w:t>
    </w:r>
  </w:p>
  <w:p w:rsidR="00B56C0E" w:rsidRPr="00240067" w:rsidRDefault="00B56C0E" w:rsidP="00397793">
    <w:pPr>
      <w:pStyle w:val="Hlavika"/>
      <w:tabs>
        <w:tab w:val="clear" w:pos="4536"/>
        <w:tab w:val="clear" w:pos="9072"/>
        <w:tab w:val="left" w:pos="63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F0" w:rsidRDefault="00417E7C" w:rsidP="005B6FF0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51" DrawAspect="Content" ObjectID="_1695030808" r:id="rId2"/>
      </w:object>
    </w:r>
    <w:r w:rsidR="005B6FF0"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1E8D77B" wp14:editId="7C9F477F">
              <wp:simplePos x="0" y="0"/>
              <wp:positionH relativeFrom="column">
                <wp:posOffset>836930</wp:posOffset>
              </wp:positionH>
              <wp:positionV relativeFrom="paragraph">
                <wp:posOffset>98425</wp:posOffset>
              </wp:positionV>
              <wp:extent cx="4937760" cy="0"/>
              <wp:effectExtent l="17780" t="22225" r="16510" b="1587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A63D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  <w:r w:rsidR="005B6FF0">
      <w:rPr>
        <w:sz w:val="16"/>
      </w:rPr>
      <w:t xml:space="preserve">                                                             </w:t>
    </w:r>
  </w:p>
  <w:p w:rsidR="005B6FF0" w:rsidRDefault="005B6FF0" w:rsidP="005B6FF0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5B6FF0" w:rsidRDefault="005B6FF0" w:rsidP="005B6FF0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86CDB9" wp14:editId="1F8EEBFB">
              <wp:simplePos x="0" y="0"/>
              <wp:positionH relativeFrom="column">
                <wp:posOffset>836930</wp:posOffset>
              </wp:positionH>
              <wp:positionV relativeFrom="paragraph">
                <wp:posOffset>76835</wp:posOffset>
              </wp:positionV>
              <wp:extent cx="4937760" cy="0"/>
              <wp:effectExtent l="8255" t="10160" r="6985" b="88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0CF6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>
      <w:rPr>
        <w:rFonts w:ascii="Toronto" w:hAnsi="Toronto"/>
        <w:b/>
        <w:snapToGrid w:val="0"/>
        <w:color w:val="000000"/>
        <w:sz w:val="16"/>
      </w:rPr>
      <w:tab/>
    </w:r>
  </w:p>
  <w:p w:rsidR="005B6FF0" w:rsidRDefault="005B6FF0" w:rsidP="005B6FF0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5B6FF0" w:rsidRDefault="005B6F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725"/>
    <w:multiLevelType w:val="multilevel"/>
    <w:tmpl w:val="EAECE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22778"/>
    <w:multiLevelType w:val="hybridMultilevel"/>
    <w:tmpl w:val="75A6F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334B"/>
    <w:multiLevelType w:val="hybridMultilevel"/>
    <w:tmpl w:val="52CEFC7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4E0"/>
    <w:multiLevelType w:val="hybridMultilevel"/>
    <w:tmpl w:val="5A12D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A5D8C"/>
    <w:multiLevelType w:val="hybridMultilevel"/>
    <w:tmpl w:val="AEEE7E96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12010"/>
    <w:multiLevelType w:val="hybridMultilevel"/>
    <w:tmpl w:val="31E454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6132D"/>
    <w:multiLevelType w:val="hybridMultilevel"/>
    <w:tmpl w:val="AAE6DD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64948"/>
    <w:multiLevelType w:val="hybridMultilevel"/>
    <w:tmpl w:val="75A6F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0A9"/>
    <w:multiLevelType w:val="hybridMultilevel"/>
    <w:tmpl w:val="E7BCA61A"/>
    <w:lvl w:ilvl="0" w:tplc="5504D9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259D"/>
    <w:multiLevelType w:val="hybridMultilevel"/>
    <w:tmpl w:val="F322F9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489F"/>
    <w:multiLevelType w:val="hybridMultilevel"/>
    <w:tmpl w:val="9A6A408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A5357"/>
    <w:multiLevelType w:val="hybridMultilevel"/>
    <w:tmpl w:val="08FE5B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244D1"/>
    <w:multiLevelType w:val="hybridMultilevel"/>
    <w:tmpl w:val="9612A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C37EF"/>
    <w:multiLevelType w:val="hybridMultilevel"/>
    <w:tmpl w:val="F1EA26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64AFF"/>
    <w:multiLevelType w:val="hybridMultilevel"/>
    <w:tmpl w:val="553C78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83C4C"/>
    <w:multiLevelType w:val="hybridMultilevel"/>
    <w:tmpl w:val="E892D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66B7"/>
    <w:multiLevelType w:val="hybridMultilevel"/>
    <w:tmpl w:val="ADC4AF1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2"/>
  </w:num>
  <w:num w:numId="13">
    <w:abstractNumId w:val="13"/>
  </w:num>
  <w:num w:numId="14">
    <w:abstractNumId w:val="3"/>
  </w:num>
  <w:num w:numId="15">
    <w:abstractNumId w:val="21"/>
  </w:num>
  <w:num w:numId="16">
    <w:abstractNumId w:val="19"/>
  </w:num>
  <w:num w:numId="17">
    <w:abstractNumId w:val="0"/>
  </w:num>
  <w:num w:numId="18">
    <w:abstractNumId w:val="18"/>
  </w:num>
  <w:num w:numId="19">
    <w:abstractNumId w:val="10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6"/>
  </w:num>
  <w:num w:numId="25">
    <w:abstractNumId w:val="11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0D"/>
    <w:rsid w:val="0000590D"/>
    <w:rsid w:val="00006EC3"/>
    <w:rsid w:val="00010167"/>
    <w:rsid w:val="00012936"/>
    <w:rsid w:val="00012B02"/>
    <w:rsid w:val="000139F8"/>
    <w:rsid w:val="00014B25"/>
    <w:rsid w:val="00023D90"/>
    <w:rsid w:val="0003036F"/>
    <w:rsid w:val="0003459F"/>
    <w:rsid w:val="000370FF"/>
    <w:rsid w:val="0004630F"/>
    <w:rsid w:val="0006624C"/>
    <w:rsid w:val="00067841"/>
    <w:rsid w:val="0007253F"/>
    <w:rsid w:val="000779FC"/>
    <w:rsid w:val="00080D02"/>
    <w:rsid w:val="00087E62"/>
    <w:rsid w:val="00096C57"/>
    <w:rsid w:val="000A5406"/>
    <w:rsid w:val="000B6DFE"/>
    <w:rsid w:val="000D0C07"/>
    <w:rsid w:val="000D5683"/>
    <w:rsid w:val="000E76AA"/>
    <w:rsid w:val="000F1587"/>
    <w:rsid w:val="000F22FE"/>
    <w:rsid w:val="000F3519"/>
    <w:rsid w:val="00101491"/>
    <w:rsid w:val="00113135"/>
    <w:rsid w:val="0012099C"/>
    <w:rsid w:val="00135380"/>
    <w:rsid w:val="00137FA3"/>
    <w:rsid w:val="001408DD"/>
    <w:rsid w:val="00151D7C"/>
    <w:rsid w:val="001577E7"/>
    <w:rsid w:val="0016121A"/>
    <w:rsid w:val="00172C13"/>
    <w:rsid w:val="001A4B14"/>
    <w:rsid w:val="001A513F"/>
    <w:rsid w:val="001A5EAD"/>
    <w:rsid w:val="001B04A7"/>
    <w:rsid w:val="001C354E"/>
    <w:rsid w:val="001C7B65"/>
    <w:rsid w:val="001E13A9"/>
    <w:rsid w:val="001F2BDE"/>
    <w:rsid w:val="001F5972"/>
    <w:rsid w:val="00200F0D"/>
    <w:rsid w:val="00201745"/>
    <w:rsid w:val="00202043"/>
    <w:rsid w:val="00202E7D"/>
    <w:rsid w:val="00211D8C"/>
    <w:rsid w:val="002151D4"/>
    <w:rsid w:val="002313EE"/>
    <w:rsid w:val="00256EEF"/>
    <w:rsid w:val="00257479"/>
    <w:rsid w:val="00277E12"/>
    <w:rsid w:val="00282BEE"/>
    <w:rsid w:val="00283635"/>
    <w:rsid w:val="00286216"/>
    <w:rsid w:val="00286CA8"/>
    <w:rsid w:val="002A07A1"/>
    <w:rsid w:val="002A38FE"/>
    <w:rsid w:val="002A78F7"/>
    <w:rsid w:val="002B2D74"/>
    <w:rsid w:val="002B60DF"/>
    <w:rsid w:val="002C62DB"/>
    <w:rsid w:val="002C7C37"/>
    <w:rsid w:val="002D3781"/>
    <w:rsid w:val="002E2EC8"/>
    <w:rsid w:val="002F5BBC"/>
    <w:rsid w:val="00304B81"/>
    <w:rsid w:val="003061EB"/>
    <w:rsid w:val="00311FAF"/>
    <w:rsid w:val="0031345F"/>
    <w:rsid w:val="00321739"/>
    <w:rsid w:val="00326F9B"/>
    <w:rsid w:val="00330D03"/>
    <w:rsid w:val="003576CF"/>
    <w:rsid w:val="003679EC"/>
    <w:rsid w:val="00370DF2"/>
    <w:rsid w:val="0037112D"/>
    <w:rsid w:val="00374531"/>
    <w:rsid w:val="003838B4"/>
    <w:rsid w:val="00384864"/>
    <w:rsid w:val="00391692"/>
    <w:rsid w:val="0039250C"/>
    <w:rsid w:val="00392DE3"/>
    <w:rsid w:val="00397793"/>
    <w:rsid w:val="003B56E6"/>
    <w:rsid w:val="003B5EE4"/>
    <w:rsid w:val="003D03D2"/>
    <w:rsid w:val="003D596B"/>
    <w:rsid w:val="003D68B3"/>
    <w:rsid w:val="003D6B0C"/>
    <w:rsid w:val="003E3EDA"/>
    <w:rsid w:val="003E638C"/>
    <w:rsid w:val="003F17F7"/>
    <w:rsid w:val="003F4FB2"/>
    <w:rsid w:val="00407821"/>
    <w:rsid w:val="00417E7C"/>
    <w:rsid w:val="00420E2E"/>
    <w:rsid w:val="00421797"/>
    <w:rsid w:val="00427BCF"/>
    <w:rsid w:val="00430460"/>
    <w:rsid w:val="004311C6"/>
    <w:rsid w:val="004319C8"/>
    <w:rsid w:val="00432A02"/>
    <w:rsid w:val="0043485C"/>
    <w:rsid w:val="00442016"/>
    <w:rsid w:val="00443C82"/>
    <w:rsid w:val="00463402"/>
    <w:rsid w:val="00467CD4"/>
    <w:rsid w:val="0047151F"/>
    <w:rsid w:val="00472108"/>
    <w:rsid w:val="00481EB1"/>
    <w:rsid w:val="004856D4"/>
    <w:rsid w:val="00485D88"/>
    <w:rsid w:val="004963F8"/>
    <w:rsid w:val="004968FD"/>
    <w:rsid w:val="00496FA7"/>
    <w:rsid w:val="004A36F1"/>
    <w:rsid w:val="004A555C"/>
    <w:rsid w:val="004C6C41"/>
    <w:rsid w:val="004D7830"/>
    <w:rsid w:val="004E742D"/>
    <w:rsid w:val="004F16FF"/>
    <w:rsid w:val="004F5E81"/>
    <w:rsid w:val="004F7C98"/>
    <w:rsid w:val="00517163"/>
    <w:rsid w:val="005308DA"/>
    <w:rsid w:val="00533A46"/>
    <w:rsid w:val="00535583"/>
    <w:rsid w:val="00541DFE"/>
    <w:rsid w:val="00544D37"/>
    <w:rsid w:val="00546DCE"/>
    <w:rsid w:val="00551571"/>
    <w:rsid w:val="00553951"/>
    <w:rsid w:val="00560139"/>
    <w:rsid w:val="005739AD"/>
    <w:rsid w:val="00577BB8"/>
    <w:rsid w:val="00591979"/>
    <w:rsid w:val="00596A7D"/>
    <w:rsid w:val="005A4F4D"/>
    <w:rsid w:val="005B6FF0"/>
    <w:rsid w:val="005C4FCB"/>
    <w:rsid w:val="005C622D"/>
    <w:rsid w:val="005D3D6A"/>
    <w:rsid w:val="005E1796"/>
    <w:rsid w:val="005E372E"/>
    <w:rsid w:val="005F3D80"/>
    <w:rsid w:val="00600E79"/>
    <w:rsid w:val="00601B85"/>
    <w:rsid w:val="006202BC"/>
    <w:rsid w:val="00621B67"/>
    <w:rsid w:val="006377CD"/>
    <w:rsid w:val="00660410"/>
    <w:rsid w:val="00662009"/>
    <w:rsid w:val="00667EEA"/>
    <w:rsid w:val="00674990"/>
    <w:rsid w:val="006750F4"/>
    <w:rsid w:val="00676B65"/>
    <w:rsid w:val="00693A2E"/>
    <w:rsid w:val="006A2E74"/>
    <w:rsid w:val="006A5C7E"/>
    <w:rsid w:val="006C5CBD"/>
    <w:rsid w:val="006F4F04"/>
    <w:rsid w:val="00700A48"/>
    <w:rsid w:val="00705D5B"/>
    <w:rsid w:val="00706AE2"/>
    <w:rsid w:val="00706BB6"/>
    <w:rsid w:val="0071682E"/>
    <w:rsid w:val="007200B4"/>
    <w:rsid w:val="0072278D"/>
    <w:rsid w:val="00724523"/>
    <w:rsid w:val="00726317"/>
    <w:rsid w:val="00730240"/>
    <w:rsid w:val="007364D4"/>
    <w:rsid w:val="00737441"/>
    <w:rsid w:val="00750FDD"/>
    <w:rsid w:val="00764266"/>
    <w:rsid w:val="007724FC"/>
    <w:rsid w:val="00774AD0"/>
    <w:rsid w:val="00776308"/>
    <w:rsid w:val="00781BDC"/>
    <w:rsid w:val="0078261A"/>
    <w:rsid w:val="007826D8"/>
    <w:rsid w:val="00782C85"/>
    <w:rsid w:val="0078598A"/>
    <w:rsid w:val="00792B6D"/>
    <w:rsid w:val="00792E8C"/>
    <w:rsid w:val="00793DFB"/>
    <w:rsid w:val="007972EF"/>
    <w:rsid w:val="007B5401"/>
    <w:rsid w:val="007C0C41"/>
    <w:rsid w:val="007C139B"/>
    <w:rsid w:val="007C3FFE"/>
    <w:rsid w:val="007D1334"/>
    <w:rsid w:val="007D2355"/>
    <w:rsid w:val="007D675E"/>
    <w:rsid w:val="007D7F0C"/>
    <w:rsid w:val="007E0B85"/>
    <w:rsid w:val="007E1D3B"/>
    <w:rsid w:val="007E223E"/>
    <w:rsid w:val="007E7B94"/>
    <w:rsid w:val="007F2787"/>
    <w:rsid w:val="00804230"/>
    <w:rsid w:val="00820427"/>
    <w:rsid w:val="00826146"/>
    <w:rsid w:val="008263D1"/>
    <w:rsid w:val="00836298"/>
    <w:rsid w:val="008446E5"/>
    <w:rsid w:val="00873442"/>
    <w:rsid w:val="00883595"/>
    <w:rsid w:val="00891056"/>
    <w:rsid w:val="00893A92"/>
    <w:rsid w:val="00893EF0"/>
    <w:rsid w:val="00895EA0"/>
    <w:rsid w:val="008A25A8"/>
    <w:rsid w:val="008A3554"/>
    <w:rsid w:val="008A5D8F"/>
    <w:rsid w:val="008B2964"/>
    <w:rsid w:val="008B4946"/>
    <w:rsid w:val="008C3DA4"/>
    <w:rsid w:val="008D52D2"/>
    <w:rsid w:val="008F093C"/>
    <w:rsid w:val="008F2B0E"/>
    <w:rsid w:val="00906662"/>
    <w:rsid w:val="0090748B"/>
    <w:rsid w:val="00911330"/>
    <w:rsid w:val="00915AEA"/>
    <w:rsid w:val="00915B7D"/>
    <w:rsid w:val="00922A42"/>
    <w:rsid w:val="009310A0"/>
    <w:rsid w:val="00931D71"/>
    <w:rsid w:val="00933B20"/>
    <w:rsid w:val="009347E3"/>
    <w:rsid w:val="00941E89"/>
    <w:rsid w:val="009545E3"/>
    <w:rsid w:val="00956F7F"/>
    <w:rsid w:val="00960055"/>
    <w:rsid w:val="00962146"/>
    <w:rsid w:val="00962164"/>
    <w:rsid w:val="00964262"/>
    <w:rsid w:val="00981C17"/>
    <w:rsid w:val="00981F33"/>
    <w:rsid w:val="0099378F"/>
    <w:rsid w:val="009A01A5"/>
    <w:rsid w:val="009A58CB"/>
    <w:rsid w:val="009B63A1"/>
    <w:rsid w:val="009B70E4"/>
    <w:rsid w:val="009D07E0"/>
    <w:rsid w:val="009D1181"/>
    <w:rsid w:val="009D67E2"/>
    <w:rsid w:val="009E39AD"/>
    <w:rsid w:val="009E4023"/>
    <w:rsid w:val="009F2D0E"/>
    <w:rsid w:val="009F4B74"/>
    <w:rsid w:val="00A02EB7"/>
    <w:rsid w:val="00A055D5"/>
    <w:rsid w:val="00A13F7F"/>
    <w:rsid w:val="00A20AC0"/>
    <w:rsid w:val="00A238EA"/>
    <w:rsid w:val="00A26AA2"/>
    <w:rsid w:val="00A3293C"/>
    <w:rsid w:val="00A34FB4"/>
    <w:rsid w:val="00A3536A"/>
    <w:rsid w:val="00A44A65"/>
    <w:rsid w:val="00A45C57"/>
    <w:rsid w:val="00A45DA5"/>
    <w:rsid w:val="00A54487"/>
    <w:rsid w:val="00A546E8"/>
    <w:rsid w:val="00A66E30"/>
    <w:rsid w:val="00A83EED"/>
    <w:rsid w:val="00A856A1"/>
    <w:rsid w:val="00A95062"/>
    <w:rsid w:val="00A957D4"/>
    <w:rsid w:val="00A95D1C"/>
    <w:rsid w:val="00AB2051"/>
    <w:rsid w:val="00AB356B"/>
    <w:rsid w:val="00AC546E"/>
    <w:rsid w:val="00AE0584"/>
    <w:rsid w:val="00AE3F8E"/>
    <w:rsid w:val="00B05A7A"/>
    <w:rsid w:val="00B07E60"/>
    <w:rsid w:val="00B23C87"/>
    <w:rsid w:val="00B23E37"/>
    <w:rsid w:val="00B23E85"/>
    <w:rsid w:val="00B34CC7"/>
    <w:rsid w:val="00B373C2"/>
    <w:rsid w:val="00B4694F"/>
    <w:rsid w:val="00B51946"/>
    <w:rsid w:val="00B527E6"/>
    <w:rsid w:val="00B52ED5"/>
    <w:rsid w:val="00B56C0E"/>
    <w:rsid w:val="00B56C7A"/>
    <w:rsid w:val="00B57C51"/>
    <w:rsid w:val="00B61FA8"/>
    <w:rsid w:val="00B64887"/>
    <w:rsid w:val="00B673A8"/>
    <w:rsid w:val="00B72095"/>
    <w:rsid w:val="00B841A5"/>
    <w:rsid w:val="00B9054B"/>
    <w:rsid w:val="00B90B0C"/>
    <w:rsid w:val="00B92E51"/>
    <w:rsid w:val="00B95A05"/>
    <w:rsid w:val="00B960A7"/>
    <w:rsid w:val="00B97BE2"/>
    <w:rsid w:val="00BB25B4"/>
    <w:rsid w:val="00BB25D3"/>
    <w:rsid w:val="00BC63C6"/>
    <w:rsid w:val="00BD3506"/>
    <w:rsid w:val="00BD356B"/>
    <w:rsid w:val="00BE12A4"/>
    <w:rsid w:val="00C16439"/>
    <w:rsid w:val="00C2257B"/>
    <w:rsid w:val="00C238ED"/>
    <w:rsid w:val="00C313F2"/>
    <w:rsid w:val="00C44CC1"/>
    <w:rsid w:val="00C51F4D"/>
    <w:rsid w:val="00C65D8C"/>
    <w:rsid w:val="00C75AAB"/>
    <w:rsid w:val="00C76066"/>
    <w:rsid w:val="00C818ED"/>
    <w:rsid w:val="00C83B1E"/>
    <w:rsid w:val="00C847B3"/>
    <w:rsid w:val="00C94591"/>
    <w:rsid w:val="00C95C4D"/>
    <w:rsid w:val="00CA26C7"/>
    <w:rsid w:val="00CB4D18"/>
    <w:rsid w:val="00CC31F2"/>
    <w:rsid w:val="00CC70C7"/>
    <w:rsid w:val="00CD726F"/>
    <w:rsid w:val="00CF67E9"/>
    <w:rsid w:val="00D01513"/>
    <w:rsid w:val="00D025A5"/>
    <w:rsid w:val="00D03FAB"/>
    <w:rsid w:val="00D235EF"/>
    <w:rsid w:val="00D356EA"/>
    <w:rsid w:val="00D356F8"/>
    <w:rsid w:val="00D40199"/>
    <w:rsid w:val="00D5502C"/>
    <w:rsid w:val="00D55041"/>
    <w:rsid w:val="00D605BD"/>
    <w:rsid w:val="00D77C77"/>
    <w:rsid w:val="00D93B3A"/>
    <w:rsid w:val="00D94491"/>
    <w:rsid w:val="00D94650"/>
    <w:rsid w:val="00DA62F6"/>
    <w:rsid w:val="00DB0D0B"/>
    <w:rsid w:val="00DB0FA9"/>
    <w:rsid w:val="00DB6E20"/>
    <w:rsid w:val="00DD34AB"/>
    <w:rsid w:val="00DD5EBE"/>
    <w:rsid w:val="00DE0389"/>
    <w:rsid w:val="00DE130C"/>
    <w:rsid w:val="00DE6986"/>
    <w:rsid w:val="00DE70DE"/>
    <w:rsid w:val="00DF65D7"/>
    <w:rsid w:val="00E0681B"/>
    <w:rsid w:val="00E4030B"/>
    <w:rsid w:val="00E55C84"/>
    <w:rsid w:val="00E67106"/>
    <w:rsid w:val="00E750DE"/>
    <w:rsid w:val="00E81554"/>
    <w:rsid w:val="00E9464F"/>
    <w:rsid w:val="00EB0732"/>
    <w:rsid w:val="00EB4A76"/>
    <w:rsid w:val="00EB62D2"/>
    <w:rsid w:val="00EB7074"/>
    <w:rsid w:val="00ED4803"/>
    <w:rsid w:val="00ED54B6"/>
    <w:rsid w:val="00ED757E"/>
    <w:rsid w:val="00EE36F9"/>
    <w:rsid w:val="00EF0882"/>
    <w:rsid w:val="00F005F1"/>
    <w:rsid w:val="00F4273A"/>
    <w:rsid w:val="00F52221"/>
    <w:rsid w:val="00F56D9E"/>
    <w:rsid w:val="00F74FE8"/>
    <w:rsid w:val="00F7732B"/>
    <w:rsid w:val="00FA28BE"/>
    <w:rsid w:val="00FC54B5"/>
    <w:rsid w:val="00FC76E8"/>
    <w:rsid w:val="00FD6E85"/>
    <w:rsid w:val="00FE5881"/>
    <w:rsid w:val="00FF3D7D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025353D"/>
  <w15:chartTrackingRefBased/>
  <w15:docId w15:val="{F7FDCB87-4AF8-4860-9AEB-7264C42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C95C4D"/>
    <w:pPr>
      <w:ind w:left="708"/>
    </w:pPr>
    <w:rPr>
      <w:sz w:val="20"/>
      <w:szCs w:val="20"/>
    </w:rPr>
  </w:style>
  <w:style w:type="character" w:customStyle="1" w:styleId="NzovChar">
    <w:name w:val="Názov Char"/>
    <w:link w:val="Nzov"/>
    <w:locked/>
    <w:rsid w:val="003E3EDA"/>
    <w:rPr>
      <w:b/>
      <w:bCs/>
      <w:sz w:val="30"/>
      <w:szCs w:val="30"/>
    </w:rPr>
  </w:style>
  <w:style w:type="paragraph" w:styleId="Nzov">
    <w:name w:val="Title"/>
    <w:basedOn w:val="Normlny"/>
    <w:link w:val="NzovChar"/>
    <w:qFormat/>
    <w:rsid w:val="003E3EDA"/>
    <w:pPr>
      <w:spacing w:before="120" w:after="120"/>
      <w:jc w:val="center"/>
    </w:pPr>
    <w:rPr>
      <w:b/>
      <w:bCs/>
      <w:sz w:val="30"/>
      <w:szCs w:val="30"/>
    </w:rPr>
  </w:style>
  <w:style w:type="character" w:customStyle="1" w:styleId="NzovChar1">
    <w:name w:val="Názov Char1"/>
    <w:basedOn w:val="Predvolenpsmoodseku"/>
    <w:uiPriority w:val="10"/>
    <w:rsid w:val="003E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kladntext21">
    <w:name w:val="zkladntext21"/>
    <w:basedOn w:val="Normlny"/>
    <w:rsid w:val="003E3EDA"/>
    <w:pPr>
      <w:spacing w:after="120" w:line="480" w:lineRule="auto"/>
    </w:pPr>
    <w:rPr>
      <w:sz w:val="28"/>
      <w:szCs w:val="28"/>
    </w:rPr>
  </w:style>
  <w:style w:type="paragraph" w:customStyle="1" w:styleId="Zkladntext210">
    <w:name w:val="Základný text 21"/>
    <w:basedOn w:val="Normlny"/>
    <w:rsid w:val="003E3EDA"/>
    <w:pPr>
      <w:suppressAutoHyphens/>
      <w:spacing w:after="120" w:line="480" w:lineRule="auto"/>
    </w:pPr>
    <w:rPr>
      <w:rFonts w:eastAsia="Calibri"/>
      <w:sz w:val="28"/>
      <w:szCs w:val="20"/>
      <w:lang w:eastAsia="cs-CZ"/>
    </w:rPr>
  </w:style>
  <w:style w:type="paragraph" w:customStyle="1" w:styleId="Vnitnadresa">
    <w:name w:val="Vnitřní adresa"/>
    <w:basedOn w:val="Zkladntext"/>
    <w:rsid w:val="003E3EDA"/>
    <w:pPr>
      <w:spacing w:after="0" w:line="240" w:lineRule="atLeast"/>
    </w:pPr>
    <w:rPr>
      <w:rFonts w:eastAsia="Calibri"/>
      <w:kern w:val="18"/>
      <w:sz w:val="22"/>
      <w:szCs w:val="20"/>
      <w:lang w:val="cs-CZ"/>
    </w:rPr>
  </w:style>
  <w:style w:type="character" w:customStyle="1" w:styleId="tl14pttun">
    <w:name w:val="tl14pttun"/>
    <w:rsid w:val="003E3EDA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3E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3EDA"/>
    <w:rPr>
      <w:sz w:val="24"/>
      <w:szCs w:val="24"/>
    </w:rPr>
  </w:style>
  <w:style w:type="paragraph" w:customStyle="1" w:styleId="Odsekzoznamu1">
    <w:name w:val="Odsek zoznamu1"/>
    <w:basedOn w:val="Normlny"/>
    <w:rsid w:val="00D03FAB"/>
    <w:pPr>
      <w:ind w:left="720"/>
      <w:contextualSpacing/>
    </w:pPr>
    <w:rPr>
      <w:rFonts w:eastAsia="Calibri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8598A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E12A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E12A4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8D52D2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AAA1-A619-45F9-9E7A-A3C823A0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95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Daniš Lukáš, Ing.</dc:creator>
  <cp:keywords/>
  <dc:description/>
  <cp:lastModifiedBy>Moravec Viktor, Mgr.</cp:lastModifiedBy>
  <cp:revision>30</cp:revision>
  <cp:lastPrinted>2021-09-07T10:55:00Z</cp:lastPrinted>
  <dcterms:created xsi:type="dcterms:W3CDTF">2021-09-29T07:11:00Z</dcterms:created>
  <dcterms:modified xsi:type="dcterms:W3CDTF">2021-10-06T11:07:00Z</dcterms:modified>
</cp:coreProperties>
</file>