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2E29C5" w:rsidRDefault="00775CA6" w:rsidP="00775CA6">
      <w:pPr>
        <w:keepNext/>
        <w:suppressAutoHyphens/>
        <w:spacing w:after="0"/>
        <w:jc w:val="center"/>
        <w:outlineLvl w:val="4"/>
        <w:rPr>
          <w:rFonts w:ascii="Times New Roman" w:hAnsi="Times New Roman" w:cs="Times New Roman"/>
          <w:b/>
        </w:rPr>
      </w:pPr>
      <w:r>
        <w:rPr>
          <w:rFonts w:ascii="Times New Roman" w:hAnsi="Times New Roman" w:cs="Times New Roman"/>
          <w:b/>
        </w:rPr>
        <w:t>Verejná súťaž podlimitná zákazka – civilná – práce.</w:t>
      </w:r>
    </w:p>
    <w:p w:rsidR="00B100B7" w:rsidRPr="002E29C5" w:rsidRDefault="00B100B7" w:rsidP="00B100B7">
      <w:pPr>
        <w:keepNext/>
        <w:suppressAutoHyphens/>
        <w:spacing w:after="0"/>
        <w:jc w:val="center"/>
        <w:outlineLvl w:val="0"/>
        <w:rPr>
          <w:rFonts w:ascii="Times New Roman" w:hAnsi="Times New Roman" w:cs="Times New Roman"/>
          <w:b/>
        </w:rPr>
      </w:pPr>
    </w:p>
    <w:p w:rsidR="00B100B7" w:rsidRDefault="00B100B7" w:rsidP="00B100B7">
      <w:pPr>
        <w:keepNext/>
        <w:suppressAutoHyphens/>
        <w:spacing w:after="0"/>
        <w:jc w:val="center"/>
        <w:outlineLvl w:val="0"/>
        <w:rPr>
          <w:rFonts w:ascii="Times New Roman" w:hAnsi="Times New Roman" w:cs="Times New Roman"/>
          <w:b/>
        </w:rPr>
      </w:pPr>
    </w:p>
    <w:p w:rsidR="004E7B1B" w:rsidRPr="002E29C5" w:rsidRDefault="004E7B1B" w:rsidP="00B100B7">
      <w:pPr>
        <w:keepNext/>
        <w:suppressAutoHyphens/>
        <w:spacing w:after="0"/>
        <w:jc w:val="center"/>
        <w:outlineLvl w:val="0"/>
        <w:rPr>
          <w:rFonts w:ascii="Times New Roman" w:hAnsi="Times New Roman" w:cs="Times New Roman"/>
          <w:b/>
        </w:rPr>
      </w:pPr>
    </w:p>
    <w:p w:rsidR="00B100B7" w:rsidRPr="002E29C5" w:rsidRDefault="00B100B7" w:rsidP="00B100B7">
      <w:pPr>
        <w:keepNext/>
        <w:suppressAutoHyphens/>
        <w:spacing w:after="0"/>
        <w:jc w:val="center"/>
        <w:outlineLvl w:val="0"/>
        <w:rPr>
          <w:rFonts w:ascii="Times New Roman" w:hAnsi="Times New Roman" w:cs="Times New Roman"/>
          <w:b/>
        </w:rPr>
      </w:pPr>
    </w:p>
    <w:p w:rsidR="00B100B7" w:rsidRPr="002E29C5" w:rsidRDefault="00B100B7" w:rsidP="006C3DF7">
      <w:pPr>
        <w:jc w:val="center"/>
        <w:rPr>
          <w:rFonts w:ascii="Times New Roman" w:hAnsi="Times New Roman" w:cs="Times New Roman"/>
          <w:b/>
          <w:sz w:val="28"/>
          <w:szCs w:val="28"/>
        </w:rPr>
      </w:pPr>
      <w:bookmarkStart w:id="0" w:name="_Toc499395998"/>
      <w:r w:rsidRPr="002E29C5">
        <w:rPr>
          <w:rFonts w:ascii="Times New Roman" w:hAnsi="Times New Roman" w:cs="Times New Roman"/>
          <w:b/>
          <w:sz w:val="28"/>
          <w:szCs w:val="28"/>
        </w:rPr>
        <w:t>SÚŤAŽNÉ PODKLADY</w:t>
      </w:r>
      <w:bookmarkEnd w:id="0"/>
    </w:p>
    <w:p w:rsidR="00B100B7" w:rsidRPr="002E29C5" w:rsidRDefault="00B100B7" w:rsidP="00B100B7">
      <w:pPr>
        <w:suppressAutoHyphens/>
        <w:spacing w:after="0"/>
        <w:rPr>
          <w:rFonts w:ascii="Times New Roman" w:hAnsi="Times New Roman" w:cs="Times New Roman"/>
        </w:rPr>
      </w:pPr>
    </w:p>
    <w:p w:rsidR="00B100B7" w:rsidRPr="002E29C5" w:rsidRDefault="00B100B7" w:rsidP="00B100B7">
      <w:pPr>
        <w:suppressAutoHyphens/>
        <w:spacing w:after="0"/>
        <w:rPr>
          <w:rFonts w:ascii="Times New Roman" w:hAnsi="Times New Roman" w:cs="Times New Roman"/>
        </w:rPr>
      </w:pPr>
    </w:p>
    <w:p w:rsidR="00B100B7" w:rsidRPr="002E29C5" w:rsidRDefault="00B100B7" w:rsidP="00B100B7">
      <w:pPr>
        <w:suppressAutoHyphens/>
        <w:spacing w:after="0"/>
        <w:rPr>
          <w:rFonts w:ascii="Times New Roman" w:hAnsi="Times New Roman" w:cs="Times New Roman"/>
        </w:rPr>
      </w:pPr>
    </w:p>
    <w:p w:rsidR="00B100B7" w:rsidRPr="002E29C5" w:rsidRDefault="00B100B7" w:rsidP="00B100B7">
      <w:pPr>
        <w:suppressAutoHyphens/>
        <w:spacing w:after="0"/>
        <w:jc w:val="center"/>
        <w:rPr>
          <w:rFonts w:ascii="Times New Roman" w:hAnsi="Times New Roman" w:cs="Times New Roman"/>
          <w:b/>
        </w:rPr>
      </w:pPr>
      <w:r w:rsidRPr="002E29C5">
        <w:rPr>
          <w:rFonts w:ascii="Times New Roman" w:hAnsi="Times New Roman" w:cs="Times New Roman"/>
          <w:b/>
        </w:rPr>
        <w:t>Predmet zákazky:</w:t>
      </w:r>
    </w:p>
    <w:p w:rsidR="00B100B7" w:rsidRPr="002E29C5" w:rsidRDefault="00B100B7" w:rsidP="00B100B7">
      <w:pPr>
        <w:suppressAutoHyphens/>
        <w:spacing w:after="0"/>
        <w:jc w:val="center"/>
        <w:rPr>
          <w:rFonts w:ascii="Times New Roman" w:hAnsi="Times New Roman" w:cs="Times New Roman"/>
          <w:b/>
        </w:rPr>
      </w:pPr>
    </w:p>
    <w:p w:rsidR="00E13C05" w:rsidRPr="002E29C5" w:rsidRDefault="00587603" w:rsidP="0025348E">
      <w:pPr>
        <w:suppressAutoHyphens/>
        <w:spacing w:after="0"/>
        <w:jc w:val="center"/>
        <w:rPr>
          <w:rFonts w:ascii="Times New Roman" w:hAnsi="Times New Roman" w:cs="Times New Roman"/>
          <w:b/>
          <w:sz w:val="28"/>
          <w:szCs w:val="28"/>
        </w:rPr>
      </w:pPr>
      <w:r>
        <w:rPr>
          <w:rFonts w:ascii="Times New Roman" w:hAnsi="Times New Roman" w:cs="Times New Roman"/>
          <w:b/>
          <w:sz w:val="28"/>
          <w:szCs w:val="28"/>
        </w:rPr>
        <w:t>„</w:t>
      </w:r>
      <w:r w:rsidR="004962B0">
        <w:rPr>
          <w:rFonts w:ascii="Times New Roman" w:hAnsi="Times New Roman" w:cs="Times New Roman"/>
          <w:b/>
          <w:sz w:val="28"/>
          <w:szCs w:val="28"/>
        </w:rPr>
        <w:t>Re</w:t>
      </w:r>
      <w:r w:rsidR="006078D3">
        <w:rPr>
          <w:rFonts w:ascii="Times New Roman" w:hAnsi="Times New Roman" w:cs="Times New Roman"/>
          <w:b/>
          <w:sz w:val="28"/>
          <w:szCs w:val="28"/>
        </w:rPr>
        <w:t>vital</w:t>
      </w:r>
      <w:r w:rsidR="00775CA6">
        <w:rPr>
          <w:rFonts w:ascii="Times New Roman" w:hAnsi="Times New Roman" w:cs="Times New Roman"/>
          <w:b/>
          <w:sz w:val="28"/>
          <w:szCs w:val="28"/>
        </w:rPr>
        <w:t>izácia areálu ZŠ Škultétyho, Nitra</w:t>
      </w:r>
      <w:r>
        <w:rPr>
          <w:rFonts w:ascii="Times New Roman" w:hAnsi="Times New Roman" w:cs="Times New Roman"/>
          <w:b/>
          <w:sz w:val="28"/>
          <w:szCs w:val="28"/>
        </w:rPr>
        <w:t>“</w:t>
      </w:r>
    </w:p>
    <w:p w:rsidR="00B100B7" w:rsidRPr="002E29C5" w:rsidRDefault="00B100B7" w:rsidP="00B100B7">
      <w:pPr>
        <w:suppressAutoHyphens/>
        <w:spacing w:after="0"/>
        <w:jc w:val="both"/>
        <w:rPr>
          <w:rFonts w:ascii="Times New Roman" w:hAnsi="Times New Roman" w:cs="Times New Roman"/>
        </w:rPr>
      </w:pPr>
    </w:p>
    <w:p w:rsidR="00B100B7" w:rsidRPr="002E29C5" w:rsidRDefault="00B100B7" w:rsidP="00B100B7">
      <w:pPr>
        <w:suppressAutoHyphens/>
        <w:spacing w:after="0"/>
        <w:jc w:val="both"/>
        <w:rPr>
          <w:rFonts w:ascii="Times New Roman" w:hAnsi="Times New Roman" w:cs="Times New Roman"/>
        </w:rPr>
      </w:pPr>
    </w:p>
    <w:p w:rsidR="00B100B7" w:rsidRPr="002E29C5" w:rsidRDefault="00B100B7" w:rsidP="00B100B7">
      <w:pPr>
        <w:suppressAutoHyphens/>
        <w:spacing w:after="0"/>
        <w:rPr>
          <w:rFonts w:ascii="Times New Roman" w:hAnsi="Times New Roman" w:cs="Times New Roman"/>
        </w:rPr>
      </w:pPr>
    </w:p>
    <w:p w:rsidR="008942ED" w:rsidRPr="002E29C5" w:rsidRDefault="008942ED" w:rsidP="00B100B7">
      <w:pPr>
        <w:suppressAutoHyphens/>
        <w:spacing w:after="0"/>
        <w:rPr>
          <w:rFonts w:ascii="Times New Roman" w:hAnsi="Times New Roman" w:cs="Times New Roman"/>
        </w:rPr>
      </w:pPr>
    </w:p>
    <w:p w:rsidR="00B100B7" w:rsidRPr="002E29C5" w:rsidRDefault="00B100B7" w:rsidP="00B100B7">
      <w:pPr>
        <w:suppressAutoHyphens/>
        <w:spacing w:after="0"/>
        <w:rPr>
          <w:rFonts w:ascii="Times New Roman" w:hAnsi="Times New Roman" w:cs="Times New Roman"/>
          <w:sz w:val="20"/>
          <w:szCs w:val="20"/>
        </w:rPr>
      </w:pPr>
    </w:p>
    <w:p w:rsidR="00B100B7" w:rsidRPr="002E29C5" w:rsidRDefault="00B100B7" w:rsidP="00FE10DF">
      <w:pPr>
        <w:autoSpaceDE w:val="0"/>
        <w:autoSpaceDN w:val="0"/>
        <w:adjustRightInd w:val="0"/>
        <w:spacing w:after="0" w:line="240" w:lineRule="auto"/>
        <w:jc w:val="center"/>
        <w:rPr>
          <w:rFonts w:ascii="Times New Roman" w:hAnsi="Times New Roman" w:cs="Times New Roman"/>
          <w:color w:val="000000"/>
        </w:rPr>
      </w:pPr>
    </w:p>
    <w:p w:rsidR="00B100B7" w:rsidRPr="002E29C5" w:rsidRDefault="00B100B7" w:rsidP="00FE10DF">
      <w:pPr>
        <w:autoSpaceDE w:val="0"/>
        <w:autoSpaceDN w:val="0"/>
        <w:adjustRightInd w:val="0"/>
        <w:spacing w:after="0" w:line="240" w:lineRule="auto"/>
        <w:jc w:val="center"/>
        <w:rPr>
          <w:rFonts w:ascii="Times New Roman" w:hAnsi="Times New Roman" w:cs="Times New Roman"/>
          <w:color w:val="000000"/>
        </w:rPr>
      </w:pPr>
    </w:p>
    <w:p w:rsidR="006C3DF7" w:rsidRPr="002E29C5" w:rsidRDefault="00844A9C">
      <w:pPr>
        <w:pStyle w:val="Hlavikaobsahu"/>
        <w:rPr>
          <w:rFonts w:ascii="Times New Roman" w:hAnsi="Times New Roman" w:cs="Times New Roman"/>
          <w:color w:val="000000"/>
        </w:rPr>
      </w:pPr>
      <w:r w:rsidRPr="002E29C5">
        <w:rPr>
          <w:rFonts w:ascii="Times New Roman" w:hAnsi="Times New Roman" w:cs="Times New Roman"/>
          <w:color w:val="000000"/>
        </w:rPr>
        <w:br w:type="page"/>
      </w:r>
    </w:p>
    <w:sdt>
      <w:sdtPr>
        <w:rPr>
          <w:rFonts w:ascii="Times New Roman" w:eastAsiaTheme="minorHAnsi" w:hAnsi="Times New Roman" w:cs="Times New Roman"/>
          <w:color w:val="auto"/>
          <w:sz w:val="22"/>
          <w:szCs w:val="22"/>
          <w:lang w:eastAsia="en-US"/>
        </w:rPr>
        <w:id w:val="224186630"/>
        <w:docPartObj>
          <w:docPartGallery w:val="Table of Contents"/>
          <w:docPartUnique/>
        </w:docPartObj>
      </w:sdtPr>
      <w:sdtEndPr>
        <w:rPr>
          <w:b/>
          <w:bCs/>
        </w:rPr>
      </w:sdtEndPr>
      <w:sdtContent>
        <w:p w:rsidR="00D02D80" w:rsidRPr="002E29C5" w:rsidRDefault="00D02D80">
          <w:pPr>
            <w:pStyle w:val="Hlavikaobsahu"/>
            <w:rPr>
              <w:rFonts w:ascii="Times New Roman" w:hAnsi="Times New Roman" w:cs="Times New Roman"/>
            </w:rPr>
          </w:pPr>
          <w:r w:rsidRPr="002E29C5">
            <w:rPr>
              <w:rFonts w:ascii="Times New Roman" w:hAnsi="Times New Roman" w:cs="Times New Roman"/>
            </w:rPr>
            <w:t>Obsah</w:t>
          </w:r>
        </w:p>
        <w:p w:rsidR="004B0842" w:rsidRPr="002E29C5" w:rsidRDefault="00E2727E" w:rsidP="00CF1303">
          <w:pPr>
            <w:pStyle w:val="Obsah3"/>
            <w:tabs>
              <w:tab w:val="left" w:pos="880"/>
              <w:tab w:val="right" w:leader="dot" w:pos="9062"/>
            </w:tabs>
            <w:spacing w:line="240" w:lineRule="auto"/>
            <w:ind w:left="0"/>
            <w:rPr>
              <w:rFonts w:eastAsiaTheme="minorEastAsia"/>
              <w:noProof/>
              <w:lang w:eastAsia="sk-SK"/>
            </w:rPr>
          </w:pPr>
          <w:r w:rsidRPr="002E29C5">
            <w:rPr>
              <w:rFonts w:ascii="Times New Roman" w:hAnsi="Times New Roman" w:cs="Times New Roman"/>
            </w:rPr>
            <w:fldChar w:fldCharType="begin"/>
          </w:r>
          <w:r w:rsidR="00D02D80" w:rsidRPr="002E29C5">
            <w:rPr>
              <w:rFonts w:ascii="Times New Roman" w:hAnsi="Times New Roman" w:cs="Times New Roman"/>
            </w:rPr>
            <w:instrText xml:space="preserve"> TOC \o "1-3" \h \z \u </w:instrText>
          </w:r>
          <w:r w:rsidRPr="002E29C5">
            <w:rPr>
              <w:rFonts w:ascii="Times New Roman" w:hAnsi="Times New Roman" w:cs="Times New Roman"/>
            </w:rPr>
            <w:fldChar w:fldCharType="separate"/>
          </w:r>
          <w:hyperlink w:anchor="_Toc534468770" w:history="1">
            <w:r w:rsidR="004B0842" w:rsidRPr="002E29C5">
              <w:rPr>
                <w:rStyle w:val="Hypertextovprepojenie"/>
                <w:rFonts w:ascii="Times New Roman" w:hAnsi="Times New Roman" w:cs="Times New Roman"/>
                <w:b/>
                <w:noProof/>
              </w:rPr>
              <w:t>1.</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Identifikácia verejného obstarávateľa</w:t>
            </w:r>
            <w:r w:rsidR="004B0842" w:rsidRPr="002E29C5">
              <w:rPr>
                <w:noProof/>
                <w:webHidden/>
              </w:rPr>
              <w:tab/>
            </w:r>
            <w:r w:rsidRPr="002E29C5">
              <w:rPr>
                <w:noProof/>
                <w:webHidden/>
              </w:rPr>
              <w:fldChar w:fldCharType="begin"/>
            </w:r>
            <w:r w:rsidR="004B0842" w:rsidRPr="002E29C5">
              <w:rPr>
                <w:noProof/>
                <w:webHidden/>
              </w:rPr>
              <w:instrText xml:space="preserve"> PAGEREF _Toc534468770 \h </w:instrText>
            </w:r>
            <w:r w:rsidRPr="002E29C5">
              <w:rPr>
                <w:noProof/>
                <w:webHidden/>
              </w:rPr>
            </w:r>
            <w:r w:rsidRPr="002E29C5">
              <w:rPr>
                <w:noProof/>
                <w:webHidden/>
              </w:rPr>
              <w:fldChar w:fldCharType="separate"/>
            </w:r>
            <w:r w:rsidR="00CF1303">
              <w:rPr>
                <w:noProof/>
                <w:webHidden/>
              </w:rPr>
              <w:t>3</w:t>
            </w:r>
            <w:r w:rsidRPr="002E29C5">
              <w:rPr>
                <w:noProof/>
                <w:webHidden/>
              </w:rPr>
              <w:fldChar w:fldCharType="end"/>
            </w:r>
          </w:hyperlink>
        </w:p>
        <w:p w:rsidR="004B0842" w:rsidRPr="002E29C5" w:rsidRDefault="00775CA6" w:rsidP="00CF1303">
          <w:pPr>
            <w:pStyle w:val="Obsah3"/>
            <w:tabs>
              <w:tab w:val="left" w:pos="880"/>
              <w:tab w:val="right" w:leader="dot" w:pos="9062"/>
            </w:tabs>
            <w:spacing w:line="240" w:lineRule="auto"/>
            <w:ind w:left="0"/>
            <w:rPr>
              <w:rFonts w:eastAsiaTheme="minorEastAsia"/>
              <w:noProof/>
              <w:lang w:eastAsia="sk-SK"/>
            </w:rPr>
          </w:pPr>
          <w:hyperlink w:anchor="_Toc534468771" w:history="1">
            <w:r w:rsidR="004B0842" w:rsidRPr="002E29C5">
              <w:rPr>
                <w:rStyle w:val="Hypertextovprepojenie"/>
                <w:rFonts w:ascii="Times New Roman" w:hAnsi="Times New Roman" w:cs="Times New Roman"/>
                <w:b/>
                <w:noProof/>
              </w:rPr>
              <w:t>2.</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Predmet zákazky</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_Toc534468771 \h </w:instrText>
            </w:r>
            <w:r w:rsidR="00E2727E" w:rsidRPr="002E29C5">
              <w:rPr>
                <w:noProof/>
                <w:webHidden/>
              </w:rPr>
            </w:r>
            <w:r w:rsidR="00E2727E" w:rsidRPr="002E29C5">
              <w:rPr>
                <w:noProof/>
                <w:webHidden/>
              </w:rPr>
              <w:fldChar w:fldCharType="separate"/>
            </w:r>
            <w:r w:rsidR="00CF1303">
              <w:rPr>
                <w:noProof/>
                <w:webHidden/>
              </w:rPr>
              <w:t>3</w:t>
            </w:r>
            <w:r w:rsidR="00E2727E" w:rsidRPr="002E29C5">
              <w:rPr>
                <w:noProof/>
                <w:webHidden/>
              </w:rPr>
              <w:fldChar w:fldCharType="end"/>
            </w:r>
          </w:hyperlink>
        </w:p>
        <w:p w:rsidR="004B0842" w:rsidRPr="002E29C5" w:rsidRDefault="00775CA6" w:rsidP="00CF1303">
          <w:pPr>
            <w:pStyle w:val="Obsah3"/>
            <w:tabs>
              <w:tab w:val="left" w:pos="880"/>
              <w:tab w:val="right" w:leader="dot" w:pos="9062"/>
            </w:tabs>
            <w:spacing w:line="240" w:lineRule="auto"/>
            <w:ind w:left="0"/>
            <w:rPr>
              <w:rFonts w:eastAsiaTheme="minorEastAsia"/>
              <w:noProof/>
              <w:lang w:eastAsia="sk-SK"/>
            </w:rPr>
          </w:pPr>
          <w:hyperlink w:anchor="_Toc534468772" w:history="1">
            <w:r w:rsidR="004B0842" w:rsidRPr="002E29C5">
              <w:rPr>
                <w:rStyle w:val="Hypertextovprepojenie"/>
                <w:rFonts w:ascii="Times New Roman" w:hAnsi="Times New Roman" w:cs="Times New Roman"/>
                <w:b/>
                <w:noProof/>
              </w:rPr>
              <w:t>3.</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Komplexnosť dodávky</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_Toc534468772 \h </w:instrText>
            </w:r>
            <w:r w:rsidR="00E2727E" w:rsidRPr="002E29C5">
              <w:rPr>
                <w:noProof/>
                <w:webHidden/>
              </w:rPr>
            </w:r>
            <w:r w:rsidR="00E2727E" w:rsidRPr="002E29C5">
              <w:rPr>
                <w:noProof/>
                <w:webHidden/>
              </w:rPr>
              <w:fldChar w:fldCharType="separate"/>
            </w:r>
            <w:r w:rsidR="00CF1303">
              <w:rPr>
                <w:noProof/>
                <w:webHidden/>
              </w:rPr>
              <w:t>4</w:t>
            </w:r>
            <w:r w:rsidR="00E2727E" w:rsidRPr="002E29C5">
              <w:rPr>
                <w:noProof/>
                <w:webHidden/>
              </w:rPr>
              <w:fldChar w:fldCharType="end"/>
            </w:r>
          </w:hyperlink>
        </w:p>
        <w:p w:rsidR="004B0842" w:rsidRPr="002E29C5" w:rsidRDefault="00775CA6" w:rsidP="00CF1303">
          <w:pPr>
            <w:pStyle w:val="Obsah3"/>
            <w:tabs>
              <w:tab w:val="left" w:pos="880"/>
              <w:tab w:val="right" w:leader="dot" w:pos="9062"/>
            </w:tabs>
            <w:spacing w:line="240" w:lineRule="auto"/>
            <w:ind w:left="0"/>
            <w:rPr>
              <w:rFonts w:eastAsiaTheme="minorEastAsia"/>
              <w:noProof/>
              <w:lang w:eastAsia="sk-SK"/>
            </w:rPr>
          </w:pPr>
          <w:hyperlink w:anchor="_Toc534468773" w:history="1">
            <w:r w:rsidR="004B0842" w:rsidRPr="002E29C5">
              <w:rPr>
                <w:rStyle w:val="Hypertextovprepojenie"/>
                <w:rFonts w:ascii="Times New Roman" w:hAnsi="Times New Roman" w:cs="Times New Roman"/>
                <w:b/>
                <w:noProof/>
              </w:rPr>
              <w:t>4.</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Variantné riešenie</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_Toc534468773 \h </w:instrText>
            </w:r>
            <w:r w:rsidR="00E2727E" w:rsidRPr="002E29C5">
              <w:rPr>
                <w:noProof/>
                <w:webHidden/>
              </w:rPr>
            </w:r>
            <w:r w:rsidR="00E2727E" w:rsidRPr="002E29C5">
              <w:rPr>
                <w:noProof/>
                <w:webHidden/>
              </w:rPr>
              <w:fldChar w:fldCharType="separate"/>
            </w:r>
            <w:r w:rsidR="00CF1303">
              <w:rPr>
                <w:noProof/>
                <w:webHidden/>
              </w:rPr>
              <w:t>4</w:t>
            </w:r>
            <w:r w:rsidR="00E2727E" w:rsidRPr="002E29C5">
              <w:rPr>
                <w:noProof/>
                <w:webHidden/>
              </w:rPr>
              <w:fldChar w:fldCharType="end"/>
            </w:r>
          </w:hyperlink>
        </w:p>
        <w:p w:rsidR="004B0842" w:rsidRPr="002E29C5" w:rsidRDefault="00775CA6" w:rsidP="00CF1303">
          <w:pPr>
            <w:pStyle w:val="Obsah3"/>
            <w:tabs>
              <w:tab w:val="left" w:pos="880"/>
              <w:tab w:val="right" w:leader="dot" w:pos="9062"/>
            </w:tabs>
            <w:spacing w:line="240" w:lineRule="auto"/>
            <w:ind w:left="0"/>
            <w:rPr>
              <w:rFonts w:eastAsiaTheme="minorEastAsia"/>
              <w:noProof/>
              <w:lang w:eastAsia="sk-SK"/>
            </w:rPr>
          </w:pPr>
          <w:hyperlink w:anchor="_Toc534468774" w:history="1">
            <w:r w:rsidR="004B0842" w:rsidRPr="002E29C5">
              <w:rPr>
                <w:rStyle w:val="Hypertextovprepojenie"/>
                <w:rFonts w:ascii="Times New Roman" w:hAnsi="Times New Roman" w:cs="Times New Roman"/>
                <w:b/>
                <w:noProof/>
              </w:rPr>
              <w:t>5.</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Zdroj finančných prostriedkov</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_Toc534468774 \h </w:instrText>
            </w:r>
            <w:r w:rsidR="00E2727E" w:rsidRPr="002E29C5">
              <w:rPr>
                <w:noProof/>
                <w:webHidden/>
              </w:rPr>
            </w:r>
            <w:r w:rsidR="00E2727E" w:rsidRPr="002E29C5">
              <w:rPr>
                <w:noProof/>
                <w:webHidden/>
              </w:rPr>
              <w:fldChar w:fldCharType="separate"/>
            </w:r>
            <w:r w:rsidR="00CF1303">
              <w:rPr>
                <w:noProof/>
                <w:webHidden/>
              </w:rPr>
              <w:t>4</w:t>
            </w:r>
            <w:r w:rsidR="00E2727E" w:rsidRPr="002E29C5">
              <w:rPr>
                <w:noProof/>
                <w:webHidden/>
              </w:rPr>
              <w:fldChar w:fldCharType="end"/>
            </w:r>
          </w:hyperlink>
        </w:p>
        <w:p w:rsidR="004B0842" w:rsidRPr="002E29C5" w:rsidRDefault="00775CA6" w:rsidP="00CF1303">
          <w:pPr>
            <w:pStyle w:val="Obsah3"/>
            <w:tabs>
              <w:tab w:val="left" w:pos="880"/>
              <w:tab w:val="right" w:leader="dot" w:pos="9062"/>
            </w:tabs>
            <w:spacing w:line="240" w:lineRule="auto"/>
            <w:ind w:left="0"/>
            <w:rPr>
              <w:rFonts w:eastAsiaTheme="minorEastAsia"/>
              <w:noProof/>
              <w:lang w:eastAsia="sk-SK"/>
            </w:rPr>
          </w:pPr>
          <w:hyperlink w:anchor="_Toc534468775" w:history="1">
            <w:r w:rsidR="004B0842" w:rsidRPr="002E29C5">
              <w:rPr>
                <w:rStyle w:val="Hypertextovprepojenie"/>
                <w:rFonts w:ascii="Times New Roman" w:hAnsi="Times New Roman" w:cs="Times New Roman"/>
                <w:b/>
                <w:noProof/>
              </w:rPr>
              <w:t>6.</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Požiadavky na štruktúru a obsah ceny v ponuke</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_Toc534468775 \h </w:instrText>
            </w:r>
            <w:r w:rsidR="00E2727E" w:rsidRPr="002E29C5">
              <w:rPr>
                <w:noProof/>
                <w:webHidden/>
              </w:rPr>
            </w:r>
            <w:r w:rsidR="00E2727E" w:rsidRPr="002E29C5">
              <w:rPr>
                <w:noProof/>
                <w:webHidden/>
              </w:rPr>
              <w:fldChar w:fldCharType="separate"/>
            </w:r>
            <w:r w:rsidR="00CF1303">
              <w:rPr>
                <w:noProof/>
                <w:webHidden/>
              </w:rPr>
              <w:t>4</w:t>
            </w:r>
            <w:r w:rsidR="00E2727E" w:rsidRPr="002E29C5">
              <w:rPr>
                <w:noProof/>
                <w:webHidden/>
              </w:rPr>
              <w:fldChar w:fldCharType="end"/>
            </w:r>
          </w:hyperlink>
        </w:p>
        <w:p w:rsidR="004B0842" w:rsidRPr="002E29C5" w:rsidRDefault="00775CA6" w:rsidP="00CF1303">
          <w:pPr>
            <w:pStyle w:val="Obsah3"/>
            <w:tabs>
              <w:tab w:val="left" w:pos="880"/>
              <w:tab w:val="right" w:leader="dot" w:pos="9062"/>
            </w:tabs>
            <w:spacing w:line="240" w:lineRule="auto"/>
            <w:ind w:left="0"/>
            <w:rPr>
              <w:rFonts w:eastAsiaTheme="minorEastAsia"/>
              <w:noProof/>
              <w:lang w:eastAsia="sk-SK"/>
            </w:rPr>
          </w:pPr>
          <w:hyperlink w:anchor="_Toc534468776" w:history="1">
            <w:r w:rsidR="004B0842" w:rsidRPr="002E29C5">
              <w:rPr>
                <w:rStyle w:val="Hypertextovprepojenie"/>
                <w:rFonts w:ascii="Times New Roman" w:hAnsi="Times New Roman" w:cs="Times New Roman"/>
                <w:b/>
                <w:noProof/>
              </w:rPr>
              <w:t>7.</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Miesto,  termín a spôsob realizácie predmetu zákazky</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_Toc534468776 \h </w:instrText>
            </w:r>
            <w:r w:rsidR="00E2727E" w:rsidRPr="002E29C5">
              <w:rPr>
                <w:noProof/>
                <w:webHidden/>
              </w:rPr>
            </w:r>
            <w:r w:rsidR="00E2727E" w:rsidRPr="002E29C5">
              <w:rPr>
                <w:noProof/>
                <w:webHidden/>
              </w:rPr>
              <w:fldChar w:fldCharType="separate"/>
            </w:r>
            <w:r w:rsidR="00CF1303">
              <w:rPr>
                <w:noProof/>
                <w:webHidden/>
              </w:rPr>
              <w:t>5</w:t>
            </w:r>
            <w:r w:rsidR="00E2727E" w:rsidRPr="002E29C5">
              <w:rPr>
                <w:noProof/>
                <w:webHidden/>
              </w:rPr>
              <w:fldChar w:fldCharType="end"/>
            </w:r>
          </w:hyperlink>
        </w:p>
        <w:p w:rsidR="004B0842" w:rsidRPr="002E29C5" w:rsidRDefault="00775CA6" w:rsidP="00CF1303">
          <w:pPr>
            <w:pStyle w:val="Obsah3"/>
            <w:tabs>
              <w:tab w:val="left" w:pos="880"/>
              <w:tab w:val="right" w:leader="dot" w:pos="9062"/>
            </w:tabs>
            <w:spacing w:line="240" w:lineRule="auto"/>
            <w:ind w:left="0"/>
            <w:rPr>
              <w:rFonts w:eastAsiaTheme="minorEastAsia"/>
              <w:noProof/>
              <w:lang w:eastAsia="sk-SK"/>
            </w:rPr>
          </w:pPr>
          <w:hyperlink w:anchor="_Toc534468777" w:history="1">
            <w:r w:rsidR="004B0842" w:rsidRPr="002E29C5">
              <w:rPr>
                <w:rStyle w:val="Hypertextovprepojenie"/>
                <w:rFonts w:ascii="Times New Roman" w:hAnsi="Times New Roman" w:cs="Times New Roman"/>
                <w:b/>
                <w:noProof/>
              </w:rPr>
              <w:t>8.</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Obhliadka miesta realizácie predmetu zákazky</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_Toc534468777 \h </w:instrText>
            </w:r>
            <w:r w:rsidR="00E2727E" w:rsidRPr="002E29C5">
              <w:rPr>
                <w:noProof/>
                <w:webHidden/>
              </w:rPr>
            </w:r>
            <w:r w:rsidR="00E2727E" w:rsidRPr="002E29C5">
              <w:rPr>
                <w:noProof/>
                <w:webHidden/>
              </w:rPr>
              <w:fldChar w:fldCharType="separate"/>
            </w:r>
            <w:r w:rsidR="00CF1303">
              <w:rPr>
                <w:noProof/>
                <w:webHidden/>
              </w:rPr>
              <w:t>5</w:t>
            </w:r>
            <w:r w:rsidR="00E2727E" w:rsidRPr="002E29C5">
              <w:rPr>
                <w:noProof/>
                <w:webHidden/>
              </w:rPr>
              <w:fldChar w:fldCharType="end"/>
            </w:r>
          </w:hyperlink>
        </w:p>
        <w:p w:rsidR="004B0842" w:rsidRPr="002E29C5" w:rsidRDefault="00775CA6" w:rsidP="00CF1303">
          <w:pPr>
            <w:pStyle w:val="Obsah3"/>
            <w:tabs>
              <w:tab w:val="left" w:pos="880"/>
              <w:tab w:val="right" w:leader="dot" w:pos="9062"/>
            </w:tabs>
            <w:spacing w:line="240" w:lineRule="auto"/>
            <w:ind w:left="0"/>
            <w:rPr>
              <w:rFonts w:eastAsiaTheme="minorEastAsia"/>
              <w:noProof/>
              <w:lang w:eastAsia="sk-SK"/>
            </w:rPr>
          </w:pPr>
          <w:hyperlink w:anchor="_Toc534468778" w:history="1">
            <w:r w:rsidR="004B0842" w:rsidRPr="002E29C5">
              <w:rPr>
                <w:rStyle w:val="Hypertextovprepojenie"/>
                <w:rFonts w:ascii="Times New Roman" w:hAnsi="Times New Roman" w:cs="Times New Roman"/>
                <w:b/>
                <w:noProof/>
              </w:rPr>
              <w:t>9.</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Skupina dodávateľov</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_Toc534468778 \h </w:instrText>
            </w:r>
            <w:r w:rsidR="00E2727E" w:rsidRPr="002E29C5">
              <w:rPr>
                <w:noProof/>
                <w:webHidden/>
              </w:rPr>
            </w:r>
            <w:r w:rsidR="00E2727E" w:rsidRPr="002E29C5">
              <w:rPr>
                <w:noProof/>
                <w:webHidden/>
              </w:rPr>
              <w:fldChar w:fldCharType="separate"/>
            </w:r>
            <w:r w:rsidR="00CF1303">
              <w:rPr>
                <w:noProof/>
                <w:webHidden/>
              </w:rPr>
              <w:t>5</w:t>
            </w:r>
            <w:r w:rsidR="00E2727E" w:rsidRPr="002E29C5">
              <w:rPr>
                <w:noProof/>
                <w:webHidden/>
              </w:rPr>
              <w:fldChar w:fldCharType="end"/>
            </w:r>
          </w:hyperlink>
        </w:p>
        <w:p w:rsidR="004B0842" w:rsidRPr="002E29C5" w:rsidRDefault="00775CA6" w:rsidP="00CF1303">
          <w:pPr>
            <w:pStyle w:val="Obsah3"/>
            <w:tabs>
              <w:tab w:val="left" w:pos="1100"/>
              <w:tab w:val="right" w:leader="dot" w:pos="9062"/>
            </w:tabs>
            <w:spacing w:line="240" w:lineRule="auto"/>
            <w:ind w:left="0"/>
            <w:rPr>
              <w:rFonts w:eastAsiaTheme="minorEastAsia"/>
              <w:noProof/>
              <w:lang w:eastAsia="sk-SK"/>
            </w:rPr>
          </w:pPr>
          <w:hyperlink w:anchor="_Toc534468779" w:history="1">
            <w:r w:rsidR="004B0842" w:rsidRPr="002E29C5">
              <w:rPr>
                <w:rStyle w:val="Hypertextovprepojenie"/>
                <w:rFonts w:ascii="Times New Roman" w:hAnsi="Times New Roman" w:cs="Times New Roman"/>
                <w:b/>
                <w:noProof/>
              </w:rPr>
              <w:t>10.</w:t>
            </w:r>
            <w:r w:rsidR="00CF43F0">
              <w:rPr>
                <w:rFonts w:eastAsiaTheme="minorEastAsia"/>
                <w:noProof/>
                <w:lang w:eastAsia="sk-SK"/>
              </w:rPr>
              <w:t xml:space="preserve">            </w:t>
            </w:r>
            <w:r w:rsidR="004B0842" w:rsidRPr="002E29C5">
              <w:rPr>
                <w:rStyle w:val="Hypertextovprepojenie"/>
                <w:rFonts w:ascii="Times New Roman" w:hAnsi="Times New Roman" w:cs="Times New Roman"/>
                <w:b/>
                <w:noProof/>
              </w:rPr>
              <w:t>Komunikácia medzi verejným obstarávateľom a uchádzačmi alebo záujemcami</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_Toc534468779 \h </w:instrText>
            </w:r>
            <w:r w:rsidR="00E2727E" w:rsidRPr="002E29C5">
              <w:rPr>
                <w:noProof/>
                <w:webHidden/>
              </w:rPr>
            </w:r>
            <w:r w:rsidR="00E2727E" w:rsidRPr="002E29C5">
              <w:rPr>
                <w:noProof/>
                <w:webHidden/>
              </w:rPr>
              <w:fldChar w:fldCharType="separate"/>
            </w:r>
            <w:r w:rsidR="00CF1303">
              <w:rPr>
                <w:noProof/>
                <w:webHidden/>
              </w:rPr>
              <w:t>6</w:t>
            </w:r>
            <w:r w:rsidR="00E2727E" w:rsidRPr="002E29C5">
              <w:rPr>
                <w:noProof/>
                <w:webHidden/>
              </w:rPr>
              <w:fldChar w:fldCharType="end"/>
            </w:r>
          </w:hyperlink>
        </w:p>
        <w:p w:rsidR="004B0842" w:rsidRPr="002E29C5" w:rsidRDefault="00775CA6" w:rsidP="00CF1303">
          <w:pPr>
            <w:pStyle w:val="Obsah3"/>
            <w:tabs>
              <w:tab w:val="left" w:pos="1100"/>
              <w:tab w:val="right" w:leader="dot" w:pos="9062"/>
            </w:tabs>
            <w:spacing w:line="240" w:lineRule="auto"/>
            <w:ind w:left="0"/>
            <w:rPr>
              <w:rFonts w:eastAsiaTheme="minorEastAsia"/>
              <w:noProof/>
              <w:lang w:eastAsia="sk-SK"/>
            </w:rPr>
          </w:pPr>
          <w:hyperlink w:anchor="_Toc534468780" w:history="1">
            <w:r w:rsidR="004B0842" w:rsidRPr="002E29C5">
              <w:rPr>
                <w:rStyle w:val="Hypertextovprepojenie"/>
                <w:rFonts w:ascii="Times New Roman" w:hAnsi="Times New Roman" w:cs="Times New Roman"/>
                <w:b/>
                <w:noProof/>
              </w:rPr>
              <w:t>11.</w:t>
            </w:r>
            <w:r w:rsidR="00CF43F0">
              <w:rPr>
                <w:rFonts w:eastAsiaTheme="minorEastAsia"/>
                <w:noProof/>
                <w:lang w:eastAsia="sk-SK"/>
              </w:rPr>
              <w:t xml:space="preserve">            </w:t>
            </w:r>
            <w:r w:rsidR="004B0842" w:rsidRPr="002E29C5">
              <w:rPr>
                <w:rStyle w:val="Hypertextovprepojenie"/>
                <w:rFonts w:ascii="Times New Roman" w:hAnsi="Times New Roman" w:cs="Times New Roman"/>
                <w:b/>
                <w:noProof/>
              </w:rPr>
              <w:t>Vysvetľovanie a doplnenie súťažných podkladov</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_Toc534468780 \h </w:instrText>
            </w:r>
            <w:r w:rsidR="00E2727E" w:rsidRPr="002E29C5">
              <w:rPr>
                <w:noProof/>
                <w:webHidden/>
              </w:rPr>
            </w:r>
            <w:r w:rsidR="00E2727E" w:rsidRPr="002E29C5">
              <w:rPr>
                <w:noProof/>
                <w:webHidden/>
              </w:rPr>
              <w:fldChar w:fldCharType="separate"/>
            </w:r>
            <w:r w:rsidR="00CF1303">
              <w:rPr>
                <w:noProof/>
                <w:webHidden/>
              </w:rPr>
              <w:t>7</w:t>
            </w:r>
            <w:r w:rsidR="00E2727E" w:rsidRPr="002E29C5">
              <w:rPr>
                <w:noProof/>
                <w:webHidden/>
              </w:rPr>
              <w:fldChar w:fldCharType="end"/>
            </w:r>
          </w:hyperlink>
        </w:p>
        <w:p w:rsidR="004B0842" w:rsidRPr="002E29C5" w:rsidRDefault="00775CA6" w:rsidP="00CF1303">
          <w:pPr>
            <w:pStyle w:val="Obsah3"/>
            <w:tabs>
              <w:tab w:val="left" w:pos="1100"/>
              <w:tab w:val="right" w:leader="dot" w:pos="9062"/>
            </w:tabs>
            <w:spacing w:line="240" w:lineRule="auto"/>
            <w:ind w:left="0"/>
            <w:rPr>
              <w:rFonts w:eastAsiaTheme="minorEastAsia"/>
              <w:noProof/>
              <w:lang w:eastAsia="sk-SK"/>
            </w:rPr>
          </w:pPr>
          <w:hyperlink w:anchor="_Toc534468781" w:history="1">
            <w:r w:rsidR="004B0842" w:rsidRPr="002E29C5">
              <w:rPr>
                <w:rStyle w:val="Hypertextovprepojenie"/>
                <w:rFonts w:ascii="Times New Roman" w:hAnsi="Times New Roman" w:cs="Times New Roman"/>
                <w:b/>
                <w:noProof/>
              </w:rPr>
              <w:t>12.</w:t>
            </w:r>
            <w:r w:rsidR="00CF43F0">
              <w:rPr>
                <w:rFonts w:eastAsiaTheme="minorEastAsia"/>
                <w:noProof/>
                <w:lang w:eastAsia="sk-SK"/>
              </w:rPr>
              <w:t xml:space="preserve">            </w:t>
            </w:r>
            <w:r w:rsidR="004B0842" w:rsidRPr="002E29C5">
              <w:rPr>
                <w:rStyle w:val="Hypertextovprepojenie"/>
                <w:rFonts w:ascii="Times New Roman" w:hAnsi="Times New Roman" w:cs="Times New Roman"/>
                <w:b/>
                <w:noProof/>
              </w:rPr>
              <w:t>Všeobecné informácie k webovej aplikácií JOSEPHINE</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_Toc534468781 \h </w:instrText>
            </w:r>
            <w:r w:rsidR="00E2727E" w:rsidRPr="002E29C5">
              <w:rPr>
                <w:noProof/>
                <w:webHidden/>
              </w:rPr>
            </w:r>
            <w:r w:rsidR="00E2727E" w:rsidRPr="002E29C5">
              <w:rPr>
                <w:noProof/>
                <w:webHidden/>
              </w:rPr>
              <w:fldChar w:fldCharType="separate"/>
            </w:r>
            <w:r w:rsidR="00CF1303">
              <w:rPr>
                <w:noProof/>
                <w:webHidden/>
              </w:rPr>
              <w:t>7</w:t>
            </w:r>
            <w:r w:rsidR="00E2727E" w:rsidRPr="002E29C5">
              <w:rPr>
                <w:noProof/>
                <w:webHidden/>
              </w:rPr>
              <w:fldChar w:fldCharType="end"/>
            </w:r>
          </w:hyperlink>
        </w:p>
        <w:p w:rsidR="004B0842" w:rsidRPr="002E29C5" w:rsidRDefault="00775CA6" w:rsidP="00CF1303">
          <w:pPr>
            <w:pStyle w:val="Obsah3"/>
            <w:tabs>
              <w:tab w:val="left" w:pos="1100"/>
              <w:tab w:val="right" w:leader="dot" w:pos="9062"/>
            </w:tabs>
            <w:spacing w:line="240" w:lineRule="auto"/>
            <w:ind w:left="0"/>
            <w:rPr>
              <w:rFonts w:eastAsiaTheme="minorEastAsia"/>
              <w:noProof/>
              <w:lang w:eastAsia="sk-SK"/>
            </w:rPr>
          </w:pPr>
          <w:hyperlink w:anchor="_Toc534468782" w:history="1">
            <w:r w:rsidR="004B0842" w:rsidRPr="002E29C5">
              <w:rPr>
                <w:rStyle w:val="Hypertextovprepojenie"/>
                <w:rFonts w:ascii="Times New Roman" w:hAnsi="Times New Roman" w:cs="Times New Roman"/>
                <w:b/>
                <w:noProof/>
              </w:rPr>
              <w:t>13.</w:t>
            </w:r>
            <w:r w:rsidR="00CF43F0">
              <w:rPr>
                <w:rFonts w:eastAsiaTheme="minorEastAsia"/>
                <w:noProof/>
                <w:lang w:eastAsia="sk-SK"/>
              </w:rPr>
              <w:t xml:space="preserve">            </w:t>
            </w:r>
            <w:r w:rsidR="004B0842" w:rsidRPr="002E29C5">
              <w:rPr>
                <w:rStyle w:val="Hypertextovprepojenie"/>
                <w:rFonts w:ascii="Times New Roman" w:hAnsi="Times New Roman" w:cs="Times New Roman"/>
                <w:b/>
                <w:noProof/>
              </w:rPr>
              <w:t>Lehota na predkladanie ponúk</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_Toc534468782 \h </w:instrText>
            </w:r>
            <w:r w:rsidR="00E2727E" w:rsidRPr="002E29C5">
              <w:rPr>
                <w:noProof/>
                <w:webHidden/>
              </w:rPr>
            </w:r>
            <w:r w:rsidR="00E2727E" w:rsidRPr="002E29C5">
              <w:rPr>
                <w:noProof/>
                <w:webHidden/>
              </w:rPr>
              <w:fldChar w:fldCharType="separate"/>
            </w:r>
            <w:r w:rsidR="00CF1303">
              <w:rPr>
                <w:noProof/>
                <w:webHidden/>
              </w:rPr>
              <w:t>7</w:t>
            </w:r>
            <w:r w:rsidR="00E2727E" w:rsidRPr="002E29C5">
              <w:rPr>
                <w:noProof/>
                <w:webHidden/>
              </w:rPr>
              <w:fldChar w:fldCharType="end"/>
            </w:r>
          </w:hyperlink>
        </w:p>
        <w:p w:rsidR="004B0842" w:rsidRPr="002E29C5" w:rsidRDefault="00775CA6" w:rsidP="00CF1303">
          <w:pPr>
            <w:pStyle w:val="Obsah3"/>
            <w:tabs>
              <w:tab w:val="left" w:pos="1100"/>
              <w:tab w:val="right" w:leader="dot" w:pos="9062"/>
            </w:tabs>
            <w:spacing w:line="240" w:lineRule="auto"/>
            <w:ind w:left="0"/>
            <w:rPr>
              <w:rFonts w:eastAsiaTheme="minorEastAsia"/>
              <w:noProof/>
              <w:lang w:eastAsia="sk-SK"/>
            </w:rPr>
          </w:pPr>
          <w:hyperlink w:anchor="_Toc534468783" w:history="1">
            <w:r w:rsidR="004B0842" w:rsidRPr="002E29C5">
              <w:rPr>
                <w:rStyle w:val="Hypertextovprepojenie"/>
                <w:rFonts w:ascii="Times New Roman" w:hAnsi="Times New Roman" w:cs="Times New Roman"/>
                <w:b/>
                <w:noProof/>
              </w:rPr>
              <w:t>14.</w:t>
            </w:r>
            <w:r w:rsidR="00CF43F0">
              <w:rPr>
                <w:rFonts w:eastAsiaTheme="minorEastAsia"/>
                <w:noProof/>
                <w:lang w:eastAsia="sk-SK"/>
              </w:rPr>
              <w:t xml:space="preserve">            </w:t>
            </w:r>
            <w:r w:rsidR="004B0842" w:rsidRPr="002E29C5">
              <w:rPr>
                <w:rStyle w:val="Hypertextovprepojenie"/>
                <w:rFonts w:ascii="Times New Roman" w:hAnsi="Times New Roman" w:cs="Times New Roman"/>
                <w:b/>
                <w:noProof/>
              </w:rPr>
              <w:t>Lehota viazanosti ponuky</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_Toc534468783 \h </w:instrText>
            </w:r>
            <w:r w:rsidR="00E2727E" w:rsidRPr="002E29C5">
              <w:rPr>
                <w:noProof/>
                <w:webHidden/>
              </w:rPr>
            </w:r>
            <w:r w:rsidR="00E2727E" w:rsidRPr="002E29C5">
              <w:rPr>
                <w:noProof/>
                <w:webHidden/>
              </w:rPr>
              <w:fldChar w:fldCharType="separate"/>
            </w:r>
            <w:r w:rsidR="00CF1303">
              <w:rPr>
                <w:noProof/>
                <w:webHidden/>
              </w:rPr>
              <w:t>8</w:t>
            </w:r>
            <w:r w:rsidR="00E2727E" w:rsidRPr="002E29C5">
              <w:rPr>
                <w:noProof/>
                <w:webHidden/>
              </w:rPr>
              <w:fldChar w:fldCharType="end"/>
            </w:r>
          </w:hyperlink>
        </w:p>
        <w:p w:rsidR="004B0842" w:rsidRPr="002E29C5" w:rsidRDefault="00775CA6" w:rsidP="00CF1303">
          <w:pPr>
            <w:pStyle w:val="Obsah3"/>
            <w:tabs>
              <w:tab w:val="left" w:pos="1100"/>
              <w:tab w:val="right" w:leader="dot" w:pos="9062"/>
            </w:tabs>
            <w:spacing w:line="240" w:lineRule="auto"/>
            <w:ind w:left="0"/>
            <w:rPr>
              <w:rFonts w:eastAsiaTheme="minorEastAsia"/>
              <w:noProof/>
              <w:lang w:eastAsia="sk-SK"/>
            </w:rPr>
          </w:pPr>
          <w:hyperlink w:anchor="_Toc534468784" w:history="1">
            <w:r w:rsidR="004B0842" w:rsidRPr="002E29C5">
              <w:rPr>
                <w:rStyle w:val="Hypertextovprepojenie"/>
                <w:rFonts w:ascii="Times New Roman" w:hAnsi="Times New Roman" w:cs="Times New Roman"/>
                <w:b/>
                <w:noProof/>
              </w:rPr>
              <w:t>15.</w:t>
            </w:r>
            <w:r w:rsidR="00CF43F0">
              <w:rPr>
                <w:rFonts w:eastAsiaTheme="minorEastAsia"/>
                <w:noProof/>
                <w:lang w:eastAsia="sk-SK"/>
              </w:rPr>
              <w:t xml:space="preserve">            </w:t>
            </w:r>
            <w:r w:rsidR="004B0842" w:rsidRPr="002E29C5">
              <w:rPr>
                <w:rStyle w:val="Hypertextovprepojenie"/>
                <w:rFonts w:ascii="Times New Roman" w:hAnsi="Times New Roman" w:cs="Times New Roman"/>
                <w:b/>
                <w:noProof/>
              </w:rPr>
              <w:t>Jazyk ponuky</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_Toc534468784 \h </w:instrText>
            </w:r>
            <w:r w:rsidR="00E2727E" w:rsidRPr="002E29C5">
              <w:rPr>
                <w:noProof/>
                <w:webHidden/>
              </w:rPr>
            </w:r>
            <w:r w:rsidR="00E2727E" w:rsidRPr="002E29C5">
              <w:rPr>
                <w:noProof/>
                <w:webHidden/>
              </w:rPr>
              <w:fldChar w:fldCharType="separate"/>
            </w:r>
            <w:r w:rsidR="00CF1303">
              <w:rPr>
                <w:noProof/>
                <w:webHidden/>
              </w:rPr>
              <w:t>8</w:t>
            </w:r>
            <w:r w:rsidR="00E2727E" w:rsidRPr="002E29C5">
              <w:rPr>
                <w:noProof/>
                <w:webHidden/>
              </w:rPr>
              <w:fldChar w:fldCharType="end"/>
            </w:r>
          </w:hyperlink>
        </w:p>
        <w:p w:rsidR="004B0842" w:rsidRPr="002E29C5" w:rsidRDefault="00775CA6" w:rsidP="00CF1303">
          <w:pPr>
            <w:pStyle w:val="Obsah3"/>
            <w:tabs>
              <w:tab w:val="left" w:pos="1100"/>
              <w:tab w:val="right" w:leader="dot" w:pos="9062"/>
            </w:tabs>
            <w:spacing w:line="240" w:lineRule="auto"/>
            <w:ind w:left="0"/>
            <w:rPr>
              <w:rFonts w:eastAsiaTheme="minorEastAsia"/>
              <w:noProof/>
              <w:lang w:eastAsia="sk-SK"/>
            </w:rPr>
          </w:pPr>
          <w:hyperlink w:anchor="_Toc534468785" w:history="1">
            <w:r w:rsidR="004B0842" w:rsidRPr="002E29C5">
              <w:rPr>
                <w:rStyle w:val="Hypertextovprepojenie"/>
                <w:rFonts w:ascii="Times New Roman" w:hAnsi="Times New Roman" w:cs="Times New Roman"/>
                <w:b/>
                <w:noProof/>
              </w:rPr>
              <w:t>16.</w:t>
            </w:r>
            <w:r w:rsidR="00CF43F0">
              <w:rPr>
                <w:rFonts w:eastAsiaTheme="minorEastAsia"/>
                <w:noProof/>
                <w:lang w:eastAsia="sk-SK"/>
              </w:rPr>
              <w:t xml:space="preserve">            </w:t>
            </w:r>
            <w:r w:rsidR="004B0842" w:rsidRPr="002E29C5">
              <w:rPr>
                <w:rStyle w:val="Hypertextovprepojenie"/>
                <w:rFonts w:ascii="Times New Roman" w:hAnsi="Times New Roman" w:cs="Times New Roman"/>
                <w:b/>
                <w:noProof/>
              </w:rPr>
              <w:t>Náklady na ponuku</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_Toc534468785 \h </w:instrText>
            </w:r>
            <w:r w:rsidR="00E2727E" w:rsidRPr="002E29C5">
              <w:rPr>
                <w:noProof/>
                <w:webHidden/>
              </w:rPr>
            </w:r>
            <w:r w:rsidR="00E2727E" w:rsidRPr="002E29C5">
              <w:rPr>
                <w:noProof/>
                <w:webHidden/>
              </w:rPr>
              <w:fldChar w:fldCharType="separate"/>
            </w:r>
            <w:r w:rsidR="00CF1303">
              <w:rPr>
                <w:noProof/>
                <w:webHidden/>
              </w:rPr>
              <w:t>8</w:t>
            </w:r>
            <w:r w:rsidR="00E2727E" w:rsidRPr="002E29C5">
              <w:rPr>
                <w:noProof/>
                <w:webHidden/>
              </w:rPr>
              <w:fldChar w:fldCharType="end"/>
            </w:r>
          </w:hyperlink>
        </w:p>
        <w:p w:rsidR="004B0842" w:rsidRPr="002E29C5" w:rsidRDefault="00775CA6" w:rsidP="00CF1303">
          <w:pPr>
            <w:pStyle w:val="Obsah3"/>
            <w:tabs>
              <w:tab w:val="left" w:pos="1100"/>
              <w:tab w:val="right" w:leader="dot" w:pos="9062"/>
            </w:tabs>
            <w:spacing w:line="240" w:lineRule="auto"/>
            <w:ind w:left="0"/>
            <w:rPr>
              <w:rFonts w:eastAsiaTheme="minorEastAsia"/>
              <w:noProof/>
              <w:lang w:eastAsia="sk-SK"/>
            </w:rPr>
          </w:pPr>
          <w:hyperlink w:anchor="_Toc534468786" w:history="1">
            <w:r w:rsidR="004B0842" w:rsidRPr="002E29C5">
              <w:rPr>
                <w:rStyle w:val="Hypertextovprepojenie"/>
                <w:rFonts w:ascii="Times New Roman" w:hAnsi="Times New Roman" w:cs="Times New Roman"/>
                <w:b/>
                <w:noProof/>
              </w:rPr>
              <w:t>17.</w:t>
            </w:r>
            <w:r w:rsidR="00CF43F0">
              <w:rPr>
                <w:rFonts w:eastAsiaTheme="minorEastAsia"/>
                <w:noProof/>
                <w:lang w:eastAsia="sk-SK"/>
              </w:rPr>
              <w:t xml:space="preserve">            </w:t>
            </w:r>
            <w:r w:rsidR="004B0842" w:rsidRPr="002E29C5">
              <w:rPr>
                <w:rStyle w:val="Hypertextovprepojenie"/>
                <w:rFonts w:ascii="Times New Roman" w:hAnsi="Times New Roman" w:cs="Times New Roman"/>
                <w:b/>
                <w:noProof/>
              </w:rPr>
              <w:t>Zábezpeka</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_Toc534468786 \h </w:instrText>
            </w:r>
            <w:r w:rsidR="00E2727E" w:rsidRPr="002E29C5">
              <w:rPr>
                <w:noProof/>
                <w:webHidden/>
              </w:rPr>
            </w:r>
            <w:r w:rsidR="00E2727E" w:rsidRPr="002E29C5">
              <w:rPr>
                <w:noProof/>
                <w:webHidden/>
              </w:rPr>
              <w:fldChar w:fldCharType="separate"/>
            </w:r>
            <w:r w:rsidR="00CF1303">
              <w:rPr>
                <w:noProof/>
                <w:webHidden/>
              </w:rPr>
              <w:t>8</w:t>
            </w:r>
            <w:r w:rsidR="00E2727E" w:rsidRPr="002E29C5">
              <w:rPr>
                <w:noProof/>
                <w:webHidden/>
              </w:rPr>
              <w:fldChar w:fldCharType="end"/>
            </w:r>
          </w:hyperlink>
        </w:p>
        <w:p w:rsidR="004B0842" w:rsidRPr="002E29C5" w:rsidRDefault="00775CA6" w:rsidP="00CF1303">
          <w:pPr>
            <w:pStyle w:val="Obsah1"/>
            <w:ind w:left="0"/>
            <w:rPr>
              <w:rFonts w:eastAsiaTheme="minorEastAsia"/>
              <w:noProof/>
              <w:lang w:eastAsia="sk-SK"/>
            </w:rPr>
          </w:pPr>
          <w:hyperlink w:anchor="_Toc534468787" w:history="1">
            <w:r w:rsidR="004B0842" w:rsidRPr="002E29C5">
              <w:rPr>
                <w:rStyle w:val="Hypertextovprepojenie"/>
                <w:b/>
                <w:bCs/>
                <w:noProof/>
              </w:rPr>
              <w:t>18.</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Vyhotovenie ponuky</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_Toc534468787 \h </w:instrText>
            </w:r>
            <w:r w:rsidR="00E2727E" w:rsidRPr="002E29C5">
              <w:rPr>
                <w:noProof/>
                <w:webHidden/>
              </w:rPr>
            </w:r>
            <w:r w:rsidR="00E2727E" w:rsidRPr="002E29C5">
              <w:rPr>
                <w:noProof/>
                <w:webHidden/>
              </w:rPr>
              <w:fldChar w:fldCharType="separate"/>
            </w:r>
            <w:r w:rsidR="00CF1303">
              <w:rPr>
                <w:noProof/>
                <w:webHidden/>
              </w:rPr>
              <w:t>8</w:t>
            </w:r>
            <w:r w:rsidR="00E2727E" w:rsidRPr="002E29C5">
              <w:rPr>
                <w:noProof/>
                <w:webHidden/>
              </w:rPr>
              <w:fldChar w:fldCharType="end"/>
            </w:r>
          </w:hyperlink>
        </w:p>
        <w:p w:rsidR="004B0842" w:rsidRPr="002E29C5" w:rsidRDefault="00775CA6" w:rsidP="00CF1303">
          <w:pPr>
            <w:pStyle w:val="Obsah1"/>
            <w:ind w:left="0"/>
            <w:rPr>
              <w:rFonts w:eastAsiaTheme="minorEastAsia"/>
              <w:noProof/>
              <w:lang w:eastAsia="sk-SK"/>
            </w:rPr>
          </w:pPr>
          <w:hyperlink w:anchor="_Toc534468788" w:history="1">
            <w:r w:rsidR="004B0842" w:rsidRPr="002E29C5">
              <w:rPr>
                <w:rStyle w:val="Hypertextovprepojenie"/>
                <w:b/>
                <w:bCs/>
                <w:noProof/>
              </w:rPr>
              <w:t>19.</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Spôsob predloženia ponuky</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_Toc534468788 \h </w:instrText>
            </w:r>
            <w:r w:rsidR="00E2727E" w:rsidRPr="002E29C5">
              <w:rPr>
                <w:noProof/>
                <w:webHidden/>
              </w:rPr>
            </w:r>
            <w:r w:rsidR="00E2727E" w:rsidRPr="002E29C5">
              <w:rPr>
                <w:noProof/>
                <w:webHidden/>
              </w:rPr>
              <w:fldChar w:fldCharType="separate"/>
            </w:r>
            <w:r w:rsidR="00CF1303">
              <w:rPr>
                <w:noProof/>
                <w:webHidden/>
              </w:rPr>
              <w:t>9</w:t>
            </w:r>
            <w:r w:rsidR="00E2727E" w:rsidRPr="002E29C5">
              <w:rPr>
                <w:noProof/>
                <w:webHidden/>
              </w:rPr>
              <w:fldChar w:fldCharType="end"/>
            </w:r>
          </w:hyperlink>
        </w:p>
        <w:p w:rsidR="004B0842" w:rsidRPr="002E29C5" w:rsidRDefault="00775CA6" w:rsidP="00CF1303">
          <w:pPr>
            <w:pStyle w:val="Obsah1"/>
            <w:ind w:left="0"/>
            <w:rPr>
              <w:rFonts w:eastAsiaTheme="minorEastAsia"/>
              <w:noProof/>
              <w:lang w:eastAsia="sk-SK"/>
            </w:rPr>
          </w:pPr>
          <w:hyperlink w:anchor="_Toc534468789" w:history="1">
            <w:r w:rsidR="004B0842" w:rsidRPr="002E29C5">
              <w:rPr>
                <w:rStyle w:val="Hypertextovprepojenie"/>
                <w:b/>
                <w:bCs/>
                <w:noProof/>
              </w:rPr>
              <w:t>20.</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Obsah ponuky</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_Toc534468789 \h </w:instrText>
            </w:r>
            <w:r w:rsidR="00E2727E" w:rsidRPr="002E29C5">
              <w:rPr>
                <w:noProof/>
                <w:webHidden/>
              </w:rPr>
            </w:r>
            <w:r w:rsidR="00E2727E" w:rsidRPr="002E29C5">
              <w:rPr>
                <w:noProof/>
                <w:webHidden/>
              </w:rPr>
              <w:fldChar w:fldCharType="separate"/>
            </w:r>
            <w:r w:rsidR="00CF1303">
              <w:rPr>
                <w:noProof/>
                <w:webHidden/>
              </w:rPr>
              <w:t>10</w:t>
            </w:r>
            <w:r w:rsidR="00E2727E" w:rsidRPr="002E29C5">
              <w:rPr>
                <w:noProof/>
                <w:webHidden/>
              </w:rPr>
              <w:fldChar w:fldCharType="end"/>
            </w:r>
          </w:hyperlink>
        </w:p>
        <w:p w:rsidR="004B0842" w:rsidRPr="002E29C5" w:rsidRDefault="00775CA6" w:rsidP="00CF1303">
          <w:pPr>
            <w:pStyle w:val="Obsah1"/>
            <w:ind w:left="0"/>
            <w:rPr>
              <w:rFonts w:eastAsiaTheme="minorEastAsia"/>
              <w:noProof/>
              <w:lang w:eastAsia="sk-SK"/>
            </w:rPr>
          </w:pPr>
          <w:hyperlink w:anchor="_Toc534468790" w:history="1">
            <w:r w:rsidR="004B0842" w:rsidRPr="002E29C5">
              <w:rPr>
                <w:rStyle w:val="Hypertextovprepojenie"/>
                <w:b/>
                <w:bCs/>
                <w:noProof/>
              </w:rPr>
              <w:t>21.</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Doplnenie, zmena a odvolanie ponuky</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_Toc534468790 \h </w:instrText>
            </w:r>
            <w:r w:rsidR="00E2727E" w:rsidRPr="002E29C5">
              <w:rPr>
                <w:noProof/>
                <w:webHidden/>
              </w:rPr>
            </w:r>
            <w:r w:rsidR="00E2727E" w:rsidRPr="002E29C5">
              <w:rPr>
                <w:noProof/>
                <w:webHidden/>
              </w:rPr>
              <w:fldChar w:fldCharType="separate"/>
            </w:r>
            <w:r w:rsidR="00CF1303">
              <w:rPr>
                <w:noProof/>
                <w:webHidden/>
              </w:rPr>
              <w:t>11</w:t>
            </w:r>
            <w:r w:rsidR="00E2727E" w:rsidRPr="002E29C5">
              <w:rPr>
                <w:noProof/>
                <w:webHidden/>
              </w:rPr>
              <w:fldChar w:fldCharType="end"/>
            </w:r>
          </w:hyperlink>
        </w:p>
        <w:p w:rsidR="004B0842" w:rsidRPr="002E29C5" w:rsidRDefault="00775CA6" w:rsidP="00CF1303">
          <w:pPr>
            <w:pStyle w:val="Obsah1"/>
            <w:ind w:left="0"/>
            <w:rPr>
              <w:rFonts w:eastAsiaTheme="minorEastAsia"/>
              <w:noProof/>
              <w:lang w:eastAsia="sk-SK"/>
            </w:rPr>
          </w:pPr>
          <w:hyperlink w:anchor="_Toc534468791" w:history="1">
            <w:r w:rsidR="004B0842" w:rsidRPr="002E29C5">
              <w:rPr>
                <w:rStyle w:val="Hypertextovprepojenie"/>
                <w:b/>
                <w:bCs/>
                <w:noProof/>
              </w:rPr>
              <w:t>22.</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Otváranie ponúk</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_Toc534468791 \h </w:instrText>
            </w:r>
            <w:r w:rsidR="00E2727E" w:rsidRPr="002E29C5">
              <w:rPr>
                <w:noProof/>
                <w:webHidden/>
              </w:rPr>
            </w:r>
            <w:r w:rsidR="00E2727E" w:rsidRPr="002E29C5">
              <w:rPr>
                <w:noProof/>
                <w:webHidden/>
              </w:rPr>
              <w:fldChar w:fldCharType="separate"/>
            </w:r>
            <w:r w:rsidR="00CF1303">
              <w:rPr>
                <w:noProof/>
                <w:webHidden/>
              </w:rPr>
              <w:t>11</w:t>
            </w:r>
            <w:r w:rsidR="00E2727E" w:rsidRPr="002E29C5">
              <w:rPr>
                <w:noProof/>
                <w:webHidden/>
              </w:rPr>
              <w:fldChar w:fldCharType="end"/>
            </w:r>
          </w:hyperlink>
        </w:p>
        <w:p w:rsidR="004B0842" w:rsidRPr="002E29C5" w:rsidRDefault="00775CA6" w:rsidP="00CF1303">
          <w:pPr>
            <w:pStyle w:val="Obsah1"/>
            <w:ind w:left="0"/>
            <w:rPr>
              <w:rFonts w:eastAsiaTheme="minorEastAsia"/>
              <w:noProof/>
              <w:lang w:eastAsia="sk-SK"/>
            </w:rPr>
          </w:pPr>
          <w:hyperlink w:anchor="_Toc534468792" w:history="1">
            <w:r w:rsidR="004B0842" w:rsidRPr="002E29C5">
              <w:rPr>
                <w:rStyle w:val="Hypertextovprepojenie"/>
                <w:b/>
                <w:bCs/>
                <w:noProof/>
              </w:rPr>
              <w:t>23.</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Vyhodnotenie ponúk</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_Toc534468792 \h </w:instrText>
            </w:r>
            <w:r w:rsidR="00E2727E" w:rsidRPr="002E29C5">
              <w:rPr>
                <w:noProof/>
                <w:webHidden/>
              </w:rPr>
            </w:r>
            <w:r w:rsidR="00E2727E" w:rsidRPr="002E29C5">
              <w:rPr>
                <w:noProof/>
                <w:webHidden/>
              </w:rPr>
              <w:fldChar w:fldCharType="separate"/>
            </w:r>
            <w:r w:rsidR="00CF1303">
              <w:rPr>
                <w:noProof/>
                <w:webHidden/>
              </w:rPr>
              <w:t>11</w:t>
            </w:r>
            <w:r w:rsidR="00E2727E" w:rsidRPr="002E29C5">
              <w:rPr>
                <w:noProof/>
                <w:webHidden/>
              </w:rPr>
              <w:fldChar w:fldCharType="end"/>
            </w:r>
          </w:hyperlink>
        </w:p>
        <w:p w:rsidR="004B0842" w:rsidRPr="002E29C5" w:rsidRDefault="00775CA6" w:rsidP="00CF1303">
          <w:pPr>
            <w:pStyle w:val="Obsah1"/>
            <w:ind w:left="0"/>
            <w:rPr>
              <w:rFonts w:eastAsiaTheme="minorEastAsia"/>
              <w:noProof/>
              <w:lang w:eastAsia="sk-SK"/>
            </w:rPr>
          </w:pPr>
          <w:hyperlink w:anchor="_Toc534468793" w:history="1">
            <w:r w:rsidR="004B0842" w:rsidRPr="002E29C5">
              <w:rPr>
                <w:rStyle w:val="Hypertextovprepojenie"/>
                <w:b/>
                <w:bCs/>
                <w:noProof/>
              </w:rPr>
              <w:t>24.</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Kritériá na vyhodnotenie ponúk</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_Toc534468793 \h </w:instrText>
            </w:r>
            <w:r w:rsidR="00E2727E" w:rsidRPr="002E29C5">
              <w:rPr>
                <w:noProof/>
                <w:webHidden/>
              </w:rPr>
            </w:r>
            <w:r w:rsidR="00E2727E" w:rsidRPr="002E29C5">
              <w:rPr>
                <w:noProof/>
                <w:webHidden/>
              </w:rPr>
              <w:fldChar w:fldCharType="separate"/>
            </w:r>
            <w:r w:rsidR="00CF1303">
              <w:rPr>
                <w:noProof/>
                <w:webHidden/>
              </w:rPr>
              <w:t>12</w:t>
            </w:r>
            <w:r w:rsidR="00E2727E" w:rsidRPr="002E29C5">
              <w:rPr>
                <w:noProof/>
                <w:webHidden/>
              </w:rPr>
              <w:fldChar w:fldCharType="end"/>
            </w:r>
          </w:hyperlink>
        </w:p>
        <w:p w:rsidR="004B0842" w:rsidRPr="002E29C5" w:rsidRDefault="00775CA6" w:rsidP="00CF1303">
          <w:pPr>
            <w:pStyle w:val="Obsah1"/>
            <w:ind w:left="0"/>
            <w:rPr>
              <w:rFonts w:eastAsiaTheme="minorEastAsia"/>
              <w:noProof/>
              <w:lang w:eastAsia="sk-SK"/>
            </w:rPr>
          </w:pPr>
          <w:hyperlink w:anchor="_Toc534468794" w:history="1">
            <w:r w:rsidR="004B0842" w:rsidRPr="002E29C5">
              <w:rPr>
                <w:rStyle w:val="Hypertextovprepojenie"/>
                <w:b/>
                <w:bCs/>
                <w:noProof/>
              </w:rPr>
              <w:t>25.</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Spôsob vyhodnotenia</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_Toc534468794 \h </w:instrText>
            </w:r>
            <w:r w:rsidR="00E2727E" w:rsidRPr="002E29C5">
              <w:rPr>
                <w:noProof/>
                <w:webHidden/>
              </w:rPr>
            </w:r>
            <w:r w:rsidR="00E2727E" w:rsidRPr="002E29C5">
              <w:rPr>
                <w:noProof/>
                <w:webHidden/>
              </w:rPr>
              <w:fldChar w:fldCharType="separate"/>
            </w:r>
            <w:r w:rsidR="00CF1303">
              <w:rPr>
                <w:noProof/>
                <w:webHidden/>
              </w:rPr>
              <w:t>12</w:t>
            </w:r>
            <w:r w:rsidR="00E2727E" w:rsidRPr="002E29C5">
              <w:rPr>
                <w:noProof/>
                <w:webHidden/>
              </w:rPr>
              <w:fldChar w:fldCharType="end"/>
            </w:r>
          </w:hyperlink>
        </w:p>
        <w:p w:rsidR="004B0842" w:rsidRPr="002E29C5" w:rsidRDefault="00775CA6" w:rsidP="00CF1303">
          <w:pPr>
            <w:pStyle w:val="Obsah1"/>
            <w:ind w:left="0"/>
            <w:rPr>
              <w:rFonts w:eastAsiaTheme="minorEastAsia"/>
              <w:noProof/>
              <w:lang w:eastAsia="sk-SK"/>
            </w:rPr>
          </w:pPr>
          <w:hyperlink w:anchor="_Toc534468795" w:history="1">
            <w:r w:rsidR="004B0842" w:rsidRPr="002E29C5">
              <w:rPr>
                <w:rStyle w:val="Hypertextovprepojenie"/>
                <w:b/>
                <w:bCs/>
                <w:noProof/>
              </w:rPr>
              <w:t>26.</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Oznámenie o výsledku vyhodnotenia ponúk a uzavretie zmluvy</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_Toc534468795 \h </w:instrText>
            </w:r>
            <w:r w:rsidR="00E2727E" w:rsidRPr="002E29C5">
              <w:rPr>
                <w:noProof/>
                <w:webHidden/>
              </w:rPr>
            </w:r>
            <w:r w:rsidR="00E2727E" w:rsidRPr="002E29C5">
              <w:rPr>
                <w:noProof/>
                <w:webHidden/>
              </w:rPr>
              <w:fldChar w:fldCharType="separate"/>
            </w:r>
            <w:r w:rsidR="00CF1303">
              <w:rPr>
                <w:noProof/>
                <w:webHidden/>
              </w:rPr>
              <w:t>12</w:t>
            </w:r>
            <w:r w:rsidR="00E2727E" w:rsidRPr="002E29C5">
              <w:rPr>
                <w:noProof/>
                <w:webHidden/>
              </w:rPr>
              <w:fldChar w:fldCharType="end"/>
            </w:r>
          </w:hyperlink>
        </w:p>
        <w:p w:rsidR="004B0842" w:rsidRPr="002E29C5" w:rsidRDefault="00775CA6" w:rsidP="00CF1303">
          <w:pPr>
            <w:pStyle w:val="Obsah1"/>
            <w:ind w:left="0"/>
            <w:rPr>
              <w:rFonts w:eastAsiaTheme="minorEastAsia"/>
              <w:noProof/>
              <w:lang w:eastAsia="sk-SK"/>
            </w:rPr>
          </w:pPr>
          <w:hyperlink w:anchor="_Toc534468796" w:history="1">
            <w:r w:rsidR="004B0842" w:rsidRPr="002E29C5">
              <w:rPr>
                <w:rStyle w:val="Hypertextovprepojenie"/>
                <w:b/>
                <w:bCs/>
                <w:noProof/>
              </w:rPr>
              <w:t>27.</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Podmienky poskytnutia súčinnosti k podpisu zmluvy</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_Toc534468796 \h </w:instrText>
            </w:r>
            <w:r w:rsidR="00E2727E" w:rsidRPr="002E29C5">
              <w:rPr>
                <w:noProof/>
                <w:webHidden/>
              </w:rPr>
            </w:r>
            <w:r w:rsidR="00E2727E" w:rsidRPr="002E29C5">
              <w:rPr>
                <w:noProof/>
                <w:webHidden/>
              </w:rPr>
              <w:fldChar w:fldCharType="separate"/>
            </w:r>
            <w:r w:rsidR="00CF1303">
              <w:rPr>
                <w:noProof/>
                <w:webHidden/>
              </w:rPr>
              <w:t>12</w:t>
            </w:r>
            <w:r w:rsidR="00E2727E" w:rsidRPr="002E29C5">
              <w:rPr>
                <w:noProof/>
                <w:webHidden/>
              </w:rPr>
              <w:fldChar w:fldCharType="end"/>
            </w:r>
          </w:hyperlink>
        </w:p>
        <w:p w:rsidR="004B0842" w:rsidRPr="002E29C5" w:rsidRDefault="00775CA6" w:rsidP="00CF1303">
          <w:pPr>
            <w:pStyle w:val="Obsah1"/>
            <w:ind w:left="0"/>
            <w:rPr>
              <w:rFonts w:eastAsiaTheme="minorEastAsia"/>
              <w:noProof/>
              <w:lang w:eastAsia="sk-SK"/>
            </w:rPr>
          </w:pPr>
          <w:hyperlink w:anchor="_Toc534468797" w:history="1">
            <w:r w:rsidR="004B0842" w:rsidRPr="002E29C5">
              <w:rPr>
                <w:rStyle w:val="Hypertextovprepojenie"/>
                <w:b/>
                <w:bCs/>
                <w:noProof/>
              </w:rPr>
              <w:t>28.</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Využitie subdodávateľov pri plnení zmluvy</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_Toc534468797 \h </w:instrText>
            </w:r>
            <w:r w:rsidR="00E2727E" w:rsidRPr="002E29C5">
              <w:rPr>
                <w:noProof/>
                <w:webHidden/>
              </w:rPr>
            </w:r>
            <w:r w:rsidR="00E2727E" w:rsidRPr="002E29C5">
              <w:rPr>
                <w:noProof/>
                <w:webHidden/>
              </w:rPr>
              <w:fldChar w:fldCharType="separate"/>
            </w:r>
            <w:r w:rsidR="00CF1303">
              <w:rPr>
                <w:noProof/>
                <w:webHidden/>
              </w:rPr>
              <w:t>13</w:t>
            </w:r>
            <w:r w:rsidR="00E2727E" w:rsidRPr="002E29C5">
              <w:rPr>
                <w:noProof/>
                <w:webHidden/>
              </w:rPr>
              <w:fldChar w:fldCharType="end"/>
            </w:r>
          </w:hyperlink>
        </w:p>
        <w:p w:rsidR="004B0842" w:rsidRPr="002E29C5" w:rsidRDefault="00775CA6" w:rsidP="00CF1303">
          <w:pPr>
            <w:pStyle w:val="Obsah1"/>
            <w:ind w:left="0"/>
            <w:rPr>
              <w:rFonts w:eastAsiaTheme="minorEastAsia"/>
              <w:noProof/>
              <w:lang w:eastAsia="sk-SK"/>
            </w:rPr>
          </w:pPr>
          <w:hyperlink w:anchor="_Toc534468798" w:history="1">
            <w:r w:rsidR="004B0842" w:rsidRPr="002E29C5">
              <w:rPr>
                <w:rStyle w:val="Hypertextovprepojenie"/>
                <w:b/>
                <w:bCs/>
                <w:noProof/>
              </w:rPr>
              <w:t>29.</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Dôvernosť procesu verejného obstarávania</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_Toc534468798 \h </w:instrText>
            </w:r>
            <w:r w:rsidR="00E2727E" w:rsidRPr="002E29C5">
              <w:rPr>
                <w:noProof/>
                <w:webHidden/>
              </w:rPr>
            </w:r>
            <w:r w:rsidR="00E2727E" w:rsidRPr="002E29C5">
              <w:rPr>
                <w:noProof/>
                <w:webHidden/>
              </w:rPr>
              <w:fldChar w:fldCharType="separate"/>
            </w:r>
            <w:r w:rsidR="00CF1303">
              <w:rPr>
                <w:noProof/>
                <w:webHidden/>
              </w:rPr>
              <w:t>13</w:t>
            </w:r>
            <w:r w:rsidR="00E2727E" w:rsidRPr="002E29C5">
              <w:rPr>
                <w:noProof/>
                <w:webHidden/>
              </w:rPr>
              <w:fldChar w:fldCharType="end"/>
            </w:r>
          </w:hyperlink>
        </w:p>
        <w:p w:rsidR="004B0842" w:rsidRPr="002E29C5" w:rsidRDefault="00775CA6" w:rsidP="00CF1303">
          <w:pPr>
            <w:pStyle w:val="Obsah1"/>
            <w:ind w:left="0"/>
            <w:rPr>
              <w:rFonts w:eastAsiaTheme="minorEastAsia"/>
              <w:noProof/>
              <w:lang w:eastAsia="sk-SK"/>
            </w:rPr>
          </w:pPr>
          <w:hyperlink w:anchor="_Toc534468799" w:history="1">
            <w:r w:rsidR="004B0842" w:rsidRPr="002E29C5">
              <w:rPr>
                <w:rStyle w:val="Hypertextovprepojenie"/>
                <w:b/>
                <w:bCs/>
                <w:noProof/>
              </w:rPr>
              <w:t>30.</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Súhlas so spracovaním osobných údajov</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_Toc534468799 \h </w:instrText>
            </w:r>
            <w:r w:rsidR="00E2727E" w:rsidRPr="002E29C5">
              <w:rPr>
                <w:noProof/>
                <w:webHidden/>
              </w:rPr>
            </w:r>
            <w:r w:rsidR="00E2727E" w:rsidRPr="002E29C5">
              <w:rPr>
                <w:noProof/>
                <w:webHidden/>
              </w:rPr>
              <w:fldChar w:fldCharType="separate"/>
            </w:r>
            <w:r w:rsidR="00CF1303">
              <w:rPr>
                <w:noProof/>
                <w:webHidden/>
              </w:rPr>
              <w:t>14</w:t>
            </w:r>
            <w:r w:rsidR="00E2727E" w:rsidRPr="002E29C5">
              <w:rPr>
                <w:noProof/>
                <w:webHidden/>
              </w:rPr>
              <w:fldChar w:fldCharType="end"/>
            </w:r>
          </w:hyperlink>
        </w:p>
        <w:p w:rsidR="004B0842" w:rsidRPr="002E29C5" w:rsidRDefault="00775CA6" w:rsidP="00CF1303">
          <w:pPr>
            <w:pStyle w:val="Obsah1"/>
            <w:ind w:left="0"/>
            <w:rPr>
              <w:rFonts w:eastAsiaTheme="minorEastAsia"/>
              <w:noProof/>
              <w:lang w:eastAsia="sk-SK"/>
            </w:rPr>
          </w:pPr>
          <w:hyperlink w:anchor="_Toc534468800" w:history="1">
            <w:r w:rsidR="004B0842" w:rsidRPr="002E29C5">
              <w:rPr>
                <w:rStyle w:val="Hypertextovprepojenie"/>
                <w:b/>
                <w:bCs/>
                <w:noProof/>
              </w:rPr>
              <w:t>31.</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Generálna klauzula</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_Toc534468800 \h </w:instrText>
            </w:r>
            <w:r w:rsidR="00E2727E" w:rsidRPr="002E29C5">
              <w:rPr>
                <w:noProof/>
                <w:webHidden/>
              </w:rPr>
            </w:r>
            <w:r w:rsidR="00E2727E" w:rsidRPr="002E29C5">
              <w:rPr>
                <w:noProof/>
                <w:webHidden/>
              </w:rPr>
              <w:fldChar w:fldCharType="separate"/>
            </w:r>
            <w:r w:rsidR="00CF1303">
              <w:rPr>
                <w:noProof/>
                <w:webHidden/>
              </w:rPr>
              <w:t>14</w:t>
            </w:r>
            <w:r w:rsidR="00E2727E" w:rsidRPr="002E29C5">
              <w:rPr>
                <w:noProof/>
                <w:webHidden/>
              </w:rPr>
              <w:fldChar w:fldCharType="end"/>
            </w:r>
          </w:hyperlink>
        </w:p>
        <w:p w:rsidR="004B0842" w:rsidRPr="002E29C5" w:rsidRDefault="00775CA6" w:rsidP="00CF1303">
          <w:pPr>
            <w:pStyle w:val="Obsah1"/>
            <w:ind w:left="0"/>
            <w:rPr>
              <w:rFonts w:eastAsiaTheme="minorEastAsia"/>
              <w:noProof/>
              <w:lang w:eastAsia="sk-SK"/>
            </w:rPr>
          </w:pPr>
          <w:hyperlink w:anchor="_Toc534468801" w:history="1">
            <w:r w:rsidR="004B0842" w:rsidRPr="002E29C5">
              <w:rPr>
                <w:rStyle w:val="Hypertextovprepojenie"/>
                <w:b/>
                <w:bCs/>
                <w:noProof/>
              </w:rPr>
              <w:t>32.</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Zrušenie postupu verejného obstarávania</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_Toc534468801 \h </w:instrText>
            </w:r>
            <w:r w:rsidR="00E2727E" w:rsidRPr="002E29C5">
              <w:rPr>
                <w:noProof/>
                <w:webHidden/>
              </w:rPr>
            </w:r>
            <w:r w:rsidR="00E2727E" w:rsidRPr="002E29C5">
              <w:rPr>
                <w:noProof/>
                <w:webHidden/>
              </w:rPr>
              <w:fldChar w:fldCharType="separate"/>
            </w:r>
            <w:r w:rsidR="00CF1303">
              <w:rPr>
                <w:noProof/>
                <w:webHidden/>
              </w:rPr>
              <w:t>14</w:t>
            </w:r>
            <w:r w:rsidR="00E2727E" w:rsidRPr="002E29C5">
              <w:rPr>
                <w:noProof/>
                <w:webHidden/>
              </w:rPr>
              <w:fldChar w:fldCharType="end"/>
            </w:r>
          </w:hyperlink>
        </w:p>
        <w:p w:rsidR="004B0842" w:rsidRDefault="00775CA6" w:rsidP="00CF1303">
          <w:pPr>
            <w:pStyle w:val="Obsah1"/>
            <w:ind w:left="0"/>
            <w:rPr>
              <w:noProof/>
            </w:rPr>
          </w:pPr>
          <w:hyperlink w:anchor="_Toc534468802" w:history="1">
            <w:r w:rsidR="004B0842" w:rsidRPr="002E29C5">
              <w:rPr>
                <w:rStyle w:val="Hypertextovprepojenie"/>
                <w:b/>
                <w:bCs/>
                <w:noProof/>
              </w:rPr>
              <w:t>33.</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Zoznam príloh k súťažným podkladom</w:t>
            </w:r>
            <w:r w:rsidR="004B0842" w:rsidRPr="002E29C5">
              <w:rPr>
                <w:noProof/>
                <w:webHidden/>
              </w:rPr>
              <w:tab/>
            </w:r>
            <w:r w:rsidR="00E2727E" w:rsidRPr="002E29C5">
              <w:rPr>
                <w:noProof/>
                <w:webHidden/>
              </w:rPr>
              <w:fldChar w:fldCharType="begin"/>
            </w:r>
            <w:r w:rsidR="004B0842" w:rsidRPr="002E29C5">
              <w:rPr>
                <w:noProof/>
                <w:webHidden/>
              </w:rPr>
              <w:instrText xml:space="preserve"> PAGEREF _Toc534468802 \h </w:instrText>
            </w:r>
            <w:r w:rsidR="00E2727E" w:rsidRPr="002E29C5">
              <w:rPr>
                <w:noProof/>
                <w:webHidden/>
              </w:rPr>
            </w:r>
            <w:r w:rsidR="00E2727E" w:rsidRPr="002E29C5">
              <w:rPr>
                <w:noProof/>
                <w:webHidden/>
              </w:rPr>
              <w:fldChar w:fldCharType="separate"/>
            </w:r>
            <w:r w:rsidR="00CF1303">
              <w:rPr>
                <w:noProof/>
                <w:webHidden/>
              </w:rPr>
              <w:t>14</w:t>
            </w:r>
            <w:r w:rsidR="00E2727E" w:rsidRPr="002E29C5">
              <w:rPr>
                <w:noProof/>
                <w:webHidden/>
              </w:rPr>
              <w:fldChar w:fldCharType="end"/>
            </w:r>
          </w:hyperlink>
        </w:p>
        <w:p w:rsidR="002448A5" w:rsidRPr="002448A5" w:rsidRDefault="002448A5" w:rsidP="002448A5">
          <w:pPr>
            <w:rPr>
              <w:noProof/>
            </w:rPr>
          </w:pPr>
          <w:r w:rsidRPr="002448A5">
            <w:rPr>
              <w:b/>
              <w:noProof/>
            </w:rPr>
            <w:t xml:space="preserve">34. </w:t>
          </w:r>
          <w:r w:rsidRPr="002448A5">
            <w:rPr>
              <w:b/>
              <w:noProof/>
            </w:rPr>
            <w:tab/>
          </w:r>
          <w:r w:rsidR="00CF43F0">
            <w:rPr>
              <w:b/>
              <w:noProof/>
            </w:rPr>
            <w:t xml:space="preserve">  </w:t>
          </w:r>
          <w:r w:rsidRPr="002448A5">
            <w:rPr>
              <w:b/>
              <w:noProof/>
            </w:rPr>
            <w:t>Opis predmetu zákazky</w:t>
          </w:r>
          <w:r w:rsidRPr="002448A5">
            <w:rPr>
              <w:noProof/>
            </w:rPr>
            <w:t xml:space="preserve"> .................</w:t>
          </w:r>
          <w:r w:rsidR="00CF43F0">
            <w:rPr>
              <w:noProof/>
            </w:rPr>
            <w:t>........</w:t>
          </w:r>
          <w:r w:rsidRPr="002448A5">
            <w:rPr>
              <w:noProof/>
            </w:rPr>
            <w:t>............................</w:t>
          </w:r>
          <w:r>
            <w:rPr>
              <w:noProof/>
            </w:rPr>
            <w:t>......</w:t>
          </w:r>
          <w:r w:rsidRPr="002448A5">
            <w:rPr>
              <w:noProof/>
            </w:rPr>
            <w:t>..............................................14</w:t>
          </w:r>
        </w:p>
        <w:p w:rsidR="002448A5" w:rsidRPr="002448A5" w:rsidRDefault="002448A5" w:rsidP="002448A5">
          <w:pPr>
            <w:spacing w:line="240" w:lineRule="auto"/>
            <w:rPr>
              <w:noProof/>
            </w:rPr>
          </w:pPr>
        </w:p>
        <w:p w:rsidR="00D02D80" w:rsidRPr="002E29C5" w:rsidRDefault="00E2727E" w:rsidP="002448A5">
          <w:pPr>
            <w:pStyle w:val="Obsah3"/>
            <w:tabs>
              <w:tab w:val="left" w:pos="1100"/>
              <w:tab w:val="right" w:leader="dot" w:pos="9062"/>
            </w:tabs>
            <w:spacing w:line="240" w:lineRule="auto"/>
            <w:rPr>
              <w:rFonts w:ascii="Times New Roman" w:hAnsi="Times New Roman" w:cs="Times New Roman"/>
            </w:rPr>
          </w:pPr>
          <w:r w:rsidRPr="002E29C5">
            <w:rPr>
              <w:rFonts w:ascii="Times New Roman" w:hAnsi="Times New Roman" w:cs="Times New Roman"/>
              <w:b/>
              <w:bCs/>
            </w:rPr>
            <w:fldChar w:fldCharType="end"/>
          </w:r>
        </w:p>
      </w:sdtContent>
    </w:sdt>
    <w:p w:rsidR="00B100B7" w:rsidRPr="002E29C5" w:rsidRDefault="00B100B7" w:rsidP="00B100B7">
      <w:pPr>
        <w:autoSpaceDE w:val="0"/>
        <w:autoSpaceDN w:val="0"/>
        <w:adjustRightInd w:val="0"/>
        <w:spacing w:after="0" w:line="240" w:lineRule="auto"/>
        <w:rPr>
          <w:rFonts w:ascii="Times New Roman" w:eastAsia="TimesNewRomanPSMT" w:hAnsi="Times New Roman" w:cs="Times New Roman"/>
          <w:color w:val="000000"/>
        </w:rPr>
      </w:pPr>
    </w:p>
    <w:p w:rsidR="00B100B7" w:rsidRPr="002E29C5" w:rsidRDefault="00B100B7" w:rsidP="00CF1908">
      <w:pPr>
        <w:pStyle w:val="Nadpis3"/>
        <w:numPr>
          <w:ilvl w:val="0"/>
          <w:numId w:val="21"/>
        </w:numPr>
        <w:rPr>
          <w:rFonts w:ascii="Times New Roman" w:hAnsi="Times New Roman" w:cs="Times New Roman"/>
          <w:b/>
          <w:color w:val="auto"/>
          <w:sz w:val="22"/>
          <w:szCs w:val="22"/>
        </w:rPr>
      </w:pPr>
      <w:bookmarkStart w:id="1" w:name="_Toc501654482"/>
      <w:bookmarkStart w:id="2" w:name="_Toc534468770"/>
      <w:r w:rsidRPr="002E29C5">
        <w:rPr>
          <w:rFonts w:ascii="Times New Roman" w:hAnsi="Times New Roman" w:cs="Times New Roman"/>
          <w:b/>
          <w:color w:val="auto"/>
          <w:sz w:val="22"/>
          <w:szCs w:val="22"/>
        </w:rPr>
        <w:t>Identifikácia verejného obstarávateľa</w:t>
      </w:r>
      <w:bookmarkEnd w:id="1"/>
      <w:bookmarkEnd w:id="2"/>
    </w:p>
    <w:p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Názov:</w:t>
      </w:r>
      <w:r w:rsidRPr="002E29C5">
        <w:rPr>
          <w:rFonts w:ascii="Times New Roman" w:hAnsi="Times New Roman" w:cs="Times New Roman"/>
        </w:rPr>
        <w:tab/>
      </w:r>
      <w:r w:rsidRPr="002E29C5">
        <w:rPr>
          <w:rFonts w:ascii="Times New Roman" w:hAnsi="Times New Roman" w:cs="Times New Roman"/>
        </w:rPr>
        <w:tab/>
      </w:r>
      <w:r w:rsidR="001559D1" w:rsidRPr="002E29C5">
        <w:rPr>
          <w:rFonts w:ascii="Times New Roman" w:hAnsi="Times New Roman" w:cs="Times New Roman"/>
        </w:rPr>
        <w:tab/>
      </w:r>
      <w:r w:rsidR="0069273F" w:rsidRPr="002E29C5">
        <w:rPr>
          <w:rFonts w:ascii="Times New Roman" w:hAnsi="Times New Roman" w:cs="Times New Roman"/>
        </w:rPr>
        <w:t xml:space="preserve">Mesto Nitra  </w:t>
      </w:r>
    </w:p>
    <w:p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IČO:</w:t>
      </w:r>
      <w:r w:rsidRPr="002E29C5">
        <w:rPr>
          <w:rFonts w:ascii="Times New Roman" w:hAnsi="Times New Roman" w:cs="Times New Roman"/>
        </w:rPr>
        <w:tab/>
      </w:r>
      <w:r w:rsidRPr="002E29C5">
        <w:rPr>
          <w:rFonts w:ascii="Times New Roman" w:hAnsi="Times New Roman" w:cs="Times New Roman"/>
        </w:rPr>
        <w:tab/>
      </w:r>
      <w:r w:rsidRPr="002E29C5">
        <w:rPr>
          <w:rFonts w:ascii="Times New Roman" w:hAnsi="Times New Roman" w:cs="Times New Roman"/>
        </w:rPr>
        <w:tab/>
      </w:r>
      <w:r w:rsidR="0069273F" w:rsidRPr="002E29C5">
        <w:rPr>
          <w:rFonts w:ascii="Times New Roman" w:hAnsi="Times New Roman" w:cs="Times New Roman"/>
        </w:rPr>
        <w:t>00308307</w:t>
      </w:r>
    </w:p>
    <w:p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Sídlo:</w:t>
      </w:r>
      <w:r w:rsidR="001559D1" w:rsidRPr="002E29C5">
        <w:rPr>
          <w:rFonts w:ascii="Times New Roman" w:hAnsi="Times New Roman" w:cs="Times New Roman"/>
        </w:rPr>
        <w:tab/>
      </w:r>
      <w:r w:rsidRPr="002E29C5">
        <w:rPr>
          <w:rFonts w:ascii="Times New Roman" w:hAnsi="Times New Roman" w:cs="Times New Roman"/>
        </w:rPr>
        <w:tab/>
      </w:r>
      <w:r w:rsidRPr="002E29C5">
        <w:rPr>
          <w:rFonts w:ascii="Times New Roman" w:hAnsi="Times New Roman" w:cs="Times New Roman"/>
        </w:rPr>
        <w:tab/>
      </w:r>
      <w:r w:rsidR="0069273F" w:rsidRPr="002E29C5">
        <w:rPr>
          <w:rFonts w:ascii="Times New Roman" w:hAnsi="Times New Roman" w:cs="Times New Roman"/>
        </w:rPr>
        <w:t>Štefánikova trieda 60, 950 06 Nitra</w:t>
      </w:r>
    </w:p>
    <w:p w:rsidR="00B100B7"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 xml:space="preserve">Kontaktná osoba: </w:t>
      </w:r>
      <w:r w:rsidRPr="002E29C5">
        <w:rPr>
          <w:rFonts w:ascii="Times New Roman" w:hAnsi="Times New Roman" w:cs="Times New Roman"/>
        </w:rPr>
        <w:tab/>
      </w:r>
      <w:r w:rsidRPr="002E29C5">
        <w:rPr>
          <w:rFonts w:ascii="Times New Roman" w:hAnsi="Times New Roman" w:cs="Times New Roman"/>
        </w:rPr>
        <w:tab/>
      </w:r>
      <w:r w:rsidR="00CF1303">
        <w:rPr>
          <w:rFonts w:ascii="Times New Roman" w:hAnsi="Times New Roman" w:cs="Times New Roman"/>
        </w:rPr>
        <w:t>Ing. Miroslav Daniš</w:t>
      </w:r>
    </w:p>
    <w:p w:rsidR="00587603" w:rsidRPr="002E29C5" w:rsidRDefault="00587603" w:rsidP="00B100B7">
      <w:pPr>
        <w:pStyle w:val="Odsekzoznamu"/>
        <w:spacing w:after="0" w:line="240" w:lineRule="auto"/>
        <w:ind w:left="426"/>
        <w:jc w:val="both"/>
        <w:rPr>
          <w:rFonts w:ascii="Times New Roman" w:hAnsi="Times New Roman" w:cs="Times New Roman"/>
        </w:rPr>
      </w:pPr>
      <w:r>
        <w:rPr>
          <w:rFonts w:ascii="Times New Roman" w:hAnsi="Times New Roman" w:cs="Times New Roman"/>
        </w:rPr>
        <w:t>E-mail: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hyperlink r:id="rId8" w:history="1">
        <w:r w:rsidR="00CF1303" w:rsidRPr="004A0209">
          <w:rPr>
            <w:rStyle w:val="Hypertextovprepojenie"/>
            <w:rFonts w:ascii="Times New Roman" w:hAnsi="Times New Roman" w:cs="Times New Roman"/>
          </w:rPr>
          <w:t>danis.miroslav@msunitra.sk</w:t>
        </w:r>
      </w:hyperlink>
    </w:p>
    <w:p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Telefón:</w:t>
      </w:r>
      <w:r w:rsidRPr="002E29C5">
        <w:rPr>
          <w:rFonts w:ascii="Times New Roman" w:hAnsi="Times New Roman" w:cs="Times New Roman"/>
        </w:rPr>
        <w:tab/>
      </w:r>
      <w:r w:rsidRPr="002E29C5">
        <w:rPr>
          <w:rFonts w:ascii="Times New Roman" w:hAnsi="Times New Roman" w:cs="Times New Roman"/>
        </w:rPr>
        <w:tab/>
      </w:r>
      <w:r w:rsidRPr="002E29C5">
        <w:rPr>
          <w:rFonts w:ascii="Times New Roman" w:hAnsi="Times New Roman" w:cs="Times New Roman"/>
        </w:rPr>
        <w:tab/>
      </w:r>
      <w:r w:rsidR="00775CA6">
        <w:rPr>
          <w:rFonts w:ascii="Times New Roman" w:hAnsi="Times New Roman" w:cs="Times New Roman"/>
        </w:rPr>
        <w:t>+421 37 6502 270</w:t>
      </w:r>
    </w:p>
    <w:p w:rsidR="00844A9C" w:rsidRPr="002E29C5" w:rsidRDefault="00844A9C" w:rsidP="00B100B7">
      <w:pPr>
        <w:pStyle w:val="Odsekzoznamu"/>
        <w:spacing w:after="0" w:line="240" w:lineRule="auto"/>
        <w:ind w:left="426"/>
        <w:jc w:val="both"/>
        <w:rPr>
          <w:rFonts w:ascii="Times New Roman" w:hAnsi="Times New Roman" w:cs="Times New Roman"/>
        </w:rPr>
      </w:pPr>
    </w:p>
    <w:p w:rsidR="00FE10DF" w:rsidRPr="002E29C5" w:rsidRDefault="00FE10DF" w:rsidP="00CF1908">
      <w:pPr>
        <w:pStyle w:val="Nadpis3"/>
        <w:numPr>
          <w:ilvl w:val="0"/>
          <w:numId w:val="21"/>
        </w:numPr>
        <w:rPr>
          <w:rFonts w:ascii="Times New Roman" w:hAnsi="Times New Roman" w:cs="Times New Roman"/>
          <w:b/>
          <w:color w:val="auto"/>
          <w:sz w:val="22"/>
          <w:szCs w:val="22"/>
        </w:rPr>
      </w:pPr>
      <w:bookmarkStart w:id="3" w:name="_Toc501654483"/>
      <w:bookmarkStart w:id="4" w:name="_Toc534468771"/>
      <w:r w:rsidRPr="002E29C5">
        <w:rPr>
          <w:rFonts w:ascii="Times New Roman" w:hAnsi="Times New Roman" w:cs="Times New Roman"/>
          <w:b/>
          <w:color w:val="auto"/>
          <w:sz w:val="22"/>
          <w:szCs w:val="22"/>
        </w:rPr>
        <w:t>Predmet zákazky</w:t>
      </w:r>
      <w:bookmarkEnd w:id="3"/>
      <w:bookmarkEnd w:id="4"/>
    </w:p>
    <w:p w:rsidR="0034603C" w:rsidRPr="002E29C5" w:rsidRDefault="0034603C" w:rsidP="00CF1908">
      <w:pPr>
        <w:pStyle w:val="Odsekzoznamu"/>
        <w:numPr>
          <w:ilvl w:val="0"/>
          <w:numId w:val="1"/>
        </w:numPr>
        <w:jc w:val="both"/>
        <w:rPr>
          <w:rFonts w:ascii="Times New Roman" w:hAnsi="Times New Roman" w:cs="Times New Roman"/>
          <w:vanish/>
        </w:rPr>
      </w:pPr>
    </w:p>
    <w:p w:rsidR="0034603C" w:rsidRPr="002E29C5" w:rsidRDefault="0034603C" w:rsidP="00CF1908">
      <w:pPr>
        <w:pStyle w:val="Odsekzoznamu"/>
        <w:numPr>
          <w:ilvl w:val="0"/>
          <w:numId w:val="1"/>
        </w:numPr>
        <w:jc w:val="both"/>
        <w:rPr>
          <w:rFonts w:ascii="Times New Roman" w:hAnsi="Times New Roman" w:cs="Times New Roman"/>
          <w:vanish/>
        </w:rPr>
      </w:pPr>
    </w:p>
    <w:p w:rsidR="00E13C05" w:rsidRPr="002E29C5" w:rsidRDefault="00E13C05" w:rsidP="00E13C05">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Predmetom zákazky je zhotovenie diela  „</w:t>
      </w:r>
      <w:r w:rsidR="004962B0">
        <w:rPr>
          <w:rFonts w:ascii="Times New Roman" w:hAnsi="Times New Roman" w:cs="Times New Roman"/>
        </w:rPr>
        <w:t>Re</w:t>
      </w:r>
      <w:r w:rsidR="006078D3">
        <w:rPr>
          <w:rFonts w:ascii="Times New Roman" w:hAnsi="Times New Roman" w:cs="Times New Roman"/>
        </w:rPr>
        <w:t>vital</w:t>
      </w:r>
      <w:r w:rsidR="00775CA6">
        <w:rPr>
          <w:rFonts w:ascii="Times New Roman" w:hAnsi="Times New Roman" w:cs="Times New Roman"/>
        </w:rPr>
        <w:t>izácia areálu ZŠ Šultétyho, Nitra</w:t>
      </w:r>
      <w:r w:rsidRPr="002E29C5">
        <w:rPr>
          <w:rFonts w:ascii="Times New Roman" w:hAnsi="Times New Roman" w:cs="Times New Roman"/>
        </w:rPr>
        <w:t>“ v rozsahu podľa projektovej dokumentácie  (ďalej le</w:t>
      </w:r>
      <w:r w:rsidR="003D3EF7">
        <w:rPr>
          <w:rFonts w:ascii="Times New Roman" w:hAnsi="Times New Roman" w:cs="Times New Roman"/>
        </w:rPr>
        <w:t>n „PD“), ktorá je v prílohe</w:t>
      </w:r>
      <w:r w:rsidRPr="002E29C5">
        <w:rPr>
          <w:rFonts w:ascii="Times New Roman" w:hAnsi="Times New Roman" w:cs="Times New Roman"/>
        </w:rPr>
        <w:t xml:space="preserve"> týchto súťažných podkladov a v nej popísanej stavebno-technickej dokumentácie. </w:t>
      </w:r>
    </w:p>
    <w:p w:rsidR="008942ED" w:rsidRPr="0089681A"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89681A">
        <w:rPr>
          <w:rFonts w:ascii="Times New Roman" w:hAnsi="Times New Roman" w:cs="Times New Roman"/>
        </w:rPr>
        <w:t>Verejný obstarávateľ si vyhradzuje právo neprijať ani jednu ponuku a neuzavrieť Zmluvu o dielo so žiadnym uchádzačom v prípade, že ceny</w:t>
      </w:r>
      <w:r w:rsidR="0072330D" w:rsidRPr="0089681A">
        <w:rPr>
          <w:rFonts w:ascii="Times New Roman" w:hAnsi="Times New Roman" w:cs="Times New Roman"/>
        </w:rPr>
        <w:t xml:space="preserve"> diela</w:t>
      </w:r>
      <w:r w:rsidR="00CF1303">
        <w:rPr>
          <w:rFonts w:ascii="Times New Roman" w:hAnsi="Times New Roman" w:cs="Times New Roman"/>
        </w:rPr>
        <w:t xml:space="preserve"> s</w:t>
      </w:r>
      <w:r w:rsidR="00CF139E" w:rsidRPr="0089681A">
        <w:rPr>
          <w:rFonts w:ascii="Times New Roman" w:hAnsi="Times New Roman" w:cs="Times New Roman"/>
        </w:rPr>
        <w:t xml:space="preserve"> DPH </w:t>
      </w:r>
      <w:r w:rsidRPr="0089681A">
        <w:rPr>
          <w:rFonts w:ascii="Times New Roman" w:hAnsi="Times New Roman" w:cs="Times New Roman"/>
        </w:rPr>
        <w:t xml:space="preserve">uvádzané v ponukách presiahnu verejným obstarávateľom stanovenú predpokladanú hodnotu tejto zákazky, ktorá je uvedená vo výzve na predkladanie ponúk. </w:t>
      </w:r>
    </w:p>
    <w:p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 xml:space="preserve">Uchádzač </w:t>
      </w:r>
      <w:r w:rsidR="005E71D7" w:rsidRPr="002E29C5">
        <w:rPr>
          <w:rFonts w:ascii="Times New Roman" w:hAnsi="Times New Roman" w:cs="Times New Roman"/>
        </w:rPr>
        <w:t xml:space="preserve">je povinný </w:t>
      </w:r>
      <w:r w:rsidR="00D9316D" w:rsidRPr="002E29C5">
        <w:rPr>
          <w:rFonts w:ascii="Times New Roman" w:hAnsi="Times New Roman" w:cs="Times New Roman"/>
        </w:rPr>
        <w:t>priprav</w:t>
      </w:r>
      <w:r w:rsidR="005E71D7" w:rsidRPr="002E29C5">
        <w:rPr>
          <w:rFonts w:ascii="Times New Roman" w:hAnsi="Times New Roman" w:cs="Times New Roman"/>
        </w:rPr>
        <w:t>iť</w:t>
      </w:r>
      <w:r w:rsidRPr="002E29C5">
        <w:rPr>
          <w:rFonts w:ascii="Times New Roman" w:hAnsi="Times New Roman" w:cs="Times New Roman"/>
        </w:rPr>
        <w:t xml:space="preserve"> a</w:t>
      </w:r>
      <w:r w:rsidR="005E71D7" w:rsidRPr="002E29C5">
        <w:rPr>
          <w:rFonts w:ascii="Times New Roman" w:hAnsi="Times New Roman" w:cs="Times New Roman"/>
        </w:rPr>
        <w:t> </w:t>
      </w:r>
      <w:r w:rsidRPr="002E29C5">
        <w:rPr>
          <w:rFonts w:ascii="Times New Roman" w:hAnsi="Times New Roman" w:cs="Times New Roman"/>
        </w:rPr>
        <w:t>vypracov</w:t>
      </w:r>
      <w:r w:rsidR="005E71D7" w:rsidRPr="002E29C5">
        <w:rPr>
          <w:rFonts w:ascii="Times New Roman" w:hAnsi="Times New Roman" w:cs="Times New Roman"/>
        </w:rPr>
        <w:t xml:space="preserve">ať </w:t>
      </w:r>
      <w:r w:rsidR="00D9316D" w:rsidRPr="002E29C5">
        <w:rPr>
          <w:rFonts w:ascii="Times New Roman" w:hAnsi="Times New Roman" w:cs="Times New Roman"/>
        </w:rPr>
        <w:t xml:space="preserve">svoju ponuku s odbornou starostlivosťou, pričom </w:t>
      </w:r>
      <w:r w:rsidR="001D3960" w:rsidRPr="002E29C5">
        <w:rPr>
          <w:rFonts w:ascii="Times New Roman" w:hAnsi="Times New Roman" w:cs="Times New Roman"/>
        </w:rPr>
        <w:t xml:space="preserve">musí </w:t>
      </w:r>
      <w:r w:rsidR="00D9316D" w:rsidRPr="002E29C5">
        <w:rPr>
          <w:rFonts w:ascii="Times New Roman" w:hAnsi="Times New Roman" w:cs="Times New Roman"/>
        </w:rPr>
        <w:t>vychádza</w:t>
      </w:r>
      <w:r w:rsidR="001D3960" w:rsidRPr="002E29C5">
        <w:rPr>
          <w:rFonts w:ascii="Times New Roman" w:hAnsi="Times New Roman" w:cs="Times New Roman"/>
        </w:rPr>
        <w:t>ť</w:t>
      </w:r>
      <w:r w:rsidR="00CF1303">
        <w:rPr>
          <w:rFonts w:ascii="Times New Roman" w:hAnsi="Times New Roman" w:cs="Times New Roman"/>
        </w:rPr>
        <w:t xml:space="preserve"> </w:t>
      </w:r>
      <w:r w:rsidRPr="002E29C5">
        <w:rPr>
          <w:rFonts w:ascii="Times New Roman" w:hAnsi="Times New Roman" w:cs="Times New Roman"/>
        </w:rPr>
        <w:t>z  podkladov a podmienok stanovených v týchto súťažných podkladoch</w:t>
      </w:r>
      <w:r w:rsidR="00D9316D" w:rsidRPr="002E29C5">
        <w:rPr>
          <w:rFonts w:ascii="Times New Roman" w:hAnsi="Times New Roman" w:cs="Times New Roman"/>
        </w:rPr>
        <w:t xml:space="preserve"> a v priloženej projektovej dokumentácie</w:t>
      </w:r>
      <w:r w:rsidRPr="002E29C5">
        <w:rPr>
          <w:rFonts w:ascii="Times New Roman" w:hAnsi="Times New Roman" w:cs="Times New Roman"/>
        </w:rPr>
        <w:t>.</w:t>
      </w:r>
    </w:p>
    <w:p w:rsidR="008942ED" w:rsidRPr="002E29C5" w:rsidRDefault="008942ED" w:rsidP="006C3DF7">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V prípade, že bude projektová dokumentácia</w:t>
      </w:r>
      <w:r w:rsidR="0072330D" w:rsidRPr="002E29C5">
        <w:rPr>
          <w:rFonts w:ascii="Times New Roman" w:hAnsi="Times New Roman" w:cs="Times New Roman"/>
        </w:rPr>
        <w:t xml:space="preserve"> /</w:t>
      </w:r>
      <w:r w:rsidR="00CF1303">
        <w:rPr>
          <w:rFonts w:ascii="Times New Roman" w:hAnsi="Times New Roman" w:cs="Times New Roman"/>
        </w:rPr>
        <w:t xml:space="preserve"> </w:t>
      </w:r>
      <w:r w:rsidR="00775CA6">
        <w:rPr>
          <w:rFonts w:ascii="Times New Roman" w:hAnsi="Times New Roman" w:cs="Times New Roman"/>
        </w:rPr>
        <w:t>položka výkaz</w:t>
      </w:r>
      <w:r w:rsidR="004D7EA0" w:rsidRPr="002E29C5">
        <w:rPr>
          <w:rFonts w:ascii="Times New Roman" w:hAnsi="Times New Roman" w:cs="Times New Roman"/>
        </w:rPr>
        <w:t xml:space="preserve"> výmer odkazovať na konkrétneho výrobcu, výrobný postup, obchodné označenie, patent alebo typ, </w:t>
      </w:r>
      <w:r w:rsidRPr="002E29C5">
        <w:rPr>
          <w:rFonts w:ascii="Times New Roman" w:hAnsi="Times New Roman" w:cs="Times New Roman"/>
        </w:rPr>
        <w:t xml:space="preserve">verejný obstarávateľ pripúšťa použitie ekvivalentu, pričom ponúkaný ekvivalent musí spĺňať najmä požiadavky na rovnaké rozmerové, materiálové, architektonické, stavebno-technické vlastnosti, tepelnú a chemickú odolnosť, </w:t>
      </w:r>
      <w:r w:rsidR="00125474" w:rsidRPr="002E29C5">
        <w:rPr>
          <w:rFonts w:ascii="Times New Roman" w:hAnsi="Times New Roman" w:cs="Times New Roman"/>
        </w:rPr>
        <w:t xml:space="preserve">statické, požiarne, hygienické, </w:t>
      </w:r>
      <w:r w:rsidRPr="002E29C5">
        <w:rPr>
          <w:rFonts w:ascii="Times New Roman" w:hAnsi="Times New Roman" w:cs="Times New Roman"/>
        </w:rPr>
        <w:t>konštrukčné a farebné vlastnosti, ktoré sú špecifikované v projektovej dokumentácii</w:t>
      </w:r>
      <w:r w:rsidR="00775CA6">
        <w:rPr>
          <w:rFonts w:ascii="Times New Roman" w:hAnsi="Times New Roman" w:cs="Times New Roman"/>
        </w:rPr>
        <w:t xml:space="preserve"> a vo výkaz</w:t>
      </w:r>
      <w:r w:rsidR="00125474" w:rsidRPr="002E29C5">
        <w:rPr>
          <w:rFonts w:ascii="Times New Roman" w:hAnsi="Times New Roman" w:cs="Times New Roman"/>
        </w:rPr>
        <w:t xml:space="preserve"> výmer</w:t>
      </w:r>
      <w:r w:rsidRPr="002E29C5">
        <w:rPr>
          <w:rFonts w:ascii="Times New Roman" w:hAnsi="Times New Roman" w:cs="Times New Roman"/>
        </w:rPr>
        <w:t>.</w:t>
      </w:r>
    </w:p>
    <w:p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Pri navrhovaní ekvivalentných materiálov</w:t>
      </w:r>
      <w:r w:rsidR="00CF1303">
        <w:rPr>
          <w:rFonts w:ascii="Times New Roman" w:hAnsi="Times New Roman" w:cs="Times New Roman"/>
        </w:rPr>
        <w:t xml:space="preserve"> </w:t>
      </w:r>
      <w:r w:rsidRPr="002E29C5">
        <w:rPr>
          <w:rFonts w:ascii="Times New Roman" w:hAnsi="Times New Roman" w:cs="Times New Roman"/>
        </w:rPr>
        <w:t>/</w:t>
      </w:r>
      <w:r w:rsidR="00CF1303">
        <w:rPr>
          <w:rFonts w:ascii="Times New Roman" w:hAnsi="Times New Roman" w:cs="Times New Roman"/>
        </w:rPr>
        <w:t xml:space="preserve"> </w:t>
      </w:r>
      <w:r w:rsidRPr="002E29C5">
        <w:rPr>
          <w:rFonts w:ascii="Times New Roman" w:hAnsi="Times New Roman" w:cs="Times New Roman"/>
        </w:rPr>
        <w:t>výrobkov musí uchádzač postupovať s odbornou starostlivosťou, pri ktorej musí zohľadniť pôvodný projektantom navrhovaný účel, plnú funkčnosť a zabezpečiť jeho dodržanie bez zmeny iných častí PD.</w:t>
      </w:r>
    </w:p>
    <w:p w:rsidR="00125474" w:rsidRPr="002E29C5" w:rsidRDefault="00125474" w:rsidP="006C3DF7">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Predložený ekvivalent nesmie vyžadovať iné vedľajšie náklady, ktoré by musel zabezpečiť verejný obstarávateľ v rámci súčinnosti viažucej sa k plneniu predmetu zmluvy, ktorá bude výsledkom verejného obstarávania a prijatím predloženého ekvivalentu nesmie dôjsť k zvýšeným priamym alebo nepriamym nákladom vyplývajúcim z už</w:t>
      </w:r>
      <w:r w:rsidR="0072330D" w:rsidRPr="002E29C5">
        <w:rPr>
          <w:rFonts w:ascii="Times New Roman" w:hAnsi="Times New Roman" w:cs="Times New Roman"/>
        </w:rPr>
        <w:t>ívania dodaného predmetu zmluvy.</w:t>
      </w:r>
    </w:p>
    <w:p w:rsidR="00104075" w:rsidRPr="002E29C5" w:rsidRDefault="00104075" w:rsidP="006C3DF7">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 xml:space="preserve">V prípade, že uchádzač pri spracovaní ceny predmetu zákazky použije ekvivalentné výrobky a zariadenia, </w:t>
      </w:r>
      <w:r w:rsidRPr="002E29C5">
        <w:rPr>
          <w:rFonts w:ascii="Times New Roman" w:hAnsi="Times New Roman" w:cs="Times New Roman"/>
          <w:u w:val="single"/>
        </w:rPr>
        <w:t>predloží do ponuky aj „Prehľad ekvivalentných materiálov, výrobkov a zariadení“</w:t>
      </w:r>
      <w:r w:rsidRPr="002E29C5">
        <w:rPr>
          <w:rFonts w:ascii="Times New Roman" w:hAnsi="Times New Roman" w:cs="Times New Roman"/>
        </w:rPr>
        <w:t xml:space="preserve"> použitých pri ocenení predmetu zákazky v členení podľa poskytnutého výkazu výmer, oddiel a číslo položky s uvedením ekvivalentnej dodávky. Uvedený prehľad bude tvoriť súčasť ponuky uchádzača. Ak uchádzač tento prehľad nevypracuje alebo niektorú položku do neho nezahrnie, bude verejný obstarávateľ mať za to, že uchádzač ocenil výrobky a zariadenia uvedené v poskytnutom výkaze výmer.</w:t>
      </w:r>
    </w:p>
    <w:p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V prípade uvedenia konkrétnych značiek materiálov a výrobkov, pri ktorých sú uvedené minimálne požiadavky, môže uchádzač predložiť aj materiály</w:t>
      </w:r>
      <w:r w:rsidR="00CF1303">
        <w:rPr>
          <w:rFonts w:ascii="Times New Roman" w:hAnsi="Times New Roman" w:cs="Times New Roman"/>
        </w:rPr>
        <w:t xml:space="preserve"> </w:t>
      </w:r>
      <w:r w:rsidRPr="002E29C5">
        <w:rPr>
          <w:rFonts w:ascii="Times New Roman" w:hAnsi="Times New Roman" w:cs="Times New Roman"/>
        </w:rPr>
        <w:t>/</w:t>
      </w:r>
      <w:r w:rsidR="00CF1303">
        <w:rPr>
          <w:rFonts w:ascii="Times New Roman" w:hAnsi="Times New Roman" w:cs="Times New Roman"/>
        </w:rPr>
        <w:t xml:space="preserve"> </w:t>
      </w:r>
      <w:r w:rsidRPr="002E29C5">
        <w:rPr>
          <w:rFonts w:ascii="Times New Roman" w:hAnsi="Times New Roman" w:cs="Times New Roman"/>
        </w:rPr>
        <w:t>výrobky lepších parametrov. Dôkaz o ich vhodnosti musí byť priložený v</w:t>
      </w:r>
      <w:r w:rsidR="00125474" w:rsidRPr="002E29C5">
        <w:rPr>
          <w:rFonts w:ascii="Times New Roman" w:hAnsi="Times New Roman" w:cs="Times New Roman"/>
        </w:rPr>
        <w:t> </w:t>
      </w:r>
      <w:r w:rsidRPr="002E29C5">
        <w:rPr>
          <w:rFonts w:ascii="Times New Roman" w:hAnsi="Times New Roman" w:cs="Times New Roman"/>
        </w:rPr>
        <w:t>ponuke</w:t>
      </w:r>
      <w:r w:rsidR="00125474" w:rsidRPr="002E29C5">
        <w:rPr>
          <w:rFonts w:ascii="Times New Roman" w:hAnsi="Times New Roman" w:cs="Times New Roman"/>
        </w:rPr>
        <w:t>.</w:t>
      </w:r>
      <w:r w:rsidR="00CF1303">
        <w:rPr>
          <w:rFonts w:ascii="Times New Roman" w:hAnsi="Times New Roman" w:cs="Times New Roman"/>
        </w:rPr>
        <w:t xml:space="preserve"> </w:t>
      </w:r>
      <w:r w:rsidR="00125474" w:rsidRPr="002E29C5">
        <w:rPr>
          <w:rFonts w:ascii="Times New Roman" w:hAnsi="Times New Roman" w:cs="Times New Roman"/>
        </w:rPr>
        <w:t xml:space="preserve">Uchádzač </w:t>
      </w:r>
      <w:r w:rsidR="00104075" w:rsidRPr="002E29C5">
        <w:rPr>
          <w:rFonts w:ascii="Times New Roman" w:hAnsi="Times New Roman" w:cs="Times New Roman"/>
        </w:rPr>
        <w:t xml:space="preserve">je povinný s ponukou predložiť </w:t>
      </w:r>
      <w:r w:rsidR="00104075" w:rsidRPr="002E29C5">
        <w:rPr>
          <w:rFonts w:ascii="Times New Roman" w:hAnsi="Times New Roman" w:cs="Times New Roman"/>
          <w:u w:val="single"/>
        </w:rPr>
        <w:t>výrobný list tohto výrobku</w:t>
      </w:r>
      <w:r w:rsidR="00CF1303">
        <w:rPr>
          <w:rFonts w:ascii="Times New Roman" w:hAnsi="Times New Roman" w:cs="Times New Roman"/>
          <w:u w:val="single"/>
        </w:rPr>
        <w:t xml:space="preserve"> </w:t>
      </w:r>
      <w:r w:rsidR="00104075" w:rsidRPr="002E29C5">
        <w:rPr>
          <w:rFonts w:ascii="Times New Roman" w:hAnsi="Times New Roman" w:cs="Times New Roman"/>
          <w:u w:val="single"/>
        </w:rPr>
        <w:t>/</w:t>
      </w:r>
      <w:r w:rsidR="00CF1303">
        <w:rPr>
          <w:rFonts w:ascii="Times New Roman" w:hAnsi="Times New Roman" w:cs="Times New Roman"/>
          <w:u w:val="single"/>
        </w:rPr>
        <w:t xml:space="preserve"> </w:t>
      </w:r>
      <w:r w:rsidR="00104075" w:rsidRPr="002E29C5">
        <w:rPr>
          <w:rFonts w:ascii="Times New Roman" w:hAnsi="Times New Roman" w:cs="Times New Roman"/>
          <w:u w:val="single"/>
        </w:rPr>
        <w:t>materiálu</w:t>
      </w:r>
      <w:r w:rsidR="00104075" w:rsidRPr="002E29C5">
        <w:rPr>
          <w:rFonts w:ascii="Times New Roman" w:hAnsi="Times New Roman" w:cs="Times New Roman"/>
        </w:rPr>
        <w:t>, v ktorom preukáže, že ním navrhovaný ekvivalent spĺňa rovnaké alebo lepšie parametre ako sú minimálne požiadavky uvedené v projektovej dokumentácii.</w:t>
      </w:r>
    </w:p>
    <w:p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Verejný obstarávateľ si vyhradzuje právo neakceptovať navrhovaný ekvivalentný výrobok. Pri návrhu na použitie iných ekvivalentných materiálov</w:t>
      </w:r>
      <w:r w:rsidR="00CF1303">
        <w:rPr>
          <w:rFonts w:ascii="Times New Roman" w:hAnsi="Times New Roman" w:cs="Times New Roman"/>
        </w:rPr>
        <w:t xml:space="preserve"> </w:t>
      </w:r>
      <w:r w:rsidRPr="002E29C5">
        <w:rPr>
          <w:rFonts w:ascii="Times New Roman" w:hAnsi="Times New Roman" w:cs="Times New Roman"/>
        </w:rPr>
        <w:t>/</w:t>
      </w:r>
      <w:r w:rsidR="00CF1303">
        <w:rPr>
          <w:rFonts w:ascii="Times New Roman" w:hAnsi="Times New Roman" w:cs="Times New Roman"/>
        </w:rPr>
        <w:t xml:space="preserve"> </w:t>
      </w:r>
      <w:r w:rsidRPr="002E29C5">
        <w:rPr>
          <w:rFonts w:ascii="Times New Roman" w:hAnsi="Times New Roman" w:cs="Times New Roman"/>
        </w:rPr>
        <w:t>výrobkov</w:t>
      </w:r>
      <w:r w:rsidR="00DA1C70" w:rsidRPr="002E29C5">
        <w:rPr>
          <w:rFonts w:ascii="Times New Roman" w:hAnsi="Times New Roman" w:cs="Times New Roman"/>
        </w:rPr>
        <w:t>,</w:t>
      </w:r>
      <w:r w:rsidRPr="002E29C5">
        <w:rPr>
          <w:rFonts w:ascii="Times New Roman" w:hAnsi="Times New Roman" w:cs="Times New Roman"/>
        </w:rPr>
        <w:t xml:space="preserve"> ako sú uvedené v projektovej dokumentáci</w:t>
      </w:r>
      <w:r w:rsidR="004D7EA0" w:rsidRPr="002E29C5">
        <w:rPr>
          <w:rFonts w:ascii="Times New Roman" w:hAnsi="Times New Roman" w:cs="Times New Roman"/>
        </w:rPr>
        <w:t>i</w:t>
      </w:r>
      <w:r w:rsidR="00DA1C70" w:rsidRPr="002E29C5">
        <w:rPr>
          <w:rFonts w:ascii="Times New Roman" w:hAnsi="Times New Roman" w:cs="Times New Roman"/>
        </w:rPr>
        <w:t>,</w:t>
      </w:r>
      <w:r w:rsidRPr="002E29C5">
        <w:rPr>
          <w:rFonts w:ascii="Times New Roman" w:hAnsi="Times New Roman" w:cs="Times New Roman"/>
        </w:rPr>
        <w:t xml:space="preserve"> je dôkazné bremeno o vhodnosti navrhnutého materiálu</w:t>
      </w:r>
      <w:r w:rsidR="00CF1303">
        <w:rPr>
          <w:rFonts w:ascii="Times New Roman" w:hAnsi="Times New Roman" w:cs="Times New Roman"/>
        </w:rPr>
        <w:t xml:space="preserve"> </w:t>
      </w:r>
      <w:r w:rsidRPr="002E29C5">
        <w:rPr>
          <w:rFonts w:ascii="Times New Roman" w:hAnsi="Times New Roman" w:cs="Times New Roman"/>
        </w:rPr>
        <w:t>/</w:t>
      </w:r>
      <w:r w:rsidR="00CF1303">
        <w:rPr>
          <w:rFonts w:ascii="Times New Roman" w:hAnsi="Times New Roman" w:cs="Times New Roman"/>
        </w:rPr>
        <w:t xml:space="preserve"> </w:t>
      </w:r>
      <w:r w:rsidRPr="002E29C5">
        <w:rPr>
          <w:rFonts w:ascii="Times New Roman" w:hAnsi="Times New Roman" w:cs="Times New Roman"/>
        </w:rPr>
        <w:t>výrobku na strane uchádzača.</w:t>
      </w:r>
    </w:p>
    <w:p w:rsidR="008942ED" w:rsidRPr="002E29C5" w:rsidRDefault="008942ED" w:rsidP="008942ED">
      <w:pPr>
        <w:pStyle w:val="Odsekzoznamu"/>
        <w:shd w:val="clear" w:color="auto" w:fill="FFFFFF"/>
        <w:spacing w:after="0" w:line="240" w:lineRule="auto"/>
        <w:ind w:left="360"/>
        <w:jc w:val="both"/>
        <w:rPr>
          <w:rFonts w:ascii="Times New Roman" w:eastAsia="Times New Roman" w:hAnsi="Times New Roman" w:cs="Times New Roman"/>
          <w:b/>
          <w:bCs/>
          <w:color w:val="000000"/>
          <w:lang w:eastAsia="sk-SK"/>
        </w:rPr>
      </w:pPr>
    </w:p>
    <w:p w:rsidR="0032229E" w:rsidRPr="002E29C5" w:rsidRDefault="0032229E" w:rsidP="0032229E">
      <w:pPr>
        <w:pStyle w:val="Nadpis3"/>
        <w:numPr>
          <w:ilvl w:val="0"/>
          <w:numId w:val="21"/>
        </w:numPr>
        <w:rPr>
          <w:rFonts w:ascii="Times New Roman" w:hAnsi="Times New Roman" w:cs="Times New Roman"/>
          <w:b/>
          <w:color w:val="auto"/>
          <w:sz w:val="22"/>
          <w:szCs w:val="22"/>
        </w:rPr>
      </w:pPr>
      <w:bookmarkStart w:id="5" w:name="_Toc501654484"/>
      <w:bookmarkStart w:id="6" w:name="_Toc534468772"/>
      <w:r w:rsidRPr="002E29C5">
        <w:rPr>
          <w:rFonts w:ascii="Times New Roman" w:hAnsi="Times New Roman" w:cs="Times New Roman"/>
          <w:b/>
          <w:color w:val="auto"/>
          <w:sz w:val="22"/>
          <w:szCs w:val="22"/>
        </w:rPr>
        <w:lastRenderedPageBreak/>
        <w:t>Komplexnosť dodávky</w:t>
      </w:r>
      <w:bookmarkEnd w:id="5"/>
      <w:bookmarkEnd w:id="6"/>
    </w:p>
    <w:p w:rsidR="0032229E" w:rsidRPr="002E29C5" w:rsidRDefault="0032229E" w:rsidP="0032229E">
      <w:pPr>
        <w:pStyle w:val="Odsekzoznamu"/>
        <w:numPr>
          <w:ilvl w:val="0"/>
          <w:numId w:val="23"/>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3"/>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3"/>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3"/>
        </w:numPr>
        <w:spacing w:after="0" w:line="240" w:lineRule="auto"/>
        <w:jc w:val="both"/>
        <w:rPr>
          <w:rFonts w:ascii="Times New Roman" w:hAnsi="Times New Roman" w:cs="Times New Roman"/>
          <w:vanish/>
        </w:rPr>
      </w:pPr>
    </w:p>
    <w:p w:rsidR="00EF73D4" w:rsidRPr="002E29C5" w:rsidRDefault="00EF73D4" w:rsidP="00EF73D4">
      <w:pPr>
        <w:pStyle w:val="Odsekzoznamu"/>
        <w:numPr>
          <w:ilvl w:val="0"/>
          <w:numId w:val="1"/>
        </w:numPr>
        <w:spacing w:after="0" w:line="240" w:lineRule="auto"/>
        <w:jc w:val="both"/>
        <w:rPr>
          <w:rFonts w:ascii="Times New Roman" w:hAnsi="Times New Roman" w:cs="Times New Roman"/>
          <w:vanish/>
        </w:rPr>
      </w:pPr>
    </w:p>
    <w:p w:rsidR="0032229E" w:rsidRPr="002E29C5" w:rsidRDefault="0032229E" w:rsidP="00EF73D4">
      <w:pPr>
        <w:pStyle w:val="Odsekzoznamu"/>
        <w:numPr>
          <w:ilvl w:val="1"/>
          <w:numId w:val="1"/>
        </w:numPr>
        <w:spacing w:after="0" w:line="240" w:lineRule="auto"/>
        <w:ind w:left="858"/>
        <w:jc w:val="both"/>
        <w:rPr>
          <w:rFonts w:ascii="Times New Roman" w:hAnsi="Times New Roman" w:cs="Times New Roman"/>
        </w:rPr>
      </w:pPr>
      <w:r w:rsidRPr="002E29C5">
        <w:rPr>
          <w:rFonts w:ascii="Times New Roman" w:hAnsi="Times New Roman" w:cs="Times New Roman"/>
        </w:rPr>
        <w:t>Predmet zákazky nie je rozdelený na časti. Verejný obstarávateľ neumožňuje rozdelenie predmetu zákazky a požaduje predloženie ponuky na celý predmet zákazky.</w:t>
      </w:r>
    </w:p>
    <w:p w:rsidR="0032229E" w:rsidRPr="002E29C5" w:rsidRDefault="0032229E" w:rsidP="0032229E">
      <w:pPr>
        <w:autoSpaceDE w:val="0"/>
        <w:autoSpaceDN w:val="0"/>
        <w:adjustRightInd w:val="0"/>
        <w:spacing w:after="0" w:line="240" w:lineRule="auto"/>
        <w:jc w:val="both"/>
        <w:rPr>
          <w:rFonts w:ascii="Times New Roman" w:eastAsia="TimesNewRomanPSMT" w:hAnsi="Times New Roman" w:cs="Times New Roman"/>
          <w:color w:val="000000"/>
        </w:rPr>
      </w:pPr>
    </w:p>
    <w:p w:rsidR="0032229E" w:rsidRPr="002E29C5" w:rsidRDefault="0032229E" w:rsidP="0032229E">
      <w:pPr>
        <w:pStyle w:val="Nadpis3"/>
        <w:numPr>
          <w:ilvl w:val="0"/>
          <w:numId w:val="21"/>
        </w:numPr>
        <w:rPr>
          <w:rFonts w:ascii="Times New Roman" w:hAnsi="Times New Roman" w:cs="Times New Roman"/>
          <w:b/>
          <w:color w:val="auto"/>
          <w:sz w:val="22"/>
          <w:szCs w:val="22"/>
        </w:rPr>
      </w:pPr>
      <w:bookmarkStart w:id="7" w:name="_Toc501654485"/>
      <w:bookmarkStart w:id="8" w:name="_Toc534468773"/>
      <w:r w:rsidRPr="002E29C5">
        <w:rPr>
          <w:rFonts w:ascii="Times New Roman" w:hAnsi="Times New Roman" w:cs="Times New Roman"/>
          <w:b/>
          <w:color w:val="auto"/>
          <w:sz w:val="22"/>
          <w:szCs w:val="22"/>
        </w:rPr>
        <w:t>Variantné riešenie</w:t>
      </w:r>
      <w:bookmarkEnd w:id="7"/>
      <w:bookmarkEnd w:id="8"/>
    </w:p>
    <w:p w:rsidR="0032229E" w:rsidRPr="002E29C5" w:rsidRDefault="0032229E" w:rsidP="0032229E">
      <w:pPr>
        <w:pStyle w:val="Odsekzoznamu"/>
        <w:numPr>
          <w:ilvl w:val="0"/>
          <w:numId w:val="24"/>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4"/>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4"/>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4"/>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4"/>
        </w:numPr>
        <w:spacing w:after="0" w:line="240" w:lineRule="auto"/>
        <w:jc w:val="both"/>
        <w:rPr>
          <w:rFonts w:ascii="Times New Roman" w:hAnsi="Times New Roman" w:cs="Times New Roman"/>
          <w:vanish/>
        </w:rPr>
      </w:pPr>
    </w:p>
    <w:p w:rsidR="00EF73D4" w:rsidRPr="002E29C5" w:rsidRDefault="00EF73D4" w:rsidP="00EF73D4">
      <w:pPr>
        <w:pStyle w:val="Odsekzoznamu"/>
        <w:numPr>
          <w:ilvl w:val="0"/>
          <w:numId w:val="1"/>
        </w:numPr>
        <w:spacing w:after="0" w:line="240" w:lineRule="auto"/>
        <w:jc w:val="both"/>
        <w:rPr>
          <w:rFonts w:ascii="Times New Roman" w:hAnsi="Times New Roman" w:cs="Times New Roman"/>
          <w:vanish/>
        </w:rPr>
      </w:pPr>
    </w:p>
    <w:p w:rsidR="0032229E" w:rsidRPr="002E29C5" w:rsidRDefault="0032229E" w:rsidP="00EF73D4">
      <w:pPr>
        <w:pStyle w:val="Odsekzoznamu"/>
        <w:numPr>
          <w:ilvl w:val="1"/>
          <w:numId w:val="1"/>
        </w:numPr>
        <w:spacing w:after="0" w:line="240" w:lineRule="auto"/>
        <w:ind w:left="858"/>
        <w:jc w:val="both"/>
        <w:rPr>
          <w:rFonts w:ascii="Times New Roman" w:hAnsi="Times New Roman" w:cs="Times New Roman"/>
        </w:rPr>
      </w:pPr>
      <w:r w:rsidRPr="002E29C5">
        <w:rPr>
          <w:rFonts w:ascii="Times New Roman" w:hAnsi="Times New Roman" w:cs="Times New Roman"/>
        </w:rPr>
        <w:t>Verejný obstarávateľ neumožňuje predložiť variantné riešenie.</w:t>
      </w:r>
    </w:p>
    <w:p w:rsidR="0032229E" w:rsidRPr="002E29C5" w:rsidRDefault="0032229E" w:rsidP="00EF73D4">
      <w:pPr>
        <w:pStyle w:val="Odsekzoznamu"/>
        <w:numPr>
          <w:ilvl w:val="1"/>
          <w:numId w:val="1"/>
        </w:numPr>
        <w:spacing w:after="0" w:line="240" w:lineRule="auto"/>
        <w:ind w:left="858"/>
        <w:jc w:val="both"/>
        <w:rPr>
          <w:rFonts w:ascii="Times New Roman" w:hAnsi="Times New Roman" w:cs="Times New Roman"/>
        </w:rPr>
      </w:pPr>
      <w:r w:rsidRPr="002E29C5">
        <w:rPr>
          <w:rFonts w:ascii="Times New Roman" w:hAnsi="Times New Roman" w:cs="Times New Roman"/>
        </w:rPr>
        <w:t>Ak bude súčasťou ponuky variantné riešenie, variantné riešenie nebude zaradené do vyhodnotenia a bude sa naň hľadieť akoby nebolo predložené. Vyhodnotené bude iba požadované riešenie.</w:t>
      </w:r>
    </w:p>
    <w:p w:rsidR="0032229E" w:rsidRPr="002E29C5" w:rsidRDefault="0032229E" w:rsidP="0032229E">
      <w:pPr>
        <w:autoSpaceDE w:val="0"/>
        <w:autoSpaceDN w:val="0"/>
        <w:adjustRightInd w:val="0"/>
        <w:spacing w:after="0" w:line="240" w:lineRule="auto"/>
        <w:jc w:val="both"/>
        <w:rPr>
          <w:rFonts w:ascii="Times New Roman" w:hAnsi="Times New Roman" w:cs="Times New Roman"/>
          <w:color w:val="000000"/>
        </w:rPr>
      </w:pPr>
    </w:p>
    <w:p w:rsidR="005815B2" w:rsidRPr="002E29C5" w:rsidRDefault="005815B2" w:rsidP="005815B2">
      <w:pPr>
        <w:pStyle w:val="Nadpis3"/>
        <w:numPr>
          <w:ilvl w:val="0"/>
          <w:numId w:val="21"/>
        </w:numPr>
        <w:rPr>
          <w:rFonts w:ascii="Times New Roman" w:hAnsi="Times New Roman" w:cs="Times New Roman"/>
          <w:b/>
          <w:color w:val="auto"/>
          <w:sz w:val="22"/>
          <w:szCs w:val="22"/>
        </w:rPr>
      </w:pPr>
      <w:bookmarkStart w:id="9" w:name="_Toc501654486"/>
      <w:bookmarkStart w:id="10" w:name="_Toc534468774"/>
      <w:r w:rsidRPr="002E29C5">
        <w:rPr>
          <w:rFonts w:ascii="Times New Roman" w:hAnsi="Times New Roman" w:cs="Times New Roman"/>
          <w:b/>
          <w:color w:val="auto"/>
          <w:sz w:val="22"/>
          <w:szCs w:val="22"/>
        </w:rPr>
        <w:t>Zdroj finančných prostriedkov</w:t>
      </w:r>
      <w:bookmarkEnd w:id="9"/>
      <w:bookmarkEnd w:id="10"/>
    </w:p>
    <w:p w:rsidR="005815B2" w:rsidRPr="002E29C5" w:rsidRDefault="005815B2" w:rsidP="005815B2">
      <w:pPr>
        <w:pStyle w:val="Odsekzoznamu"/>
        <w:numPr>
          <w:ilvl w:val="0"/>
          <w:numId w:val="25"/>
        </w:numPr>
        <w:jc w:val="both"/>
        <w:rPr>
          <w:rFonts w:ascii="Times New Roman" w:hAnsi="Times New Roman" w:cs="Times New Roman"/>
          <w:vanish/>
        </w:rPr>
      </w:pPr>
    </w:p>
    <w:p w:rsidR="005815B2" w:rsidRPr="002E29C5" w:rsidRDefault="005815B2" w:rsidP="005815B2">
      <w:pPr>
        <w:pStyle w:val="Odsekzoznamu"/>
        <w:numPr>
          <w:ilvl w:val="0"/>
          <w:numId w:val="25"/>
        </w:numPr>
        <w:jc w:val="both"/>
        <w:rPr>
          <w:rFonts w:ascii="Times New Roman" w:hAnsi="Times New Roman" w:cs="Times New Roman"/>
          <w:vanish/>
        </w:rPr>
      </w:pPr>
    </w:p>
    <w:p w:rsidR="005815B2" w:rsidRPr="002E29C5" w:rsidRDefault="005815B2" w:rsidP="005815B2">
      <w:pPr>
        <w:pStyle w:val="Odsekzoznamu"/>
        <w:numPr>
          <w:ilvl w:val="0"/>
          <w:numId w:val="25"/>
        </w:numPr>
        <w:jc w:val="both"/>
        <w:rPr>
          <w:rFonts w:ascii="Times New Roman" w:hAnsi="Times New Roman" w:cs="Times New Roman"/>
          <w:vanish/>
        </w:rPr>
      </w:pPr>
    </w:p>
    <w:p w:rsidR="005815B2" w:rsidRPr="002E29C5" w:rsidRDefault="005815B2" w:rsidP="005815B2">
      <w:pPr>
        <w:pStyle w:val="Odsekzoznamu"/>
        <w:numPr>
          <w:ilvl w:val="0"/>
          <w:numId w:val="25"/>
        </w:numPr>
        <w:jc w:val="both"/>
        <w:rPr>
          <w:rFonts w:ascii="Times New Roman" w:hAnsi="Times New Roman" w:cs="Times New Roman"/>
          <w:vanish/>
        </w:rPr>
      </w:pPr>
    </w:p>
    <w:p w:rsidR="005815B2" w:rsidRPr="002E29C5" w:rsidRDefault="005815B2" w:rsidP="005815B2">
      <w:pPr>
        <w:pStyle w:val="Odsekzoznamu"/>
        <w:numPr>
          <w:ilvl w:val="0"/>
          <w:numId w:val="25"/>
        </w:numPr>
        <w:jc w:val="both"/>
        <w:rPr>
          <w:rFonts w:ascii="Times New Roman" w:hAnsi="Times New Roman" w:cs="Times New Roman"/>
          <w:vanish/>
        </w:rPr>
      </w:pPr>
    </w:p>
    <w:p w:rsidR="005815B2" w:rsidRPr="002E29C5" w:rsidRDefault="005815B2" w:rsidP="005815B2">
      <w:pPr>
        <w:pStyle w:val="Odsekzoznamu"/>
        <w:numPr>
          <w:ilvl w:val="0"/>
          <w:numId w:val="25"/>
        </w:numPr>
        <w:jc w:val="both"/>
        <w:rPr>
          <w:rFonts w:ascii="Times New Roman" w:hAnsi="Times New Roman" w:cs="Times New Roman"/>
          <w:vanish/>
        </w:rPr>
      </w:pPr>
    </w:p>
    <w:p w:rsidR="00EF73D4" w:rsidRPr="002E29C5" w:rsidRDefault="00EF73D4" w:rsidP="00EF73D4">
      <w:pPr>
        <w:pStyle w:val="Odsekzoznamu"/>
        <w:numPr>
          <w:ilvl w:val="0"/>
          <w:numId w:val="1"/>
        </w:numPr>
        <w:spacing w:after="0" w:line="240" w:lineRule="auto"/>
        <w:jc w:val="both"/>
        <w:rPr>
          <w:rFonts w:ascii="Times New Roman" w:hAnsi="Times New Roman" w:cs="Times New Roman"/>
          <w:vanish/>
        </w:rPr>
      </w:pPr>
    </w:p>
    <w:p w:rsidR="00502D35" w:rsidRPr="002E29C5" w:rsidRDefault="005815B2" w:rsidP="00901EA4">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 xml:space="preserve">Predmet zákazky bude </w:t>
      </w:r>
      <w:r w:rsidR="00CF139E" w:rsidRPr="002E29C5">
        <w:rPr>
          <w:rFonts w:ascii="Times New Roman" w:hAnsi="Times New Roman" w:cs="Times New Roman"/>
        </w:rPr>
        <w:t>spolu</w:t>
      </w:r>
      <w:r w:rsidRPr="002E29C5">
        <w:rPr>
          <w:rFonts w:ascii="Times New Roman" w:hAnsi="Times New Roman" w:cs="Times New Roman"/>
        </w:rPr>
        <w:t xml:space="preserve">financovaný z európskych štrukturálnych </w:t>
      </w:r>
      <w:r w:rsidR="0072330D" w:rsidRPr="002E29C5">
        <w:rPr>
          <w:rFonts w:ascii="Times New Roman" w:hAnsi="Times New Roman" w:cs="Times New Roman"/>
        </w:rPr>
        <w:t xml:space="preserve">a </w:t>
      </w:r>
      <w:r w:rsidRPr="002E29C5">
        <w:rPr>
          <w:rFonts w:ascii="Times New Roman" w:hAnsi="Times New Roman" w:cs="Times New Roman"/>
        </w:rPr>
        <w:t>investičných fondov</w:t>
      </w:r>
      <w:r w:rsidR="0072330D" w:rsidRPr="002E29C5">
        <w:rPr>
          <w:rFonts w:ascii="Times New Roman" w:hAnsi="Times New Roman" w:cs="Times New Roman"/>
        </w:rPr>
        <w:t xml:space="preserve"> v r</w:t>
      </w:r>
      <w:r w:rsidR="00CF1303">
        <w:rPr>
          <w:rFonts w:ascii="Times New Roman" w:hAnsi="Times New Roman" w:cs="Times New Roman"/>
        </w:rPr>
        <w:t>ámci operačného programu</w:t>
      </w:r>
      <w:r w:rsidR="0072330D" w:rsidRPr="002E29C5">
        <w:rPr>
          <w:rFonts w:ascii="Times New Roman" w:hAnsi="Times New Roman" w:cs="Times New Roman"/>
        </w:rPr>
        <w:t xml:space="preserve"> uvedeného </w:t>
      </w:r>
      <w:r w:rsidR="00502D35" w:rsidRPr="002E29C5">
        <w:rPr>
          <w:rFonts w:ascii="Times New Roman" w:hAnsi="Times New Roman" w:cs="Times New Roman"/>
        </w:rPr>
        <w:t>vo výzve na predkladanie ponúk.</w:t>
      </w:r>
    </w:p>
    <w:p w:rsidR="005815B2" w:rsidRPr="002E29C5" w:rsidRDefault="005815B2" w:rsidP="00502D35">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Verejný obstarávateľ neposkytuje preddavky.</w:t>
      </w:r>
    </w:p>
    <w:p w:rsidR="004F34FD" w:rsidRPr="002E29C5" w:rsidRDefault="004F34FD" w:rsidP="004F34FD">
      <w:pPr>
        <w:pStyle w:val="Odsekzoznamu"/>
        <w:spacing w:after="0" w:line="240" w:lineRule="auto"/>
        <w:ind w:left="851"/>
        <w:jc w:val="both"/>
        <w:rPr>
          <w:rFonts w:ascii="Times New Roman" w:hAnsi="Times New Roman" w:cs="Times New Roman"/>
        </w:rPr>
      </w:pPr>
    </w:p>
    <w:p w:rsidR="005815B2" w:rsidRPr="002E29C5" w:rsidRDefault="005815B2" w:rsidP="005815B2">
      <w:pPr>
        <w:pStyle w:val="Nadpis3"/>
        <w:numPr>
          <w:ilvl w:val="0"/>
          <w:numId w:val="21"/>
        </w:numPr>
        <w:rPr>
          <w:rFonts w:ascii="Times New Roman" w:hAnsi="Times New Roman" w:cs="Times New Roman"/>
          <w:b/>
          <w:color w:val="auto"/>
          <w:sz w:val="22"/>
          <w:szCs w:val="22"/>
        </w:rPr>
      </w:pPr>
      <w:bookmarkStart w:id="11" w:name="_Toc501654487"/>
      <w:bookmarkStart w:id="12" w:name="_Toc534468775"/>
      <w:r w:rsidRPr="002E29C5">
        <w:rPr>
          <w:rFonts w:ascii="Times New Roman" w:hAnsi="Times New Roman" w:cs="Times New Roman"/>
          <w:b/>
          <w:color w:val="auto"/>
          <w:sz w:val="22"/>
          <w:szCs w:val="22"/>
        </w:rPr>
        <w:t>Požiadavky na štruktúru a obsah ceny v ponuke</w:t>
      </w:r>
      <w:bookmarkEnd w:id="11"/>
      <w:bookmarkEnd w:id="12"/>
    </w:p>
    <w:p w:rsidR="00901EA4" w:rsidRPr="002E29C5" w:rsidRDefault="00901EA4" w:rsidP="00901EA4">
      <w:pPr>
        <w:pStyle w:val="Odsekzoznamu"/>
        <w:numPr>
          <w:ilvl w:val="0"/>
          <w:numId w:val="1"/>
        </w:numPr>
        <w:spacing w:line="240" w:lineRule="auto"/>
        <w:jc w:val="both"/>
        <w:rPr>
          <w:rFonts w:ascii="Times New Roman" w:hAnsi="Times New Roman" w:cs="Times New Roman"/>
          <w:vanish/>
        </w:rPr>
      </w:pP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Cena v ponuke za predmet zákazky musí byť stanovená podľa § 3 zákona č. 18/</w:t>
      </w:r>
      <w:r w:rsidR="00DA1C70" w:rsidRPr="002E29C5">
        <w:rPr>
          <w:rFonts w:ascii="Times New Roman" w:hAnsi="Times New Roman" w:cs="Times New Roman"/>
        </w:rPr>
        <w:t>19</w:t>
      </w:r>
      <w:r w:rsidRPr="002E29C5">
        <w:rPr>
          <w:rFonts w:ascii="Times New Roman" w:hAnsi="Times New Roman" w:cs="Times New Roman"/>
        </w:rPr>
        <w:t>96 Z. z.  o cenách  v znení neskorších predpisov a vyhlášky MF SR č. 87/1996 Z. z. v znení neskorších predpisov a musí byť uvedená v EUR.</w:t>
      </w:r>
    </w:p>
    <w:p w:rsidR="008942ED" w:rsidRPr="002E29C5" w:rsidRDefault="008942ED"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Do konečnej ceny, ktorá bude zmluvnou cenou, musia byť započítané všetky výdavky uchádzača súvisiace s realizáciou predmetu zákazky podľa realizačnej projektovej dokumentácie, ktorá je prílohou č. 1 týchto súťažných podkladov</w:t>
      </w:r>
      <w:r w:rsidR="0065288F" w:rsidRPr="002E29C5">
        <w:rPr>
          <w:rFonts w:ascii="Times New Roman" w:hAnsi="Times New Roman" w:cs="Times New Roman"/>
        </w:rPr>
        <w:t xml:space="preserve"> a podľa požiadaviek uvedených v Zmluve o dielo, ktorá je prílohou č. </w:t>
      </w:r>
      <w:r w:rsidR="0025348E" w:rsidRPr="002E29C5">
        <w:rPr>
          <w:rFonts w:ascii="Times New Roman" w:hAnsi="Times New Roman" w:cs="Times New Roman"/>
        </w:rPr>
        <w:t>3</w:t>
      </w:r>
      <w:r w:rsidR="0065288F" w:rsidRPr="002E29C5">
        <w:rPr>
          <w:rFonts w:ascii="Times New Roman" w:hAnsi="Times New Roman" w:cs="Times New Roman"/>
        </w:rPr>
        <w:t xml:space="preserve"> týchto súťažných podkladov. </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V cene musia byť zahrnuté všetky náklady spojené s</w:t>
      </w:r>
      <w:r w:rsidR="0065288F" w:rsidRPr="002E29C5">
        <w:rPr>
          <w:rFonts w:ascii="Times New Roman" w:hAnsi="Times New Roman" w:cs="Times New Roman"/>
        </w:rPr>
        <w:t xml:space="preserve"> realizáciou </w:t>
      </w:r>
      <w:r w:rsidRPr="002E29C5">
        <w:rPr>
          <w:rFonts w:ascii="Times New Roman" w:hAnsi="Times New Roman" w:cs="Times New Roman"/>
        </w:rPr>
        <w:t xml:space="preserve">predmetu zákazky, vrátane všetkých súvisiacich služieb a poplatkov, vrátane nákladov na komunikáciu v súlade so špecifikáciou </w:t>
      </w:r>
      <w:r w:rsidR="000E171D" w:rsidRPr="002E29C5">
        <w:rPr>
          <w:rFonts w:ascii="Times New Roman" w:hAnsi="Times New Roman" w:cs="Times New Roman"/>
        </w:rPr>
        <w:t>predmetu zákazky.</w:t>
      </w:r>
      <w:r w:rsidR="008151B6">
        <w:rPr>
          <w:rFonts w:ascii="Times New Roman" w:hAnsi="Times New Roman" w:cs="Times New Roman"/>
        </w:rPr>
        <w:t xml:space="preserve"> </w:t>
      </w:r>
      <w:r w:rsidRPr="002E29C5">
        <w:rPr>
          <w:rFonts w:ascii="Times New Roman" w:hAnsi="Times New Roman" w:cs="Times New Roman"/>
        </w:rPr>
        <w:t>Záujemca je pred predložením svojej ponuky povinný vziať do úvahy všetko, čo je nevyhnutné na úplné a riadne plnenie zmluvy, pričom do svojich  cien zahrnie všetky náklady spojené s plnením predmetu zákazky.</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Pri určovaní cien jednotlivých položiek je potrebné venovať pozornosť všetkým prácam, zabudovaným materiálom a nadväzným činnostiam, ako aj od zhotoviteľa požadovaných úkonov a služieb podľa pokynov a podmienok, ktoré sú uvedené v p</w:t>
      </w:r>
      <w:r w:rsidR="0072330D" w:rsidRPr="002E29C5">
        <w:rPr>
          <w:rFonts w:ascii="Times New Roman" w:hAnsi="Times New Roman" w:cs="Times New Roman"/>
        </w:rPr>
        <w:t>redmete verejného obstarávania a v zmluve o dielo.</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Do ceny jednotlivých položiek je potrebné zahrnúť celkové náklady spojené so splnením predmetu zákazky a zmluvných podmienok, t.j.</w:t>
      </w:r>
      <w:r w:rsidR="0065288F" w:rsidRPr="002E29C5">
        <w:rPr>
          <w:rFonts w:ascii="Times New Roman" w:hAnsi="Times New Roman" w:cs="Times New Roman"/>
        </w:rPr>
        <w:t xml:space="preserve"> najmä</w:t>
      </w:r>
      <w:r w:rsidRPr="002E29C5">
        <w:rPr>
          <w:rFonts w:ascii="Times New Roman" w:hAnsi="Times New Roman" w:cs="Times New Roman"/>
        </w:rPr>
        <w:t xml:space="preserve"> náklady na prácu, práce súvisiace s dodaním a dovozom zabudovaných materiálov, dodaním a dovozom pomocných materiálov, všetky stroje, vybavenie a</w:t>
      </w:r>
      <w:r w:rsidR="00092396">
        <w:rPr>
          <w:rFonts w:ascii="Times New Roman" w:hAnsi="Times New Roman" w:cs="Times New Roman"/>
        </w:rPr>
        <w:t> </w:t>
      </w:r>
      <w:r w:rsidRPr="006078D3">
        <w:rPr>
          <w:rFonts w:ascii="Times New Roman" w:hAnsi="Times New Roman" w:cs="Times New Roman"/>
        </w:rPr>
        <w:t>zariadenie</w:t>
      </w:r>
      <w:r w:rsidR="00092396" w:rsidRPr="006078D3">
        <w:rPr>
          <w:rFonts w:ascii="Times New Roman" w:hAnsi="Times New Roman" w:cs="Times New Roman"/>
        </w:rPr>
        <w:t xml:space="preserve"> potrebné k realizácii diela</w:t>
      </w:r>
      <w:r w:rsidRPr="006078D3">
        <w:rPr>
          <w:rFonts w:ascii="Times New Roman" w:hAnsi="Times New Roman" w:cs="Times New Roman"/>
        </w:rPr>
        <w:t>,</w:t>
      </w:r>
      <w:r w:rsidRPr="002E29C5">
        <w:rPr>
          <w:rFonts w:ascii="Times New Roman" w:hAnsi="Times New Roman" w:cs="Times New Roman"/>
        </w:rPr>
        <w:t xml:space="preserve"> ich používanie a údržbu, všetky drobné a pomocné práce, náklady súvisiace s likvidáciou odpadu, drobné a pomocné materiály, dozor a kontrolu zhotoviteľa, montáž, údržbu, bankové náklady, správne poplatky ako aj všetky všeobecné riziká, záväzky, náklady na opravy a údržbu v záručnej lehote, ďalej všetky služby, ktoré zabezpečujú realizáciu prác, dokončenie, individuálne odskúšanie, všeobecné riziká a zaistenie bezpečnosti práce, požiarnej ochrany a ochrany životného prostredia, spolupráca a koordinácia so subdodávateľmi. </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 xml:space="preserve">Do ceny diela musia byť zahrnuté i náklady na vykonanie všetkých kontrol, funkčných skúšok, aj skúšobných prevádzok, </w:t>
      </w:r>
      <w:r w:rsidR="00901EA4" w:rsidRPr="002E29C5">
        <w:rPr>
          <w:rFonts w:ascii="Times New Roman" w:hAnsi="Times New Roman" w:cs="Times New Roman"/>
        </w:rPr>
        <w:t xml:space="preserve">ak sú potrebné, </w:t>
      </w:r>
      <w:r w:rsidRPr="002E29C5">
        <w:rPr>
          <w:rFonts w:ascii="Times New Roman" w:hAnsi="Times New Roman" w:cs="Times New Roman"/>
        </w:rPr>
        <w:t xml:space="preserve">vrátane vyhodnotenia a správ, vykonanie všetkých činností v súvislosti s preberacím konaním. </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Navrhnutá cena bude v ponuke v členení:</w:t>
      </w:r>
    </w:p>
    <w:p w:rsidR="005815B2" w:rsidRPr="002E29C5" w:rsidRDefault="005815B2" w:rsidP="005815B2">
      <w:pPr>
        <w:pStyle w:val="Odsekzoznamu"/>
        <w:numPr>
          <w:ilvl w:val="0"/>
          <w:numId w:val="13"/>
        </w:numPr>
        <w:tabs>
          <w:tab w:val="left" w:pos="426"/>
          <w:tab w:val="num" w:pos="1134"/>
        </w:tabs>
        <w:suppressAutoHyphens/>
        <w:spacing w:after="0" w:line="240" w:lineRule="auto"/>
        <w:ind w:left="1560" w:hanging="567"/>
        <w:jc w:val="both"/>
        <w:rPr>
          <w:rFonts w:ascii="Times New Roman" w:hAnsi="Times New Roman" w:cs="Times New Roman"/>
        </w:rPr>
      </w:pPr>
      <w:r w:rsidRPr="002E29C5">
        <w:rPr>
          <w:rFonts w:ascii="Times New Roman" w:hAnsi="Times New Roman" w:cs="Times New Roman"/>
        </w:rPr>
        <w:t xml:space="preserve">celková cena </w:t>
      </w:r>
      <w:r w:rsidR="0065288F" w:rsidRPr="002E29C5">
        <w:rPr>
          <w:rFonts w:ascii="Times New Roman" w:hAnsi="Times New Roman" w:cs="Times New Roman"/>
        </w:rPr>
        <w:t xml:space="preserve">diela </w:t>
      </w:r>
      <w:r w:rsidRPr="002E29C5">
        <w:rPr>
          <w:rFonts w:ascii="Times New Roman" w:hAnsi="Times New Roman" w:cs="Times New Roman"/>
        </w:rPr>
        <w:t>v EUR bez DPH,</w:t>
      </w:r>
    </w:p>
    <w:p w:rsidR="005815B2" w:rsidRPr="002E29C5" w:rsidRDefault="005815B2" w:rsidP="005815B2">
      <w:pPr>
        <w:numPr>
          <w:ilvl w:val="0"/>
          <w:numId w:val="13"/>
        </w:numPr>
        <w:tabs>
          <w:tab w:val="left" w:pos="426"/>
          <w:tab w:val="num" w:pos="1134"/>
        </w:tabs>
        <w:suppressAutoHyphens/>
        <w:spacing w:after="0" w:line="240" w:lineRule="auto"/>
        <w:ind w:left="1560" w:hanging="567"/>
        <w:jc w:val="both"/>
        <w:rPr>
          <w:rFonts w:ascii="Times New Roman" w:hAnsi="Times New Roman" w:cs="Times New Roman"/>
        </w:rPr>
      </w:pPr>
      <w:r w:rsidRPr="002E29C5">
        <w:rPr>
          <w:rFonts w:ascii="Times New Roman" w:hAnsi="Times New Roman" w:cs="Times New Roman"/>
        </w:rPr>
        <w:t>sadzba DPH a výška DPH v EUR,</w:t>
      </w:r>
    </w:p>
    <w:p w:rsidR="005815B2" w:rsidRPr="002E29C5" w:rsidRDefault="005815B2" w:rsidP="005815B2">
      <w:pPr>
        <w:numPr>
          <w:ilvl w:val="0"/>
          <w:numId w:val="13"/>
        </w:numPr>
        <w:tabs>
          <w:tab w:val="left" w:pos="426"/>
          <w:tab w:val="num" w:pos="1134"/>
        </w:tabs>
        <w:suppressAutoHyphens/>
        <w:spacing w:after="0" w:line="240" w:lineRule="auto"/>
        <w:ind w:left="1560" w:hanging="567"/>
        <w:jc w:val="both"/>
        <w:rPr>
          <w:rFonts w:ascii="Times New Roman" w:hAnsi="Times New Roman" w:cs="Times New Roman"/>
        </w:rPr>
      </w:pPr>
      <w:r w:rsidRPr="002E29C5">
        <w:rPr>
          <w:rFonts w:ascii="Times New Roman" w:hAnsi="Times New Roman" w:cs="Times New Roman"/>
        </w:rPr>
        <w:t xml:space="preserve">celková cena </w:t>
      </w:r>
      <w:r w:rsidR="0065288F" w:rsidRPr="002E29C5">
        <w:rPr>
          <w:rFonts w:ascii="Times New Roman" w:hAnsi="Times New Roman" w:cs="Times New Roman"/>
        </w:rPr>
        <w:t xml:space="preserve">diela </w:t>
      </w:r>
      <w:r w:rsidRPr="002E29C5">
        <w:rPr>
          <w:rFonts w:ascii="Times New Roman" w:hAnsi="Times New Roman" w:cs="Times New Roman"/>
        </w:rPr>
        <w:t>v EUR vrátane DPH.</w:t>
      </w:r>
    </w:p>
    <w:p w:rsidR="005815B2" w:rsidRPr="002E29C5" w:rsidRDefault="005815B2" w:rsidP="005815B2">
      <w:pPr>
        <w:tabs>
          <w:tab w:val="left" w:pos="426"/>
          <w:tab w:val="num" w:pos="567"/>
        </w:tabs>
        <w:suppressAutoHyphens/>
        <w:spacing w:after="0" w:line="240" w:lineRule="auto"/>
        <w:ind w:left="993"/>
        <w:jc w:val="both"/>
        <w:rPr>
          <w:rFonts w:ascii="Times New Roman" w:hAnsi="Times New Roman" w:cs="Times New Roman"/>
        </w:rPr>
      </w:pPr>
      <w:r w:rsidRPr="002E29C5">
        <w:rPr>
          <w:rFonts w:ascii="Times New Roman" w:hAnsi="Times New Roman" w:cs="Times New Roman"/>
        </w:rPr>
        <w:t>Ak uchádzač nie je platiteľom DPH, uvedie navrhovanú zmluvnú cenu celkom. Na skutočnosť, že nie je platiteľom DPH, upozorní v ponuke.</w:t>
      </w:r>
    </w:p>
    <w:p w:rsidR="005815B2" w:rsidRPr="002E29C5" w:rsidRDefault="009907F6" w:rsidP="00901EA4">
      <w:pPr>
        <w:pStyle w:val="Odsekzoznamu"/>
        <w:numPr>
          <w:ilvl w:val="1"/>
          <w:numId w:val="1"/>
        </w:numPr>
        <w:suppressAutoHyphens/>
        <w:spacing w:after="0" w:line="240" w:lineRule="auto"/>
        <w:jc w:val="both"/>
        <w:rPr>
          <w:rFonts w:ascii="Times New Roman" w:hAnsi="Times New Roman" w:cs="Times New Roman"/>
        </w:rPr>
      </w:pPr>
      <w:r>
        <w:rPr>
          <w:rFonts w:ascii="Times New Roman" w:hAnsi="Times New Roman" w:cs="Times New Roman"/>
        </w:rPr>
        <w:t>Pri vypĺňaní výkaz</w:t>
      </w:r>
      <w:r w:rsidR="005815B2" w:rsidRPr="002E29C5">
        <w:rPr>
          <w:rFonts w:ascii="Times New Roman" w:hAnsi="Times New Roman" w:cs="Times New Roman"/>
        </w:rPr>
        <w:t xml:space="preserve"> výmer </w:t>
      </w:r>
      <w:r>
        <w:rPr>
          <w:rFonts w:ascii="Times New Roman" w:hAnsi="Times New Roman" w:cs="Times New Roman"/>
        </w:rPr>
        <w:t xml:space="preserve">(rozpočet – zadanie) </w:t>
      </w:r>
      <w:r w:rsidR="005815B2" w:rsidRPr="002E29C5">
        <w:rPr>
          <w:rFonts w:ascii="Times New Roman" w:hAnsi="Times New Roman" w:cs="Times New Roman"/>
        </w:rPr>
        <w:t>je potrebné, aby uchádzač dodržal tieto zásady:</w:t>
      </w:r>
    </w:p>
    <w:p w:rsidR="0062057C" w:rsidRPr="002E29C5" w:rsidRDefault="0062057C" w:rsidP="0062057C">
      <w:pPr>
        <w:pStyle w:val="Odsekzoznamu"/>
        <w:numPr>
          <w:ilvl w:val="0"/>
          <w:numId w:val="31"/>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lastRenderedPageBreak/>
        <w:t>musí uviesť jedn</w:t>
      </w:r>
      <w:r w:rsidR="009907F6">
        <w:rPr>
          <w:rFonts w:ascii="Times New Roman" w:hAnsi="Times New Roman" w:cs="Times New Roman"/>
        </w:rPr>
        <w:t xml:space="preserve">otkovú cenu každej položky prác a použitého materiálu </w:t>
      </w:r>
      <w:r w:rsidRPr="002E29C5">
        <w:rPr>
          <w:rFonts w:ascii="Times New Roman" w:hAnsi="Times New Roman" w:cs="Times New Roman"/>
        </w:rPr>
        <w:t>uvedených v súpise položiek,</w:t>
      </w:r>
    </w:p>
    <w:p w:rsidR="0062057C" w:rsidRPr="002E29C5" w:rsidRDefault="0062057C" w:rsidP="0062057C">
      <w:pPr>
        <w:pStyle w:val="Odsekzoznamu"/>
        <w:numPr>
          <w:ilvl w:val="0"/>
          <w:numId w:val="31"/>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t xml:space="preserve">cena príslušnej položky práce, </w:t>
      </w:r>
      <w:r w:rsidR="009907F6">
        <w:rPr>
          <w:rFonts w:ascii="Times New Roman" w:hAnsi="Times New Roman" w:cs="Times New Roman"/>
        </w:rPr>
        <w:t>použitého materiálu</w:t>
      </w:r>
      <w:r w:rsidRPr="002E29C5">
        <w:rPr>
          <w:rFonts w:ascii="Times New Roman" w:hAnsi="Times New Roman" w:cs="Times New Roman"/>
        </w:rPr>
        <w:t>  je daná súčinom jednotkovej ceny a množstva uvedeného k danej položke,</w:t>
      </w:r>
    </w:p>
    <w:p w:rsidR="0062057C" w:rsidRPr="002E29C5" w:rsidRDefault="0062057C" w:rsidP="0062057C">
      <w:pPr>
        <w:pStyle w:val="Odsekzoznamu"/>
        <w:numPr>
          <w:ilvl w:val="0"/>
          <w:numId w:val="31"/>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t>celková cena  za všetky p</w:t>
      </w:r>
      <w:r w:rsidR="009907F6">
        <w:rPr>
          <w:rFonts w:ascii="Times New Roman" w:hAnsi="Times New Roman" w:cs="Times New Roman"/>
        </w:rPr>
        <w:t>ráce, použité materiály</w:t>
      </w:r>
      <w:r w:rsidRPr="002E29C5">
        <w:rPr>
          <w:rFonts w:ascii="Times New Roman" w:hAnsi="Times New Roman" w:cs="Times New Roman"/>
        </w:rPr>
        <w:t xml:space="preserve"> súvisiace s predmetom zákazky je daná súčtom cien jednotlivých položiek použ</w:t>
      </w:r>
      <w:r w:rsidR="009907F6">
        <w:rPr>
          <w:rFonts w:ascii="Times New Roman" w:hAnsi="Times New Roman" w:cs="Times New Roman"/>
        </w:rPr>
        <w:t>itých materiálov, prác</w:t>
      </w:r>
      <w:r w:rsidRPr="002E29C5">
        <w:rPr>
          <w:rFonts w:ascii="Times New Roman" w:hAnsi="Times New Roman" w:cs="Times New Roman"/>
        </w:rPr>
        <w:t>,</w:t>
      </w:r>
    </w:p>
    <w:p w:rsidR="0062057C" w:rsidRPr="002E29C5" w:rsidRDefault="0062057C" w:rsidP="0062057C">
      <w:pPr>
        <w:pStyle w:val="Odsekzoznamu"/>
        <w:numPr>
          <w:ilvl w:val="0"/>
          <w:numId w:val="31"/>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t>zaokrúhľovanie jednotkových cien a celkovej ceny na 2 desatinné miesta musí byť v zmysle matematických pravidiel.  </w:t>
      </w:r>
    </w:p>
    <w:p w:rsidR="0062057C" w:rsidRPr="002E29C5" w:rsidRDefault="0062057C" w:rsidP="00901EA4">
      <w:pPr>
        <w:pStyle w:val="Odsekzoznamu"/>
        <w:numPr>
          <w:ilvl w:val="1"/>
          <w:numId w:val="1"/>
        </w:numPr>
        <w:suppressAutoHyphens/>
        <w:spacing w:after="0" w:line="240" w:lineRule="auto"/>
        <w:jc w:val="both"/>
        <w:rPr>
          <w:rFonts w:ascii="Times New Roman" w:hAnsi="Times New Roman" w:cs="Times New Roman"/>
        </w:rPr>
      </w:pPr>
      <w:r w:rsidRPr="002E29C5">
        <w:rPr>
          <w:rFonts w:ascii="Times New Roman" w:hAnsi="Times New Roman" w:cs="Times New Roman"/>
        </w:rPr>
        <w:t xml:space="preserve">Jednotkové ceny z ponuky musia byť dodržané ako maximálne jednotkové ceny počas celého trvania zmluvy. </w:t>
      </w:r>
    </w:p>
    <w:p w:rsidR="00192266" w:rsidRPr="002E29C5" w:rsidRDefault="00192266" w:rsidP="00CF139E">
      <w:pPr>
        <w:pStyle w:val="Odsekzoznamu"/>
        <w:numPr>
          <w:ilvl w:val="1"/>
          <w:numId w:val="1"/>
        </w:numPr>
        <w:suppressAutoHyphens/>
        <w:spacing w:after="0" w:line="240" w:lineRule="auto"/>
        <w:ind w:left="851" w:hanging="491"/>
        <w:jc w:val="both"/>
        <w:rPr>
          <w:rFonts w:ascii="Times New Roman" w:hAnsi="Times New Roman" w:cs="Times New Roman"/>
        </w:rPr>
      </w:pPr>
      <w:r w:rsidRPr="002E29C5">
        <w:rPr>
          <w:rFonts w:ascii="Times New Roman" w:hAnsi="Times New Roman" w:cs="Times New Roman"/>
        </w:rPr>
        <w:t>V prípade, že ponuka nebude v súlade so zákonom o DPH, prípadne inými všeobecne záväznými právnymi predpismi, ktorých porušenie alebo nedodržanie by malo vplyv na konečnú cenu zákazky, bude uchádzač požiadaný o opravu. Takýto úkon sa nebude považovať za zmenu ponuky.</w:t>
      </w:r>
    </w:p>
    <w:p w:rsidR="00192266" w:rsidRPr="002E29C5" w:rsidRDefault="00192266" w:rsidP="00CF139E">
      <w:pPr>
        <w:pStyle w:val="Odsekzoznamu"/>
        <w:numPr>
          <w:ilvl w:val="1"/>
          <w:numId w:val="1"/>
        </w:numPr>
        <w:suppressAutoHyphens/>
        <w:spacing w:after="0" w:line="240" w:lineRule="auto"/>
        <w:ind w:left="851" w:hanging="574"/>
        <w:jc w:val="both"/>
        <w:rPr>
          <w:rFonts w:ascii="Times New Roman" w:hAnsi="Times New Roman" w:cs="Times New Roman"/>
        </w:rPr>
      </w:pPr>
      <w:r w:rsidRPr="002E29C5">
        <w:rPr>
          <w:rFonts w:ascii="Times New Roman" w:hAnsi="Times New Roman" w:cs="Times New Roman"/>
        </w:rPr>
        <w:t>V prípade, že cena navrhnutá uchádzačom nebude určená požadovaným spôsobom, ponuka uchádzača bude vylúčená z dôvodov nedodržania požiadaviek stanovených verejným obstarávateľom v týchto súťažných podkladoch.</w:t>
      </w:r>
    </w:p>
    <w:p w:rsidR="00192266" w:rsidRPr="002E29C5" w:rsidRDefault="00192266" w:rsidP="00CF139E">
      <w:pPr>
        <w:pStyle w:val="Odsekzoznamu"/>
        <w:numPr>
          <w:ilvl w:val="1"/>
          <w:numId w:val="1"/>
        </w:numPr>
        <w:suppressAutoHyphens/>
        <w:spacing w:after="0" w:line="240" w:lineRule="auto"/>
        <w:ind w:left="851" w:hanging="574"/>
        <w:jc w:val="both"/>
        <w:rPr>
          <w:rFonts w:ascii="Times New Roman" w:hAnsi="Times New Roman" w:cs="Times New Roman"/>
        </w:rPr>
      </w:pPr>
      <w:r w:rsidRPr="002E29C5">
        <w:rPr>
          <w:rFonts w:ascii="Times New Roman" w:hAnsi="Times New Roman" w:cs="Times New Roman"/>
        </w:rPr>
        <w:t>Uchádzačovi nevznikne nárok na úhradu dodatočných nákladov, ktoré si nezapočítal do ponuky na predmet zákazky.</w:t>
      </w:r>
    </w:p>
    <w:p w:rsidR="00502D35" w:rsidRPr="002E29C5" w:rsidRDefault="00502D35" w:rsidP="00502D35">
      <w:pPr>
        <w:pStyle w:val="Odsekzoznamu"/>
        <w:suppressAutoHyphens/>
        <w:spacing w:after="0" w:line="240" w:lineRule="auto"/>
        <w:ind w:left="792"/>
        <w:jc w:val="both"/>
        <w:rPr>
          <w:rFonts w:ascii="Times New Roman" w:hAnsi="Times New Roman" w:cs="Times New Roman"/>
          <w:b/>
        </w:rPr>
      </w:pPr>
    </w:p>
    <w:p w:rsidR="005815B2" w:rsidRPr="002E29C5" w:rsidRDefault="005815B2" w:rsidP="005815B2">
      <w:pPr>
        <w:pStyle w:val="Nadpis3"/>
        <w:numPr>
          <w:ilvl w:val="0"/>
          <w:numId w:val="21"/>
        </w:numPr>
        <w:rPr>
          <w:rFonts w:ascii="Times New Roman" w:hAnsi="Times New Roman" w:cs="Times New Roman"/>
          <w:b/>
          <w:color w:val="auto"/>
          <w:sz w:val="22"/>
          <w:szCs w:val="22"/>
        </w:rPr>
      </w:pPr>
      <w:bookmarkStart w:id="13" w:name="_Toc501654488"/>
      <w:bookmarkStart w:id="14" w:name="_Toc534468776"/>
      <w:r w:rsidRPr="002E29C5">
        <w:rPr>
          <w:rFonts w:ascii="Times New Roman" w:hAnsi="Times New Roman" w:cs="Times New Roman"/>
          <w:b/>
          <w:color w:val="auto"/>
          <w:sz w:val="22"/>
          <w:szCs w:val="22"/>
        </w:rPr>
        <w:t>Miesto,  termín a spôsob realizácie predmetu zákazky</w:t>
      </w:r>
      <w:bookmarkEnd w:id="13"/>
      <w:bookmarkEnd w:id="14"/>
    </w:p>
    <w:p w:rsidR="005815B2" w:rsidRPr="002E29C5" w:rsidRDefault="005815B2" w:rsidP="005815B2">
      <w:pPr>
        <w:pStyle w:val="Odsekzoznamu"/>
        <w:numPr>
          <w:ilvl w:val="0"/>
          <w:numId w:val="22"/>
        </w:numPr>
        <w:spacing w:after="0" w:line="240" w:lineRule="auto"/>
        <w:jc w:val="both"/>
        <w:rPr>
          <w:rFonts w:ascii="Times New Roman" w:hAnsi="Times New Roman" w:cs="Times New Roman"/>
          <w:vanish/>
        </w:rPr>
      </w:pPr>
    </w:p>
    <w:p w:rsidR="005815B2" w:rsidRPr="002E29C5" w:rsidRDefault="005815B2" w:rsidP="005815B2">
      <w:pPr>
        <w:pStyle w:val="Odsekzoznamu"/>
        <w:numPr>
          <w:ilvl w:val="0"/>
          <w:numId w:val="22"/>
        </w:numPr>
        <w:spacing w:after="0" w:line="240" w:lineRule="auto"/>
        <w:jc w:val="both"/>
        <w:rPr>
          <w:rFonts w:ascii="Times New Roman" w:hAnsi="Times New Roman" w:cs="Times New Roman"/>
          <w:vanish/>
        </w:rPr>
      </w:pPr>
    </w:p>
    <w:p w:rsidR="005815B2" w:rsidRPr="002E29C5" w:rsidRDefault="005815B2" w:rsidP="005815B2">
      <w:pPr>
        <w:pStyle w:val="Odsekzoznamu"/>
        <w:numPr>
          <w:ilvl w:val="0"/>
          <w:numId w:val="22"/>
        </w:numPr>
        <w:spacing w:after="0" w:line="240" w:lineRule="auto"/>
        <w:jc w:val="both"/>
        <w:rPr>
          <w:rFonts w:ascii="Times New Roman" w:hAnsi="Times New Roman" w:cs="Times New Roman"/>
          <w:vanish/>
        </w:rPr>
      </w:pPr>
    </w:p>
    <w:p w:rsidR="00EF73D4" w:rsidRPr="002E29C5" w:rsidRDefault="00EF73D4" w:rsidP="00901EA4">
      <w:pPr>
        <w:pStyle w:val="Odsekzoznamu"/>
        <w:numPr>
          <w:ilvl w:val="0"/>
          <w:numId w:val="1"/>
        </w:numPr>
        <w:spacing w:line="240" w:lineRule="auto"/>
        <w:jc w:val="both"/>
        <w:rPr>
          <w:rFonts w:ascii="Times New Roman" w:hAnsi="Times New Roman" w:cs="Times New Roman"/>
          <w:vanish/>
        </w:rPr>
      </w:pPr>
    </w:p>
    <w:p w:rsidR="005815B2" w:rsidRPr="002E29C5" w:rsidRDefault="005815B2" w:rsidP="00901EA4">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Miesto realizácie</w:t>
      </w:r>
      <w:r w:rsidR="006E25D7" w:rsidRPr="002E29C5">
        <w:rPr>
          <w:rFonts w:ascii="Times New Roman" w:hAnsi="Times New Roman" w:cs="Times New Roman"/>
        </w:rPr>
        <w:t xml:space="preserve"> je uvedené vo výzve na predkladanie ponúk. </w:t>
      </w:r>
    </w:p>
    <w:p w:rsidR="005815B2" w:rsidRPr="002E29C5" w:rsidRDefault="009907F6" w:rsidP="00901EA4">
      <w:pPr>
        <w:pStyle w:val="Odsekzoznamu"/>
        <w:numPr>
          <w:ilvl w:val="1"/>
          <w:numId w:val="1"/>
        </w:numPr>
        <w:spacing w:after="0" w:line="240" w:lineRule="auto"/>
        <w:ind w:left="993" w:hanging="633"/>
        <w:jc w:val="both"/>
        <w:rPr>
          <w:rFonts w:ascii="Times New Roman" w:hAnsi="Times New Roman" w:cs="Times New Roman"/>
        </w:rPr>
      </w:pPr>
      <w:r>
        <w:rPr>
          <w:rFonts w:ascii="Times New Roman" w:hAnsi="Times New Roman" w:cs="Times New Roman"/>
        </w:rPr>
        <w:t>D</w:t>
      </w:r>
      <w:r w:rsidR="007E2D17" w:rsidRPr="002E29C5">
        <w:rPr>
          <w:rFonts w:ascii="Times New Roman" w:hAnsi="Times New Roman" w:cs="Times New Roman"/>
        </w:rPr>
        <w:t xml:space="preserve">ĺžka trvania zákazky je uvedená vo výzve </w:t>
      </w:r>
      <w:r w:rsidR="00C852D1" w:rsidRPr="002E29C5">
        <w:rPr>
          <w:rFonts w:ascii="Times New Roman" w:hAnsi="Times New Roman" w:cs="Times New Roman"/>
        </w:rPr>
        <w:t>n</w:t>
      </w:r>
      <w:r w:rsidR="007E2D17" w:rsidRPr="002E29C5">
        <w:rPr>
          <w:rFonts w:ascii="Times New Roman" w:hAnsi="Times New Roman" w:cs="Times New Roman"/>
        </w:rPr>
        <w:t>a predkladanie ponúk</w:t>
      </w:r>
      <w:r w:rsidR="003D47EC" w:rsidRPr="002E29C5">
        <w:rPr>
          <w:rFonts w:ascii="Times New Roman" w:hAnsi="Times New Roman" w:cs="Times New Roman"/>
        </w:rPr>
        <w:t xml:space="preserve">. </w:t>
      </w:r>
    </w:p>
    <w:p w:rsidR="005815B2" w:rsidRPr="002E29C5" w:rsidRDefault="007E2D17" w:rsidP="00901EA4">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Úspešný u</w:t>
      </w:r>
      <w:r w:rsidR="005815B2" w:rsidRPr="002E29C5">
        <w:rPr>
          <w:rFonts w:ascii="Times New Roman" w:hAnsi="Times New Roman" w:cs="Times New Roman"/>
        </w:rPr>
        <w:t xml:space="preserve">chádzač </w:t>
      </w:r>
      <w:r w:rsidRPr="002E29C5">
        <w:rPr>
          <w:rFonts w:ascii="Times New Roman" w:hAnsi="Times New Roman" w:cs="Times New Roman"/>
        </w:rPr>
        <w:t xml:space="preserve">na základe výzvy od verejného obstarávateľa na poskytnutie súčinnosti k podpisu zmluvy </w:t>
      </w:r>
      <w:r w:rsidR="005815B2" w:rsidRPr="002E29C5">
        <w:rPr>
          <w:rFonts w:ascii="Times New Roman" w:hAnsi="Times New Roman" w:cs="Times New Roman"/>
        </w:rPr>
        <w:t>predloží „</w:t>
      </w:r>
      <w:r w:rsidR="000679D8" w:rsidRPr="002E29C5">
        <w:rPr>
          <w:rFonts w:ascii="Times New Roman" w:hAnsi="Times New Roman" w:cs="Times New Roman"/>
        </w:rPr>
        <w:t>Časový harmonogram zhotovenia Diela</w:t>
      </w:r>
      <w:r w:rsidR="005815B2" w:rsidRPr="002E29C5">
        <w:rPr>
          <w:rFonts w:ascii="Times New Roman" w:hAnsi="Times New Roman" w:cs="Times New Roman"/>
        </w:rPr>
        <w:t xml:space="preserve">“ </w:t>
      </w:r>
      <w:r w:rsidR="00975388" w:rsidRPr="002E29C5">
        <w:rPr>
          <w:rFonts w:ascii="Times New Roman" w:hAnsi="Times New Roman" w:cs="Times New Roman"/>
        </w:rPr>
        <w:t>spracovaný podľa požiadaviek uvedených v Zmluve o dielo</w:t>
      </w:r>
      <w:r w:rsidR="005815B2" w:rsidRPr="002E29C5">
        <w:rPr>
          <w:rFonts w:ascii="Times New Roman" w:hAnsi="Times New Roman" w:cs="Times New Roman"/>
        </w:rPr>
        <w:t>.</w:t>
      </w:r>
    </w:p>
    <w:p w:rsidR="003E53B3" w:rsidRPr="002E29C5" w:rsidRDefault="003E53B3" w:rsidP="003E53B3">
      <w:pPr>
        <w:pStyle w:val="Odsekzoznamu"/>
        <w:spacing w:after="0" w:line="240" w:lineRule="auto"/>
        <w:ind w:left="993"/>
        <w:jc w:val="both"/>
        <w:rPr>
          <w:rFonts w:ascii="Times New Roman" w:hAnsi="Times New Roman" w:cs="Times New Roman"/>
        </w:rPr>
      </w:pPr>
    </w:p>
    <w:p w:rsidR="005815B2" w:rsidRPr="002E29C5" w:rsidRDefault="005815B2" w:rsidP="005815B2">
      <w:pPr>
        <w:pStyle w:val="Nadpis3"/>
        <w:numPr>
          <w:ilvl w:val="0"/>
          <w:numId w:val="21"/>
        </w:numPr>
        <w:rPr>
          <w:rFonts w:ascii="Times New Roman" w:hAnsi="Times New Roman" w:cs="Times New Roman"/>
          <w:b/>
          <w:color w:val="auto"/>
          <w:sz w:val="22"/>
          <w:szCs w:val="22"/>
        </w:rPr>
      </w:pPr>
      <w:bookmarkStart w:id="15" w:name="_Toc501654489"/>
      <w:bookmarkStart w:id="16" w:name="_Toc534468777"/>
      <w:r w:rsidRPr="002E29C5">
        <w:rPr>
          <w:rFonts w:ascii="Times New Roman" w:hAnsi="Times New Roman" w:cs="Times New Roman"/>
          <w:b/>
          <w:color w:val="auto"/>
          <w:sz w:val="22"/>
          <w:szCs w:val="22"/>
        </w:rPr>
        <w:t>Obhliadka miesta realizácie predmetu zákazky</w:t>
      </w:r>
      <w:bookmarkEnd w:id="15"/>
      <w:bookmarkEnd w:id="16"/>
    </w:p>
    <w:p w:rsidR="005815B2" w:rsidRPr="002E29C5" w:rsidRDefault="005815B2" w:rsidP="00901EA4">
      <w:pPr>
        <w:pStyle w:val="Odsekzoznamu"/>
        <w:numPr>
          <w:ilvl w:val="0"/>
          <w:numId w:val="1"/>
        </w:numPr>
        <w:tabs>
          <w:tab w:val="left" w:pos="1134"/>
        </w:tabs>
        <w:spacing w:after="0" w:line="240" w:lineRule="auto"/>
        <w:jc w:val="both"/>
        <w:rPr>
          <w:rFonts w:ascii="Times New Roman" w:hAnsi="Times New Roman" w:cs="Times New Roman"/>
          <w:vanish/>
        </w:rPr>
      </w:pPr>
    </w:p>
    <w:p w:rsidR="00FA4806" w:rsidRPr="002E29C5" w:rsidRDefault="00FA4806" w:rsidP="00DA79AF">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Verejný obstarávateľ odporúča záujemcom vykonať obhliadku miesta realizácie predmetu zákazky, aby si sami overili a získali potrebné informácie, ktoré budú potrebné na prípravu a spracovanie ponuky.</w:t>
      </w:r>
      <w:r w:rsidR="00DA79AF" w:rsidRPr="002E29C5">
        <w:rPr>
          <w:rFonts w:ascii="Times New Roman" w:hAnsi="Times New Roman" w:cs="Times New Roman"/>
        </w:rPr>
        <w:t xml:space="preserve"> Túto obhliadku môže vykonať na základe individuálnej dohody </w:t>
      </w:r>
      <w:r w:rsidR="009907F6">
        <w:rPr>
          <w:rFonts w:ascii="Times New Roman" w:hAnsi="Times New Roman" w:cs="Times New Roman"/>
        </w:rPr>
        <w:t xml:space="preserve">so štatutárnym zástupcom ZŠ Škultétyho, Nitra </w:t>
      </w:r>
      <w:r w:rsidR="00DA79AF" w:rsidRPr="002E29C5">
        <w:rPr>
          <w:rFonts w:ascii="Times New Roman" w:hAnsi="Times New Roman" w:cs="Times New Roman"/>
        </w:rPr>
        <w:t xml:space="preserve">v rámci </w:t>
      </w:r>
      <w:r w:rsidR="00724596">
        <w:rPr>
          <w:rFonts w:ascii="Times New Roman" w:hAnsi="Times New Roman" w:cs="Times New Roman"/>
        </w:rPr>
        <w:t xml:space="preserve">jeho </w:t>
      </w:r>
      <w:r w:rsidR="00DA79AF" w:rsidRPr="002E29C5">
        <w:rPr>
          <w:rFonts w:ascii="Times New Roman" w:hAnsi="Times New Roman" w:cs="Times New Roman"/>
        </w:rPr>
        <w:t xml:space="preserve">prevádzkových </w:t>
      </w:r>
      <w:r w:rsidR="00724596">
        <w:rPr>
          <w:rFonts w:ascii="Times New Roman" w:hAnsi="Times New Roman" w:cs="Times New Roman"/>
        </w:rPr>
        <w:t>možností</w:t>
      </w:r>
      <w:r w:rsidR="00DA79AF" w:rsidRPr="002E29C5">
        <w:rPr>
          <w:rFonts w:ascii="Times New Roman" w:hAnsi="Times New Roman" w:cs="Times New Roman"/>
        </w:rPr>
        <w:t>.</w:t>
      </w:r>
      <w:r w:rsidR="00B670EC" w:rsidRPr="002E29C5">
        <w:rPr>
          <w:rFonts w:ascii="Times New Roman" w:hAnsi="Times New Roman" w:cs="Times New Roman"/>
        </w:rPr>
        <w:t xml:space="preserve"> Výdavky spojené s obhliadkou miesta realizácie predmetu zákazky idú na ťarchu záujemcov.</w:t>
      </w:r>
    </w:p>
    <w:p w:rsidR="00B670EC" w:rsidRPr="002E29C5" w:rsidRDefault="00DA79AF" w:rsidP="00DA79AF">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V prípade nejasností alebo potreby objasnenia akýchkoľvek nezrovnalostí zistených počas obhliadky miesta realizácie predmetu zákazky, postupuje záujemca v zmysle bodu 11, na mieste obhliadky nebudú zodpovedané otázky záujemcov (a to z dôvodu dodržania princípu rovnosti zaobchádzania), ale len sprístupnené miesto realizácie.</w:t>
      </w:r>
    </w:p>
    <w:p w:rsidR="005815B2" w:rsidRPr="002E29C5" w:rsidRDefault="005815B2" w:rsidP="00780254">
      <w:pPr>
        <w:pStyle w:val="Odsekzoznamu"/>
        <w:spacing w:after="0" w:line="240" w:lineRule="auto"/>
        <w:ind w:left="993"/>
        <w:jc w:val="both"/>
        <w:rPr>
          <w:rFonts w:ascii="Times New Roman" w:hAnsi="Times New Roman" w:cs="Times New Roman"/>
          <w:b/>
        </w:rPr>
      </w:pPr>
    </w:p>
    <w:p w:rsidR="005815B2" w:rsidRPr="002E29C5" w:rsidRDefault="005815B2" w:rsidP="005815B2">
      <w:pPr>
        <w:pStyle w:val="Nadpis3"/>
        <w:numPr>
          <w:ilvl w:val="0"/>
          <w:numId w:val="21"/>
        </w:numPr>
        <w:rPr>
          <w:rFonts w:ascii="Times New Roman" w:hAnsi="Times New Roman" w:cs="Times New Roman"/>
          <w:b/>
          <w:color w:val="auto"/>
          <w:sz w:val="22"/>
          <w:szCs w:val="22"/>
        </w:rPr>
      </w:pPr>
      <w:bookmarkStart w:id="17" w:name="_Toc501654490"/>
      <w:bookmarkStart w:id="18" w:name="_Toc534468778"/>
      <w:r w:rsidRPr="002E29C5">
        <w:rPr>
          <w:rFonts w:ascii="Times New Roman" w:hAnsi="Times New Roman" w:cs="Times New Roman"/>
          <w:b/>
          <w:color w:val="auto"/>
          <w:sz w:val="22"/>
          <w:szCs w:val="22"/>
        </w:rPr>
        <w:t>Skupina dodávateľov</w:t>
      </w:r>
      <w:bookmarkEnd w:id="17"/>
      <w:bookmarkEnd w:id="18"/>
    </w:p>
    <w:p w:rsidR="002234F1" w:rsidRPr="002E29C5" w:rsidRDefault="002234F1" w:rsidP="00A114A3">
      <w:pPr>
        <w:pStyle w:val="Odsekzoznamu"/>
        <w:numPr>
          <w:ilvl w:val="0"/>
          <w:numId w:val="36"/>
        </w:numPr>
        <w:spacing w:line="240" w:lineRule="auto"/>
        <w:jc w:val="both"/>
        <w:rPr>
          <w:rFonts w:ascii="Times New Roman" w:hAnsi="Times New Roman" w:cs="Times New Roman"/>
          <w:vanish/>
        </w:rPr>
      </w:pPr>
    </w:p>
    <w:p w:rsidR="00426BA3" w:rsidRPr="002E29C5" w:rsidRDefault="00426BA3" w:rsidP="00426BA3">
      <w:pPr>
        <w:pStyle w:val="Odsekzoznamu"/>
        <w:numPr>
          <w:ilvl w:val="0"/>
          <w:numId w:val="1"/>
        </w:numPr>
        <w:spacing w:after="0" w:line="240" w:lineRule="auto"/>
        <w:jc w:val="both"/>
        <w:rPr>
          <w:rFonts w:ascii="Times New Roman" w:hAnsi="Times New Roman" w:cs="Times New Roman"/>
          <w:vanish/>
        </w:rPr>
      </w:pPr>
    </w:p>
    <w:p w:rsidR="00352BD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Ponuku môžu predkladať všetky hospodárske subjekty (fyzické, právnické osoby alebo skupina fyzických alebo právnických osôb vystupujúcich voči verejnému obstarávateľovi spoločne). </w:t>
      </w:r>
    </w:p>
    <w:p w:rsidR="00566072" w:rsidRPr="002E29C5" w:rsidRDefault="00105B33"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Používaním pojmu </w:t>
      </w:r>
      <w:r w:rsidR="00566072" w:rsidRPr="002E29C5">
        <w:rPr>
          <w:rFonts w:ascii="Times New Roman" w:hAnsi="Times New Roman" w:cs="Times New Roman"/>
        </w:rPr>
        <w:t xml:space="preserve">„uchádzač“ v týchto súťažných podkladov </w:t>
      </w:r>
      <w:r w:rsidRPr="002E29C5">
        <w:rPr>
          <w:rFonts w:ascii="Times New Roman" w:hAnsi="Times New Roman" w:cs="Times New Roman"/>
        </w:rPr>
        <w:t>sa myslí/zahŕňa aj pojem skupina uchádzačov.</w:t>
      </w:r>
    </w:p>
    <w:p w:rsidR="004C65A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A</w:t>
      </w:r>
      <w:r w:rsidR="00E51DCB" w:rsidRPr="002E29C5">
        <w:rPr>
          <w:rFonts w:ascii="Times New Roman" w:hAnsi="Times New Roman" w:cs="Times New Roman"/>
        </w:rPr>
        <w:t xml:space="preserve">k ponuku predloží skupina dodávateľov v zmysle § 37 zákona o verejnom obstarávaní,  </w:t>
      </w:r>
      <w:r w:rsidRPr="002E29C5">
        <w:rPr>
          <w:rFonts w:ascii="Times New Roman" w:hAnsi="Times New Roman" w:cs="Times New Roman"/>
        </w:rPr>
        <w:t xml:space="preserve">takýto uchádzač je povinný predložiť doklad podpísaný všetkými členmi skupiny o nominovaní vedúceho člena oprávneného konať v mene ostatných členov skupiny v súvislosti s touto zákazkou. </w:t>
      </w:r>
    </w:p>
    <w:p w:rsidR="004C65A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V</w:t>
      </w:r>
      <w:r w:rsidR="00E51DCB" w:rsidRPr="002E29C5">
        <w:rPr>
          <w:rFonts w:ascii="Times New Roman" w:hAnsi="Times New Roman" w:cs="Times New Roman"/>
        </w:rPr>
        <w:t> prípade, že táto skupina dodávateľov bude úspešným uchádzačom, verejný obstarávateľ bude pred uzavretím zmluvy od tohto úspešného uchádzača požadovať za účelom zabezpečenia riadneho plnenia zmluvy, aby členovia tejto skupiny dodávateľov vytvorili medzi sebou právny vzťah, napr. podľa § 829 a nasl. zákona č. 40/1964 Zb. Občiansky zákonník v platnom znení – zmluva o združení, resp. obdobný právny vzťah</w:t>
      </w:r>
      <w:r w:rsidRPr="002E29C5">
        <w:rPr>
          <w:rFonts w:ascii="Times New Roman" w:hAnsi="Times New Roman" w:cs="Times New Roman"/>
        </w:rPr>
        <w:t xml:space="preserve"> podľa relevantných ustanovení súkromného práva.</w:t>
      </w:r>
    </w:p>
    <w:p w:rsidR="00352BD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lastRenderedPageBreak/>
        <w:t xml:space="preserve">Z dokumentácie preukazujúcej vznik združenia (resp. inej zákonnej formy spolupráce fyzických alebo právnických osôb) musí byť jasné a zrejmé, </w:t>
      </w:r>
      <w:r w:rsidR="00C6254F" w:rsidRPr="002E29C5">
        <w:rPr>
          <w:rFonts w:ascii="Times New Roman" w:hAnsi="Times New Roman" w:cs="Times New Roman"/>
        </w:rPr>
        <w:t>ktorý člen skupiny dodávateľov je oprávnený za skupinu dodávateľov konať</w:t>
      </w:r>
      <w:r w:rsidR="00407E23" w:rsidRPr="002E29C5">
        <w:rPr>
          <w:rFonts w:ascii="Times New Roman" w:hAnsi="Times New Roman" w:cs="Times New Roman"/>
        </w:rPr>
        <w:t xml:space="preserve">, </w:t>
      </w:r>
      <w:r w:rsidRPr="002E29C5">
        <w:rPr>
          <w:rFonts w:ascii="Times New Roman" w:hAnsi="Times New Roman" w:cs="Times New Roman"/>
        </w:rPr>
        <w:t xml:space="preserve">ako sú stanovené vzájomné práva a povinnosti, kto a akou časťou sa bude na plnení podieľať a skutočnosť, že všetci členovia združenia ručia za záväzky združenia spoločne a nerozdielne. </w:t>
      </w:r>
      <w:r w:rsidR="00352BDC" w:rsidRPr="002E29C5">
        <w:rPr>
          <w:rFonts w:ascii="Times New Roman" w:hAnsi="Times New Roman" w:cs="Times New Roman"/>
        </w:rPr>
        <w:t>Originál alebo úradne overenú kópiu tejto zmluvy, resp. dokumentácie preukazujúcej vytvorenie právnych vzťahov medzi členmi skupiny dodávateľov, musí úspešný uchádzač poskytnúť verejnému obstarávateľovi najneskôr  k momentu uzatvárania zmluvy.</w:t>
      </w:r>
    </w:p>
    <w:p w:rsidR="0048293E" w:rsidRPr="002E29C5" w:rsidRDefault="0048293E" w:rsidP="0048293E">
      <w:pPr>
        <w:pStyle w:val="Odsekzoznamu"/>
        <w:autoSpaceDE w:val="0"/>
        <w:autoSpaceDN w:val="0"/>
        <w:adjustRightInd w:val="0"/>
        <w:spacing w:after="0" w:line="240" w:lineRule="auto"/>
        <w:ind w:left="360"/>
        <w:rPr>
          <w:rFonts w:ascii="Times New Roman" w:hAnsi="Times New Roman" w:cs="Times New Roman"/>
          <w:b/>
          <w:bCs/>
          <w:color w:val="2E74B6"/>
        </w:rPr>
      </w:pPr>
    </w:p>
    <w:p w:rsidR="00797FE2" w:rsidRPr="002E29C5" w:rsidRDefault="00797FE2" w:rsidP="00797FE2">
      <w:pPr>
        <w:pStyle w:val="Nadpis3"/>
        <w:numPr>
          <w:ilvl w:val="0"/>
          <w:numId w:val="21"/>
        </w:numPr>
        <w:rPr>
          <w:rFonts w:ascii="Times New Roman" w:hAnsi="Times New Roman" w:cs="Times New Roman"/>
          <w:b/>
          <w:color w:val="auto"/>
          <w:sz w:val="22"/>
          <w:szCs w:val="22"/>
        </w:rPr>
      </w:pPr>
      <w:bookmarkStart w:id="19" w:name="_Toc501654491"/>
      <w:bookmarkStart w:id="20" w:name="_Toc534468779"/>
      <w:r w:rsidRPr="002E29C5">
        <w:rPr>
          <w:rFonts w:ascii="Times New Roman" w:hAnsi="Times New Roman" w:cs="Times New Roman"/>
          <w:b/>
          <w:color w:val="auto"/>
          <w:sz w:val="22"/>
          <w:szCs w:val="22"/>
        </w:rPr>
        <w:t>Komunikácia medzi verejným obstarávateľom a uchádzačmi alebo záujemcami</w:t>
      </w:r>
      <w:bookmarkEnd w:id="19"/>
      <w:bookmarkEnd w:id="20"/>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Poskytovanie vysvetlení, odovzdávanie podkladov a komunikácia (ďalej len „komunikácia“) medzi verejným obstarávateľom / záujemcami a uchádzačmi sa bude uskutočňovať v štátnom (slovenskom) jazyku a spôsobom, ktorý zabezpečí úplnosť a obsah týchto údajov uvedených v ponuke, podmienkach účasti a zaručí ochranu dôverných a osobných údajov uvedených v týchto dokumentoch.</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bude pri komunikácii s uchádzačmi resp. záujemcami postupovať v zmysle § 20 zákona o verejnom obstarávaní prostredníctvom komunikačného rozhrania systému JOSEPHINE, tento spôsob komunikácie sa týka akejkoľvek komunikácie a podaní medzi verejným obstarávateľom a záujemcami/uchádzačmi počas celého procesu verejného obstarávania. </w:t>
      </w:r>
      <w:r w:rsidR="00E42434" w:rsidRPr="00EA5486">
        <w:rPr>
          <w:rFonts w:ascii="Times New Roman" w:hAnsi="Times New Roman" w:cs="Times New Roman"/>
        </w:rPr>
        <w:t>Podania a dokumenty súvisiace s uplatnením revíznych postupov sú medzi verejným obstarávateľom a záujemcami/uchádzačmi doručené v súladu s Výkladovým stanoviskom Úradu pre verejné obstarávanie č. 3/2018</w:t>
      </w:r>
      <w:r w:rsidR="001808D8">
        <w:rPr>
          <w:rFonts w:ascii="Times New Roman" w:hAnsi="Times New Roman" w:cs="Times New Roman"/>
        </w:rPr>
        <w:t>.</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b/>
        </w:rPr>
        <w:t>Pravidlá pre doručovanie</w:t>
      </w:r>
      <w:r w:rsidRPr="002E29C5">
        <w:rPr>
          <w:rFonts w:ascii="Times New Roman" w:hAnsi="Times New Roman" w:cs="Times New Roman"/>
        </w:rPr>
        <w:t xml:space="preserve"> – zásielka sa považuje za doručenú záujemcovi/uchádzačovi, ak jej adresát  bude mať objektívnu možnosť oboznámiť sa s jej obsahom, t.j. akonáhle sa dostane zásielka do sféry jeho dispozície. Za okamih doručenia sa v systéme JOSEPHINE považuje okamih jej odoslania v systéme JOSEPHINE a to v súlade s funkcionalitou systému.</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Ak je odosielateľom zásielky verejný obstarávateľ, tak záujemcovi/ uchádzačovi bude na ním určený kontaktný e-mail / e-maily bezodkladne odoslaná informácia, že k predmetnej zákazke existuje nová zásielka/správa. Záujemca/uchádzač sa prihlási do systému a v komunikačnom rozhraní zákazky bude mať zobrazený obsah komunikácie – zásielky, správy. Záujemca/uchádzač si môže v komunikačnom rozhraní zobraziť celú históriu o svojej komunikáci</w:t>
      </w:r>
      <w:r w:rsidR="00824393" w:rsidRPr="002E29C5">
        <w:rPr>
          <w:rFonts w:ascii="Times New Roman" w:hAnsi="Times New Roman" w:cs="Times New Roman"/>
        </w:rPr>
        <w:t>i</w:t>
      </w:r>
      <w:r w:rsidRPr="002E29C5">
        <w:rPr>
          <w:rFonts w:ascii="Times New Roman" w:hAnsi="Times New Roman" w:cs="Times New Roman"/>
        </w:rPr>
        <w:t xml:space="preserve"> s verejným obstarávateľom.</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Ak je odosielateľom informácie záujemca/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systému JOSEPHINE v súlade s funkcionalitou systému.</w:t>
      </w:r>
    </w:p>
    <w:p w:rsidR="00761AA8" w:rsidRPr="002E29C5" w:rsidRDefault="00DA79AF" w:rsidP="00DA79AF">
      <w:pPr>
        <w:pStyle w:val="Odsekzoznamu"/>
        <w:numPr>
          <w:ilvl w:val="1"/>
          <w:numId w:val="36"/>
        </w:numPr>
        <w:spacing w:after="0" w:line="240" w:lineRule="auto"/>
        <w:ind w:left="993" w:hanging="567"/>
        <w:jc w:val="both"/>
        <w:rPr>
          <w:rFonts w:ascii="Times New Roman" w:hAnsi="Times New Roman" w:cs="Times New Roman"/>
        </w:rPr>
      </w:pPr>
      <w:r w:rsidRPr="002E29C5">
        <w:rPr>
          <w:rFonts w:ascii="Times New Roman" w:hAnsi="Times New Roman" w:cs="Times New Roman"/>
        </w:rPr>
        <w:t>Všetky informácie o zákazke sú verejne prístupné na prehľade zákazky. Ak chce záujemca dostávať e-mailové notifikácie o prípadných aktualizáciách k danej zákazke, tak musí spĺňať jeden z týchto variant</w:t>
      </w:r>
      <w:r w:rsidR="00761AA8" w:rsidRPr="002E29C5">
        <w:rPr>
          <w:rFonts w:ascii="Times New Roman" w:hAnsi="Times New Roman" w:cs="Times New Roman"/>
        </w:rPr>
        <w:t>ov</w:t>
      </w:r>
      <w:r w:rsidRPr="002E29C5">
        <w:rPr>
          <w:rFonts w:ascii="Times New Roman" w:hAnsi="Times New Roman" w:cs="Times New Roman"/>
        </w:rPr>
        <w:t>: predložiť ponuku, stiahnuť dokumenty z prehľadu zákazky ako prihlásený uchádzač/záujemca, komunikovať komunikačným modulom, alebo zakliknúť tlačidlo</w:t>
      </w:r>
      <w:r w:rsidRPr="002E29C5">
        <w:rPr>
          <w:rFonts w:ascii="Times New Roman" w:hAnsi="Times New Roman" w:cs="Times New Roman"/>
          <w:b/>
        </w:rPr>
        <w:t xml:space="preserve"> "ZAUJÍMA MA TO</w:t>
      </w:r>
      <w:r w:rsidRPr="002E29C5">
        <w:rPr>
          <w:rFonts w:ascii="Times New Roman" w:hAnsi="Times New Roman" w:cs="Times New Roman"/>
        </w:rPr>
        <w:t>". Preto odporúčame všetkým záujemcom, ktorí sa zatiaľ aktívne nezapojili do verejného obstarávania, aby zaklikli tlačidlo</w:t>
      </w:r>
      <w:r w:rsidRPr="002E29C5">
        <w:rPr>
          <w:rFonts w:ascii="Times New Roman" w:hAnsi="Times New Roman" w:cs="Times New Roman"/>
          <w:b/>
        </w:rPr>
        <w:t xml:space="preserve"> "ZAUJÍMA MA TO"</w:t>
      </w:r>
      <w:r w:rsidR="006E32E9" w:rsidRPr="002E29C5">
        <w:rPr>
          <w:rFonts w:cstheme="minorHAnsi"/>
        </w:rPr>
        <w:t>(v pravej hornej časti obrazovky)</w:t>
      </w:r>
      <w:r w:rsidRPr="002E29C5">
        <w:rPr>
          <w:rFonts w:ascii="Times New Roman" w:hAnsi="Times New Roman" w:cs="Times New Roman"/>
        </w:rPr>
        <w:t>.</w:t>
      </w:r>
    </w:p>
    <w:p w:rsidR="00761AA8" w:rsidRPr="002E29C5" w:rsidRDefault="00761AA8" w:rsidP="00761AA8">
      <w:pPr>
        <w:pStyle w:val="Odsekzoznamu"/>
        <w:numPr>
          <w:ilvl w:val="1"/>
          <w:numId w:val="36"/>
        </w:numPr>
        <w:spacing w:after="0" w:line="240" w:lineRule="auto"/>
        <w:ind w:left="993" w:hanging="567"/>
        <w:jc w:val="both"/>
        <w:rPr>
          <w:rFonts w:ascii="Times New Roman" w:hAnsi="Times New Roman" w:cs="Times New Roman"/>
        </w:rPr>
      </w:pPr>
      <w:r w:rsidRPr="002E29C5">
        <w:rPr>
          <w:rFonts w:ascii="Times New Roman" w:hAnsi="Times New Roman" w:cs="Times New Roman"/>
        </w:rPr>
        <w:t>Verejný obstarávateľ umožňuje neobmedzený a priamy prístup elektronickými prostriedkami k všetkým poskytnutým dokumentom (vrátane súťažných podkladov) / informáciám počas lehoty na predkladanie ponúk. Verejný obstarávateľ bude všetky dokumenty uverejňovať ako elektronické dokumenty v systéme JOSEPHINE.</w:t>
      </w:r>
    </w:p>
    <w:p w:rsidR="00797FE2" w:rsidRPr="002E29C5" w:rsidRDefault="00797FE2" w:rsidP="00761AA8">
      <w:pPr>
        <w:tabs>
          <w:tab w:val="num" w:pos="1260"/>
        </w:tabs>
        <w:autoSpaceDE w:val="0"/>
        <w:autoSpaceDN w:val="0"/>
        <w:spacing w:after="0" w:line="240" w:lineRule="auto"/>
        <w:ind w:left="993" w:hanging="709"/>
        <w:jc w:val="both"/>
        <w:rPr>
          <w:rFonts w:ascii="Times New Roman" w:hAnsi="Times New Roman" w:cs="Times New Roman"/>
        </w:rPr>
      </w:pPr>
    </w:p>
    <w:p w:rsidR="00797FE2" w:rsidRPr="002E29C5" w:rsidRDefault="00797FE2" w:rsidP="00797FE2">
      <w:pPr>
        <w:pStyle w:val="Nadpis3"/>
        <w:numPr>
          <w:ilvl w:val="0"/>
          <w:numId w:val="21"/>
        </w:numPr>
        <w:rPr>
          <w:rFonts w:ascii="Times New Roman" w:hAnsi="Times New Roman" w:cs="Times New Roman"/>
          <w:b/>
          <w:color w:val="auto"/>
          <w:sz w:val="22"/>
          <w:szCs w:val="22"/>
        </w:rPr>
      </w:pPr>
      <w:bookmarkStart w:id="21" w:name="_Toc501654492"/>
      <w:bookmarkStart w:id="22" w:name="_Toc534468780"/>
      <w:r w:rsidRPr="002E29C5">
        <w:rPr>
          <w:rFonts w:ascii="Times New Roman" w:hAnsi="Times New Roman" w:cs="Times New Roman"/>
          <w:b/>
          <w:color w:val="auto"/>
          <w:sz w:val="22"/>
          <w:szCs w:val="22"/>
        </w:rPr>
        <w:t>Vysvetľovanie a doplnenie súťažných podkladov</w:t>
      </w:r>
      <w:bookmarkEnd w:id="21"/>
      <w:bookmarkEnd w:id="22"/>
    </w:p>
    <w:p w:rsidR="00797FE2" w:rsidRPr="002E29C5" w:rsidRDefault="00797FE2" w:rsidP="00A114A3">
      <w:pPr>
        <w:pStyle w:val="Odsekzoznamu"/>
        <w:numPr>
          <w:ilvl w:val="0"/>
          <w:numId w:val="36"/>
        </w:numPr>
        <w:spacing w:after="0" w:line="240" w:lineRule="auto"/>
        <w:jc w:val="both"/>
        <w:rPr>
          <w:rFonts w:ascii="Times New Roman" w:hAnsi="Times New Roman" w:cs="Times New Roman"/>
          <w:vanish/>
        </w:rPr>
      </w:pPr>
    </w:p>
    <w:p w:rsidR="00797FE2" w:rsidRPr="006877E0" w:rsidRDefault="00B9588D" w:rsidP="00A114A3">
      <w:pPr>
        <w:pStyle w:val="Odsekzoznamu"/>
        <w:numPr>
          <w:ilvl w:val="1"/>
          <w:numId w:val="36"/>
        </w:numPr>
        <w:spacing w:after="0" w:line="240" w:lineRule="auto"/>
        <w:ind w:left="993" w:hanging="633"/>
        <w:jc w:val="both"/>
        <w:rPr>
          <w:rFonts w:ascii="Times New Roman" w:hAnsi="Times New Roman" w:cs="Times New Roman"/>
        </w:rPr>
      </w:pPr>
      <w:r w:rsidRPr="006877E0">
        <w:rPr>
          <w:rFonts w:ascii="Times New Roman" w:hAnsi="Times New Roman" w:cs="Times New Roman"/>
        </w:rPr>
        <w:t>Adresa stránky, kde je možný prístup k dokumentácii VO sa nachádza vo výzve na predkladanie ponúk.</w:t>
      </w:r>
      <w:r w:rsidR="00007848" w:rsidRPr="006877E0">
        <w:rPr>
          <w:rFonts w:ascii="Times New Roman" w:hAnsi="Times New Roman" w:cs="Times New Roman"/>
        </w:rPr>
        <w:t xml:space="preserve"> Rovnako, v profile verejného obstarávateľa zriadenom Úradom pre </w:t>
      </w:r>
      <w:r w:rsidR="00007848" w:rsidRPr="006877E0">
        <w:rPr>
          <w:rFonts w:ascii="Times New Roman" w:hAnsi="Times New Roman" w:cs="Times New Roman"/>
        </w:rPr>
        <w:lastRenderedPageBreak/>
        <w:t>verejné obstarávanie pri danej zákazke je vo forme linku uvedená informácia o systéme JOSEPHINE,  kde budú všetky informácie k dispozícii.</w:t>
      </w:r>
    </w:p>
    <w:p w:rsidR="00797FE2" w:rsidRPr="00B9588D"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B9588D">
        <w:rPr>
          <w:rFonts w:ascii="Times New Roman" w:hAnsi="Times New Roman" w:cs="Times New Roman"/>
        </w:rPr>
        <w:t>V profile verejného obstarávateľa zriadenom v elektronickom úložisku na webovej stránke Úradu pre verejné obstarávanie je vo forme linku uvedená informácia o verejnom portáli systému JOSEPHINE – kde budú všetky informácie k dispozícii.</w:t>
      </w:r>
    </w:p>
    <w:p w:rsidR="00797FE2" w:rsidRPr="002E29C5"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B9588D">
        <w:rPr>
          <w:rFonts w:ascii="Times New Roman" w:hAnsi="Times New Roman" w:cs="Times New Roman"/>
        </w:rPr>
        <w:t xml:space="preserve">V prípade nejasností alebo potreby objasnenia </w:t>
      </w:r>
      <w:r w:rsidR="002728E6" w:rsidRPr="00B9588D">
        <w:rPr>
          <w:rFonts w:ascii="Times New Roman" w:hAnsi="Times New Roman" w:cs="Times New Roman"/>
        </w:rPr>
        <w:t xml:space="preserve">akýchkoľvek poskytnutých informácií </w:t>
      </w:r>
      <w:r w:rsidRPr="00B9588D">
        <w:rPr>
          <w:rFonts w:ascii="Times New Roman" w:hAnsi="Times New Roman" w:cs="Times New Roman"/>
        </w:rPr>
        <w:t>v</w:t>
      </w:r>
      <w:r w:rsidRPr="002E29C5">
        <w:rPr>
          <w:rFonts w:ascii="Times New Roman" w:hAnsi="Times New Roman" w:cs="Times New Roman"/>
        </w:rPr>
        <w:t xml:space="preserve"> lehote na predkladanie ponúk, môže ktorýkoľvek zo záujemcov požiadať prostredníctvom komunikačného rozhrania systému JOSEPHINE</w:t>
      </w:r>
      <w:r w:rsidR="002728E6" w:rsidRPr="002E29C5">
        <w:rPr>
          <w:rFonts w:ascii="Times New Roman" w:hAnsi="Times New Roman" w:cs="Times New Roman"/>
        </w:rPr>
        <w:t xml:space="preserve"> podľa vyššie uvedených pravidiel komunikácie</w:t>
      </w:r>
      <w:r w:rsidRPr="002E29C5">
        <w:rPr>
          <w:rFonts w:ascii="Times New Roman" w:hAnsi="Times New Roman" w:cs="Times New Roman"/>
        </w:rPr>
        <w:t>.</w:t>
      </w:r>
    </w:p>
    <w:p w:rsidR="00797FE2" w:rsidRPr="002E29C5"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Podania a dokumenty súvisiace s uplatnením revíznych postupov sú medzi verejným obstarávateľom a záujemcami/uchádzačmi doručované prostredníctvom komunikačného rozhrania systému JOSEPHINE</w:t>
      </w:r>
      <w:r w:rsidR="00DC6C39" w:rsidRPr="002E29C5">
        <w:rPr>
          <w:rFonts w:ascii="Times New Roman" w:hAnsi="Times New Roman" w:cs="Times New Roman"/>
        </w:rPr>
        <w:t xml:space="preserve">, vrátane dokumentov </w:t>
      </w:r>
      <w:r w:rsidRPr="002E29C5">
        <w:rPr>
          <w:rFonts w:ascii="Times New Roman" w:hAnsi="Times New Roman" w:cs="Times New Roman"/>
        </w:rPr>
        <w:t>súvisiac</w:t>
      </w:r>
      <w:r w:rsidR="00DC6C39" w:rsidRPr="002E29C5">
        <w:rPr>
          <w:rFonts w:ascii="Times New Roman" w:hAnsi="Times New Roman" w:cs="Times New Roman"/>
        </w:rPr>
        <w:t>ich</w:t>
      </w:r>
      <w:r w:rsidRPr="002E29C5">
        <w:rPr>
          <w:rFonts w:ascii="Times New Roman" w:hAnsi="Times New Roman" w:cs="Times New Roman"/>
        </w:rPr>
        <w:t xml:space="preserve"> s uplatnením námietok podľa § 170</w:t>
      </w:r>
      <w:r w:rsidR="00FD20DB" w:rsidRPr="002E29C5">
        <w:rPr>
          <w:rFonts w:ascii="Times New Roman" w:hAnsi="Times New Roman" w:cs="Times New Roman"/>
        </w:rPr>
        <w:t xml:space="preserve"> zákona o verejnom obstarávaní</w:t>
      </w:r>
      <w:r w:rsidRPr="002E29C5">
        <w:rPr>
          <w:rFonts w:ascii="Times New Roman" w:hAnsi="Times New Roman" w:cs="Times New Roman"/>
        </w:rPr>
        <w:t>.</w:t>
      </w:r>
    </w:p>
    <w:p w:rsidR="00192266" w:rsidRPr="002E29C5" w:rsidRDefault="00192266" w:rsidP="00192266">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Hospodársky subjekt môže požiadať verejného obstarávateľa o vysvetlenie. Za včas doručenú požiadavku o vysvetlenie súťažných podkladov sa považuje požiadavka doručená verejnému obstarávateľovi do systému JOSEPHINE v termíne najneskôr </w:t>
      </w:r>
      <w:r w:rsidR="00B84734" w:rsidRPr="002E29C5">
        <w:rPr>
          <w:rFonts w:ascii="Times New Roman" w:hAnsi="Times New Roman" w:cs="Times New Roman"/>
        </w:rPr>
        <w:t>3</w:t>
      </w:r>
      <w:r w:rsidR="00CF43F0">
        <w:rPr>
          <w:rFonts w:ascii="Times New Roman" w:hAnsi="Times New Roman" w:cs="Times New Roman"/>
        </w:rPr>
        <w:t xml:space="preserve"> </w:t>
      </w:r>
      <w:r w:rsidRPr="002E29C5">
        <w:rPr>
          <w:rFonts w:ascii="Times New Roman" w:hAnsi="Times New Roman" w:cs="Times New Roman"/>
        </w:rPr>
        <w:t>pracovn</w:t>
      </w:r>
      <w:r w:rsidR="00B84734" w:rsidRPr="002E29C5">
        <w:rPr>
          <w:rFonts w:ascii="Times New Roman" w:hAnsi="Times New Roman" w:cs="Times New Roman"/>
        </w:rPr>
        <w:t>é</w:t>
      </w:r>
      <w:r w:rsidRPr="002E29C5">
        <w:rPr>
          <w:rFonts w:ascii="Times New Roman" w:hAnsi="Times New Roman" w:cs="Times New Roman"/>
        </w:rPr>
        <w:t xml:space="preserve"> dn</w:t>
      </w:r>
      <w:r w:rsidR="00B84734" w:rsidRPr="002E29C5">
        <w:rPr>
          <w:rFonts w:ascii="Times New Roman" w:hAnsi="Times New Roman" w:cs="Times New Roman"/>
        </w:rPr>
        <w:t>i</w:t>
      </w:r>
      <w:r w:rsidRPr="002E29C5">
        <w:rPr>
          <w:rFonts w:ascii="Times New Roman" w:hAnsi="Times New Roman" w:cs="Times New Roman"/>
        </w:rPr>
        <w:t xml:space="preserve"> pred uplynutím lehoty na predkladanie ponúk. </w:t>
      </w:r>
      <w:r w:rsidRPr="002E29C5">
        <w:rPr>
          <w:rFonts w:ascii="Times New Roman" w:hAnsi="Times New Roman" w:cs="Times New Roman"/>
          <w:u w:val="single"/>
        </w:rPr>
        <w:t>Po tejto lehote záujemcovi nezaniká právo požiadať o vysvetlenie súťažných podkladov</w:t>
      </w:r>
      <w:r w:rsidRPr="002E29C5">
        <w:rPr>
          <w:rFonts w:ascii="Times New Roman" w:hAnsi="Times New Roman" w:cs="Times New Roman"/>
        </w:rPr>
        <w:t>, ale verejný obstarávateľ mu negarantuje doručenie vysvetlenia v lehote určenej zákonom.</w:t>
      </w:r>
    </w:p>
    <w:p w:rsidR="00797FE2" w:rsidRPr="006877E0"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6877E0">
        <w:rPr>
          <w:rFonts w:ascii="Times New Roman" w:hAnsi="Times New Roman" w:cs="Times New Roman"/>
        </w:rPr>
        <w:t>Verejný obstarávateľ požaduje, aby všet</w:t>
      </w:r>
      <w:r w:rsidR="00B9588D" w:rsidRPr="006877E0">
        <w:rPr>
          <w:rFonts w:ascii="Times New Roman" w:hAnsi="Times New Roman" w:cs="Times New Roman"/>
        </w:rPr>
        <w:t>ky prípadné vysvetlenia v tomto verejnom obstarávaní</w:t>
      </w:r>
      <w:r w:rsidRPr="006877E0">
        <w:rPr>
          <w:rFonts w:ascii="Times New Roman" w:hAnsi="Times New Roman" w:cs="Times New Roman"/>
        </w:rPr>
        <w:t xml:space="preserve"> záujemcovia  </w:t>
      </w:r>
      <w:r w:rsidR="00F956E7" w:rsidRPr="006877E0">
        <w:rPr>
          <w:rFonts w:ascii="Times New Roman" w:hAnsi="Times New Roman" w:cs="Times New Roman"/>
        </w:rPr>
        <w:t>zapracovali do svojich ponúk</w:t>
      </w:r>
      <w:r w:rsidRPr="006877E0">
        <w:rPr>
          <w:rFonts w:ascii="Times New Roman" w:hAnsi="Times New Roman" w:cs="Times New Roman"/>
        </w:rPr>
        <w:t xml:space="preserve">.  </w:t>
      </w:r>
    </w:p>
    <w:p w:rsidR="00797FE2" w:rsidRPr="002E29C5" w:rsidRDefault="00797FE2" w:rsidP="00797FE2">
      <w:pPr>
        <w:pStyle w:val="Bezriadkovania"/>
        <w:rPr>
          <w:rFonts w:cs="Times New Roman"/>
          <w:sz w:val="20"/>
        </w:rPr>
      </w:pPr>
    </w:p>
    <w:p w:rsidR="00797FE2" w:rsidRPr="002E29C5" w:rsidRDefault="00797FE2" w:rsidP="00797FE2">
      <w:pPr>
        <w:pStyle w:val="Nadpis3"/>
        <w:numPr>
          <w:ilvl w:val="0"/>
          <w:numId w:val="21"/>
        </w:numPr>
        <w:rPr>
          <w:rFonts w:ascii="Times New Roman" w:hAnsi="Times New Roman" w:cs="Times New Roman"/>
          <w:b/>
          <w:color w:val="auto"/>
          <w:sz w:val="22"/>
          <w:szCs w:val="22"/>
        </w:rPr>
      </w:pPr>
      <w:bookmarkStart w:id="23" w:name="_Toc501654493"/>
      <w:bookmarkStart w:id="24" w:name="_Toc534468781"/>
      <w:r w:rsidRPr="002E29C5">
        <w:rPr>
          <w:rFonts w:ascii="Times New Roman" w:hAnsi="Times New Roman" w:cs="Times New Roman"/>
          <w:b/>
          <w:color w:val="auto"/>
          <w:sz w:val="22"/>
          <w:szCs w:val="22"/>
        </w:rPr>
        <w:t>Všeobecné informácie k webovej aplikácií JOSEPHINE</w:t>
      </w:r>
      <w:bookmarkEnd w:id="23"/>
      <w:bookmarkEnd w:id="24"/>
    </w:p>
    <w:p w:rsidR="00797FE2" w:rsidRPr="002E29C5" w:rsidRDefault="00797FE2" w:rsidP="00A114A3">
      <w:pPr>
        <w:pStyle w:val="Odsekzoznamu"/>
        <w:numPr>
          <w:ilvl w:val="0"/>
          <w:numId w:val="36"/>
        </w:numPr>
        <w:spacing w:after="0" w:line="240" w:lineRule="auto"/>
        <w:jc w:val="both"/>
        <w:rPr>
          <w:rFonts w:ascii="Times New Roman" w:hAnsi="Times New Roman" w:cs="Times New Roman"/>
          <w:vanish/>
        </w:rPr>
      </w:pPr>
    </w:p>
    <w:p w:rsidR="00797FE2" w:rsidRPr="002E29C5"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JOSEPHINE je na účely tohto verejného obstarávania softvér pre elektronizáciu zadávania verejných zákaziek. JOSEPHINE je webová aplikácia  na doméne </w:t>
      </w:r>
      <w:hyperlink r:id="rId9" w:history="1">
        <w:r w:rsidRPr="002E29C5">
          <w:rPr>
            <w:rFonts w:ascii="Times New Roman" w:hAnsi="Times New Roman" w:cs="Times New Roman"/>
          </w:rPr>
          <w:t>https://josephine.proebiz.com</w:t>
        </w:r>
      </w:hyperlink>
    </w:p>
    <w:p w:rsidR="00797FE2" w:rsidRPr="002E29C5"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Na bezproblémové používanie systému JOSEPHINE je nutné používať jeden z podporovaných internetových prehliadačov:</w:t>
      </w:r>
    </w:p>
    <w:p w:rsidR="00DC6C39" w:rsidRPr="002E29C5" w:rsidRDefault="00DC6C39" w:rsidP="002E29C5">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xml:space="preserve">- Microsoft Internet Explorer verzia 11.0 a vyššia, </w:t>
      </w:r>
    </w:p>
    <w:p w:rsidR="00DC6C39" w:rsidRPr="002E29C5" w:rsidRDefault="00DC6C39" w:rsidP="002E29C5">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xml:space="preserve">- Mozilla Firefox verzia 13.0 a vyššia alebo </w:t>
      </w:r>
    </w:p>
    <w:p w:rsidR="00DC6C39" w:rsidRPr="002E29C5" w:rsidRDefault="00DC6C39" w:rsidP="002E29C5">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Google Chrome</w:t>
      </w:r>
    </w:p>
    <w:p w:rsidR="00797FE2" w:rsidRPr="002E29C5" w:rsidRDefault="00DC6C39" w:rsidP="00797FE2">
      <w:pPr>
        <w:pStyle w:val="Nadpis3"/>
        <w:ind w:left="360"/>
        <w:rPr>
          <w:rFonts w:ascii="Times New Roman" w:eastAsiaTheme="minorHAnsi" w:hAnsi="Times New Roman" w:cs="Times New Roman"/>
          <w:color w:val="auto"/>
          <w:sz w:val="22"/>
          <w:szCs w:val="22"/>
        </w:rPr>
      </w:pPr>
      <w:r w:rsidRPr="002E29C5">
        <w:rPr>
          <w:rFonts w:ascii="Times New Roman" w:eastAsiaTheme="minorHAnsi" w:hAnsi="Times New Roman" w:cs="Times New Roman"/>
          <w:color w:val="auto"/>
          <w:sz w:val="22"/>
          <w:szCs w:val="22"/>
        </w:rPr>
        <w:tab/>
        <w:t xml:space="preserve">     - Microsoft Edge.</w:t>
      </w:r>
    </w:p>
    <w:p w:rsidR="00797FE2" w:rsidRPr="002E29C5" w:rsidRDefault="00797FE2" w:rsidP="00797FE2">
      <w:pPr>
        <w:pStyle w:val="Nadpis3"/>
        <w:numPr>
          <w:ilvl w:val="0"/>
          <w:numId w:val="21"/>
        </w:numPr>
        <w:rPr>
          <w:rFonts w:ascii="Times New Roman" w:hAnsi="Times New Roman" w:cs="Times New Roman"/>
          <w:b/>
          <w:color w:val="auto"/>
          <w:sz w:val="22"/>
          <w:szCs w:val="22"/>
        </w:rPr>
      </w:pPr>
      <w:bookmarkStart w:id="25" w:name="_Toc501654494"/>
      <w:bookmarkStart w:id="26" w:name="_Toc534468782"/>
      <w:r w:rsidRPr="002E29C5">
        <w:rPr>
          <w:rFonts w:ascii="Times New Roman" w:hAnsi="Times New Roman" w:cs="Times New Roman"/>
          <w:b/>
          <w:color w:val="auto"/>
          <w:sz w:val="22"/>
          <w:szCs w:val="22"/>
        </w:rPr>
        <w:t>Lehota na predkladanie ponúk</w:t>
      </w:r>
      <w:bookmarkEnd w:id="25"/>
      <w:bookmarkEnd w:id="26"/>
    </w:p>
    <w:p w:rsidR="00797FE2" w:rsidRPr="002E29C5" w:rsidRDefault="00797FE2" w:rsidP="00A114A3">
      <w:pPr>
        <w:pStyle w:val="Odsekzoznamu"/>
        <w:numPr>
          <w:ilvl w:val="0"/>
          <w:numId w:val="36"/>
        </w:numPr>
        <w:spacing w:after="0" w:line="240" w:lineRule="auto"/>
        <w:jc w:val="both"/>
        <w:rPr>
          <w:rFonts w:ascii="Times New Roman" w:eastAsia="TimesNewRomanPSMT" w:hAnsi="Times New Roman" w:cs="Times New Roman"/>
          <w:vanish/>
        </w:rPr>
      </w:pPr>
    </w:p>
    <w:p w:rsidR="00797FE2" w:rsidRPr="002E29C5"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Ponuky musia byť doručené elektronicky do systému </w:t>
      </w:r>
      <w:hyperlink r:id="rId10" w:history="1">
        <w:r w:rsidRPr="002E29C5">
          <w:rPr>
            <w:rStyle w:val="Hypertextovprepojenie"/>
            <w:rFonts w:ascii="Times New Roman" w:hAnsi="Times New Roman" w:cs="Times New Roman"/>
          </w:rPr>
          <w:t>https://josephine.proebiz.com</w:t>
        </w:r>
      </w:hyperlink>
      <w:r w:rsidR="00CF43F0">
        <w:t xml:space="preserve"> </w:t>
      </w:r>
      <w:r w:rsidR="0076174A" w:rsidRPr="002E29C5">
        <w:rPr>
          <w:rFonts w:ascii="Times New Roman" w:hAnsi="Times New Roman" w:cs="Times New Roman"/>
        </w:rPr>
        <w:t>v lehote na predkladanie ponúk uvedenej vo výzve na predkladanie ponúk.</w:t>
      </w:r>
    </w:p>
    <w:p w:rsidR="00F956E7" w:rsidRDefault="00797FE2" w:rsidP="00F956E7">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Ponuka uchádzača predložená po uplynutí lehoty na predkladanie ponúk sa</w:t>
      </w:r>
      <w:r w:rsidR="0076174A" w:rsidRPr="002E29C5">
        <w:rPr>
          <w:rFonts w:ascii="Times New Roman" w:hAnsi="Times New Roman" w:cs="Times New Roman"/>
        </w:rPr>
        <w:t xml:space="preserve"> elektronicky</w:t>
      </w:r>
      <w:r w:rsidRPr="002E29C5">
        <w:rPr>
          <w:rFonts w:ascii="Times New Roman" w:hAnsi="Times New Roman" w:cs="Times New Roman"/>
        </w:rPr>
        <w:t xml:space="preserve"> neotvorí</w:t>
      </w:r>
      <w:r w:rsidR="00724596">
        <w:rPr>
          <w:rFonts w:ascii="Times New Roman" w:hAnsi="Times New Roman" w:cs="Times New Roman"/>
        </w:rPr>
        <w:t xml:space="preserve"> </w:t>
      </w:r>
      <w:r w:rsidR="00B9588D" w:rsidRPr="006877E0">
        <w:rPr>
          <w:rFonts w:ascii="Times New Roman" w:hAnsi="Times New Roman" w:cs="Times New Roman"/>
        </w:rPr>
        <w:t>a bude podľa zákona o verejnom obstarávaní vylúčená</w:t>
      </w:r>
      <w:r w:rsidRPr="006877E0">
        <w:rPr>
          <w:rFonts w:ascii="Times New Roman" w:hAnsi="Times New Roman" w:cs="Times New Roman"/>
        </w:rPr>
        <w:t>.</w:t>
      </w:r>
    </w:p>
    <w:p w:rsidR="00F956E7" w:rsidRPr="006877E0" w:rsidRDefault="00F956E7" w:rsidP="00F956E7">
      <w:pPr>
        <w:pStyle w:val="Odsekzoznamu"/>
        <w:numPr>
          <w:ilvl w:val="1"/>
          <w:numId w:val="36"/>
        </w:numPr>
        <w:spacing w:after="0" w:line="240" w:lineRule="auto"/>
        <w:ind w:left="993" w:hanging="633"/>
        <w:jc w:val="both"/>
        <w:rPr>
          <w:rFonts w:ascii="Times New Roman" w:hAnsi="Times New Roman" w:cs="Times New Roman"/>
        </w:rPr>
      </w:pPr>
      <w:r w:rsidRPr="006877E0">
        <w:rPr>
          <w:rFonts w:ascii="Times New Roman" w:hAnsi="Times New Roman" w:cs="Times New Roman"/>
        </w:rPr>
        <w:t>Prípadné listinné ponuky doručené na adresu verejného obstarávateľa budú podľa zákona vylúčené (§ 49 ods. 4). Takéto ponuky sa uchádzačom nevracajú, sú súčasťou dokumentácie.</w:t>
      </w:r>
    </w:p>
    <w:p w:rsidR="00797FE2" w:rsidRPr="002E29C5" w:rsidRDefault="00797FE2" w:rsidP="00797FE2">
      <w:pPr>
        <w:pStyle w:val="Nadpis3"/>
        <w:ind w:left="360"/>
        <w:rPr>
          <w:rFonts w:ascii="Times New Roman" w:hAnsi="Times New Roman" w:cs="Times New Roman"/>
          <w:b/>
          <w:color w:val="auto"/>
          <w:sz w:val="22"/>
          <w:szCs w:val="22"/>
        </w:rPr>
      </w:pPr>
    </w:p>
    <w:p w:rsidR="0041303B" w:rsidRPr="002E29C5" w:rsidRDefault="0041303B" w:rsidP="00CF1908">
      <w:pPr>
        <w:pStyle w:val="Nadpis3"/>
        <w:numPr>
          <w:ilvl w:val="0"/>
          <w:numId w:val="21"/>
        </w:numPr>
        <w:rPr>
          <w:rFonts w:ascii="Times New Roman" w:hAnsi="Times New Roman" w:cs="Times New Roman"/>
          <w:b/>
          <w:color w:val="auto"/>
          <w:sz w:val="22"/>
          <w:szCs w:val="22"/>
        </w:rPr>
      </w:pPr>
      <w:bookmarkStart w:id="27" w:name="_Toc501654495"/>
      <w:bookmarkStart w:id="28" w:name="_Toc534468783"/>
      <w:r w:rsidRPr="002E29C5">
        <w:rPr>
          <w:rFonts w:ascii="Times New Roman" w:hAnsi="Times New Roman" w:cs="Times New Roman"/>
          <w:b/>
          <w:color w:val="auto"/>
          <w:sz w:val="22"/>
          <w:szCs w:val="22"/>
        </w:rPr>
        <w:t>Lehota viazanosti ponuky</w:t>
      </w:r>
      <w:bookmarkEnd w:id="27"/>
      <w:bookmarkEnd w:id="28"/>
    </w:p>
    <w:p w:rsidR="002234F1" w:rsidRPr="002E29C5" w:rsidRDefault="002234F1" w:rsidP="00A114A3">
      <w:pPr>
        <w:pStyle w:val="Odsekzoznamu"/>
        <w:numPr>
          <w:ilvl w:val="0"/>
          <w:numId w:val="36"/>
        </w:numPr>
        <w:spacing w:after="0" w:line="240" w:lineRule="auto"/>
        <w:jc w:val="both"/>
        <w:rPr>
          <w:rFonts w:ascii="Times New Roman" w:hAnsi="Times New Roman" w:cs="Times New Roman"/>
          <w:vanish/>
        </w:rPr>
      </w:pPr>
    </w:p>
    <w:p w:rsidR="0041303B" w:rsidRPr="002E29C5" w:rsidRDefault="00192266"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Uchádzač je viazaný svojou ponukou od uplynutia lehoty na predkladanie ponúk až do uplynutia lehoty viazanosti ponúk stanovenej verejným obstarávateľom vo výzve na predkladanie ponúk. </w:t>
      </w:r>
    </w:p>
    <w:p w:rsidR="00747655" w:rsidRPr="002E29C5" w:rsidRDefault="00F70BCB"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Lehota </w:t>
      </w:r>
      <w:r w:rsidR="006877E0">
        <w:rPr>
          <w:rFonts w:ascii="Times New Roman" w:hAnsi="Times New Roman" w:cs="Times New Roman"/>
        </w:rPr>
        <w:t>viazanosti ponúk je 12 mesiacov</w:t>
      </w:r>
      <w:r w:rsidRPr="002E29C5">
        <w:rPr>
          <w:rFonts w:ascii="Times New Roman" w:hAnsi="Times New Roman" w:cs="Times New Roman"/>
        </w:rPr>
        <w:t xml:space="preserve"> odo dňa uplynutia lehoty na predkladanie ponúk. </w:t>
      </w:r>
    </w:p>
    <w:p w:rsidR="0041303B" w:rsidRPr="002E29C5" w:rsidRDefault="0041303B" w:rsidP="0041303B">
      <w:pPr>
        <w:pStyle w:val="Odsekzoznamu"/>
        <w:spacing w:after="0" w:line="240" w:lineRule="auto"/>
        <w:ind w:left="851"/>
        <w:jc w:val="both"/>
        <w:rPr>
          <w:rFonts w:ascii="Times New Roman" w:hAnsi="Times New Roman" w:cs="Times New Roman"/>
        </w:rPr>
      </w:pPr>
    </w:p>
    <w:p w:rsidR="00797FE2" w:rsidRPr="002E29C5" w:rsidRDefault="00797FE2" w:rsidP="00797FE2">
      <w:pPr>
        <w:pStyle w:val="Nadpis3"/>
        <w:numPr>
          <w:ilvl w:val="0"/>
          <w:numId w:val="21"/>
        </w:numPr>
        <w:rPr>
          <w:rFonts w:ascii="Times New Roman" w:hAnsi="Times New Roman" w:cs="Times New Roman"/>
          <w:b/>
          <w:color w:val="auto"/>
          <w:sz w:val="22"/>
          <w:szCs w:val="22"/>
        </w:rPr>
      </w:pPr>
      <w:bookmarkStart w:id="29" w:name="_Toc501654496"/>
      <w:bookmarkStart w:id="30" w:name="_Toc534468784"/>
      <w:r w:rsidRPr="002E29C5">
        <w:rPr>
          <w:rFonts w:ascii="Times New Roman" w:hAnsi="Times New Roman" w:cs="Times New Roman"/>
          <w:b/>
          <w:color w:val="auto"/>
          <w:sz w:val="22"/>
          <w:szCs w:val="22"/>
        </w:rPr>
        <w:t>Jazyk ponuky</w:t>
      </w:r>
      <w:bookmarkEnd w:id="29"/>
      <w:bookmarkEnd w:id="30"/>
    </w:p>
    <w:p w:rsidR="00797FE2" w:rsidRPr="002E29C5" w:rsidRDefault="00797FE2" w:rsidP="00A114A3">
      <w:pPr>
        <w:pStyle w:val="Odsekzoznamu"/>
        <w:numPr>
          <w:ilvl w:val="0"/>
          <w:numId w:val="36"/>
        </w:numPr>
        <w:spacing w:after="0" w:line="240" w:lineRule="auto"/>
        <w:jc w:val="both"/>
        <w:rPr>
          <w:rFonts w:ascii="Times New Roman" w:hAnsi="Times New Roman" w:cs="Times New Roman"/>
          <w:vanish/>
        </w:rPr>
      </w:pPr>
    </w:p>
    <w:p w:rsidR="00797FE2" w:rsidRPr="002E29C5"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Ponuky, návrhy a ďalšie doklady a dokumenty vo verejnom obstarávaní sa predkladajú v štátnom jazyku Slovenskej republiky (slovenský jazyk).</w:t>
      </w:r>
    </w:p>
    <w:p w:rsidR="00417971" w:rsidRPr="002E29C5" w:rsidRDefault="00417971"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Ak je doklad alebo dokument vyhotovený v inom jazyku, </w:t>
      </w:r>
      <w:r w:rsidR="00BA3D6D" w:rsidRPr="002E29C5">
        <w:rPr>
          <w:rFonts w:ascii="Times New Roman" w:hAnsi="Times New Roman" w:cs="Times New Roman"/>
        </w:rPr>
        <w:t xml:space="preserve">uchádzač postupuje podľa § 21 zákona o verejnom obstarávaní. </w:t>
      </w:r>
    </w:p>
    <w:p w:rsidR="00797FE2" w:rsidRPr="002E29C5" w:rsidRDefault="00797FE2" w:rsidP="00797FE2">
      <w:pPr>
        <w:pStyle w:val="Nadpis3"/>
        <w:ind w:left="360"/>
        <w:rPr>
          <w:rFonts w:ascii="Times New Roman" w:hAnsi="Times New Roman" w:cs="Times New Roman"/>
          <w:b/>
          <w:color w:val="auto"/>
          <w:sz w:val="22"/>
          <w:szCs w:val="22"/>
        </w:rPr>
      </w:pPr>
    </w:p>
    <w:p w:rsidR="0041303B" w:rsidRPr="002E29C5" w:rsidRDefault="0028790C" w:rsidP="00CF1908">
      <w:pPr>
        <w:pStyle w:val="Nadpis3"/>
        <w:numPr>
          <w:ilvl w:val="0"/>
          <w:numId w:val="21"/>
        </w:numPr>
        <w:rPr>
          <w:rFonts w:ascii="Times New Roman" w:hAnsi="Times New Roman" w:cs="Times New Roman"/>
          <w:b/>
          <w:color w:val="auto"/>
          <w:sz w:val="22"/>
          <w:szCs w:val="22"/>
        </w:rPr>
      </w:pPr>
      <w:bookmarkStart w:id="31" w:name="_Toc501654497"/>
      <w:bookmarkStart w:id="32" w:name="_Toc534468785"/>
      <w:r w:rsidRPr="002E29C5">
        <w:rPr>
          <w:rFonts w:ascii="Times New Roman" w:hAnsi="Times New Roman" w:cs="Times New Roman"/>
          <w:b/>
          <w:color w:val="auto"/>
          <w:sz w:val="22"/>
          <w:szCs w:val="22"/>
        </w:rPr>
        <w:t>Náklady na ponuku</w:t>
      </w:r>
      <w:bookmarkEnd w:id="31"/>
      <w:bookmarkEnd w:id="32"/>
    </w:p>
    <w:p w:rsidR="009621A3" w:rsidRPr="002E29C5" w:rsidRDefault="009621A3" w:rsidP="00A114A3">
      <w:pPr>
        <w:pStyle w:val="Odsekzoznamu"/>
        <w:numPr>
          <w:ilvl w:val="0"/>
          <w:numId w:val="36"/>
        </w:numPr>
        <w:spacing w:after="0" w:line="240" w:lineRule="auto"/>
        <w:jc w:val="both"/>
        <w:rPr>
          <w:rFonts w:ascii="Times New Roman" w:hAnsi="Times New Roman" w:cs="Times New Roman"/>
          <w:vanish/>
        </w:rPr>
      </w:pPr>
    </w:p>
    <w:p w:rsidR="0041303B" w:rsidRPr="002E29C5" w:rsidRDefault="0041303B"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Všetky výdavky spojené s prípravou a predložením ponuky znáša uchádzač bez akéhokoľvek finančného a</w:t>
      </w:r>
      <w:r w:rsidR="00F21BE5" w:rsidRPr="002E29C5">
        <w:rPr>
          <w:rFonts w:ascii="Times New Roman" w:hAnsi="Times New Roman" w:cs="Times New Roman"/>
        </w:rPr>
        <w:t xml:space="preserve">lebo </w:t>
      </w:r>
      <w:r w:rsidRPr="002E29C5">
        <w:rPr>
          <w:rFonts w:ascii="Times New Roman" w:hAnsi="Times New Roman" w:cs="Times New Roman"/>
        </w:rPr>
        <w:t>iného nároku voči verejnému obstarávateľovi, a to aj v prípade, že verejný obstarávateľ neprijme ani jednu z predložených ponúk alebo zruší postup zadávania zákazky.</w:t>
      </w:r>
    </w:p>
    <w:p w:rsidR="0041303B" w:rsidRPr="002E29C5" w:rsidRDefault="0041303B"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Ponuky doručené na adresu verejného obstarávateľa a predložené v lehote na predkladanie ponúk sa uchádzačom nevracajú</w:t>
      </w:r>
      <w:r w:rsidR="006C2FD6" w:rsidRPr="002E29C5">
        <w:rPr>
          <w:rFonts w:ascii="Times New Roman" w:hAnsi="Times New Roman" w:cs="Times New Roman"/>
        </w:rPr>
        <w:t xml:space="preserve"> sú </w:t>
      </w:r>
      <w:r w:rsidRPr="002E29C5">
        <w:rPr>
          <w:rFonts w:ascii="Times New Roman" w:hAnsi="Times New Roman" w:cs="Times New Roman"/>
        </w:rPr>
        <w:t>súčasť</w:t>
      </w:r>
      <w:r w:rsidR="006C2FD6" w:rsidRPr="002E29C5">
        <w:rPr>
          <w:rFonts w:ascii="Times New Roman" w:hAnsi="Times New Roman" w:cs="Times New Roman"/>
        </w:rPr>
        <w:t>ou</w:t>
      </w:r>
      <w:r w:rsidRPr="002E29C5">
        <w:rPr>
          <w:rFonts w:ascii="Times New Roman" w:hAnsi="Times New Roman" w:cs="Times New Roman"/>
        </w:rPr>
        <w:t xml:space="preserve"> dokumentácie</w:t>
      </w:r>
      <w:r w:rsidR="006C2FD6" w:rsidRPr="002E29C5">
        <w:rPr>
          <w:rFonts w:ascii="Times New Roman" w:hAnsi="Times New Roman" w:cs="Times New Roman"/>
        </w:rPr>
        <w:t>.</w:t>
      </w:r>
    </w:p>
    <w:p w:rsidR="00BE0BAB" w:rsidRPr="002E29C5" w:rsidRDefault="00BE0BAB" w:rsidP="004D7956">
      <w:pPr>
        <w:spacing w:after="0" w:line="240" w:lineRule="auto"/>
        <w:jc w:val="center"/>
        <w:rPr>
          <w:rFonts w:ascii="Times New Roman" w:hAnsi="Times New Roman" w:cs="Times New Roman"/>
          <w:b/>
          <w:sz w:val="24"/>
        </w:rPr>
      </w:pPr>
    </w:p>
    <w:p w:rsidR="00D42DEF" w:rsidRPr="002E29C5" w:rsidRDefault="00F11F94" w:rsidP="00CF1908">
      <w:pPr>
        <w:pStyle w:val="Nadpis3"/>
        <w:numPr>
          <w:ilvl w:val="0"/>
          <w:numId w:val="21"/>
        </w:numPr>
        <w:rPr>
          <w:rFonts w:ascii="Times New Roman" w:hAnsi="Times New Roman" w:cs="Times New Roman"/>
          <w:b/>
          <w:color w:val="auto"/>
          <w:sz w:val="22"/>
          <w:szCs w:val="22"/>
        </w:rPr>
      </w:pPr>
      <w:bookmarkStart w:id="33" w:name="_Toc501654498"/>
      <w:bookmarkStart w:id="34" w:name="_Toc534468786"/>
      <w:r w:rsidRPr="002E29C5">
        <w:rPr>
          <w:rFonts w:ascii="Times New Roman" w:hAnsi="Times New Roman" w:cs="Times New Roman"/>
          <w:b/>
          <w:color w:val="auto"/>
          <w:sz w:val="22"/>
          <w:szCs w:val="22"/>
        </w:rPr>
        <w:t>Zábezpeka</w:t>
      </w:r>
      <w:bookmarkEnd w:id="33"/>
      <w:bookmarkEnd w:id="34"/>
    </w:p>
    <w:p w:rsidR="00CA1A63" w:rsidRPr="002E29C5" w:rsidRDefault="00CA1A63" w:rsidP="00A114A3">
      <w:pPr>
        <w:pStyle w:val="Odsekzoznamu"/>
        <w:numPr>
          <w:ilvl w:val="0"/>
          <w:numId w:val="36"/>
        </w:numPr>
        <w:spacing w:after="0" w:line="240" w:lineRule="auto"/>
        <w:jc w:val="both"/>
        <w:rPr>
          <w:rFonts w:ascii="Times New Roman" w:hAnsi="Times New Roman" w:cs="Times New Roman"/>
          <w:vanish/>
        </w:rPr>
      </w:pPr>
    </w:p>
    <w:p w:rsidR="006A46F5" w:rsidRPr="002E29C5" w:rsidRDefault="00446497" w:rsidP="00FA4806">
      <w:pPr>
        <w:pStyle w:val="Odsekzoznamu"/>
        <w:numPr>
          <w:ilvl w:val="1"/>
          <w:numId w:val="36"/>
        </w:numPr>
        <w:ind w:left="993" w:hanging="633"/>
        <w:jc w:val="both"/>
        <w:rPr>
          <w:rFonts w:ascii="Times New Roman" w:hAnsi="Times New Roman" w:cs="Times New Roman"/>
          <w:b/>
          <w:bCs/>
        </w:rPr>
      </w:pPr>
      <w:r w:rsidRPr="002E29C5">
        <w:rPr>
          <w:rFonts w:ascii="Times New Roman" w:hAnsi="Times New Roman" w:cs="Times New Roman"/>
        </w:rPr>
        <w:t xml:space="preserve">Zábezpeka ponuky sa </w:t>
      </w:r>
      <w:r w:rsidR="00FA4806" w:rsidRPr="002E29C5">
        <w:rPr>
          <w:rFonts w:ascii="Times New Roman" w:hAnsi="Times New Roman" w:cs="Times New Roman"/>
        </w:rPr>
        <w:t>ne</w:t>
      </w:r>
      <w:r w:rsidRPr="002E29C5">
        <w:rPr>
          <w:rFonts w:ascii="Times New Roman" w:hAnsi="Times New Roman" w:cs="Times New Roman"/>
        </w:rPr>
        <w:t xml:space="preserve">vyžaduje. </w:t>
      </w:r>
    </w:p>
    <w:p w:rsidR="00870568" w:rsidRPr="002E29C5" w:rsidRDefault="00870568" w:rsidP="005D2B48">
      <w:pPr>
        <w:pStyle w:val="Nadpis1"/>
        <w:keepNext w:val="0"/>
        <w:keepLines w:val="0"/>
        <w:widowControl w:val="0"/>
        <w:numPr>
          <w:ilvl w:val="0"/>
          <w:numId w:val="45"/>
        </w:numPr>
        <w:tabs>
          <w:tab w:val="left" w:pos="284"/>
          <w:tab w:val="left" w:pos="709"/>
        </w:tabs>
        <w:spacing w:before="0" w:line="240" w:lineRule="auto"/>
        <w:ind w:left="567" w:hanging="644"/>
        <w:rPr>
          <w:rFonts w:eastAsiaTheme="majorEastAsia"/>
          <w:b/>
          <w:sz w:val="22"/>
          <w:szCs w:val="22"/>
        </w:rPr>
      </w:pPr>
      <w:bookmarkStart w:id="35" w:name="_Toc534468787"/>
      <w:bookmarkStart w:id="36" w:name="_Toc501654500"/>
      <w:r w:rsidRPr="002E29C5">
        <w:rPr>
          <w:rFonts w:eastAsiaTheme="majorEastAsia"/>
          <w:b/>
          <w:sz w:val="22"/>
          <w:szCs w:val="22"/>
        </w:rPr>
        <w:t>Vyhotovenie ponuky</w:t>
      </w:r>
      <w:bookmarkEnd w:id="35"/>
    </w:p>
    <w:p w:rsidR="00870568" w:rsidRPr="002E29C5" w:rsidRDefault="00870568" w:rsidP="005D2B48">
      <w:pPr>
        <w:pStyle w:val="Zkladntext"/>
        <w:widowControl w:val="0"/>
        <w:numPr>
          <w:ilvl w:val="1"/>
          <w:numId w:val="45"/>
        </w:numPr>
        <w:tabs>
          <w:tab w:val="left" w:pos="1276"/>
        </w:tabs>
        <w:spacing w:before="32" w:after="0" w:line="240" w:lineRule="auto"/>
        <w:ind w:left="993" w:right="153" w:hanging="635"/>
        <w:jc w:val="both"/>
        <w:rPr>
          <w:rFonts w:ascii="Times New Roman" w:hAnsi="Times New Roman" w:cs="Times New Roman"/>
        </w:rPr>
      </w:pPr>
      <w:r w:rsidRPr="002E29C5">
        <w:rPr>
          <w:rFonts w:ascii="Times New Roman" w:hAnsi="Times New Roman" w:cs="Times New Roman"/>
        </w:rPr>
        <w:t>Ponuka, pre účely zadávania tejto zákazky, je prejav slobodnej vôle uchádzača, že chce za úhradu poskytnúť verejnému obstarávateľovi určené plnenie pri dodržaní podmienok stanovených verejným obstarávateľom bez určovania svojich osobitných podmienok.</w:t>
      </w:r>
    </w:p>
    <w:p w:rsidR="00870568" w:rsidRPr="002E29C5" w:rsidRDefault="00870568" w:rsidP="005D2B48">
      <w:pPr>
        <w:pStyle w:val="Zkladntext"/>
        <w:widowControl w:val="0"/>
        <w:numPr>
          <w:ilvl w:val="1"/>
          <w:numId w:val="45"/>
        </w:numPr>
        <w:tabs>
          <w:tab w:val="left" w:pos="993"/>
        </w:tabs>
        <w:spacing w:before="2" w:after="0" w:line="252" w:lineRule="exact"/>
        <w:ind w:left="1110" w:hanging="826"/>
        <w:rPr>
          <w:rFonts w:ascii="Times New Roman" w:hAnsi="Times New Roman" w:cs="Times New Roman"/>
        </w:rPr>
      </w:pPr>
      <w:r w:rsidRPr="002E29C5">
        <w:rPr>
          <w:rFonts w:ascii="Times New Roman" w:hAnsi="Times New Roman" w:cs="Times New Roman"/>
        </w:rPr>
        <w:t>Uchádzač predkladá ponuku v elektronickej podobe v leh</w:t>
      </w:r>
      <w:r w:rsidR="00CF43F0">
        <w:rPr>
          <w:rFonts w:ascii="Times New Roman" w:hAnsi="Times New Roman" w:cs="Times New Roman"/>
        </w:rPr>
        <w:t xml:space="preserve">ote na predkladanie ponúk podľa </w:t>
      </w:r>
      <w:r w:rsidRPr="002E29C5">
        <w:rPr>
          <w:rFonts w:ascii="Times New Roman" w:hAnsi="Times New Roman" w:cs="Times New Roman"/>
        </w:rPr>
        <w:t xml:space="preserve">požiadaviek uvedených v týchto súťažných podkladoch. </w:t>
      </w:r>
    </w:p>
    <w:p w:rsidR="00870568" w:rsidRPr="002E29C5" w:rsidRDefault="00870568" w:rsidP="005D2B48">
      <w:pPr>
        <w:pStyle w:val="Zkladntext"/>
        <w:widowControl w:val="0"/>
        <w:numPr>
          <w:ilvl w:val="1"/>
          <w:numId w:val="45"/>
        </w:numPr>
        <w:tabs>
          <w:tab w:val="left" w:pos="993"/>
        </w:tabs>
        <w:spacing w:before="1" w:after="0" w:line="240" w:lineRule="auto"/>
        <w:ind w:left="1134" w:right="152" w:hanging="826"/>
        <w:jc w:val="both"/>
        <w:rPr>
          <w:rFonts w:ascii="Times New Roman" w:hAnsi="Times New Roman" w:cs="Times New Roman"/>
        </w:rPr>
      </w:pPr>
      <w:r w:rsidRPr="002E29C5">
        <w:rPr>
          <w:rFonts w:ascii="Times New Roman" w:hAnsi="Times New Roman" w:cs="Times New Roman"/>
        </w:rPr>
        <w:t xml:space="preserve">Ponuka musí byť vyhotovená elektronicky v zmysle </w:t>
      </w:r>
      <w:r w:rsidR="00B9588D" w:rsidRPr="00B9588D">
        <w:rPr>
          <w:rFonts w:ascii="Times New Roman" w:hAnsi="Times New Roman" w:cs="Times New Roman"/>
        </w:rPr>
        <w:t>§ 49 ods. 1 písm. a)</w:t>
      </w:r>
      <w:r w:rsidRPr="002E29C5">
        <w:rPr>
          <w:rFonts w:ascii="Times New Roman" w:hAnsi="Times New Roman" w:cs="Times New Roman"/>
        </w:rPr>
        <w:t xml:space="preserve">zákona o verejnom obstarávaní a vložená do systému JOSEPHINE umiestnenom na webovej adrese  </w:t>
      </w:r>
      <w:hyperlink r:id="rId11">
        <w:r w:rsidRPr="002E29C5">
          <w:rPr>
            <w:rFonts w:ascii="Times New Roman" w:hAnsi="Times New Roman" w:cs="Times New Roman"/>
          </w:rPr>
          <w:t>https://josephine.proebiz.com/</w:t>
        </w:r>
      </w:hyperlink>
      <w:r w:rsidRPr="002E29C5">
        <w:rPr>
          <w:rFonts w:ascii="Times New Roman" w:hAnsi="Times New Roman" w:cs="Times New Roman"/>
        </w:rPr>
        <w:t>.</w:t>
      </w:r>
    </w:p>
    <w:p w:rsidR="00870568" w:rsidRPr="002E29C5" w:rsidRDefault="00870568" w:rsidP="005D2B48">
      <w:pPr>
        <w:pStyle w:val="Zkladntext"/>
        <w:widowControl w:val="0"/>
        <w:numPr>
          <w:ilvl w:val="1"/>
          <w:numId w:val="45"/>
        </w:numPr>
        <w:tabs>
          <w:tab w:val="left" w:pos="993"/>
        </w:tabs>
        <w:spacing w:before="47" w:after="0" w:line="240" w:lineRule="auto"/>
        <w:ind w:left="1134" w:right="158" w:hanging="826"/>
        <w:jc w:val="both"/>
        <w:rPr>
          <w:rFonts w:ascii="Times New Roman" w:hAnsi="Times New Roman" w:cs="Times New Roman"/>
        </w:rPr>
      </w:pPr>
      <w:r w:rsidRPr="002E29C5">
        <w:rPr>
          <w:rFonts w:ascii="Times New Roman" w:hAnsi="Times New Roman" w:cs="Times New Roman"/>
        </w:rPr>
        <w:t>Ponuka je do systému JOSEPHINE vložená vo chvíli dokončenia spracovania obálky (priebeh spracovávania systém znázorňuje percentami vedľa príslušného tlačidla). Vloženie ponuky systém potvrdí hláškou „Uložené“ a samotná ponuka sa zobrazí v záložke „Ponuky a žiadosti“. Predloženú ponuku vidí uchádzač zobrazenú v záložke „Ponuky a žiadosti“ s dátumom vloženia. Po odoslaní ponuky je uchádzačovi doručený notifikačný e-mail s informáciou o podanej ponuke.</w:t>
      </w:r>
    </w:p>
    <w:p w:rsidR="00870568" w:rsidRPr="002E29C5" w:rsidRDefault="00870568" w:rsidP="005D2B48">
      <w:pPr>
        <w:pStyle w:val="Zkladntext"/>
        <w:widowControl w:val="0"/>
        <w:numPr>
          <w:ilvl w:val="1"/>
          <w:numId w:val="45"/>
        </w:numPr>
        <w:tabs>
          <w:tab w:val="left" w:pos="993"/>
        </w:tabs>
        <w:spacing w:before="47" w:after="0" w:line="240" w:lineRule="auto"/>
        <w:ind w:left="1134" w:right="158" w:hanging="826"/>
        <w:jc w:val="both"/>
        <w:rPr>
          <w:rFonts w:ascii="Times New Roman" w:hAnsi="Times New Roman" w:cs="Times New Roman"/>
        </w:rPr>
      </w:pPr>
      <w:r w:rsidRPr="002E29C5">
        <w:rPr>
          <w:rFonts w:ascii="Times New Roman" w:hAnsi="Times New Roman" w:cs="Times New Roman"/>
        </w:rPr>
        <w:t xml:space="preserve">Doklady a dokumenty tvoriace obsah ponuky, požadované v týchto súťažných podkladoch, musia byť k termínu predloženia ponuky platné a aktuálne. </w:t>
      </w:r>
    </w:p>
    <w:p w:rsidR="00870568" w:rsidRPr="002E29C5" w:rsidRDefault="00870568" w:rsidP="005D2B48">
      <w:pPr>
        <w:pStyle w:val="Zkladntext"/>
        <w:widowControl w:val="0"/>
        <w:numPr>
          <w:ilvl w:val="1"/>
          <w:numId w:val="45"/>
        </w:numPr>
        <w:tabs>
          <w:tab w:val="left" w:pos="993"/>
        </w:tabs>
        <w:spacing w:after="0" w:line="240" w:lineRule="auto"/>
        <w:ind w:left="1110" w:right="155" w:hanging="826"/>
        <w:jc w:val="both"/>
        <w:rPr>
          <w:rFonts w:ascii="Times New Roman" w:hAnsi="Times New Roman" w:cs="Times New Roman"/>
        </w:rPr>
      </w:pPr>
      <w:r w:rsidRPr="002E29C5">
        <w:rPr>
          <w:rFonts w:ascii="Times New Roman" w:hAnsi="Times New Roman" w:cs="Times New Roman"/>
        </w:rPr>
        <w:t xml:space="preserve">Uchádzač môže </w:t>
      </w:r>
      <w:r w:rsidR="00586DDA" w:rsidRPr="002E29C5">
        <w:rPr>
          <w:rFonts w:ascii="Times New Roman" w:hAnsi="Times New Roman" w:cs="Times New Roman"/>
        </w:rPr>
        <w:t>predbežne nahradiť doklady určené verejným obstarávateľom na preukázanie splnenia podmienok účasti jednotným európskym dokumentom podľa § 39 zákona o verejnom obstarávaní alebo čestným vyhlásením, v ktorom vyhlási, že spĺňa všetky podmienky účasti určené verejným obstarávateľom a poskytne verejnému obstarávateľovi na požiadanie doklady, ktoré čestným vyhlásením nahradil</w:t>
      </w:r>
      <w:r w:rsidRPr="002E29C5">
        <w:rPr>
          <w:rFonts w:ascii="Times New Roman" w:hAnsi="Times New Roman" w:cs="Times New Roman"/>
        </w:rPr>
        <w:t>. V</w:t>
      </w:r>
      <w:r w:rsidR="00586DDA" w:rsidRPr="002E29C5">
        <w:rPr>
          <w:rFonts w:ascii="Times New Roman" w:hAnsi="Times New Roman" w:cs="Times New Roman"/>
        </w:rPr>
        <w:t> </w:t>
      </w:r>
      <w:r w:rsidRPr="002E29C5">
        <w:rPr>
          <w:rFonts w:ascii="Times New Roman" w:hAnsi="Times New Roman" w:cs="Times New Roman"/>
        </w:rPr>
        <w:t>prípade</w:t>
      </w:r>
      <w:r w:rsidR="00586DDA" w:rsidRPr="002E29C5">
        <w:rPr>
          <w:rFonts w:ascii="Times New Roman" w:hAnsi="Times New Roman" w:cs="Times New Roman"/>
        </w:rPr>
        <w:t xml:space="preserve"> použitia jednotného európskeho dokumentu</w:t>
      </w:r>
      <w:r w:rsidR="0076259D">
        <w:rPr>
          <w:rFonts w:ascii="Times New Roman" w:hAnsi="Times New Roman" w:cs="Times New Roman"/>
        </w:rPr>
        <w:t xml:space="preserve"> </w:t>
      </w:r>
      <w:r w:rsidR="00586DDA" w:rsidRPr="002E29C5">
        <w:rPr>
          <w:rFonts w:ascii="Times New Roman" w:hAnsi="Times New Roman" w:cs="Times New Roman"/>
        </w:rPr>
        <w:t xml:space="preserve">na preukázanie splnenia podmienok účasti bude </w:t>
      </w:r>
      <w:r w:rsidRPr="002E29C5">
        <w:rPr>
          <w:rFonts w:ascii="Times New Roman" w:hAnsi="Times New Roman" w:cs="Times New Roman"/>
        </w:rPr>
        <w:t>súčasťou jeho ponuky vyplnený jednotný európsky dokument</w:t>
      </w:r>
      <w:r w:rsidR="00586DDA" w:rsidRPr="002E29C5">
        <w:rPr>
          <w:rFonts w:ascii="Times New Roman" w:hAnsi="Times New Roman" w:cs="Times New Roman"/>
        </w:rPr>
        <w:t>,</w:t>
      </w:r>
      <w:r w:rsidR="0076259D">
        <w:rPr>
          <w:rFonts w:ascii="Times New Roman" w:hAnsi="Times New Roman" w:cs="Times New Roman"/>
        </w:rPr>
        <w:t xml:space="preserve"> </w:t>
      </w:r>
      <w:r w:rsidR="00586DDA" w:rsidRPr="002E29C5">
        <w:rPr>
          <w:rFonts w:ascii="Times New Roman" w:hAnsi="Times New Roman" w:cs="Times New Roman"/>
        </w:rPr>
        <w:t>z ktorého</w:t>
      </w:r>
      <w:r w:rsidRPr="002E29C5">
        <w:rPr>
          <w:rFonts w:ascii="Times New Roman" w:hAnsi="Times New Roman" w:cs="Times New Roman"/>
        </w:rPr>
        <w:t xml:space="preserve"> musí byť jednoznačne zrejmé, že rozsahom, obsahom aj spôsobom spĺňa podmienky účasti preukazované jednotným európskym dokumentom ku dňu lehoty na predkladanie ponúk a je schopný túto skutočnosť preukázať. Uchádzač môže prehlásiť splnenie podmienok účasti finančného a ekonomického postavenia a podmienky účasti technickej spôsobilosti alebo odbornej spôsobilosti prostredníctvom globálneho údaju uvedeného v oddiele α IV. časti jednotného európskeho dokumentu.</w:t>
      </w:r>
      <w:r w:rsidR="00586DDA" w:rsidRPr="002E29C5">
        <w:rPr>
          <w:rFonts w:ascii="Times New Roman" w:hAnsi="Times New Roman" w:cs="Times New Roman"/>
        </w:rPr>
        <w:t xml:space="preserve"> Ak uchádzač použije čestné vyhlásenie, verejný obstarávateľ môže na účely zabezpečenia riadneho priebehu verejného obstarávania postupovať podľa § 39 ods. 6 zákona o verejnom obstarávaní.</w:t>
      </w:r>
    </w:p>
    <w:p w:rsidR="00870568" w:rsidRPr="002E29C5" w:rsidRDefault="00870568" w:rsidP="005D2B48">
      <w:pPr>
        <w:pStyle w:val="Zkladntext"/>
        <w:widowControl w:val="0"/>
        <w:numPr>
          <w:ilvl w:val="1"/>
          <w:numId w:val="45"/>
        </w:numPr>
        <w:tabs>
          <w:tab w:val="left" w:pos="993"/>
        </w:tabs>
        <w:spacing w:after="0" w:line="240" w:lineRule="auto"/>
        <w:ind w:left="1110" w:right="155" w:hanging="826"/>
        <w:jc w:val="both"/>
        <w:rPr>
          <w:rFonts w:ascii="Times New Roman" w:hAnsi="Times New Roman" w:cs="Times New Roman"/>
        </w:rPr>
      </w:pPr>
      <w:r w:rsidRPr="002E29C5">
        <w:rPr>
          <w:rFonts w:ascii="Times New Roman" w:hAnsi="Times New Roman" w:cs="Times New Roman"/>
        </w:rPr>
        <w:t xml:space="preserve">V prípade, že uchádzač využije možnosť predkladania konkrétnych dokladov na preukázanie splnenia podmienok účasti, je povinný originálne doklady alebo ich úradne overené kópie (vrátane úradných prekladov) naskenovať a vložiť ich do systému ako súčasť ponuky. Verejný obstarávateľ môže požiadať uchádzača o doručenie všetkých dokladov predložených v ponuke aj </w:t>
      </w:r>
      <w:r w:rsidR="00DC1766" w:rsidRPr="002E29C5">
        <w:rPr>
          <w:rFonts w:ascii="Times New Roman" w:hAnsi="Times New Roman" w:cs="Times New Roman"/>
        </w:rPr>
        <w:t>v elektronickej forme prostredníctvom zaručenej konverzie alebo v</w:t>
      </w:r>
      <w:r w:rsidR="007E6FE7" w:rsidRPr="002E29C5">
        <w:rPr>
          <w:rFonts w:ascii="Times New Roman" w:hAnsi="Times New Roman" w:cs="Times New Roman"/>
        </w:rPr>
        <w:t> </w:t>
      </w:r>
      <w:r w:rsidR="00DC1766" w:rsidRPr="002E29C5">
        <w:rPr>
          <w:rFonts w:ascii="Times New Roman" w:hAnsi="Times New Roman" w:cs="Times New Roman"/>
        </w:rPr>
        <w:t>inej</w:t>
      </w:r>
      <w:r w:rsidR="007E6FE7" w:rsidRPr="002E29C5">
        <w:rPr>
          <w:rFonts w:ascii="Times New Roman" w:hAnsi="Times New Roman" w:cs="Times New Roman"/>
        </w:rPr>
        <w:t xml:space="preserve"> primeranej</w:t>
      </w:r>
      <w:r w:rsidR="0076259D">
        <w:rPr>
          <w:rFonts w:ascii="Times New Roman" w:hAnsi="Times New Roman" w:cs="Times New Roman"/>
        </w:rPr>
        <w:t xml:space="preserve"> </w:t>
      </w:r>
      <w:r w:rsidR="00DC1766" w:rsidRPr="002E29C5">
        <w:rPr>
          <w:rFonts w:ascii="Times New Roman" w:hAnsi="Times New Roman" w:cs="Times New Roman"/>
        </w:rPr>
        <w:t xml:space="preserve">forme s </w:t>
      </w:r>
      <w:r w:rsidRPr="002E29C5">
        <w:rPr>
          <w:rFonts w:ascii="Times New Roman" w:hAnsi="Times New Roman" w:cs="Times New Roman"/>
        </w:rPr>
        <w:t>cieľom overiť originalitu dokladov.</w:t>
      </w:r>
    </w:p>
    <w:p w:rsidR="00870568" w:rsidRPr="002E29C5" w:rsidRDefault="00870568" w:rsidP="005D2B48">
      <w:pPr>
        <w:pStyle w:val="Zkladntext"/>
        <w:widowControl w:val="0"/>
        <w:numPr>
          <w:ilvl w:val="1"/>
          <w:numId w:val="45"/>
        </w:numPr>
        <w:tabs>
          <w:tab w:val="left" w:pos="993"/>
        </w:tabs>
        <w:spacing w:after="0" w:line="240" w:lineRule="auto"/>
        <w:ind w:left="1110" w:right="153" w:hanging="826"/>
        <w:jc w:val="both"/>
        <w:rPr>
          <w:rFonts w:ascii="Times New Roman" w:hAnsi="Times New Roman" w:cs="Times New Roman"/>
        </w:rPr>
      </w:pPr>
      <w:r w:rsidRPr="002E29C5">
        <w:rPr>
          <w:rFonts w:ascii="Times New Roman" w:hAnsi="Times New Roman" w:cs="Times New Roman"/>
        </w:rPr>
        <w:t>V prípade, že sú doklady, ktorými uchádzač preukazuje splnenie podmienok účasti vydávané orgánom verejnej správy (alebo inou povinnou inštitúciou) priamo v digitálnej podobe, musí uchádzač vložiť do systému tento digitálny doklad (vrátane jeho úradného prekladu, ak je to podľa predchádzajúcich ustanovení potrebné).</w:t>
      </w:r>
    </w:p>
    <w:p w:rsidR="005A7F40" w:rsidRPr="002E29C5" w:rsidRDefault="00870568" w:rsidP="005D2B48">
      <w:pPr>
        <w:pStyle w:val="Zkladntext"/>
        <w:widowControl w:val="0"/>
        <w:numPr>
          <w:ilvl w:val="1"/>
          <w:numId w:val="45"/>
        </w:numPr>
        <w:tabs>
          <w:tab w:val="left" w:pos="993"/>
        </w:tabs>
        <w:spacing w:after="0" w:line="240" w:lineRule="auto"/>
        <w:ind w:left="1110" w:right="153" w:hanging="826"/>
        <w:jc w:val="both"/>
        <w:rPr>
          <w:rFonts w:ascii="Times New Roman" w:hAnsi="Times New Roman" w:cs="Times New Roman"/>
        </w:rPr>
      </w:pPr>
      <w:r w:rsidRPr="002E29C5">
        <w:rPr>
          <w:rFonts w:ascii="Times New Roman" w:hAnsi="Times New Roman" w:cs="Times New Roman"/>
        </w:rPr>
        <w:lastRenderedPageBreak/>
        <w:t>Ustanovenia zákona o verejnom obstarávaní týkajúce sa preukazovania splnenia podmienok účasti - osobného postavenia prostredníctvom zoznamu hospodárskych subjektov týmto nie sú dotknuté.</w:t>
      </w:r>
    </w:p>
    <w:p w:rsidR="005A7F40" w:rsidRPr="002E29C5" w:rsidRDefault="005A7F40" w:rsidP="005D2B48">
      <w:pPr>
        <w:pStyle w:val="Zkladntext"/>
        <w:widowControl w:val="0"/>
        <w:tabs>
          <w:tab w:val="left" w:pos="993"/>
        </w:tabs>
        <w:spacing w:after="0" w:line="240" w:lineRule="auto"/>
        <w:ind w:left="1110" w:right="153" w:hanging="826"/>
        <w:jc w:val="both"/>
        <w:rPr>
          <w:rFonts w:ascii="Times New Roman" w:hAnsi="Times New Roman" w:cs="Times New Roman"/>
        </w:rPr>
      </w:pPr>
    </w:p>
    <w:p w:rsidR="006553E5" w:rsidRPr="002E29C5" w:rsidRDefault="005E4E5A"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37" w:name="_Toc534468788"/>
      <w:r w:rsidRPr="002E29C5">
        <w:rPr>
          <w:rFonts w:eastAsiaTheme="majorEastAsia"/>
          <w:b/>
          <w:sz w:val="22"/>
          <w:szCs w:val="22"/>
        </w:rPr>
        <w:t xml:space="preserve">Spôsob predloženia </w:t>
      </w:r>
      <w:r w:rsidR="00F11F94" w:rsidRPr="002E29C5">
        <w:rPr>
          <w:rFonts w:eastAsiaTheme="majorEastAsia"/>
          <w:b/>
          <w:sz w:val="22"/>
          <w:szCs w:val="22"/>
        </w:rPr>
        <w:t>ponuky</w:t>
      </w:r>
      <w:bookmarkEnd w:id="36"/>
      <w:bookmarkEnd w:id="37"/>
    </w:p>
    <w:p w:rsidR="005A7F40" w:rsidRPr="002E29C5" w:rsidRDefault="005A7F40" w:rsidP="005A7F40">
      <w:pPr>
        <w:pStyle w:val="Odsekzoznamu"/>
        <w:numPr>
          <w:ilvl w:val="0"/>
          <w:numId w:val="36"/>
        </w:numPr>
        <w:spacing w:after="0" w:line="240" w:lineRule="auto"/>
        <w:jc w:val="both"/>
        <w:rPr>
          <w:rFonts w:ascii="Times New Roman" w:hAnsi="Times New Roman" w:cs="Times New Roman"/>
          <w:vanish/>
        </w:rPr>
      </w:pPr>
    </w:p>
    <w:p w:rsidR="005A7F40" w:rsidRPr="002E29C5" w:rsidRDefault="005A7F40" w:rsidP="005A7F40">
      <w:pPr>
        <w:pStyle w:val="Odsekzoznamu"/>
        <w:numPr>
          <w:ilvl w:val="0"/>
          <w:numId w:val="36"/>
        </w:numPr>
        <w:spacing w:after="0" w:line="240" w:lineRule="auto"/>
        <w:jc w:val="both"/>
        <w:rPr>
          <w:rFonts w:ascii="Times New Roman" w:hAnsi="Times New Roman" w:cs="Times New Roman"/>
          <w:vanish/>
        </w:rPr>
      </w:pPr>
    </w:p>
    <w:p w:rsidR="00326369" w:rsidRPr="002E29C5" w:rsidRDefault="00326369" w:rsidP="002E29C5">
      <w:pPr>
        <w:pStyle w:val="Odsekzoznamu"/>
        <w:numPr>
          <w:ilvl w:val="1"/>
          <w:numId w:val="36"/>
        </w:numPr>
        <w:tabs>
          <w:tab w:val="left" w:pos="993"/>
        </w:tabs>
        <w:spacing w:after="0" w:line="240" w:lineRule="auto"/>
        <w:ind w:left="993" w:hanging="567"/>
        <w:jc w:val="both"/>
        <w:rPr>
          <w:rFonts w:ascii="Times New Roman" w:hAnsi="Times New Roman" w:cs="Times New Roman"/>
        </w:rPr>
      </w:pPr>
      <w:r w:rsidRPr="002E29C5">
        <w:rPr>
          <w:rFonts w:ascii="Times New Roman" w:hAnsi="Times New Roman" w:cs="Times New Roman"/>
        </w:rPr>
        <w:t>Uchádzač môže predložiť iba jednu ponuku. Uchádzač nemôže byť v tom istom postupe zadávania zákazky členom skupiny dodávateľov, ktorá predkladá ponuku. Verejný obstarávateľ vylúči uchádzača, ktorý je súčasne členom skupiny dodávateľov.</w:t>
      </w:r>
    </w:p>
    <w:p w:rsidR="00FC7A8A" w:rsidRPr="002E29C5" w:rsidRDefault="00326369"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Uchádzač predkladá ponuku v elektronickej podobe </w:t>
      </w:r>
      <w:r w:rsidR="003E53B3" w:rsidRPr="002E29C5">
        <w:rPr>
          <w:rFonts w:ascii="Times New Roman" w:hAnsi="Times New Roman" w:cs="Times New Roman"/>
          <w:u w:val="single"/>
        </w:rPr>
        <w:t>do systému  JOSEPHINE</w:t>
      </w:r>
      <w:r w:rsidR="003E53B3" w:rsidRPr="002E29C5">
        <w:rPr>
          <w:rFonts w:ascii="Times New Roman" w:hAnsi="Times New Roman" w:cs="Times New Roman"/>
        </w:rPr>
        <w:t xml:space="preserve">, umiestnenom na webovej adrese: </w:t>
      </w:r>
      <w:hyperlink r:id="rId12" w:history="1">
        <w:r w:rsidR="003E53B3" w:rsidRPr="002E29C5">
          <w:rPr>
            <w:rStyle w:val="Hypertextovprepojenie"/>
            <w:rFonts w:ascii="Times New Roman" w:hAnsi="Times New Roman" w:cs="Times New Roman"/>
          </w:rPr>
          <w:t>https://josephine.proebiz.com</w:t>
        </w:r>
      </w:hyperlink>
      <w:r w:rsidR="003E53B3" w:rsidRPr="002E29C5">
        <w:rPr>
          <w:rStyle w:val="Hypertextovprepojenie"/>
          <w:rFonts w:ascii="Times New Roman" w:hAnsi="Times New Roman" w:cs="Times New Roman"/>
        </w:rPr>
        <w:t>,</w:t>
      </w:r>
      <w:r w:rsidR="00CF43F0" w:rsidRPr="00CF43F0">
        <w:rPr>
          <w:rStyle w:val="Hypertextovprepojenie"/>
          <w:rFonts w:ascii="Times New Roman" w:hAnsi="Times New Roman" w:cs="Times New Roman"/>
          <w:u w:val="none"/>
        </w:rPr>
        <w:t xml:space="preserve"> </w:t>
      </w:r>
      <w:r w:rsidR="003E53B3" w:rsidRPr="002E29C5">
        <w:rPr>
          <w:rStyle w:val="Hypertextovprepojenie"/>
          <w:rFonts w:ascii="Times New Roman" w:hAnsi="Times New Roman" w:cs="Times New Roman"/>
          <w:color w:val="auto"/>
          <w:u w:val="none"/>
        </w:rPr>
        <w:t>a to v</w:t>
      </w:r>
      <w:r w:rsidRPr="002E29C5">
        <w:rPr>
          <w:rFonts w:ascii="Times New Roman" w:hAnsi="Times New Roman" w:cs="Times New Roman"/>
        </w:rPr>
        <w:t> lehote na predkladanie ponúk podľa požiadaviek uvedených v týchto súťažných podkladoch.</w:t>
      </w:r>
      <w:r w:rsidR="00FC7A8A" w:rsidRPr="002E29C5">
        <w:rPr>
          <w:rFonts w:ascii="Times New Roman" w:hAnsi="Times New Roman" w:cs="Times New Roman"/>
        </w:rPr>
        <w:t xml:space="preserve"> Ponuka musí byť predložená v čitateľnej a reprodukovateľnej podobe. </w:t>
      </w:r>
    </w:p>
    <w:p w:rsidR="00FC7A8A" w:rsidRPr="002E29C5" w:rsidRDefault="00FC7A8A"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V prípade, že uchádzač predloží listinnú ponuku, verejný obstarávateľ na ňu nebude prihliadať</w:t>
      </w:r>
      <w:r w:rsidR="00B40BCA" w:rsidRPr="002E29C5">
        <w:rPr>
          <w:rFonts w:ascii="Times New Roman" w:hAnsi="Times New Roman" w:cs="Times New Roman"/>
        </w:rPr>
        <w:t>.</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Uchádzač má možnosť registrovať sa do systému JOSEPHINE pomocou hesla aj  pomocou občianskeho preukazu s elektronickým čipom a bezpečnostným osobnostným kódom (eID).</w:t>
      </w:r>
    </w:p>
    <w:p w:rsidR="00B84734" w:rsidRPr="00490221"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b/>
          <w:u w:val="single"/>
        </w:rPr>
        <w:t>Predkladanie ponúk je umožnené iba autentifikovaným uchádzačom</w:t>
      </w:r>
      <w:r w:rsidRPr="002E29C5">
        <w:rPr>
          <w:rFonts w:ascii="Times New Roman" w:hAnsi="Times New Roman" w:cs="Times New Roman"/>
        </w:rPr>
        <w:t xml:space="preserve">. Autentifikáciu je možné </w:t>
      </w:r>
      <w:r w:rsidR="00B9588D" w:rsidRPr="00490221">
        <w:rPr>
          <w:rFonts w:ascii="Times New Roman" w:hAnsi="Times New Roman" w:cs="Times New Roman"/>
        </w:rPr>
        <w:t>vykonať týmito</w:t>
      </w:r>
      <w:r w:rsidRPr="00490221">
        <w:rPr>
          <w:rFonts w:ascii="Times New Roman" w:hAnsi="Times New Roman" w:cs="Times New Roman"/>
        </w:rPr>
        <w:t xml:space="preserve"> spôsobmi:  </w:t>
      </w:r>
    </w:p>
    <w:p w:rsidR="00B9588D" w:rsidRPr="00490221" w:rsidRDefault="00B9588D" w:rsidP="00B9588D">
      <w:pPr>
        <w:pStyle w:val="Odsekzoznamu"/>
        <w:numPr>
          <w:ilvl w:val="1"/>
          <w:numId w:val="46"/>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pracovných dňoch v čase </w:t>
      </w:r>
      <w:r w:rsidRPr="00490221">
        <w:rPr>
          <w:rFonts w:ascii="Times New Roman" w:hAnsi="Times New Roman" w:cs="Times New Roman"/>
          <w:b/>
        </w:rPr>
        <w:t xml:space="preserve">8.00 </w:t>
      </w:r>
      <w:r w:rsidRPr="00490221">
        <w:rPr>
          <w:rFonts w:ascii="Times New Roman" w:hAnsi="Times New Roman" w:cs="Times New Roman"/>
        </w:rPr>
        <w:t xml:space="preserve">– </w:t>
      </w:r>
      <w:r w:rsidRPr="00490221">
        <w:rPr>
          <w:rFonts w:ascii="Times New Roman" w:hAnsi="Times New Roman" w:cs="Times New Roman"/>
          <w:b/>
        </w:rPr>
        <w:t>16.00</w:t>
      </w:r>
      <w:r w:rsidRPr="00490221">
        <w:rPr>
          <w:rFonts w:ascii="Times New Roman" w:hAnsi="Times New Roman" w:cs="Times New Roman"/>
        </w:rPr>
        <w:t xml:space="preserve"> hod</w:t>
      </w:r>
      <w:r w:rsidRPr="00490221">
        <w:rPr>
          <w:rFonts w:ascii="Times New Roman" w:hAnsi="Times New Roman" w:cs="Times New Roman"/>
          <w:b/>
        </w:rPr>
        <w:t xml:space="preserve">. </w:t>
      </w:r>
    </w:p>
    <w:p w:rsidR="00B9588D" w:rsidRPr="00490221" w:rsidRDefault="00B9588D" w:rsidP="00B9588D">
      <w:pPr>
        <w:pStyle w:val="Odsekzoznamu"/>
        <w:numPr>
          <w:ilvl w:val="1"/>
          <w:numId w:val="46"/>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 nahraním kvalifikovaného elektronického podpisu (napríklad podpisu eID) štatutára danej spoločnosti na kartu užívateľa po registrácii a prihlásení do systému JOSEPHINE. </w:t>
      </w:r>
      <w:r w:rsidRPr="00490221">
        <w:rPr>
          <w:rFonts w:ascii="Times New Roman" w:hAnsi="Times New Roman" w:cs="Times New Roman"/>
          <w:b/>
        </w:rPr>
        <w:t>Autentifikáciu vykoná poskytovateľ systému JOSEPHINE a to v pracovných dňoch v čase 8.00 – 16.00 hod.</w:t>
      </w:r>
    </w:p>
    <w:p w:rsidR="00B9588D" w:rsidRPr="00490221" w:rsidRDefault="00B9588D" w:rsidP="00B9588D">
      <w:pPr>
        <w:pStyle w:val="Odsekzoznamu"/>
        <w:numPr>
          <w:ilvl w:val="1"/>
          <w:numId w:val="46"/>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 vložením plnej moci na kartu užívateľa po registrácii, ktorá je podpísaná elektronickým podpisom štatutára aj splnomocnenou osobou, alebo prešla zaručenou konverziou. </w:t>
      </w:r>
      <w:r w:rsidRPr="00490221">
        <w:rPr>
          <w:rFonts w:ascii="Times New Roman" w:hAnsi="Times New Roman" w:cs="Times New Roman"/>
          <w:b/>
        </w:rPr>
        <w:t>Autentifikáciu vykoná poskytovateľ systému JOSEPHINE a to v pracovné dni v čase 8.00 – 16.00 hod.</w:t>
      </w:r>
    </w:p>
    <w:p w:rsidR="00B9588D" w:rsidRPr="00490221" w:rsidRDefault="00B9588D" w:rsidP="00B9588D">
      <w:pPr>
        <w:pStyle w:val="Odsekzoznamu"/>
        <w:numPr>
          <w:ilvl w:val="1"/>
          <w:numId w:val="46"/>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prostredníctvom autentifikačného kódu, ktorý bude poslaný na adresu sídla firmy do rúk štatutára uchádzača v listovej podobe formou doporučenej pošty. </w:t>
      </w:r>
      <w:r w:rsidRPr="00490221">
        <w:rPr>
          <w:rFonts w:ascii="Times New Roman" w:hAnsi="Times New Roman" w:cs="Times New Roman"/>
          <w:u w:val="single"/>
        </w:rPr>
        <w:t xml:space="preserve">Lehota na </w:t>
      </w:r>
      <w:r w:rsidRPr="00490221">
        <w:rPr>
          <w:rFonts w:ascii="Times New Roman" w:hAnsi="Times New Roman" w:cs="Times New Roman"/>
          <w:b/>
        </w:rPr>
        <w:t>tento úkon sú obvykle 3</w:t>
      </w:r>
      <w:r w:rsidRPr="00490221">
        <w:rPr>
          <w:rFonts w:ascii="Times New Roman" w:hAnsi="Times New Roman" w:cs="Times New Roman"/>
          <w:b/>
          <w:u w:val="single"/>
        </w:rPr>
        <w:t xml:space="preserve"> pracovné dni</w:t>
      </w:r>
      <w:r w:rsidRPr="00490221">
        <w:rPr>
          <w:rFonts w:ascii="Times New Roman" w:hAnsi="Times New Roman" w:cs="Times New Roman"/>
          <w:u w:val="single"/>
        </w:rPr>
        <w:t xml:space="preserve"> a je potrebné s touto </w:t>
      </w:r>
      <w:r w:rsidRPr="00490221">
        <w:rPr>
          <w:rFonts w:ascii="Times New Roman" w:hAnsi="Times New Roman" w:cs="Times New Roman"/>
          <w:b/>
        </w:rPr>
        <w:t>lehotou</w:t>
      </w:r>
      <w:r w:rsidRPr="00490221">
        <w:rPr>
          <w:rFonts w:ascii="Times New Roman" w:hAnsi="Times New Roman" w:cs="Times New Roman"/>
          <w:u w:val="single"/>
        </w:rPr>
        <w:t xml:space="preserve"> počítať pri vkladaní ponuky.</w:t>
      </w:r>
    </w:p>
    <w:p w:rsidR="00B84734" w:rsidRPr="002E29C5" w:rsidRDefault="00B84734" w:rsidP="00B9588D">
      <w:pPr>
        <w:pStyle w:val="Odsekzoznamu"/>
        <w:numPr>
          <w:ilvl w:val="1"/>
          <w:numId w:val="36"/>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Autentifikovaný uchádzač si po prihlásení do systému JOSEPHINE v prehľade – zozname obstarávaní vyberie predmetné obstarávanie a vloží svoju ponuku do určeného formulára na príjem ponúk, ktorý nájde v záložke „Ponuky a žiadosti“.</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 xml:space="preserve">Elektronická ponuka sa vloží vyplnením ponukového formulára a vložením požadovaných dokladov a dokumentov v systéme JOSEPHINE umiestnenom na webovej adrese </w:t>
      </w:r>
      <w:hyperlink r:id="rId13" w:history="1">
        <w:r w:rsidRPr="002E29C5">
          <w:rPr>
            <w:rStyle w:val="Hypertextovprepojenie"/>
            <w:rFonts w:ascii="Times New Roman" w:hAnsi="Times New Roman" w:cs="Times New Roman"/>
          </w:rPr>
          <w:t>https://josephine.proebiz.com</w:t>
        </w:r>
      </w:hyperlink>
      <w:r w:rsidR="00D22F89" w:rsidRPr="00D22F89">
        <w:rPr>
          <w:rStyle w:val="Hypertextovprepojenie"/>
          <w:rFonts w:ascii="Times New Roman" w:hAnsi="Times New Roman" w:cs="Times New Roman"/>
          <w:u w:val="none"/>
        </w:rPr>
        <w:t>.</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 xml:space="preserve">V predloženej ponuke prostredníctvom systému JOSEPHINE musia byť pripojené požadované naskenované doklady (doporučený formát je „PDF“) tak, ako je uvedené v týchto súťažných podkladoch, a </w:t>
      </w:r>
      <w:r w:rsidR="008C6403" w:rsidRPr="002E29C5">
        <w:rPr>
          <w:rFonts w:ascii="Times New Roman" w:hAnsi="Times New Roman" w:cs="Times New Roman"/>
        </w:rPr>
        <w:t>musí byť vyplnený elektronický formulár s celkovou cenou za predmet zákazky</w:t>
      </w:r>
      <w:r w:rsidRPr="002E29C5">
        <w:rPr>
          <w:rFonts w:ascii="Times New Roman" w:hAnsi="Times New Roman" w:cs="Times New Roman"/>
        </w:rPr>
        <w:t>.</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Ak ponuka obsahuje dôverné informácie, uchádzač ich v ponuke viditeľne označí.</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 xml:space="preserve">Uchádzačom navrhovaná cena za požadovaný predmet zákazky, uvedená v ponuke uchádzača, bude vyjadrená v EUR (Eurách) s presnosťou na dve desatinné miesta a vložená do systému JOSEPHINE v tejto štruktúre: cena bez DPH, sadzba DPH, cena s DPH (pri vkladaní do systému JOSEPHINE označená ako „Celková cena (kritérium hodnotenia)“). </w:t>
      </w:r>
      <w:r w:rsidR="0092096E" w:rsidRPr="002E29C5">
        <w:rPr>
          <w:rFonts w:ascii="Times New Roman" w:hAnsi="Times New Roman" w:cs="Times New Roman"/>
        </w:rPr>
        <w:t>Uchádzač zároveň nahrá do systému aj vyplnený položkový výkaz výmer vo formáte „.xls“, ktorý bude obsahovať rovnaký návrh na plnenie kritérií ako ten, ktorý je ním vložený do systému JOSEPHINE.</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lastRenderedPageBreak/>
        <w:t>Uchádzač môže predloženú ponuku vziať späť do uplynutia lehoty na predkladanie ponúk. Uchádzač pri odvolaní ponuky postupuje obdobne ako pri vložení prvotnej ponuky (kliknutím na tlačidla „Stiahnuť ponuku“ a predložením novej ponuky).</w:t>
      </w:r>
    </w:p>
    <w:p w:rsidR="00994E57" w:rsidRPr="002E29C5" w:rsidRDefault="00994E57" w:rsidP="00AA04D6">
      <w:pPr>
        <w:pStyle w:val="Odsekzoznamu"/>
        <w:spacing w:after="0" w:line="240" w:lineRule="auto"/>
        <w:ind w:left="540"/>
        <w:jc w:val="both"/>
        <w:rPr>
          <w:rFonts w:ascii="Times New Roman" w:hAnsi="Times New Roman" w:cs="Times New Roman"/>
        </w:rPr>
      </w:pPr>
    </w:p>
    <w:p w:rsidR="00AA04D6" w:rsidRPr="002E29C5" w:rsidRDefault="00AA04D6"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38" w:name="_Toc501654501"/>
      <w:bookmarkStart w:id="39" w:name="_Toc534468789"/>
      <w:r w:rsidRPr="002E29C5">
        <w:rPr>
          <w:rFonts w:eastAsiaTheme="majorEastAsia"/>
          <w:b/>
          <w:sz w:val="22"/>
          <w:szCs w:val="22"/>
        </w:rPr>
        <w:t xml:space="preserve">Obsah </w:t>
      </w:r>
      <w:r w:rsidR="00F11F94" w:rsidRPr="002E29C5">
        <w:rPr>
          <w:rFonts w:eastAsiaTheme="majorEastAsia"/>
          <w:b/>
          <w:sz w:val="22"/>
          <w:szCs w:val="22"/>
        </w:rPr>
        <w:t>ponuky</w:t>
      </w:r>
      <w:bookmarkEnd w:id="38"/>
      <w:bookmarkEnd w:id="39"/>
    </w:p>
    <w:p w:rsidR="00022269" w:rsidRPr="002E29C5" w:rsidRDefault="00022269" w:rsidP="00A114A3">
      <w:pPr>
        <w:pStyle w:val="Odsekzoznamu"/>
        <w:numPr>
          <w:ilvl w:val="0"/>
          <w:numId w:val="36"/>
        </w:numPr>
        <w:spacing w:after="0" w:line="240" w:lineRule="auto"/>
        <w:jc w:val="both"/>
        <w:rPr>
          <w:rFonts w:ascii="Times New Roman" w:hAnsi="Times New Roman" w:cs="Times New Roman"/>
          <w:vanish/>
        </w:rPr>
      </w:pPr>
    </w:p>
    <w:p w:rsidR="006A46F5" w:rsidRPr="002E29C5" w:rsidRDefault="006A46F5"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Ponuka predložená uchádzačom musí obsahovať doklady, dokumenty a vyhlásenia podľa týchto súťažných podkladov vo forme uvedenej v týchto súťažných podkladoch a</w:t>
      </w:r>
      <w:r w:rsidR="009F128F" w:rsidRPr="002E29C5">
        <w:rPr>
          <w:rFonts w:ascii="Times New Roman" w:hAnsi="Times New Roman" w:cs="Times New Roman"/>
        </w:rPr>
        <w:t> </w:t>
      </w:r>
      <w:r w:rsidRPr="002E29C5">
        <w:rPr>
          <w:rFonts w:ascii="Times New Roman" w:hAnsi="Times New Roman" w:cs="Times New Roman"/>
        </w:rPr>
        <w:t>v</w:t>
      </w:r>
      <w:r w:rsidR="009F128F" w:rsidRPr="002E29C5">
        <w:rPr>
          <w:rFonts w:ascii="Times New Roman" w:hAnsi="Times New Roman" w:cs="Times New Roman"/>
        </w:rPr>
        <w:t>o výzve na predkladanie ponúk</w:t>
      </w:r>
      <w:r w:rsidRPr="002E29C5">
        <w:rPr>
          <w:rFonts w:ascii="Times New Roman" w:hAnsi="Times New Roman" w:cs="Times New Roman"/>
        </w:rPr>
        <w:t xml:space="preserve"> doplnené tak</w:t>
      </w:r>
      <w:r w:rsidR="00AA04D6" w:rsidRPr="002E29C5">
        <w:rPr>
          <w:rFonts w:ascii="Times New Roman" w:hAnsi="Times New Roman" w:cs="Times New Roman"/>
        </w:rPr>
        <w:t>,</w:t>
      </w:r>
      <w:r w:rsidRPr="002E29C5">
        <w:rPr>
          <w:rFonts w:ascii="Times New Roman" w:hAnsi="Times New Roman" w:cs="Times New Roman"/>
        </w:rPr>
        <w:t xml:space="preserve"> ako je to stanovené v tý</w:t>
      </w:r>
      <w:r w:rsidR="00A2285B" w:rsidRPr="002E29C5">
        <w:rPr>
          <w:rFonts w:ascii="Times New Roman" w:hAnsi="Times New Roman" w:cs="Times New Roman"/>
        </w:rPr>
        <w:t>chto bodoch súťažných podkladov</w:t>
      </w:r>
      <w:r w:rsidRPr="002E29C5">
        <w:rPr>
          <w:rFonts w:ascii="Times New Roman" w:hAnsi="Times New Roman" w:cs="Times New Roman"/>
        </w:rPr>
        <w:t>.</w:t>
      </w:r>
      <w:r w:rsidR="00CF139E" w:rsidRPr="002E29C5">
        <w:rPr>
          <w:rFonts w:ascii="Times New Roman" w:hAnsi="Times New Roman" w:cs="Times New Roman"/>
        </w:rPr>
        <w:t xml:space="preserve"> Ponuka môže byť tvorená jedným </w:t>
      </w:r>
      <w:r w:rsidR="00A2285B" w:rsidRPr="002E29C5">
        <w:rPr>
          <w:rFonts w:ascii="Times New Roman" w:hAnsi="Times New Roman" w:cs="Times New Roman"/>
        </w:rPr>
        <w:t>„.</w:t>
      </w:r>
      <w:r w:rsidR="00CF139E" w:rsidRPr="002E29C5">
        <w:rPr>
          <w:rFonts w:ascii="Times New Roman" w:hAnsi="Times New Roman" w:cs="Times New Roman"/>
        </w:rPr>
        <w:t>pdf</w:t>
      </w:r>
      <w:r w:rsidR="00A2285B" w:rsidRPr="002E29C5">
        <w:rPr>
          <w:rFonts w:ascii="Times New Roman" w:hAnsi="Times New Roman" w:cs="Times New Roman"/>
        </w:rPr>
        <w:t>“</w:t>
      </w:r>
      <w:r w:rsidR="00CF139E" w:rsidRPr="002E29C5">
        <w:rPr>
          <w:rFonts w:ascii="Times New Roman" w:hAnsi="Times New Roman" w:cs="Times New Roman"/>
        </w:rPr>
        <w:t xml:space="preserve"> dokumentom obsahujúcim všetky informácie podľa bodu 20.2 týchto súťažných podkladov alebo môže byť ponuka tvorená viacerými samost</w:t>
      </w:r>
      <w:r w:rsidR="00A2285B" w:rsidRPr="002E29C5">
        <w:rPr>
          <w:rFonts w:ascii="Times New Roman" w:hAnsi="Times New Roman" w:cs="Times New Roman"/>
        </w:rPr>
        <w:t>atnými „.pdf“</w:t>
      </w:r>
      <w:r w:rsidR="00CF139E" w:rsidRPr="002E29C5">
        <w:rPr>
          <w:rFonts w:ascii="Times New Roman" w:hAnsi="Times New Roman" w:cs="Times New Roman"/>
        </w:rPr>
        <w:t xml:space="preserve"> dokumentmi podľa bodu 20.2. týchto súťaž</w:t>
      </w:r>
      <w:r w:rsidR="003C2457">
        <w:rPr>
          <w:rFonts w:ascii="Times New Roman" w:hAnsi="Times New Roman" w:cs="Times New Roman"/>
        </w:rPr>
        <w:t>ných podkladov (systém JOSEPHINE</w:t>
      </w:r>
      <w:r w:rsidR="00CF139E" w:rsidRPr="002E29C5">
        <w:rPr>
          <w:rFonts w:ascii="Times New Roman" w:hAnsi="Times New Roman" w:cs="Times New Roman"/>
        </w:rPr>
        <w:t xml:space="preserve"> umožní nahrať do ponuky jeden súhrnný dokument aj viacero dokumentov samostatne).</w:t>
      </w:r>
    </w:p>
    <w:p w:rsidR="006A46F5" w:rsidRPr="002E29C5" w:rsidRDefault="00587032"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Ponuka sa predkladá tak, aby obsahovala nasledovné dokumenty a doklady: </w:t>
      </w:r>
    </w:p>
    <w:p w:rsidR="00657B5F" w:rsidRPr="002E29C5" w:rsidRDefault="00C40BAF" w:rsidP="00A114A3">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lang w:eastAsia="ar-SA"/>
        </w:rPr>
      </w:pPr>
      <w:r w:rsidRPr="002E29C5">
        <w:rPr>
          <w:rFonts w:ascii="Times New Roman" w:hAnsi="Times New Roman" w:cs="Times New Roman"/>
          <w:b/>
          <w:lang w:eastAsia="ar-SA"/>
        </w:rPr>
        <w:t>Identifikačné údaje</w:t>
      </w:r>
      <w:r w:rsidR="003F37F5" w:rsidRPr="002E29C5">
        <w:rPr>
          <w:rFonts w:ascii="Times New Roman" w:hAnsi="Times New Roman" w:cs="Times New Roman"/>
          <w:b/>
          <w:lang w:eastAsia="ar-SA"/>
        </w:rPr>
        <w:t> </w:t>
      </w:r>
      <w:r w:rsidR="006E25D7" w:rsidRPr="002E29C5">
        <w:rPr>
          <w:rFonts w:ascii="Times New Roman" w:hAnsi="Times New Roman" w:cs="Times New Roman"/>
          <w:b/>
          <w:lang w:eastAsia="ar-SA"/>
        </w:rPr>
        <w:t>o uchádzačovi, resp. členoch</w:t>
      </w:r>
      <w:r w:rsidR="0006538C" w:rsidRPr="002E29C5">
        <w:rPr>
          <w:rFonts w:ascii="Times New Roman" w:hAnsi="Times New Roman" w:cs="Times New Roman"/>
          <w:b/>
          <w:lang w:eastAsia="ar-SA"/>
        </w:rPr>
        <w:t xml:space="preserve"> skupiny </w:t>
      </w:r>
      <w:r w:rsidR="005B4FD6" w:rsidRPr="002E29C5">
        <w:rPr>
          <w:rFonts w:ascii="Times New Roman" w:hAnsi="Times New Roman" w:cs="Times New Roman"/>
          <w:b/>
          <w:lang w:eastAsia="ar-SA"/>
        </w:rPr>
        <w:t xml:space="preserve">dodávateľov, ak je </w:t>
      </w:r>
      <w:r w:rsidR="00CF139E" w:rsidRPr="002E29C5">
        <w:rPr>
          <w:rFonts w:ascii="Times New Roman" w:hAnsi="Times New Roman" w:cs="Times New Roman"/>
          <w:b/>
          <w:lang w:eastAsia="ar-SA"/>
        </w:rPr>
        <w:t xml:space="preserve">to </w:t>
      </w:r>
      <w:r w:rsidR="005B4FD6" w:rsidRPr="002E29C5">
        <w:rPr>
          <w:rFonts w:ascii="Times New Roman" w:hAnsi="Times New Roman" w:cs="Times New Roman"/>
          <w:b/>
          <w:lang w:eastAsia="ar-SA"/>
        </w:rPr>
        <w:t>relevantné</w:t>
      </w:r>
      <w:r w:rsidR="00E64CBA" w:rsidRPr="002E29C5">
        <w:rPr>
          <w:rFonts w:ascii="Times New Roman" w:hAnsi="Times New Roman" w:cs="Times New Roman"/>
          <w:b/>
          <w:lang w:eastAsia="ar-SA"/>
        </w:rPr>
        <w:t>;</w:t>
      </w:r>
    </w:p>
    <w:p w:rsidR="00C40BAF" w:rsidRPr="002E29C5" w:rsidRDefault="00C40BAF" w:rsidP="00657B5F">
      <w:pPr>
        <w:pStyle w:val="Odsekzoznamu"/>
        <w:tabs>
          <w:tab w:val="left" w:pos="851"/>
          <w:tab w:val="left" w:pos="993"/>
        </w:tabs>
        <w:spacing w:after="0" w:line="240" w:lineRule="auto"/>
        <w:ind w:left="1728"/>
        <w:jc w:val="both"/>
        <w:rPr>
          <w:rFonts w:ascii="Times New Roman" w:hAnsi="Times New Roman" w:cs="Times New Roman"/>
          <w:lang w:eastAsia="ar-SA"/>
        </w:rPr>
      </w:pPr>
      <w:r w:rsidRPr="002E29C5">
        <w:rPr>
          <w:rFonts w:ascii="Times New Roman" w:hAnsi="Times New Roman" w:cs="Times New Roman"/>
          <w:lang w:eastAsia="ar-SA"/>
        </w:rPr>
        <w:t>t.j</w:t>
      </w:r>
      <w:r w:rsidR="0028042B" w:rsidRPr="002E29C5">
        <w:rPr>
          <w:rFonts w:ascii="Times New Roman" w:hAnsi="Times New Roman" w:cs="Times New Roman"/>
          <w:lang w:eastAsia="ar-SA"/>
        </w:rPr>
        <w:t>. obchodný názov a</w:t>
      </w:r>
      <w:r w:rsidR="00CB451F">
        <w:rPr>
          <w:rFonts w:ascii="Times New Roman" w:hAnsi="Times New Roman" w:cs="Times New Roman"/>
          <w:lang w:eastAsia="ar-SA"/>
        </w:rPr>
        <w:t> </w:t>
      </w:r>
      <w:r w:rsidR="0028042B" w:rsidRPr="002E29C5">
        <w:rPr>
          <w:rFonts w:ascii="Times New Roman" w:hAnsi="Times New Roman" w:cs="Times New Roman"/>
          <w:lang w:eastAsia="ar-SA"/>
        </w:rPr>
        <w:t>sídlo</w:t>
      </w:r>
      <w:r w:rsidR="00CB451F">
        <w:rPr>
          <w:rFonts w:ascii="Times New Roman" w:hAnsi="Times New Roman" w:cs="Times New Roman"/>
          <w:lang w:eastAsia="ar-SA"/>
        </w:rPr>
        <w:t xml:space="preserve"> </w:t>
      </w:r>
      <w:r w:rsidRPr="002E29C5">
        <w:rPr>
          <w:rFonts w:ascii="Times New Roman" w:hAnsi="Times New Roman" w:cs="Times New Roman"/>
          <w:lang w:eastAsia="ar-SA"/>
        </w:rPr>
        <w:t>alebo miesto podnikania, meno</w:t>
      </w:r>
      <w:r w:rsidR="003F37F5" w:rsidRPr="002E29C5">
        <w:rPr>
          <w:rFonts w:ascii="Times New Roman" w:hAnsi="Times New Roman" w:cs="Times New Roman"/>
          <w:lang w:eastAsia="ar-SA"/>
        </w:rPr>
        <w:t>, priezvisko</w:t>
      </w:r>
      <w:r w:rsidRPr="002E29C5">
        <w:rPr>
          <w:rFonts w:ascii="Times New Roman" w:hAnsi="Times New Roman" w:cs="Times New Roman"/>
          <w:lang w:eastAsia="ar-SA"/>
        </w:rPr>
        <w:t xml:space="preserve"> a funkcia štatutárneho orgánu, IČO, DIČ, </w:t>
      </w:r>
      <w:r w:rsidR="003F37F5" w:rsidRPr="002E29C5">
        <w:rPr>
          <w:rFonts w:ascii="Times New Roman" w:hAnsi="Times New Roman" w:cs="Times New Roman"/>
          <w:lang w:eastAsia="ar-SA"/>
        </w:rPr>
        <w:t xml:space="preserve">IČ DPH, </w:t>
      </w:r>
      <w:r w:rsidRPr="002E29C5">
        <w:rPr>
          <w:rFonts w:ascii="Times New Roman" w:hAnsi="Times New Roman" w:cs="Times New Roman"/>
          <w:lang w:eastAsia="ar-SA"/>
        </w:rPr>
        <w:t xml:space="preserve">bankové spojenie (názov, adresa a sídlo peňažného ústavu), číslo účtu, meno a priezvisko kontaktnej osoby, telefónny kontakt a e-mailová adresa; </w:t>
      </w:r>
    </w:p>
    <w:p w:rsidR="00395943" w:rsidRPr="009E5824" w:rsidRDefault="00395943" w:rsidP="009E5824">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lang w:eastAsia="ar-SA"/>
        </w:rPr>
      </w:pPr>
      <w:r w:rsidRPr="002E29C5">
        <w:rPr>
          <w:rFonts w:ascii="Times New Roman" w:hAnsi="Times New Roman" w:cs="Times New Roman"/>
          <w:b/>
          <w:lang w:eastAsia="ar-SA"/>
        </w:rPr>
        <w:t>Návrh zmluvy o</w:t>
      </w:r>
      <w:r w:rsidR="00CB451F">
        <w:rPr>
          <w:rFonts w:ascii="Times New Roman" w:hAnsi="Times New Roman" w:cs="Times New Roman"/>
          <w:b/>
          <w:lang w:eastAsia="ar-SA"/>
        </w:rPr>
        <w:t> </w:t>
      </w:r>
      <w:r w:rsidRPr="002E29C5">
        <w:rPr>
          <w:rFonts w:ascii="Times New Roman" w:hAnsi="Times New Roman" w:cs="Times New Roman"/>
          <w:b/>
          <w:lang w:eastAsia="ar-SA"/>
        </w:rPr>
        <w:t>dielo</w:t>
      </w:r>
      <w:r w:rsidR="00CB451F">
        <w:rPr>
          <w:rFonts w:ascii="Times New Roman" w:hAnsi="Times New Roman" w:cs="Times New Roman"/>
          <w:b/>
          <w:lang w:eastAsia="ar-SA"/>
        </w:rPr>
        <w:t xml:space="preserve"> </w:t>
      </w:r>
      <w:r w:rsidR="00F9542A" w:rsidRPr="002E29C5">
        <w:rPr>
          <w:rFonts w:ascii="Times New Roman" w:hAnsi="Times New Roman" w:cs="Times New Roman"/>
          <w:lang w:eastAsia="ar-SA"/>
        </w:rPr>
        <w:t>(podpísaný štatutárnym orgánom uchádzača alebo osobou oprávnenou konať za uchádzača, resp. za skupinu dodávateľov),</w:t>
      </w:r>
      <w:r w:rsidR="00CB451F">
        <w:rPr>
          <w:rFonts w:ascii="Times New Roman" w:hAnsi="Times New Roman" w:cs="Times New Roman"/>
          <w:lang w:eastAsia="ar-SA"/>
        </w:rPr>
        <w:t xml:space="preserve"> </w:t>
      </w:r>
      <w:r w:rsidRPr="009E5824">
        <w:rPr>
          <w:rFonts w:ascii="Times New Roman" w:hAnsi="Times New Roman" w:cs="Times New Roman"/>
          <w:lang w:eastAsia="ar-SA"/>
        </w:rPr>
        <w:t>ktor</w:t>
      </w:r>
      <w:r w:rsidR="000E49A0" w:rsidRPr="009E5824">
        <w:rPr>
          <w:rFonts w:ascii="Times New Roman" w:hAnsi="Times New Roman" w:cs="Times New Roman"/>
          <w:lang w:eastAsia="ar-SA"/>
        </w:rPr>
        <w:t xml:space="preserve">ý bude </w:t>
      </w:r>
      <w:r w:rsidR="000E49A0" w:rsidRPr="009E5824">
        <w:rPr>
          <w:rFonts w:ascii="Times New Roman" w:hAnsi="Times New Roman" w:cs="Times New Roman"/>
          <w:u w:val="single"/>
          <w:lang w:eastAsia="ar-SA"/>
        </w:rPr>
        <w:t xml:space="preserve">v súlade s </w:t>
      </w:r>
      <w:r w:rsidRPr="009E5824">
        <w:rPr>
          <w:rFonts w:ascii="Times New Roman" w:hAnsi="Times New Roman" w:cs="Times New Roman"/>
          <w:u w:val="single"/>
          <w:lang w:eastAsia="ar-SA"/>
        </w:rPr>
        <w:t xml:space="preserve">prílohou </w:t>
      </w:r>
      <w:r w:rsidR="00F9542A" w:rsidRPr="009E5824">
        <w:rPr>
          <w:rFonts w:ascii="Times New Roman" w:hAnsi="Times New Roman" w:cs="Times New Roman"/>
          <w:u w:val="single"/>
          <w:lang w:eastAsia="ar-SA"/>
        </w:rPr>
        <w:t xml:space="preserve">č. </w:t>
      </w:r>
      <w:r w:rsidR="0048293E" w:rsidRPr="009E5824">
        <w:rPr>
          <w:rFonts w:ascii="Times New Roman" w:hAnsi="Times New Roman" w:cs="Times New Roman"/>
          <w:u w:val="single"/>
          <w:lang w:eastAsia="ar-SA"/>
        </w:rPr>
        <w:t>3</w:t>
      </w:r>
      <w:r w:rsidR="00CB451F" w:rsidRPr="00CB451F">
        <w:rPr>
          <w:rFonts w:ascii="Times New Roman" w:hAnsi="Times New Roman" w:cs="Times New Roman"/>
          <w:lang w:eastAsia="ar-SA"/>
        </w:rPr>
        <w:t xml:space="preserve"> </w:t>
      </w:r>
      <w:r w:rsidRPr="009E5824">
        <w:rPr>
          <w:rFonts w:ascii="Times New Roman" w:hAnsi="Times New Roman" w:cs="Times New Roman"/>
          <w:lang w:eastAsia="ar-SA"/>
        </w:rPr>
        <w:t>týchto súťažných podkladov</w:t>
      </w:r>
      <w:r w:rsidR="00256681" w:rsidRPr="009E5824">
        <w:rPr>
          <w:rFonts w:ascii="Times New Roman" w:hAnsi="Times New Roman" w:cs="Times New Roman"/>
          <w:lang w:eastAsia="ar-SA"/>
        </w:rPr>
        <w:t xml:space="preserve"> (bez príloh zmluvy)</w:t>
      </w:r>
      <w:r w:rsidR="000E49A0" w:rsidRPr="009E5824">
        <w:rPr>
          <w:rFonts w:ascii="Times New Roman" w:hAnsi="Times New Roman" w:cs="Times New Roman"/>
          <w:lang w:eastAsia="ar-SA"/>
        </w:rPr>
        <w:t>;</w:t>
      </w:r>
    </w:p>
    <w:p w:rsidR="00F9542A" w:rsidRPr="002E29C5" w:rsidRDefault="00D56E78" w:rsidP="005819C4">
      <w:pPr>
        <w:pStyle w:val="Odsekzoznamu"/>
        <w:numPr>
          <w:ilvl w:val="2"/>
          <w:numId w:val="36"/>
        </w:numPr>
        <w:tabs>
          <w:tab w:val="left" w:pos="851"/>
          <w:tab w:val="left" w:pos="993"/>
        </w:tabs>
        <w:spacing w:after="0" w:line="240" w:lineRule="auto"/>
        <w:ind w:left="1701" w:hanging="708"/>
        <w:jc w:val="both"/>
        <w:rPr>
          <w:rFonts w:ascii="Times New Roman" w:hAnsi="Times New Roman" w:cs="Times New Roman"/>
          <w:lang w:eastAsia="ar-SA"/>
        </w:rPr>
      </w:pPr>
      <w:r w:rsidRPr="002E29C5">
        <w:rPr>
          <w:rFonts w:ascii="Times New Roman" w:hAnsi="Times New Roman" w:cs="Times New Roman"/>
          <w:b/>
        </w:rPr>
        <w:t xml:space="preserve">Rozpočet diela </w:t>
      </w:r>
      <w:r w:rsidRPr="002E29C5">
        <w:rPr>
          <w:rFonts w:ascii="Times New Roman" w:hAnsi="Times New Roman" w:cs="Times New Roman"/>
        </w:rPr>
        <w:t>(</w:t>
      </w:r>
      <w:r w:rsidR="00F9542A" w:rsidRPr="002E29C5">
        <w:rPr>
          <w:rFonts w:ascii="Times New Roman" w:hAnsi="Times New Roman" w:cs="Times New Roman"/>
        </w:rPr>
        <w:t>Ocenený výkaz výmer</w:t>
      </w:r>
      <w:r w:rsidR="005819C4" w:rsidRPr="002E29C5">
        <w:rPr>
          <w:rFonts w:ascii="Times New Roman" w:hAnsi="Times New Roman" w:cs="Times New Roman"/>
        </w:rPr>
        <w:t xml:space="preserve"> – v prílohe týchto súťažných podkladov môže byť označený aj ako „zadanie“</w:t>
      </w:r>
      <w:r w:rsidRPr="002E29C5">
        <w:rPr>
          <w:rFonts w:ascii="Times New Roman" w:hAnsi="Times New Roman" w:cs="Times New Roman"/>
        </w:rPr>
        <w:t>)</w:t>
      </w:r>
      <w:r w:rsidR="00F9542A" w:rsidRPr="002E29C5">
        <w:rPr>
          <w:rFonts w:ascii="Times New Roman" w:hAnsi="Times New Roman" w:cs="Times New Roman"/>
          <w:b/>
        </w:rPr>
        <w:t xml:space="preserve"> s uvedením cien</w:t>
      </w:r>
      <w:r w:rsidR="00274E23" w:rsidRPr="002E29C5">
        <w:rPr>
          <w:rFonts w:ascii="Times New Roman" w:hAnsi="Times New Roman" w:cs="Times New Roman"/>
          <w:b/>
        </w:rPr>
        <w:t xml:space="preserve"> za zhotovenie Diela</w:t>
      </w:r>
      <w:r w:rsidR="00CB451F">
        <w:rPr>
          <w:rFonts w:ascii="Times New Roman" w:hAnsi="Times New Roman" w:cs="Times New Roman"/>
          <w:b/>
        </w:rPr>
        <w:t xml:space="preserve"> </w:t>
      </w:r>
      <w:r w:rsidR="00F9542A" w:rsidRPr="002E29C5">
        <w:rPr>
          <w:rFonts w:ascii="Times New Roman" w:hAnsi="Times New Roman" w:cs="Times New Roman"/>
          <w:lang w:eastAsia="ar-SA"/>
        </w:rPr>
        <w:t>(podpísaný štatutárnym orgánom uchádzača alebo osobou oprávnenou konať za uchádzača, resp. za skupinu dodávateľov</w:t>
      </w:r>
      <w:r w:rsidR="005819C4" w:rsidRPr="002E29C5">
        <w:rPr>
          <w:rFonts w:ascii="Times New Roman" w:hAnsi="Times New Roman" w:cs="Times New Roman"/>
          <w:lang w:eastAsia="ar-SA"/>
        </w:rPr>
        <w:t>a oskenovaný vo formáte „.pdf“ a samotný rozpočet predloží v strojovo čitateľnom formáte „.xls”</w:t>
      </w:r>
      <w:r w:rsidR="00F9542A" w:rsidRPr="002E29C5">
        <w:rPr>
          <w:rFonts w:ascii="Times New Roman" w:hAnsi="Times New Roman" w:cs="Times New Roman"/>
          <w:lang w:eastAsia="ar-SA"/>
        </w:rPr>
        <w:t>)</w:t>
      </w:r>
      <w:r w:rsidR="00657B5F" w:rsidRPr="002E29C5">
        <w:rPr>
          <w:rFonts w:ascii="Times New Roman" w:hAnsi="Times New Roman" w:cs="Times New Roman"/>
          <w:lang w:eastAsia="ar-SA"/>
        </w:rPr>
        <w:t>,</w:t>
      </w:r>
      <w:r w:rsidR="00CB451F">
        <w:rPr>
          <w:rFonts w:ascii="Times New Roman" w:hAnsi="Times New Roman" w:cs="Times New Roman"/>
          <w:lang w:eastAsia="ar-SA"/>
        </w:rPr>
        <w:t xml:space="preserve"> </w:t>
      </w:r>
      <w:r w:rsidR="00DE5A30" w:rsidRPr="002E29C5">
        <w:rPr>
          <w:rFonts w:ascii="Times New Roman" w:hAnsi="Times New Roman" w:cs="Times New Roman"/>
          <w:lang w:eastAsia="ar-SA"/>
        </w:rPr>
        <w:t>k</w:t>
      </w:r>
      <w:r w:rsidR="00657B5F" w:rsidRPr="002E29C5">
        <w:rPr>
          <w:rFonts w:ascii="Times New Roman" w:hAnsi="Times New Roman" w:cs="Times New Roman"/>
          <w:lang w:eastAsia="ar-SA"/>
        </w:rPr>
        <w:t xml:space="preserve">torý bude </w:t>
      </w:r>
      <w:r w:rsidR="00F9542A" w:rsidRPr="002E29C5">
        <w:rPr>
          <w:rFonts w:ascii="Times New Roman" w:hAnsi="Times New Roman" w:cs="Times New Roman"/>
          <w:u w:val="single"/>
          <w:lang w:eastAsia="ar-SA"/>
        </w:rPr>
        <w:t>v</w:t>
      </w:r>
      <w:r w:rsidR="00CB451F">
        <w:rPr>
          <w:rFonts w:ascii="Times New Roman" w:hAnsi="Times New Roman" w:cs="Times New Roman"/>
          <w:u w:val="single"/>
          <w:lang w:eastAsia="ar-SA"/>
        </w:rPr>
        <w:t> </w:t>
      </w:r>
      <w:r w:rsidR="00F9542A" w:rsidRPr="002E29C5">
        <w:rPr>
          <w:rFonts w:ascii="Times New Roman" w:hAnsi="Times New Roman" w:cs="Times New Roman"/>
          <w:u w:val="single"/>
          <w:lang w:eastAsia="ar-SA"/>
        </w:rPr>
        <w:t>súlade</w:t>
      </w:r>
      <w:r w:rsidR="00CB451F">
        <w:rPr>
          <w:rFonts w:ascii="Times New Roman" w:hAnsi="Times New Roman" w:cs="Times New Roman"/>
          <w:u w:val="single"/>
          <w:lang w:eastAsia="ar-SA"/>
        </w:rPr>
        <w:t xml:space="preserve"> </w:t>
      </w:r>
      <w:r w:rsidR="00425F2D" w:rsidRPr="002E29C5">
        <w:rPr>
          <w:rFonts w:ascii="Times New Roman" w:hAnsi="Times New Roman" w:cs="Times New Roman"/>
          <w:u w:val="single"/>
          <w:lang w:eastAsia="ar-SA"/>
        </w:rPr>
        <w:t xml:space="preserve">s </w:t>
      </w:r>
      <w:r w:rsidR="00754D01" w:rsidRPr="002E29C5">
        <w:rPr>
          <w:rFonts w:ascii="Times New Roman" w:hAnsi="Times New Roman" w:cs="Times New Roman"/>
          <w:u w:val="single"/>
          <w:lang w:eastAsia="ar-SA"/>
        </w:rPr>
        <w:t>bodom 6</w:t>
      </w:r>
      <w:r w:rsidR="00754D01" w:rsidRPr="00CB451F">
        <w:rPr>
          <w:rFonts w:ascii="Times New Roman" w:hAnsi="Times New Roman" w:cs="Times New Roman"/>
          <w:lang w:eastAsia="ar-SA"/>
        </w:rPr>
        <w:t xml:space="preserve"> </w:t>
      </w:r>
      <w:r w:rsidR="00754D01" w:rsidRPr="002E29C5">
        <w:rPr>
          <w:rFonts w:ascii="Times New Roman" w:hAnsi="Times New Roman" w:cs="Times New Roman"/>
          <w:lang w:eastAsia="ar-SA"/>
        </w:rPr>
        <w:t xml:space="preserve">týchto súťažných podkladov </w:t>
      </w:r>
      <w:r w:rsidR="00754D01" w:rsidRPr="002E29C5">
        <w:rPr>
          <w:rFonts w:ascii="Times New Roman" w:hAnsi="Times New Roman" w:cs="Times New Roman"/>
          <w:u w:val="single"/>
          <w:lang w:eastAsia="ar-SA"/>
        </w:rPr>
        <w:t>a</w:t>
      </w:r>
      <w:r w:rsidR="00F9542A" w:rsidRPr="002E29C5">
        <w:rPr>
          <w:rFonts w:ascii="Times New Roman" w:hAnsi="Times New Roman" w:cs="Times New Roman"/>
          <w:u w:val="single"/>
          <w:lang w:eastAsia="ar-SA"/>
        </w:rPr>
        <w:t xml:space="preserve"> s</w:t>
      </w:r>
      <w:r w:rsidR="00CB451F">
        <w:rPr>
          <w:rFonts w:ascii="Times New Roman" w:hAnsi="Times New Roman" w:cs="Times New Roman"/>
          <w:u w:val="single"/>
          <w:lang w:eastAsia="ar-SA"/>
        </w:rPr>
        <w:t> </w:t>
      </w:r>
      <w:r w:rsidR="00F9542A" w:rsidRPr="002E29C5">
        <w:rPr>
          <w:rFonts w:ascii="Times New Roman" w:hAnsi="Times New Roman" w:cs="Times New Roman"/>
          <w:u w:val="single"/>
          <w:lang w:eastAsia="ar-SA"/>
        </w:rPr>
        <w:t>prílohou</w:t>
      </w:r>
      <w:r w:rsidR="00CB451F">
        <w:rPr>
          <w:rFonts w:ascii="Times New Roman" w:hAnsi="Times New Roman" w:cs="Times New Roman"/>
          <w:u w:val="single"/>
          <w:lang w:eastAsia="ar-SA"/>
        </w:rPr>
        <w:t xml:space="preserve"> </w:t>
      </w:r>
      <w:r w:rsidR="00F9542A" w:rsidRPr="002E29C5">
        <w:rPr>
          <w:rFonts w:ascii="Times New Roman" w:hAnsi="Times New Roman" w:cs="Times New Roman"/>
          <w:u w:val="single"/>
          <w:lang w:eastAsia="ar-SA"/>
        </w:rPr>
        <w:t xml:space="preserve">č. </w:t>
      </w:r>
      <w:r w:rsidR="0048293E" w:rsidRPr="002E29C5">
        <w:rPr>
          <w:rFonts w:ascii="Times New Roman" w:hAnsi="Times New Roman" w:cs="Times New Roman"/>
          <w:u w:val="single"/>
          <w:lang w:eastAsia="ar-SA"/>
        </w:rPr>
        <w:t>2</w:t>
      </w:r>
      <w:r w:rsidR="00CB451F" w:rsidRPr="00CB451F">
        <w:rPr>
          <w:rFonts w:ascii="Times New Roman" w:hAnsi="Times New Roman" w:cs="Times New Roman"/>
          <w:lang w:eastAsia="ar-SA"/>
        </w:rPr>
        <w:t xml:space="preserve"> </w:t>
      </w:r>
      <w:r w:rsidRPr="002E29C5">
        <w:rPr>
          <w:rFonts w:ascii="Times New Roman" w:hAnsi="Times New Roman" w:cs="Times New Roman"/>
          <w:lang w:eastAsia="ar-SA"/>
        </w:rPr>
        <w:t>týchto súťažných podkladov</w:t>
      </w:r>
      <w:r w:rsidR="00F9542A" w:rsidRPr="002E29C5">
        <w:rPr>
          <w:rFonts w:ascii="Times New Roman" w:hAnsi="Times New Roman" w:cs="Times New Roman"/>
          <w:lang w:eastAsia="ar-SA"/>
        </w:rPr>
        <w:t>;</w:t>
      </w:r>
    </w:p>
    <w:p w:rsidR="00DE5A30" w:rsidRPr="002E29C5" w:rsidRDefault="000F32D1" w:rsidP="00A114A3">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Prehľad ekvivalentných materiálov, výrobkov a</w:t>
      </w:r>
      <w:r w:rsidR="00DE5A30" w:rsidRPr="002E29C5">
        <w:rPr>
          <w:rFonts w:ascii="Times New Roman" w:hAnsi="Times New Roman" w:cs="Times New Roman"/>
          <w:b/>
        </w:rPr>
        <w:t> </w:t>
      </w:r>
      <w:r w:rsidRPr="002E29C5">
        <w:rPr>
          <w:rFonts w:ascii="Times New Roman" w:hAnsi="Times New Roman" w:cs="Times New Roman"/>
          <w:b/>
        </w:rPr>
        <w:t>zariadení</w:t>
      </w:r>
      <w:r w:rsidR="00DE5A30" w:rsidRPr="002E29C5">
        <w:rPr>
          <w:rFonts w:ascii="Times New Roman" w:hAnsi="Times New Roman" w:cs="Times New Roman"/>
          <w:b/>
        </w:rPr>
        <w:t>,</w:t>
      </w:r>
      <w:r w:rsidR="00754D01" w:rsidRPr="002E29C5">
        <w:rPr>
          <w:rFonts w:ascii="Times New Roman" w:hAnsi="Times New Roman" w:cs="Times New Roman"/>
          <w:b/>
        </w:rPr>
        <w:t xml:space="preserve"> ak je potrebný,</w:t>
      </w:r>
    </w:p>
    <w:p w:rsidR="000F32D1" w:rsidRPr="002E29C5" w:rsidRDefault="00DE5A30" w:rsidP="00DE5A30">
      <w:pPr>
        <w:pStyle w:val="Odsekzoznamu"/>
        <w:tabs>
          <w:tab w:val="left" w:pos="851"/>
          <w:tab w:val="left" w:pos="993"/>
        </w:tabs>
        <w:spacing w:after="0" w:line="240" w:lineRule="auto"/>
        <w:ind w:left="1728"/>
        <w:jc w:val="both"/>
        <w:rPr>
          <w:rFonts w:ascii="Times New Roman" w:hAnsi="Times New Roman" w:cs="Times New Roman"/>
        </w:rPr>
      </w:pPr>
      <w:r w:rsidRPr="002E29C5">
        <w:rPr>
          <w:rFonts w:ascii="Times New Roman" w:hAnsi="Times New Roman" w:cs="Times New Roman"/>
        </w:rPr>
        <w:t>ktorý bude</w:t>
      </w:r>
      <w:r w:rsidR="000F32D1" w:rsidRPr="002E29C5">
        <w:rPr>
          <w:rFonts w:ascii="Times New Roman" w:hAnsi="Times New Roman" w:cs="Times New Roman"/>
        </w:rPr>
        <w:t xml:space="preserve"> spracovaný podľa informácií uvedených v</w:t>
      </w:r>
      <w:r w:rsidR="00754D01" w:rsidRPr="002E29C5">
        <w:rPr>
          <w:rFonts w:ascii="Times New Roman" w:hAnsi="Times New Roman" w:cs="Times New Roman"/>
        </w:rPr>
        <w:t xml:space="preserve"> bode 1 </w:t>
      </w:r>
      <w:r w:rsidR="00854C70">
        <w:rPr>
          <w:rFonts w:ascii="Times New Roman" w:hAnsi="Times New Roman" w:cs="Times New Roman"/>
          <w:lang w:eastAsia="ar-SA"/>
        </w:rPr>
        <w:t>týchto súťažných podkladov</w:t>
      </w:r>
      <w:r w:rsidR="007A6F2B" w:rsidRPr="002E29C5">
        <w:rPr>
          <w:rFonts w:ascii="Times New Roman" w:hAnsi="Times New Roman" w:cs="Times New Roman"/>
        </w:rPr>
        <w:t>;</w:t>
      </w:r>
    </w:p>
    <w:p w:rsidR="007A6F2B" w:rsidRPr="002E29C5" w:rsidRDefault="007A6F2B" w:rsidP="00A114A3">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S</w:t>
      </w:r>
      <w:r w:rsidR="00274E23" w:rsidRPr="002E29C5">
        <w:rPr>
          <w:rFonts w:ascii="Times New Roman" w:hAnsi="Times New Roman" w:cs="Times New Roman"/>
          <w:b/>
        </w:rPr>
        <w:t>amostatný očíslovaný zoznam technických listov</w:t>
      </w:r>
      <w:r w:rsidR="00754D01" w:rsidRPr="002E29C5">
        <w:rPr>
          <w:rFonts w:ascii="Times New Roman" w:hAnsi="Times New Roman" w:cs="Times New Roman"/>
          <w:b/>
        </w:rPr>
        <w:t xml:space="preserve"> k ponúknutým ekvivalentom,</w:t>
      </w:r>
    </w:p>
    <w:p w:rsidR="00274E23" w:rsidRPr="002E29C5" w:rsidRDefault="00274E23" w:rsidP="007A6F2B">
      <w:pPr>
        <w:pStyle w:val="Odsekzoznamu"/>
        <w:tabs>
          <w:tab w:val="left" w:pos="851"/>
          <w:tab w:val="left" w:pos="993"/>
        </w:tabs>
        <w:spacing w:after="0" w:line="240" w:lineRule="auto"/>
        <w:ind w:left="1728"/>
        <w:jc w:val="both"/>
        <w:rPr>
          <w:rFonts w:ascii="Times New Roman" w:hAnsi="Times New Roman" w:cs="Times New Roman"/>
        </w:rPr>
      </w:pPr>
      <w:r w:rsidRPr="002E29C5">
        <w:rPr>
          <w:rFonts w:ascii="Times New Roman" w:hAnsi="Times New Roman" w:cs="Times New Roman"/>
        </w:rPr>
        <w:t xml:space="preserve">alebo iných vhodných dokumentov, </w:t>
      </w:r>
      <w:r w:rsidR="00192266" w:rsidRPr="002E29C5">
        <w:rPr>
          <w:rFonts w:ascii="Times New Roman" w:hAnsi="Times New Roman" w:cs="Times New Roman"/>
          <w:b/>
        </w:rPr>
        <w:t>ak sú potrebné</w:t>
      </w:r>
      <w:r w:rsidR="00192266" w:rsidRPr="002E29C5">
        <w:rPr>
          <w:rFonts w:ascii="Times New Roman" w:hAnsi="Times New Roman" w:cs="Times New Roman"/>
        </w:rPr>
        <w:t xml:space="preserve">, </w:t>
      </w:r>
      <w:r w:rsidRPr="002E29C5">
        <w:rPr>
          <w:rFonts w:ascii="Times New Roman" w:hAnsi="Times New Roman" w:cs="Times New Roman"/>
        </w:rPr>
        <w:t>ktorými bude uchádzač preukazovať požadované technické a funkčné vlastnosti ekvivalentných výrobkov, vrátane podrobných špecifikácií</w:t>
      </w:r>
      <w:r w:rsidR="007A6F2B" w:rsidRPr="002E29C5">
        <w:rPr>
          <w:rFonts w:ascii="Times New Roman" w:hAnsi="Times New Roman" w:cs="Times New Roman"/>
        </w:rPr>
        <w:t>;</w:t>
      </w:r>
    </w:p>
    <w:p w:rsidR="007A6F2B" w:rsidRPr="002E29C5" w:rsidRDefault="007A6F2B" w:rsidP="00A114A3">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Ď</w:t>
      </w:r>
      <w:r w:rsidR="00274E23" w:rsidRPr="002E29C5">
        <w:rPr>
          <w:rFonts w:ascii="Times New Roman" w:hAnsi="Times New Roman" w:cs="Times New Roman"/>
          <w:b/>
        </w:rPr>
        <w:t>alšie dokumenty a doklady a</w:t>
      </w:r>
      <w:r w:rsidR="00192266" w:rsidRPr="002E29C5">
        <w:rPr>
          <w:rFonts w:ascii="Times New Roman" w:hAnsi="Times New Roman" w:cs="Times New Roman"/>
          <w:b/>
        </w:rPr>
        <w:t> </w:t>
      </w:r>
      <w:r w:rsidR="00274E23" w:rsidRPr="002E29C5">
        <w:rPr>
          <w:rFonts w:ascii="Times New Roman" w:hAnsi="Times New Roman" w:cs="Times New Roman"/>
          <w:b/>
        </w:rPr>
        <w:t>odôvodnenia</w:t>
      </w:r>
      <w:r w:rsidR="00192266" w:rsidRPr="002E29C5">
        <w:rPr>
          <w:rFonts w:ascii="Times New Roman" w:hAnsi="Times New Roman" w:cs="Times New Roman"/>
          <w:b/>
        </w:rPr>
        <w:t>, ak sú potrebné,</w:t>
      </w:r>
    </w:p>
    <w:p w:rsidR="00274E23" w:rsidRPr="002E29C5" w:rsidRDefault="00274E23" w:rsidP="007A6F2B">
      <w:pPr>
        <w:pStyle w:val="Odsekzoznamu"/>
        <w:tabs>
          <w:tab w:val="left" w:pos="851"/>
          <w:tab w:val="left" w:pos="993"/>
        </w:tabs>
        <w:spacing w:after="0" w:line="240" w:lineRule="auto"/>
        <w:ind w:left="1728"/>
        <w:jc w:val="both"/>
        <w:rPr>
          <w:rFonts w:ascii="Times New Roman" w:hAnsi="Times New Roman" w:cs="Times New Roman"/>
        </w:rPr>
      </w:pPr>
      <w:r w:rsidRPr="002E29C5">
        <w:rPr>
          <w:rFonts w:ascii="Times New Roman" w:hAnsi="Times New Roman" w:cs="Times New Roman"/>
        </w:rPr>
        <w:t>preukazujúce opodstatnenosť a správnosť uchádzačom navrhnutého ekvivalentného výrobku/materiálu a jeho vplyvu na ďalšie položky vo výkaze výmer a projektovej dokumentácii.</w:t>
      </w:r>
    </w:p>
    <w:p w:rsidR="00817F48" w:rsidRPr="002E29C5" w:rsidRDefault="00817F48" w:rsidP="00A114A3">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Návrh na plnenie kritéri</w:t>
      </w:r>
      <w:r w:rsidR="00B510F8" w:rsidRPr="002E29C5">
        <w:rPr>
          <w:rFonts w:ascii="Times New Roman" w:hAnsi="Times New Roman" w:cs="Times New Roman"/>
          <w:b/>
        </w:rPr>
        <w:t>í</w:t>
      </w:r>
      <w:r w:rsidR="00CB451F">
        <w:rPr>
          <w:rFonts w:ascii="Times New Roman" w:hAnsi="Times New Roman" w:cs="Times New Roman"/>
          <w:b/>
        </w:rPr>
        <w:t xml:space="preserve"> </w:t>
      </w:r>
      <w:r w:rsidRPr="002E29C5">
        <w:rPr>
          <w:rFonts w:ascii="Times New Roman" w:hAnsi="Times New Roman" w:cs="Times New Roman"/>
          <w:lang w:eastAsia="ar-SA"/>
        </w:rPr>
        <w:t>(</w:t>
      </w:r>
      <w:r w:rsidR="00043CBE" w:rsidRPr="002E29C5">
        <w:rPr>
          <w:rFonts w:ascii="Times New Roman" w:hAnsi="Times New Roman"/>
          <w:spacing w:val="-1"/>
        </w:rPr>
        <w:t>elektronic</w:t>
      </w:r>
      <w:r w:rsidR="0092096E" w:rsidRPr="002E29C5">
        <w:rPr>
          <w:rFonts w:ascii="Times New Roman" w:hAnsi="Times New Roman"/>
          <w:spacing w:val="-1"/>
        </w:rPr>
        <w:t>ky vyplnený v systéme JOSEPHINE</w:t>
      </w:r>
      <w:r w:rsidRPr="002E29C5">
        <w:rPr>
          <w:rFonts w:ascii="Times New Roman" w:hAnsi="Times New Roman" w:cs="Times New Roman"/>
          <w:lang w:eastAsia="ar-SA"/>
        </w:rPr>
        <w:t>)</w:t>
      </w:r>
    </w:p>
    <w:p w:rsidR="00EF3894" w:rsidRPr="002E29C5" w:rsidRDefault="004B0842" w:rsidP="002E29C5">
      <w:pPr>
        <w:pStyle w:val="Odsekzoznamu"/>
        <w:tabs>
          <w:tab w:val="left" w:pos="851"/>
          <w:tab w:val="left" w:pos="993"/>
        </w:tabs>
        <w:spacing w:after="0" w:line="240" w:lineRule="auto"/>
        <w:ind w:left="1728"/>
        <w:jc w:val="both"/>
        <w:rPr>
          <w:rFonts w:ascii="Times New Roman" w:hAnsi="Times New Roman" w:cs="Times New Roman"/>
          <w:lang w:eastAsia="ar-SA"/>
        </w:rPr>
      </w:pPr>
      <w:r w:rsidRPr="002E29C5">
        <w:rPr>
          <w:rFonts w:ascii="Times New Roman" w:hAnsi="Times New Roman" w:cs="Times New Roman"/>
          <w:i/>
          <w:lang w:eastAsia="ar-SA"/>
        </w:rPr>
        <w:t xml:space="preserve">- </w:t>
      </w:r>
      <w:r w:rsidR="00043CBE" w:rsidRPr="002E29C5">
        <w:rPr>
          <w:rFonts w:ascii="Times New Roman" w:hAnsi="Times New Roman"/>
          <w:i/>
          <w:spacing w:val="-1"/>
        </w:rPr>
        <w:t xml:space="preserve">elektronicky vyplniť v systéme </w:t>
      </w:r>
      <w:r w:rsidR="0092096E" w:rsidRPr="002E29C5">
        <w:rPr>
          <w:rFonts w:ascii="Times New Roman" w:hAnsi="Times New Roman"/>
          <w:i/>
          <w:spacing w:val="-1"/>
        </w:rPr>
        <w:t>JOSEPHINE</w:t>
      </w:r>
      <w:r w:rsidR="00043CBE" w:rsidRPr="002E29C5">
        <w:rPr>
          <w:rFonts w:ascii="Times New Roman" w:hAnsi="Times New Roman"/>
          <w:i/>
          <w:spacing w:val="-1"/>
        </w:rPr>
        <w:t xml:space="preserve"> ako súčasť ponuky;</w:t>
      </w:r>
    </w:p>
    <w:p w:rsidR="00D22F89" w:rsidRDefault="00304795" w:rsidP="002E29C5">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Doklady a dokumenty</w:t>
      </w:r>
      <w:r w:rsidRPr="002E29C5">
        <w:rPr>
          <w:rFonts w:ascii="Times New Roman" w:hAnsi="Times New Roman" w:cs="Times New Roman"/>
        </w:rPr>
        <w:t xml:space="preserve">, ktorými uchádzač preukáže splnenie podmienok účasti </w:t>
      </w:r>
      <w:r w:rsidR="00754D01" w:rsidRPr="002E29C5">
        <w:rPr>
          <w:rFonts w:ascii="Times New Roman" w:hAnsi="Times New Roman" w:cs="Times New Roman"/>
        </w:rPr>
        <w:t>uvedených vo</w:t>
      </w:r>
      <w:r w:rsidRPr="002E29C5">
        <w:rPr>
          <w:rFonts w:ascii="Times New Roman" w:hAnsi="Times New Roman" w:cs="Times New Roman"/>
        </w:rPr>
        <w:t xml:space="preserve"> výzv</w:t>
      </w:r>
      <w:r w:rsidR="00754D01" w:rsidRPr="002E29C5">
        <w:rPr>
          <w:rFonts w:ascii="Times New Roman" w:hAnsi="Times New Roman" w:cs="Times New Roman"/>
        </w:rPr>
        <w:t>e</w:t>
      </w:r>
      <w:r w:rsidRPr="002E29C5">
        <w:rPr>
          <w:rFonts w:ascii="Times New Roman" w:hAnsi="Times New Roman" w:cs="Times New Roman"/>
        </w:rPr>
        <w:t xml:space="preserve"> na predkladanie ponúk</w:t>
      </w:r>
      <w:r w:rsidR="000F12CD" w:rsidRPr="006078D3">
        <w:rPr>
          <w:rFonts w:ascii="Times New Roman" w:hAnsi="Times New Roman" w:cs="Times New Roman"/>
        </w:rPr>
        <w:t> oddiely III. Osobné postavenie, ekonomické, finančné a technické informácie</w:t>
      </w:r>
      <w:r w:rsidR="002A19EE" w:rsidRPr="002E29C5">
        <w:rPr>
          <w:rFonts w:ascii="Times New Roman" w:hAnsi="Times New Roman" w:cs="Times New Roman"/>
        </w:rPr>
        <w:t>,</w:t>
      </w:r>
      <w:r w:rsidRPr="002E29C5">
        <w:rPr>
          <w:rFonts w:ascii="Times New Roman" w:hAnsi="Times New Roman" w:cs="Times New Roman"/>
          <w:b/>
        </w:rPr>
        <w:t xml:space="preserve"> alebo</w:t>
      </w:r>
      <w:r w:rsidR="00CB451F">
        <w:rPr>
          <w:rFonts w:ascii="Times New Roman" w:hAnsi="Times New Roman" w:cs="Times New Roman"/>
          <w:b/>
        </w:rPr>
        <w:t xml:space="preserve"> </w:t>
      </w:r>
      <w:r w:rsidRPr="002E29C5">
        <w:rPr>
          <w:rFonts w:ascii="Times New Roman" w:hAnsi="Times New Roman" w:cs="Times New Roman"/>
        </w:rPr>
        <w:t xml:space="preserve">jednotný európsky dokument </w:t>
      </w:r>
      <w:r w:rsidRPr="002E29C5">
        <w:rPr>
          <w:rFonts w:ascii="Times New Roman" w:hAnsi="Times New Roman" w:cs="Times New Roman"/>
          <w:b/>
        </w:rPr>
        <w:t xml:space="preserve">podľa § 39 </w:t>
      </w:r>
      <w:r w:rsidRPr="002E29C5">
        <w:rPr>
          <w:rFonts w:ascii="Times New Roman" w:hAnsi="Times New Roman" w:cs="Times New Roman"/>
        </w:rPr>
        <w:t>zákona o verejnom obstarávaní</w:t>
      </w:r>
      <w:r w:rsidR="00CB451F">
        <w:rPr>
          <w:rFonts w:ascii="Times New Roman" w:hAnsi="Times New Roman" w:cs="Times New Roman"/>
        </w:rPr>
        <w:t xml:space="preserve"> </w:t>
      </w:r>
      <w:r w:rsidR="002A19EE" w:rsidRPr="002E29C5">
        <w:rPr>
          <w:rFonts w:ascii="Times New Roman" w:hAnsi="Times New Roman" w:cs="Times New Roman"/>
          <w:b/>
        </w:rPr>
        <w:t>alebo</w:t>
      </w:r>
      <w:r w:rsidR="002A19EE" w:rsidRPr="002E29C5">
        <w:rPr>
          <w:rFonts w:ascii="Times New Roman" w:hAnsi="Times New Roman" w:cs="Times New Roman"/>
        </w:rPr>
        <w:t xml:space="preserve"> čestné vyhlásenie podľa</w:t>
      </w:r>
      <w:r w:rsidR="00425F2D" w:rsidRPr="002E29C5">
        <w:rPr>
          <w:rFonts w:ascii="Times New Roman" w:hAnsi="Times New Roman" w:cs="Times New Roman"/>
        </w:rPr>
        <w:t xml:space="preserve"> § 114 ods. 1 zákona o verejnom obstarávaní</w:t>
      </w:r>
      <w:r w:rsidR="00D22F89">
        <w:rPr>
          <w:rFonts w:ascii="Times New Roman" w:hAnsi="Times New Roman" w:cs="Times New Roman"/>
        </w:rPr>
        <w:t>.</w:t>
      </w:r>
    </w:p>
    <w:p w:rsidR="00EF3894" w:rsidRPr="00854C70" w:rsidRDefault="00D22F89" w:rsidP="002E29C5">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rPr>
      </w:pPr>
      <w:r w:rsidRPr="00854C70">
        <w:rPr>
          <w:rFonts w:ascii="Times New Roman" w:hAnsi="Times New Roman" w:cs="Times New Roman"/>
          <w:lang w:eastAsia="ar-SA"/>
        </w:rPr>
        <w:t>Ak uchádzač nevypracoval ponuku sám, uvedie v ponuke osobu, ktorej služby alebo podklady pri jej vypracovaní využil, a to v rozsahu meno a priezvisko, obchodné meno alebo názov, adresa pobytu, sídlo alebo miesto podnikania a identifikačné číslo, ak bolo pridelené (informácie podľa § 49 ods. 5 zákona o verejnom obstarávaní).</w:t>
      </w:r>
    </w:p>
    <w:p w:rsidR="00256681" w:rsidRPr="002E29C5" w:rsidRDefault="00256681" w:rsidP="00405284">
      <w:pPr>
        <w:autoSpaceDE w:val="0"/>
        <w:autoSpaceDN w:val="0"/>
        <w:adjustRightInd w:val="0"/>
        <w:spacing w:after="0" w:line="240" w:lineRule="auto"/>
        <w:jc w:val="both"/>
        <w:rPr>
          <w:rFonts w:ascii="Times New Roman" w:hAnsi="Times New Roman" w:cs="Times New Roman"/>
          <w:b/>
          <w:bCs/>
          <w:color w:val="2E74B6"/>
        </w:rPr>
      </w:pPr>
    </w:p>
    <w:p w:rsidR="00256681" w:rsidRPr="002E29C5" w:rsidRDefault="00256681" w:rsidP="00405284">
      <w:pPr>
        <w:autoSpaceDE w:val="0"/>
        <w:autoSpaceDN w:val="0"/>
        <w:adjustRightInd w:val="0"/>
        <w:spacing w:after="0" w:line="240" w:lineRule="auto"/>
        <w:jc w:val="both"/>
        <w:rPr>
          <w:rFonts w:ascii="Times New Roman" w:hAnsi="Times New Roman" w:cs="Times New Roman"/>
          <w:b/>
          <w:bCs/>
          <w:color w:val="2E74B6"/>
        </w:rPr>
      </w:pPr>
    </w:p>
    <w:p w:rsidR="00994E57" w:rsidRPr="002E29C5" w:rsidRDefault="00994E57"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40" w:name="_Toc501654502"/>
      <w:bookmarkStart w:id="41" w:name="_Toc534468790"/>
      <w:r w:rsidRPr="002E29C5">
        <w:rPr>
          <w:rFonts w:eastAsiaTheme="majorEastAsia"/>
          <w:b/>
          <w:sz w:val="22"/>
          <w:szCs w:val="22"/>
        </w:rPr>
        <w:t>Doplnenie, zmena a odvolanie ponuky</w:t>
      </w:r>
      <w:bookmarkEnd w:id="40"/>
      <w:bookmarkEnd w:id="41"/>
    </w:p>
    <w:p w:rsidR="00022269" w:rsidRPr="002E29C5" w:rsidRDefault="00022269" w:rsidP="00A114A3">
      <w:pPr>
        <w:pStyle w:val="Odsekzoznamu"/>
        <w:numPr>
          <w:ilvl w:val="0"/>
          <w:numId w:val="36"/>
        </w:numPr>
        <w:spacing w:after="0" w:line="240" w:lineRule="auto"/>
        <w:jc w:val="both"/>
        <w:rPr>
          <w:rFonts w:ascii="Times New Roman" w:hAnsi="Times New Roman" w:cs="Times New Roman"/>
          <w:vanish/>
        </w:rPr>
      </w:pPr>
    </w:p>
    <w:p w:rsidR="00994E57" w:rsidRPr="002E29C5" w:rsidRDefault="00994E57"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Uchádzač môže predloženú ponuku doplniť, zmeniť alebo odvolať do uplynutia lehoty na predkladanie ponúk. Doplnenie alebo zmenu ponuky je možné vykonať prostredníctvom funkcionality webovej aplikácie JOSEPHINE v primeranej lehote pred uplynutím lehoty na predkladanie ponúk. Uchádzač pri zmene a odvolaní ponuky postupuje obdobne ako pri vložení prvotnej ponuky (kliknutím na tlačidlo Stiahnuť ponuku a predložením novej ponuky).</w:t>
      </w:r>
    </w:p>
    <w:p w:rsidR="00402E64" w:rsidRPr="002E29C5" w:rsidRDefault="00402E64" w:rsidP="00FE10DF">
      <w:pPr>
        <w:autoSpaceDE w:val="0"/>
        <w:autoSpaceDN w:val="0"/>
        <w:adjustRightInd w:val="0"/>
        <w:spacing w:after="0" w:line="240" w:lineRule="auto"/>
        <w:rPr>
          <w:rFonts w:ascii="Times New Roman" w:hAnsi="Times New Roman" w:cs="Times New Roman"/>
          <w:b/>
          <w:bCs/>
          <w:color w:val="2E74B6"/>
        </w:rPr>
      </w:pPr>
    </w:p>
    <w:p w:rsidR="00402E64" w:rsidRPr="002E29C5" w:rsidRDefault="00F11F94"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42" w:name="_Toc501654503"/>
      <w:bookmarkStart w:id="43" w:name="_Toc534468791"/>
      <w:r w:rsidRPr="002E29C5">
        <w:rPr>
          <w:rFonts w:eastAsiaTheme="majorEastAsia"/>
          <w:b/>
          <w:sz w:val="22"/>
          <w:szCs w:val="22"/>
        </w:rPr>
        <w:t>Otváranie ponúk</w:t>
      </w:r>
      <w:bookmarkEnd w:id="42"/>
      <w:bookmarkEnd w:id="43"/>
    </w:p>
    <w:p w:rsidR="00A2310D" w:rsidRPr="002E29C5" w:rsidRDefault="00A2310D" w:rsidP="00A114A3">
      <w:pPr>
        <w:pStyle w:val="Odsekzoznamu"/>
        <w:numPr>
          <w:ilvl w:val="0"/>
          <w:numId w:val="36"/>
        </w:numPr>
        <w:spacing w:after="0" w:line="240" w:lineRule="auto"/>
        <w:jc w:val="both"/>
        <w:rPr>
          <w:rFonts w:ascii="Times New Roman" w:hAnsi="Times New Roman" w:cs="Times New Roman"/>
          <w:vanish/>
        </w:rPr>
      </w:pPr>
    </w:p>
    <w:p w:rsidR="00281B28" w:rsidRPr="002E29C5" w:rsidRDefault="00402E64"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Verejný obstarávateľ umožní účasť na otváraní ponúk</w:t>
      </w:r>
      <w:r w:rsidR="00CB451F">
        <w:rPr>
          <w:rFonts w:ascii="Times New Roman" w:hAnsi="Times New Roman" w:cs="Times New Roman"/>
        </w:rPr>
        <w:t xml:space="preserve"> </w:t>
      </w:r>
      <w:r w:rsidRPr="002E29C5">
        <w:rPr>
          <w:rFonts w:ascii="Times New Roman" w:hAnsi="Times New Roman" w:cs="Times New Roman"/>
        </w:rPr>
        <w:t>všetkým uchádzačom, ktorí predložili ponuku</w:t>
      </w:r>
      <w:r w:rsidR="00281B28" w:rsidRPr="002E29C5">
        <w:rPr>
          <w:rFonts w:ascii="Times New Roman" w:hAnsi="Times New Roman" w:cs="Times New Roman"/>
        </w:rPr>
        <w:t xml:space="preserve"> v lehote na predkladanie ponúk</w:t>
      </w:r>
      <w:r w:rsidRPr="002E29C5">
        <w:rPr>
          <w:rFonts w:ascii="Times New Roman" w:hAnsi="Times New Roman" w:cs="Times New Roman"/>
        </w:rPr>
        <w:t xml:space="preserve">. Na otváraní môže byť uchádzač zastúpený štatutárnym orgánom alebo členom štatutárneho orgánu uchádzača alebo osobou splnomocnenou uchádzačom na jeho zastupovanie. Uchádzač (fyzická osoba), štatutárny orgán alebo člen štatutárneho orgánu uchádzača (právnická osoba), sa preukáže na otváraní </w:t>
      </w:r>
      <w:r w:rsidR="00854C70">
        <w:rPr>
          <w:rFonts w:ascii="Times New Roman" w:hAnsi="Times New Roman" w:cs="Times New Roman"/>
        </w:rPr>
        <w:t>ponúk</w:t>
      </w:r>
      <w:r w:rsidRPr="002E29C5">
        <w:rPr>
          <w:rFonts w:ascii="Times New Roman" w:hAnsi="Times New Roman" w:cs="Times New Roman"/>
        </w:rPr>
        <w:t xml:space="preserve"> preukazom totožnosti</w:t>
      </w:r>
      <w:r w:rsidR="005C48F5" w:rsidRPr="002E29C5">
        <w:rPr>
          <w:rFonts w:ascii="Times New Roman" w:hAnsi="Times New Roman" w:cs="Times New Roman"/>
        </w:rPr>
        <w:t xml:space="preserve"> (identifikačným dokladom)</w:t>
      </w:r>
      <w:r w:rsidRPr="002E29C5">
        <w:rPr>
          <w:rFonts w:ascii="Times New Roman" w:hAnsi="Times New Roman" w:cs="Times New Roman"/>
        </w:rPr>
        <w:t xml:space="preserve">. </w:t>
      </w:r>
      <w:r w:rsidR="00281B28" w:rsidRPr="002E29C5">
        <w:rPr>
          <w:rFonts w:ascii="Times New Roman" w:hAnsi="Times New Roman" w:cs="Times New Roman"/>
        </w:rPr>
        <w:t xml:space="preserve">V prípade, že príde iná osoba, táto osoba je povinná predložiť okrem </w:t>
      </w:r>
      <w:r w:rsidR="005C48F5" w:rsidRPr="002E29C5">
        <w:rPr>
          <w:rFonts w:ascii="Times New Roman" w:hAnsi="Times New Roman" w:cs="Times New Roman"/>
        </w:rPr>
        <w:t xml:space="preserve">identifikačného </w:t>
      </w:r>
      <w:r w:rsidR="00281B28" w:rsidRPr="002E29C5">
        <w:rPr>
          <w:rFonts w:ascii="Times New Roman" w:hAnsi="Times New Roman" w:cs="Times New Roman"/>
        </w:rPr>
        <w:t xml:space="preserve">dokladu aj písomné splnomocnenie od osoby </w:t>
      </w:r>
      <w:r w:rsidR="005C48F5" w:rsidRPr="002E29C5">
        <w:rPr>
          <w:rFonts w:ascii="Times New Roman" w:hAnsi="Times New Roman" w:cs="Times New Roman"/>
        </w:rPr>
        <w:t xml:space="preserve">oprávnenej konať za uchádzača. </w:t>
      </w:r>
      <w:r w:rsidR="00281B28" w:rsidRPr="002E29C5">
        <w:rPr>
          <w:rFonts w:ascii="Times New Roman" w:hAnsi="Times New Roman" w:cs="Times New Roman"/>
        </w:rPr>
        <w:t>V prípade predloženia ponuky skupinou uchádzačov sa toto pravidlo použije vo vzťahu k osobe, ktorá je oprávnená konať v mene skupiny uchádzačov.</w:t>
      </w:r>
    </w:p>
    <w:p w:rsidR="00D16736" w:rsidRPr="002E29C5" w:rsidRDefault="00D16736"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Otváranie ponúk sa uskutoční v mieste a čase uvedenom vo výzve na predkladanie ponúk.</w:t>
      </w:r>
    </w:p>
    <w:p w:rsidR="00DB3DC4" w:rsidRPr="002E29C5" w:rsidRDefault="00DB3DC4" w:rsidP="00DB3DC4">
      <w:pPr>
        <w:pStyle w:val="Odsekzoznamu"/>
        <w:spacing w:line="240" w:lineRule="auto"/>
        <w:ind w:left="993"/>
        <w:jc w:val="both"/>
        <w:rPr>
          <w:rFonts w:ascii="Times New Roman" w:hAnsi="Times New Roman" w:cs="Times New Roman"/>
        </w:rPr>
      </w:pPr>
    </w:p>
    <w:p w:rsidR="00DB3DC4" w:rsidRPr="002E29C5" w:rsidRDefault="00F11F94"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44" w:name="_Toc501654504"/>
      <w:bookmarkStart w:id="45" w:name="_Toc534468792"/>
      <w:r w:rsidRPr="002E29C5">
        <w:rPr>
          <w:rFonts w:eastAsiaTheme="majorEastAsia"/>
          <w:b/>
          <w:sz w:val="22"/>
          <w:szCs w:val="22"/>
        </w:rPr>
        <w:t>Vyhodnotenie ponúk</w:t>
      </w:r>
      <w:bookmarkEnd w:id="44"/>
      <w:bookmarkEnd w:id="45"/>
    </w:p>
    <w:p w:rsidR="00A2310D" w:rsidRPr="002E29C5" w:rsidRDefault="00A2310D" w:rsidP="00A114A3">
      <w:pPr>
        <w:pStyle w:val="Odsekzoznamu"/>
        <w:numPr>
          <w:ilvl w:val="0"/>
          <w:numId w:val="36"/>
        </w:numPr>
        <w:spacing w:line="240" w:lineRule="auto"/>
        <w:jc w:val="both"/>
        <w:rPr>
          <w:rFonts w:ascii="Times New Roman" w:hAnsi="Times New Roman" w:cs="Times New Roman"/>
          <w:vanish/>
        </w:rPr>
      </w:pPr>
    </w:p>
    <w:p w:rsidR="00DB3DC4" w:rsidRPr="002E29C5" w:rsidRDefault="0084145F"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K</w:t>
      </w:r>
      <w:r w:rsidR="002F3A73" w:rsidRPr="002E29C5">
        <w:rPr>
          <w:rFonts w:ascii="Times New Roman" w:hAnsi="Times New Roman" w:cs="Times New Roman"/>
        </w:rPr>
        <w:t>omisia bude pri vyhodnotení ponúk</w:t>
      </w:r>
      <w:r w:rsidR="00CB451F">
        <w:rPr>
          <w:rFonts w:ascii="Times New Roman" w:hAnsi="Times New Roman" w:cs="Times New Roman"/>
        </w:rPr>
        <w:t xml:space="preserve"> </w:t>
      </w:r>
      <w:r w:rsidR="002F3A73" w:rsidRPr="002E29C5">
        <w:rPr>
          <w:rFonts w:ascii="Times New Roman" w:hAnsi="Times New Roman" w:cs="Times New Roman"/>
        </w:rPr>
        <w:t>postupovať v súlade so zákonom o verejnom obstarávaní.</w:t>
      </w:r>
    </w:p>
    <w:p w:rsidR="00C538BC" w:rsidRPr="002E29C5" w:rsidRDefault="00D0435D" w:rsidP="00425F2D">
      <w:pPr>
        <w:pStyle w:val="Odsekzoznamu"/>
        <w:numPr>
          <w:ilvl w:val="1"/>
          <w:numId w:val="36"/>
        </w:numPr>
        <w:spacing w:after="0" w:line="240" w:lineRule="auto"/>
        <w:ind w:left="993" w:hanging="567"/>
        <w:jc w:val="both"/>
        <w:rPr>
          <w:rFonts w:ascii="Times New Roman" w:hAnsi="Times New Roman" w:cs="Times New Roman"/>
        </w:rPr>
      </w:pPr>
      <w:r w:rsidRPr="002E29C5">
        <w:rPr>
          <w:rFonts w:ascii="Times New Roman" w:hAnsi="Times New Roman" w:cs="Times New Roman"/>
        </w:rPr>
        <w:t>V zmysle § 11</w:t>
      </w:r>
      <w:r w:rsidR="00425F2D" w:rsidRPr="002E29C5">
        <w:rPr>
          <w:rFonts w:ascii="Times New Roman" w:hAnsi="Times New Roman" w:cs="Times New Roman"/>
        </w:rPr>
        <w:t>2</w:t>
      </w:r>
      <w:r w:rsidRPr="002E29C5">
        <w:rPr>
          <w:rFonts w:ascii="Times New Roman" w:hAnsi="Times New Roman" w:cs="Times New Roman"/>
        </w:rPr>
        <w:t xml:space="preserve"> ods. </w:t>
      </w:r>
      <w:r w:rsidR="00425F2D" w:rsidRPr="002E29C5">
        <w:rPr>
          <w:rFonts w:ascii="Times New Roman" w:hAnsi="Times New Roman" w:cs="Times New Roman"/>
        </w:rPr>
        <w:t>6</w:t>
      </w:r>
      <w:r w:rsidRPr="002E29C5">
        <w:rPr>
          <w:rFonts w:ascii="Times New Roman" w:hAnsi="Times New Roman" w:cs="Times New Roman"/>
        </w:rPr>
        <w:t xml:space="preserve"> zákona o verejnom obstarávaní </w:t>
      </w:r>
      <w:r w:rsidR="00425F2D" w:rsidRPr="002E29C5">
        <w:rPr>
          <w:rFonts w:ascii="Times New Roman" w:hAnsi="Times New Roman" w:cs="Times New Roman"/>
        </w:rPr>
        <w:t>vyhodnotenie splnenia podmienok účasti a vyhodnotenie ponúk z hľadiska splnenia požiadaviek na predmet zákazky sa uskutoční po vyhodnotení ponúk na základe kritérií na vyhodnotenie ponúk.</w:t>
      </w:r>
    </w:p>
    <w:p w:rsidR="002D62A5" w:rsidRPr="002E29C5" w:rsidRDefault="002D62A5" w:rsidP="002E29C5">
      <w:pPr>
        <w:pStyle w:val="Odsekzoznamu"/>
        <w:numPr>
          <w:ilvl w:val="1"/>
          <w:numId w:val="36"/>
        </w:numPr>
        <w:ind w:left="993" w:hanging="567"/>
        <w:jc w:val="both"/>
        <w:rPr>
          <w:rFonts w:ascii="Times New Roman" w:hAnsi="Times New Roman" w:cs="Times New Roman"/>
        </w:rPr>
      </w:pPr>
      <w:r w:rsidRPr="002E29C5">
        <w:rPr>
          <w:rFonts w:ascii="Times New Roman" w:hAnsi="Times New Roman" w:cs="Times New Roman"/>
        </w:rPr>
        <w:t>Komunikácia medzi uchádzačom/uchádzačmi a verejným obstarávateľom počas vyhodnotenia ponúk a vyhodnotenia splnenia podmienok účasti bude prebiehať podľa bodu 10 týchto súťažných podkladov.</w:t>
      </w:r>
    </w:p>
    <w:p w:rsidR="006173FD" w:rsidRPr="002E29C5" w:rsidRDefault="006173FD"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 prípade, ak ponuka bude obsahovať inú sadzbu DPH, aká je používaná na území SR, komisia odpočíta </w:t>
      </w:r>
      <w:r w:rsidR="00A2285B" w:rsidRPr="002E29C5">
        <w:rPr>
          <w:rFonts w:ascii="Times New Roman" w:hAnsi="Times New Roman" w:cs="Times New Roman"/>
        </w:rPr>
        <w:t>uchádzačom uvedenú</w:t>
      </w:r>
      <w:r w:rsidRPr="002E29C5">
        <w:rPr>
          <w:rFonts w:ascii="Times New Roman" w:hAnsi="Times New Roman" w:cs="Times New Roman"/>
        </w:rPr>
        <w:t xml:space="preserve"> hodnotu DPH od celkovej ceny a pripočíta k</w:t>
      </w:r>
      <w:r w:rsidR="00A2285B" w:rsidRPr="002E29C5">
        <w:rPr>
          <w:rFonts w:ascii="Times New Roman" w:hAnsi="Times New Roman" w:cs="Times New Roman"/>
        </w:rPr>
        <w:t> cene bez DPH</w:t>
      </w:r>
      <w:r w:rsidRPr="002E29C5">
        <w:rPr>
          <w:rFonts w:ascii="Times New Roman" w:hAnsi="Times New Roman" w:cs="Times New Roman"/>
        </w:rPr>
        <w:t xml:space="preserve"> platnú sadzbu DPH používanú na území SR. Takýto úkon sa nepovažuje za zmenu ponuky. V prípade identifikovania </w:t>
      </w:r>
      <w:r w:rsidR="00A2285B" w:rsidRPr="002E29C5">
        <w:rPr>
          <w:rFonts w:ascii="Times New Roman" w:hAnsi="Times New Roman" w:cs="Times New Roman"/>
        </w:rPr>
        <w:t>rozdielnych návrhov</w:t>
      </w:r>
      <w:r w:rsidRPr="002E29C5">
        <w:rPr>
          <w:rFonts w:ascii="Times New Roman" w:hAnsi="Times New Roman" w:cs="Times New Roman"/>
        </w:rPr>
        <w:t xml:space="preserve"> na plnenie v ponuke uchádzača (napr. iný návrh v zmluve a iný návrh vo formulári v systéme JOSEPHINE) bude komisia postupovať v súlade s výkladovým stanoviskom Úradu pre verejné obstarávanie č. 5/2016. </w:t>
      </w:r>
    </w:p>
    <w:p w:rsidR="007672A3" w:rsidRPr="002E29C5" w:rsidRDefault="007672A3" w:rsidP="007672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Ak </w:t>
      </w:r>
      <w:r w:rsidR="00A2285B" w:rsidRPr="002E29C5">
        <w:rPr>
          <w:rFonts w:ascii="Times New Roman" w:hAnsi="Times New Roman" w:cs="Times New Roman"/>
        </w:rPr>
        <w:t>je uchádzač</w:t>
      </w:r>
      <w:r w:rsidRPr="002E29C5">
        <w:rPr>
          <w:rFonts w:ascii="Times New Roman" w:hAnsi="Times New Roman" w:cs="Times New Roman"/>
        </w:rPr>
        <w:t xml:space="preserve"> platcom DPH v Slovenskej republike, bude sa hodnotiť celková cena s DPH.</w:t>
      </w:r>
    </w:p>
    <w:p w:rsidR="007672A3" w:rsidRPr="002E29C5" w:rsidRDefault="007672A3" w:rsidP="007672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Ak uchádzač nie je platiteľom DPH</w:t>
      </w:r>
      <w:r w:rsidR="00A2285B" w:rsidRPr="002E29C5">
        <w:rPr>
          <w:rFonts w:ascii="Times New Roman" w:hAnsi="Times New Roman" w:cs="Times New Roman"/>
        </w:rPr>
        <w:t xml:space="preserve"> a uvedie cenu bez DPH</w:t>
      </w:r>
      <w:r w:rsidRPr="002E29C5">
        <w:rPr>
          <w:rFonts w:ascii="Times New Roman" w:hAnsi="Times New Roman" w:cs="Times New Roman"/>
        </w:rPr>
        <w:t>, bude sa hodnotiť cena celkom, v ktorej nebude započítaná DPH. Verejný obstarávateľ upozorňuje, že v prípade, ak sa úspešný uchádzač, ktorý v ponuke uviedol, že po uzatvorení zmluvy nebude platiteľom DPH, stane po predložení ponuky alebo po uzatvorení zmluvy platiteľom DPH, nemá nárok na zvýšenie ceny o hodnotu DPH.</w:t>
      </w:r>
    </w:p>
    <w:p w:rsidR="006B28AA" w:rsidRPr="002E29C5" w:rsidRDefault="006B28AA" w:rsidP="0069693C">
      <w:pPr>
        <w:pStyle w:val="Odsekzoznamu"/>
        <w:spacing w:line="240" w:lineRule="auto"/>
        <w:ind w:left="993"/>
        <w:jc w:val="both"/>
        <w:rPr>
          <w:rFonts w:ascii="Times New Roman" w:hAnsi="Times New Roman" w:cs="Times New Roman"/>
        </w:rPr>
      </w:pP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46" w:name="_Toc501654505"/>
      <w:bookmarkStart w:id="47" w:name="_Toc534468793"/>
      <w:r w:rsidRPr="002E29C5">
        <w:rPr>
          <w:rFonts w:eastAsiaTheme="majorEastAsia"/>
          <w:b/>
          <w:sz w:val="22"/>
          <w:szCs w:val="22"/>
        </w:rPr>
        <w:t>Kritériá na vyhodnotenie ponúk</w:t>
      </w:r>
      <w:bookmarkEnd w:id="46"/>
      <w:bookmarkEnd w:id="47"/>
    </w:p>
    <w:p w:rsidR="0032229E" w:rsidRPr="002E29C5" w:rsidRDefault="0032229E" w:rsidP="00A114A3">
      <w:pPr>
        <w:pStyle w:val="Odsekzoznamu"/>
        <w:numPr>
          <w:ilvl w:val="0"/>
          <w:numId w:val="36"/>
        </w:numPr>
        <w:spacing w:line="240" w:lineRule="auto"/>
        <w:jc w:val="both"/>
        <w:rPr>
          <w:rFonts w:ascii="Times New Roman" w:hAnsi="Times New Roman" w:cs="Times New Roman"/>
          <w:vanish/>
        </w:rPr>
      </w:pPr>
    </w:p>
    <w:p w:rsidR="00FA4806" w:rsidRPr="002E29C5" w:rsidRDefault="00FA4806" w:rsidP="00FA4806">
      <w:pPr>
        <w:pStyle w:val="Odsekzoznamu"/>
        <w:numPr>
          <w:ilvl w:val="1"/>
          <w:numId w:val="36"/>
        </w:numPr>
        <w:spacing w:line="240" w:lineRule="auto"/>
        <w:ind w:left="993" w:hanging="774"/>
        <w:jc w:val="both"/>
        <w:rPr>
          <w:rFonts w:ascii="Times New Roman" w:hAnsi="Times New Roman" w:cs="Times New Roman"/>
        </w:rPr>
      </w:pPr>
      <w:bookmarkStart w:id="48" w:name="_Toc501654506"/>
      <w:r w:rsidRPr="002E29C5">
        <w:rPr>
          <w:rFonts w:ascii="Times New Roman" w:hAnsi="Times New Roman" w:cs="Times New Roman"/>
        </w:rPr>
        <w:t xml:space="preserve">Kritériom na vyhodnotenie ponúk je najnižšia celková cena diela vrátane DPH.  </w:t>
      </w:r>
    </w:p>
    <w:p w:rsidR="00FA4806" w:rsidRPr="002E29C5" w:rsidRDefault="00FA4806" w:rsidP="00FA4806">
      <w:pPr>
        <w:pStyle w:val="Odsekzoznamu"/>
        <w:numPr>
          <w:ilvl w:val="1"/>
          <w:numId w:val="36"/>
        </w:numPr>
        <w:spacing w:line="240" w:lineRule="auto"/>
        <w:ind w:left="993" w:hanging="774"/>
        <w:jc w:val="both"/>
        <w:rPr>
          <w:rFonts w:ascii="Times New Roman" w:hAnsi="Times New Roman" w:cs="Times New Roman"/>
        </w:rPr>
      </w:pPr>
      <w:r w:rsidRPr="002E29C5">
        <w:rPr>
          <w:rFonts w:ascii="Times New Roman" w:hAnsi="Times New Roman" w:cs="Times New Roman"/>
        </w:rPr>
        <w:t>Verejný obstarávateľ upozorňuje, že v prípade, ak úspešný uchádzač, ktorý v ponuke uviedol, že po uzatvorení zmluvy o dielo nebude platiteľom DPH, sa stane po predložení ponuky alebo po uzavretí zmluvy o dielo platiteľom DPH, nemá nárok na zvýšenie ceny o hodnotu DPH.</w:t>
      </w: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49" w:name="_Toc534468794"/>
      <w:r w:rsidRPr="002E29C5">
        <w:rPr>
          <w:rFonts w:eastAsiaTheme="majorEastAsia"/>
          <w:b/>
          <w:sz w:val="22"/>
          <w:szCs w:val="22"/>
        </w:rPr>
        <w:lastRenderedPageBreak/>
        <w:t>Spôsob vyhodnotenia</w:t>
      </w:r>
      <w:bookmarkEnd w:id="48"/>
      <w:bookmarkEnd w:id="49"/>
    </w:p>
    <w:p w:rsidR="0032229E" w:rsidRPr="002E29C5" w:rsidRDefault="0032229E" w:rsidP="0032229E">
      <w:pPr>
        <w:pStyle w:val="Odsekzoznamu"/>
        <w:numPr>
          <w:ilvl w:val="0"/>
          <w:numId w:val="10"/>
        </w:numPr>
        <w:spacing w:line="240" w:lineRule="auto"/>
        <w:jc w:val="both"/>
        <w:rPr>
          <w:rFonts w:ascii="Times New Roman" w:hAnsi="Times New Roman" w:cs="Times New Roman"/>
          <w:vanish/>
        </w:rPr>
      </w:pPr>
    </w:p>
    <w:p w:rsidR="0032229E" w:rsidRPr="002E29C5" w:rsidRDefault="0032229E" w:rsidP="00A114A3">
      <w:pPr>
        <w:pStyle w:val="Odsekzoznamu"/>
        <w:numPr>
          <w:ilvl w:val="0"/>
          <w:numId w:val="36"/>
        </w:numPr>
        <w:spacing w:line="240" w:lineRule="auto"/>
        <w:jc w:val="both"/>
        <w:rPr>
          <w:rFonts w:ascii="Times New Roman" w:hAnsi="Times New Roman" w:cs="Times New Roman"/>
          <w:vanish/>
        </w:rPr>
      </w:pPr>
    </w:p>
    <w:p w:rsidR="0032229E" w:rsidRPr="002E29C5" w:rsidRDefault="0032229E" w:rsidP="00A114A3">
      <w:pPr>
        <w:pStyle w:val="Odsekzoznamu"/>
        <w:numPr>
          <w:ilvl w:val="1"/>
          <w:numId w:val="36"/>
        </w:numPr>
        <w:spacing w:line="240" w:lineRule="auto"/>
        <w:ind w:left="993" w:hanging="774"/>
        <w:jc w:val="both"/>
        <w:rPr>
          <w:rFonts w:ascii="Times New Roman" w:hAnsi="Times New Roman" w:cs="Times New Roman"/>
        </w:rPr>
      </w:pPr>
      <w:r w:rsidRPr="002E29C5">
        <w:rPr>
          <w:rFonts w:ascii="Times New Roman" w:hAnsi="Times New Roman" w:cs="Times New Roman"/>
        </w:rPr>
        <w:t xml:space="preserve">Verejný obstarávateľ si v súlade so zákonom o verejnom obstarávaní vyhradzuje právo neprijať tú ponuku, ktorá presahuje ním stanovenú </w:t>
      </w:r>
      <w:r w:rsidR="00EB359C" w:rsidRPr="002E29C5">
        <w:rPr>
          <w:rFonts w:ascii="Times New Roman" w:hAnsi="Times New Roman" w:cs="Times New Roman"/>
        </w:rPr>
        <w:t>predpokladanú hodnotu</w:t>
      </w:r>
      <w:r w:rsidRPr="002E29C5">
        <w:rPr>
          <w:rFonts w:ascii="Times New Roman" w:hAnsi="Times New Roman" w:cs="Times New Roman"/>
        </w:rPr>
        <w:t xml:space="preserve"> zákazky.</w:t>
      </w:r>
    </w:p>
    <w:p w:rsidR="0032229E" w:rsidRPr="002E29C5" w:rsidRDefault="0032229E" w:rsidP="00A114A3">
      <w:pPr>
        <w:pStyle w:val="Odsekzoznamu"/>
        <w:numPr>
          <w:ilvl w:val="1"/>
          <w:numId w:val="36"/>
        </w:numPr>
        <w:spacing w:line="240" w:lineRule="auto"/>
        <w:ind w:left="993" w:hanging="774"/>
        <w:jc w:val="both"/>
        <w:rPr>
          <w:rFonts w:ascii="Times New Roman" w:hAnsi="Times New Roman" w:cs="Times New Roman"/>
        </w:rPr>
      </w:pPr>
      <w:r w:rsidRPr="002E29C5">
        <w:rPr>
          <w:rFonts w:ascii="Times New Roman" w:hAnsi="Times New Roman" w:cs="Times New Roman"/>
        </w:rPr>
        <w:t>Spôsob uplatnenia kritéria:</w:t>
      </w: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2234F1">
      <w:pPr>
        <w:pStyle w:val="Odsekzoznamu"/>
        <w:numPr>
          <w:ilvl w:val="1"/>
          <w:numId w:val="28"/>
        </w:numPr>
        <w:spacing w:after="0" w:line="240" w:lineRule="auto"/>
        <w:contextualSpacing w:val="0"/>
        <w:rPr>
          <w:rFonts w:ascii="Times New Roman" w:hAnsi="Times New Roman" w:cs="Times New Roman"/>
        </w:rPr>
      </w:pPr>
      <w:r w:rsidRPr="002E29C5">
        <w:rPr>
          <w:rFonts w:ascii="Times New Roman" w:hAnsi="Times New Roman" w:cs="Times New Roman"/>
          <w:lang w:eastAsia="ar-SA"/>
        </w:rPr>
        <w:t xml:space="preserve">Podľa stanovených pravidiel uplatnenia kritéria budú ponuky hodnotené za celý predmet zákazky. </w:t>
      </w:r>
    </w:p>
    <w:p w:rsidR="0032229E" w:rsidRPr="002E29C5" w:rsidRDefault="0032229E" w:rsidP="002234F1">
      <w:pPr>
        <w:pStyle w:val="Odsekzoznamu"/>
        <w:numPr>
          <w:ilvl w:val="1"/>
          <w:numId w:val="28"/>
        </w:numPr>
        <w:spacing w:after="0" w:line="240" w:lineRule="auto"/>
        <w:contextualSpacing w:val="0"/>
        <w:rPr>
          <w:rFonts w:ascii="Times New Roman" w:hAnsi="Times New Roman" w:cs="Times New Roman"/>
        </w:rPr>
      </w:pPr>
      <w:r w:rsidRPr="002E29C5">
        <w:rPr>
          <w:rFonts w:ascii="Times New Roman" w:hAnsi="Times New Roman" w:cs="Times New Roman"/>
          <w:lang w:eastAsia="ar-SA"/>
        </w:rPr>
        <w:t xml:space="preserve">Poradie ponúk bude určené </w:t>
      </w:r>
      <w:r w:rsidR="00402706" w:rsidRPr="002E29C5">
        <w:rPr>
          <w:rFonts w:ascii="Times New Roman" w:hAnsi="Times New Roman" w:cs="Times New Roman"/>
          <w:lang w:eastAsia="ar-SA"/>
        </w:rPr>
        <w:t>v</w:t>
      </w:r>
      <w:r w:rsidRPr="002E29C5">
        <w:rPr>
          <w:rFonts w:ascii="Times New Roman" w:hAnsi="Times New Roman" w:cs="Times New Roman"/>
          <w:lang w:eastAsia="ar-SA"/>
        </w:rPr>
        <w:t xml:space="preserve">zostupne od najnižšej po najvyššiu ponúkanú cenu. </w:t>
      </w:r>
    </w:p>
    <w:p w:rsidR="0032229E" w:rsidRPr="002E29C5" w:rsidRDefault="0032229E" w:rsidP="002234F1">
      <w:pPr>
        <w:pStyle w:val="Odsekzoznamu"/>
        <w:numPr>
          <w:ilvl w:val="1"/>
          <w:numId w:val="28"/>
        </w:numPr>
        <w:spacing w:after="0" w:line="240" w:lineRule="auto"/>
        <w:contextualSpacing w:val="0"/>
        <w:rPr>
          <w:rFonts w:ascii="Times New Roman" w:hAnsi="Times New Roman" w:cs="Times New Roman"/>
        </w:rPr>
      </w:pPr>
      <w:r w:rsidRPr="002E29C5">
        <w:rPr>
          <w:rFonts w:ascii="Times New Roman" w:hAnsi="Times New Roman" w:cs="Times New Roman"/>
          <w:lang w:eastAsia="ar-SA"/>
        </w:rPr>
        <w:t xml:space="preserve">Na prvom mieste sa umiestni ponuka uchádzača s najnižšou ponúkanou </w:t>
      </w:r>
      <w:r w:rsidR="003F2EE7" w:rsidRPr="002E29C5">
        <w:rPr>
          <w:rFonts w:ascii="Times New Roman" w:hAnsi="Times New Roman" w:cs="Times New Roman"/>
          <w:lang w:eastAsia="ar-SA"/>
        </w:rPr>
        <w:t xml:space="preserve">celkovou </w:t>
      </w:r>
      <w:r w:rsidRPr="002E29C5">
        <w:rPr>
          <w:rFonts w:ascii="Times New Roman" w:hAnsi="Times New Roman" w:cs="Times New Roman"/>
          <w:lang w:eastAsia="ar-SA"/>
        </w:rPr>
        <w:t>cenou</w:t>
      </w:r>
      <w:r w:rsidR="003F2EE7" w:rsidRPr="002E29C5">
        <w:rPr>
          <w:rFonts w:ascii="Times New Roman" w:hAnsi="Times New Roman" w:cs="Times New Roman"/>
          <w:lang w:eastAsia="ar-SA"/>
        </w:rPr>
        <w:t xml:space="preserve"> za dielo</w:t>
      </w:r>
      <w:r w:rsidRPr="002E29C5">
        <w:rPr>
          <w:rFonts w:ascii="Times New Roman" w:hAnsi="Times New Roman" w:cs="Times New Roman"/>
          <w:lang w:eastAsia="ar-SA"/>
        </w:rPr>
        <w:t xml:space="preserve"> vrátane DPH.</w:t>
      </w:r>
    </w:p>
    <w:p w:rsidR="002234F1" w:rsidRPr="002E29C5" w:rsidRDefault="002234F1" w:rsidP="002234F1">
      <w:pPr>
        <w:pStyle w:val="Odsekzoznamu"/>
        <w:spacing w:after="0" w:line="240" w:lineRule="auto"/>
        <w:ind w:left="1440"/>
        <w:contextualSpacing w:val="0"/>
        <w:rPr>
          <w:rFonts w:ascii="Times New Roman" w:hAnsi="Times New Roman" w:cs="Times New Roman"/>
        </w:rPr>
      </w:pP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50" w:name="_Toc501654507"/>
      <w:bookmarkStart w:id="51" w:name="_Toc534468795"/>
      <w:r w:rsidRPr="002E29C5">
        <w:rPr>
          <w:rFonts w:eastAsiaTheme="majorEastAsia"/>
          <w:b/>
          <w:sz w:val="22"/>
          <w:szCs w:val="22"/>
        </w:rPr>
        <w:t>Oznámenie o výsledku vyhodnotenia ponúk</w:t>
      </w:r>
      <w:r w:rsidR="00D56E78" w:rsidRPr="002E29C5">
        <w:rPr>
          <w:rFonts w:eastAsiaTheme="majorEastAsia"/>
          <w:b/>
          <w:sz w:val="22"/>
          <w:szCs w:val="22"/>
        </w:rPr>
        <w:t xml:space="preserve"> a uzavretie zmluvy</w:t>
      </w:r>
      <w:bookmarkEnd w:id="50"/>
      <w:bookmarkEnd w:id="51"/>
    </w:p>
    <w:p w:rsidR="002234F1" w:rsidRPr="002E29C5" w:rsidRDefault="002234F1" w:rsidP="00A114A3">
      <w:pPr>
        <w:pStyle w:val="Odsekzoznamu"/>
        <w:numPr>
          <w:ilvl w:val="0"/>
          <w:numId w:val="36"/>
        </w:numPr>
        <w:spacing w:line="240" w:lineRule="auto"/>
        <w:jc w:val="both"/>
        <w:rPr>
          <w:rFonts w:ascii="Times New Roman" w:hAnsi="Times New Roman" w:cs="Times New Roman"/>
          <w:vanish/>
        </w:rPr>
      </w:pPr>
    </w:p>
    <w:p w:rsidR="007B3266" w:rsidRPr="00A16E0E" w:rsidRDefault="007B3266" w:rsidP="007B3266">
      <w:pPr>
        <w:pStyle w:val="Odsekzoznamu"/>
        <w:numPr>
          <w:ilvl w:val="1"/>
          <w:numId w:val="36"/>
        </w:numPr>
        <w:spacing w:line="240" w:lineRule="auto"/>
        <w:ind w:left="993" w:hanging="709"/>
        <w:jc w:val="both"/>
        <w:rPr>
          <w:rFonts w:ascii="Times New Roman" w:hAnsi="Times New Roman" w:cs="Times New Roman"/>
        </w:rPr>
      </w:pPr>
      <w:r w:rsidRPr="00A16E0E">
        <w:rPr>
          <w:rFonts w:ascii="Times New Roman" w:hAnsi="Times New Roman" w:cs="Times New Roman"/>
        </w:rPr>
        <w:t>Po vyhodnotení ponúk na základe kritérií na hodnotenie ponúk komisia vyhodnotí u uchádzača, ktorý sa umiestnil na prvom mieste v poradí, splnenie podmienok účasti a požiadaviek na predmet zákazky v súlade s</w:t>
      </w:r>
      <w:r w:rsidR="00A16E0E" w:rsidRPr="00A16E0E">
        <w:rPr>
          <w:rFonts w:ascii="Times New Roman" w:hAnsi="Times New Roman" w:cs="Times New Roman"/>
        </w:rPr>
        <w:t xml:space="preserve"> primeranými ustanoveniami </w:t>
      </w:r>
      <w:r w:rsidRPr="00A16E0E">
        <w:rPr>
          <w:rFonts w:ascii="Times New Roman" w:hAnsi="Times New Roman" w:cs="Times New Roman"/>
        </w:rPr>
        <w:t>§ 55 ods. 1, § 40 a § 53 zákona o verejnom obstarávaní.</w:t>
      </w:r>
    </w:p>
    <w:p w:rsidR="004D5776" w:rsidRPr="006078D3" w:rsidRDefault="004D5776"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Úspešným uchádzačom </w:t>
      </w:r>
      <w:r w:rsidR="00A16E0E">
        <w:rPr>
          <w:rFonts w:ascii="Times New Roman" w:hAnsi="Times New Roman" w:cs="Times New Roman"/>
        </w:rPr>
        <w:t>v tomto verejnom obstarávaní</w:t>
      </w:r>
      <w:r w:rsidRPr="002E29C5">
        <w:rPr>
          <w:rFonts w:ascii="Times New Roman" w:hAnsi="Times New Roman" w:cs="Times New Roman"/>
        </w:rPr>
        <w:t xml:space="preserve"> sa stane uchádzač, ktorého </w:t>
      </w:r>
      <w:r w:rsidR="00A2285B" w:rsidRPr="002E29C5">
        <w:rPr>
          <w:rFonts w:ascii="Times New Roman" w:hAnsi="Times New Roman" w:cs="Times New Roman"/>
        </w:rPr>
        <w:t xml:space="preserve">určí </w:t>
      </w:r>
      <w:r w:rsidRPr="002E29C5">
        <w:rPr>
          <w:rFonts w:ascii="Times New Roman" w:hAnsi="Times New Roman" w:cs="Times New Roman"/>
        </w:rPr>
        <w:t>komisia za úspešného</w:t>
      </w:r>
      <w:r w:rsidR="00477FB5">
        <w:rPr>
          <w:rFonts w:ascii="Times New Roman" w:hAnsi="Times New Roman" w:cs="Times New Roman"/>
        </w:rPr>
        <w:t xml:space="preserve"> </w:t>
      </w:r>
      <w:r w:rsidR="000F12CD" w:rsidRPr="006078D3">
        <w:rPr>
          <w:rFonts w:ascii="Times New Roman" w:hAnsi="Times New Roman" w:cs="Times New Roman"/>
        </w:rPr>
        <w:t>na základe splnenia požiadaviek verejného obstarávateľa na predmet zákazky, na základe vyhodnotenia kritéria najnižšej predloženej ceny a na základe splnenia podmienok účasti.</w:t>
      </w:r>
    </w:p>
    <w:p w:rsidR="004D5776" w:rsidRPr="002E29C5" w:rsidRDefault="004D5776"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Úspešný uchádzač je povinný poskytnúť verejnému obstarávateľovi riadnu súčinnosť potrebnú na uzavretie zmluvy s úspešným uchádzačom tak, aby mohla byť</w:t>
      </w:r>
      <w:r w:rsidR="00CB451F">
        <w:rPr>
          <w:rFonts w:ascii="Times New Roman" w:hAnsi="Times New Roman" w:cs="Times New Roman"/>
        </w:rPr>
        <w:t xml:space="preserve"> </w:t>
      </w:r>
      <w:r w:rsidR="00A2285B" w:rsidRPr="002E29C5">
        <w:rPr>
          <w:rFonts w:ascii="Times New Roman" w:hAnsi="Times New Roman" w:cs="Times New Roman"/>
        </w:rPr>
        <w:t xml:space="preserve">uzavretá </w:t>
      </w:r>
      <w:r w:rsidRPr="002E29C5">
        <w:rPr>
          <w:rFonts w:ascii="Times New Roman" w:hAnsi="Times New Roman" w:cs="Times New Roman"/>
        </w:rPr>
        <w:t xml:space="preserve">podľa </w:t>
      </w:r>
      <w:r w:rsidR="00EB359C" w:rsidRPr="002E29C5">
        <w:rPr>
          <w:rFonts w:ascii="Times New Roman" w:hAnsi="Times New Roman" w:cs="Times New Roman"/>
        </w:rPr>
        <w:br/>
      </w:r>
      <w:r w:rsidRPr="002E29C5">
        <w:rPr>
          <w:rFonts w:ascii="Times New Roman" w:hAnsi="Times New Roman" w:cs="Times New Roman"/>
        </w:rPr>
        <w:t xml:space="preserve">§ 56 zákona o verejnom obstarávaní, ak bol na jej uzatvorenie písomne vyzvaný. </w:t>
      </w:r>
    </w:p>
    <w:p w:rsidR="002851F0" w:rsidRPr="002E29C5" w:rsidRDefault="002851F0"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pristúpi k uzavretiu zmluvy v súlade s § 56 zákona o verejnom obstarávaní po uplynutí zákonom stanovených lehôt a po úspešnom ukončení </w:t>
      </w:r>
      <w:r w:rsidR="00A16E0E">
        <w:rPr>
          <w:rFonts w:ascii="Times New Roman" w:hAnsi="Times New Roman" w:cs="Times New Roman"/>
        </w:rPr>
        <w:t xml:space="preserve">prípadnej </w:t>
      </w:r>
      <w:r w:rsidRPr="002E29C5">
        <w:rPr>
          <w:rFonts w:ascii="Times New Roman" w:hAnsi="Times New Roman" w:cs="Times New Roman"/>
        </w:rPr>
        <w:t xml:space="preserve">kontroly zo strany </w:t>
      </w:r>
      <w:r w:rsidR="00265624" w:rsidRPr="002E29C5">
        <w:rPr>
          <w:rFonts w:ascii="Times New Roman" w:hAnsi="Times New Roman" w:cs="Times New Roman"/>
        </w:rPr>
        <w:t xml:space="preserve">poskytovateľa </w:t>
      </w:r>
      <w:r w:rsidR="00A16E0E">
        <w:rPr>
          <w:rFonts w:ascii="Times New Roman" w:hAnsi="Times New Roman" w:cs="Times New Roman"/>
        </w:rPr>
        <w:t xml:space="preserve">nenávratného </w:t>
      </w:r>
      <w:r w:rsidR="00265624" w:rsidRPr="002E29C5">
        <w:rPr>
          <w:rFonts w:ascii="Times New Roman" w:hAnsi="Times New Roman" w:cs="Times New Roman"/>
        </w:rPr>
        <w:t>finančn</w:t>
      </w:r>
      <w:r w:rsidR="00A16E0E">
        <w:rPr>
          <w:rFonts w:ascii="Times New Roman" w:hAnsi="Times New Roman" w:cs="Times New Roman"/>
        </w:rPr>
        <w:t>ého</w:t>
      </w:r>
      <w:r w:rsidR="00CB451F">
        <w:rPr>
          <w:rFonts w:ascii="Times New Roman" w:hAnsi="Times New Roman" w:cs="Times New Roman"/>
        </w:rPr>
        <w:t xml:space="preserve"> </w:t>
      </w:r>
      <w:r w:rsidR="00A16E0E">
        <w:rPr>
          <w:rFonts w:ascii="Times New Roman" w:hAnsi="Times New Roman" w:cs="Times New Roman"/>
        </w:rPr>
        <w:t>príspevku (Riadiaceho orgánu pre IROP)</w:t>
      </w:r>
      <w:r w:rsidRPr="002E29C5">
        <w:rPr>
          <w:rFonts w:ascii="Times New Roman" w:hAnsi="Times New Roman" w:cs="Times New Roman"/>
        </w:rPr>
        <w:t xml:space="preserve">. </w:t>
      </w:r>
    </w:p>
    <w:p w:rsidR="00F12505" w:rsidRPr="002E29C5" w:rsidRDefault="00C46176"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52" w:name="_Toc501654508"/>
      <w:bookmarkStart w:id="53" w:name="_Toc534468796"/>
      <w:r w:rsidRPr="002E29C5">
        <w:rPr>
          <w:rFonts w:eastAsiaTheme="majorEastAsia"/>
          <w:b/>
          <w:sz w:val="22"/>
          <w:szCs w:val="22"/>
        </w:rPr>
        <w:t xml:space="preserve">Podmienky </w:t>
      </w:r>
      <w:r w:rsidR="00817DC0" w:rsidRPr="002E29C5">
        <w:rPr>
          <w:rFonts w:eastAsiaTheme="majorEastAsia"/>
          <w:b/>
          <w:sz w:val="22"/>
          <w:szCs w:val="22"/>
        </w:rPr>
        <w:t>poskytnutia</w:t>
      </w:r>
      <w:r w:rsidRPr="002E29C5">
        <w:rPr>
          <w:rFonts w:eastAsiaTheme="majorEastAsia"/>
          <w:b/>
          <w:sz w:val="22"/>
          <w:szCs w:val="22"/>
        </w:rPr>
        <w:t xml:space="preserve"> súčinnosti k podpisu zmluvy</w:t>
      </w:r>
      <w:bookmarkEnd w:id="52"/>
      <w:bookmarkEnd w:id="53"/>
    </w:p>
    <w:p w:rsidR="00F12505" w:rsidRPr="002E29C5" w:rsidRDefault="00F12505" w:rsidP="00F12505">
      <w:pPr>
        <w:numPr>
          <w:ilvl w:val="0"/>
          <w:numId w:val="15"/>
        </w:numPr>
        <w:spacing w:after="0" w:line="240" w:lineRule="auto"/>
        <w:jc w:val="both"/>
        <w:rPr>
          <w:rFonts w:ascii="Times New Roman" w:hAnsi="Times New Roman" w:cs="Times New Roman"/>
          <w:vanish/>
        </w:rPr>
      </w:pPr>
    </w:p>
    <w:p w:rsidR="00F12505" w:rsidRPr="002E29C5" w:rsidRDefault="00F12505" w:rsidP="00F12505">
      <w:pPr>
        <w:numPr>
          <w:ilvl w:val="0"/>
          <w:numId w:val="15"/>
        </w:numPr>
        <w:spacing w:after="0" w:line="240" w:lineRule="auto"/>
        <w:jc w:val="both"/>
        <w:rPr>
          <w:rFonts w:ascii="Times New Roman" w:hAnsi="Times New Roman" w:cs="Times New Roman"/>
          <w:vanish/>
        </w:rPr>
      </w:pPr>
    </w:p>
    <w:p w:rsidR="00F12505" w:rsidRPr="002E29C5" w:rsidRDefault="00F12505" w:rsidP="00A114A3">
      <w:pPr>
        <w:pStyle w:val="Odsekzoznamu"/>
        <w:numPr>
          <w:ilvl w:val="0"/>
          <w:numId w:val="36"/>
        </w:numPr>
        <w:spacing w:line="240" w:lineRule="auto"/>
        <w:jc w:val="both"/>
        <w:rPr>
          <w:rFonts w:ascii="Times New Roman" w:hAnsi="Times New Roman" w:cs="Times New Roman"/>
          <w:vanish/>
        </w:rPr>
      </w:pPr>
    </w:p>
    <w:p w:rsidR="00817DC0" w:rsidRPr="002E29C5" w:rsidRDefault="00C46176"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Za poskytnutie riadnej súčinnosti potrebnej na uzavretie zmluvy sa považuje</w:t>
      </w:r>
      <w:r w:rsidR="00817DC0" w:rsidRPr="002E29C5">
        <w:rPr>
          <w:rFonts w:ascii="Times New Roman" w:hAnsi="Times New Roman" w:cs="Times New Roman"/>
        </w:rPr>
        <w:t>:</w:t>
      </w:r>
    </w:p>
    <w:p w:rsidR="00C46176" w:rsidRPr="002E29C5" w:rsidRDefault="00817DC0" w:rsidP="00A114A3">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 xml:space="preserve">Zabezpečenie právoplatného </w:t>
      </w:r>
      <w:r w:rsidR="00C46176" w:rsidRPr="002E29C5">
        <w:rPr>
          <w:rFonts w:ascii="Times New Roman" w:hAnsi="Times New Roman" w:cs="Times New Roman"/>
        </w:rPr>
        <w:t>zápis</w:t>
      </w:r>
      <w:r w:rsidRPr="002E29C5">
        <w:rPr>
          <w:rFonts w:ascii="Times New Roman" w:hAnsi="Times New Roman" w:cs="Times New Roman"/>
        </w:rPr>
        <w:t>u</w:t>
      </w:r>
      <w:r w:rsidR="00C46176" w:rsidRPr="002E29C5">
        <w:rPr>
          <w:rFonts w:ascii="Times New Roman" w:hAnsi="Times New Roman" w:cs="Times New Roman"/>
        </w:rPr>
        <w:t xml:space="preserve"> do registra partnerov verejného sektora v zmysle zákona č. 315/2016 Z. z.. Tento zápis sa vzťahuje na všetky osoby podľa § 11 zákona o verejnom obstarávaní v nadväznosti na zák. č. 315/2016 Z. </w:t>
      </w:r>
      <w:r w:rsidRPr="002E29C5">
        <w:rPr>
          <w:rFonts w:ascii="Times New Roman" w:hAnsi="Times New Roman" w:cs="Times New Roman"/>
        </w:rPr>
        <w:t>z</w:t>
      </w:r>
      <w:r w:rsidR="00C46176" w:rsidRPr="002E29C5">
        <w:rPr>
          <w:rFonts w:ascii="Times New Roman" w:hAnsi="Times New Roman" w:cs="Times New Roman"/>
        </w:rPr>
        <w:t>.,</w:t>
      </w:r>
      <w:r w:rsidRPr="002E29C5">
        <w:rPr>
          <w:rFonts w:ascii="Times New Roman" w:hAnsi="Times New Roman" w:cs="Times New Roman"/>
        </w:rPr>
        <w:t xml:space="preserve"> a</w:t>
      </w:r>
      <w:r w:rsidR="00C46176" w:rsidRPr="002E29C5">
        <w:rPr>
          <w:rFonts w:ascii="Times New Roman" w:hAnsi="Times New Roman" w:cs="Times New Roman"/>
        </w:rPr>
        <w:t xml:space="preserve"> to aj vo vzťahu k subdodávateľom, na ktorých sa podľa citovaného zákona táto povinnosť vzťahuje. </w:t>
      </w:r>
    </w:p>
    <w:p w:rsidR="008B477E" w:rsidRPr="002E29C5" w:rsidRDefault="00817DC0" w:rsidP="00A114A3">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Predloženie z</w:t>
      </w:r>
      <w:r w:rsidR="008B477E" w:rsidRPr="002E29C5">
        <w:rPr>
          <w:rFonts w:ascii="Times New Roman" w:hAnsi="Times New Roman" w:cs="Times New Roman"/>
        </w:rPr>
        <w:t>oznam</w:t>
      </w:r>
      <w:r w:rsidRPr="002E29C5">
        <w:rPr>
          <w:rFonts w:ascii="Times New Roman" w:hAnsi="Times New Roman" w:cs="Times New Roman"/>
        </w:rPr>
        <w:t>u subdodávateľov podľa bodu 28 týchto súťažných podkladov</w:t>
      </w:r>
    </w:p>
    <w:p w:rsidR="00B130A7" w:rsidRPr="002E29C5" w:rsidRDefault="008B477E" w:rsidP="00A114A3">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Zloženie zmluvnej zábezpeky</w:t>
      </w:r>
      <w:r w:rsidR="00817DC0" w:rsidRPr="002E29C5">
        <w:rPr>
          <w:rFonts w:ascii="Times New Roman" w:hAnsi="Times New Roman" w:cs="Times New Roman"/>
        </w:rPr>
        <w:t xml:space="preserve"> podľa pokynov uvedených v Zmluve o</w:t>
      </w:r>
      <w:r w:rsidR="007911CC" w:rsidRPr="002E29C5">
        <w:rPr>
          <w:rFonts w:ascii="Times New Roman" w:hAnsi="Times New Roman" w:cs="Times New Roman"/>
        </w:rPr>
        <w:t> </w:t>
      </w:r>
      <w:r w:rsidR="00817DC0" w:rsidRPr="002E29C5">
        <w:rPr>
          <w:rFonts w:ascii="Times New Roman" w:hAnsi="Times New Roman" w:cs="Times New Roman"/>
        </w:rPr>
        <w:t>dielo</w:t>
      </w:r>
      <w:r w:rsidR="007911CC" w:rsidRPr="002E29C5">
        <w:rPr>
          <w:rFonts w:ascii="Times New Roman" w:hAnsi="Times New Roman" w:cs="Times New Roman"/>
        </w:rPr>
        <w:t>.</w:t>
      </w:r>
    </w:p>
    <w:p w:rsidR="00287121" w:rsidRPr="002E29C5" w:rsidRDefault="00287121" w:rsidP="00A114A3">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 xml:space="preserve">Predloženie </w:t>
      </w:r>
      <w:r w:rsidR="00CF10D1" w:rsidRPr="002E29C5">
        <w:rPr>
          <w:rFonts w:ascii="Times New Roman" w:hAnsi="Times New Roman" w:cs="Times New Roman"/>
        </w:rPr>
        <w:t xml:space="preserve">Časového </w:t>
      </w:r>
      <w:r w:rsidRPr="002E29C5">
        <w:rPr>
          <w:rFonts w:ascii="Times New Roman" w:hAnsi="Times New Roman" w:cs="Times New Roman"/>
        </w:rPr>
        <w:t>harmonogramu zhotovenia diela (podpísaný štatutárnym orgánom uchádzača alebo osobou oprávnenou konať za uchádzača, resp. za skupinu dodávateľov</w:t>
      </w:r>
      <w:r w:rsidR="00CF10D1" w:rsidRPr="002E29C5">
        <w:rPr>
          <w:rFonts w:ascii="Times New Roman" w:hAnsi="Times New Roman" w:cs="Times New Roman"/>
        </w:rPr>
        <w:t>)</w:t>
      </w:r>
      <w:r w:rsidRPr="002E29C5">
        <w:rPr>
          <w:rFonts w:ascii="Times New Roman" w:hAnsi="Times New Roman" w:cs="Times New Roman"/>
        </w:rPr>
        <w:t xml:space="preserve">, </w:t>
      </w:r>
      <w:r w:rsidR="00CF10D1" w:rsidRPr="002E29C5">
        <w:rPr>
          <w:rFonts w:ascii="Times New Roman" w:hAnsi="Times New Roman" w:cs="Times New Roman"/>
        </w:rPr>
        <w:t>vo forme podrobného grafického a vecného znázornenia po jednotlivých pracovných položkách s množstvom pracovníkov na nich nasadených, rozpracovanom na jednotlivé týždne uskutočnenia prác v nadväznosti na dodržanie technologických postupov podľa platnej legislatívy Slovenskej republiky a platných technických noriem. Časový harmonogram je dodávateľ povinný predložiť po jednotlivých stavebných oddieloch za časovú jednotku kalendárny mesiac a po jednotlivých položkách za časovú jednotku týždeň s uvedením technologických postupov uskutočňovaných prác.</w:t>
      </w:r>
    </w:p>
    <w:p w:rsidR="0073252D" w:rsidRPr="002E29C5" w:rsidRDefault="0073252D"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Vyzvaný uchádzač</w:t>
      </w:r>
      <w:r w:rsidR="00E904DB" w:rsidRPr="002E29C5">
        <w:rPr>
          <w:rFonts w:ascii="Times New Roman" w:hAnsi="Times New Roman" w:cs="Times New Roman"/>
        </w:rPr>
        <w:t xml:space="preserve"> v lehote určenej vo výzve</w:t>
      </w:r>
      <w:r w:rsidRPr="002E29C5">
        <w:rPr>
          <w:rFonts w:ascii="Times New Roman" w:hAnsi="Times New Roman" w:cs="Times New Roman"/>
        </w:rPr>
        <w:t xml:space="preserve"> doručí verejnému obstarávateľovi podpísan</w:t>
      </w:r>
      <w:r w:rsidR="00CB0350" w:rsidRPr="002E29C5">
        <w:rPr>
          <w:rFonts w:ascii="Times New Roman" w:hAnsi="Times New Roman" w:cs="Times New Roman"/>
        </w:rPr>
        <w:t>ú</w:t>
      </w:r>
      <w:r w:rsidRPr="002E29C5">
        <w:rPr>
          <w:rFonts w:ascii="Times New Roman" w:hAnsi="Times New Roman" w:cs="Times New Roman"/>
        </w:rPr>
        <w:t xml:space="preserve"> zmluvu o dielo v príslušnom počte</w:t>
      </w:r>
      <w:r w:rsidR="00A47535">
        <w:rPr>
          <w:rFonts w:ascii="Times New Roman" w:hAnsi="Times New Roman" w:cs="Times New Roman"/>
        </w:rPr>
        <w:t xml:space="preserve"> </w:t>
      </w:r>
      <w:r w:rsidR="00A2285B" w:rsidRPr="002E29C5">
        <w:rPr>
          <w:rFonts w:ascii="Times New Roman" w:hAnsi="Times New Roman" w:cs="Times New Roman"/>
        </w:rPr>
        <w:t xml:space="preserve">vyhotovení </w:t>
      </w:r>
      <w:r w:rsidR="00E904DB" w:rsidRPr="002E29C5">
        <w:rPr>
          <w:rFonts w:ascii="Times New Roman" w:hAnsi="Times New Roman" w:cs="Times New Roman"/>
        </w:rPr>
        <w:t>a vyššie uvedené doklady</w:t>
      </w:r>
      <w:r w:rsidRPr="002E29C5">
        <w:rPr>
          <w:rFonts w:ascii="Times New Roman" w:hAnsi="Times New Roman" w:cs="Times New Roman"/>
        </w:rPr>
        <w:t>. Návrh zmluvy, ktorý je súčasťou súťažných podkladov je záväzný a nie je možné ho nijako meniť, to neplatí pre úpravy chýb v písaní (pravopisné chyby, preklepy, medzery v texte a pod.), ktoré nemenia význam konkrétnych ustanovení. Vyzvaný uchádzač doplní do zmluvy svoje identifikačné údaje, ponúknuté ceny, ktoré zodpovedajú predloženej ponuke, informácie týkajúce sa subdodáva</w:t>
      </w:r>
      <w:r w:rsidR="007B55E7">
        <w:rPr>
          <w:rFonts w:ascii="Times New Roman" w:hAnsi="Times New Roman" w:cs="Times New Roman"/>
        </w:rPr>
        <w:t xml:space="preserve">teľov a </w:t>
      </w:r>
      <w:r w:rsidR="007B55E7" w:rsidRPr="0033249B">
        <w:rPr>
          <w:rFonts w:ascii="Times New Roman" w:hAnsi="Times New Roman" w:cs="Times New Roman"/>
        </w:rPr>
        <w:t>ostatné požadované informácie</w:t>
      </w:r>
      <w:r w:rsidRPr="002E29C5">
        <w:rPr>
          <w:rFonts w:ascii="Times New Roman" w:hAnsi="Times New Roman" w:cs="Times New Roman"/>
        </w:rPr>
        <w:t>.</w:t>
      </w:r>
    </w:p>
    <w:p w:rsidR="003C2457" w:rsidRDefault="0073252D" w:rsidP="003C2457">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Uzavretá zmluva nesmie byť v rozpore so súťažnými podkladmi a s ponukou predloženou úspešným uchádzačom alebo uchádzačmi.</w:t>
      </w:r>
    </w:p>
    <w:p w:rsidR="003C2457" w:rsidRPr="003C2457" w:rsidRDefault="003C2457" w:rsidP="003C2457">
      <w:pPr>
        <w:pStyle w:val="Odsekzoznamu"/>
        <w:spacing w:line="240" w:lineRule="auto"/>
        <w:ind w:left="993"/>
        <w:jc w:val="both"/>
        <w:rPr>
          <w:rFonts w:ascii="Times New Roman" w:hAnsi="Times New Roman" w:cs="Times New Roman"/>
        </w:rPr>
      </w:pPr>
    </w:p>
    <w:p w:rsidR="005E04B9" w:rsidRPr="002E29C5" w:rsidRDefault="00F11F94"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54" w:name="_Toc501654509"/>
      <w:bookmarkStart w:id="55" w:name="_Toc534468797"/>
      <w:r w:rsidRPr="002E29C5">
        <w:rPr>
          <w:rFonts w:eastAsiaTheme="majorEastAsia"/>
          <w:b/>
          <w:sz w:val="22"/>
          <w:szCs w:val="22"/>
        </w:rPr>
        <w:lastRenderedPageBreak/>
        <w:t>Využitie subdodávateľov</w:t>
      </w:r>
      <w:r w:rsidR="00797FE2" w:rsidRPr="002E29C5">
        <w:rPr>
          <w:rFonts w:eastAsiaTheme="majorEastAsia"/>
          <w:b/>
          <w:sz w:val="22"/>
          <w:szCs w:val="22"/>
        </w:rPr>
        <w:t xml:space="preserve"> pri plnení zmluvy</w:t>
      </w:r>
      <w:bookmarkEnd w:id="54"/>
      <w:bookmarkEnd w:id="55"/>
    </w:p>
    <w:p w:rsidR="00E04B18" w:rsidRPr="002E29C5" w:rsidRDefault="00E04B18" w:rsidP="00A114A3">
      <w:pPr>
        <w:pStyle w:val="Odsekzoznamu"/>
        <w:numPr>
          <w:ilvl w:val="0"/>
          <w:numId w:val="36"/>
        </w:numPr>
        <w:spacing w:line="240" w:lineRule="auto"/>
        <w:jc w:val="both"/>
        <w:rPr>
          <w:rFonts w:ascii="Times New Roman" w:hAnsi="Times New Roman" w:cs="Times New Roman"/>
          <w:vanish/>
        </w:rPr>
      </w:pPr>
    </w:p>
    <w:p w:rsidR="00240E9D" w:rsidRPr="002E29C5" w:rsidRDefault="005E04B9"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w:t>
      </w:r>
      <w:r w:rsidR="00240E9D" w:rsidRPr="002E29C5">
        <w:rPr>
          <w:rFonts w:ascii="Times New Roman" w:hAnsi="Times New Roman" w:cs="Times New Roman"/>
        </w:rPr>
        <w:t>bude na účely overenia zákonnej podmienky v § 11 zákona o verejnom obstarávaní rozlišovať:</w:t>
      </w:r>
    </w:p>
    <w:p w:rsidR="00240E9D" w:rsidRPr="002E29C5" w:rsidRDefault="005E04B9" w:rsidP="00240E9D">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osob</w:t>
      </w:r>
      <w:r w:rsidR="00240E9D" w:rsidRPr="002E29C5">
        <w:rPr>
          <w:rFonts w:ascii="Times New Roman" w:hAnsi="Times New Roman" w:cs="Times New Roman"/>
        </w:rPr>
        <w:t>y</w:t>
      </w:r>
      <w:r w:rsidRPr="002E29C5">
        <w:rPr>
          <w:rFonts w:ascii="Times New Roman" w:hAnsi="Times New Roman" w:cs="Times New Roman"/>
        </w:rPr>
        <w:t xml:space="preserve"> podľa § 2 ods. 5 písm. e) zákona o verejnom obstarávaní</w:t>
      </w:r>
      <w:r w:rsidR="00240E9D" w:rsidRPr="002E29C5">
        <w:rPr>
          <w:rFonts w:ascii="Times New Roman" w:hAnsi="Times New Roman" w:cs="Times New Roman"/>
        </w:rPr>
        <w:t xml:space="preserve">, ktoré majú povinnosť sa zapísať do registra partnerov verejného sektora, </w:t>
      </w:r>
      <w:r w:rsidRPr="002E29C5">
        <w:rPr>
          <w:rFonts w:ascii="Times New Roman" w:hAnsi="Times New Roman" w:cs="Times New Roman"/>
        </w:rPr>
        <w:t xml:space="preserve"> a </w:t>
      </w:r>
    </w:p>
    <w:p w:rsidR="005E04B9" w:rsidRPr="002E29C5" w:rsidRDefault="005E04B9" w:rsidP="00240E9D">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osob</w:t>
      </w:r>
      <w:r w:rsidR="00240E9D" w:rsidRPr="002E29C5">
        <w:rPr>
          <w:rFonts w:ascii="Times New Roman" w:hAnsi="Times New Roman" w:cs="Times New Roman"/>
        </w:rPr>
        <w:t>y</w:t>
      </w:r>
      <w:r w:rsidRPr="002E29C5">
        <w:rPr>
          <w:rFonts w:ascii="Times New Roman" w:hAnsi="Times New Roman" w:cs="Times New Roman"/>
        </w:rPr>
        <w:t xml:space="preserve"> podľa § 2 ods. 1 písm. a) bod 7 zákona č. 315/2016 Z.z. spĺňajúc</w:t>
      </w:r>
      <w:r w:rsidR="00240E9D" w:rsidRPr="002E29C5">
        <w:rPr>
          <w:rFonts w:ascii="Times New Roman" w:hAnsi="Times New Roman" w:cs="Times New Roman"/>
        </w:rPr>
        <w:t>e</w:t>
      </w:r>
      <w:r w:rsidRPr="002E29C5">
        <w:rPr>
          <w:rFonts w:ascii="Times New Roman" w:hAnsi="Times New Roman" w:cs="Times New Roman"/>
        </w:rPr>
        <w:t xml:space="preserve"> limity uvedené v § 2 zákona č. 315/2016 Z.z. </w:t>
      </w:r>
    </w:p>
    <w:p w:rsidR="00240E9D" w:rsidRPr="002E29C5" w:rsidRDefault="00240E9D"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bude na účely plnenia zmluvy vyžadovať v zmluve údaje o:</w:t>
      </w:r>
    </w:p>
    <w:p w:rsidR="00240E9D" w:rsidRPr="002E29C5" w:rsidRDefault="00240E9D" w:rsidP="00240E9D">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subdodávateľoch podľa § 2 ods. 5 písm. e) zákona o verejnom obstarávaní, ktorých plnenie pozostáva z poskytovania služby alebo realizovania určitých stavebných prác bez ohľadu na rozsah ich plnenia a</w:t>
      </w:r>
    </w:p>
    <w:p w:rsidR="00240E9D" w:rsidRPr="002E29C5" w:rsidRDefault="00240E9D" w:rsidP="00240E9D">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subdodávateľoch podľa § 2 ods. 1 písm. a) bod 7 zákona č</w:t>
      </w:r>
      <w:r w:rsidR="00053448" w:rsidRPr="002E29C5">
        <w:rPr>
          <w:rFonts w:ascii="Times New Roman" w:hAnsi="Times New Roman" w:cs="Times New Roman"/>
        </w:rPr>
        <w:t xml:space="preserve">. </w:t>
      </w:r>
      <w:r w:rsidRPr="002E29C5">
        <w:rPr>
          <w:rFonts w:ascii="Times New Roman" w:hAnsi="Times New Roman" w:cs="Times New Roman"/>
        </w:rPr>
        <w:t>315/2016 Z. z. spĺňajúcich limity uvedené v § 2 zákona č. 315/2016 Z. z., a to z dôvodu splnenia si povinnosti overenia zápisu v registri partnerov verejného sektora.</w:t>
      </w:r>
    </w:p>
    <w:p w:rsidR="005E04B9" w:rsidRPr="002E29C5" w:rsidRDefault="005E04B9"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nevyžaduje v ponuke uviesť zoznam subdodávateľov, ktorí sú uchádzačovi známi v čase predkladania ponuky. </w:t>
      </w:r>
      <w:r w:rsidR="00882BC5" w:rsidRPr="002E29C5">
        <w:rPr>
          <w:rFonts w:ascii="Times New Roman" w:hAnsi="Times New Roman" w:cs="Times New Roman"/>
        </w:rPr>
        <w:t xml:space="preserve">Najneskôr v momente uzatvorenia zmluvy, ktorá </w:t>
      </w:r>
      <w:r w:rsidR="00AD7F55" w:rsidRPr="002E29C5">
        <w:rPr>
          <w:rFonts w:ascii="Times New Roman" w:hAnsi="Times New Roman" w:cs="Times New Roman"/>
        </w:rPr>
        <w:t xml:space="preserve">je výsledkom </w:t>
      </w:r>
      <w:r w:rsidR="00A2285B" w:rsidRPr="002E29C5">
        <w:rPr>
          <w:rFonts w:ascii="Times New Roman" w:hAnsi="Times New Roman" w:cs="Times New Roman"/>
        </w:rPr>
        <w:t>tohto verejného obstarávania</w:t>
      </w:r>
      <w:r w:rsidR="00AD7F55" w:rsidRPr="002E29C5">
        <w:rPr>
          <w:rFonts w:ascii="Times New Roman" w:hAnsi="Times New Roman" w:cs="Times New Roman"/>
        </w:rPr>
        <w:t>, predloží</w:t>
      </w:r>
      <w:r w:rsidR="00882BC5" w:rsidRPr="002E29C5">
        <w:rPr>
          <w:rFonts w:ascii="Times New Roman" w:hAnsi="Times New Roman" w:cs="Times New Roman"/>
        </w:rPr>
        <w:t xml:space="preserve"> úspešný uchádzač</w:t>
      </w:r>
      <w:r w:rsidR="00AD7F55" w:rsidRPr="002E29C5">
        <w:rPr>
          <w:rFonts w:ascii="Times New Roman" w:hAnsi="Times New Roman" w:cs="Times New Roman"/>
        </w:rPr>
        <w:t xml:space="preserve"> z</w:t>
      </w:r>
      <w:r w:rsidRPr="002E29C5">
        <w:rPr>
          <w:rFonts w:ascii="Times New Roman" w:hAnsi="Times New Roman" w:cs="Times New Roman"/>
        </w:rPr>
        <w:t>oznam všetkých subdodávateľov</w:t>
      </w:r>
      <w:r w:rsidR="00AD7F55" w:rsidRPr="002E29C5">
        <w:rPr>
          <w:rFonts w:ascii="Times New Roman" w:hAnsi="Times New Roman" w:cs="Times New Roman"/>
        </w:rPr>
        <w:t>, ktorí sa budú podieľať na plnení zmluvy</w:t>
      </w:r>
      <w:r w:rsidR="007911CC" w:rsidRPr="002E29C5">
        <w:rPr>
          <w:rFonts w:ascii="Times New Roman" w:hAnsi="Times New Roman" w:cs="Times New Roman"/>
        </w:rPr>
        <w:t xml:space="preserve">. </w:t>
      </w:r>
      <w:r w:rsidR="00CB0350" w:rsidRPr="002E29C5">
        <w:rPr>
          <w:rFonts w:ascii="Times New Roman" w:hAnsi="Times New Roman" w:cs="Times New Roman"/>
        </w:rPr>
        <w:t>Zoznam známych subdodávateľov je prílohou zmluvy o dielo a je potrebné v ňom uviesť požadované údaje o subdodávateľoch.</w:t>
      </w:r>
      <w:r w:rsidRPr="002E29C5">
        <w:rPr>
          <w:rFonts w:ascii="Times New Roman" w:hAnsi="Times New Roman" w:cs="Times New Roman"/>
        </w:rPr>
        <w:t xml:space="preserve"> Verejný obstarávateľ nevyžaduje tieto údaje o dodávateľoch tovarov, ktoré úspešný uchádzač použije na plnenie zmluvy.</w:t>
      </w:r>
    </w:p>
    <w:p w:rsidR="005E04B9" w:rsidRPr="002E29C5" w:rsidRDefault="005E04B9"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vyžaduje od subdodávateľov, aby </w:t>
      </w:r>
      <w:r w:rsidR="00AD7F55" w:rsidRPr="002E29C5">
        <w:rPr>
          <w:rFonts w:ascii="Times New Roman" w:hAnsi="Times New Roman" w:cs="Times New Roman"/>
        </w:rPr>
        <w:t xml:space="preserve">disponovali oprávnením na príslušné plnenie zmluvy </w:t>
      </w:r>
      <w:r w:rsidRPr="002E29C5">
        <w:rPr>
          <w:rFonts w:ascii="Times New Roman" w:hAnsi="Times New Roman" w:cs="Times New Roman"/>
        </w:rPr>
        <w:t xml:space="preserve">podľa § 32 </w:t>
      </w:r>
      <w:r w:rsidR="00AD7F55" w:rsidRPr="002E29C5">
        <w:rPr>
          <w:rFonts w:ascii="Times New Roman" w:hAnsi="Times New Roman" w:cs="Times New Roman"/>
        </w:rPr>
        <w:t xml:space="preserve">ods. 1 písm. e) </w:t>
      </w:r>
      <w:r w:rsidRPr="002E29C5">
        <w:rPr>
          <w:rFonts w:ascii="Times New Roman" w:hAnsi="Times New Roman" w:cs="Times New Roman"/>
        </w:rPr>
        <w:t>zákona o verejnom obstarávaní</w:t>
      </w:r>
      <w:r w:rsidR="00AD7F55" w:rsidRPr="002E29C5">
        <w:rPr>
          <w:rFonts w:ascii="Times New Roman" w:hAnsi="Times New Roman" w:cs="Times New Roman"/>
        </w:rPr>
        <w:t xml:space="preserve">. </w:t>
      </w:r>
      <w:r w:rsidR="00CB0350" w:rsidRPr="002E29C5">
        <w:rPr>
          <w:rFonts w:ascii="Times New Roman" w:hAnsi="Times New Roman" w:cs="Times New Roman"/>
        </w:rPr>
        <w:t xml:space="preserve">Táto skutočnosť sa preukazuje podľa pravidiel uvedených v zmluve o dielo. </w:t>
      </w:r>
      <w:r w:rsidR="00AD7F55" w:rsidRPr="002E29C5">
        <w:rPr>
          <w:rFonts w:ascii="Times New Roman" w:hAnsi="Times New Roman" w:cs="Times New Roman"/>
        </w:rPr>
        <w:t xml:space="preserve">To neplatí pre subdodávateľov, ktorých kapacity alebo zdroje boli </w:t>
      </w:r>
      <w:r w:rsidRPr="002E29C5">
        <w:rPr>
          <w:rFonts w:ascii="Times New Roman" w:hAnsi="Times New Roman" w:cs="Times New Roman"/>
        </w:rPr>
        <w:t xml:space="preserve">využívané k preukázaniu splnenia podmienok účasti. </w:t>
      </w:r>
      <w:r w:rsidR="00AD7F55" w:rsidRPr="002E29C5">
        <w:rPr>
          <w:rFonts w:ascii="Times New Roman" w:hAnsi="Times New Roman" w:cs="Times New Roman"/>
        </w:rPr>
        <w:t xml:space="preserve">Tieto osoby musia spĺňať </w:t>
      </w:r>
      <w:r w:rsidR="00CB4557" w:rsidRPr="002E29C5">
        <w:rPr>
          <w:rFonts w:ascii="Times New Roman" w:hAnsi="Times New Roman" w:cs="Times New Roman"/>
        </w:rPr>
        <w:t xml:space="preserve">v plnom rozsahu </w:t>
      </w:r>
      <w:r w:rsidR="00AD7F55" w:rsidRPr="002E29C5">
        <w:rPr>
          <w:rFonts w:ascii="Times New Roman" w:hAnsi="Times New Roman" w:cs="Times New Roman"/>
        </w:rPr>
        <w:t xml:space="preserve">požiadavky podľa§ 32 zákona o verejnom obstarávaní. </w:t>
      </w:r>
    </w:p>
    <w:p w:rsidR="00481C53" w:rsidRPr="002E29C5" w:rsidRDefault="005E04B9"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Všetky pravidlá týkajúce sa zmeny subdodávateľa sa nachádzajú v</w:t>
      </w:r>
      <w:r w:rsidR="000C24E8" w:rsidRPr="002E29C5">
        <w:rPr>
          <w:rFonts w:ascii="Times New Roman" w:hAnsi="Times New Roman" w:cs="Times New Roman"/>
        </w:rPr>
        <w:t xml:space="preserve"> návrhu </w:t>
      </w:r>
      <w:r w:rsidRPr="002E29C5">
        <w:rPr>
          <w:rFonts w:ascii="Times New Roman" w:hAnsi="Times New Roman" w:cs="Times New Roman"/>
        </w:rPr>
        <w:t>zmluv</w:t>
      </w:r>
      <w:r w:rsidR="000C24E8" w:rsidRPr="002E29C5">
        <w:rPr>
          <w:rFonts w:ascii="Times New Roman" w:hAnsi="Times New Roman" w:cs="Times New Roman"/>
        </w:rPr>
        <w:t>y</w:t>
      </w:r>
      <w:r w:rsidRPr="002E29C5">
        <w:rPr>
          <w:rFonts w:ascii="Times New Roman" w:hAnsi="Times New Roman" w:cs="Times New Roman"/>
        </w:rPr>
        <w:t xml:space="preserve"> o dielo.</w:t>
      </w:r>
    </w:p>
    <w:p w:rsidR="008320E5" w:rsidRPr="002E29C5" w:rsidRDefault="008320E5" w:rsidP="00106FDC">
      <w:pPr>
        <w:pStyle w:val="Odsekzoznamu"/>
        <w:autoSpaceDE w:val="0"/>
        <w:autoSpaceDN w:val="0"/>
        <w:adjustRightInd w:val="0"/>
        <w:spacing w:after="0"/>
        <w:ind w:left="360"/>
        <w:jc w:val="both"/>
        <w:rPr>
          <w:rFonts w:ascii="Times New Roman" w:eastAsia="TimesNewRomanPSMT" w:hAnsi="Times New Roman" w:cs="Times New Roman"/>
          <w:color w:val="000000"/>
        </w:rPr>
      </w:pP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56" w:name="_Toc501654510"/>
      <w:bookmarkStart w:id="57" w:name="_Toc534468798"/>
      <w:r w:rsidRPr="002E29C5">
        <w:rPr>
          <w:rFonts w:eastAsiaTheme="majorEastAsia"/>
          <w:b/>
          <w:sz w:val="22"/>
          <w:szCs w:val="22"/>
        </w:rPr>
        <w:t>Dôvernosť procesu verejného obstarávania</w:t>
      </w:r>
      <w:bookmarkEnd w:id="56"/>
      <w:bookmarkEnd w:id="57"/>
    </w:p>
    <w:p w:rsidR="0032229E" w:rsidRPr="002E29C5" w:rsidRDefault="0032229E" w:rsidP="00A114A3">
      <w:pPr>
        <w:pStyle w:val="Odsekzoznamu"/>
        <w:numPr>
          <w:ilvl w:val="0"/>
          <w:numId w:val="36"/>
        </w:numPr>
        <w:spacing w:line="240" w:lineRule="auto"/>
        <w:jc w:val="both"/>
        <w:rPr>
          <w:rFonts w:ascii="Times New Roman" w:hAnsi="Times New Roman" w:cs="Times New Roman"/>
          <w:vanish/>
        </w:rPr>
      </w:pP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Členovia komisie na vyhodnotenie ponúk a zodpovedné osoby verejného obstarávateľa</w:t>
      </w:r>
      <w:r w:rsidR="00A47535">
        <w:rPr>
          <w:rFonts w:ascii="Times New Roman" w:hAnsi="Times New Roman" w:cs="Times New Roman"/>
        </w:rPr>
        <w:t xml:space="preserve"> </w:t>
      </w:r>
      <w:r w:rsidRPr="002E29C5">
        <w:rPr>
          <w:rFonts w:ascii="Times New Roman" w:hAnsi="Times New Roman" w:cs="Times New Roman"/>
        </w:rPr>
        <w:t>nesmú počas prebiehajúcej súťaže poskytovať alebo zverejňovať informácie o obsahu ponúk ani uchádzačom, ani žiadnym iným tretím osobám</w:t>
      </w:r>
      <w:r w:rsidR="00882BC5" w:rsidRPr="002E29C5">
        <w:rPr>
          <w:rFonts w:ascii="Times New Roman" w:hAnsi="Times New Roman" w:cs="Times New Roman"/>
        </w:rPr>
        <w:t>, to neplatí pre osoby zabezpečujúce proces verejného obstarávania</w:t>
      </w:r>
      <w:r w:rsidRPr="002E29C5">
        <w:rPr>
          <w:rFonts w:ascii="Times New Roman" w:hAnsi="Times New Roman" w:cs="Times New Roman"/>
        </w:rPr>
        <w:t>.</w:t>
      </w: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neposkytne informácie týkajúce sa zadávania zákazky, uzavierania zmluvy, ak by ich poskytnutie</w:t>
      </w:r>
      <w:r w:rsidR="00477FB5">
        <w:rPr>
          <w:rFonts w:ascii="Times New Roman" w:hAnsi="Times New Roman" w:cs="Times New Roman"/>
        </w:rPr>
        <w:t xml:space="preserve"> </w:t>
      </w:r>
      <w:r w:rsidRPr="002E29C5">
        <w:rPr>
          <w:rFonts w:ascii="Times New Roman" w:hAnsi="Times New Roman" w:cs="Times New Roman"/>
        </w:rPr>
        <w:t>bolo v rozpore so zákonom, s verejným záujmom alebo by mohlo poškodiť oprávnené záujmy iných osôb, alebo by bránilo čestnej hospodárskej súťaži.</w:t>
      </w: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je povinný zachovávať mlčanlivosť o obchodnom tajomstve a o informáciách označených ako dôverné, ktoré mu uchádzač poskytol; na tento účel uchádzač označí, ktoré skutočnosti sú obchodným tajomstvom. Za dôverné informácie je na účely tohto zákona možné označiť výhradne technické riešenia a predlohy, návody, výkresy, projektové dokumentácie, modely, spôsob výpočtu jednotkových cien a ak sa neuvádzajú jednotkové ceny ale len cena, tak aj spôsob výpočtu ceny a vzory. Ustanoveniami prvej a druhej vety nie sú dotknuté ustanovenia zákona, ukladajúce povinnosť verejného obstarávateľa oznamovať či zasielať úradu dokumenty a iné oznámenia, ako ani ustanovenia ukladajúce verejnému obstarávateľovi a úradu zverejňovať dokumenty a iné oznámenia podľa zákona o verejnom obstarávaní a tiež povinnosti zverejňovania zmlúv podľa osobitného predpisu.</w:t>
      </w: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Uchádzač, ktorého ponuka bude prijatá a s ktorým bude uzavretá zmluva (ďalej </w:t>
      </w:r>
      <w:r w:rsidR="00C666C7" w:rsidRPr="002E29C5">
        <w:rPr>
          <w:rFonts w:ascii="Times New Roman" w:hAnsi="Times New Roman" w:cs="Times New Roman"/>
        </w:rPr>
        <w:t xml:space="preserve">aj </w:t>
      </w:r>
      <w:r w:rsidRPr="002E29C5">
        <w:rPr>
          <w:rFonts w:ascii="Times New Roman" w:hAnsi="Times New Roman" w:cs="Times New Roman"/>
        </w:rPr>
        <w:t>„dodávateľ“), ako aj akýkoľvek iný subjekt, s ktorým je/bude dodávateľ prepojený alebo ku ktorému je/bude pridružený (ďalej len „pridružený podnik“), pripadne jeho dodávatelia vo vzťahu k plneniu uzavretej zmluvy (ďalej len „subdodávateľ“), vrátane ich pracovníkov, budú povinní dodržiavať mlčanlivosť vo vzťahu ku skutočnostiam, zisteným počas plnenia</w:t>
      </w:r>
    </w:p>
    <w:p w:rsidR="0032229E" w:rsidRPr="002E29C5" w:rsidRDefault="0032229E" w:rsidP="0032229E">
      <w:pPr>
        <w:pStyle w:val="Odsekzoznamu"/>
        <w:spacing w:line="240" w:lineRule="auto"/>
        <w:ind w:left="993"/>
        <w:jc w:val="both"/>
        <w:rPr>
          <w:rFonts w:ascii="Times New Roman" w:hAnsi="Times New Roman" w:cs="Times New Roman"/>
        </w:rPr>
      </w:pPr>
      <w:r w:rsidRPr="002E29C5">
        <w:rPr>
          <w:rFonts w:ascii="Times New Roman" w:hAnsi="Times New Roman" w:cs="Times New Roman"/>
        </w:rPr>
        <w:lastRenderedPageBreak/>
        <w:t>zmluvy/platnosti zmluvy, resp. súvisiace s predmetom plnenia zmluvy. Všetky dokumenty, ktoré dodávateľ od verejného obstarávateľa obdrží, vyhotoví podľa požiadaviek verejného obstarávateľa a v súlade s uzavretou zmluvou, budú dôverné a nebude možne ich použiť bez predchádzajúceho súhlasu verejného obstarávateľa.</w:t>
      </w: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58" w:name="_Toc501654511"/>
      <w:bookmarkStart w:id="59" w:name="_Toc534468799"/>
      <w:r w:rsidRPr="002E29C5">
        <w:rPr>
          <w:rFonts w:eastAsiaTheme="majorEastAsia"/>
          <w:b/>
          <w:sz w:val="22"/>
          <w:szCs w:val="22"/>
        </w:rPr>
        <w:t>Súhlas so spracovaním osobných údajov</w:t>
      </w:r>
      <w:bookmarkEnd w:id="58"/>
      <w:bookmarkEnd w:id="59"/>
    </w:p>
    <w:p w:rsidR="0032229E" w:rsidRPr="002E29C5" w:rsidRDefault="0032229E" w:rsidP="00A114A3">
      <w:pPr>
        <w:pStyle w:val="Odsekzoznamu"/>
        <w:numPr>
          <w:ilvl w:val="0"/>
          <w:numId w:val="36"/>
        </w:numPr>
        <w:spacing w:line="240" w:lineRule="auto"/>
        <w:jc w:val="both"/>
        <w:rPr>
          <w:rFonts w:ascii="Times New Roman" w:hAnsi="Times New Roman" w:cs="Times New Roman"/>
          <w:vanish/>
        </w:rPr>
      </w:pP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 súvislosti so zadávaním tejto zákazky bude verejný obstarávate</w:t>
      </w:r>
      <w:r w:rsidR="0033249B">
        <w:rPr>
          <w:rFonts w:ascii="Times New Roman" w:hAnsi="Times New Roman" w:cs="Times New Roman"/>
        </w:rPr>
        <w:t>ľ spracováv</w:t>
      </w:r>
      <w:r w:rsidRPr="002E29C5">
        <w:rPr>
          <w:rFonts w:ascii="Times New Roman" w:hAnsi="Times New Roman" w:cs="Times New Roman"/>
        </w:rPr>
        <w:t xml:space="preserve">ať osobné údaje fyzických osôb uvedených v ponuke každého uchádzača, ktorý predložil ponuku v lehote na predkladanie ponúk. Uchádzač </w:t>
      </w:r>
      <w:r w:rsidR="006C6676">
        <w:rPr>
          <w:rFonts w:ascii="Times New Roman" w:hAnsi="Times New Roman" w:cs="Times New Roman"/>
        </w:rPr>
        <w:t>na</w:t>
      </w:r>
      <w:r w:rsidRPr="002E29C5">
        <w:rPr>
          <w:rFonts w:ascii="Times New Roman" w:hAnsi="Times New Roman" w:cs="Times New Roman"/>
        </w:rPr>
        <w:t xml:space="preserve"> tento účel zabezpečí súhlas dotknutých osôb v dokumente, </w:t>
      </w:r>
      <w:r w:rsidR="006C6676">
        <w:rPr>
          <w:rFonts w:ascii="Times New Roman" w:hAnsi="Times New Roman" w:cs="Times New Roman"/>
        </w:rPr>
        <w:t>v ktorom</w:t>
      </w:r>
      <w:r w:rsidRPr="002E29C5">
        <w:rPr>
          <w:rFonts w:ascii="Times New Roman" w:hAnsi="Times New Roman" w:cs="Times New Roman"/>
        </w:rPr>
        <w:t xml:space="preserve"> sa nachádzajú osobné údaje dotknutej osoby. </w:t>
      </w:r>
      <w:r w:rsidR="00D60AB8" w:rsidRPr="002E29C5">
        <w:rPr>
          <w:rFonts w:ascii="Times New Roman" w:hAnsi="Times New Roman" w:cs="Times New Roman"/>
        </w:rPr>
        <w:t>Predložením ponuky uchádzač súhlasí so spracovaním osobných údajov fyzických osôb uvedených v ponuke na účely zabezpečenia riadneho postupu verejného obstarávania.</w:t>
      </w: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Osobné údaje budú spracúvané v súlade s platnou legislatívou za účelom predloženia ponuky, jej vyhodnotenia a zverejnenia v súlade so zákonom o verejnom obstarávaní. </w:t>
      </w:r>
    </w:p>
    <w:p w:rsidR="0032229E" w:rsidRPr="002E29C5" w:rsidRDefault="0032229E" w:rsidP="006C6676">
      <w:pPr>
        <w:pStyle w:val="Odsekzoznamu"/>
        <w:numPr>
          <w:ilvl w:val="1"/>
          <w:numId w:val="36"/>
        </w:numPr>
        <w:tabs>
          <w:tab w:val="left" w:pos="993"/>
        </w:tabs>
        <w:spacing w:line="240" w:lineRule="auto"/>
        <w:ind w:left="993" w:hanging="709"/>
        <w:jc w:val="both"/>
        <w:rPr>
          <w:rFonts w:ascii="Times New Roman" w:hAnsi="Times New Roman" w:cs="Times New Roman"/>
        </w:rPr>
      </w:pPr>
      <w:r w:rsidRPr="002E29C5">
        <w:rPr>
          <w:rFonts w:ascii="Times New Roman" w:hAnsi="Times New Roman" w:cs="Times New Roman"/>
        </w:rPr>
        <w:t>Práva osob</w:t>
      </w:r>
      <w:r w:rsidR="006C6676">
        <w:rPr>
          <w:rFonts w:ascii="Times New Roman" w:hAnsi="Times New Roman" w:cs="Times New Roman"/>
        </w:rPr>
        <w:t>y, ktorej osobné údaje sa spracová</w:t>
      </w:r>
      <w:r w:rsidRPr="002E29C5">
        <w:rPr>
          <w:rFonts w:ascii="Times New Roman" w:hAnsi="Times New Roman" w:cs="Times New Roman"/>
        </w:rPr>
        <w:t>vajú, sú upravené v zákon</w:t>
      </w:r>
      <w:r w:rsidR="00C666C7" w:rsidRPr="002E29C5">
        <w:rPr>
          <w:rFonts w:ascii="Times New Roman" w:hAnsi="Times New Roman" w:cs="Times New Roman"/>
        </w:rPr>
        <w:t>e č. 18/2018</w:t>
      </w:r>
      <w:r w:rsidR="006C6676">
        <w:rPr>
          <w:rFonts w:ascii="Times New Roman" w:hAnsi="Times New Roman" w:cs="Times New Roman"/>
        </w:rPr>
        <w:t>Z.z.</w:t>
      </w:r>
      <w:r w:rsidR="00C666C7" w:rsidRPr="002E29C5">
        <w:rPr>
          <w:rFonts w:ascii="Times New Roman" w:hAnsi="Times New Roman" w:cs="Times New Roman"/>
        </w:rPr>
        <w:t>o ochrane osobných údajov a o zmene a doplnení niektorých zákonov (ďalej aj ako „zákon o ochrane osobných údajov“)</w:t>
      </w:r>
      <w:r w:rsidRPr="002E29C5">
        <w:rPr>
          <w:rFonts w:ascii="Times New Roman" w:hAnsi="Times New Roman" w:cs="Times New Roman"/>
        </w:rPr>
        <w:t xml:space="preserve">. </w:t>
      </w: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m</w:t>
      </w:r>
      <w:r w:rsidR="00130DE1" w:rsidRPr="002E29C5">
        <w:rPr>
          <w:rFonts w:ascii="Times New Roman" w:hAnsi="Times New Roman" w:cs="Times New Roman"/>
        </w:rPr>
        <w:t>á</w:t>
      </w:r>
      <w:r w:rsidRPr="002E29C5">
        <w:rPr>
          <w:rFonts w:ascii="Times New Roman" w:hAnsi="Times New Roman" w:cs="Times New Roman"/>
        </w:rPr>
        <w:t xml:space="preserve"> za to, že predložením ponuky uchádzač zodpov</w:t>
      </w:r>
      <w:r w:rsidR="006C6676">
        <w:rPr>
          <w:rFonts w:ascii="Times New Roman" w:hAnsi="Times New Roman" w:cs="Times New Roman"/>
        </w:rPr>
        <w:t xml:space="preserve">edá aj za zabezpečenie súhlasov </w:t>
      </w:r>
      <w:r w:rsidRPr="002E29C5">
        <w:rPr>
          <w:rFonts w:ascii="Times New Roman" w:hAnsi="Times New Roman" w:cs="Times New Roman"/>
        </w:rPr>
        <w:t>všetkých ostatných dotknutých osôb so spracovaním osobných údajov uvedených v predloženej ponuke podľa z</w:t>
      </w:r>
      <w:r w:rsidR="006C6676">
        <w:rPr>
          <w:rFonts w:ascii="Times New Roman" w:hAnsi="Times New Roman" w:cs="Times New Roman"/>
        </w:rPr>
        <w:t>ákona o ochrane osobných údajov</w:t>
      </w:r>
      <w:r w:rsidRPr="002E29C5">
        <w:rPr>
          <w:rFonts w:ascii="Times New Roman" w:hAnsi="Times New Roman" w:cs="Times New Roman"/>
        </w:rPr>
        <w:t>. Uvedené platí aj pre prípad, keď ponuku predkladá skupina dodávateľov.</w:t>
      </w: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60" w:name="_Toc501654512"/>
      <w:bookmarkStart w:id="61" w:name="_Toc534468800"/>
      <w:r w:rsidRPr="002E29C5">
        <w:rPr>
          <w:rFonts w:eastAsiaTheme="majorEastAsia"/>
          <w:b/>
          <w:sz w:val="22"/>
          <w:szCs w:val="22"/>
        </w:rPr>
        <w:t>Generálna klauzula</w:t>
      </w:r>
      <w:bookmarkEnd w:id="60"/>
      <w:bookmarkEnd w:id="61"/>
    </w:p>
    <w:p w:rsidR="0032229E" w:rsidRPr="002E29C5" w:rsidRDefault="0032229E" w:rsidP="00A114A3">
      <w:pPr>
        <w:pStyle w:val="Odsekzoznamu"/>
        <w:numPr>
          <w:ilvl w:val="0"/>
          <w:numId w:val="36"/>
        </w:numPr>
        <w:spacing w:line="240" w:lineRule="auto"/>
        <w:jc w:val="both"/>
        <w:rPr>
          <w:rFonts w:ascii="Times New Roman" w:hAnsi="Times New Roman" w:cs="Times New Roman"/>
          <w:vanish/>
        </w:rPr>
      </w:pP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bude pri uskutočňovaní tohto postupu zadávania zákazky postupovať v</w:t>
      </w:r>
      <w:r w:rsidR="0076259D">
        <w:rPr>
          <w:rFonts w:ascii="Times New Roman" w:hAnsi="Times New Roman" w:cs="Times New Roman"/>
        </w:rPr>
        <w:t> </w:t>
      </w:r>
      <w:r w:rsidRPr="002E29C5">
        <w:rPr>
          <w:rFonts w:ascii="Times New Roman" w:hAnsi="Times New Roman" w:cs="Times New Roman"/>
        </w:rPr>
        <w:t>súlade</w:t>
      </w:r>
      <w:r w:rsidR="0076259D">
        <w:rPr>
          <w:rFonts w:ascii="Times New Roman" w:hAnsi="Times New Roman" w:cs="Times New Roman"/>
        </w:rPr>
        <w:t xml:space="preserve"> </w:t>
      </w:r>
      <w:r w:rsidRPr="002E29C5">
        <w:rPr>
          <w:rFonts w:ascii="Times New Roman" w:hAnsi="Times New Roman" w:cs="Times New Roman"/>
        </w:rPr>
        <w:t>so zákonom č. 343/2015 Z.z. o verejnom obstarávaní a o zmene a doplnen</w:t>
      </w:r>
      <w:r w:rsidR="00130DE1" w:rsidRPr="002E29C5">
        <w:rPr>
          <w:rFonts w:ascii="Times New Roman" w:hAnsi="Times New Roman" w:cs="Times New Roman"/>
        </w:rPr>
        <w:t>í</w:t>
      </w:r>
      <w:r w:rsidRPr="002E29C5">
        <w:rPr>
          <w:rFonts w:ascii="Times New Roman" w:hAnsi="Times New Roman" w:cs="Times New Roman"/>
        </w:rPr>
        <w:t xml:space="preserve"> niektorých zákonov</w:t>
      </w:r>
      <w:r w:rsidR="00130DE1" w:rsidRPr="002E29C5">
        <w:rPr>
          <w:rFonts w:ascii="Times New Roman" w:hAnsi="Times New Roman" w:cs="Times New Roman"/>
        </w:rPr>
        <w:t xml:space="preserve"> v znení neskorších predpisov</w:t>
      </w:r>
      <w:r w:rsidRPr="002E29C5">
        <w:rPr>
          <w:rFonts w:ascii="Times New Roman" w:hAnsi="Times New Roman" w:cs="Times New Roman"/>
        </w:rPr>
        <w:t>, prípadne inými všeobecne záväznými právnymi predpismi. Všetky ostatné informácie, úkony a lehoty sa nachádzajú v zákone o verejnom obstarávaní.</w:t>
      </w: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62" w:name="_Toc501654513"/>
      <w:bookmarkStart w:id="63" w:name="_Toc534468801"/>
      <w:r w:rsidRPr="002E29C5">
        <w:rPr>
          <w:rFonts w:eastAsiaTheme="majorEastAsia"/>
          <w:b/>
          <w:sz w:val="22"/>
          <w:szCs w:val="22"/>
        </w:rPr>
        <w:t>Zrušenie postupu verejného obstarávania</w:t>
      </w:r>
      <w:bookmarkEnd w:id="62"/>
      <w:bookmarkEnd w:id="63"/>
    </w:p>
    <w:p w:rsidR="0032229E" w:rsidRPr="002E29C5" w:rsidRDefault="0032229E" w:rsidP="00A114A3">
      <w:pPr>
        <w:pStyle w:val="Odsekzoznamu"/>
        <w:numPr>
          <w:ilvl w:val="0"/>
          <w:numId w:val="36"/>
        </w:numPr>
        <w:autoSpaceDE w:val="0"/>
        <w:autoSpaceDN w:val="0"/>
        <w:adjustRightInd w:val="0"/>
        <w:spacing w:after="0" w:line="240" w:lineRule="auto"/>
        <w:jc w:val="both"/>
        <w:rPr>
          <w:rFonts w:ascii="Times New Roman" w:eastAsia="TimesNewRomanPSMT" w:hAnsi="Times New Roman" w:cs="Times New Roman"/>
          <w:vanish/>
          <w:color w:val="000000"/>
        </w:rPr>
      </w:pP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môže zrušiť použitý postup zadávania zákazky na základe dôvodov uvedených </w:t>
      </w:r>
      <w:r w:rsidRPr="006078D3">
        <w:rPr>
          <w:rFonts w:ascii="Times New Roman" w:hAnsi="Times New Roman" w:cs="Times New Roman"/>
        </w:rPr>
        <w:t xml:space="preserve">v </w:t>
      </w:r>
      <w:r w:rsidR="000F12CD" w:rsidRPr="006078D3">
        <w:rPr>
          <w:rFonts w:ascii="Times New Roman" w:hAnsi="Times New Roman" w:cs="Times New Roman"/>
        </w:rPr>
        <w:t>§ 57 z</w:t>
      </w:r>
      <w:r w:rsidRPr="006078D3">
        <w:rPr>
          <w:rFonts w:ascii="Times New Roman" w:hAnsi="Times New Roman" w:cs="Times New Roman"/>
        </w:rPr>
        <w:t>ákon</w:t>
      </w:r>
      <w:r w:rsidR="000F12CD" w:rsidRPr="006078D3">
        <w:rPr>
          <w:rFonts w:ascii="Times New Roman" w:hAnsi="Times New Roman" w:cs="Times New Roman"/>
        </w:rPr>
        <w:t>ač.343/2015 Z.z.</w:t>
      </w:r>
      <w:r w:rsidR="00A47535">
        <w:rPr>
          <w:rFonts w:ascii="Times New Roman" w:hAnsi="Times New Roman" w:cs="Times New Roman"/>
        </w:rPr>
        <w:t xml:space="preserve"> </w:t>
      </w:r>
      <w:r w:rsidRPr="002E29C5">
        <w:rPr>
          <w:rFonts w:ascii="Times New Roman" w:hAnsi="Times New Roman" w:cs="Times New Roman"/>
        </w:rPr>
        <w:t>o verejnom obstarávaní.</w:t>
      </w:r>
    </w:p>
    <w:p w:rsidR="00BA29B8" w:rsidRPr="002E29C5" w:rsidRDefault="00A24207"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64" w:name="_Toc501654514"/>
      <w:bookmarkStart w:id="65" w:name="_Toc534468802"/>
      <w:r w:rsidRPr="002E29C5">
        <w:rPr>
          <w:rFonts w:eastAsiaTheme="majorEastAsia"/>
          <w:b/>
          <w:sz w:val="22"/>
          <w:szCs w:val="22"/>
        </w:rPr>
        <w:t>Zoznam príloh k súťažným podkladom</w:t>
      </w:r>
      <w:bookmarkEnd w:id="64"/>
      <w:bookmarkEnd w:id="65"/>
    </w:p>
    <w:p w:rsidR="00B73172" w:rsidRPr="002E29C5" w:rsidRDefault="00B73172" w:rsidP="00A114A3">
      <w:pPr>
        <w:pStyle w:val="Odsekzoznamu"/>
        <w:numPr>
          <w:ilvl w:val="0"/>
          <w:numId w:val="36"/>
        </w:numPr>
        <w:spacing w:line="240" w:lineRule="auto"/>
        <w:jc w:val="both"/>
        <w:rPr>
          <w:rFonts w:ascii="Times New Roman" w:hAnsi="Times New Roman" w:cs="Times New Roman"/>
          <w:vanish/>
        </w:rPr>
      </w:pPr>
    </w:p>
    <w:p w:rsidR="00BA29B8" w:rsidRPr="002E29C5" w:rsidRDefault="0048293E" w:rsidP="0048293E">
      <w:pPr>
        <w:pStyle w:val="Odsekzoznamu"/>
        <w:numPr>
          <w:ilvl w:val="1"/>
          <w:numId w:val="27"/>
        </w:numPr>
        <w:spacing w:line="240" w:lineRule="auto"/>
        <w:jc w:val="both"/>
        <w:rPr>
          <w:rFonts w:ascii="Times New Roman" w:hAnsi="Times New Roman" w:cs="Times New Roman"/>
        </w:rPr>
      </w:pPr>
      <w:r w:rsidRPr="002E29C5">
        <w:rPr>
          <w:rFonts w:ascii="Times New Roman" w:hAnsi="Times New Roman" w:cs="Times New Roman"/>
        </w:rPr>
        <w:t>Projektová dokumentácia</w:t>
      </w:r>
    </w:p>
    <w:p w:rsidR="00BA29B8" w:rsidRPr="002E29C5" w:rsidRDefault="0048293E" w:rsidP="0048293E">
      <w:pPr>
        <w:pStyle w:val="Odsekzoznamu"/>
        <w:numPr>
          <w:ilvl w:val="1"/>
          <w:numId w:val="27"/>
        </w:numPr>
        <w:spacing w:line="240" w:lineRule="auto"/>
        <w:jc w:val="both"/>
        <w:rPr>
          <w:rFonts w:ascii="Times New Roman" w:hAnsi="Times New Roman" w:cs="Times New Roman"/>
        </w:rPr>
      </w:pPr>
      <w:r w:rsidRPr="002E29C5">
        <w:rPr>
          <w:rFonts w:ascii="Times New Roman" w:hAnsi="Times New Roman" w:cs="Times New Roman"/>
        </w:rPr>
        <w:t>Výkaz výmer</w:t>
      </w:r>
      <w:r w:rsidR="004B60D4">
        <w:rPr>
          <w:rFonts w:ascii="Times New Roman" w:hAnsi="Times New Roman" w:cs="Times New Roman"/>
        </w:rPr>
        <w:t xml:space="preserve"> zadanie</w:t>
      </w:r>
    </w:p>
    <w:p w:rsidR="00BA29B8" w:rsidRPr="002E29C5" w:rsidRDefault="0048293E" w:rsidP="0048293E">
      <w:pPr>
        <w:pStyle w:val="Odsekzoznamu"/>
        <w:numPr>
          <w:ilvl w:val="1"/>
          <w:numId w:val="27"/>
        </w:numPr>
        <w:spacing w:line="240" w:lineRule="auto"/>
        <w:jc w:val="both"/>
        <w:rPr>
          <w:rFonts w:ascii="Times New Roman" w:hAnsi="Times New Roman" w:cs="Times New Roman"/>
        </w:rPr>
      </w:pPr>
      <w:r w:rsidRPr="002E29C5">
        <w:rPr>
          <w:rFonts w:ascii="Times New Roman" w:hAnsi="Times New Roman" w:cs="Times New Roman"/>
        </w:rPr>
        <w:t>Návrh zmluvy o dielo</w:t>
      </w:r>
    </w:p>
    <w:p w:rsidR="006078D3" w:rsidRDefault="004E2B36" w:rsidP="006078D3">
      <w:pPr>
        <w:spacing w:line="241" w:lineRule="auto"/>
        <w:ind w:right="24"/>
        <w:jc w:val="both"/>
        <w:rPr>
          <w:rFonts w:ascii="Georgia" w:eastAsia="Calibri" w:hAnsi="Georgia" w:cs="Arial"/>
          <w:sz w:val="20"/>
          <w:szCs w:val="20"/>
        </w:rPr>
      </w:pPr>
      <w:r w:rsidRPr="006078D3">
        <w:rPr>
          <w:rFonts w:ascii="Times New Roman" w:hAnsi="Times New Roman" w:cs="Times New Roman"/>
          <w:b/>
        </w:rPr>
        <w:t xml:space="preserve">34. </w:t>
      </w:r>
      <w:r w:rsidR="00092396" w:rsidRPr="006078D3">
        <w:rPr>
          <w:rFonts w:ascii="Times New Roman" w:hAnsi="Times New Roman" w:cs="Times New Roman"/>
          <w:b/>
        </w:rPr>
        <w:t>Opis predmetu zákazky</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Účelom stavebného objektu je návrh riešenia exteriéru a zakomponovanie vodozádržných opatrení, implementácie manažmentu a využitia zrážkovej vody a prvkov vegetačných úprav v rámci areálu základnej školy na Škultétyho ulici v Nitre. </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b/>
          <w:bCs/>
          <w:color w:val="000000"/>
        </w:rPr>
        <w:t>Zvyšovanie podielu zelene a ekopedagogická funkcia:</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-Prostredníctvom výsadby navrhovaných drevín – stromov v areáli ZŠ zvýšime podiel ekologicky účinnej zelene na celkovom podiele plochy areálu. Kompozične sú nové dreviny navrhnuté tak, aby podporili architektonicko-izolačnú funkciu pôvodných plôch drevín od Dolnočermánskej ulice a od plochy parkoviska príslušného k Mestskej športovej hale. Druhová skladba drevín prispeje k biodiverzite a zároveň podporí vyššiu sezónnu premenlivosť porastov v prospech estetizácie a úpravy mikroklímy územia.</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 xml:space="preserve">-Výsadbou vyvýšených záhonov s riadenou druhovou skladbou v kontakte s výsadbou trvalkového záhonu na teréne je možné pedagogicky odsledovať rozdiely v kondícii a kvalite rastlín vysadených do </w:t>
      </w:r>
      <w:r w:rsidRPr="004B60D4">
        <w:rPr>
          <w:rFonts w:ascii="Times New Roman" w:hAnsi="Times New Roman" w:cs="Times New Roman"/>
          <w:color w:val="000000"/>
        </w:rPr>
        <w:lastRenderedPageBreak/>
        <w:t>pôdy a rastlín vysadených v konštrukcii – vyvýšenom záhone, s premeneným pôdnym horizontom. Zároveň, záhony budú predstavovať prijímateľa zadržanej zrážkovej vody zo strechy blízkeho altánu.</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b/>
          <w:bCs/>
          <w:color w:val="000000"/>
        </w:rPr>
        <w:t>Vodozádržné opatrenia</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b/>
          <w:bCs/>
          <w:color w:val="000000"/>
        </w:rPr>
        <w:t>-</w:t>
      </w:r>
      <w:r w:rsidRPr="004B60D4">
        <w:rPr>
          <w:rFonts w:ascii="Times New Roman" w:hAnsi="Times New Roman" w:cs="Times New Roman"/>
          <w:color w:val="000000"/>
        </w:rPr>
        <w:t>Inštaláciou povrchových zberných nádob na zber dažďovej vody zo strechy altánu a z pergol nad vstupmi do hlavnej budovy ZŠ sledujeme možnosť využitia dažďovej vody na závlahu priľahlých zelených plôch, resp. novozaložených trvalkových záhonov s edukatívnou funkciou. Zber dažďových vôd bude zabezpečený inštaláciou odkvapových systémov na navrhovaný altán a pergoly.</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-Výsadba kvetinovej lúky okrem podpory biodiverzity územia predstavuje mitigačné opatrenie v prospech znižovania vysúšania územia, kedy regulárny parkový trávnik v letnom období výrazne presychá...naopak, z pohľadu druhového zloženia a odlišnej biotechniky starostlivosti o kvetinovú lúku, je takýto porast výrazne rezistentnejší voči suchu a presychaniu, zadržiava a podporuje retenciu zrážkovej vody </w:t>
      </w:r>
      <w:r w:rsidRPr="004B60D4">
        <w:rPr>
          <w:rFonts w:ascii="Times New Roman" w:hAnsi="Times New Roman" w:cs="Times New Roman"/>
          <w:i/>
          <w:iCs/>
          <w:color w:val="000000"/>
        </w:rPr>
        <w:t>in situ</w:t>
      </w:r>
      <w:r w:rsidRPr="004B60D4">
        <w:rPr>
          <w:rFonts w:ascii="Times New Roman" w:hAnsi="Times New Roman" w:cs="Times New Roman"/>
          <w:color w:val="000000"/>
        </w:rPr>
        <w:t> v území.</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b/>
          <w:bCs/>
          <w:color w:val="000000"/>
        </w:rPr>
        <w:t>Podpora biodiverzity</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V rámci podpory zvyšovania biodiverzity v areáli ZŠ sa navrhuje inštalácia 3 ks „hmyzích hotelov“, ktoré prilákajú hmyz a umožnia jeho prezimovanie v lokalite. Hmyzí hotel je domček pre hmyz, ktorý je prekrytý strieškou ako ochrana pred dažďom. Domček je tvorený rôznym materiálom ako drevo, mach, trstina, bambus, slama, papier, do ktorých sa vyvŕtajú rôzne široké otvory (priemer 0,2 až 2 cm). Použiť môžeme ale aj tehly a pórovité tvárnice. Mnoho užitočných druhov hmyzu práve tu nachádza vhodný úkryt. Hmyzí hotel by sa mal stavať v blízkosti kvetinových záhonov, kvitnúcich stromov a krov s blízkym zdrojom vody a pôdy na stavbu hmyzích hniezd.</w:t>
      </w:r>
    </w:p>
    <w:p w:rsidR="004B60D4" w:rsidRPr="004B60D4" w:rsidRDefault="004B60D4" w:rsidP="004B60D4">
      <w:pPr>
        <w:pStyle w:val="Nadpis2"/>
        <w:spacing w:before="270" w:after="135"/>
        <w:rPr>
          <w:rFonts w:ascii="Times New Roman" w:hAnsi="Times New Roman" w:cs="Times New Roman"/>
          <w:caps/>
          <w:sz w:val="27"/>
          <w:szCs w:val="27"/>
        </w:rPr>
      </w:pPr>
      <w:r w:rsidRPr="004B60D4">
        <w:rPr>
          <w:rFonts w:ascii="Times New Roman" w:hAnsi="Times New Roman" w:cs="Times New Roman"/>
          <w:caps/>
          <w:sz w:val="27"/>
          <w:szCs w:val="27"/>
        </w:rPr>
        <w:t>ZÁKLADNÉ KAPACITY  ZÁUJMOVÉHO  ÚZEMIA: </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Výmera kvetinovej lúky vo svahu                                                                      890m2</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Výmera kvetinovej lúky v rovine                                                                      1100m2</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Výmera trvalkových záhonov vyvýšených                                                           26m2</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Výmera trvalkových záhonov na teréne                                                              17m2</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Výsadba stromov listnatých                                                                                 21ks</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Výsadba stromov ihličnatých                                                                                 6ks</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Výsadba trvaliek                                                                                                344ks</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Výsadba cibuľovín                                                                                             430ks</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Spevnená plocha - dlažba pod altánom                                                              40m2</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Altán drevený 6x3m                                                                                              1ks</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Nádoby na zadržanie dažďovej vody 1m3                                                            3ks</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Piknikové sedenie stôl + 2 lavice drevené                                                            5ks</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Hmyzí hotel drevený                                                                                             3ks</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lastRenderedPageBreak/>
        <w:t>Informačná tabuľa o projekte drevená                                                                  1ks</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Vyvýšené záhony drevené, výška 55cm                                                             11.7m3 zeminy,</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                                                                                                                              2.6m3 štrkodrva</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                                                                                                                            41bm drevenej steny</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Nášľapné platne betón 500x500x100mm                                                           31ks</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b/>
          <w:bCs/>
          <w:color w:val="000000"/>
        </w:rPr>
        <w:t>VZRASTLÉ DREVINY - STROMY</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VEĽKOSŤ PRI VÝSADBE 14/16 CM OBVOD KMEŇA VO VÝŠKE 130CM, S KOREŇOVÝM BALOM, VYVETVENÉ DO VÝŠKY 220CM, KOTVENÉ 3 KOLMI</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1          Acer platanoides CLEVELAND                                 14/16 bal.         6ks</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2          Sorbus aucuparia                                       </w:t>
      </w:r>
      <w:r>
        <w:rPr>
          <w:rFonts w:ascii="Times New Roman" w:hAnsi="Times New Roman" w:cs="Times New Roman"/>
          <w:color w:val="000000"/>
        </w:rPr>
        <w:t xml:space="preserve">   </w:t>
      </w:r>
      <w:r w:rsidRPr="004B60D4">
        <w:rPr>
          <w:rFonts w:ascii="Times New Roman" w:hAnsi="Times New Roman" w:cs="Times New Roman"/>
          <w:color w:val="000000"/>
        </w:rPr>
        <w:t>               14/16 bal.         3ks</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3          Crataegus x leavigata PAULS SCARLETT               14/16 bal.         1ks</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4          Fraxinus angustifolia REYWOOD                             14/16 bal.         2ks      </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5          Pyrus calleryana CHANTECLEER                            14/16 bal.         3ks</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6          Acer x freemanii A</w:t>
      </w:r>
      <w:r>
        <w:rPr>
          <w:rFonts w:ascii="Times New Roman" w:hAnsi="Times New Roman" w:cs="Times New Roman"/>
          <w:color w:val="000000"/>
        </w:rPr>
        <w:t>UTUMN BLAZE                  </w:t>
      </w:r>
      <w:r w:rsidRPr="004B60D4">
        <w:rPr>
          <w:rFonts w:ascii="Times New Roman" w:hAnsi="Times New Roman" w:cs="Times New Roman"/>
          <w:color w:val="000000"/>
        </w:rPr>
        <w:t>       14/16 bal.         6ks      </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 xml:space="preserve">7          Pinus strobus                                                            </w:t>
      </w:r>
      <w:r>
        <w:rPr>
          <w:rFonts w:ascii="Times New Roman" w:hAnsi="Times New Roman" w:cs="Times New Roman"/>
          <w:color w:val="000000"/>
        </w:rPr>
        <w:t xml:space="preserve">  </w:t>
      </w:r>
      <w:r w:rsidRPr="004B60D4">
        <w:rPr>
          <w:rFonts w:ascii="Times New Roman" w:hAnsi="Times New Roman" w:cs="Times New Roman"/>
          <w:color w:val="000000"/>
        </w:rPr>
        <w:t xml:space="preserve"> 150+ bal.          3ks                 </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8          Picea omorika                                                        </w:t>
      </w:r>
      <w:r>
        <w:rPr>
          <w:rFonts w:ascii="Times New Roman" w:hAnsi="Times New Roman" w:cs="Times New Roman"/>
          <w:color w:val="000000"/>
        </w:rPr>
        <w:t xml:space="preserve"> </w:t>
      </w:r>
      <w:bookmarkStart w:id="66" w:name="_GoBack"/>
      <w:bookmarkEnd w:id="66"/>
      <w:r w:rsidRPr="004B60D4">
        <w:rPr>
          <w:rFonts w:ascii="Times New Roman" w:hAnsi="Times New Roman" w:cs="Times New Roman"/>
          <w:color w:val="000000"/>
        </w:rPr>
        <w:t>    150+ bal.          3ks</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b/>
          <w:bCs/>
          <w:color w:val="000000"/>
        </w:rPr>
        <w:t>TRVALKOVÝ ZÁHON - BIELO-STRIEBORNÁ ZMES  43m2</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8ks trvaliek/m2, 10ks cibulovín/m2 , spolu 344trvaliek, 430 cibuľovín</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T: Sortiment: Lavandula angustif. WHITE HIDCOTE, Aster dumosus SCHNEEKISSEN, Echinacea purpurea ALBA, Calamintha nepeta BLUE CLOUD, Anemone sylvestris, Anemone hupehensis HONORINE JOBERT, Artemisia arborescens POWIS CASTLE, Salvia nemorosa SCHNEEHUGEL, Gaura lindheimerii, Sedum spectabile STARDUST,  Pennisetum alopecuroides HAMELN, Miscanthus sinensis KLEINE SILBERSPINE, Santolina chamaecyparissus, Geranium macrorrhizum SPESSART, Festuca mairei</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C: Allium stipitatum MOUNT EVEREST, Allium nigrum, Tulipa WHITE HEART, Tulipa SHIRLEY,  Narcissus JACK SNIPE, Narcissus REGGAE, Crocus JEANNE D´ARC, Frittilaria meleagris</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b/>
          <w:bCs/>
          <w:color w:val="000000"/>
        </w:rPr>
        <w:t>LÚČNE SPOLOČENSTVO</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Lúky vzchádzajú postupne. Najprv vzchádzajú ďateľoviny a trávy, čoskoro po nich margaréty, silenky, klinčeky, skorocele atď. Ďaleko neskôr vzchádzajú druhy z rodu iskerníkovitých, hluchavkovitých, zvončeky, fialky a iné. Údržba lúk po založení pozostáva v prvom roku z pravidelnej kosby, kvôli likvidácii burín a podpore vývoja lúčnej kveteny. Najvhodnejšou na kosenie prírodných porastov je lištová kosačka.</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lastRenderedPageBreak/>
        <w:t>Zloženie:</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b/>
          <w:bCs/>
          <w:color w:val="000000"/>
        </w:rPr>
        <w:t>Trávy 70%: </w:t>
      </w:r>
      <w:r w:rsidRPr="004B60D4">
        <w:rPr>
          <w:rFonts w:ascii="Times New Roman" w:hAnsi="Times New Roman" w:cs="Times New Roman"/>
          <w:color w:val="000000"/>
        </w:rPr>
        <w:t>Psineček obecný </w:t>
      </w:r>
      <w:r w:rsidRPr="004B60D4">
        <w:rPr>
          <w:rFonts w:ascii="Times New Roman" w:hAnsi="Times New Roman" w:cs="Times New Roman"/>
          <w:i/>
          <w:iCs/>
          <w:color w:val="000000"/>
        </w:rPr>
        <w:t>(Agrostis</w:t>
      </w:r>
      <w:r w:rsidRPr="004B60D4">
        <w:rPr>
          <w:rFonts w:ascii="Times New Roman" w:hAnsi="Times New Roman" w:cs="Times New Roman"/>
          <w:color w:val="000000"/>
        </w:rPr>
        <w:t> </w:t>
      </w:r>
      <w:r w:rsidRPr="004B60D4">
        <w:rPr>
          <w:rFonts w:ascii="Times New Roman" w:hAnsi="Times New Roman" w:cs="Times New Roman"/>
          <w:i/>
          <w:iCs/>
          <w:color w:val="000000"/>
        </w:rPr>
        <w:t>capillaris</w:t>
      </w:r>
      <w:r w:rsidRPr="004B60D4">
        <w:rPr>
          <w:rFonts w:ascii="Times New Roman" w:hAnsi="Times New Roman" w:cs="Times New Roman"/>
          <w:color w:val="000000"/>
        </w:rPr>
        <w:t>) 3%, Tomka vonná</w:t>
      </w:r>
      <w:r w:rsidRPr="004B60D4">
        <w:rPr>
          <w:rFonts w:ascii="Times New Roman" w:hAnsi="Times New Roman" w:cs="Times New Roman"/>
          <w:i/>
          <w:iCs/>
          <w:color w:val="000000"/>
        </w:rPr>
        <w:t> (Anthoxanthum odoratum)</w:t>
      </w:r>
      <w:r w:rsidRPr="004B60D4">
        <w:rPr>
          <w:rFonts w:ascii="Times New Roman" w:hAnsi="Times New Roman" w:cs="Times New Roman"/>
          <w:color w:val="000000"/>
        </w:rPr>
        <w:t> 5%</w:t>
      </w:r>
      <w:r w:rsidRPr="004B60D4">
        <w:rPr>
          <w:rFonts w:ascii="Times New Roman" w:hAnsi="Times New Roman" w:cs="Times New Roman"/>
          <w:i/>
          <w:iCs/>
          <w:color w:val="000000"/>
        </w:rPr>
        <w:t>, </w:t>
      </w:r>
      <w:r w:rsidRPr="004B60D4">
        <w:rPr>
          <w:rFonts w:ascii="Times New Roman" w:hAnsi="Times New Roman" w:cs="Times New Roman"/>
          <w:color w:val="000000"/>
        </w:rPr>
        <w:t>Kostřava žlábkatá</w:t>
      </w:r>
      <w:r w:rsidRPr="004B60D4">
        <w:rPr>
          <w:rFonts w:ascii="Times New Roman" w:hAnsi="Times New Roman" w:cs="Times New Roman"/>
          <w:i/>
          <w:iCs/>
          <w:color w:val="000000"/>
        </w:rPr>
        <w:t>(Festuca rupicola) </w:t>
      </w:r>
      <w:r w:rsidRPr="004B60D4">
        <w:rPr>
          <w:rFonts w:ascii="Times New Roman" w:hAnsi="Times New Roman" w:cs="Times New Roman"/>
          <w:color w:val="000000"/>
        </w:rPr>
        <w:t>6%</w:t>
      </w:r>
      <w:r w:rsidRPr="004B60D4">
        <w:rPr>
          <w:rFonts w:ascii="Times New Roman" w:hAnsi="Times New Roman" w:cs="Times New Roman"/>
          <w:i/>
          <w:iCs/>
          <w:color w:val="000000"/>
        </w:rPr>
        <w:t>, </w:t>
      </w:r>
      <w:r w:rsidRPr="004B60D4">
        <w:rPr>
          <w:rFonts w:ascii="Times New Roman" w:hAnsi="Times New Roman" w:cs="Times New Roman"/>
          <w:color w:val="000000"/>
        </w:rPr>
        <w:t>Kostřava červená trsnatá</w:t>
      </w:r>
      <w:r w:rsidRPr="004B60D4">
        <w:rPr>
          <w:rFonts w:ascii="Times New Roman" w:hAnsi="Times New Roman" w:cs="Times New Roman"/>
          <w:i/>
          <w:iCs/>
          <w:color w:val="000000"/>
        </w:rPr>
        <w:t> (Festuca rubra commutata) </w:t>
      </w:r>
      <w:r w:rsidRPr="004B60D4">
        <w:rPr>
          <w:rFonts w:ascii="Times New Roman" w:hAnsi="Times New Roman" w:cs="Times New Roman"/>
          <w:color w:val="000000"/>
        </w:rPr>
        <w:t>10%</w:t>
      </w:r>
      <w:r w:rsidRPr="004B60D4">
        <w:rPr>
          <w:rFonts w:ascii="Times New Roman" w:hAnsi="Times New Roman" w:cs="Times New Roman"/>
          <w:i/>
          <w:iCs/>
          <w:color w:val="000000"/>
        </w:rPr>
        <w:t>, </w:t>
      </w:r>
      <w:r w:rsidRPr="004B60D4">
        <w:rPr>
          <w:rFonts w:ascii="Times New Roman" w:hAnsi="Times New Roman" w:cs="Times New Roman"/>
          <w:color w:val="000000"/>
        </w:rPr>
        <w:t>Kostřava červená dlouze výběžkatá</w:t>
      </w:r>
      <w:r w:rsidRPr="004B60D4">
        <w:rPr>
          <w:rFonts w:ascii="Times New Roman" w:hAnsi="Times New Roman" w:cs="Times New Roman"/>
          <w:i/>
          <w:iCs/>
          <w:color w:val="000000"/>
        </w:rPr>
        <w:t>(Festuca rubra rubra) </w:t>
      </w:r>
      <w:r w:rsidRPr="004B60D4">
        <w:rPr>
          <w:rFonts w:ascii="Times New Roman" w:hAnsi="Times New Roman" w:cs="Times New Roman"/>
          <w:color w:val="000000"/>
        </w:rPr>
        <w:t>13%</w:t>
      </w:r>
      <w:r w:rsidRPr="004B60D4">
        <w:rPr>
          <w:rFonts w:ascii="Times New Roman" w:hAnsi="Times New Roman" w:cs="Times New Roman"/>
          <w:i/>
          <w:iCs/>
          <w:color w:val="000000"/>
        </w:rPr>
        <w:t>, </w:t>
      </w:r>
      <w:r w:rsidRPr="004B60D4">
        <w:rPr>
          <w:rFonts w:ascii="Times New Roman" w:hAnsi="Times New Roman" w:cs="Times New Roman"/>
          <w:color w:val="000000"/>
        </w:rPr>
        <w:t>Kostřava červená výběžkatá</w:t>
      </w:r>
      <w:r w:rsidRPr="004B60D4">
        <w:rPr>
          <w:rFonts w:ascii="Times New Roman" w:hAnsi="Times New Roman" w:cs="Times New Roman"/>
          <w:i/>
          <w:iCs/>
          <w:color w:val="000000"/>
        </w:rPr>
        <w:t> (Festuca rubra trichophylla) 1</w:t>
      </w:r>
      <w:r w:rsidRPr="004B60D4">
        <w:rPr>
          <w:rFonts w:ascii="Times New Roman" w:hAnsi="Times New Roman" w:cs="Times New Roman"/>
          <w:color w:val="000000"/>
        </w:rPr>
        <w:t>0%</w:t>
      </w:r>
      <w:r w:rsidRPr="004B60D4">
        <w:rPr>
          <w:rFonts w:ascii="Times New Roman" w:hAnsi="Times New Roman" w:cs="Times New Roman"/>
          <w:i/>
          <w:iCs/>
          <w:color w:val="000000"/>
        </w:rPr>
        <w:t>, </w:t>
      </w:r>
      <w:r w:rsidRPr="004B60D4">
        <w:rPr>
          <w:rFonts w:ascii="Times New Roman" w:hAnsi="Times New Roman" w:cs="Times New Roman"/>
          <w:color w:val="000000"/>
        </w:rPr>
        <w:t>Kostřava drsnolistá</w:t>
      </w:r>
      <w:r w:rsidRPr="004B60D4">
        <w:rPr>
          <w:rFonts w:ascii="Times New Roman" w:hAnsi="Times New Roman" w:cs="Times New Roman"/>
          <w:i/>
          <w:iCs/>
          <w:color w:val="000000"/>
        </w:rPr>
        <w:t> (Festuca trachyphylla) </w:t>
      </w:r>
      <w:r w:rsidRPr="004B60D4">
        <w:rPr>
          <w:rFonts w:ascii="Times New Roman" w:hAnsi="Times New Roman" w:cs="Times New Roman"/>
          <w:color w:val="000000"/>
        </w:rPr>
        <w:t>13%</w:t>
      </w:r>
      <w:r w:rsidRPr="004B60D4">
        <w:rPr>
          <w:rFonts w:ascii="Times New Roman" w:hAnsi="Times New Roman" w:cs="Times New Roman"/>
          <w:i/>
          <w:iCs/>
          <w:color w:val="000000"/>
        </w:rPr>
        <w:t>, </w:t>
      </w:r>
      <w:r w:rsidRPr="004B60D4">
        <w:rPr>
          <w:rFonts w:ascii="Times New Roman" w:hAnsi="Times New Roman" w:cs="Times New Roman"/>
          <w:color w:val="000000"/>
        </w:rPr>
        <w:t>Smělek štíhlý</w:t>
      </w:r>
      <w:r w:rsidRPr="004B60D4">
        <w:rPr>
          <w:rFonts w:ascii="Times New Roman" w:hAnsi="Times New Roman" w:cs="Times New Roman"/>
          <w:i/>
          <w:iCs/>
          <w:color w:val="000000"/>
        </w:rPr>
        <w:t> (Koeleria macrantha) </w:t>
      </w:r>
      <w:r w:rsidRPr="004B60D4">
        <w:rPr>
          <w:rFonts w:ascii="Times New Roman" w:hAnsi="Times New Roman" w:cs="Times New Roman"/>
          <w:color w:val="000000"/>
        </w:rPr>
        <w:t>0,5%</w:t>
      </w:r>
      <w:r w:rsidRPr="004B60D4">
        <w:rPr>
          <w:rFonts w:ascii="Times New Roman" w:hAnsi="Times New Roman" w:cs="Times New Roman"/>
          <w:i/>
          <w:iCs/>
          <w:color w:val="000000"/>
        </w:rPr>
        <w:t>, </w:t>
      </w:r>
      <w:r w:rsidRPr="004B60D4">
        <w:rPr>
          <w:rFonts w:ascii="Times New Roman" w:hAnsi="Times New Roman" w:cs="Times New Roman"/>
          <w:color w:val="000000"/>
        </w:rPr>
        <w:t>Smělek jehlancovitý</w:t>
      </w:r>
      <w:r w:rsidRPr="004B60D4">
        <w:rPr>
          <w:rFonts w:ascii="Times New Roman" w:hAnsi="Times New Roman" w:cs="Times New Roman"/>
          <w:i/>
          <w:iCs/>
          <w:color w:val="000000"/>
        </w:rPr>
        <w:t> (Koeleria pyramidata) </w:t>
      </w:r>
      <w:r w:rsidRPr="004B60D4">
        <w:rPr>
          <w:rFonts w:ascii="Times New Roman" w:hAnsi="Times New Roman" w:cs="Times New Roman"/>
          <w:color w:val="000000"/>
        </w:rPr>
        <w:t>0,5%</w:t>
      </w:r>
      <w:r w:rsidRPr="004B60D4">
        <w:rPr>
          <w:rFonts w:ascii="Times New Roman" w:hAnsi="Times New Roman" w:cs="Times New Roman"/>
          <w:i/>
          <w:iCs/>
          <w:color w:val="000000"/>
        </w:rPr>
        <w:t>,</w:t>
      </w:r>
      <w:r w:rsidRPr="004B60D4">
        <w:rPr>
          <w:rFonts w:ascii="Times New Roman" w:hAnsi="Times New Roman" w:cs="Times New Roman"/>
          <w:color w:val="000000"/>
        </w:rPr>
        <w:t> Bojínek hlíznatý</w:t>
      </w:r>
      <w:r w:rsidRPr="004B60D4">
        <w:rPr>
          <w:rFonts w:ascii="Times New Roman" w:hAnsi="Times New Roman" w:cs="Times New Roman"/>
          <w:i/>
          <w:iCs/>
          <w:color w:val="000000"/>
        </w:rPr>
        <w:t> (Phleum bertolonii) </w:t>
      </w:r>
      <w:r w:rsidRPr="004B60D4">
        <w:rPr>
          <w:rFonts w:ascii="Times New Roman" w:hAnsi="Times New Roman" w:cs="Times New Roman"/>
          <w:color w:val="000000"/>
        </w:rPr>
        <w:t>1%</w:t>
      </w:r>
      <w:r w:rsidRPr="004B60D4">
        <w:rPr>
          <w:rFonts w:ascii="Times New Roman" w:hAnsi="Times New Roman" w:cs="Times New Roman"/>
          <w:i/>
          <w:iCs/>
          <w:color w:val="000000"/>
        </w:rPr>
        <w:t>, </w:t>
      </w:r>
      <w:r w:rsidRPr="004B60D4">
        <w:rPr>
          <w:rFonts w:ascii="Times New Roman" w:hAnsi="Times New Roman" w:cs="Times New Roman"/>
          <w:color w:val="000000"/>
        </w:rPr>
        <w:t>Lipnice úzkolistá</w:t>
      </w:r>
      <w:r w:rsidRPr="004B60D4">
        <w:rPr>
          <w:rFonts w:ascii="Times New Roman" w:hAnsi="Times New Roman" w:cs="Times New Roman"/>
          <w:i/>
          <w:iCs/>
          <w:color w:val="000000"/>
        </w:rPr>
        <w:t> (Poa angustifolia) </w:t>
      </w:r>
      <w:r w:rsidRPr="004B60D4">
        <w:rPr>
          <w:rFonts w:ascii="Times New Roman" w:hAnsi="Times New Roman" w:cs="Times New Roman"/>
          <w:color w:val="000000"/>
        </w:rPr>
        <w:t> 3%</w:t>
      </w:r>
      <w:r w:rsidRPr="004B60D4">
        <w:rPr>
          <w:rFonts w:ascii="Times New Roman" w:hAnsi="Times New Roman" w:cs="Times New Roman"/>
          <w:i/>
          <w:iCs/>
          <w:color w:val="000000"/>
        </w:rPr>
        <w:t>, </w:t>
      </w:r>
      <w:r w:rsidRPr="004B60D4">
        <w:rPr>
          <w:rFonts w:ascii="Times New Roman" w:hAnsi="Times New Roman" w:cs="Times New Roman"/>
          <w:color w:val="000000"/>
        </w:rPr>
        <w:t>Lipnice luční</w:t>
      </w:r>
      <w:r w:rsidRPr="004B60D4">
        <w:rPr>
          <w:rFonts w:ascii="Times New Roman" w:hAnsi="Times New Roman" w:cs="Times New Roman"/>
          <w:i/>
          <w:iCs/>
          <w:color w:val="000000"/>
        </w:rPr>
        <w:t> (Poa pratensis)</w:t>
      </w:r>
      <w:r w:rsidRPr="004B60D4">
        <w:rPr>
          <w:rFonts w:ascii="Times New Roman" w:hAnsi="Times New Roman" w:cs="Times New Roman"/>
          <w:color w:val="000000"/>
        </w:rPr>
        <w:t> 5%</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Byliny 28,4%: Řepík lékařský (</w:t>
      </w:r>
      <w:r w:rsidRPr="004B60D4">
        <w:rPr>
          <w:rFonts w:ascii="Times New Roman" w:hAnsi="Times New Roman" w:cs="Times New Roman"/>
          <w:i/>
          <w:iCs/>
          <w:color w:val="000000"/>
        </w:rPr>
        <w:t>Agrimonia eupatoria) 1</w:t>
      </w:r>
      <w:r w:rsidRPr="004B60D4">
        <w:rPr>
          <w:rFonts w:ascii="Times New Roman" w:hAnsi="Times New Roman" w:cs="Times New Roman"/>
          <w:color w:val="000000"/>
        </w:rPr>
        <w:t>%</w:t>
      </w:r>
      <w:r w:rsidRPr="004B60D4">
        <w:rPr>
          <w:rFonts w:ascii="Times New Roman" w:hAnsi="Times New Roman" w:cs="Times New Roman"/>
          <w:i/>
          <w:iCs/>
          <w:color w:val="000000"/>
        </w:rPr>
        <w:t>,</w:t>
      </w:r>
      <w:r w:rsidRPr="004B60D4">
        <w:rPr>
          <w:rFonts w:ascii="Times New Roman" w:hAnsi="Times New Roman" w:cs="Times New Roman"/>
          <w:color w:val="000000"/>
        </w:rPr>
        <w:t> Řepík vonný </w:t>
      </w:r>
      <w:r w:rsidRPr="004B60D4">
        <w:rPr>
          <w:rFonts w:ascii="Times New Roman" w:hAnsi="Times New Roman" w:cs="Times New Roman"/>
          <w:i/>
          <w:iCs/>
          <w:color w:val="000000"/>
        </w:rPr>
        <w:t>(Agrimonia procera)</w:t>
      </w:r>
      <w:r w:rsidRPr="004B60D4">
        <w:rPr>
          <w:rFonts w:ascii="Times New Roman" w:hAnsi="Times New Roman" w:cs="Times New Roman"/>
          <w:color w:val="000000"/>
        </w:rPr>
        <w:t> 0,2%, Řebříček obecný </w:t>
      </w:r>
      <w:r w:rsidRPr="004B60D4">
        <w:rPr>
          <w:rFonts w:ascii="Times New Roman" w:hAnsi="Times New Roman" w:cs="Times New Roman"/>
          <w:i/>
          <w:iCs/>
          <w:color w:val="000000"/>
        </w:rPr>
        <w:t>(Achillea millefolium)</w:t>
      </w:r>
      <w:r w:rsidRPr="004B60D4">
        <w:rPr>
          <w:rFonts w:ascii="Times New Roman" w:hAnsi="Times New Roman" w:cs="Times New Roman"/>
          <w:color w:val="000000"/>
        </w:rPr>
        <w:t> 0,2%, Rmen barvířský </w:t>
      </w:r>
      <w:r w:rsidRPr="004B60D4">
        <w:rPr>
          <w:rFonts w:ascii="Times New Roman" w:hAnsi="Times New Roman" w:cs="Times New Roman"/>
          <w:i/>
          <w:iCs/>
          <w:color w:val="000000"/>
        </w:rPr>
        <w:t>(Anthemis tinctoria)</w:t>
      </w:r>
      <w:r w:rsidRPr="004B60D4">
        <w:rPr>
          <w:rFonts w:ascii="Times New Roman" w:hAnsi="Times New Roman" w:cs="Times New Roman"/>
          <w:color w:val="000000"/>
        </w:rPr>
        <w:t> 1,3%, Hvězdnice chlumní </w:t>
      </w:r>
      <w:r w:rsidRPr="004B60D4">
        <w:rPr>
          <w:rFonts w:ascii="Times New Roman" w:hAnsi="Times New Roman" w:cs="Times New Roman"/>
          <w:i/>
          <w:iCs/>
          <w:color w:val="000000"/>
        </w:rPr>
        <w:t>(Aster amellus)</w:t>
      </w:r>
      <w:r w:rsidRPr="004B60D4">
        <w:rPr>
          <w:rFonts w:ascii="Times New Roman" w:hAnsi="Times New Roman" w:cs="Times New Roman"/>
          <w:color w:val="000000"/>
        </w:rPr>
        <w:t> 0,1%, Šedivka šedivá </w:t>
      </w:r>
      <w:r w:rsidRPr="004B60D4">
        <w:rPr>
          <w:rFonts w:ascii="Times New Roman" w:hAnsi="Times New Roman" w:cs="Times New Roman"/>
          <w:i/>
          <w:iCs/>
          <w:color w:val="000000"/>
        </w:rPr>
        <w:t>(Berteroa incana)</w:t>
      </w:r>
      <w:r w:rsidRPr="004B60D4">
        <w:rPr>
          <w:rFonts w:ascii="Times New Roman" w:hAnsi="Times New Roman" w:cs="Times New Roman"/>
          <w:color w:val="000000"/>
        </w:rPr>
        <w:t> 0,3%, Kmín kořenný </w:t>
      </w:r>
      <w:r w:rsidRPr="004B60D4">
        <w:rPr>
          <w:rFonts w:ascii="Times New Roman" w:hAnsi="Times New Roman" w:cs="Times New Roman"/>
          <w:i/>
          <w:iCs/>
          <w:color w:val="000000"/>
        </w:rPr>
        <w:t>(Carum carvi)</w:t>
      </w:r>
      <w:r w:rsidRPr="004B60D4">
        <w:rPr>
          <w:rFonts w:ascii="Times New Roman" w:hAnsi="Times New Roman" w:cs="Times New Roman"/>
          <w:color w:val="000000"/>
        </w:rPr>
        <w:t> 0,3%, Chrpa modrá </w:t>
      </w:r>
      <w:r w:rsidRPr="004B60D4">
        <w:rPr>
          <w:rFonts w:ascii="Times New Roman" w:hAnsi="Times New Roman" w:cs="Times New Roman"/>
          <w:i/>
          <w:iCs/>
          <w:color w:val="000000"/>
        </w:rPr>
        <w:t>(Centaurea cyanus)</w:t>
      </w:r>
      <w:r w:rsidRPr="004B60D4">
        <w:rPr>
          <w:rFonts w:ascii="Times New Roman" w:hAnsi="Times New Roman" w:cs="Times New Roman"/>
          <w:color w:val="000000"/>
        </w:rPr>
        <w:t> 0,5%, Centaurea jacea </w:t>
      </w:r>
      <w:r w:rsidRPr="004B60D4">
        <w:rPr>
          <w:rFonts w:ascii="Times New Roman" w:hAnsi="Times New Roman" w:cs="Times New Roman"/>
          <w:i/>
          <w:iCs/>
          <w:color w:val="000000"/>
        </w:rPr>
        <w:t>(Chrpa luční)</w:t>
      </w:r>
      <w:r w:rsidRPr="004B60D4">
        <w:rPr>
          <w:rFonts w:ascii="Times New Roman" w:hAnsi="Times New Roman" w:cs="Times New Roman"/>
          <w:color w:val="000000"/>
        </w:rPr>
        <w:t> 0,3%, Mrkev pravá </w:t>
      </w:r>
      <w:r w:rsidRPr="004B60D4">
        <w:rPr>
          <w:rFonts w:ascii="Times New Roman" w:hAnsi="Times New Roman" w:cs="Times New Roman"/>
          <w:i/>
          <w:iCs/>
          <w:color w:val="000000"/>
        </w:rPr>
        <w:t>(Daucus carota)</w:t>
      </w:r>
      <w:r w:rsidRPr="004B60D4">
        <w:rPr>
          <w:rFonts w:ascii="Times New Roman" w:hAnsi="Times New Roman" w:cs="Times New Roman"/>
          <w:color w:val="000000"/>
        </w:rPr>
        <w:t> 0,1%, Hvozdík kartouzek </w:t>
      </w:r>
      <w:r w:rsidRPr="004B60D4">
        <w:rPr>
          <w:rFonts w:ascii="Times New Roman" w:hAnsi="Times New Roman" w:cs="Times New Roman"/>
          <w:i/>
          <w:iCs/>
          <w:color w:val="000000"/>
        </w:rPr>
        <w:t>(Dianthus carthusianorum)</w:t>
      </w:r>
      <w:r w:rsidRPr="004B60D4">
        <w:rPr>
          <w:rFonts w:ascii="Times New Roman" w:hAnsi="Times New Roman" w:cs="Times New Roman"/>
          <w:color w:val="000000"/>
        </w:rPr>
        <w:t> 1,9%, Hvozdík kropenatý </w:t>
      </w:r>
      <w:r w:rsidRPr="004B60D4">
        <w:rPr>
          <w:rFonts w:ascii="Times New Roman" w:hAnsi="Times New Roman" w:cs="Times New Roman"/>
          <w:i/>
          <w:iCs/>
          <w:color w:val="000000"/>
        </w:rPr>
        <w:t>(Dianthus deltoides)</w:t>
      </w:r>
      <w:r w:rsidRPr="004B60D4">
        <w:rPr>
          <w:rFonts w:ascii="Times New Roman" w:hAnsi="Times New Roman" w:cs="Times New Roman"/>
          <w:color w:val="000000"/>
        </w:rPr>
        <w:t> 2,4%, Svízel bílý </w:t>
      </w:r>
      <w:r w:rsidRPr="004B60D4">
        <w:rPr>
          <w:rFonts w:ascii="Times New Roman" w:hAnsi="Times New Roman" w:cs="Times New Roman"/>
          <w:i/>
          <w:iCs/>
          <w:color w:val="000000"/>
        </w:rPr>
        <w:t>(Galium album)</w:t>
      </w:r>
      <w:r w:rsidRPr="004B60D4">
        <w:rPr>
          <w:rFonts w:ascii="Times New Roman" w:hAnsi="Times New Roman" w:cs="Times New Roman"/>
          <w:color w:val="000000"/>
        </w:rPr>
        <w:t> 0,9%, Svízel syřišťový </w:t>
      </w:r>
      <w:r w:rsidRPr="004B60D4">
        <w:rPr>
          <w:rFonts w:ascii="Times New Roman" w:hAnsi="Times New Roman" w:cs="Times New Roman"/>
          <w:i/>
          <w:iCs/>
          <w:color w:val="000000"/>
        </w:rPr>
        <w:t>(Galium verum)</w:t>
      </w:r>
      <w:r w:rsidRPr="004B60D4">
        <w:rPr>
          <w:rFonts w:ascii="Times New Roman" w:hAnsi="Times New Roman" w:cs="Times New Roman"/>
          <w:color w:val="000000"/>
        </w:rPr>
        <w:t> 0,7%, Devaterník velkokvětý </w:t>
      </w:r>
      <w:r w:rsidRPr="004B60D4">
        <w:rPr>
          <w:rFonts w:ascii="Times New Roman" w:hAnsi="Times New Roman" w:cs="Times New Roman"/>
          <w:i/>
          <w:iCs/>
          <w:color w:val="000000"/>
        </w:rPr>
        <w:t>(Helianthemum grandiflorum)</w:t>
      </w:r>
      <w:r w:rsidRPr="004B60D4">
        <w:rPr>
          <w:rFonts w:ascii="Times New Roman" w:hAnsi="Times New Roman" w:cs="Times New Roman"/>
          <w:color w:val="000000"/>
        </w:rPr>
        <w:t> 0,6%, Třezalka tečkovaná </w:t>
      </w:r>
      <w:r w:rsidRPr="004B60D4">
        <w:rPr>
          <w:rFonts w:ascii="Times New Roman" w:hAnsi="Times New Roman" w:cs="Times New Roman"/>
          <w:i/>
          <w:iCs/>
          <w:color w:val="000000"/>
        </w:rPr>
        <w:t>(Hypericum perforatum)</w:t>
      </w:r>
      <w:r w:rsidRPr="004B60D4">
        <w:rPr>
          <w:rFonts w:ascii="Times New Roman" w:hAnsi="Times New Roman" w:cs="Times New Roman"/>
          <w:color w:val="000000"/>
        </w:rPr>
        <w:t> 0,6%, Levandule lékařská </w:t>
      </w:r>
      <w:r w:rsidRPr="004B60D4">
        <w:rPr>
          <w:rFonts w:ascii="Times New Roman" w:hAnsi="Times New Roman" w:cs="Times New Roman"/>
          <w:i/>
          <w:iCs/>
          <w:color w:val="000000"/>
        </w:rPr>
        <w:t>(Lavandula angustifolia)</w:t>
      </w:r>
      <w:r w:rsidRPr="004B60D4">
        <w:rPr>
          <w:rFonts w:ascii="Times New Roman" w:hAnsi="Times New Roman" w:cs="Times New Roman"/>
          <w:color w:val="000000"/>
        </w:rPr>
        <w:t> 0,07%, Levandule lékařská</w:t>
      </w:r>
      <w:r w:rsidRPr="004B60D4">
        <w:rPr>
          <w:rFonts w:ascii="Times New Roman" w:hAnsi="Times New Roman" w:cs="Times New Roman"/>
          <w:i/>
          <w:iCs/>
          <w:color w:val="000000"/>
        </w:rPr>
        <w:t> (Lavandula officinalis)</w:t>
      </w:r>
      <w:r w:rsidRPr="004B60D4">
        <w:rPr>
          <w:rFonts w:ascii="Times New Roman" w:hAnsi="Times New Roman" w:cs="Times New Roman"/>
          <w:color w:val="000000"/>
        </w:rPr>
        <w:t> 0,04%, Máchelka srstnatá </w:t>
      </w:r>
      <w:r w:rsidRPr="004B60D4">
        <w:rPr>
          <w:rFonts w:ascii="Times New Roman" w:hAnsi="Times New Roman" w:cs="Times New Roman"/>
          <w:i/>
          <w:iCs/>
          <w:color w:val="000000"/>
        </w:rPr>
        <w:t>(Leontodon hispidus)</w:t>
      </w:r>
      <w:r w:rsidRPr="004B60D4">
        <w:rPr>
          <w:rFonts w:ascii="Times New Roman" w:hAnsi="Times New Roman" w:cs="Times New Roman"/>
          <w:color w:val="000000"/>
        </w:rPr>
        <w:t> 0,2%, Kopretina bílá </w:t>
      </w:r>
      <w:r w:rsidRPr="004B60D4">
        <w:rPr>
          <w:rFonts w:ascii="Times New Roman" w:hAnsi="Times New Roman" w:cs="Times New Roman"/>
          <w:i/>
          <w:iCs/>
          <w:color w:val="000000"/>
        </w:rPr>
        <w:t>(Leucanthemum vulgare)</w:t>
      </w:r>
      <w:r w:rsidRPr="004B60D4">
        <w:rPr>
          <w:rFonts w:ascii="Times New Roman" w:hAnsi="Times New Roman" w:cs="Times New Roman"/>
          <w:color w:val="000000"/>
        </w:rPr>
        <w:t> 3%, Len vytrvalý </w:t>
      </w:r>
      <w:r w:rsidRPr="004B60D4">
        <w:rPr>
          <w:rFonts w:ascii="Times New Roman" w:hAnsi="Times New Roman" w:cs="Times New Roman"/>
          <w:i/>
          <w:iCs/>
          <w:color w:val="000000"/>
        </w:rPr>
        <w:t>(Linum perenne)</w:t>
      </w:r>
      <w:r w:rsidRPr="004B60D4">
        <w:rPr>
          <w:rFonts w:ascii="Times New Roman" w:hAnsi="Times New Roman" w:cs="Times New Roman"/>
          <w:color w:val="000000"/>
        </w:rPr>
        <w:t> 0,4%, Kohoutek věncový </w:t>
      </w:r>
      <w:r w:rsidRPr="004B60D4">
        <w:rPr>
          <w:rFonts w:ascii="Times New Roman" w:hAnsi="Times New Roman" w:cs="Times New Roman"/>
          <w:i/>
          <w:iCs/>
          <w:color w:val="000000"/>
        </w:rPr>
        <w:t>(Lychnis coronaria)</w:t>
      </w:r>
      <w:r w:rsidRPr="004B60D4">
        <w:rPr>
          <w:rFonts w:ascii="Times New Roman" w:hAnsi="Times New Roman" w:cs="Times New Roman"/>
          <w:color w:val="000000"/>
        </w:rPr>
        <w:t>0,4%, Smolnička obecná</w:t>
      </w:r>
      <w:r w:rsidRPr="004B60D4">
        <w:rPr>
          <w:rFonts w:ascii="Times New Roman" w:hAnsi="Times New Roman" w:cs="Times New Roman"/>
          <w:i/>
          <w:iCs/>
          <w:color w:val="000000"/>
        </w:rPr>
        <w:t> (Lychnis viscaria)</w:t>
      </w:r>
      <w:r w:rsidRPr="004B60D4">
        <w:rPr>
          <w:rFonts w:ascii="Times New Roman" w:hAnsi="Times New Roman" w:cs="Times New Roman"/>
          <w:color w:val="000000"/>
        </w:rPr>
        <w:t> 0,4%, Jablečník obecný </w:t>
      </w:r>
      <w:r w:rsidRPr="004B60D4">
        <w:rPr>
          <w:rFonts w:ascii="Times New Roman" w:hAnsi="Times New Roman" w:cs="Times New Roman"/>
          <w:i/>
          <w:iCs/>
          <w:color w:val="000000"/>
        </w:rPr>
        <w:t>(Marrubium vulgare)</w:t>
      </w:r>
      <w:r w:rsidRPr="004B60D4">
        <w:rPr>
          <w:rFonts w:ascii="Times New Roman" w:hAnsi="Times New Roman" w:cs="Times New Roman"/>
          <w:color w:val="000000"/>
        </w:rPr>
        <w:t> 0,2%, Heřmánek pravý</w:t>
      </w:r>
      <w:r w:rsidRPr="004B60D4">
        <w:rPr>
          <w:rFonts w:ascii="Times New Roman" w:hAnsi="Times New Roman" w:cs="Times New Roman"/>
          <w:i/>
          <w:iCs/>
          <w:color w:val="000000"/>
        </w:rPr>
        <w:t> (Matricaria chamomilla)</w:t>
      </w:r>
      <w:r w:rsidRPr="004B60D4">
        <w:rPr>
          <w:rFonts w:ascii="Times New Roman" w:hAnsi="Times New Roman" w:cs="Times New Roman"/>
          <w:color w:val="000000"/>
        </w:rPr>
        <w:t> 0,1%, Dobromysl obecná </w:t>
      </w:r>
      <w:r w:rsidRPr="004B60D4">
        <w:rPr>
          <w:rFonts w:ascii="Times New Roman" w:hAnsi="Times New Roman" w:cs="Times New Roman"/>
          <w:i/>
          <w:iCs/>
          <w:color w:val="000000"/>
        </w:rPr>
        <w:t>(Origanum vulgare)</w:t>
      </w:r>
      <w:r w:rsidRPr="004B60D4">
        <w:rPr>
          <w:rFonts w:ascii="Times New Roman" w:hAnsi="Times New Roman" w:cs="Times New Roman"/>
          <w:color w:val="000000"/>
        </w:rPr>
        <w:t> 1%, Mák vlčí </w:t>
      </w:r>
      <w:r w:rsidRPr="004B60D4">
        <w:rPr>
          <w:rFonts w:ascii="Times New Roman" w:hAnsi="Times New Roman" w:cs="Times New Roman"/>
          <w:i/>
          <w:iCs/>
          <w:color w:val="000000"/>
        </w:rPr>
        <w:t>(Papaver rhoeas)</w:t>
      </w:r>
      <w:r w:rsidRPr="004B60D4">
        <w:rPr>
          <w:rFonts w:ascii="Times New Roman" w:hAnsi="Times New Roman" w:cs="Times New Roman"/>
          <w:color w:val="000000"/>
        </w:rPr>
        <w:t> 0,2%, Jitrocel kopinatý </w:t>
      </w:r>
      <w:r w:rsidRPr="004B60D4">
        <w:rPr>
          <w:rFonts w:ascii="Times New Roman" w:hAnsi="Times New Roman" w:cs="Times New Roman"/>
          <w:i/>
          <w:iCs/>
          <w:color w:val="000000"/>
        </w:rPr>
        <w:t>(Plantago lanceolata)</w:t>
      </w:r>
      <w:r w:rsidRPr="004B60D4">
        <w:rPr>
          <w:rFonts w:ascii="Times New Roman" w:hAnsi="Times New Roman" w:cs="Times New Roman"/>
          <w:color w:val="000000"/>
        </w:rPr>
        <w:t> 0,2%, Mochana stříbrná </w:t>
      </w:r>
      <w:r w:rsidRPr="004B60D4">
        <w:rPr>
          <w:rFonts w:ascii="Times New Roman" w:hAnsi="Times New Roman" w:cs="Times New Roman"/>
          <w:i/>
          <w:iCs/>
          <w:color w:val="000000"/>
        </w:rPr>
        <w:t>(Potentilla argentea)</w:t>
      </w:r>
      <w:r w:rsidRPr="004B60D4">
        <w:rPr>
          <w:rFonts w:ascii="Times New Roman" w:hAnsi="Times New Roman" w:cs="Times New Roman"/>
          <w:color w:val="000000"/>
        </w:rPr>
        <w:t> 1,1%, Mochna přímá </w:t>
      </w:r>
      <w:r w:rsidRPr="004B60D4">
        <w:rPr>
          <w:rFonts w:ascii="Times New Roman" w:hAnsi="Times New Roman" w:cs="Times New Roman"/>
          <w:i/>
          <w:iCs/>
          <w:color w:val="000000"/>
        </w:rPr>
        <w:t>(Potentilla recta)</w:t>
      </w:r>
      <w:r w:rsidRPr="004B60D4">
        <w:rPr>
          <w:rFonts w:ascii="Times New Roman" w:hAnsi="Times New Roman" w:cs="Times New Roman"/>
          <w:color w:val="000000"/>
        </w:rPr>
        <w:t> 1,5%, Černohlávek obecný (Prunella vulgaris) 1,2%, Řimbaba chochličnatá </w:t>
      </w:r>
      <w:r w:rsidRPr="004B60D4">
        <w:rPr>
          <w:rFonts w:ascii="Times New Roman" w:hAnsi="Times New Roman" w:cs="Times New Roman"/>
          <w:i/>
          <w:iCs/>
          <w:color w:val="000000"/>
        </w:rPr>
        <w:t>(Pyrethrum corymbosum)</w:t>
      </w:r>
      <w:r w:rsidRPr="004B60D4">
        <w:rPr>
          <w:rFonts w:ascii="Times New Roman" w:hAnsi="Times New Roman" w:cs="Times New Roman"/>
          <w:color w:val="000000"/>
        </w:rPr>
        <w:t> 0,4%, Šalvěj luční </w:t>
      </w:r>
      <w:r w:rsidRPr="004B60D4">
        <w:rPr>
          <w:rFonts w:ascii="Times New Roman" w:hAnsi="Times New Roman" w:cs="Times New Roman"/>
          <w:i/>
          <w:iCs/>
          <w:color w:val="000000"/>
        </w:rPr>
        <w:t>(Salvia pratensis)</w:t>
      </w:r>
      <w:r w:rsidRPr="004B60D4">
        <w:rPr>
          <w:rFonts w:ascii="Times New Roman" w:hAnsi="Times New Roman" w:cs="Times New Roman"/>
          <w:color w:val="000000"/>
        </w:rPr>
        <w:t> 0,6%, Šalvěj přeslenitá </w:t>
      </w:r>
      <w:r w:rsidRPr="004B60D4">
        <w:rPr>
          <w:rFonts w:ascii="Times New Roman" w:hAnsi="Times New Roman" w:cs="Times New Roman"/>
          <w:i/>
          <w:iCs/>
          <w:color w:val="000000"/>
        </w:rPr>
        <w:t>(Salvia verticillata)</w:t>
      </w:r>
      <w:r w:rsidRPr="004B60D4">
        <w:rPr>
          <w:rFonts w:ascii="Times New Roman" w:hAnsi="Times New Roman" w:cs="Times New Roman"/>
          <w:color w:val="000000"/>
        </w:rPr>
        <w:t> 1,4%, Krvavec menší </w:t>
      </w:r>
      <w:r w:rsidRPr="004B60D4">
        <w:rPr>
          <w:rFonts w:ascii="Times New Roman" w:hAnsi="Times New Roman" w:cs="Times New Roman"/>
          <w:i/>
          <w:iCs/>
          <w:color w:val="000000"/>
        </w:rPr>
        <w:t>(Sanguisorba minor)</w:t>
      </w:r>
      <w:r w:rsidRPr="004B60D4">
        <w:rPr>
          <w:rFonts w:ascii="Times New Roman" w:hAnsi="Times New Roman" w:cs="Times New Roman"/>
          <w:color w:val="000000"/>
        </w:rPr>
        <w:t> 1,2%, Saturejka zahradní (Satureja hortensis) 0,29%, Hlaváč bledožlutý (Scabiosa ochroleuca) 0,8%, Silenka nící </w:t>
      </w:r>
      <w:r w:rsidRPr="004B60D4">
        <w:rPr>
          <w:rFonts w:ascii="Times New Roman" w:hAnsi="Times New Roman" w:cs="Times New Roman"/>
          <w:i/>
          <w:iCs/>
          <w:color w:val="000000"/>
        </w:rPr>
        <w:t>(Silene nutans)</w:t>
      </w:r>
      <w:r w:rsidRPr="004B60D4">
        <w:rPr>
          <w:rFonts w:ascii="Times New Roman" w:hAnsi="Times New Roman" w:cs="Times New Roman"/>
          <w:color w:val="000000"/>
        </w:rPr>
        <w:t> 0,1%, Silenka nadmutá </w:t>
      </w:r>
      <w:r w:rsidRPr="004B60D4">
        <w:rPr>
          <w:rFonts w:ascii="Times New Roman" w:hAnsi="Times New Roman" w:cs="Times New Roman"/>
          <w:i/>
          <w:iCs/>
          <w:color w:val="000000"/>
        </w:rPr>
        <w:t>(Silene vulgaris)</w:t>
      </w:r>
      <w:r w:rsidRPr="004B60D4">
        <w:rPr>
          <w:rFonts w:ascii="Times New Roman" w:hAnsi="Times New Roman" w:cs="Times New Roman"/>
          <w:color w:val="000000"/>
        </w:rPr>
        <w:t> 1,2%, Mateřídouška vejčitá </w:t>
      </w:r>
      <w:r w:rsidRPr="004B60D4">
        <w:rPr>
          <w:rFonts w:ascii="Times New Roman" w:hAnsi="Times New Roman" w:cs="Times New Roman"/>
          <w:i/>
          <w:iCs/>
          <w:color w:val="000000"/>
        </w:rPr>
        <w:t>(Thymus pulegioides)</w:t>
      </w:r>
      <w:r w:rsidRPr="004B60D4">
        <w:rPr>
          <w:rFonts w:ascii="Times New Roman" w:hAnsi="Times New Roman" w:cs="Times New Roman"/>
          <w:color w:val="000000"/>
        </w:rPr>
        <w:t> 0,3%, Rozrazil ožankový</w:t>
      </w:r>
      <w:r w:rsidRPr="004B60D4">
        <w:rPr>
          <w:rFonts w:ascii="Times New Roman" w:hAnsi="Times New Roman" w:cs="Times New Roman"/>
          <w:i/>
          <w:iCs/>
          <w:color w:val="000000"/>
        </w:rPr>
        <w:t> (Veronica teucrium)</w:t>
      </w:r>
      <w:r w:rsidRPr="004B60D4">
        <w:rPr>
          <w:rFonts w:ascii="Times New Roman" w:hAnsi="Times New Roman" w:cs="Times New Roman"/>
          <w:color w:val="000000"/>
        </w:rPr>
        <w:t> 0,1%</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Ďatelinoviny:</w:t>
      </w:r>
      <w:r w:rsidRPr="004B60D4">
        <w:rPr>
          <w:rFonts w:ascii="Times New Roman" w:hAnsi="Times New Roman" w:cs="Times New Roman"/>
          <w:b/>
          <w:bCs/>
          <w:color w:val="000000"/>
        </w:rPr>
        <w:t> 1,6%:</w:t>
      </w:r>
      <w:r w:rsidRPr="004B60D4">
        <w:rPr>
          <w:rFonts w:ascii="Times New Roman" w:hAnsi="Times New Roman" w:cs="Times New Roman"/>
          <w:color w:val="000000"/>
        </w:rPr>
        <w:t> Úročník bolhoj</w:t>
      </w:r>
      <w:r w:rsidRPr="004B60D4">
        <w:rPr>
          <w:rFonts w:ascii="Times New Roman" w:hAnsi="Times New Roman" w:cs="Times New Roman"/>
          <w:i/>
          <w:iCs/>
          <w:color w:val="000000"/>
        </w:rPr>
        <w:t> (Anthyllis vulneraria)</w:t>
      </w:r>
      <w:r w:rsidRPr="004B60D4">
        <w:rPr>
          <w:rFonts w:ascii="Times New Roman" w:hAnsi="Times New Roman" w:cs="Times New Roman"/>
          <w:color w:val="000000"/>
        </w:rPr>
        <w:t> 0,7%</w:t>
      </w:r>
      <w:r w:rsidRPr="004B60D4">
        <w:rPr>
          <w:rFonts w:ascii="Times New Roman" w:hAnsi="Times New Roman" w:cs="Times New Roman"/>
          <w:i/>
          <w:iCs/>
          <w:color w:val="000000"/>
        </w:rPr>
        <w:t>, </w:t>
      </w:r>
      <w:r w:rsidRPr="004B60D4">
        <w:rPr>
          <w:rFonts w:ascii="Times New Roman" w:hAnsi="Times New Roman" w:cs="Times New Roman"/>
          <w:color w:val="000000"/>
        </w:rPr>
        <w:t>Štírovník růžkatý</w:t>
      </w:r>
      <w:r w:rsidRPr="004B60D4">
        <w:rPr>
          <w:rFonts w:ascii="Times New Roman" w:hAnsi="Times New Roman" w:cs="Times New Roman"/>
          <w:i/>
          <w:iCs/>
          <w:color w:val="000000"/>
        </w:rPr>
        <w:t> (Lotus corniculatus)</w:t>
      </w:r>
      <w:r w:rsidRPr="004B60D4">
        <w:rPr>
          <w:rFonts w:ascii="Times New Roman" w:hAnsi="Times New Roman" w:cs="Times New Roman"/>
          <w:color w:val="000000"/>
        </w:rPr>
        <w:t> 0,7%</w:t>
      </w:r>
      <w:r w:rsidRPr="004B60D4">
        <w:rPr>
          <w:rFonts w:ascii="Times New Roman" w:hAnsi="Times New Roman" w:cs="Times New Roman"/>
          <w:i/>
          <w:iCs/>
          <w:color w:val="000000"/>
        </w:rPr>
        <w:t>, </w:t>
      </w:r>
      <w:r w:rsidRPr="004B60D4">
        <w:rPr>
          <w:rFonts w:ascii="Times New Roman" w:hAnsi="Times New Roman" w:cs="Times New Roman"/>
          <w:color w:val="000000"/>
        </w:rPr>
        <w:t>Tolice dětelová</w:t>
      </w:r>
      <w:r w:rsidRPr="004B60D4">
        <w:rPr>
          <w:rFonts w:ascii="Times New Roman" w:hAnsi="Times New Roman" w:cs="Times New Roman"/>
          <w:i/>
          <w:iCs/>
          <w:color w:val="000000"/>
        </w:rPr>
        <w:t>(Medicago lupulina) </w:t>
      </w:r>
      <w:r w:rsidRPr="004B60D4">
        <w:rPr>
          <w:rFonts w:ascii="Times New Roman" w:hAnsi="Times New Roman" w:cs="Times New Roman"/>
          <w:color w:val="000000"/>
        </w:rPr>
        <w:t>0,2%</w:t>
      </w:r>
    </w:p>
    <w:p w:rsidR="004B60D4" w:rsidRPr="004B60D4" w:rsidRDefault="004B60D4" w:rsidP="004B60D4">
      <w:pPr>
        <w:rPr>
          <w:rFonts w:ascii="Times New Roman" w:hAnsi="Times New Roman" w:cs="Times New Roman"/>
          <w:color w:val="000000"/>
        </w:rPr>
      </w:pPr>
      <w:r w:rsidRPr="004B60D4">
        <w:rPr>
          <w:rFonts w:ascii="Times New Roman" w:hAnsi="Times New Roman" w:cs="Times New Roman"/>
          <w:color w:val="000000"/>
        </w:rPr>
        <w:t>Doporučený výsev: 10 g/m2</w:t>
      </w:r>
    </w:p>
    <w:p w:rsidR="006078D3" w:rsidRPr="006078D3" w:rsidRDefault="006078D3" w:rsidP="006078D3">
      <w:pPr>
        <w:spacing w:line="241" w:lineRule="auto"/>
        <w:ind w:right="24"/>
        <w:jc w:val="both"/>
        <w:rPr>
          <w:rFonts w:ascii="Times New Roman" w:hAnsi="Times New Roman" w:cs="Times New Roman"/>
        </w:rPr>
      </w:pPr>
      <w:r w:rsidRPr="006078D3">
        <w:rPr>
          <w:rFonts w:ascii="Times New Roman" w:hAnsi="Times New Roman" w:cs="Times New Roman"/>
        </w:rPr>
        <w:t>Podrobná špecifikácia predmetu zákazky sa nachádza v Projektovej dokumentácii diela.</w:t>
      </w:r>
    </w:p>
    <w:p w:rsidR="00715EDF" w:rsidRPr="006078D3" w:rsidRDefault="00715EDF" w:rsidP="006078D3">
      <w:pPr>
        <w:rPr>
          <w:rFonts w:ascii="Times New Roman" w:hAnsi="Times New Roman" w:cs="Times New Roman"/>
          <w:b/>
        </w:rPr>
      </w:pPr>
    </w:p>
    <w:sectPr w:rsidR="00715EDF" w:rsidRPr="006078D3" w:rsidSect="002E115C">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AD6" w:rsidRDefault="004D0AD6" w:rsidP="000E402B">
      <w:pPr>
        <w:spacing w:after="0" w:line="240" w:lineRule="auto"/>
      </w:pPr>
      <w:r>
        <w:separator/>
      </w:r>
    </w:p>
  </w:endnote>
  <w:endnote w:type="continuationSeparator" w:id="0">
    <w:p w:rsidR="004D0AD6" w:rsidRDefault="004D0AD6" w:rsidP="000E402B">
      <w:pPr>
        <w:spacing w:after="0" w:line="240" w:lineRule="auto"/>
      </w:pPr>
      <w:r>
        <w:continuationSeparator/>
      </w:r>
    </w:p>
  </w:endnote>
  <w:endnote w:type="continuationNotice" w:id="1">
    <w:p w:rsidR="004D0AD6" w:rsidRDefault="004D0A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000" w:usb1="08070000" w:usb2="00000010" w:usb3="00000000" w:csb0="00020000"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6743297"/>
      <w:docPartObj>
        <w:docPartGallery w:val="Page Numbers (Bottom of Page)"/>
        <w:docPartUnique/>
      </w:docPartObj>
    </w:sdtPr>
    <w:sdtContent>
      <w:p w:rsidR="00775CA6" w:rsidRDefault="00775CA6">
        <w:pPr>
          <w:pStyle w:val="Pta"/>
          <w:jc w:val="center"/>
        </w:pPr>
        <w:r>
          <w:rPr>
            <w:noProof/>
          </w:rPr>
          <w:fldChar w:fldCharType="begin"/>
        </w:r>
        <w:r>
          <w:rPr>
            <w:noProof/>
          </w:rPr>
          <w:instrText>PAGE   \* MERGEFORMAT</w:instrText>
        </w:r>
        <w:r>
          <w:rPr>
            <w:noProof/>
          </w:rPr>
          <w:fldChar w:fldCharType="separate"/>
        </w:r>
        <w:r w:rsidR="00EB30C5">
          <w:rPr>
            <w:noProof/>
          </w:rPr>
          <w:t>1</w:t>
        </w:r>
        <w:r>
          <w:rPr>
            <w:noProof/>
          </w:rPr>
          <w:fldChar w:fldCharType="end"/>
        </w:r>
      </w:p>
    </w:sdtContent>
  </w:sdt>
  <w:p w:rsidR="00775CA6" w:rsidRPr="000E402B" w:rsidRDefault="00775CA6" w:rsidP="000E402B">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AD6" w:rsidRDefault="004D0AD6" w:rsidP="000E402B">
      <w:pPr>
        <w:spacing w:after="0" w:line="240" w:lineRule="auto"/>
      </w:pPr>
      <w:r>
        <w:separator/>
      </w:r>
    </w:p>
  </w:footnote>
  <w:footnote w:type="continuationSeparator" w:id="0">
    <w:p w:rsidR="004D0AD6" w:rsidRDefault="004D0AD6" w:rsidP="000E402B">
      <w:pPr>
        <w:spacing w:after="0" w:line="240" w:lineRule="auto"/>
      </w:pPr>
      <w:r>
        <w:continuationSeparator/>
      </w:r>
    </w:p>
  </w:footnote>
  <w:footnote w:type="continuationNotice" w:id="1">
    <w:p w:rsidR="004D0AD6" w:rsidRDefault="004D0AD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5CA6" w:rsidRPr="00B100B7" w:rsidRDefault="00775CA6" w:rsidP="0069273F">
    <w:pPr>
      <w:spacing w:after="0" w:line="240" w:lineRule="auto"/>
      <w:rPr>
        <w:sz w:val="18"/>
        <w:szCs w:val="18"/>
      </w:rPr>
    </w:pPr>
    <w:r w:rsidRPr="00B100B7">
      <w:rPr>
        <w:sz w:val="18"/>
        <w:szCs w:val="18"/>
      </w:rPr>
      <w:t xml:space="preserve">Verejný obstarávateľ: </w:t>
    </w:r>
    <w:r>
      <w:rPr>
        <w:sz w:val="18"/>
        <w:szCs w:val="18"/>
      </w:rPr>
      <w:t>Mesto Nitra, Štefánikova trieda 60, 950 06 Nitra</w:t>
    </w:r>
  </w:p>
  <w:p w:rsidR="00775CA6" w:rsidRPr="00B100B7" w:rsidRDefault="00775CA6">
    <w:pPr>
      <w:pStyle w:val="Hlavika"/>
      <w:rPr>
        <w:sz w:val="18"/>
        <w:szCs w:val="18"/>
      </w:rPr>
    </w:pPr>
    <w:r w:rsidRPr="00B100B7">
      <w:rPr>
        <w:sz w:val="18"/>
        <w:szCs w:val="18"/>
      </w:rPr>
      <w:t xml:space="preserve">Predmet zákazky: : </w:t>
    </w:r>
    <w:r>
      <w:rPr>
        <w:sz w:val="18"/>
        <w:szCs w:val="18"/>
      </w:rPr>
      <w:t>Revitalizácia areálu ZŠ Škultétyho, Nitra.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8489C"/>
    <w:multiLevelType w:val="multilevel"/>
    <w:tmpl w:val="92D09EBA"/>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b w:val="0"/>
        <w:sz w:val="22"/>
        <w:szCs w:val="22"/>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FF0DB5"/>
    <w:multiLevelType w:val="hybridMultilevel"/>
    <w:tmpl w:val="32B0D018"/>
    <w:lvl w:ilvl="0" w:tplc="041B0001">
      <w:start w:val="1"/>
      <w:numFmt w:val="bullet"/>
      <w:lvlText w:val=""/>
      <w:lvlJc w:val="left"/>
      <w:pPr>
        <w:ind w:left="1260" w:hanging="360"/>
      </w:pPr>
      <w:rPr>
        <w:rFonts w:ascii="Symbol" w:hAnsi="Symbol" w:hint="default"/>
      </w:rPr>
    </w:lvl>
    <w:lvl w:ilvl="1" w:tplc="041B0003" w:tentative="1">
      <w:start w:val="1"/>
      <w:numFmt w:val="bullet"/>
      <w:lvlText w:val="o"/>
      <w:lvlJc w:val="left"/>
      <w:pPr>
        <w:ind w:left="1980" w:hanging="360"/>
      </w:pPr>
      <w:rPr>
        <w:rFonts w:ascii="Courier New" w:hAnsi="Courier New" w:cs="Courier New" w:hint="default"/>
      </w:rPr>
    </w:lvl>
    <w:lvl w:ilvl="2" w:tplc="041B0005" w:tentative="1">
      <w:start w:val="1"/>
      <w:numFmt w:val="bullet"/>
      <w:lvlText w:val=""/>
      <w:lvlJc w:val="left"/>
      <w:pPr>
        <w:ind w:left="2700" w:hanging="360"/>
      </w:pPr>
      <w:rPr>
        <w:rFonts w:ascii="Wingdings" w:hAnsi="Wingdings" w:hint="default"/>
      </w:rPr>
    </w:lvl>
    <w:lvl w:ilvl="3" w:tplc="041B0001" w:tentative="1">
      <w:start w:val="1"/>
      <w:numFmt w:val="bullet"/>
      <w:lvlText w:val=""/>
      <w:lvlJc w:val="left"/>
      <w:pPr>
        <w:ind w:left="3420" w:hanging="360"/>
      </w:pPr>
      <w:rPr>
        <w:rFonts w:ascii="Symbol" w:hAnsi="Symbol" w:hint="default"/>
      </w:rPr>
    </w:lvl>
    <w:lvl w:ilvl="4" w:tplc="041B0003" w:tentative="1">
      <w:start w:val="1"/>
      <w:numFmt w:val="bullet"/>
      <w:lvlText w:val="o"/>
      <w:lvlJc w:val="left"/>
      <w:pPr>
        <w:ind w:left="4140" w:hanging="360"/>
      </w:pPr>
      <w:rPr>
        <w:rFonts w:ascii="Courier New" w:hAnsi="Courier New" w:cs="Courier New" w:hint="default"/>
      </w:rPr>
    </w:lvl>
    <w:lvl w:ilvl="5" w:tplc="041B0005" w:tentative="1">
      <w:start w:val="1"/>
      <w:numFmt w:val="bullet"/>
      <w:lvlText w:val=""/>
      <w:lvlJc w:val="left"/>
      <w:pPr>
        <w:ind w:left="4860" w:hanging="360"/>
      </w:pPr>
      <w:rPr>
        <w:rFonts w:ascii="Wingdings" w:hAnsi="Wingdings" w:hint="default"/>
      </w:rPr>
    </w:lvl>
    <w:lvl w:ilvl="6" w:tplc="041B0001" w:tentative="1">
      <w:start w:val="1"/>
      <w:numFmt w:val="bullet"/>
      <w:lvlText w:val=""/>
      <w:lvlJc w:val="left"/>
      <w:pPr>
        <w:ind w:left="5580" w:hanging="360"/>
      </w:pPr>
      <w:rPr>
        <w:rFonts w:ascii="Symbol" w:hAnsi="Symbol" w:hint="default"/>
      </w:rPr>
    </w:lvl>
    <w:lvl w:ilvl="7" w:tplc="041B0003" w:tentative="1">
      <w:start w:val="1"/>
      <w:numFmt w:val="bullet"/>
      <w:lvlText w:val="o"/>
      <w:lvlJc w:val="left"/>
      <w:pPr>
        <w:ind w:left="6300" w:hanging="360"/>
      </w:pPr>
      <w:rPr>
        <w:rFonts w:ascii="Courier New" w:hAnsi="Courier New" w:cs="Courier New" w:hint="default"/>
      </w:rPr>
    </w:lvl>
    <w:lvl w:ilvl="8" w:tplc="041B0005" w:tentative="1">
      <w:start w:val="1"/>
      <w:numFmt w:val="bullet"/>
      <w:lvlText w:val=""/>
      <w:lvlJc w:val="left"/>
      <w:pPr>
        <w:ind w:left="7020" w:hanging="360"/>
      </w:pPr>
      <w:rPr>
        <w:rFonts w:ascii="Wingdings" w:hAnsi="Wingdings" w:hint="default"/>
      </w:rPr>
    </w:lvl>
  </w:abstractNum>
  <w:abstractNum w:abstractNumId="2" w15:restartNumberingAfterBreak="0">
    <w:nsid w:val="03F453B0"/>
    <w:multiLevelType w:val="hybridMultilevel"/>
    <w:tmpl w:val="EA3CB4A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45A123A"/>
    <w:multiLevelType w:val="multilevel"/>
    <w:tmpl w:val="D20A830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b w:val="0"/>
        <w:sz w:val="22"/>
        <w:szCs w:val="22"/>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75D3525"/>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A4062DD"/>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B305DC"/>
    <w:multiLevelType w:val="hybridMultilevel"/>
    <w:tmpl w:val="CB4839C6"/>
    <w:lvl w:ilvl="0" w:tplc="D428B382">
      <w:start w:val="7"/>
      <w:numFmt w:val="decimal"/>
      <w:lvlText w:val="%1."/>
      <w:lvlJc w:val="left"/>
      <w:pPr>
        <w:ind w:left="360" w:hanging="360"/>
      </w:pPr>
      <w:rPr>
        <w:rFonts w:hint="default"/>
        <w:b w:val="0"/>
        <w:color w:val="auto"/>
      </w:rPr>
    </w:lvl>
    <w:lvl w:ilvl="1" w:tplc="041B0019" w:tentative="1">
      <w:start w:val="1"/>
      <w:numFmt w:val="lowerLetter"/>
      <w:lvlText w:val="%2."/>
      <w:lvlJc w:val="left"/>
      <w:pPr>
        <w:ind w:left="1014" w:hanging="360"/>
      </w:pPr>
    </w:lvl>
    <w:lvl w:ilvl="2" w:tplc="041B001B" w:tentative="1">
      <w:start w:val="1"/>
      <w:numFmt w:val="lowerRoman"/>
      <w:lvlText w:val="%3."/>
      <w:lvlJc w:val="right"/>
      <w:pPr>
        <w:ind w:left="1734" w:hanging="180"/>
      </w:pPr>
    </w:lvl>
    <w:lvl w:ilvl="3" w:tplc="041B000F" w:tentative="1">
      <w:start w:val="1"/>
      <w:numFmt w:val="decimal"/>
      <w:lvlText w:val="%4."/>
      <w:lvlJc w:val="left"/>
      <w:pPr>
        <w:ind w:left="2454" w:hanging="360"/>
      </w:pPr>
    </w:lvl>
    <w:lvl w:ilvl="4" w:tplc="041B0019" w:tentative="1">
      <w:start w:val="1"/>
      <w:numFmt w:val="lowerLetter"/>
      <w:lvlText w:val="%5."/>
      <w:lvlJc w:val="left"/>
      <w:pPr>
        <w:ind w:left="3174" w:hanging="360"/>
      </w:pPr>
    </w:lvl>
    <w:lvl w:ilvl="5" w:tplc="041B001B" w:tentative="1">
      <w:start w:val="1"/>
      <w:numFmt w:val="lowerRoman"/>
      <w:lvlText w:val="%6."/>
      <w:lvlJc w:val="right"/>
      <w:pPr>
        <w:ind w:left="3894" w:hanging="180"/>
      </w:pPr>
    </w:lvl>
    <w:lvl w:ilvl="6" w:tplc="041B000F" w:tentative="1">
      <w:start w:val="1"/>
      <w:numFmt w:val="decimal"/>
      <w:lvlText w:val="%7."/>
      <w:lvlJc w:val="left"/>
      <w:pPr>
        <w:ind w:left="4614" w:hanging="360"/>
      </w:pPr>
    </w:lvl>
    <w:lvl w:ilvl="7" w:tplc="041B0019" w:tentative="1">
      <w:start w:val="1"/>
      <w:numFmt w:val="lowerLetter"/>
      <w:lvlText w:val="%8."/>
      <w:lvlJc w:val="left"/>
      <w:pPr>
        <w:ind w:left="5334" w:hanging="360"/>
      </w:pPr>
    </w:lvl>
    <w:lvl w:ilvl="8" w:tplc="041B001B" w:tentative="1">
      <w:start w:val="1"/>
      <w:numFmt w:val="lowerRoman"/>
      <w:lvlText w:val="%9."/>
      <w:lvlJc w:val="right"/>
      <w:pPr>
        <w:ind w:left="6054" w:hanging="180"/>
      </w:pPr>
    </w:lvl>
  </w:abstractNum>
  <w:abstractNum w:abstractNumId="7" w15:restartNumberingAfterBreak="0">
    <w:nsid w:val="121260CF"/>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decimal"/>
      <w:lvlText w:val="%1.%2.%3."/>
      <w:lvlJc w:val="left"/>
      <w:pPr>
        <w:ind w:left="334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3ED288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58007BA"/>
    <w:multiLevelType w:val="multilevel"/>
    <w:tmpl w:val="1436D458"/>
    <w:lvl w:ilvl="0">
      <w:start w:val="1"/>
      <w:numFmt w:val="decimal"/>
      <w:lvlText w:val="%1."/>
      <w:lvlJc w:val="left"/>
      <w:pPr>
        <w:tabs>
          <w:tab w:val="num" w:pos="567"/>
        </w:tabs>
        <w:ind w:left="567" w:hanging="567"/>
      </w:pPr>
      <w:rPr>
        <w:rFonts w:ascii="Arial" w:hAnsi="Arial" w:hint="default"/>
        <w:b/>
        <w:i w:val="0"/>
        <w:sz w:val="22"/>
      </w:rPr>
    </w:lvl>
    <w:lvl w:ilvl="1">
      <w:start w:val="1"/>
      <w:numFmt w:val="decimal"/>
      <w:pStyle w:val="Zarkazkladnhotextu31"/>
      <w:lvlText w:val="%1.%2."/>
      <w:lvlJc w:val="left"/>
      <w:pPr>
        <w:tabs>
          <w:tab w:val="num" w:pos="567"/>
        </w:tabs>
        <w:ind w:left="567" w:hanging="567"/>
      </w:pPr>
      <w:rPr>
        <w:rFonts w:hint="default"/>
      </w:rPr>
    </w:lvl>
    <w:lvl w:ilvl="2">
      <w:start w:val="1"/>
      <w:numFmt w:val="lowerLetter"/>
      <w:lvlText w:val="%1.%2.%3.)"/>
      <w:lvlJc w:val="left"/>
      <w:pPr>
        <w:tabs>
          <w:tab w:val="num" w:pos="720"/>
        </w:tabs>
        <w:ind w:left="567" w:hanging="567"/>
      </w:pPr>
      <w:rPr>
        <w:rFonts w:hint="default"/>
      </w:rPr>
    </w:lvl>
    <w:lvl w:ilvl="3">
      <w:start w:val="1"/>
      <w:numFmt w:val="decimal"/>
      <w:lvlText w:val="%1.%2.%3.%4."/>
      <w:lvlJc w:val="left"/>
      <w:pPr>
        <w:tabs>
          <w:tab w:val="num" w:pos="852"/>
        </w:tabs>
        <w:ind w:left="852" w:hanging="85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6306A1C"/>
    <w:multiLevelType w:val="multilevel"/>
    <w:tmpl w:val="CCDE0382"/>
    <w:lvl w:ilvl="0">
      <w:start w:val="1"/>
      <w:numFmt w:val="decimal"/>
      <w:lvlText w:val="%1."/>
      <w:lvlJc w:val="left"/>
      <w:pPr>
        <w:ind w:left="5322" w:hanging="360"/>
      </w:pPr>
      <w:rPr>
        <w:rFonts w:hint="default"/>
      </w:rPr>
    </w:lvl>
    <w:lvl w:ilvl="1">
      <w:start w:val="4"/>
      <w:numFmt w:val="bullet"/>
      <w:lvlText w:val="-"/>
      <w:lvlJc w:val="left"/>
      <w:pPr>
        <w:ind w:left="1567" w:hanging="432"/>
      </w:pPr>
      <w:rPr>
        <w:rFonts w:ascii="Calibri" w:eastAsiaTheme="minorHAnsi" w:hAnsi="Calibri" w:cs="Calibri" w:hint="default"/>
        <w:b w:val="0"/>
        <w:sz w:val="22"/>
        <w:szCs w:val="22"/>
      </w:rPr>
    </w:lvl>
    <w:lvl w:ilvl="2">
      <w:start w:val="1"/>
      <w:numFmt w:val="decimal"/>
      <w:lvlText w:val="%1.%2.%3."/>
      <w:lvlJc w:val="left"/>
      <w:pPr>
        <w:ind w:left="1922" w:hanging="504"/>
      </w:pPr>
      <w:rPr>
        <w:rFonts w:hint="default"/>
        <w:b w:val="0"/>
      </w:rPr>
    </w:lvl>
    <w:lvl w:ilvl="3">
      <w:start w:val="1"/>
      <w:numFmt w:val="bullet"/>
      <w:lvlText w:val="-"/>
      <w:lvlJc w:val="left"/>
      <w:pPr>
        <w:ind w:left="1728" w:hanging="648"/>
      </w:pPr>
      <w:rPr>
        <w:rFonts w:ascii="Arial" w:hAnsi="Arial"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Arial" w:hAnsi="Aria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6B55086"/>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9395622"/>
    <w:multiLevelType w:val="hybridMultilevel"/>
    <w:tmpl w:val="D910C762"/>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D784BF2"/>
    <w:multiLevelType w:val="multilevel"/>
    <w:tmpl w:val="B00C5B02"/>
    <w:lvl w:ilvl="0">
      <w:start w:val="1"/>
      <w:numFmt w:val="lowerLetter"/>
      <w:lvlText w:val="%1)"/>
      <w:lvlJc w:val="left"/>
      <w:pPr>
        <w:ind w:left="900" w:hanging="360"/>
      </w:pPr>
      <w:rPr>
        <w:rFonts w:hint="default"/>
      </w:rPr>
    </w:lvl>
    <w:lvl w:ilvl="1">
      <w:start w:val="1"/>
      <w:numFmt w:val="decimal"/>
      <w:lvlText w:val="%1.%2."/>
      <w:lvlJc w:val="left"/>
      <w:pPr>
        <w:ind w:left="1332" w:hanging="432"/>
      </w:pPr>
      <w:rPr>
        <w:rFonts w:hint="default"/>
        <w:b w:val="0"/>
        <w:sz w:val="22"/>
        <w:szCs w:val="22"/>
      </w:rPr>
    </w:lvl>
    <w:lvl w:ilvl="2">
      <w:start w:val="1"/>
      <w:numFmt w:val="decimal"/>
      <w:lvlText w:val="%1.%2.%3."/>
      <w:lvlJc w:val="left"/>
      <w:pPr>
        <w:ind w:left="1764" w:hanging="504"/>
      </w:pPr>
      <w:rPr>
        <w:rFonts w:hint="default"/>
        <w:b w:val="0"/>
      </w:rPr>
    </w:lvl>
    <w:lvl w:ilvl="3">
      <w:start w:val="1"/>
      <w:numFmt w:val="decimal"/>
      <w:lvlText w:val="%1.%2.%3.%4."/>
      <w:lvlJc w:val="left"/>
      <w:pPr>
        <w:ind w:left="2268" w:hanging="648"/>
      </w:pPr>
      <w:rPr>
        <w:rFonts w:hint="default"/>
      </w:rPr>
    </w:lvl>
    <w:lvl w:ilvl="4">
      <w:start w:val="1"/>
      <w:numFmt w:val="decimal"/>
      <w:lvlText w:val="%1.%2.%3.%4.%5."/>
      <w:lvlJc w:val="left"/>
      <w:pPr>
        <w:ind w:left="2772" w:hanging="792"/>
      </w:pPr>
      <w:rPr>
        <w:rFonts w:hint="default"/>
      </w:rPr>
    </w:lvl>
    <w:lvl w:ilvl="5">
      <w:start w:val="1"/>
      <w:numFmt w:val="decimal"/>
      <w:lvlText w:val="%1.%2.%3.%4.%5.%6."/>
      <w:lvlJc w:val="left"/>
      <w:pPr>
        <w:ind w:left="3276" w:hanging="936"/>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284" w:hanging="1224"/>
      </w:pPr>
      <w:rPr>
        <w:rFonts w:hint="default"/>
      </w:rPr>
    </w:lvl>
    <w:lvl w:ilvl="8">
      <w:start w:val="1"/>
      <w:numFmt w:val="decimal"/>
      <w:lvlText w:val="%1.%2.%3.%4.%5.%6.%7.%8.%9."/>
      <w:lvlJc w:val="left"/>
      <w:pPr>
        <w:ind w:left="4860" w:hanging="1440"/>
      </w:pPr>
      <w:rPr>
        <w:rFonts w:hint="default"/>
      </w:rPr>
    </w:lvl>
  </w:abstractNum>
  <w:abstractNum w:abstractNumId="14" w15:restartNumberingAfterBreak="0">
    <w:nsid w:val="1F216DD7"/>
    <w:multiLevelType w:val="multilevel"/>
    <w:tmpl w:val="2E3AE0CC"/>
    <w:lvl w:ilvl="0">
      <w:start w:val="1"/>
      <w:numFmt w:val="decimal"/>
      <w:lvlText w:val="%1."/>
      <w:lvlJc w:val="left"/>
      <w:pPr>
        <w:ind w:left="786" w:hanging="360"/>
      </w:pPr>
      <w:rPr>
        <w:b w:val="0"/>
      </w:rPr>
    </w:lvl>
    <w:lvl w:ilvl="1">
      <w:start w:val="1"/>
      <w:numFmt w:val="decimal"/>
      <w:isLgl/>
      <w:lvlText w:val="%1.%2."/>
      <w:lvlJc w:val="left"/>
      <w:pPr>
        <w:ind w:left="861" w:hanging="435"/>
      </w:pPr>
      <w:rPr>
        <w:rFonts w:hint="default"/>
        <w:b w:val="0"/>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5" w15:restartNumberingAfterBreak="0">
    <w:nsid w:val="210503AD"/>
    <w:multiLevelType w:val="multilevel"/>
    <w:tmpl w:val="4F609882"/>
    <w:lvl w:ilvl="0">
      <w:start w:val="1"/>
      <w:numFmt w:val="lowerLetter"/>
      <w:lvlText w:val="%1)"/>
      <w:lvlJc w:val="left"/>
      <w:pPr>
        <w:ind w:left="900" w:hanging="360"/>
      </w:pPr>
      <w:rPr>
        <w:rFonts w:hint="default"/>
      </w:rPr>
    </w:lvl>
    <w:lvl w:ilvl="1">
      <w:start w:val="1"/>
      <w:numFmt w:val="decimal"/>
      <w:lvlText w:val="%1.%2."/>
      <w:lvlJc w:val="left"/>
      <w:pPr>
        <w:ind w:left="1332" w:hanging="432"/>
      </w:pPr>
      <w:rPr>
        <w:rFonts w:hint="default"/>
        <w:b w:val="0"/>
        <w:sz w:val="22"/>
        <w:szCs w:val="22"/>
      </w:rPr>
    </w:lvl>
    <w:lvl w:ilvl="2">
      <w:start w:val="1"/>
      <w:numFmt w:val="decimal"/>
      <w:lvlText w:val="%1.%2.%3."/>
      <w:lvlJc w:val="left"/>
      <w:pPr>
        <w:ind w:left="1764" w:hanging="504"/>
      </w:pPr>
      <w:rPr>
        <w:rFonts w:hint="default"/>
        <w:b w:val="0"/>
      </w:rPr>
    </w:lvl>
    <w:lvl w:ilvl="3">
      <w:start w:val="1"/>
      <w:numFmt w:val="decimal"/>
      <w:lvlText w:val="%1.%2.%3.%4."/>
      <w:lvlJc w:val="left"/>
      <w:pPr>
        <w:ind w:left="2268" w:hanging="648"/>
      </w:pPr>
      <w:rPr>
        <w:rFonts w:hint="default"/>
      </w:rPr>
    </w:lvl>
    <w:lvl w:ilvl="4">
      <w:start w:val="1"/>
      <w:numFmt w:val="decimal"/>
      <w:lvlText w:val="%1.%2.%3.%4.%5."/>
      <w:lvlJc w:val="left"/>
      <w:pPr>
        <w:ind w:left="2772" w:hanging="792"/>
      </w:pPr>
      <w:rPr>
        <w:rFonts w:hint="default"/>
      </w:rPr>
    </w:lvl>
    <w:lvl w:ilvl="5">
      <w:start w:val="1"/>
      <w:numFmt w:val="decimal"/>
      <w:lvlText w:val="%1.%2.%3.%4.%5.%6."/>
      <w:lvlJc w:val="left"/>
      <w:pPr>
        <w:ind w:left="3276" w:hanging="936"/>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284" w:hanging="1224"/>
      </w:pPr>
      <w:rPr>
        <w:rFonts w:hint="default"/>
      </w:rPr>
    </w:lvl>
    <w:lvl w:ilvl="8">
      <w:start w:val="1"/>
      <w:numFmt w:val="decimal"/>
      <w:lvlText w:val="%1.%2.%3.%4.%5.%6.%7.%8.%9."/>
      <w:lvlJc w:val="left"/>
      <w:pPr>
        <w:ind w:left="4860" w:hanging="1440"/>
      </w:pPr>
      <w:rPr>
        <w:rFonts w:hint="default"/>
      </w:rPr>
    </w:lvl>
  </w:abstractNum>
  <w:abstractNum w:abstractNumId="16" w15:restartNumberingAfterBreak="0">
    <w:nsid w:val="22B83787"/>
    <w:multiLevelType w:val="hybridMultilevel"/>
    <w:tmpl w:val="E7926332"/>
    <w:lvl w:ilvl="0" w:tplc="D47A082A">
      <w:start w:val="16"/>
      <w:numFmt w:val="bullet"/>
      <w:lvlText w:val="-"/>
      <w:lvlJc w:val="left"/>
      <w:pPr>
        <w:ind w:left="1512" w:hanging="360"/>
      </w:pPr>
      <w:rPr>
        <w:rFonts w:ascii="Arial" w:eastAsia="Times New Roman" w:hAnsi="Arial" w:cs="Arial" w:hint="default"/>
      </w:rPr>
    </w:lvl>
    <w:lvl w:ilvl="1" w:tplc="041B0003">
      <w:start w:val="1"/>
      <w:numFmt w:val="bullet"/>
      <w:lvlText w:val="o"/>
      <w:lvlJc w:val="left"/>
      <w:pPr>
        <w:ind w:left="2232" w:hanging="360"/>
      </w:pPr>
      <w:rPr>
        <w:rFonts w:ascii="Courier New" w:hAnsi="Courier New" w:cs="Courier New" w:hint="default"/>
      </w:rPr>
    </w:lvl>
    <w:lvl w:ilvl="2" w:tplc="041B0005">
      <w:start w:val="1"/>
      <w:numFmt w:val="bullet"/>
      <w:lvlText w:val=""/>
      <w:lvlJc w:val="left"/>
      <w:pPr>
        <w:ind w:left="2952" w:hanging="360"/>
      </w:pPr>
      <w:rPr>
        <w:rFonts w:ascii="Wingdings" w:hAnsi="Wingdings" w:hint="default"/>
      </w:rPr>
    </w:lvl>
    <w:lvl w:ilvl="3" w:tplc="041B0001">
      <w:start w:val="1"/>
      <w:numFmt w:val="bullet"/>
      <w:lvlText w:val=""/>
      <w:lvlJc w:val="left"/>
      <w:pPr>
        <w:ind w:left="3672" w:hanging="360"/>
      </w:pPr>
      <w:rPr>
        <w:rFonts w:ascii="Symbol" w:hAnsi="Symbol" w:hint="default"/>
      </w:rPr>
    </w:lvl>
    <w:lvl w:ilvl="4" w:tplc="041B0003">
      <w:start w:val="1"/>
      <w:numFmt w:val="bullet"/>
      <w:lvlText w:val="o"/>
      <w:lvlJc w:val="left"/>
      <w:pPr>
        <w:ind w:left="4392" w:hanging="360"/>
      </w:pPr>
      <w:rPr>
        <w:rFonts w:ascii="Courier New" w:hAnsi="Courier New" w:cs="Courier New" w:hint="default"/>
      </w:rPr>
    </w:lvl>
    <w:lvl w:ilvl="5" w:tplc="041B0005">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17" w15:restartNumberingAfterBreak="0">
    <w:nsid w:val="259C11E5"/>
    <w:multiLevelType w:val="multilevel"/>
    <w:tmpl w:val="BD0E4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A99580D"/>
    <w:multiLevelType w:val="multilevel"/>
    <w:tmpl w:val="041B001F"/>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F0F0EF6"/>
    <w:multiLevelType w:val="multilevel"/>
    <w:tmpl w:val="BD0E4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F5F0B69"/>
    <w:multiLevelType w:val="hybridMultilevel"/>
    <w:tmpl w:val="DE540024"/>
    <w:lvl w:ilvl="0" w:tplc="041B0017">
      <w:start w:val="1"/>
      <w:numFmt w:val="lowerLetter"/>
      <w:lvlText w:val="%1)"/>
      <w:lvlJc w:val="lef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21" w15:restartNumberingAfterBreak="0">
    <w:nsid w:val="328713B1"/>
    <w:multiLevelType w:val="hybridMultilevel"/>
    <w:tmpl w:val="2560366A"/>
    <w:lvl w:ilvl="0" w:tplc="02FCFB40">
      <w:start w:val="1"/>
      <w:numFmt w:val="bullet"/>
      <w:lvlText w:val="-"/>
      <w:lvlJc w:val="left"/>
      <w:pPr>
        <w:ind w:left="2448" w:hanging="360"/>
      </w:pPr>
      <w:rPr>
        <w:rFonts w:ascii="Arial" w:hAnsi="Arial" w:hint="default"/>
      </w:rPr>
    </w:lvl>
    <w:lvl w:ilvl="1" w:tplc="041B0003">
      <w:start w:val="1"/>
      <w:numFmt w:val="bullet"/>
      <w:lvlText w:val="o"/>
      <w:lvlJc w:val="left"/>
      <w:pPr>
        <w:ind w:left="3168" w:hanging="360"/>
      </w:pPr>
      <w:rPr>
        <w:rFonts w:ascii="Courier New" w:hAnsi="Courier New" w:cs="Courier New" w:hint="default"/>
      </w:rPr>
    </w:lvl>
    <w:lvl w:ilvl="2" w:tplc="041B0005" w:tentative="1">
      <w:start w:val="1"/>
      <w:numFmt w:val="bullet"/>
      <w:lvlText w:val=""/>
      <w:lvlJc w:val="left"/>
      <w:pPr>
        <w:ind w:left="3888" w:hanging="360"/>
      </w:pPr>
      <w:rPr>
        <w:rFonts w:ascii="Wingdings" w:hAnsi="Wingdings" w:hint="default"/>
      </w:rPr>
    </w:lvl>
    <w:lvl w:ilvl="3" w:tplc="041B0001" w:tentative="1">
      <w:start w:val="1"/>
      <w:numFmt w:val="bullet"/>
      <w:lvlText w:val=""/>
      <w:lvlJc w:val="left"/>
      <w:pPr>
        <w:ind w:left="4608" w:hanging="360"/>
      </w:pPr>
      <w:rPr>
        <w:rFonts w:ascii="Symbol" w:hAnsi="Symbol" w:hint="default"/>
      </w:rPr>
    </w:lvl>
    <w:lvl w:ilvl="4" w:tplc="041B0003" w:tentative="1">
      <w:start w:val="1"/>
      <w:numFmt w:val="bullet"/>
      <w:lvlText w:val="o"/>
      <w:lvlJc w:val="left"/>
      <w:pPr>
        <w:ind w:left="5328" w:hanging="360"/>
      </w:pPr>
      <w:rPr>
        <w:rFonts w:ascii="Courier New" w:hAnsi="Courier New" w:cs="Courier New" w:hint="default"/>
      </w:rPr>
    </w:lvl>
    <w:lvl w:ilvl="5" w:tplc="041B0005" w:tentative="1">
      <w:start w:val="1"/>
      <w:numFmt w:val="bullet"/>
      <w:lvlText w:val=""/>
      <w:lvlJc w:val="left"/>
      <w:pPr>
        <w:ind w:left="6048" w:hanging="360"/>
      </w:pPr>
      <w:rPr>
        <w:rFonts w:ascii="Wingdings" w:hAnsi="Wingdings" w:hint="default"/>
      </w:rPr>
    </w:lvl>
    <w:lvl w:ilvl="6" w:tplc="041B0001" w:tentative="1">
      <w:start w:val="1"/>
      <w:numFmt w:val="bullet"/>
      <w:lvlText w:val=""/>
      <w:lvlJc w:val="left"/>
      <w:pPr>
        <w:ind w:left="6768" w:hanging="360"/>
      </w:pPr>
      <w:rPr>
        <w:rFonts w:ascii="Symbol" w:hAnsi="Symbol" w:hint="default"/>
      </w:rPr>
    </w:lvl>
    <w:lvl w:ilvl="7" w:tplc="041B0003" w:tentative="1">
      <w:start w:val="1"/>
      <w:numFmt w:val="bullet"/>
      <w:lvlText w:val="o"/>
      <w:lvlJc w:val="left"/>
      <w:pPr>
        <w:ind w:left="7488" w:hanging="360"/>
      </w:pPr>
      <w:rPr>
        <w:rFonts w:ascii="Courier New" w:hAnsi="Courier New" w:cs="Courier New" w:hint="default"/>
      </w:rPr>
    </w:lvl>
    <w:lvl w:ilvl="8" w:tplc="041B0005" w:tentative="1">
      <w:start w:val="1"/>
      <w:numFmt w:val="bullet"/>
      <w:lvlText w:val=""/>
      <w:lvlJc w:val="left"/>
      <w:pPr>
        <w:ind w:left="8208" w:hanging="360"/>
      </w:pPr>
      <w:rPr>
        <w:rFonts w:ascii="Wingdings" w:hAnsi="Wingdings" w:hint="default"/>
      </w:rPr>
    </w:lvl>
  </w:abstractNum>
  <w:abstractNum w:abstractNumId="22" w15:restartNumberingAfterBreak="0">
    <w:nsid w:val="3C5E1570"/>
    <w:multiLevelType w:val="multilevel"/>
    <w:tmpl w:val="44CEE8BE"/>
    <w:lvl w:ilvl="0">
      <w:start w:val="1"/>
      <w:numFmt w:val="decimal"/>
      <w:lvlText w:val="%1."/>
      <w:lvlJc w:val="left"/>
      <w:pPr>
        <w:ind w:left="360" w:hanging="360"/>
      </w:pPr>
      <w:rPr>
        <w:rFonts w:hint="default"/>
      </w:rPr>
    </w:lvl>
    <w:lvl w:ilvl="1">
      <w:start w:val="1"/>
      <w:numFmt w:val="bullet"/>
      <w:lvlText w:val="-"/>
      <w:lvlJc w:val="left"/>
      <w:pPr>
        <w:ind w:left="792" w:hanging="432"/>
      </w:pPr>
      <w:rPr>
        <w:rFonts w:ascii="Arial" w:hAnsi="Arial"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D6E6C57"/>
    <w:multiLevelType w:val="multilevel"/>
    <w:tmpl w:val="376EDB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DED7014"/>
    <w:multiLevelType w:val="multilevel"/>
    <w:tmpl w:val="DB7E250C"/>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bullet"/>
      <w:lvlText w:val=""/>
      <w:lvlJc w:val="left"/>
      <w:pPr>
        <w:ind w:left="1224" w:hanging="504"/>
      </w:pPr>
      <w:rPr>
        <w:rFonts w:ascii="Symbol" w:hAnsi="Symbol"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E522218"/>
    <w:multiLevelType w:val="hybridMultilevel"/>
    <w:tmpl w:val="B7AA6548"/>
    <w:lvl w:ilvl="0" w:tplc="7B527A4C">
      <w:start w:val="1"/>
      <w:numFmt w:val="bullet"/>
      <w:lvlText w:val="-"/>
      <w:lvlJc w:val="left"/>
      <w:pPr>
        <w:ind w:left="1101" w:hanging="360"/>
      </w:pPr>
      <w:rPr>
        <w:rFonts w:ascii="Arial" w:eastAsia="Times New Roman" w:hAnsi="Arial" w:hint="default"/>
      </w:rPr>
    </w:lvl>
    <w:lvl w:ilvl="1" w:tplc="041B0003" w:tentative="1">
      <w:start w:val="1"/>
      <w:numFmt w:val="bullet"/>
      <w:lvlText w:val="o"/>
      <w:lvlJc w:val="left"/>
      <w:pPr>
        <w:ind w:left="1821" w:hanging="360"/>
      </w:pPr>
      <w:rPr>
        <w:rFonts w:ascii="Courier New" w:hAnsi="Courier New" w:cs="Courier New" w:hint="default"/>
      </w:rPr>
    </w:lvl>
    <w:lvl w:ilvl="2" w:tplc="041B0005" w:tentative="1">
      <w:start w:val="1"/>
      <w:numFmt w:val="bullet"/>
      <w:lvlText w:val=""/>
      <w:lvlJc w:val="left"/>
      <w:pPr>
        <w:ind w:left="2541" w:hanging="360"/>
      </w:pPr>
      <w:rPr>
        <w:rFonts w:ascii="Wingdings" w:hAnsi="Wingdings" w:hint="default"/>
      </w:rPr>
    </w:lvl>
    <w:lvl w:ilvl="3" w:tplc="041B0001" w:tentative="1">
      <w:start w:val="1"/>
      <w:numFmt w:val="bullet"/>
      <w:lvlText w:val=""/>
      <w:lvlJc w:val="left"/>
      <w:pPr>
        <w:ind w:left="3261" w:hanging="360"/>
      </w:pPr>
      <w:rPr>
        <w:rFonts w:ascii="Symbol" w:hAnsi="Symbol" w:hint="default"/>
      </w:rPr>
    </w:lvl>
    <w:lvl w:ilvl="4" w:tplc="041B0003" w:tentative="1">
      <w:start w:val="1"/>
      <w:numFmt w:val="bullet"/>
      <w:lvlText w:val="o"/>
      <w:lvlJc w:val="left"/>
      <w:pPr>
        <w:ind w:left="3981" w:hanging="360"/>
      </w:pPr>
      <w:rPr>
        <w:rFonts w:ascii="Courier New" w:hAnsi="Courier New" w:cs="Courier New" w:hint="default"/>
      </w:rPr>
    </w:lvl>
    <w:lvl w:ilvl="5" w:tplc="041B0005" w:tentative="1">
      <w:start w:val="1"/>
      <w:numFmt w:val="bullet"/>
      <w:lvlText w:val=""/>
      <w:lvlJc w:val="left"/>
      <w:pPr>
        <w:ind w:left="4701" w:hanging="360"/>
      </w:pPr>
      <w:rPr>
        <w:rFonts w:ascii="Wingdings" w:hAnsi="Wingdings" w:hint="default"/>
      </w:rPr>
    </w:lvl>
    <w:lvl w:ilvl="6" w:tplc="041B0001" w:tentative="1">
      <w:start w:val="1"/>
      <w:numFmt w:val="bullet"/>
      <w:lvlText w:val=""/>
      <w:lvlJc w:val="left"/>
      <w:pPr>
        <w:ind w:left="5421" w:hanging="360"/>
      </w:pPr>
      <w:rPr>
        <w:rFonts w:ascii="Symbol" w:hAnsi="Symbol" w:hint="default"/>
      </w:rPr>
    </w:lvl>
    <w:lvl w:ilvl="7" w:tplc="041B0003" w:tentative="1">
      <w:start w:val="1"/>
      <w:numFmt w:val="bullet"/>
      <w:lvlText w:val="o"/>
      <w:lvlJc w:val="left"/>
      <w:pPr>
        <w:ind w:left="6141" w:hanging="360"/>
      </w:pPr>
      <w:rPr>
        <w:rFonts w:ascii="Courier New" w:hAnsi="Courier New" w:cs="Courier New" w:hint="default"/>
      </w:rPr>
    </w:lvl>
    <w:lvl w:ilvl="8" w:tplc="041B0005" w:tentative="1">
      <w:start w:val="1"/>
      <w:numFmt w:val="bullet"/>
      <w:lvlText w:val=""/>
      <w:lvlJc w:val="left"/>
      <w:pPr>
        <w:ind w:left="6861" w:hanging="360"/>
      </w:pPr>
      <w:rPr>
        <w:rFonts w:ascii="Wingdings" w:hAnsi="Wingdings" w:hint="default"/>
      </w:rPr>
    </w:lvl>
  </w:abstractNum>
  <w:abstractNum w:abstractNumId="26" w15:restartNumberingAfterBreak="0">
    <w:nsid w:val="403D18E1"/>
    <w:multiLevelType w:val="hybridMultilevel"/>
    <w:tmpl w:val="4150126E"/>
    <w:lvl w:ilvl="0" w:tplc="041B0017">
      <w:start w:val="1"/>
      <w:numFmt w:val="lowerLetter"/>
      <w:lvlText w:val="%1)"/>
      <w:lvlJc w:val="left"/>
      <w:pPr>
        <w:ind w:left="1855" w:hanging="360"/>
      </w:pPr>
    </w:lvl>
    <w:lvl w:ilvl="1" w:tplc="041B0017">
      <w:start w:val="1"/>
      <w:numFmt w:val="lowerLetter"/>
      <w:lvlText w:val="%2)"/>
      <w:lvlJc w:val="left"/>
      <w:pPr>
        <w:ind w:left="2575" w:hanging="360"/>
      </w:pPr>
    </w:lvl>
    <w:lvl w:ilvl="2" w:tplc="041B001B" w:tentative="1">
      <w:start w:val="1"/>
      <w:numFmt w:val="lowerRoman"/>
      <w:lvlText w:val="%3."/>
      <w:lvlJc w:val="right"/>
      <w:pPr>
        <w:ind w:left="3295" w:hanging="180"/>
      </w:pPr>
    </w:lvl>
    <w:lvl w:ilvl="3" w:tplc="041B000F" w:tentative="1">
      <w:start w:val="1"/>
      <w:numFmt w:val="decimal"/>
      <w:lvlText w:val="%4."/>
      <w:lvlJc w:val="left"/>
      <w:pPr>
        <w:ind w:left="4015" w:hanging="360"/>
      </w:pPr>
    </w:lvl>
    <w:lvl w:ilvl="4" w:tplc="041B0019" w:tentative="1">
      <w:start w:val="1"/>
      <w:numFmt w:val="lowerLetter"/>
      <w:lvlText w:val="%5."/>
      <w:lvlJc w:val="left"/>
      <w:pPr>
        <w:ind w:left="4735" w:hanging="360"/>
      </w:pPr>
    </w:lvl>
    <w:lvl w:ilvl="5" w:tplc="041B001B" w:tentative="1">
      <w:start w:val="1"/>
      <w:numFmt w:val="lowerRoman"/>
      <w:lvlText w:val="%6."/>
      <w:lvlJc w:val="right"/>
      <w:pPr>
        <w:ind w:left="5455" w:hanging="180"/>
      </w:pPr>
    </w:lvl>
    <w:lvl w:ilvl="6" w:tplc="041B000F" w:tentative="1">
      <w:start w:val="1"/>
      <w:numFmt w:val="decimal"/>
      <w:lvlText w:val="%7."/>
      <w:lvlJc w:val="left"/>
      <w:pPr>
        <w:ind w:left="6175" w:hanging="360"/>
      </w:pPr>
    </w:lvl>
    <w:lvl w:ilvl="7" w:tplc="041B0019" w:tentative="1">
      <w:start w:val="1"/>
      <w:numFmt w:val="lowerLetter"/>
      <w:lvlText w:val="%8."/>
      <w:lvlJc w:val="left"/>
      <w:pPr>
        <w:ind w:left="6895" w:hanging="360"/>
      </w:pPr>
    </w:lvl>
    <w:lvl w:ilvl="8" w:tplc="041B001B" w:tentative="1">
      <w:start w:val="1"/>
      <w:numFmt w:val="lowerRoman"/>
      <w:lvlText w:val="%9."/>
      <w:lvlJc w:val="right"/>
      <w:pPr>
        <w:ind w:left="7615" w:hanging="180"/>
      </w:pPr>
    </w:lvl>
  </w:abstractNum>
  <w:abstractNum w:abstractNumId="27" w15:restartNumberingAfterBreak="0">
    <w:nsid w:val="46AE4F57"/>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7BC340F"/>
    <w:multiLevelType w:val="multilevel"/>
    <w:tmpl w:val="BD0E4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E0613C9"/>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E4F6E6D"/>
    <w:multiLevelType w:val="multilevel"/>
    <w:tmpl w:val="3AE6D806"/>
    <w:lvl w:ilvl="0">
      <w:start w:val="1"/>
      <w:numFmt w:val="decimal"/>
      <w:lvlText w:val="%1."/>
      <w:lvlJc w:val="left"/>
      <w:pPr>
        <w:ind w:left="5322" w:hanging="360"/>
      </w:pPr>
      <w:rPr>
        <w:rFonts w:hint="default"/>
      </w:rPr>
    </w:lvl>
    <w:lvl w:ilvl="1">
      <w:start w:val="4"/>
      <w:numFmt w:val="bullet"/>
      <w:lvlText w:val="-"/>
      <w:lvlJc w:val="left"/>
      <w:pPr>
        <w:ind w:left="1567" w:hanging="432"/>
      </w:pPr>
      <w:rPr>
        <w:rFonts w:ascii="Calibri" w:eastAsiaTheme="minorHAnsi" w:hAnsi="Calibri" w:cs="Calibri" w:hint="default"/>
        <w:b w:val="0"/>
        <w:sz w:val="22"/>
        <w:szCs w:val="22"/>
      </w:rPr>
    </w:lvl>
    <w:lvl w:ilvl="2">
      <w:start w:val="1"/>
      <w:numFmt w:val="bullet"/>
      <w:lvlText w:val="-"/>
      <w:lvlJc w:val="left"/>
      <w:pPr>
        <w:ind w:left="1922" w:hanging="504"/>
      </w:pPr>
      <w:rPr>
        <w:rFonts w:ascii="Arial" w:hAnsi="Arial" w:hint="default"/>
        <w:b w:val="0"/>
      </w:rPr>
    </w:lvl>
    <w:lvl w:ilvl="3">
      <w:start w:val="1"/>
      <w:numFmt w:val="bullet"/>
      <w:lvlText w:val="-"/>
      <w:lvlJc w:val="left"/>
      <w:pPr>
        <w:ind w:left="1728" w:hanging="648"/>
      </w:pPr>
      <w:rPr>
        <w:rFonts w:ascii="Arial" w:hAnsi="Arial"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Arial" w:hAnsi="Aria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E69625A"/>
    <w:multiLevelType w:val="multilevel"/>
    <w:tmpl w:val="2B5CEB94"/>
    <w:lvl w:ilvl="0">
      <w:start w:val="1"/>
      <w:numFmt w:val="decimal"/>
      <w:lvlText w:val="%1."/>
      <w:lvlJc w:val="left"/>
      <w:pPr>
        <w:tabs>
          <w:tab w:val="num" w:pos="5606"/>
        </w:tabs>
        <w:ind w:left="5606" w:hanging="360"/>
      </w:pPr>
      <w:rPr>
        <w:rFonts w:hint="default"/>
        <w:b w:val="0"/>
        <w:i w:val="0"/>
      </w:rPr>
    </w:lvl>
    <w:lvl w:ilvl="1">
      <w:start w:val="14"/>
      <w:numFmt w:val="decimal"/>
      <w:lvlText w:val="%1.%2."/>
      <w:lvlJc w:val="left"/>
      <w:pPr>
        <w:tabs>
          <w:tab w:val="num" w:pos="357"/>
        </w:tabs>
        <w:ind w:left="0" w:firstLine="360"/>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4F1E0649"/>
    <w:multiLevelType w:val="multilevel"/>
    <w:tmpl w:val="79C054F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0D12AE9"/>
    <w:multiLevelType w:val="multilevel"/>
    <w:tmpl w:val="041B001F"/>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0F92C3E"/>
    <w:multiLevelType w:val="hybridMultilevel"/>
    <w:tmpl w:val="FB62A11A"/>
    <w:lvl w:ilvl="0" w:tplc="02FCFB40">
      <w:start w:val="1"/>
      <w:numFmt w:val="bullet"/>
      <w:lvlText w:val="-"/>
      <w:lvlJc w:val="left"/>
      <w:pPr>
        <w:ind w:left="720" w:hanging="360"/>
      </w:pPr>
      <w:rPr>
        <w:rFonts w:ascii="Arial" w:hAnsi="Aria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52DA41D1"/>
    <w:multiLevelType w:val="multilevel"/>
    <w:tmpl w:val="DB7E250C"/>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bullet"/>
      <w:lvlText w:val=""/>
      <w:lvlJc w:val="left"/>
      <w:pPr>
        <w:ind w:left="1224" w:hanging="504"/>
      </w:pPr>
      <w:rPr>
        <w:rFonts w:ascii="Symbol" w:hAnsi="Symbol"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589C318F"/>
    <w:multiLevelType w:val="hybridMultilevel"/>
    <w:tmpl w:val="D6D8A0AC"/>
    <w:lvl w:ilvl="0" w:tplc="041B0001">
      <w:start w:val="1"/>
      <w:numFmt w:val="bullet"/>
      <w:lvlText w:val=""/>
      <w:lvlJc w:val="left"/>
      <w:pPr>
        <w:ind w:left="1944" w:hanging="360"/>
      </w:pPr>
      <w:rPr>
        <w:rFonts w:ascii="Symbol" w:hAnsi="Symbol" w:hint="default"/>
      </w:rPr>
    </w:lvl>
    <w:lvl w:ilvl="1" w:tplc="041B0003" w:tentative="1">
      <w:start w:val="1"/>
      <w:numFmt w:val="bullet"/>
      <w:lvlText w:val="o"/>
      <w:lvlJc w:val="left"/>
      <w:pPr>
        <w:ind w:left="2664" w:hanging="360"/>
      </w:pPr>
      <w:rPr>
        <w:rFonts w:ascii="Courier New" w:hAnsi="Courier New" w:cs="Courier New" w:hint="default"/>
      </w:rPr>
    </w:lvl>
    <w:lvl w:ilvl="2" w:tplc="041B0005" w:tentative="1">
      <w:start w:val="1"/>
      <w:numFmt w:val="bullet"/>
      <w:lvlText w:val=""/>
      <w:lvlJc w:val="left"/>
      <w:pPr>
        <w:ind w:left="3384" w:hanging="360"/>
      </w:pPr>
      <w:rPr>
        <w:rFonts w:ascii="Wingdings" w:hAnsi="Wingdings" w:hint="default"/>
      </w:rPr>
    </w:lvl>
    <w:lvl w:ilvl="3" w:tplc="041B0001" w:tentative="1">
      <w:start w:val="1"/>
      <w:numFmt w:val="bullet"/>
      <w:lvlText w:val=""/>
      <w:lvlJc w:val="left"/>
      <w:pPr>
        <w:ind w:left="4104" w:hanging="360"/>
      </w:pPr>
      <w:rPr>
        <w:rFonts w:ascii="Symbol" w:hAnsi="Symbol" w:hint="default"/>
      </w:rPr>
    </w:lvl>
    <w:lvl w:ilvl="4" w:tplc="041B0003" w:tentative="1">
      <w:start w:val="1"/>
      <w:numFmt w:val="bullet"/>
      <w:lvlText w:val="o"/>
      <w:lvlJc w:val="left"/>
      <w:pPr>
        <w:ind w:left="4824" w:hanging="360"/>
      </w:pPr>
      <w:rPr>
        <w:rFonts w:ascii="Courier New" w:hAnsi="Courier New" w:cs="Courier New" w:hint="default"/>
      </w:rPr>
    </w:lvl>
    <w:lvl w:ilvl="5" w:tplc="041B0005" w:tentative="1">
      <w:start w:val="1"/>
      <w:numFmt w:val="bullet"/>
      <w:lvlText w:val=""/>
      <w:lvlJc w:val="left"/>
      <w:pPr>
        <w:ind w:left="5544" w:hanging="360"/>
      </w:pPr>
      <w:rPr>
        <w:rFonts w:ascii="Wingdings" w:hAnsi="Wingdings" w:hint="default"/>
      </w:rPr>
    </w:lvl>
    <w:lvl w:ilvl="6" w:tplc="041B0001" w:tentative="1">
      <w:start w:val="1"/>
      <w:numFmt w:val="bullet"/>
      <w:lvlText w:val=""/>
      <w:lvlJc w:val="left"/>
      <w:pPr>
        <w:ind w:left="6264" w:hanging="360"/>
      </w:pPr>
      <w:rPr>
        <w:rFonts w:ascii="Symbol" w:hAnsi="Symbol" w:hint="default"/>
      </w:rPr>
    </w:lvl>
    <w:lvl w:ilvl="7" w:tplc="041B0003" w:tentative="1">
      <w:start w:val="1"/>
      <w:numFmt w:val="bullet"/>
      <w:lvlText w:val="o"/>
      <w:lvlJc w:val="left"/>
      <w:pPr>
        <w:ind w:left="6984" w:hanging="360"/>
      </w:pPr>
      <w:rPr>
        <w:rFonts w:ascii="Courier New" w:hAnsi="Courier New" w:cs="Courier New" w:hint="default"/>
      </w:rPr>
    </w:lvl>
    <w:lvl w:ilvl="8" w:tplc="041B0005" w:tentative="1">
      <w:start w:val="1"/>
      <w:numFmt w:val="bullet"/>
      <w:lvlText w:val=""/>
      <w:lvlJc w:val="left"/>
      <w:pPr>
        <w:ind w:left="7704" w:hanging="360"/>
      </w:pPr>
      <w:rPr>
        <w:rFonts w:ascii="Wingdings" w:hAnsi="Wingdings" w:hint="default"/>
      </w:rPr>
    </w:lvl>
  </w:abstractNum>
  <w:abstractNum w:abstractNumId="37" w15:restartNumberingAfterBreak="0">
    <w:nsid w:val="5A177E86"/>
    <w:multiLevelType w:val="multilevel"/>
    <w:tmpl w:val="4E50E99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5AEF46C8"/>
    <w:multiLevelType w:val="hybridMultilevel"/>
    <w:tmpl w:val="358ED0DC"/>
    <w:lvl w:ilvl="0" w:tplc="02FCFB40">
      <w:start w:val="1"/>
      <w:numFmt w:val="bullet"/>
      <w:lvlText w:val="-"/>
      <w:lvlJc w:val="left"/>
      <w:pPr>
        <w:ind w:left="1800" w:hanging="360"/>
      </w:pPr>
      <w:rPr>
        <w:rFonts w:ascii="Arial" w:hAnsi="Aria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39" w15:restartNumberingAfterBreak="0">
    <w:nsid w:val="5CA91BA4"/>
    <w:multiLevelType w:val="hybridMultilevel"/>
    <w:tmpl w:val="5AAA7F66"/>
    <w:lvl w:ilvl="0" w:tplc="D47A082A">
      <w:start w:val="16"/>
      <w:numFmt w:val="bullet"/>
      <w:lvlText w:val="-"/>
      <w:lvlJc w:val="left"/>
      <w:pPr>
        <w:ind w:left="1044" w:hanging="360"/>
      </w:pPr>
      <w:rPr>
        <w:rFonts w:ascii="Arial" w:eastAsia="Times New Roman" w:hAnsi="Arial" w:cs="Arial" w:hint="default"/>
      </w:rPr>
    </w:lvl>
    <w:lvl w:ilvl="1" w:tplc="041B0003">
      <w:start w:val="1"/>
      <w:numFmt w:val="bullet"/>
      <w:lvlText w:val="o"/>
      <w:lvlJc w:val="left"/>
      <w:pPr>
        <w:ind w:left="1764" w:hanging="360"/>
      </w:pPr>
      <w:rPr>
        <w:rFonts w:ascii="Courier New" w:hAnsi="Courier New" w:cs="Courier New" w:hint="default"/>
      </w:rPr>
    </w:lvl>
    <w:lvl w:ilvl="2" w:tplc="041B0005" w:tentative="1">
      <w:start w:val="1"/>
      <w:numFmt w:val="bullet"/>
      <w:lvlText w:val=""/>
      <w:lvlJc w:val="left"/>
      <w:pPr>
        <w:ind w:left="2484" w:hanging="360"/>
      </w:pPr>
      <w:rPr>
        <w:rFonts w:ascii="Wingdings" w:hAnsi="Wingdings" w:hint="default"/>
      </w:rPr>
    </w:lvl>
    <w:lvl w:ilvl="3" w:tplc="041B0001" w:tentative="1">
      <w:start w:val="1"/>
      <w:numFmt w:val="bullet"/>
      <w:lvlText w:val=""/>
      <w:lvlJc w:val="left"/>
      <w:pPr>
        <w:ind w:left="3204" w:hanging="360"/>
      </w:pPr>
      <w:rPr>
        <w:rFonts w:ascii="Symbol" w:hAnsi="Symbol" w:hint="default"/>
      </w:rPr>
    </w:lvl>
    <w:lvl w:ilvl="4" w:tplc="041B0003" w:tentative="1">
      <w:start w:val="1"/>
      <w:numFmt w:val="bullet"/>
      <w:lvlText w:val="o"/>
      <w:lvlJc w:val="left"/>
      <w:pPr>
        <w:ind w:left="3924" w:hanging="360"/>
      </w:pPr>
      <w:rPr>
        <w:rFonts w:ascii="Courier New" w:hAnsi="Courier New" w:cs="Courier New" w:hint="default"/>
      </w:rPr>
    </w:lvl>
    <w:lvl w:ilvl="5" w:tplc="041B0005" w:tentative="1">
      <w:start w:val="1"/>
      <w:numFmt w:val="bullet"/>
      <w:lvlText w:val=""/>
      <w:lvlJc w:val="left"/>
      <w:pPr>
        <w:ind w:left="4644" w:hanging="360"/>
      </w:pPr>
      <w:rPr>
        <w:rFonts w:ascii="Wingdings" w:hAnsi="Wingdings" w:hint="default"/>
      </w:rPr>
    </w:lvl>
    <w:lvl w:ilvl="6" w:tplc="041B0001" w:tentative="1">
      <w:start w:val="1"/>
      <w:numFmt w:val="bullet"/>
      <w:lvlText w:val=""/>
      <w:lvlJc w:val="left"/>
      <w:pPr>
        <w:ind w:left="5364" w:hanging="360"/>
      </w:pPr>
      <w:rPr>
        <w:rFonts w:ascii="Symbol" w:hAnsi="Symbol" w:hint="default"/>
      </w:rPr>
    </w:lvl>
    <w:lvl w:ilvl="7" w:tplc="041B0003" w:tentative="1">
      <w:start w:val="1"/>
      <w:numFmt w:val="bullet"/>
      <w:lvlText w:val="o"/>
      <w:lvlJc w:val="left"/>
      <w:pPr>
        <w:ind w:left="6084" w:hanging="360"/>
      </w:pPr>
      <w:rPr>
        <w:rFonts w:ascii="Courier New" w:hAnsi="Courier New" w:cs="Courier New" w:hint="default"/>
      </w:rPr>
    </w:lvl>
    <w:lvl w:ilvl="8" w:tplc="041B0005" w:tentative="1">
      <w:start w:val="1"/>
      <w:numFmt w:val="bullet"/>
      <w:lvlText w:val=""/>
      <w:lvlJc w:val="left"/>
      <w:pPr>
        <w:ind w:left="6804" w:hanging="360"/>
      </w:pPr>
      <w:rPr>
        <w:rFonts w:ascii="Wingdings" w:hAnsi="Wingdings" w:hint="default"/>
      </w:rPr>
    </w:lvl>
  </w:abstractNum>
  <w:abstractNum w:abstractNumId="40" w15:restartNumberingAfterBreak="0">
    <w:nsid w:val="5E2D370F"/>
    <w:multiLevelType w:val="multilevel"/>
    <w:tmpl w:val="4B6E3A44"/>
    <w:lvl w:ilvl="0">
      <w:start w:val="18"/>
      <w:numFmt w:val="decimal"/>
      <w:lvlText w:val="%1."/>
      <w:lvlJc w:val="left"/>
      <w:pPr>
        <w:ind w:left="644" w:hanging="360"/>
      </w:pPr>
      <w:rPr>
        <w:rFonts w:ascii="Times New Roman" w:eastAsia="Times New Roman" w:hAnsi="Times New Roman" w:hint="default"/>
        <w:b/>
        <w:bCs/>
        <w:sz w:val="22"/>
        <w:szCs w:val="22"/>
      </w:rPr>
    </w:lvl>
    <w:lvl w:ilvl="1">
      <w:start w:val="1"/>
      <w:numFmt w:val="decimal"/>
      <w:lvlText w:val="%1.%2."/>
      <w:lvlJc w:val="left"/>
      <w:pPr>
        <w:ind w:left="968" w:hanging="425"/>
      </w:pPr>
      <w:rPr>
        <w:rFonts w:ascii="Times New Roman" w:eastAsia="Times New Roman" w:hAnsi="Times New Roman" w:hint="default"/>
        <w:sz w:val="22"/>
        <w:szCs w:val="22"/>
      </w:rPr>
    </w:lvl>
    <w:lvl w:ilvl="2">
      <w:start w:val="1"/>
      <w:numFmt w:val="bullet"/>
      <w:lvlText w:val="-"/>
      <w:lvlJc w:val="left"/>
      <w:pPr>
        <w:ind w:left="1249" w:hanging="140"/>
      </w:pPr>
      <w:rPr>
        <w:rFonts w:ascii="Arial" w:eastAsia="Arial" w:hAnsi="Arial" w:hint="default"/>
        <w:sz w:val="22"/>
        <w:szCs w:val="22"/>
      </w:rPr>
    </w:lvl>
    <w:lvl w:ilvl="3">
      <w:start w:val="1"/>
      <w:numFmt w:val="bullet"/>
      <w:lvlText w:val="•"/>
      <w:lvlJc w:val="left"/>
      <w:pPr>
        <w:ind w:left="968" w:hanging="140"/>
      </w:pPr>
      <w:rPr>
        <w:rFonts w:hint="default"/>
      </w:rPr>
    </w:lvl>
    <w:lvl w:ilvl="4">
      <w:start w:val="1"/>
      <w:numFmt w:val="bullet"/>
      <w:lvlText w:val="•"/>
      <w:lvlJc w:val="left"/>
      <w:pPr>
        <w:ind w:left="973" w:hanging="140"/>
      </w:pPr>
      <w:rPr>
        <w:rFonts w:hint="default"/>
      </w:rPr>
    </w:lvl>
    <w:lvl w:ilvl="5">
      <w:start w:val="1"/>
      <w:numFmt w:val="bullet"/>
      <w:lvlText w:val="•"/>
      <w:lvlJc w:val="left"/>
      <w:pPr>
        <w:ind w:left="1110" w:hanging="140"/>
      </w:pPr>
      <w:rPr>
        <w:rFonts w:hint="default"/>
      </w:rPr>
    </w:lvl>
    <w:lvl w:ilvl="6">
      <w:start w:val="1"/>
      <w:numFmt w:val="bullet"/>
      <w:lvlText w:val="•"/>
      <w:lvlJc w:val="left"/>
      <w:pPr>
        <w:ind w:left="1249" w:hanging="140"/>
      </w:pPr>
      <w:rPr>
        <w:rFonts w:hint="default"/>
      </w:rPr>
    </w:lvl>
    <w:lvl w:ilvl="7">
      <w:start w:val="1"/>
      <w:numFmt w:val="bullet"/>
      <w:lvlText w:val="•"/>
      <w:lvlJc w:val="left"/>
      <w:pPr>
        <w:ind w:left="1683" w:hanging="140"/>
      </w:pPr>
      <w:rPr>
        <w:rFonts w:hint="default"/>
      </w:rPr>
    </w:lvl>
    <w:lvl w:ilvl="8">
      <w:start w:val="1"/>
      <w:numFmt w:val="bullet"/>
      <w:lvlText w:val="•"/>
      <w:lvlJc w:val="left"/>
      <w:pPr>
        <w:ind w:left="1916" w:hanging="140"/>
      </w:pPr>
      <w:rPr>
        <w:rFonts w:hint="default"/>
      </w:rPr>
    </w:lvl>
  </w:abstractNum>
  <w:abstractNum w:abstractNumId="41" w15:restartNumberingAfterBreak="0">
    <w:nsid w:val="60735A09"/>
    <w:multiLevelType w:val="hybridMultilevel"/>
    <w:tmpl w:val="81E6D7D2"/>
    <w:lvl w:ilvl="0" w:tplc="BF281D0A">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6C9B33D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E6A1995"/>
    <w:multiLevelType w:val="multilevel"/>
    <w:tmpl w:val="39329D22"/>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decimal"/>
      <w:lvlText w:val="%1.%2.%3."/>
      <w:lvlJc w:val="left"/>
      <w:pPr>
        <w:ind w:left="334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Arial" w:hAnsi="Aria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1C601C0"/>
    <w:multiLevelType w:val="multilevel"/>
    <w:tmpl w:val="A1E8F216"/>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decimal"/>
      <w:lvlText w:val="%1.%2.%3."/>
      <w:lvlJc w:val="left"/>
      <w:pPr>
        <w:ind w:left="334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EA84211"/>
    <w:multiLevelType w:val="hybridMultilevel"/>
    <w:tmpl w:val="902C8348"/>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abstractNumId w:val="29"/>
  </w:num>
  <w:num w:numId="2">
    <w:abstractNumId w:val="10"/>
  </w:num>
  <w:num w:numId="3">
    <w:abstractNumId w:val="20"/>
  </w:num>
  <w:num w:numId="4">
    <w:abstractNumId w:val="1"/>
  </w:num>
  <w:num w:numId="5">
    <w:abstractNumId w:val="21"/>
  </w:num>
  <w:num w:numId="6">
    <w:abstractNumId w:val="13"/>
  </w:num>
  <w:num w:numId="7">
    <w:abstractNumId w:val="15"/>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7"/>
  </w:num>
  <w:num w:numId="11">
    <w:abstractNumId w:val="43"/>
  </w:num>
  <w:num w:numId="12">
    <w:abstractNumId w:val="31"/>
  </w:num>
  <w:num w:numId="13">
    <w:abstractNumId w:val="39"/>
  </w:num>
  <w:num w:numId="14">
    <w:abstractNumId w:val="25"/>
  </w:num>
  <w:num w:numId="15">
    <w:abstractNumId w:val="37"/>
  </w:num>
  <w:num w:numId="16">
    <w:abstractNumId w:val="16"/>
  </w:num>
  <w:num w:numId="17">
    <w:abstractNumId w:val="44"/>
  </w:num>
  <w:num w:numId="18">
    <w:abstractNumId w:val="18"/>
  </w:num>
  <w:num w:numId="19">
    <w:abstractNumId w:val="33"/>
  </w:num>
  <w:num w:numId="20">
    <w:abstractNumId w:val="12"/>
  </w:num>
  <w:num w:numId="21">
    <w:abstractNumId w:val="45"/>
  </w:num>
  <w:num w:numId="22">
    <w:abstractNumId w:val="42"/>
  </w:num>
  <w:num w:numId="23">
    <w:abstractNumId w:val="27"/>
  </w:num>
  <w:num w:numId="24">
    <w:abstractNumId w:val="8"/>
  </w:num>
  <w:num w:numId="25">
    <w:abstractNumId w:val="5"/>
  </w:num>
  <w:num w:numId="26">
    <w:abstractNumId w:val="30"/>
  </w:num>
  <w:num w:numId="27">
    <w:abstractNumId w:val="22"/>
  </w:num>
  <w:num w:numId="28">
    <w:abstractNumId w:val="34"/>
  </w:num>
  <w:num w:numId="29">
    <w:abstractNumId w:val="24"/>
  </w:num>
  <w:num w:numId="30">
    <w:abstractNumId w:val="35"/>
  </w:num>
  <w:num w:numId="31">
    <w:abstractNumId w:val="38"/>
  </w:num>
  <w:num w:numId="32">
    <w:abstractNumId w:val="6"/>
  </w:num>
  <w:num w:numId="33">
    <w:abstractNumId w:val="41"/>
  </w:num>
  <w:num w:numId="34">
    <w:abstractNumId w:val="2"/>
  </w:num>
  <w:num w:numId="35">
    <w:abstractNumId w:val="11"/>
  </w:num>
  <w:num w:numId="36">
    <w:abstractNumId w:val="4"/>
  </w:num>
  <w:num w:numId="37">
    <w:abstractNumId w:val="36"/>
  </w:num>
  <w:num w:numId="38">
    <w:abstractNumId w:val="28"/>
  </w:num>
  <w:num w:numId="39">
    <w:abstractNumId w:val="17"/>
  </w:num>
  <w:num w:numId="40">
    <w:abstractNumId w:val="19"/>
  </w:num>
  <w:num w:numId="41">
    <w:abstractNumId w:val="23"/>
  </w:num>
  <w:num w:numId="42">
    <w:abstractNumId w:val="32"/>
  </w:num>
  <w:num w:numId="43">
    <w:abstractNumId w:val="0"/>
  </w:num>
  <w:num w:numId="44">
    <w:abstractNumId w:val="3"/>
  </w:num>
  <w:num w:numId="45">
    <w:abstractNumId w:val="40"/>
  </w:num>
  <w:num w:numId="46">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0DF"/>
    <w:rsid w:val="00002298"/>
    <w:rsid w:val="00007848"/>
    <w:rsid w:val="00011F8D"/>
    <w:rsid w:val="00017736"/>
    <w:rsid w:val="00022269"/>
    <w:rsid w:val="00026A31"/>
    <w:rsid w:val="00027E44"/>
    <w:rsid w:val="00034B3D"/>
    <w:rsid w:val="0003629B"/>
    <w:rsid w:val="000408D9"/>
    <w:rsid w:val="0004133D"/>
    <w:rsid w:val="00043CBE"/>
    <w:rsid w:val="00045D01"/>
    <w:rsid w:val="00047C2B"/>
    <w:rsid w:val="00051487"/>
    <w:rsid w:val="00053448"/>
    <w:rsid w:val="00054C15"/>
    <w:rsid w:val="00056AA5"/>
    <w:rsid w:val="000602A8"/>
    <w:rsid w:val="00064138"/>
    <w:rsid w:val="0006538C"/>
    <w:rsid w:val="00066FA0"/>
    <w:rsid w:val="000679D8"/>
    <w:rsid w:val="0007045C"/>
    <w:rsid w:val="00085A4A"/>
    <w:rsid w:val="0008609A"/>
    <w:rsid w:val="00092396"/>
    <w:rsid w:val="00094626"/>
    <w:rsid w:val="000962A1"/>
    <w:rsid w:val="000A51C8"/>
    <w:rsid w:val="000A76A5"/>
    <w:rsid w:val="000B7750"/>
    <w:rsid w:val="000B7C0D"/>
    <w:rsid w:val="000C24E8"/>
    <w:rsid w:val="000C4961"/>
    <w:rsid w:val="000C4E71"/>
    <w:rsid w:val="000D1F7E"/>
    <w:rsid w:val="000D3BCD"/>
    <w:rsid w:val="000D52B6"/>
    <w:rsid w:val="000E0E0D"/>
    <w:rsid w:val="000E171D"/>
    <w:rsid w:val="000E402B"/>
    <w:rsid w:val="000E49A0"/>
    <w:rsid w:val="000E516B"/>
    <w:rsid w:val="000F12CD"/>
    <w:rsid w:val="000F32D1"/>
    <w:rsid w:val="000F691F"/>
    <w:rsid w:val="00101DE9"/>
    <w:rsid w:val="0010383E"/>
    <w:rsid w:val="00104075"/>
    <w:rsid w:val="00105B33"/>
    <w:rsid w:val="00105E63"/>
    <w:rsid w:val="00106FDC"/>
    <w:rsid w:val="00111129"/>
    <w:rsid w:val="001229E6"/>
    <w:rsid w:val="00123F57"/>
    <w:rsid w:val="00125474"/>
    <w:rsid w:val="00125BF3"/>
    <w:rsid w:val="001265D6"/>
    <w:rsid w:val="00130DE1"/>
    <w:rsid w:val="00135040"/>
    <w:rsid w:val="00140327"/>
    <w:rsid w:val="001412FD"/>
    <w:rsid w:val="001466CD"/>
    <w:rsid w:val="00150E57"/>
    <w:rsid w:val="001559D1"/>
    <w:rsid w:val="001579E0"/>
    <w:rsid w:val="001615B8"/>
    <w:rsid w:val="00164D68"/>
    <w:rsid w:val="001703D1"/>
    <w:rsid w:val="00170AD9"/>
    <w:rsid w:val="00172B16"/>
    <w:rsid w:val="00175231"/>
    <w:rsid w:val="001808D8"/>
    <w:rsid w:val="00190D18"/>
    <w:rsid w:val="00191843"/>
    <w:rsid w:val="00192266"/>
    <w:rsid w:val="00194D0C"/>
    <w:rsid w:val="001976A5"/>
    <w:rsid w:val="001A1C73"/>
    <w:rsid w:val="001B013A"/>
    <w:rsid w:val="001B02BC"/>
    <w:rsid w:val="001B0710"/>
    <w:rsid w:val="001B2A75"/>
    <w:rsid w:val="001B6264"/>
    <w:rsid w:val="001C3666"/>
    <w:rsid w:val="001D2A27"/>
    <w:rsid w:val="001D2C92"/>
    <w:rsid w:val="001D3960"/>
    <w:rsid w:val="001D5F7B"/>
    <w:rsid w:val="001E0C23"/>
    <w:rsid w:val="001E27DB"/>
    <w:rsid w:val="001E29CD"/>
    <w:rsid w:val="001E4033"/>
    <w:rsid w:val="001E5263"/>
    <w:rsid w:val="001E6E58"/>
    <w:rsid w:val="001E7609"/>
    <w:rsid w:val="001E7962"/>
    <w:rsid w:val="001F2D68"/>
    <w:rsid w:val="00200C96"/>
    <w:rsid w:val="002016E4"/>
    <w:rsid w:val="002044F3"/>
    <w:rsid w:val="00210254"/>
    <w:rsid w:val="00215D53"/>
    <w:rsid w:val="0022044D"/>
    <w:rsid w:val="002234F1"/>
    <w:rsid w:val="0022498E"/>
    <w:rsid w:val="0023573F"/>
    <w:rsid w:val="00240E9D"/>
    <w:rsid w:val="00242957"/>
    <w:rsid w:val="002444A9"/>
    <w:rsid w:val="002448A5"/>
    <w:rsid w:val="0024514E"/>
    <w:rsid w:val="00246DAB"/>
    <w:rsid w:val="00247423"/>
    <w:rsid w:val="00250264"/>
    <w:rsid w:val="0025348E"/>
    <w:rsid w:val="00254098"/>
    <w:rsid w:val="002551A9"/>
    <w:rsid w:val="00256681"/>
    <w:rsid w:val="002617CD"/>
    <w:rsid w:val="00261E9B"/>
    <w:rsid w:val="00264AEF"/>
    <w:rsid w:val="00264EF2"/>
    <w:rsid w:val="00265624"/>
    <w:rsid w:val="0027061D"/>
    <w:rsid w:val="002728E6"/>
    <w:rsid w:val="00273ABA"/>
    <w:rsid w:val="0027455D"/>
    <w:rsid w:val="00274E23"/>
    <w:rsid w:val="00275453"/>
    <w:rsid w:val="00277B69"/>
    <w:rsid w:val="0028042B"/>
    <w:rsid w:val="00280E93"/>
    <w:rsid w:val="00281B28"/>
    <w:rsid w:val="002851F0"/>
    <w:rsid w:val="00286079"/>
    <w:rsid w:val="00287121"/>
    <w:rsid w:val="0028790C"/>
    <w:rsid w:val="00291413"/>
    <w:rsid w:val="00291699"/>
    <w:rsid w:val="00293087"/>
    <w:rsid w:val="00297D32"/>
    <w:rsid w:val="002A19EE"/>
    <w:rsid w:val="002A2E4B"/>
    <w:rsid w:val="002A2FD6"/>
    <w:rsid w:val="002B5E7E"/>
    <w:rsid w:val="002B7586"/>
    <w:rsid w:val="002B7C7D"/>
    <w:rsid w:val="002C6DFA"/>
    <w:rsid w:val="002C736F"/>
    <w:rsid w:val="002D4EBC"/>
    <w:rsid w:val="002D62A5"/>
    <w:rsid w:val="002E0EB5"/>
    <w:rsid w:val="002E115C"/>
    <w:rsid w:val="002E29C5"/>
    <w:rsid w:val="002F3A73"/>
    <w:rsid w:val="00304795"/>
    <w:rsid w:val="00311850"/>
    <w:rsid w:val="00312AF7"/>
    <w:rsid w:val="0032229E"/>
    <w:rsid w:val="00326369"/>
    <w:rsid w:val="0033249B"/>
    <w:rsid w:val="0033521A"/>
    <w:rsid w:val="003353D6"/>
    <w:rsid w:val="00337DF4"/>
    <w:rsid w:val="00341120"/>
    <w:rsid w:val="0034603C"/>
    <w:rsid w:val="00352BDC"/>
    <w:rsid w:val="00355F74"/>
    <w:rsid w:val="00360743"/>
    <w:rsid w:val="00362A7D"/>
    <w:rsid w:val="00363263"/>
    <w:rsid w:val="0037294D"/>
    <w:rsid w:val="00377A00"/>
    <w:rsid w:val="0038278F"/>
    <w:rsid w:val="00385FCB"/>
    <w:rsid w:val="003956B8"/>
    <w:rsid w:val="00395943"/>
    <w:rsid w:val="0039796D"/>
    <w:rsid w:val="003A1A01"/>
    <w:rsid w:val="003A4E61"/>
    <w:rsid w:val="003A7284"/>
    <w:rsid w:val="003B5521"/>
    <w:rsid w:val="003C07A2"/>
    <w:rsid w:val="003C2457"/>
    <w:rsid w:val="003D15AD"/>
    <w:rsid w:val="003D3EF7"/>
    <w:rsid w:val="003D47EC"/>
    <w:rsid w:val="003D6988"/>
    <w:rsid w:val="003E1305"/>
    <w:rsid w:val="003E30AC"/>
    <w:rsid w:val="003E53B3"/>
    <w:rsid w:val="003E6B6A"/>
    <w:rsid w:val="003F0E58"/>
    <w:rsid w:val="003F2EE7"/>
    <w:rsid w:val="003F37F5"/>
    <w:rsid w:val="003F5706"/>
    <w:rsid w:val="00402706"/>
    <w:rsid w:val="00402E64"/>
    <w:rsid w:val="004035E0"/>
    <w:rsid w:val="0040514D"/>
    <w:rsid w:val="00405284"/>
    <w:rsid w:val="00407E23"/>
    <w:rsid w:val="0041303B"/>
    <w:rsid w:val="00415EA8"/>
    <w:rsid w:val="00416BBB"/>
    <w:rsid w:val="00417971"/>
    <w:rsid w:val="00424D24"/>
    <w:rsid w:val="00425F2D"/>
    <w:rsid w:val="00426BA3"/>
    <w:rsid w:val="00436A7F"/>
    <w:rsid w:val="00446497"/>
    <w:rsid w:val="00450CAB"/>
    <w:rsid w:val="00462F9B"/>
    <w:rsid w:val="004637FD"/>
    <w:rsid w:val="00464B4C"/>
    <w:rsid w:val="004679AC"/>
    <w:rsid w:val="00470E56"/>
    <w:rsid w:val="004724AE"/>
    <w:rsid w:val="00474487"/>
    <w:rsid w:val="00474575"/>
    <w:rsid w:val="00477FB5"/>
    <w:rsid w:val="004800B0"/>
    <w:rsid w:val="00481C53"/>
    <w:rsid w:val="0048293E"/>
    <w:rsid w:val="00487B5A"/>
    <w:rsid w:val="00487F32"/>
    <w:rsid w:val="00490221"/>
    <w:rsid w:val="00494CB3"/>
    <w:rsid w:val="004962B0"/>
    <w:rsid w:val="00496B91"/>
    <w:rsid w:val="00497F42"/>
    <w:rsid w:val="004A331E"/>
    <w:rsid w:val="004A39BC"/>
    <w:rsid w:val="004A64D0"/>
    <w:rsid w:val="004A7ACB"/>
    <w:rsid w:val="004B0842"/>
    <w:rsid w:val="004B60D4"/>
    <w:rsid w:val="004B7CE4"/>
    <w:rsid w:val="004C0F7C"/>
    <w:rsid w:val="004C29CE"/>
    <w:rsid w:val="004C65AC"/>
    <w:rsid w:val="004C6B83"/>
    <w:rsid w:val="004C7EB7"/>
    <w:rsid w:val="004D0AD6"/>
    <w:rsid w:val="004D5776"/>
    <w:rsid w:val="004D7956"/>
    <w:rsid w:val="004D7DF0"/>
    <w:rsid w:val="004D7EA0"/>
    <w:rsid w:val="004E1EA1"/>
    <w:rsid w:val="004E2B36"/>
    <w:rsid w:val="004E57C7"/>
    <w:rsid w:val="004E7B1B"/>
    <w:rsid w:val="004F34FD"/>
    <w:rsid w:val="00501325"/>
    <w:rsid w:val="00501578"/>
    <w:rsid w:val="00502D35"/>
    <w:rsid w:val="005030A6"/>
    <w:rsid w:val="005121F0"/>
    <w:rsid w:val="005146D1"/>
    <w:rsid w:val="00516C4B"/>
    <w:rsid w:val="00521DFB"/>
    <w:rsid w:val="005255F8"/>
    <w:rsid w:val="00536E35"/>
    <w:rsid w:val="0053705B"/>
    <w:rsid w:val="005420F2"/>
    <w:rsid w:val="00547E4D"/>
    <w:rsid w:val="0055007F"/>
    <w:rsid w:val="00554AC4"/>
    <w:rsid w:val="00556F59"/>
    <w:rsid w:val="00564013"/>
    <w:rsid w:val="0056578E"/>
    <w:rsid w:val="00566072"/>
    <w:rsid w:val="00566F73"/>
    <w:rsid w:val="00572E34"/>
    <w:rsid w:val="005815B2"/>
    <w:rsid w:val="005819C4"/>
    <w:rsid w:val="00586DDA"/>
    <w:rsid w:val="00587032"/>
    <w:rsid w:val="00587603"/>
    <w:rsid w:val="00590444"/>
    <w:rsid w:val="005936D2"/>
    <w:rsid w:val="005973E1"/>
    <w:rsid w:val="005A0F14"/>
    <w:rsid w:val="005A2272"/>
    <w:rsid w:val="005A63BC"/>
    <w:rsid w:val="005A7F40"/>
    <w:rsid w:val="005B4FD6"/>
    <w:rsid w:val="005C038D"/>
    <w:rsid w:val="005C2F32"/>
    <w:rsid w:val="005C4745"/>
    <w:rsid w:val="005C48F5"/>
    <w:rsid w:val="005D2B48"/>
    <w:rsid w:val="005D2FFE"/>
    <w:rsid w:val="005D3475"/>
    <w:rsid w:val="005D6C36"/>
    <w:rsid w:val="005E04B9"/>
    <w:rsid w:val="005E17DC"/>
    <w:rsid w:val="005E491F"/>
    <w:rsid w:val="005E4E5A"/>
    <w:rsid w:val="005E71D7"/>
    <w:rsid w:val="005F19E0"/>
    <w:rsid w:val="005F1EF8"/>
    <w:rsid w:val="005F3504"/>
    <w:rsid w:val="005F4CB6"/>
    <w:rsid w:val="00600FB5"/>
    <w:rsid w:val="006056C2"/>
    <w:rsid w:val="00606B89"/>
    <w:rsid w:val="006078D3"/>
    <w:rsid w:val="0061479A"/>
    <w:rsid w:val="006173FD"/>
    <w:rsid w:val="0062057C"/>
    <w:rsid w:val="0062216E"/>
    <w:rsid w:val="0062467C"/>
    <w:rsid w:val="006266B9"/>
    <w:rsid w:val="006322B1"/>
    <w:rsid w:val="00634F2E"/>
    <w:rsid w:val="00637C6D"/>
    <w:rsid w:val="00640919"/>
    <w:rsid w:val="0065288F"/>
    <w:rsid w:val="00653031"/>
    <w:rsid w:val="006542F2"/>
    <w:rsid w:val="006547C0"/>
    <w:rsid w:val="00654FEE"/>
    <w:rsid w:val="006553E5"/>
    <w:rsid w:val="00655712"/>
    <w:rsid w:val="00656811"/>
    <w:rsid w:val="00657B5F"/>
    <w:rsid w:val="006643A8"/>
    <w:rsid w:val="00664CAF"/>
    <w:rsid w:val="00670E80"/>
    <w:rsid w:val="0067437C"/>
    <w:rsid w:val="00675E07"/>
    <w:rsid w:val="006763E7"/>
    <w:rsid w:val="006877E0"/>
    <w:rsid w:val="00690036"/>
    <w:rsid w:val="0069273F"/>
    <w:rsid w:val="0069693C"/>
    <w:rsid w:val="006970CE"/>
    <w:rsid w:val="006978B2"/>
    <w:rsid w:val="006A0307"/>
    <w:rsid w:val="006A1ADC"/>
    <w:rsid w:val="006A46F5"/>
    <w:rsid w:val="006A7DCD"/>
    <w:rsid w:val="006B28AA"/>
    <w:rsid w:val="006B7837"/>
    <w:rsid w:val="006C2FD6"/>
    <w:rsid w:val="006C3DF7"/>
    <w:rsid w:val="006C51B8"/>
    <w:rsid w:val="006C6676"/>
    <w:rsid w:val="006D0349"/>
    <w:rsid w:val="006D0E0D"/>
    <w:rsid w:val="006D2B8E"/>
    <w:rsid w:val="006D4CE4"/>
    <w:rsid w:val="006E25D7"/>
    <w:rsid w:val="006E32E9"/>
    <w:rsid w:val="006E7C78"/>
    <w:rsid w:val="006F0CAF"/>
    <w:rsid w:val="006F21D8"/>
    <w:rsid w:val="00701AA7"/>
    <w:rsid w:val="0070292E"/>
    <w:rsid w:val="00715EDF"/>
    <w:rsid w:val="0072330D"/>
    <w:rsid w:val="00724596"/>
    <w:rsid w:val="007303EB"/>
    <w:rsid w:val="00730812"/>
    <w:rsid w:val="00731A6B"/>
    <w:rsid w:val="0073252D"/>
    <w:rsid w:val="007354FD"/>
    <w:rsid w:val="00740FD1"/>
    <w:rsid w:val="00741E03"/>
    <w:rsid w:val="00743A12"/>
    <w:rsid w:val="00747655"/>
    <w:rsid w:val="00754D01"/>
    <w:rsid w:val="00755249"/>
    <w:rsid w:val="00760990"/>
    <w:rsid w:val="0076174A"/>
    <w:rsid w:val="00761811"/>
    <w:rsid w:val="00761AA8"/>
    <w:rsid w:val="0076259D"/>
    <w:rsid w:val="007672A3"/>
    <w:rsid w:val="007677AC"/>
    <w:rsid w:val="00772B36"/>
    <w:rsid w:val="00775AC6"/>
    <w:rsid w:val="00775CA6"/>
    <w:rsid w:val="00780254"/>
    <w:rsid w:val="00782482"/>
    <w:rsid w:val="007872C1"/>
    <w:rsid w:val="007900DA"/>
    <w:rsid w:val="007911CC"/>
    <w:rsid w:val="007916D5"/>
    <w:rsid w:val="007918A9"/>
    <w:rsid w:val="007919A6"/>
    <w:rsid w:val="00797FE2"/>
    <w:rsid w:val="007A2FA0"/>
    <w:rsid w:val="007A6F2B"/>
    <w:rsid w:val="007A7990"/>
    <w:rsid w:val="007B3266"/>
    <w:rsid w:val="007B55E7"/>
    <w:rsid w:val="007C0219"/>
    <w:rsid w:val="007C0C93"/>
    <w:rsid w:val="007C7835"/>
    <w:rsid w:val="007D0CC0"/>
    <w:rsid w:val="007D4F9B"/>
    <w:rsid w:val="007D788F"/>
    <w:rsid w:val="007E289C"/>
    <w:rsid w:val="007E2D17"/>
    <w:rsid w:val="007E3BDF"/>
    <w:rsid w:val="007E5527"/>
    <w:rsid w:val="007E636B"/>
    <w:rsid w:val="007E6FE7"/>
    <w:rsid w:val="007E776A"/>
    <w:rsid w:val="007F3714"/>
    <w:rsid w:val="007F57D7"/>
    <w:rsid w:val="007F6593"/>
    <w:rsid w:val="00804D47"/>
    <w:rsid w:val="008072AF"/>
    <w:rsid w:val="00813B2C"/>
    <w:rsid w:val="008151B6"/>
    <w:rsid w:val="00817DC0"/>
    <w:rsid w:val="00817F48"/>
    <w:rsid w:val="00821B11"/>
    <w:rsid w:val="008222B8"/>
    <w:rsid w:val="00824393"/>
    <w:rsid w:val="008320E5"/>
    <w:rsid w:val="0084145F"/>
    <w:rsid w:val="008441B1"/>
    <w:rsid w:val="00844A9C"/>
    <w:rsid w:val="00854C70"/>
    <w:rsid w:val="00856D41"/>
    <w:rsid w:val="0085765D"/>
    <w:rsid w:val="00861415"/>
    <w:rsid w:val="00863391"/>
    <w:rsid w:val="00864FCE"/>
    <w:rsid w:val="00866DC0"/>
    <w:rsid w:val="00870568"/>
    <w:rsid w:val="0087418A"/>
    <w:rsid w:val="00877022"/>
    <w:rsid w:val="00877332"/>
    <w:rsid w:val="008818F6"/>
    <w:rsid w:val="00882BC5"/>
    <w:rsid w:val="00890A2F"/>
    <w:rsid w:val="00894090"/>
    <w:rsid w:val="008942ED"/>
    <w:rsid w:val="0089681A"/>
    <w:rsid w:val="008974CC"/>
    <w:rsid w:val="008A2FC1"/>
    <w:rsid w:val="008A30C2"/>
    <w:rsid w:val="008A3269"/>
    <w:rsid w:val="008A48ED"/>
    <w:rsid w:val="008A62FE"/>
    <w:rsid w:val="008A672B"/>
    <w:rsid w:val="008A7296"/>
    <w:rsid w:val="008A7879"/>
    <w:rsid w:val="008B0B7E"/>
    <w:rsid w:val="008B477E"/>
    <w:rsid w:val="008C091A"/>
    <w:rsid w:val="008C473F"/>
    <w:rsid w:val="008C6403"/>
    <w:rsid w:val="008D09D7"/>
    <w:rsid w:val="008D1B58"/>
    <w:rsid w:val="008D1F37"/>
    <w:rsid w:val="008D37E1"/>
    <w:rsid w:val="008E3CA2"/>
    <w:rsid w:val="008E42E1"/>
    <w:rsid w:val="008F1259"/>
    <w:rsid w:val="008F198B"/>
    <w:rsid w:val="008F1F3D"/>
    <w:rsid w:val="008F2ED6"/>
    <w:rsid w:val="00901EA4"/>
    <w:rsid w:val="00903973"/>
    <w:rsid w:val="00904CE0"/>
    <w:rsid w:val="009051F2"/>
    <w:rsid w:val="0090683F"/>
    <w:rsid w:val="00915507"/>
    <w:rsid w:val="00917F46"/>
    <w:rsid w:val="0092096E"/>
    <w:rsid w:val="0093480A"/>
    <w:rsid w:val="00936AEC"/>
    <w:rsid w:val="009379E1"/>
    <w:rsid w:val="009424CE"/>
    <w:rsid w:val="00942DAF"/>
    <w:rsid w:val="0094442A"/>
    <w:rsid w:val="009447C3"/>
    <w:rsid w:val="00945480"/>
    <w:rsid w:val="00945646"/>
    <w:rsid w:val="00946B71"/>
    <w:rsid w:val="009621A3"/>
    <w:rsid w:val="0096561C"/>
    <w:rsid w:val="00971F1B"/>
    <w:rsid w:val="00975388"/>
    <w:rsid w:val="00975F98"/>
    <w:rsid w:val="00984F57"/>
    <w:rsid w:val="00986AC2"/>
    <w:rsid w:val="009907F6"/>
    <w:rsid w:val="00994E57"/>
    <w:rsid w:val="0099613E"/>
    <w:rsid w:val="00996F60"/>
    <w:rsid w:val="009A32D8"/>
    <w:rsid w:val="009A4DCF"/>
    <w:rsid w:val="009A6D6A"/>
    <w:rsid w:val="009B032D"/>
    <w:rsid w:val="009B088C"/>
    <w:rsid w:val="009B4B25"/>
    <w:rsid w:val="009C21C1"/>
    <w:rsid w:val="009C48C6"/>
    <w:rsid w:val="009C7DD5"/>
    <w:rsid w:val="009D7562"/>
    <w:rsid w:val="009D7849"/>
    <w:rsid w:val="009E5824"/>
    <w:rsid w:val="009E5DA8"/>
    <w:rsid w:val="009F128F"/>
    <w:rsid w:val="00A012E2"/>
    <w:rsid w:val="00A031AE"/>
    <w:rsid w:val="00A044DF"/>
    <w:rsid w:val="00A05E20"/>
    <w:rsid w:val="00A113C9"/>
    <w:rsid w:val="00A114A3"/>
    <w:rsid w:val="00A16DAF"/>
    <w:rsid w:val="00A16E0E"/>
    <w:rsid w:val="00A21C0D"/>
    <w:rsid w:val="00A2285B"/>
    <w:rsid w:val="00A2310D"/>
    <w:rsid w:val="00A23423"/>
    <w:rsid w:val="00A24207"/>
    <w:rsid w:val="00A30644"/>
    <w:rsid w:val="00A316CF"/>
    <w:rsid w:val="00A3463F"/>
    <w:rsid w:val="00A368DC"/>
    <w:rsid w:val="00A37E26"/>
    <w:rsid w:val="00A4434C"/>
    <w:rsid w:val="00A47535"/>
    <w:rsid w:val="00A4795D"/>
    <w:rsid w:val="00A609B9"/>
    <w:rsid w:val="00A616B8"/>
    <w:rsid w:val="00A6250F"/>
    <w:rsid w:val="00A630E8"/>
    <w:rsid w:val="00A70215"/>
    <w:rsid w:val="00A73F7A"/>
    <w:rsid w:val="00A77FEB"/>
    <w:rsid w:val="00A809FF"/>
    <w:rsid w:val="00A81602"/>
    <w:rsid w:val="00A83C25"/>
    <w:rsid w:val="00A9446F"/>
    <w:rsid w:val="00AA04D6"/>
    <w:rsid w:val="00AA104C"/>
    <w:rsid w:val="00AA1A4F"/>
    <w:rsid w:val="00AA39A6"/>
    <w:rsid w:val="00AA4B44"/>
    <w:rsid w:val="00AA6DB3"/>
    <w:rsid w:val="00AB0371"/>
    <w:rsid w:val="00AC0614"/>
    <w:rsid w:val="00AD0586"/>
    <w:rsid w:val="00AD679A"/>
    <w:rsid w:val="00AD7104"/>
    <w:rsid w:val="00AD7F55"/>
    <w:rsid w:val="00AE130C"/>
    <w:rsid w:val="00AE3B09"/>
    <w:rsid w:val="00AE5AFF"/>
    <w:rsid w:val="00AE78C1"/>
    <w:rsid w:val="00AF57B5"/>
    <w:rsid w:val="00AF6713"/>
    <w:rsid w:val="00B0161D"/>
    <w:rsid w:val="00B032A1"/>
    <w:rsid w:val="00B03B3A"/>
    <w:rsid w:val="00B06377"/>
    <w:rsid w:val="00B100B7"/>
    <w:rsid w:val="00B11B39"/>
    <w:rsid w:val="00B130A7"/>
    <w:rsid w:val="00B145DE"/>
    <w:rsid w:val="00B230D0"/>
    <w:rsid w:val="00B26D66"/>
    <w:rsid w:val="00B40BCA"/>
    <w:rsid w:val="00B43785"/>
    <w:rsid w:val="00B4411B"/>
    <w:rsid w:val="00B510F8"/>
    <w:rsid w:val="00B5194E"/>
    <w:rsid w:val="00B57561"/>
    <w:rsid w:val="00B577A6"/>
    <w:rsid w:val="00B61C4E"/>
    <w:rsid w:val="00B65B3D"/>
    <w:rsid w:val="00B66C1B"/>
    <w:rsid w:val="00B670EC"/>
    <w:rsid w:val="00B67967"/>
    <w:rsid w:val="00B73172"/>
    <w:rsid w:val="00B736BC"/>
    <w:rsid w:val="00B751F4"/>
    <w:rsid w:val="00B7562F"/>
    <w:rsid w:val="00B8163D"/>
    <w:rsid w:val="00B816D8"/>
    <w:rsid w:val="00B84734"/>
    <w:rsid w:val="00B87846"/>
    <w:rsid w:val="00B94646"/>
    <w:rsid w:val="00B9588D"/>
    <w:rsid w:val="00B97BCE"/>
    <w:rsid w:val="00BA29B8"/>
    <w:rsid w:val="00BA2CEB"/>
    <w:rsid w:val="00BA3D6D"/>
    <w:rsid w:val="00BD199B"/>
    <w:rsid w:val="00BD5299"/>
    <w:rsid w:val="00BD5B7A"/>
    <w:rsid w:val="00BE0BAB"/>
    <w:rsid w:val="00BE3BBA"/>
    <w:rsid w:val="00BE727B"/>
    <w:rsid w:val="00BF2993"/>
    <w:rsid w:val="00BF79D7"/>
    <w:rsid w:val="00C0121A"/>
    <w:rsid w:val="00C01430"/>
    <w:rsid w:val="00C11D2D"/>
    <w:rsid w:val="00C12B64"/>
    <w:rsid w:val="00C13FBC"/>
    <w:rsid w:val="00C14988"/>
    <w:rsid w:val="00C15506"/>
    <w:rsid w:val="00C21725"/>
    <w:rsid w:val="00C345C4"/>
    <w:rsid w:val="00C350D3"/>
    <w:rsid w:val="00C35BD5"/>
    <w:rsid w:val="00C40BAF"/>
    <w:rsid w:val="00C46176"/>
    <w:rsid w:val="00C538BC"/>
    <w:rsid w:val="00C53EA1"/>
    <w:rsid w:val="00C56B56"/>
    <w:rsid w:val="00C6254F"/>
    <w:rsid w:val="00C666C7"/>
    <w:rsid w:val="00C71675"/>
    <w:rsid w:val="00C724C3"/>
    <w:rsid w:val="00C726C2"/>
    <w:rsid w:val="00C74333"/>
    <w:rsid w:val="00C7746C"/>
    <w:rsid w:val="00C81209"/>
    <w:rsid w:val="00C852D1"/>
    <w:rsid w:val="00C90FA5"/>
    <w:rsid w:val="00C931A9"/>
    <w:rsid w:val="00CA1A63"/>
    <w:rsid w:val="00CA410B"/>
    <w:rsid w:val="00CA67E2"/>
    <w:rsid w:val="00CB0350"/>
    <w:rsid w:val="00CB451F"/>
    <w:rsid w:val="00CB4557"/>
    <w:rsid w:val="00CC0A71"/>
    <w:rsid w:val="00CC4FCC"/>
    <w:rsid w:val="00CD4A44"/>
    <w:rsid w:val="00CD54CB"/>
    <w:rsid w:val="00CE011B"/>
    <w:rsid w:val="00CE05BA"/>
    <w:rsid w:val="00CE2C57"/>
    <w:rsid w:val="00CF10D1"/>
    <w:rsid w:val="00CF1303"/>
    <w:rsid w:val="00CF139E"/>
    <w:rsid w:val="00CF1908"/>
    <w:rsid w:val="00CF2923"/>
    <w:rsid w:val="00CF3E2B"/>
    <w:rsid w:val="00CF43F0"/>
    <w:rsid w:val="00CF474F"/>
    <w:rsid w:val="00CF5513"/>
    <w:rsid w:val="00CF5D72"/>
    <w:rsid w:val="00CF61A8"/>
    <w:rsid w:val="00CF7A5B"/>
    <w:rsid w:val="00D0113D"/>
    <w:rsid w:val="00D02D80"/>
    <w:rsid w:val="00D0435D"/>
    <w:rsid w:val="00D16736"/>
    <w:rsid w:val="00D22F89"/>
    <w:rsid w:val="00D22F9C"/>
    <w:rsid w:val="00D42DEF"/>
    <w:rsid w:val="00D434E9"/>
    <w:rsid w:val="00D510B7"/>
    <w:rsid w:val="00D5576C"/>
    <w:rsid w:val="00D56E78"/>
    <w:rsid w:val="00D60AB8"/>
    <w:rsid w:val="00D670FF"/>
    <w:rsid w:val="00D73A21"/>
    <w:rsid w:val="00D75C86"/>
    <w:rsid w:val="00D84DB0"/>
    <w:rsid w:val="00D875FB"/>
    <w:rsid w:val="00D87AB7"/>
    <w:rsid w:val="00D909FD"/>
    <w:rsid w:val="00D9316D"/>
    <w:rsid w:val="00D93F36"/>
    <w:rsid w:val="00D97E32"/>
    <w:rsid w:val="00DA178C"/>
    <w:rsid w:val="00DA1C70"/>
    <w:rsid w:val="00DA79AF"/>
    <w:rsid w:val="00DB24D2"/>
    <w:rsid w:val="00DB3DC4"/>
    <w:rsid w:val="00DB46B5"/>
    <w:rsid w:val="00DC1766"/>
    <w:rsid w:val="00DC6C39"/>
    <w:rsid w:val="00DC7C65"/>
    <w:rsid w:val="00DD6595"/>
    <w:rsid w:val="00DE4B54"/>
    <w:rsid w:val="00DE5273"/>
    <w:rsid w:val="00DE56FC"/>
    <w:rsid w:val="00DE5A30"/>
    <w:rsid w:val="00DF2C0F"/>
    <w:rsid w:val="00E04B18"/>
    <w:rsid w:val="00E0572F"/>
    <w:rsid w:val="00E0706C"/>
    <w:rsid w:val="00E13C05"/>
    <w:rsid w:val="00E14B7A"/>
    <w:rsid w:val="00E27187"/>
    <w:rsid w:val="00E2727E"/>
    <w:rsid w:val="00E30328"/>
    <w:rsid w:val="00E32C23"/>
    <w:rsid w:val="00E42434"/>
    <w:rsid w:val="00E448EC"/>
    <w:rsid w:val="00E44A0F"/>
    <w:rsid w:val="00E457FB"/>
    <w:rsid w:val="00E47AF1"/>
    <w:rsid w:val="00E50595"/>
    <w:rsid w:val="00E51DCB"/>
    <w:rsid w:val="00E6435D"/>
    <w:rsid w:val="00E64CBA"/>
    <w:rsid w:val="00E65D0B"/>
    <w:rsid w:val="00E70626"/>
    <w:rsid w:val="00E70C53"/>
    <w:rsid w:val="00E76437"/>
    <w:rsid w:val="00E76B58"/>
    <w:rsid w:val="00E8215C"/>
    <w:rsid w:val="00E84DC6"/>
    <w:rsid w:val="00E875C0"/>
    <w:rsid w:val="00E904DB"/>
    <w:rsid w:val="00E951E9"/>
    <w:rsid w:val="00E95F14"/>
    <w:rsid w:val="00E9678D"/>
    <w:rsid w:val="00EA2DEE"/>
    <w:rsid w:val="00EA3FE4"/>
    <w:rsid w:val="00EA4426"/>
    <w:rsid w:val="00EA582F"/>
    <w:rsid w:val="00EA5CD7"/>
    <w:rsid w:val="00EA7009"/>
    <w:rsid w:val="00EB0EF9"/>
    <w:rsid w:val="00EB30C5"/>
    <w:rsid w:val="00EB359C"/>
    <w:rsid w:val="00EB3E75"/>
    <w:rsid w:val="00EB71E8"/>
    <w:rsid w:val="00EB740A"/>
    <w:rsid w:val="00EB7A0F"/>
    <w:rsid w:val="00EC0618"/>
    <w:rsid w:val="00EC4340"/>
    <w:rsid w:val="00ED0334"/>
    <w:rsid w:val="00ED53CB"/>
    <w:rsid w:val="00EE5EDA"/>
    <w:rsid w:val="00EE6684"/>
    <w:rsid w:val="00EF12B8"/>
    <w:rsid w:val="00EF3894"/>
    <w:rsid w:val="00EF73D4"/>
    <w:rsid w:val="00F05ED8"/>
    <w:rsid w:val="00F07B29"/>
    <w:rsid w:val="00F11F94"/>
    <w:rsid w:val="00F12505"/>
    <w:rsid w:val="00F1299C"/>
    <w:rsid w:val="00F14C73"/>
    <w:rsid w:val="00F16A2E"/>
    <w:rsid w:val="00F21BE5"/>
    <w:rsid w:val="00F22216"/>
    <w:rsid w:val="00F25894"/>
    <w:rsid w:val="00F33ACA"/>
    <w:rsid w:val="00F41F7B"/>
    <w:rsid w:val="00F43FDD"/>
    <w:rsid w:val="00F60DE0"/>
    <w:rsid w:val="00F62A2A"/>
    <w:rsid w:val="00F70BCB"/>
    <w:rsid w:val="00F74B11"/>
    <w:rsid w:val="00F77DAC"/>
    <w:rsid w:val="00F82E6D"/>
    <w:rsid w:val="00F831A1"/>
    <w:rsid w:val="00F86752"/>
    <w:rsid w:val="00F87A28"/>
    <w:rsid w:val="00F93D34"/>
    <w:rsid w:val="00F93EEA"/>
    <w:rsid w:val="00F94D6B"/>
    <w:rsid w:val="00F9542A"/>
    <w:rsid w:val="00F956E7"/>
    <w:rsid w:val="00F9798A"/>
    <w:rsid w:val="00FA0454"/>
    <w:rsid w:val="00FA4806"/>
    <w:rsid w:val="00FA78A7"/>
    <w:rsid w:val="00FA78E7"/>
    <w:rsid w:val="00FB00AB"/>
    <w:rsid w:val="00FB1FC7"/>
    <w:rsid w:val="00FB3D54"/>
    <w:rsid w:val="00FB5135"/>
    <w:rsid w:val="00FB5562"/>
    <w:rsid w:val="00FB6BE6"/>
    <w:rsid w:val="00FB7C50"/>
    <w:rsid w:val="00FC0307"/>
    <w:rsid w:val="00FC2649"/>
    <w:rsid w:val="00FC3BBD"/>
    <w:rsid w:val="00FC4617"/>
    <w:rsid w:val="00FC5F52"/>
    <w:rsid w:val="00FC7A8A"/>
    <w:rsid w:val="00FD20DB"/>
    <w:rsid w:val="00FE10DF"/>
    <w:rsid w:val="00FE2707"/>
    <w:rsid w:val="00FE4300"/>
    <w:rsid w:val="00FF28D8"/>
    <w:rsid w:val="00FF40B3"/>
    <w:rsid w:val="00FF606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B21A85B-21A5-4D36-BB24-532A88D81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E115C"/>
  </w:style>
  <w:style w:type="paragraph" w:styleId="Nadpis1">
    <w:name w:val="heading 1"/>
    <w:basedOn w:val="Normlny"/>
    <w:next w:val="Normlny"/>
    <w:link w:val="Nadpis1Char"/>
    <w:uiPriority w:val="9"/>
    <w:qFormat/>
    <w:rsid w:val="00CA410B"/>
    <w:pPr>
      <w:keepNext/>
      <w:keepLines/>
      <w:spacing w:before="240" w:after="0"/>
      <w:outlineLvl w:val="0"/>
    </w:pPr>
    <w:rPr>
      <w:rFonts w:ascii="Times New Roman" w:eastAsia="Times New Roman" w:hAnsi="Times New Roman" w:cs="Times New Roman"/>
      <w:sz w:val="24"/>
      <w:szCs w:val="20"/>
    </w:rPr>
  </w:style>
  <w:style w:type="paragraph" w:styleId="Nadpis2">
    <w:name w:val="heading 2"/>
    <w:basedOn w:val="Normlny"/>
    <w:next w:val="Normlny"/>
    <w:link w:val="Nadpis2Char"/>
    <w:uiPriority w:val="9"/>
    <w:unhideWhenUsed/>
    <w:qFormat/>
    <w:rsid w:val="0065681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1E6E5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945646"/>
    <w:rPr>
      <w:color w:val="0000FF" w:themeColor="hyperlink"/>
      <w:u w:val="single"/>
    </w:rPr>
  </w:style>
  <w:style w:type="paragraph" w:styleId="Odsekzoznamu">
    <w:name w:val="List Paragraph"/>
    <w:basedOn w:val="Normlny"/>
    <w:uiPriority w:val="34"/>
    <w:qFormat/>
    <w:rsid w:val="001466CD"/>
    <w:pPr>
      <w:ind w:left="720"/>
      <w:contextualSpacing/>
    </w:pPr>
  </w:style>
  <w:style w:type="paragraph" w:styleId="Hlavika">
    <w:name w:val="header"/>
    <w:basedOn w:val="Normlny"/>
    <w:link w:val="HlavikaChar"/>
    <w:uiPriority w:val="99"/>
    <w:unhideWhenUsed/>
    <w:rsid w:val="000E402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E402B"/>
  </w:style>
  <w:style w:type="paragraph" w:styleId="Pta">
    <w:name w:val="footer"/>
    <w:basedOn w:val="Normlny"/>
    <w:link w:val="PtaChar"/>
    <w:uiPriority w:val="99"/>
    <w:unhideWhenUsed/>
    <w:rsid w:val="000E402B"/>
    <w:pPr>
      <w:tabs>
        <w:tab w:val="center" w:pos="4536"/>
        <w:tab w:val="right" w:pos="9072"/>
      </w:tabs>
      <w:spacing w:after="0" w:line="240" w:lineRule="auto"/>
    </w:pPr>
  </w:style>
  <w:style w:type="character" w:customStyle="1" w:styleId="PtaChar">
    <w:name w:val="Päta Char"/>
    <w:basedOn w:val="Predvolenpsmoodseku"/>
    <w:link w:val="Pta"/>
    <w:uiPriority w:val="99"/>
    <w:rsid w:val="000E402B"/>
  </w:style>
  <w:style w:type="character" w:customStyle="1" w:styleId="apple-converted-space">
    <w:name w:val="apple-converted-space"/>
    <w:basedOn w:val="Predvolenpsmoodseku"/>
    <w:rsid w:val="009051F2"/>
  </w:style>
  <w:style w:type="character" w:customStyle="1" w:styleId="il">
    <w:name w:val="il"/>
    <w:basedOn w:val="Predvolenpsmoodseku"/>
    <w:rsid w:val="009051F2"/>
  </w:style>
  <w:style w:type="paragraph" w:styleId="Bezriadkovania">
    <w:name w:val="No Spacing"/>
    <w:autoRedefine/>
    <w:uiPriority w:val="1"/>
    <w:qFormat/>
    <w:rsid w:val="00F86752"/>
    <w:pPr>
      <w:spacing w:after="120" w:line="240" w:lineRule="auto"/>
      <w:jc w:val="both"/>
    </w:pPr>
    <w:rPr>
      <w:rFonts w:ascii="Times New Roman" w:eastAsiaTheme="minorEastAsia" w:hAnsi="Times New Roman"/>
      <w:szCs w:val="20"/>
      <w:shd w:val="clear" w:color="auto" w:fill="FFFFFF"/>
      <w:lang w:val="cs-CZ" w:eastAsia="cs-CZ"/>
    </w:rPr>
  </w:style>
  <w:style w:type="character" w:styleId="Odkaznakomentr">
    <w:name w:val="annotation reference"/>
    <w:basedOn w:val="Predvolenpsmoodseku"/>
    <w:uiPriority w:val="99"/>
    <w:semiHidden/>
    <w:unhideWhenUsed/>
    <w:rsid w:val="00F86752"/>
    <w:rPr>
      <w:sz w:val="16"/>
      <w:szCs w:val="16"/>
    </w:rPr>
  </w:style>
  <w:style w:type="paragraph" w:styleId="Textkomentra">
    <w:name w:val="annotation text"/>
    <w:basedOn w:val="Normlny"/>
    <w:link w:val="TextkomentraChar"/>
    <w:uiPriority w:val="99"/>
    <w:semiHidden/>
    <w:unhideWhenUsed/>
    <w:rsid w:val="00F86752"/>
    <w:pPr>
      <w:spacing w:line="240" w:lineRule="auto"/>
    </w:pPr>
    <w:rPr>
      <w:rFonts w:eastAsiaTheme="minorEastAsia"/>
      <w:sz w:val="20"/>
      <w:szCs w:val="20"/>
      <w:lang w:val="cs-CZ" w:eastAsia="cs-CZ"/>
    </w:rPr>
  </w:style>
  <w:style w:type="character" w:customStyle="1" w:styleId="TextkomentraChar">
    <w:name w:val="Text komentára Char"/>
    <w:basedOn w:val="Predvolenpsmoodseku"/>
    <w:link w:val="Textkomentra"/>
    <w:uiPriority w:val="99"/>
    <w:semiHidden/>
    <w:rsid w:val="00F86752"/>
    <w:rPr>
      <w:rFonts w:eastAsiaTheme="minorEastAsia"/>
      <w:sz w:val="20"/>
      <w:szCs w:val="20"/>
      <w:lang w:val="cs-CZ" w:eastAsia="cs-CZ"/>
    </w:rPr>
  </w:style>
  <w:style w:type="paragraph" w:styleId="Textbubliny">
    <w:name w:val="Balloon Text"/>
    <w:basedOn w:val="Normlny"/>
    <w:link w:val="TextbublinyChar"/>
    <w:uiPriority w:val="99"/>
    <w:semiHidden/>
    <w:unhideWhenUsed/>
    <w:rsid w:val="00F8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86752"/>
    <w:rPr>
      <w:rFonts w:ascii="Segoe UI" w:hAnsi="Segoe UI" w:cs="Segoe UI"/>
      <w:sz w:val="18"/>
      <w:szCs w:val="18"/>
    </w:rPr>
  </w:style>
  <w:style w:type="paragraph" w:styleId="Zarkazkladnhotextu">
    <w:name w:val="Body Text Indent"/>
    <w:basedOn w:val="Normlny"/>
    <w:link w:val="ZarkazkladnhotextuChar"/>
    <w:uiPriority w:val="99"/>
    <w:unhideWhenUsed/>
    <w:rsid w:val="00F86752"/>
    <w:pPr>
      <w:spacing w:after="120" w:line="259" w:lineRule="auto"/>
      <w:ind w:left="283"/>
    </w:pPr>
    <w:rPr>
      <w:rFonts w:eastAsiaTheme="minorEastAsia"/>
      <w:lang w:val="cs-CZ" w:eastAsia="cs-CZ"/>
    </w:rPr>
  </w:style>
  <w:style w:type="character" w:customStyle="1" w:styleId="ZarkazkladnhotextuChar">
    <w:name w:val="Zarážka základného textu Char"/>
    <w:basedOn w:val="Predvolenpsmoodseku"/>
    <w:link w:val="Zarkazkladnhotextu"/>
    <w:uiPriority w:val="99"/>
    <w:rsid w:val="00F86752"/>
    <w:rPr>
      <w:rFonts w:eastAsiaTheme="minorEastAsia"/>
      <w:lang w:val="cs-CZ" w:eastAsia="cs-CZ"/>
    </w:rPr>
  </w:style>
  <w:style w:type="paragraph" w:customStyle="1" w:styleId="Obojstrann">
    <w:name w:val="Obojstranný"/>
    <w:basedOn w:val="Normlny"/>
    <w:rsid w:val="00C56B56"/>
    <w:pPr>
      <w:spacing w:after="0" w:line="240" w:lineRule="auto"/>
      <w:jc w:val="both"/>
    </w:pPr>
    <w:rPr>
      <w:rFonts w:ascii="Times New Roman" w:eastAsia="Times New Roman" w:hAnsi="Times New Roman" w:cs="Times New Roman"/>
      <w:szCs w:val="20"/>
      <w:lang w:eastAsia="cs-CZ"/>
    </w:rPr>
  </w:style>
  <w:style w:type="character" w:customStyle="1" w:styleId="Nevyrieenzmienka1">
    <w:name w:val="Nevyriešená zmienka1"/>
    <w:basedOn w:val="Predvolenpsmoodseku"/>
    <w:uiPriority w:val="99"/>
    <w:semiHidden/>
    <w:unhideWhenUsed/>
    <w:rsid w:val="001559D1"/>
    <w:rPr>
      <w:color w:val="808080"/>
      <w:shd w:val="clear" w:color="auto" w:fill="E6E6E6"/>
    </w:rPr>
  </w:style>
  <w:style w:type="paragraph" w:styleId="Zkladntext">
    <w:name w:val="Body Text"/>
    <w:basedOn w:val="Normlny"/>
    <w:link w:val="ZkladntextChar"/>
    <w:uiPriority w:val="99"/>
    <w:unhideWhenUsed/>
    <w:rsid w:val="00BE0BAB"/>
    <w:pPr>
      <w:spacing w:after="120"/>
    </w:pPr>
  </w:style>
  <w:style w:type="character" w:customStyle="1" w:styleId="ZkladntextChar">
    <w:name w:val="Základný text Char"/>
    <w:basedOn w:val="Predvolenpsmoodseku"/>
    <w:link w:val="Zkladntext"/>
    <w:uiPriority w:val="99"/>
    <w:rsid w:val="00BE0BAB"/>
  </w:style>
  <w:style w:type="paragraph" w:styleId="Predmetkomentra">
    <w:name w:val="annotation subject"/>
    <w:basedOn w:val="Textkomentra"/>
    <w:next w:val="Textkomentra"/>
    <w:link w:val="PredmetkomentraChar"/>
    <w:uiPriority w:val="99"/>
    <w:semiHidden/>
    <w:unhideWhenUsed/>
    <w:rsid w:val="003F37F5"/>
    <w:rPr>
      <w:rFonts w:eastAsiaTheme="minorHAnsi"/>
      <w:b/>
      <w:bCs/>
      <w:lang w:val="sk-SK" w:eastAsia="en-US"/>
    </w:rPr>
  </w:style>
  <w:style w:type="character" w:customStyle="1" w:styleId="PredmetkomentraChar">
    <w:name w:val="Predmet komentára Char"/>
    <w:basedOn w:val="TextkomentraChar"/>
    <w:link w:val="Predmetkomentra"/>
    <w:uiPriority w:val="99"/>
    <w:semiHidden/>
    <w:rsid w:val="003F37F5"/>
    <w:rPr>
      <w:rFonts w:eastAsiaTheme="minorEastAsia"/>
      <w:b/>
      <w:bCs/>
      <w:sz w:val="20"/>
      <w:szCs w:val="20"/>
      <w:lang w:val="cs-CZ" w:eastAsia="cs-CZ"/>
    </w:rPr>
  </w:style>
  <w:style w:type="paragraph" w:customStyle="1" w:styleId="Zarkazkladnhotextu1">
    <w:name w:val="Zarážka základného textu1"/>
    <w:basedOn w:val="Normlny"/>
    <w:rsid w:val="00FA0454"/>
    <w:pPr>
      <w:spacing w:after="120" w:line="240" w:lineRule="auto"/>
      <w:ind w:left="283"/>
    </w:pPr>
    <w:rPr>
      <w:rFonts w:ascii="Times New Roman" w:eastAsia="Calibri" w:hAnsi="Times New Roman" w:cs="Times New Roman"/>
      <w:noProof/>
      <w:sz w:val="24"/>
      <w:szCs w:val="24"/>
      <w:lang w:eastAsia="sk-SK"/>
    </w:rPr>
  </w:style>
  <w:style w:type="paragraph" w:customStyle="1" w:styleId="Odsekzoznamu1">
    <w:name w:val="Odsek zoznamu1"/>
    <w:basedOn w:val="Normlny"/>
    <w:rsid w:val="00481C53"/>
    <w:pPr>
      <w:ind w:left="720"/>
      <w:contextualSpacing/>
    </w:pPr>
    <w:rPr>
      <w:rFonts w:ascii="Calibri" w:eastAsia="Times New Roman" w:hAnsi="Calibri" w:cs="Times New Roman"/>
    </w:rPr>
  </w:style>
  <w:style w:type="character" w:customStyle="1" w:styleId="Nadpis1Char">
    <w:name w:val="Nadpis 1 Char"/>
    <w:link w:val="Nadpis1"/>
    <w:uiPriority w:val="9"/>
    <w:rsid w:val="00CA410B"/>
    <w:rPr>
      <w:rFonts w:ascii="Times New Roman" w:eastAsia="Times New Roman" w:hAnsi="Times New Roman" w:cs="Times New Roman"/>
      <w:sz w:val="24"/>
      <w:szCs w:val="20"/>
    </w:rPr>
  </w:style>
  <w:style w:type="paragraph" w:customStyle="1" w:styleId="Zarkazkladnhotextu31">
    <w:name w:val="Zarážka základného textu 31"/>
    <w:basedOn w:val="Normlny"/>
    <w:rsid w:val="00CA410B"/>
    <w:pPr>
      <w:numPr>
        <w:ilvl w:val="1"/>
        <w:numId w:val="8"/>
      </w:numPr>
      <w:tabs>
        <w:tab w:val="clear" w:pos="567"/>
        <w:tab w:val="left" w:pos="-27934"/>
      </w:tabs>
      <w:suppressAutoHyphens/>
      <w:spacing w:after="0" w:line="240" w:lineRule="auto"/>
      <w:ind w:left="3420" w:hanging="3420"/>
    </w:pPr>
    <w:rPr>
      <w:rFonts w:ascii="Arial" w:eastAsia="Times New Roman" w:hAnsi="Arial" w:cs="Times New Roman"/>
      <w:b/>
      <w:szCs w:val="24"/>
      <w:lang w:eastAsia="ar-SA"/>
    </w:rPr>
  </w:style>
  <w:style w:type="character" w:customStyle="1" w:styleId="Nadpis1Char1">
    <w:name w:val="Nadpis 1 Char1"/>
    <w:basedOn w:val="Predvolenpsmoodseku"/>
    <w:uiPriority w:val="9"/>
    <w:rsid w:val="00CA410B"/>
    <w:rPr>
      <w:rFonts w:asciiTheme="majorHAnsi" w:eastAsiaTheme="majorEastAsia" w:hAnsiTheme="majorHAnsi" w:cstheme="majorBidi"/>
      <w:color w:val="365F91" w:themeColor="accent1" w:themeShade="BF"/>
      <w:sz w:val="32"/>
      <w:szCs w:val="32"/>
    </w:rPr>
  </w:style>
  <w:style w:type="paragraph" w:customStyle="1" w:styleId="Default">
    <w:name w:val="Default"/>
    <w:rsid w:val="005F4CB6"/>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Nadpis2Char">
    <w:name w:val="Nadpis 2 Char"/>
    <w:basedOn w:val="Predvolenpsmoodseku"/>
    <w:link w:val="Nadpis2"/>
    <w:uiPriority w:val="9"/>
    <w:rsid w:val="00656811"/>
    <w:rPr>
      <w:rFonts w:asciiTheme="majorHAnsi" w:eastAsiaTheme="majorEastAsia" w:hAnsiTheme="majorHAnsi" w:cstheme="majorBidi"/>
      <w:color w:val="365F91" w:themeColor="accent1" w:themeShade="BF"/>
      <w:sz w:val="26"/>
      <w:szCs w:val="26"/>
    </w:rPr>
  </w:style>
  <w:style w:type="character" w:customStyle="1" w:styleId="Nadpis3Char">
    <w:name w:val="Nadpis 3 Char"/>
    <w:basedOn w:val="Predvolenpsmoodseku"/>
    <w:link w:val="Nadpis3"/>
    <w:uiPriority w:val="9"/>
    <w:rsid w:val="001E6E58"/>
    <w:rPr>
      <w:rFonts w:asciiTheme="majorHAnsi" w:eastAsiaTheme="majorEastAsia" w:hAnsiTheme="majorHAnsi" w:cstheme="majorBidi"/>
      <w:color w:val="243F60" w:themeColor="accent1" w:themeShade="7F"/>
      <w:sz w:val="24"/>
      <w:szCs w:val="24"/>
    </w:rPr>
  </w:style>
  <w:style w:type="paragraph" w:styleId="Hlavikaobsahu">
    <w:name w:val="TOC Heading"/>
    <w:basedOn w:val="Nadpis1"/>
    <w:next w:val="Normlny"/>
    <w:uiPriority w:val="39"/>
    <w:unhideWhenUsed/>
    <w:qFormat/>
    <w:rsid w:val="00D02D80"/>
    <w:pPr>
      <w:spacing w:line="259" w:lineRule="auto"/>
      <w:outlineLvl w:val="9"/>
    </w:pPr>
    <w:rPr>
      <w:rFonts w:asciiTheme="majorHAnsi" w:eastAsiaTheme="majorEastAsia" w:hAnsiTheme="majorHAnsi" w:cstheme="majorBidi"/>
      <w:color w:val="365F91" w:themeColor="accent1" w:themeShade="BF"/>
      <w:sz w:val="32"/>
      <w:szCs w:val="32"/>
      <w:lang w:eastAsia="sk-SK"/>
    </w:rPr>
  </w:style>
  <w:style w:type="paragraph" w:styleId="Obsah1">
    <w:name w:val="toc 1"/>
    <w:basedOn w:val="Normlny"/>
    <w:next w:val="Normlny"/>
    <w:autoRedefine/>
    <w:uiPriority w:val="39"/>
    <w:unhideWhenUsed/>
    <w:rsid w:val="00CF1303"/>
    <w:pPr>
      <w:tabs>
        <w:tab w:val="left" w:pos="660"/>
        <w:tab w:val="right" w:leader="dot" w:pos="9062"/>
      </w:tabs>
      <w:spacing w:after="100" w:line="240" w:lineRule="auto"/>
      <w:ind w:left="660"/>
    </w:pPr>
  </w:style>
  <w:style w:type="paragraph" w:styleId="Obsah2">
    <w:name w:val="toc 2"/>
    <w:basedOn w:val="Normlny"/>
    <w:next w:val="Normlny"/>
    <w:autoRedefine/>
    <w:uiPriority w:val="39"/>
    <w:unhideWhenUsed/>
    <w:rsid w:val="00D02D80"/>
    <w:pPr>
      <w:spacing w:after="100"/>
      <w:ind w:left="220"/>
    </w:pPr>
  </w:style>
  <w:style w:type="paragraph" w:styleId="Obsah3">
    <w:name w:val="toc 3"/>
    <w:basedOn w:val="Normlny"/>
    <w:next w:val="Normlny"/>
    <w:autoRedefine/>
    <w:uiPriority w:val="39"/>
    <w:unhideWhenUsed/>
    <w:rsid w:val="00D02D80"/>
    <w:pPr>
      <w:spacing w:after="100"/>
      <w:ind w:left="440"/>
    </w:pPr>
  </w:style>
  <w:style w:type="paragraph" w:styleId="Textpoznmkypodiarou">
    <w:name w:val="footnote text"/>
    <w:basedOn w:val="Normlny"/>
    <w:link w:val="TextpoznmkypodiarouChar"/>
    <w:uiPriority w:val="99"/>
    <w:semiHidden/>
    <w:rsid w:val="00A630E8"/>
    <w:rPr>
      <w:rFonts w:ascii="Calibri" w:eastAsia="Times New Roman" w:hAnsi="Calibri" w:cs="Times New Roman"/>
      <w:sz w:val="20"/>
      <w:szCs w:val="20"/>
      <w:lang w:eastAsia="sk-SK"/>
    </w:rPr>
  </w:style>
  <w:style w:type="character" w:customStyle="1" w:styleId="TextpoznmkypodiarouChar">
    <w:name w:val="Text poznámky pod čiarou Char"/>
    <w:basedOn w:val="Predvolenpsmoodseku"/>
    <w:link w:val="Textpoznmkypodiarou"/>
    <w:uiPriority w:val="99"/>
    <w:semiHidden/>
    <w:rsid w:val="00A630E8"/>
    <w:rPr>
      <w:rFonts w:ascii="Calibri" w:eastAsia="Times New Roman" w:hAnsi="Calibri" w:cs="Times New Roman"/>
      <w:sz w:val="20"/>
      <w:szCs w:val="20"/>
      <w:lang w:eastAsia="sk-SK"/>
    </w:rPr>
  </w:style>
  <w:style w:type="character" w:styleId="Odkaznapoznmkupodiarou">
    <w:name w:val="footnote reference"/>
    <w:uiPriority w:val="99"/>
    <w:semiHidden/>
    <w:rsid w:val="00A630E8"/>
    <w:rPr>
      <w:rFonts w:cs="Times New Roman"/>
      <w:vertAlign w:val="superscript"/>
    </w:rPr>
  </w:style>
  <w:style w:type="paragraph" w:styleId="Revzia">
    <w:name w:val="Revision"/>
    <w:hidden/>
    <w:uiPriority w:val="99"/>
    <w:semiHidden/>
    <w:rsid w:val="007919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689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s.miroslav@msunitra.sk" TargetMode="External"/><Relationship Id="rId13" Type="http://schemas.openxmlformats.org/officeDocument/2006/relationships/hyperlink" Target="https://josephine.proebiz.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https://josephine.proebiz.com" TargetMode="External"/><Relationship Id="rId14"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02C8D-D6A6-4ECB-B160-1167EFB72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8114</Words>
  <Characters>46254</Characters>
  <Application>Microsoft Office Word</Application>
  <DocSecurity>0</DocSecurity>
  <Lines>385</Lines>
  <Paragraphs>108</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54260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Daniš Miroslav, Ing.</cp:lastModifiedBy>
  <cp:revision>2</cp:revision>
  <cp:lastPrinted>2019-03-27T00:04:00Z</cp:lastPrinted>
  <dcterms:created xsi:type="dcterms:W3CDTF">2021-10-05T09:03:00Z</dcterms:created>
  <dcterms:modified xsi:type="dcterms:W3CDTF">2021-10-05T09:03:00Z</dcterms:modified>
</cp:coreProperties>
</file>