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7067" w14:textId="77777777" w:rsidR="00EC14D1" w:rsidRDefault="00EC14D1">
      <w:pPr>
        <w:tabs>
          <w:tab w:val="left" w:pos="3390"/>
        </w:tabs>
        <w:jc w:val="center"/>
        <w:rPr>
          <w:rFonts w:ascii="Calibri" w:hAnsi="Calibri" w:cs="Calibri"/>
          <w:b/>
          <w:bCs/>
          <w:iCs/>
          <w:sz w:val="24"/>
        </w:rPr>
      </w:pPr>
    </w:p>
    <w:p w14:paraId="0FBBE2C8" w14:textId="77777777" w:rsidR="00EC14D1" w:rsidRDefault="00E202A6">
      <w:pPr>
        <w:tabs>
          <w:tab w:val="left" w:pos="3390"/>
        </w:tabs>
        <w:jc w:val="center"/>
        <w:rPr>
          <w:rFonts w:ascii="Calibri" w:hAnsi="Calibri" w:cs="Calibri"/>
          <w:b/>
          <w:bCs/>
          <w:iCs/>
          <w:sz w:val="24"/>
        </w:rPr>
      </w:pPr>
      <w:r>
        <w:rPr>
          <w:rFonts w:ascii="Calibri" w:hAnsi="Calibri" w:cs="Calibri"/>
          <w:b/>
          <w:bCs/>
          <w:iCs/>
          <w:sz w:val="24"/>
        </w:rPr>
        <w:t>NÁVRH UCHÁDZAČA NA PLNENIE KRITÉRIÍ.</w:t>
      </w:r>
    </w:p>
    <w:p w14:paraId="35F7D172" w14:textId="77777777" w:rsidR="00EC14D1" w:rsidRDefault="00EC14D1">
      <w:pPr>
        <w:pStyle w:val="Bezriadkovania"/>
        <w:jc w:val="center"/>
        <w:rPr>
          <w:rFonts w:ascii="Calibri" w:hAnsi="Calibri" w:cs="Calibri"/>
          <w:sz w:val="22"/>
          <w:szCs w:val="22"/>
        </w:rPr>
      </w:pPr>
    </w:p>
    <w:p w14:paraId="7F2AE47E" w14:textId="77777777" w:rsidR="00EC14D1" w:rsidRDefault="00E202A6">
      <w:pPr>
        <w:pStyle w:val="Bezriadkovania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 VEREJNÉHO OBSTARÁVANIA:</w:t>
      </w:r>
    </w:p>
    <w:p w14:paraId="4ED7F8E2" w14:textId="30FFC6C1" w:rsidR="00EC14D1" w:rsidRDefault="00564DBE" w:rsidP="00564DBE">
      <w:pPr>
        <w:pStyle w:val="Bezriadkovania"/>
        <w:jc w:val="center"/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</w:p>
    <w:p w14:paraId="4AACD15A" w14:textId="77777777" w:rsidR="00EC14D1" w:rsidRDefault="00EC14D1">
      <w:pPr>
        <w:pStyle w:val="Bezriadkovania"/>
        <w:rPr>
          <w:rFonts w:ascii="Calibri" w:hAnsi="Calibri" w:cs="Calibri"/>
          <w:b/>
          <w:sz w:val="22"/>
          <w:szCs w:val="22"/>
        </w:rPr>
      </w:pPr>
      <w:bookmarkStart w:id="0" w:name="OLE_LINK3"/>
    </w:p>
    <w:p w14:paraId="62E858E3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Obchodné meno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06A6EB96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Sídlo alebo miesto podnikania: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CA89B47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IČO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7B59DF10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Kontaktná osoba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1CF54B6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Tel. a 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9F1932C" w14:textId="77777777" w:rsidR="00EC14D1" w:rsidRDefault="00EC14D1">
      <w:pPr>
        <w:pStyle w:val="Bezriadkovania"/>
        <w:ind w:firstLine="142"/>
        <w:rPr>
          <w:rFonts w:ascii="Calibri" w:hAnsi="Calibri" w:cs="Calibri"/>
          <w:sz w:val="22"/>
          <w:szCs w:val="22"/>
        </w:rPr>
      </w:pPr>
    </w:p>
    <w:bookmarkEnd w:id="0"/>
    <w:p w14:paraId="53A7DCA5" w14:textId="77777777" w:rsidR="00EC14D1" w:rsidRDefault="00E202A6">
      <w:pPr>
        <w:jc w:val="center"/>
      </w:pPr>
      <w:r>
        <w:rPr>
          <w:rFonts w:ascii="Calibri" w:hAnsi="Calibri" w:cs="Calibri"/>
          <w:b/>
          <w:u w:val="single"/>
        </w:rPr>
        <w:t xml:space="preserve">Návrh uchádzača na plnenie kritérií  </w:t>
      </w:r>
      <w:r>
        <w:rPr>
          <w:rFonts w:ascii="Calibri" w:hAnsi="Calibri" w:cs="Calibri"/>
          <w:i/>
        </w:rPr>
        <w:t>(vyplní uchádzač)</w:t>
      </w:r>
    </w:p>
    <w:p w14:paraId="69C881BA" w14:textId="77777777" w:rsidR="00EC14D1" w:rsidRDefault="00EC14D1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3226"/>
        <w:gridCol w:w="1308"/>
        <w:gridCol w:w="1228"/>
        <w:gridCol w:w="903"/>
        <w:gridCol w:w="1064"/>
        <w:gridCol w:w="860"/>
      </w:tblGrid>
      <w:tr w:rsidR="00EC14D1" w14:paraId="60CE3DC4" w14:textId="77777777">
        <w:trPr>
          <w:trHeight w:val="900"/>
          <w:tblHeader/>
          <w:jc w:val="center"/>
        </w:trPr>
        <w:tc>
          <w:tcPr>
            <w:tcW w:w="43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5A9F7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32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64A10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Názov a označenie tovaru</w:t>
            </w:r>
          </w:p>
        </w:tc>
        <w:tc>
          <w:tcPr>
            <w:tcW w:w="13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41FC8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Počet </w:t>
            </w:r>
          </w:p>
          <w:p w14:paraId="71C3F892" w14:textId="08363BF5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( </w:t>
            </w:r>
            <w:r w:rsidR="00564DBE">
              <w:rPr>
                <w:rFonts w:ascii="Calibri" w:hAnsi="Calibri"/>
                <w:b/>
                <w:bCs/>
                <w:color w:val="000000"/>
              </w:rPr>
              <w:t>dní/hodín</w:t>
            </w:r>
            <w:r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  <w:tc>
          <w:tcPr>
            <w:tcW w:w="12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3ECBB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Jednotková cena za osobohodina v EUR bez DPH</w:t>
            </w:r>
          </w:p>
        </w:tc>
        <w:tc>
          <w:tcPr>
            <w:tcW w:w="9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D86CB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Výška DPH pri sadzbe .... % v EUR</w:t>
            </w:r>
          </w:p>
        </w:tc>
        <w:tc>
          <w:tcPr>
            <w:tcW w:w="10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8F0CF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určený počet v EUR bez DPH</w:t>
            </w:r>
          </w:p>
        </w:tc>
        <w:tc>
          <w:tcPr>
            <w:tcW w:w="8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B37F3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určený počet v EUR s DPH</w:t>
            </w:r>
          </w:p>
        </w:tc>
      </w:tr>
      <w:tr w:rsidR="00EC14D1" w:rsidRPr="00564DBE" w14:paraId="66A47A64" w14:textId="77777777">
        <w:trPr>
          <w:trHeight w:val="600"/>
          <w:jc w:val="center"/>
        </w:trPr>
        <w:tc>
          <w:tcPr>
            <w:tcW w:w="4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475E5" w14:textId="77777777" w:rsidR="00EC14D1" w:rsidRPr="00A42795" w:rsidRDefault="00E202A6">
            <w:pPr>
              <w:jc w:val="center"/>
            </w:pPr>
            <w:r w:rsidRPr="00A42795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1515" w14:textId="77777777" w:rsidR="00DB7BCA" w:rsidRDefault="00564D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279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Školenie práce s technologickým a kresliacim softvérom pre zamestnancov školy</w:t>
            </w:r>
            <w:r w:rsidR="00DB7BC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SŠ Detva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. Miestom konania je Spojená škola, Štúrova 848, 962 12 Detva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Termín konania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do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9732D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/2022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očet účastníkov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max. 9 pedagogických zamestnancov SŠ Detva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školiaci deň = 6 hodín. Školenie bude prebiehať pre všetkých pedagogických zamestnancov 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SŠ Detva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súčasne. Max. 9 účastníkov. Dodávateľ zabezpečí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realizáciu výučby a praktických tréningov, školiace materiály, pomôcky a učebné texty pre účastníkov, technické pomôcky, lektora/lektrov, cestovné náklady a doprava lektora/lektorov, osvedčenie o absolvovaní kurzu. </w:t>
            </w:r>
          </w:p>
          <w:p w14:paraId="5A62CC5D" w14:textId="77777777" w:rsidR="00DB7BCA" w:rsidRDefault="00DB7B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BE930E" w14:textId="45F4C628" w:rsidR="00EC14D1" w:rsidRPr="00A42795" w:rsidRDefault="00564D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Členenie školenia:</w:t>
            </w:r>
          </w:p>
          <w:p w14:paraId="770EF92B" w14:textId="48F66A20" w:rsidR="00564DBE" w:rsidRPr="00A42795" w:rsidRDefault="00564DBE" w:rsidP="00564DBE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SolidWorks</w:t>
            </w:r>
            <w:proofErr w:type="spellEnd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 dni/24 hodín</w:t>
            </w:r>
          </w:p>
          <w:p w14:paraId="54DF4D1C" w14:textId="40E6F0CE" w:rsidR="00564DBE" w:rsidRPr="00A42795" w:rsidRDefault="00564DBE" w:rsidP="00564DBE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Zvárané konštrukcie 2 dni/12 hodín</w:t>
            </w:r>
          </w:p>
          <w:p w14:paraId="7456F3D7" w14:textId="423AE614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Dizajn foriem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5EA4DE99" w14:textId="18227BC0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Simulation</w:t>
            </w:r>
            <w:proofErr w:type="spellEnd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Premium</w:t>
            </w:r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09047897" w14:textId="5EE1D128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SolidCAM</w:t>
            </w:r>
            <w:proofErr w:type="spellEnd"/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4 dni/24 hodín</w:t>
            </w:r>
          </w:p>
          <w:p w14:paraId="59223B5F" w14:textId="03669843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Sústruženie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2C8E2D36" w14:textId="253FCF6E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Sústruženie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frézovanie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088F9968" w14:textId="6CED7ACD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iMachining</w:t>
            </w:r>
            <w:proofErr w:type="spellEnd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2D</w:t>
            </w:r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2E02C1B9" w14:textId="629E89B5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Solidelectrical</w:t>
            </w:r>
            <w:proofErr w:type="spellEnd"/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B6C25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 xml:space="preserve"> dni/</w:t>
            </w:r>
            <w:r w:rsidR="001B6C2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 xml:space="preserve"> hodín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EA602" w14:textId="18C773B2" w:rsidR="00EC14D1" w:rsidRPr="00A42795" w:rsidRDefault="00564DBE">
            <w:pPr>
              <w:jc w:val="center"/>
              <w:rPr>
                <w:rFonts w:asciiTheme="minorHAnsi" w:hAnsiTheme="minorHAnsi" w:cstheme="minorHAnsi"/>
              </w:rPr>
            </w:pPr>
            <w:r w:rsidRPr="00A42795">
              <w:rPr>
                <w:rFonts w:asciiTheme="minorHAnsi" w:hAnsiTheme="minorHAnsi" w:cstheme="minorHAnsi"/>
              </w:rPr>
              <w:lastRenderedPageBreak/>
              <w:t>24/156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35F5D" w14:textId="77777777" w:rsidR="00EC14D1" w:rsidRPr="00A42795" w:rsidRDefault="00EC14D1">
            <w:pPr>
              <w:rPr>
                <w:rFonts w:ascii="Calibri" w:hAnsi="Calibri"/>
                <w:color w:val="000000"/>
                <w:shd w:val="clear" w:color="auto" w:fill="FFFF0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E34F2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210A9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2132" w14:textId="77777777" w:rsidR="00EC14D1" w:rsidRPr="00564DBE" w:rsidRDefault="00EC14D1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EC14D1" w:rsidRPr="00564DBE" w14:paraId="62A95904" w14:textId="77777777" w:rsidTr="00564DBE">
        <w:trPr>
          <w:trHeight w:val="600"/>
          <w:jc w:val="center"/>
        </w:trPr>
        <w:tc>
          <w:tcPr>
            <w:tcW w:w="366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838A7" w14:textId="48F19BCC" w:rsidR="00EC14D1" w:rsidRPr="00A42795" w:rsidRDefault="00E202A6">
            <w:r w:rsidRPr="00A42795">
              <w:rPr>
                <w:rFonts w:ascii="Calibri" w:hAnsi="Calibri" w:cs="Calibri"/>
                <w:b/>
                <w:bCs/>
              </w:rPr>
              <w:t>Celková cena predmetu zákazky za celý počet: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A22ED8" w14:textId="3C52C0EC" w:rsidR="00EC14D1" w:rsidRPr="001B6C25" w:rsidRDefault="00564DB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B6C25">
              <w:rPr>
                <w:rFonts w:ascii="Calibri" w:hAnsi="Calibri" w:cs="Calibri"/>
                <w:b/>
                <w:color w:val="000000"/>
              </w:rPr>
              <w:t>24/156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BD595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D890D" w14:textId="77777777" w:rsidR="00EC14D1" w:rsidRPr="00A42795" w:rsidRDefault="00EC14D1">
            <w:pPr>
              <w:jc w:val="center"/>
              <w:rPr>
                <w:rFonts w:ascii="Calibri" w:hAnsi="Calibri"/>
                <w:color w:val="000000"/>
              </w:rPr>
            </w:pPr>
          </w:p>
          <w:p w14:paraId="462F7BFB" w14:textId="77777777" w:rsidR="00EC14D1" w:rsidRPr="00A42795" w:rsidRDefault="00E202A6">
            <w:pPr>
              <w:rPr>
                <w:rFonts w:ascii="Calibri" w:hAnsi="Calibri"/>
                <w:color w:val="000000"/>
              </w:rPr>
            </w:pPr>
            <w:r w:rsidRPr="00A42795">
              <w:rPr>
                <w:rFonts w:ascii="Calibri" w:hAnsi="Calibri"/>
                <w:color w:val="000000"/>
              </w:rPr>
              <w:t>...............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4383B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E066C" w14:textId="77777777" w:rsidR="00EC14D1" w:rsidRPr="00564DBE" w:rsidRDefault="00EC14D1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</w:tbl>
    <w:p w14:paraId="15C8CAFE" w14:textId="77777777" w:rsidR="00EC14D1" w:rsidRPr="00564DBE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53203243" w14:textId="3F774E0C" w:rsidR="00EC14D1" w:rsidRDefault="00E202A6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564DBE">
        <w:rPr>
          <w:rFonts w:ascii="Calibri" w:hAnsi="Calibri" w:cs="Calibri"/>
          <w:i/>
          <w:iCs/>
          <w:sz w:val="18"/>
          <w:szCs w:val="18"/>
        </w:rPr>
        <w:t xml:space="preserve">Počet: </w:t>
      </w:r>
      <w:r w:rsidR="00564DBE" w:rsidRPr="00564DBE">
        <w:rPr>
          <w:rFonts w:ascii="Calibri" w:hAnsi="Calibri" w:cs="Calibri"/>
          <w:i/>
          <w:iCs/>
          <w:sz w:val="18"/>
          <w:szCs w:val="18"/>
        </w:rPr>
        <w:t xml:space="preserve">max. </w:t>
      </w:r>
      <w:r w:rsidRPr="00564DBE">
        <w:rPr>
          <w:rFonts w:ascii="Calibri" w:hAnsi="Calibri" w:cs="Calibri"/>
          <w:i/>
          <w:iCs/>
          <w:sz w:val="18"/>
          <w:szCs w:val="18"/>
        </w:rPr>
        <w:t>9 účastníkov</w:t>
      </w:r>
      <w:r w:rsidR="00A42795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564DBE">
        <w:rPr>
          <w:rFonts w:ascii="Calibri" w:hAnsi="Calibri" w:cs="Calibri"/>
          <w:i/>
          <w:iCs/>
          <w:sz w:val="18"/>
          <w:szCs w:val="18"/>
        </w:rPr>
        <w:t>2</w:t>
      </w:r>
      <w:r w:rsidR="00564DBE" w:rsidRPr="00564DBE">
        <w:rPr>
          <w:rFonts w:ascii="Calibri" w:hAnsi="Calibri" w:cs="Calibri"/>
          <w:i/>
          <w:iCs/>
          <w:sz w:val="18"/>
          <w:szCs w:val="18"/>
        </w:rPr>
        <w:t>4</w:t>
      </w:r>
      <w:r w:rsidRPr="00564DBE">
        <w:rPr>
          <w:rFonts w:ascii="Calibri" w:hAnsi="Calibri" w:cs="Calibri"/>
          <w:i/>
          <w:iCs/>
          <w:sz w:val="18"/>
          <w:szCs w:val="18"/>
        </w:rPr>
        <w:t xml:space="preserve"> dní</w:t>
      </w:r>
      <w:r w:rsidR="00564DBE" w:rsidRPr="00564DBE">
        <w:rPr>
          <w:rFonts w:ascii="Calibri" w:hAnsi="Calibri" w:cs="Calibri"/>
          <w:i/>
          <w:iCs/>
          <w:sz w:val="18"/>
          <w:szCs w:val="18"/>
        </w:rPr>
        <w:t>/156 hodín</w:t>
      </w:r>
    </w:p>
    <w:p w14:paraId="153512D4" w14:textId="77777777" w:rsidR="00EC14D1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3020045E" w14:textId="77777777" w:rsidR="00EC14D1" w:rsidRDefault="00E202A6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7544A36" w14:textId="77777777" w:rsidR="00EC14D1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57AFDF12" w14:textId="77777777" w:rsidR="00EC14D1" w:rsidRDefault="00E202A6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110D8D22" w14:textId="77777777" w:rsidR="00EC14D1" w:rsidRDefault="00EC14D1">
      <w:pPr>
        <w:spacing w:line="264" w:lineRule="auto"/>
        <w:jc w:val="right"/>
        <w:rPr>
          <w:rFonts w:ascii="Calibri" w:hAnsi="Calibri" w:cs="Calibri"/>
          <w:sz w:val="18"/>
          <w:szCs w:val="18"/>
        </w:rPr>
      </w:pPr>
    </w:p>
    <w:p w14:paraId="4FEC11CA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2E73545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9766A6A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EDD26D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527169D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79B5416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CF59BAB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561DA7E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2607F8C7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ADFBE7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499A7DB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5C935E0" w14:textId="77777777" w:rsidR="00EC14D1" w:rsidRDefault="00E202A6">
      <w:pPr>
        <w:rPr>
          <w:rFonts w:ascii="Calibri" w:hAnsi="Calibri" w:cs="Calibri"/>
        </w:rPr>
      </w:pPr>
      <w:r>
        <w:rPr>
          <w:rFonts w:ascii="Calibri" w:hAnsi="Calibri" w:cs="Calibri"/>
        </w:rPr>
        <w:t>V ...............................dňa.........................</w:t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>......................................................................................</w:t>
      </w:r>
    </w:p>
    <w:p w14:paraId="7324D0DA" w14:textId="77777777" w:rsidR="00EC14D1" w:rsidRDefault="00E202A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Potvrdenie štatutárnym orgánom uchádzača:</w:t>
      </w:r>
    </w:p>
    <w:p w14:paraId="666D2C69" w14:textId="77777777" w:rsidR="00EC14D1" w:rsidRDefault="00E202A6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titul, meno, priezvisko, funkcia, podpis, pečiatka</w:t>
      </w:r>
    </w:p>
    <w:p w14:paraId="054DA3AC" w14:textId="77777777" w:rsidR="00EC14D1" w:rsidRDefault="00EC14D1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E8CA3B3" w14:textId="77777777" w:rsidR="00EC14D1" w:rsidRDefault="00E202A6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4470D5EE" w14:textId="77777777" w:rsidR="00EC14D1" w:rsidRDefault="00E202A6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37CBE560" w14:textId="77777777" w:rsidR="00EC14D1" w:rsidRDefault="00E202A6">
      <w:pPr>
        <w:pStyle w:val="Odsekzoznamu"/>
        <w:numPr>
          <w:ilvl w:val="0"/>
          <w:numId w:val="1"/>
        </w:numPr>
        <w:tabs>
          <w:tab w:val="left" w:pos="-3644"/>
        </w:tabs>
        <w:spacing w:line="264" w:lineRule="auto"/>
        <w:ind w:hanging="1200"/>
        <w:jc w:val="both"/>
      </w:pPr>
      <w:r>
        <w:rPr>
          <w:rFonts w:ascii="Calibri" w:hAnsi="Calibri" w:cs="Calibri"/>
          <w:i/>
          <w:sz w:val="18"/>
          <w:szCs w:val="18"/>
        </w:rPr>
        <w:t xml:space="preserve">návrh na plnenie kritérií uchádzača musí byť v zmysle Výzvy </w:t>
      </w:r>
      <w:r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>
        <w:rPr>
          <w:rFonts w:ascii="Calibri" w:hAnsi="Calibri" w:cs="Calibri"/>
          <w:i/>
          <w:sz w:val="18"/>
          <w:szCs w:val="18"/>
        </w:rPr>
        <w:t>“;</w:t>
      </w:r>
    </w:p>
    <w:p w14:paraId="242B6C84" w14:textId="77777777" w:rsidR="00EC14D1" w:rsidRDefault="00E202A6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p w14:paraId="30EED939" w14:textId="77777777" w:rsidR="00EC14D1" w:rsidRDefault="00EC14D1">
      <w:pPr>
        <w:rPr>
          <w:rFonts w:ascii="Calibri" w:hAnsi="Calibri" w:cs="Calibri"/>
        </w:rPr>
      </w:pPr>
    </w:p>
    <w:sectPr w:rsidR="00EC14D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6CCC" w14:textId="77777777" w:rsidR="00821E7D" w:rsidRDefault="00E202A6">
      <w:r>
        <w:separator/>
      </w:r>
    </w:p>
  </w:endnote>
  <w:endnote w:type="continuationSeparator" w:id="0">
    <w:p w14:paraId="764AA387" w14:textId="77777777" w:rsidR="00821E7D" w:rsidRDefault="00E2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2E4E" w14:textId="77777777" w:rsidR="00821E7D" w:rsidRDefault="00E202A6">
      <w:r>
        <w:rPr>
          <w:color w:val="000000"/>
        </w:rPr>
        <w:separator/>
      </w:r>
    </w:p>
  </w:footnote>
  <w:footnote w:type="continuationSeparator" w:id="0">
    <w:p w14:paraId="71400C32" w14:textId="77777777" w:rsidR="00821E7D" w:rsidRDefault="00E2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448A" w14:textId="6E78CE90" w:rsidR="00A567D2" w:rsidRPr="00564DBE" w:rsidRDefault="00E202A6" w:rsidP="00564DBE">
    <w:pPr>
      <w:pStyle w:val="Hlavik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Príloha č. 1</w:t>
    </w:r>
    <w:r w:rsidR="00A42795">
      <w:rPr>
        <w:rFonts w:ascii="Calibri" w:hAnsi="Calibri" w:cs="Calibri"/>
        <w:sz w:val="18"/>
        <w:szCs w:val="18"/>
      </w:rPr>
      <w:t xml:space="preserve"> k</w:t>
    </w:r>
    <w:r>
      <w:rPr>
        <w:rFonts w:ascii="Calibri" w:hAnsi="Calibri" w:cs="Calibri"/>
        <w:sz w:val="18"/>
        <w:szCs w:val="18"/>
      </w:rPr>
      <w:t xml:space="preserve"> Výzv</w:t>
    </w:r>
    <w:r w:rsidR="00A42795">
      <w:rPr>
        <w:rFonts w:ascii="Calibri" w:hAnsi="Calibri" w:cs="Calibri"/>
        <w:sz w:val="18"/>
        <w:szCs w:val="18"/>
      </w:rPr>
      <w:t>e</w:t>
    </w:r>
    <w:r>
      <w:rPr>
        <w:rFonts w:ascii="Calibri" w:hAnsi="Calibri" w:cs="Calibri"/>
        <w:sz w:val="18"/>
        <w:szCs w:val="18"/>
      </w:rPr>
      <w:t xml:space="preserve"> Návrh uchádzača na plnenie kritérií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6B54"/>
    <w:multiLevelType w:val="hybridMultilevel"/>
    <w:tmpl w:val="6B449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F6761"/>
    <w:multiLevelType w:val="multilevel"/>
    <w:tmpl w:val="A09AAFEC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  <w:b/>
        <w:bCs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1"/>
    <w:rsid w:val="001B6C25"/>
    <w:rsid w:val="00511EE4"/>
    <w:rsid w:val="00533358"/>
    <w:rsid w:val="00564DBE"/>
    <w:rsid w:val="00821E7D"/>
    <w:rsid w:val="00945636"/>
    <w:rsid w:val="009732DE"/>
    <w:rsid w:val="00A42795"/>
    <w:rsid w:val="00DB7BCA"/>
    <w:rsid w:val="00E202A6"/>
    <w:rsid w:val="00E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B56"/>
  <w15:docId w15:val="{B8E0378B-8014-4CD9-83F4-11936F75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3">
    <w:name w:val="Char Style 1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pPr>
      <w:widowControl w:val="0"/>
      <w:shd w:val="clear" w:color="auto" w:fill="FFFFFF"/>
      <w:spacing w:after="480" w:line="246" w:lineRule="exact"/>
      <w:jc w:val="center"/>
      <w:textAlignment w:val="auto"/>
      <w:outlineLvl w:val="4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riadkovania">
    <w:name w:val="No Spacing"/>
    <w:uiPriority w:val="99"/>
    <w:qFormat/>
    <w:pPr>
      <w:widowControl w:val="0"/>
      <w:suppressAutoHyphens/>
      <w:spacing w:after="0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pPr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pPr>
      <w:spacing w:before="120"/>
      <w:ind w:left="182" w:hanging="40"/>
      <w:jc w:val="both"/>
      <w:textAlignment w:val="auto"/>
    </w:pPr>
    <w:rPr>
      <w:rFonts w:ascii="Arial" w:hAnsi="Arial"/>
      <w:color w:val="000000"/>
      <w:sz w:val="19"/>
      <w:lang w:val="en-GB" w:eastAsia="en-US"/>
    </w:rPr>
  </w:style>
  <w:style w:type="character" w:customStyle="1" w:styleId="Bulletslevel1Char">
    <w:name w:val="Bullets level 1 Char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Fulnečková;beata.fulneckova@bbsk.sk</dc:creator>
  <dc:description/>
  <cp:lastModifiedBy>Fulnečková Beáta</cp:lastModifiedBy>
  <cp:revision>10</cp:revision>
  <dcterms:created xsi:type="dcterms:W3CDTF">2021-07-14T06:18:00Z</dcterms:created>
  <dcterms:modified xsi:type="dcterms:W3CDTF">2021-10-07T10:12:00Z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