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AD3D" w14:textId="77777777" w:rsidR="00C670D4" w:rsidRPr="001E75E1" w:rsidRDefault="00C670D4" w:rsidP="00C670D4">
      <w:pPr>
        <w:pStyle w:val="Nzov"/>
        <w:numPr>
          <w:ilvl w:val="0"/>
          <w:numId w:val="0"/>
        </w:numPr>
        <w:ind w:left="1215"/>
      </w:pPr>
      <w:bookmarkStart w:id="0" w:name="_Toc482950602"/>
      <w:bookmarkStart w:id="1" w:name="_Toc519157696"/>
      <w:bookmarkStart w:id="2" w:name="_Hlk497472719"/>
      <w:r w:rsidRPr="001E75E1">
        <w:t>Príloha č. 1</w:t>
      </w:r>
      <w:r>
        <w:t>A</w:t>
      </w:r>
      <w:r w:rsidRPr="001E75E1">
        <w:t xml:space="preserve"> - NÁVRH UCHÁDZAČA NA PLNENIE JEDNOTLIVÝCH KRITÉRIÍ</w:t>
      </w:r>
      <w:bookmarkEnd w:id="0"/>
      <w:bookmarkEnd w:id="1"/>
    </w:p>
    <w:p w14:paraId="6802EE86" w14:textId="77777777" w:rsidR="00C670D4" w:rsidRPr="001E75E1" w:rsidRDefault="00C670D4" w:rsidP="00C670D4">
      <w:pPr>
        <w:jc w:val="left"/>
        <w:rPr>
          <w:sz w:val="24"/>
          <w:szCs w:val="24"/>
        </w:rPr>
      </w:pPr>
    </w:p>
    <w:p w14:paraId="53858410" w14:textId="77777777" w:rsidR="00C670D4" w:rsidRPr="006F1966" w:rsidRDefault="00C670D4" w:rsidP="00C670D4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elektrickej energie s prevzatím zodpovednosti za odchýlku a zabezpečením distribučných </w:t>
      </w:r>
      <w:r w:rsidRPr="00203196">
        <w:rPr>
          <w:b/>
          <w:sz w:val="24"/>
          <w:szCs w:val="24"/>
        </w:rPr>
        <w:t xml:space="preserve">služieb – </w:t>
      </w:r>
      <w:r w:rsidRPr="00A81E69">
        <w:rPr>
          <w:b/>
          <w:sz w:val="24"/>
          <w:szCs w:val="24"/>
        </w:rPr>
        <w:t xml:space="preserve">CVO </w:t>
      </w:r>
      <w:r>
        <w:rPr>
          <w:b/>
          <w:sz w:val="24"/>
          <w:szCs w:val="24"/>
        </w:rPr>
        <w:t>2</w:t>
      </w:r>
      <w:r w:rsidRPr="00A81E69">
        <w:rPr>
          <w:b/>
          <w:sz w:val="24"/>
          <w:szCs w:val="24"/>
        </w:rPr>
        <w:t>21</w:t>
      </w:r>
    </w:p>
    <w:p w14:paraId="44283D8B" w14:textId="77777777" w:rsidR="00C670D4" w:rsidRPr="001E75E1" w:rsidRDefault="00C670D4" w:rsidP="00C670D4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14:paraId="56CDCE45" w14:textId="77777777" w:rsidR="00C670D4" w:rsidRPr="001E75E1" w:rsidRDefault="00C670D4" w:rsidP="00C670D4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C670D4" w:rsidRPr="001E75E1" w14:paraId="4D3DB7BF" w14:textId="77777777" w:rsidTr="004C42F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306EFF90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2D4F10A1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C670D4" w:rsidRPr="001E75E1" w14:paraId="1FC21CF5" w14:textId="77777777" w:rsidTr="004C42F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53BEEA42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5E2DD7F1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C670D4" w:rsidRPr="001E75E1" w14:paraId="3CC9E44B" w14:textId="77777777" w:rsidTr="004C42F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74DDA5C3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762D23F8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C670D4" w:rsidRPr="001E75E1" w14:paraId="71F8F415" w14:textId="77777777" w:rsidTr="004C42F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847ED2F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6A62F90A" w14:textId="77777777" w:rsidR="00C670D4" w:rsidRPr="001E75E1" w:rsidRDefault="00C670D4" w:rsidP="004C42F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76B8C8B4" w14:textId="77777777" w:rsidR="00C670D4" w:rsidRPr="001E75E1" w:rsidRDefault="00C670D4" w:rsidP="00C670D4">
      <w:pPr>
        <w:jc w:val="left"/>
        <w:rPr>
          <w:sz w:val="24"/>
          <w:szCs w:val="24"/>
        </w:rPr>
      </w:pPr>
    </w:p>
    <w:p w14:paraId="29F8A3FE" w14:textId="77777777" w:rsidR="00C670D4" w:rsidRPr="001E75E1" w:rsidRDefault="00C670D4" w:rsidP="00C670D4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C670D4" w:rsidRPr="007675EB" w14:paraId="4FEE6319" w14:textId="77777777" w:rsidTr="004C42F7">
        <w:trPr>
          <w:trHeight w:val="545"/>
          <w:jc w:val="center"/>
        </w:trPr>
        <w:tc>
          <w:tcPr>
            <w:tcW w:w="4645" w:type="dxa"/>
            <w:vAlign w:val="center"/>
          </w:tcPr>
          <w:p w14:paraId="42B811D4" w14:textId="77777777" w:rsidR="00C670D4" w:rsidRPr="009229A9" w:rsidRDefault="00C670D4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2A90C197" w14:textId="77777777" w:rsidR="00C670D4" w:rsidRPr="009229A9" w:rsidRDefault="00C670D4" w:rsidP="004C42F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18990494"/>
            <w:bookmarkStart w:id="8" w:name="_Toc519157697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bez DPH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771" w:type="dxa"/>
            <w:vAlign w:val="center"/>
          </w:tcPr>
          <w:p w14:paraId="0E5F93F4" w14:textId="77777777" w:rsidR="00C670D4" w:rsidRPr="009229A9" w:rsidRDefault="00C670D4" w:rsidP="004C42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14:paraId="03BB9FCE" w14:textId="77777777" w:rsidR="00C670D4" w:rsidRPr="009229A9" w:rsidRDefault="00C670D4" w:rsidP="004C42F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9" w:name="_Toc484160172"/>
            <w:bookmarkStart w:id="10" w:name="_Toc485732806"/>
            <w:bookmarkStart w:id="11" w:name="_Toc507658528"/>
            <w:bookmarkStart w:id="12" w:name="_Toc518990495"/>
            <w:bookmarkStart w:id="13" w:name="_Toc519157698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s DPH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C670D4" w:rsidRPr="00173784" w14:paraId="3987C6DA" w14:textId="77777777" w:rsidTr="004C42F7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075C97F1" w14:textId="77777777" w:rsidR="00C670D4" w:rsidRPr="009229A9" w:rsidRDefault="00C670D4" w:rsidP="004C42F7">
            <w:pPr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Cena za dodávku elektrickej energie (výpočet vztiahnutý k virtuálnej cene PXE - VBC = </w:t>
            </w:r>
            <w:r>
              <w:rPr>
                <w:sz w:val="24"/>
                <w:szCs w:val="24"/>
              </w:rPr>
              <w:t>80</w:t>
            </w:r>
            <w:r w:rsidRPr="009229A9">
              <w:rPr>
                <w:sz w:val="24"/>
                <w:szCs w:val="24"/>
              </w:rPr>
              <w:t>,00 €/MWh)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063DB492" w14:textId="77777777" w:rsidR="00C670D4" w:rsidRPr="009229A9" w:rsidRDefault="00C670D4" w:rsidP="004C4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08450B7A" w14:textId="77777777" w:rsidR="00C670D4" w:rsidRPr="009229A9" w:rsidRDefault="00C670D4" w:rsidP="004C4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5BD5F0E7" w14:textId="77777777" w:rsidR="00C670D4" w:rsidRPr="009229A9" w:rsidRDefault="00C670D4" w:rsidP="004C42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E4797B" w14:textId="77777777" w:rsidR="00C670D4" w:rsidRPr="001E75E1" w:rsidRDefault="00C670D4" w:rsidP="00C670D4">
      <w:pPr>
        <w:jc w:val="left"/>
        <w:rPr>
          <w:sz w:val="24"/>
          <w:szCs w:val="24"/>
        </w:rPr>
      </w:pPr>
    </w:p>
    <w:p w14:paraId="601526D1" w14:textId="77777777" w:rsidR="00C670D4" w:rsidRPr="00687ECC" w:rsidRDefault="00C670D4" w:rsidP="00C670D4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267F168A" w14:textId="77777777" w:rsidR="00C670D4" w:rsidRPr="00687ECC" w:rsidRDefault="00C670D4" w:rsidP="00C670D4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74907436" w14:textId="77777777" w:rsidR="00C670D4" w:rsidRPr="00687ECC" w:rsidRDefault="00C670D4" w:rsidP="00C670D4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64C731C7" w14:textId="77777777" w:rsidR="00C670D4" w:rsidRPr="00687ECC" w:rsidRDefault="00C670D4" w:rsidP="00C670D4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48CD8A5E" w14:textId="77777777" w:rsidR="00C670D4" w:rsidRPr="00687ECC" w:rsidRDefault="00C670D4" w:rsidP="00C670D4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3F1C11F7" w14:textId="77777777" w:rsidR="00C670D4" w:rsidRDefault="00C670D4"/>
    <w:sectPr w:rsidR="00C6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D4"/>
    <w:rsid w:val="00C6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FA79"/>
  <w15:chartTrackingRefBased/>
  <w15:docId w15:val="{9363CF22-3B53-4C78-B97B-0B180AA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70D4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7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C670D4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C670D4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C670D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2021-10-08T05:48:00Z</dcterms:created>
  <dcterms:modified xsi:type="dcterms:W3CDTF">2021-10-08T05:48:00Z</dcterms:modified>
</cp:coreProperties>
</file>