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B735" w14:textId="77777777" w:rsidR="00DB7D7C" w:rsidRPr="00570BE3" w:rsidRDefault="00DB7D7C" w:rsidP="00DB7D7C">
      <w:pPr>
        <w:rPr>
          <w:b/>
          <w:sz w:val="28"/>
          <w:szCs w:val="28"/>
        </w:rPr>
      </w:pPr>
      <w:r w:rsidRPr="000957C4">
        <w:rPr>
          <w:b/>
          <w:sz w:val="28"/>
          <w:szCs w:val="28"/>
        </w:rPr>
        <w:t>PRÍLOHA Č. 1</w:t>
      </w:r>
      <w:r>
        <w:rPr>
          <w:b/>
          <w:sz w:val="28"/>
          <w:szCs w:val="28"/>
        </w:rPr>
        <w:t>B</w:t>
      </w:r>
      <w:r w:rsidRPr="000957C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957C4">
        <w:rPr>
          <w:b/>
          <w:sz w:val="28"/>
          <w:szCs w:val="28"/>
        </w:rPr>
        <w:t>NÁVRH UCHÁDZAČA NA PLNENIE JEDNOTLIVÝCH KRITÉRIÍ</w:t>
      </w:r>
    </w:p>
    <w:p w14:paraId="562D451E" w14:textId="77777777" w:rsidR="00DB7D7C" w:rsidRPr="001E75E1" w:rsidRDefault="00DB7D7C" w:rsidP="00DB7D7C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Súťaž: Nákup zemného plynu – </w:t>
      </w:r>
      <w:r>
        <w:rPr>
          <w:b/>
          <w:sz w:val="24"/>
          <w:szCs w:val="24"/>
        </w:rPr>
        <w:t>CVO 421</w:t>
      </w:r>
    </w:p>
    <w:p w14:paraId="21C17A13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  <w:color w:val="auto"/>
        </w:rPr>
        <w:t xml:space="preserve">Verejný obstarávateľ: </w:t>
      </w:r>
      <w:r>
        <w:rPr>
          <w:rFonts w:ascii="Arial Narrow" w:hAnsi="Arial Narrow" w:cs="Times New Roman"/>
          <w:color w:val="auto"/>
        </w:rPr>
        <w:t>Obstarávacie trhovisko Slovenska</w:t>
      </w:r>
    </w:p>
    <w:p w14:paraId="1674ED24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b/>
        </w:rPr>
      </w:pPr>
    </w:p>
    <w:p w14:paraId="1EBA476F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b/>
        </w:rPr>
      </w:pPr>
      <w:r w:rsidRPr="001E75E1">
        <w:rPr>
          <w:rFonts w:ascii="Arial Narrow" w:hAnsi="Arial Narrow" w:cs="Times New Roman"/>
          <w:b/>
        </w:rPr>
        <w:t xml:space="preserve">Koeficient v jednotlivých </w:t>
      </w:r>
      <w:r>
        <w:rPr>
          <w:rFonts w:ascii="Arial Narrow" w:hAnsi="Arial Narrow" w:cs="Times New Roman"/>
          <w:b/>
        </w:rPr>
        <w:t>odberoch</w:t>
      </w:r>
    </w:p>
    <w:p w14:paraId="6B53407E" w14:textId="77777777" w:rsidR="00DB7D7C" w:rsidRPr="001E75E1" w:rsidRDefault="00DB7D7C" w:rsidP="00DB7D7C">
      <w:pPr>
        <w:pStyle w:val="Default"/>
        <w:spacing w:after="240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(Koeficient uvádzajte zaokrúhlené na dve desatinné miesta)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DB7D7C" w:rsidRPr="00687ECC" w14:paraId="787F6D51" w14:textId="77777777" w:rsidTr="00692E67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73DE1370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299C9EA8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KMO (</w:t>
            </w:r>
            <w:proofErr w:type="spellStart"/>
            <w:r w:rsidRPr="00A105BB">
              <w:rPr>
                <w:b/>
                <w:sz w:val="24"/>
                <w:szCs w:val="24"/>
              </w:rPr>
              <w:t>maloodber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DB7D7C" w:rsidRPr="00687ECC" w14:paraId="503F14E5" w14:textId="77777777" w:rsidTr="00692E67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4B91B7E8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3049264F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</w:rPr>
            </w:pPr>
          </w:p>
          <w:p w14:paraId="014F752D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 xml:space="preserve">KMO = ............ Aditívny koeficient </w:t>
            </w:r>
            <w:proofErr w:type="spellStart"/>
            <w:r w:rsidRPr="00A30C69">
              <w:rPr>
                <w:b/>
                <w:sz w:val="24"/>
                <w:szCs w:val="24"/>
              </w:rPr>
              <w:t>maloodber</w:t>
            </w:r>
            <w:proofErr w:type="spellEnd"/>
          </w:p>
          <w:p w14:paraId="604EF5F8" w14:textId="77777777" w:rsidR="00DB7D7C" w:rsidRPr="00A30C69" w:rsidRDefault="00DB7D7C" w:rsidP="00692E67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7D7C" w:rsidRPr="00687ECC" w14:paraId="0ED410BB" w14:textId="77777777" w:rsidTr="00692E67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1F11666A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7992C673" w14:textId="77777777" w:rsidR="00DB7D7C" w:rsidRPr="00A30C69" w:rsidRDefault="00DB7D7C" w:rsidP="00692E67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KMO) * </w:t>
            </w:r>
            <w:r>
              <w:rPr>
                <w:rFonts w:ascii="Arial Narrow" w:hAnsi="Arial Narrow" w:cs="Times New Roman"/>
                <w:color w:val="auto"/>
              </w:rPr>
              <w:t>5 682,28</w:t>
            </w:r>
          </w:p>
        </w:tc>
      </w:tr>
    </w:tbl>
    <w:p w14:paraId="78929F96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highlight w:val="cya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DB7D7C" w:rsidRPr="00687ECC" w14:paraId="2A316E6A" w14:textId="77777777" w:rsidTr="00692E67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2C012C8A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4416651A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105BB">
              <w:rPr>
                <w:b/>
                <w:sz w:val="24"/>
                <w:szCs w:val="24"/>
              </w:rPr>
              <w:t>O (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DB7D7C" w:rsidRPr="00687ECC" w14:paraId="0437FC14" w14:textId="77777777" w:rsidTr="00692E67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4565956D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652243EC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</w:rPr>
            </w:pPr>
          </w:p>
          <w:p w14:paraId="6E949FF4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30C69">
              <w:rPr>
                <w:b/>
                <w:sz w:val="24"/>
                <w:szCs w:val="24"/>
              </w:rPr>
              <w:t xml:space="preserve">O = ............ Aditívny koeficient 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</w:p>
          <w:p w14:paraId="56C95112" w14:textId="77777777" w:rsidR="00DB7D7C" w:rsidRPr="00A30C69" w:rsidRDefault="00DB7D7C" w:rsidP="00692E67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7D7C" w:rsidRPr="00687ECC" w14:paraId="33C729DF" w14:textId="77777777" w:rsidTr="00692E67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72CE4B40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6F29DB18" w14:textId="77777777" w:rsidR="00DB7D7C" w:rsidRPr="00A30C69" w:rsidRDefault="00DB7D7C" w:rsidP="00692E67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</w:t>
            </w:r>
            <w:r>
              <w:rPr>
                <w:rFonts w:ascii="Arial Narrow" w:hAnsi="Arial Narrow" w:cs="Times New Roman"/>
                <w:color w:val="auto"/>
              </w:rPr>
              <w:t>S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O) * </w:t>
            </w:r>
            <w:r>
              <w:rPr>
                <w:rFonts w:ascii="Arial Narrow" w:hAnsi="Arial Narrow" w:cs="Times New Roman"/>
                <w:color w:val="auto"/>
              </w:rPr>
              <w:t>5 508,000</w:t>
            </w:r>
          </w:p>
        </w:tc>
      </w:tr>
    </w:tbl>
    <w:p w14:paraId="7A9E171E" w14:textId="77777777" w:rsidR="00DB7D7C" w:rsidRDefault="00DB7D7C" w:rsidP="00DB7D7C">
      <w:pPr>
        <w:tabs>
          <w:tab w:val="left" w:pos="360"/>
        </w:tabs>
        <w:spacing w:after="0"/>
        <w:rPr>
          <w:b/>
          <w:sz w:val="24"/>
          <w:szCs w:val="24"/>
        </w:rPr>
      </w:pPr>
    </w:p>
    <w:p w14:paraId="1DE9C233" w14:textId="77777777" w:rsidR="00DB7D7C" w:rsidRPr="001E75E1" w:rsidRDefault="00DB7D7C" w:rsidP="00DB7D7C">
      <w:pPr>
        <w:tabs>
          <w:tab w:val="left" w:pos="360"/>
        </w:tabs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Maximálne prípustná výška </w:t>
      </w:r>
      <w:r>
        <w:rPr>
          <w:b/>
          <w:sz w:val="24"/>
          <w:szCs w:val="24"/>
        </w:rPr>
        <w:t>aditívneho</w:t>
      </w:r>
      <w:r w:rsidRPr="001E75E1">
        <w:rPr>
          <w:b/>
          <w:sz w:val="24"/>
          <w:szCs w:val="24"/>
        </w:rPr>
        <w:t xml:space="preserve"> koeficientu je nasledovná:</w:t>
      </w:r>
    </w:p>
    <w:p w14:paraId="2BCBF260" w14:textId="77777777" w:rsidR="00DB7D7C" w:rsidRDefault="00DB7D7C" w:rsidP="00DB7D7C">
      <w:pPr>
        <w:tabs>
          <w:tab w:val="left" w:pos="360"/>
        </w:tabs>
        <w:spacing w:after="0"/>
        <w:rPr>
          <w:sz w:val="24"/>
          <w:szCs w:val="24"/>
        </w:rPr>
      </w:pPr>
      <w:r w:rsidRPr="001E75E1">
        <w:rPr>
          <w:sz w:val="24"/>
          <w:szCs w:val="24"/>
        </w:rPr>
        <w:t>KMO max</w:t>
      </w:r>
      <w:r w:rsidRPr="001E75E1"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>2,50</w:t>
      </w:r>
    </w:p>
    <w:p w14:paraId="4A1E0A2B" w14:textId="77777777" w:rsidR="00DB7D7C" w:rsidRPr="001E75E1" w:rsidRDefault="00DB7D7C" w:rsidP="00DB7D7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KSO max</w:t>
      </w:r>
      <w:r>
        <w:rPr>
          <w:sz w:val="24"/>
          <w:szCs w:val="24"/>
        </w:rPr>
        <w:tab/>
        <w:t xml:space="preserve">= </w:t>
      </w:r>
      <w:r w:rsidRPr="00981638">
        <w:rPr>
          <w:sz w:val="24"/>
          <w:szCs w:val="24"/>
        </w:rPr>
        <w:t>2,50</w:t>
      </w:r>
    </w:p>
    <w:p w14:paraId="7D78DD6C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20D37538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6B4497EB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41850383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 xml:space="preserve">V ____________________ dňa___________ </w:t>
      </w:r>
      <w:r w:rsidRPr="001E75E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E75E1">
        <w:rPr>
          <w:rFonts w:ascii="Arial Narrow" w:hAnsi="Arial Narrow" w:cs="Times New Roman"/>
        </w:rPr>
        <w:t>_________________________________</w:t>
      </w:r>
    </w:p>
    <w:p w14:paraId="26E49D38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</w:p>
    <w:p w14:paraId="2B704503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podpis</w:t>
      </w:r>
    </w:p>
    <w:p w14:paraId="0D144B80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meno a priezvisko</w:t>
      </w:r>
    </w:p>
    <w:p w14:paraId="5EA124F2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oprávnenej osoby uchádzača</w:t>
      </w:r>
    </w:p>
    <w:p w14:paraId="42073F2F" w14:textId="77777777" w:rsidR="00DB7D7C" w:rsidRDefault="00DB7D7C"/>
    <w:sectPr w:rsidR="00DB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C"/>
    <w:rsid w:val="00D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667"/>
  <w15:chartTrackingRefBased/>
  <w15:docId w15:val="{8C2AB267-5B94-487C-94BC-2A2DCB0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7D7C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B7D7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2021-10-19T11:55:00Z</dcterms:created>
  <dcterms:modified xsi:type="dcterms:W3CDTF">2021-10-19T11:55:00Z</dcterms:modified>
</cp:coreProperties>
</file>