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1BD41" w14:textId="77777777" w:rsidR="00F40854" w:rsidRPr="007E44C0" w:rsidRDefault="00F40854" w:rsidP="00F40854">
      <w:pPr>
        <w:pStyle w:val="Nzov"/>
        <w:numPr>
          <w:ilvl w:val="0"/>
          <w:numId w:val="0"/>
        </w:numPr>
        <w:ind w:left="709"/>
      </w:pPr>
      <w:bookmarkStart w:id="0" w:name="_Toc520644545"/>
      <w:r>
        <w:t xml:space="preserve">Príloha č. 3 - </w:t>
      </w:r>
      <w:r w:rsidRPr="007E44C0">
        <w:t>Stanovenie burzového dňa pre určenie ceny</w:t>
      </w:r>
      <w:r>
        <w:t xml:space="preserve"> zemného plynu</w:t>
      </w:r>
      <w:bookmarkEnd w:id="0"/>
      <w:r w:rsidRPr="007E44C0">
        <w:t xml:space="preserve"> </w:t>
      </w:r>
    </w:p>
    <w:p w14:paraId="40163404" w14:textId="77777777" w:rsidR="00F40854" w:rsidRPr="007E44C0" w:rsidRDefault="00F40854" w:rsidP="00F40854">
      <w:pPr>
        <w:spacing w:after="0"/>
        <w:ind w:left="8496"/>
        <w:jc w:val="right"/>
        <w:rPr>
          <w:rFonts w:cs="Arial"/>
          <w:b/>
        </w:rPr>
      </w:pPr>
    </w:p>
    <w:p w14:paraId="2ED64948" w14:textId="77777777" w:rsidR="00F40854" w:rsidRPr="007E44C0" w:rsidRDefault="00F40854" w:rsidP="00F40854">
      <w:pPr>
        <w:spacing w:after="0"/>
        <w:ind w:left="8496"/>
        <w:jc w:val="right"/>
        <w:rPr>
          <w:rFonts w:cs="Arial"/>
          <w:b/>
        </w:rPr>
      </w:pPr>
    </w:p>
    <w:p w14:paraId="6DC62219" w14:textId="77777777" w:rsidR="00F40854" w:rsidRDefault="00F40854" w:rsidP="00F40854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14:paraId="65171C34" w14:textId="77777777" w:rsidR="00F40854" w:rsidRPr="00012D52" w:rsidRDefault="00F40854" w:rsidP="00F40854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14:paraId="42A1F24C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</w:p>
    <w:p w14:paraId="59D92DAB" w14:textId="77777777" w:rsidR="00F40854" w:rsidRDefault="00F40854" w:rsidP="00F40854">
      <w:pPr>
        <w:spacing w:after="0"/>
        <w:ind w:left="709"/>
        <w:rPr>
          <w:rFonts w:cs="Arial"/>
          <w:sz w:val="24"/>
          <w:szCs w:val="24"/>
        </w:rPr>
      </w:pPr>
      <w:r w:rsidRPr="00B659B6">
        <w:rPr>
          <w:rFonts w:cs="Arial"/>
          <w:sz w:val="24"/>
          <w:szCs w:val="24"/>
        </w:rPr>
        <w:t>Na základe</w:t>
      </w:r>
      <w:r w:rsidRPr="00B659B6">
        <w:rPr>
          <w:rFonts w:cs="Arial"/>
          <w:b/>
          <w:sz w:val="24"/>
          <w:szCs w:val="24"/>
        </w:rPr>
        <w:t xml:space="preserve"> Rámcovej dohody č. </w:t>
      </w:r>
      <w:r>
        <w:rPr>
          <w:rFonts w:cs="Arial"/>
          <w:b/>
          <w:sz w:val="24"/>
          <w:szCs w:val="24"/>
        </w:rPr>
        <w:t>CVO 421</w:t>
      </w:r>
      <w:r w:rsidRPr="00B659B6">
        <w:rPr>
          <w:rFonts w:cs="Arial"/>
          <w:sz w:val="24"/>
          <w:szCs w:val="24"/>
        </w:rPr>
        <w:t xml:space="preserve"> súťažných podkladov k zákazke na dodanie tovaru s názvom </w:t>
      </w:r>
      <w:r w:rsidRPr="00B659B6">
        <w:rPr>
          <w:rFonts w:cs="Arial"/>
          <w:b/>
          <w:sz w:val="24"/>
          <w:szCs w:val="24"/>
        </w:rPr>
        <w:t xml:space="preserve">„Nákup zemného plynu – </w:t>
      </w:r>
      <w:r>
        <w:rPr>
          <w:rFonts w:cs="Arial"/>
          <w:b/>
          <w:sz w:val="24"/>
          <w:szCs w:val="24"/>
        </w:rPr>
        <w:t>CVO 421</w:t>
      </w:r>
      <w:r w:rsidRPr="00B659B6">
        <w:rPr>
          <w:rFonts w:cs="Arial"/>
          <w:b/>
          <w:sz w:val="24"/>
          <w:szCs w:val="24"/>
        </w:rPr>
        <w:t>“</w:t>
      </w:r>
      <w:r w:rsidRPr="00B659B6">
        <w:rPr>
          <w:rFonts w:cs="Arial"/>
          <w:sz w:val="24"/>
          <w:szCs w:val="24"/>
        </w:rPr>
        <w:t>,</w:t>
      </w:r>
      <w:r w:rsidRPr="00B659B6">
        <w:rPr>
          <w:sz w:val="24"/>
          <w:szCs w:val="24"/>
        </w:rPr>
        <w:t xml:space="preserve"> o ktorej bola zverejnená výzva na predkladanie ponúk vo Vestníku verejného obstarávania, číslo: </w:t>
      </w:r>
      <w:r w:rsidRPr="004D06F0">
        <w:rPr>
          <w:sz w:val="24"/>
          <w:szCs w:val="24"/>
          <w:highlight w:val="yellow"/>
        </w:rPr>
        <w:t>............................................... (doplní sa v zmysle verejného obstarávania)</w:t>
      </w:r>
      <w:r w:rsidRPr="00B659B6">
        <w:rPr>
          <w:sz w:val="24"/>
          <w:szCs w:val="24"/>
        </w:rPr>
        <w:t>,</w:t>
      </w:r>
      <w:r w:rsidRPr="00B659B6">
        <w:rPr>
          <w:rFonts w:cs="Arial"/>
          <w:sz w:val="24"/>
          <w:szCs w:val="24"/>
        </w:rPr>
        <w:t xml:space="preserve"> si </w:t>
      </w:r>
      <w:r>
        <w:rPr>
          <w:rFonts w:cs="Arial"/>
          <w:sz w:val="24"/>
          <w:szCs w:val="24"/>
        </w:rPr>
        <w:t>Obstarávacie trhovisko Slovenska</w:t>
      </w:r>
      <w:r w:rsidRPr="00B659B6">
        <w:rPr>
          <w:rFonts w:cs="Arial"/>
          <w:sz w:val="24"/>
          <w:szCs w:val="24"/>
        </w:rPr>
        <w:t xml:space="preserve">, Podzámocká 67/6, 972 01 Bojnice, Slovenská republika, IČO: </w:t>
      </w:r>
      <w:r>
        <w:rPr>
          <w:rFonts w:cs="Arial"/>
          <w:sz w:val="24"/>
          <w:szCs w:val="24"/>
        </w:rPr>
        <w:t>45746168</w:t>
      </w:r>
      <w:r w:rsidRPr="00B659B6">
        <w:rPr>
          <w:rFonts w:cs="Arial"/>
          <w:sz w:val="24"/>
          <w:szCs w:val="24"/>
        </w:rPr>
        <w:t>, uplatňuje právo stanoviť burzový deň pre určenie ceny zemného</w:t>
      </w:r>
      <w:r w:rsidRPr="00755094">
        <w:rPr>
          <w:rFonts w:cs="Arial"/>
          <w:sz w:val="24"/>
          <w:szCs w:val="24"/>
        </w:rPr>
        <w:t xml:space="preserve"> plynu v mene kupujúceho. </w:t>
      </w:r>
    </w:p>
    <w:p w14:paraId="7BB9CDB6" w14:textId="77777777" w:rsidR="00F40854" w:rsidRDefault="00F40854" w:rsidP="00F40854">
      <w:pPr>
        <w:spacing w:after="0"/>
        <w:ind w:left="709"/>
        <w:rPr>
          <w:rFonts w:cs="Arial"/>
          <w:sz w:val="24"/>
          <w:szCs w:val="24"/>
        </w:rPr>
      </w:pPr>
      <w:r w:rsidRPr="00755094">
        <w:rPr>
          <w:rFonts w:cs="Arial"/>
          <w:b/>
          <w:sz w:val="24"/>
          <w:szCs w:val="24"/>
        </w:rPr>
        <w:t xml:space="preserve">Stanoveným burzovým dňom je deň </w:t>
      </w:r>
      <w:r>
        <w:rPr>
          <w:rFonts w:cs="Arial"/>
          <w:b/>
          <w:sz w:val="24"/>
          <w:szCs w:val="24"/>
          <w:highlight w:val="yellow"/>
        </w:rPr>
        <w:t>................</w:t>
      </w:r>
      <w:r w:rsidRPr="00755094">
        <w:rPr>
          <w:rFonts w:cs="Arial"/>
          <w:b/>
          <w:sz w:val="24"/>
          <w:szCs w:val="24"/>
          <w:highlight w:val="yellow"/>
        </w:rPr>
        <w:t>.</w:t>
      </w:r>
      <w:r w:rsidRPr="00755094">
        <w:rPr>
          <w:rFonts w:cs="Arial"/>
          <w:sz w:val="24"/>
          <w:szCs w:val="24"/>
        </w:rPr>
        <w:t xml:space="preserve"> </w:t>
      </w:r>
    </w:p>
    <w:p w14:paraId="2215C218" w14:textId="77777777" w:rsidR="00F40854" w:rsidRPr="00755094" w:rsidRDefault="00F40854" w:rsidP="00F40854">
      <w:pPr>
        <w:spacing w:after="0"/>
        <w:ind w:left="709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Na základe stanovenia tohto dňa je dole, v súlade s ustanoveniami Rámcovej dohody č. </w:t>
      </w:r>
      <w:r>
        <w:rPr>
          <w:rFonts w:cs="Arial"/>
          <w:sz w:val="24"/>
          <w:szCs w:val="24"/>
        </w:rPr>
        <w:t xml:space="preserve">CVO 421 </w:t>
      </w:r>
      <w:r w:rsidRPr="00755094">
        <w:rPr>
          <w:rFonts w:cs="Arial"/>
          <w:sz w:val="24"/>
          <w:szCs w:val="24"/>
        </w:rPr>
        <w:t>stanovená cena zemného plynu.</w:t>
      </w:r>
    </w:p>
    <w:p w14:paraId="37C3D9AD" w14:textId="77777777" w:rsidR="00F40854" w:rsidRPr="00755094" w:rsidRDefault="00F40854" w:rsidP="00F40854">
      <w:pPr>
        <w:spacing w:after="0"/>
        <w:rPr>
          <w:rFonts w:cs="Arial"/>
          <w:sz w:val="24"/>
          <w:szCs w:val="24"/>
        </w:rPr>
      </w:pPr>
    </w:p>
    <w:p w14:paraId="6F829C35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Takto stanovená cena zemného plynu pre </w:t>
      </w:r>
      <w:r w:rsidRPr="00822D75">
        <w:rPr>
          <w:rFonts w:cs="Arial"/>
          <w:sz w:val="24"/>
          <w:szCs w:val="24"/>
        </w:rPr>
        <w:t xml:space="preserve">rok </w:t>
      </w:r>
      <w:r w:rsidRPr="00822D75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2</w:t>
      </w:r>
      <w:r w:rsidRPr="00822D75">
        <w:rPr>
          <w:rFonts w:cs="Arial"/>
          <w:sz w:val="24"/>
          <w:szCs w:val="24"/>
        </w:rPr>
        <w:t xml:space="preserve"> je</w:t>
      </w:r>
      <w:r w:rsidRPr="00755094">
        <w:rPr>
          <w:rFonts w:cs="Arial"/>
          <w:sz w:val="24"/>
          <w:szCs w:val="24"/>
        </w:rPr>
        <w:t xml:space="preserve"> nasledovná:</w:t>
      </w:r>
    </w:p>
    <w:p w14:paraId="00AF9FB5" w14:textId="77777777" w:rsidR="00F40854" w:rsidRPr="0075509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p w14:paraId="6C8E9F5E" w14:textId="5A47AC75" w:rsidR="00F40854" w:rsidRPr="00755094" w:rsidRDefault="00F40854" w:rsidP="00F40854">
      <w:pPr>
        <w:ind w:firstLine="708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Rok 202</w:t>
      </w:r>
      <w:r>
        <w:rPr>
          <w:rFonts w:cs="Arial"/>
          <w:sz w:val="24"/>
          <w:szCs w:val="24"/>
        </w:rPr>
        <w:t>2</w:t>
      </w:r>
      <w:r w:rsidRPr="00755094">
        <w:rPr>
          <w:rFonts w:cs="Arial"/>
          <w:sz w:val="24"/>
          <w:szCs w:val="24"/>
        </w:rPr>
        <w:t xml:space="preserve"> - </w:t>
      </w:r>
      <w:r w:rsidRPr="00A22A55">
        <w:rPr>
          <w:rFonts w:cs="Arial"/>
          <w:b/>
          <w:bCs/>
          <w:sz w:val="24"/>
          <w:szCs w:val="24"/>
        </w:rPr>
        <w:t xml:space="preserve">Cena </w:t>
      </w:r>
      <w:r>
        <w:rPr>
          <w:rFonts w:cs="Arial"/>
          <w:b/>
          <w:bCs/>
          <w:sz w:val="24"/>
          <w:szCs w:val="24"/>
        </w:rPr>
        <w:t>THE</w:t>
      </w:r>
      <w:r w:rsidR="00813956">
        <w:rPr>
          <w:rFonts w:cs="Arial"/>
          <w:b/>
          <w:bCs/>
          <w:sz w:val="24"/>
          <w:szCs w:val="24"/>
        </w:rPr>
        <w:t>-</w:t>
      </w:r>
      <w:r w:rsidR="00813956" w:rsidRPr="00813956">
        <w:rPr>
          <w:rFonts w:cs="Arial"/>
          <w:b/>
          <w:bCs/>
          <w:color w:val="FF0000"/>
          <w:sz w:val="24"/>
          <w:szCs w:val="24"/>
        </w:rPr>
        <w:t>Live</w:t>
      </w:r>
      <w:r w:rsidRPr="00A22A55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A22A55">
        <w:rPr>
          <w:rFonts w:cs="Arial"/>
          <w:b/>
          <w:bCs/>
          <w:sz w:val="24"/>
          <w:szCs w:val="24"/>
        </w:rPr>
        <w:t>Price</w:t>
      </w:r>
      <w:proofErr w:type="spellEnd"/>
      <w:r w:rsidRPr="00A22A55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A22A55">
        <w:rPr>
          <w:rFonts w:cs="Arial"/>
          <w:b/>
          <w:bCs/>
          <w:sz w:val="24"/>
          <w:szCs w:val="24"/>
        </w:rPr>
        <w:t>Calendar</w:t>
      </w:r>
      <w:r>
        <w:rPr>
          <w:rFonts w:cs="Arial"/>
          <w:b/>
          <w:bCs/>
          <w:sz w:val="24"/>
          <w:szCs w:val="24"/>
        </w:rPr>
        <w:t>X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755094">
        <w:rPr>
          <w:rFonts w:cs="Arial"/>
          <w:sz w:val="24"/>
          <w:szCs w:val="24"/>
        </w:rPr>
        <w:t xml:space="preserve">= </w:t>
      </w:r>
      <w:r w:rsidRPr="00755094">
        <w:rPr>
          <w:rFonts w:cs="Arial"/>
          <w:b/>
          <w:sz w:val="24"/>
          <w:szCs w:val="24"/>
          <w:highlight w:val="yellow"/>
        </w:rPr>
        <w:t>...........</w:t>
      </w:r>
      <w:r w:rsidRPr="00755094">
        <w:rPr>
          <w:rFonts w:cs="Arial"/>
          <w:sz w:val="24"/>
          <w:szCs w:val="24"/>
        </w:rPr>
        <w:t xml:space="preserve"> </w:t>
      </w:r>
      <w:r w:rsidRPr="00755094">
        <w:rPr>
          <w:rFonts w:cs="Arial"/>
          <w:b/>
          <w:sz w:val="24"/>
          <w:szCs w:val="24"/>
        </w:rPr>
        <w:t>€/MWh</w:t>
      </w:r>
      <w:r w:rsidRPr="00755094">
        <w:rPr>
          <w:rFonts w:cs="Arial"/>
          <w:sz w:val="24"/>
          <w:szCs w:val="24"/>
        </w:rPr>
        <w:t xml:space="preserve">  </w:t>
      </w: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5AE72FA4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D754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 w:rsidRPr="00755094">
              <w:rPr>
                <w:rFonts w:cs="Arial"/>
                <w:sz w:val="24"/>
                <w:szCs w:val="24"/>
              </w:rPr>
              <w:t>maloodberu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59266" w14:textId="47E88253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KMO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="00813956">
              <w:rPr>
                <w:rFonts w:cs="Arial"/>
                <w:bCs/>
                <w:sz w:val="24"/>
                <w:szCs w:val="24"/>
              </w:rPr>
              <w:t>-</w:t>
            </w:r>
            <w:r w:rsidR="00813956" w:rsidRPr="00813956">
              <w:rPr>
                <w:rFonts w:cs="Arial"/>
                <w:bCs/>
                <w:color w:val="FF0000"/>
                <w:sz w:val="24"/>
                <w:szCs w:val="24"/>
              </w:rPr>
              <w:t>Live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E2794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1080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E7F70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BC5A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B5D75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22A8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721B91A6" w14:textId="77777777" w:rsidR="00F40854" w:rsidRPr="0075509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191E4658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7CC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Arial"/>
                <w:sz w:val="24"/>
                <w:szCs w:val="24"/>
              </w:rPr>
              <w:t>strednoodberu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382BD" w14:textId="76828EEE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S</w:t>
            </w:r>
            <w:r w:rsidRPr="00755094">
              <w:rPr>
                <w:rFonts w:cs="Arial"/>
                <w:sz w:val="24"/>
                <w:szCs w:val="24"/>
              </w:rPr>
              <w:t xml:space="preserve">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="00813956">
              <w:rPr>
                <w:rFonts w:cs="Arial"/>
                <w:bCs/>
                <w:sz w:val="24"/>
                <w:szCs w:val="24"/>
              </w:rPr>
              <w:t xml:space="preserve"> -</w:t>
            </w:r>
            <w:r w:rsidR="00813956" w:rsidRPr="00813956">
              <w:rPr>
                <w:rFonts w:cs="Arial"/>
                <w:bCs/>
                <w:color w:val="FF0000"/>
                <w:sz w:val="24"/>
                <w:szCs w:val="24"/>
              </w:rPr>
              <w:t>Live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B6453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4B1E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A888C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52638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8177E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4537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397D5F02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p w14:paraId="19B29CAE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Takto stanovená cena zemného plynu pre rok </w:t>
      </w:r>
      <w:r w:rsidRPr="00822D75">
        <w:rPr>
          <w:rFonts w:cs="Arial"/>
          <w:b/>
          <w:sz w:val="24"/>
          <w:szCs w:val="24"/>
        </w:rPr>
        <w:t>2</w:t>
      </w:r>
      <w:bookmarkStart w:id="1" w:name="_GoBack"/>
      <w:bookmarkEnd w:id="1"/>
      <w:r w:rsidRPr="00822D75">
        <w:rPr>
          <w:rFonts w:cs="Arial"/>
          <w:b/>
          <w:sz w:val="24"/>
          <w:szCs w:val="24"/>
        </w:rPr>
        <w:t>02</w:t>
      </w:r>
      <w:r>
        <w:rPr>
          <w:rFonts w:cs="Arial"/>
          <w:b/>
          <w:sz w:val="24"/>
          <w:szCs w:val="24"/>
        </w:rPr>
        <w:t>3</w:t>
      </w:r>
      <w:r w:rsidRPr="00755094">
        <w:rPr>
          <w:rFonts w:cs="Arial"/>
          <w:sz w:val="24"/>
          <w:szCs w:val="24"/>
        </w:rPr>
        <w:t xml:space="preserve"> je nasledovná:</w:t>
      </w:r>
    </w:p>
    <w:p w14:paraId="74318797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p w14:paraId="2B2B9787" w14:textId="0A036971" w:rsidR="00F40854" w:rsidRPr="00755094" w:rsidRDefault="00F40854" w:rsidP="00F40854">
      <w:pPr>
        <w:ind w:firstLine="708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Rok 202</w:t>
      </w:r>
      <w:r>
        <w:rPr>
          <w:rFonts w:cs="Arial"/>
          <w:sz w:val="24"/>
          <w:szCs w:val="24"/>
        </w:rPr>
        <w:t>3</w:t>
      </w:r>
      <w:r w:rsidRPr="00755094">
        <w:rPr>
          <w:rFonts w:cs="Arial"/>
          <w:sz w:val="24"/>
          <w:szCs w:val="24"/>
        </w:rPr>
        <w:t xml:space="preserve"> - </w:t>
      </w:r>
      <w:r w:rsidRPr="00463BCC">
        <w:rPr>
          <w:rFonts w:cs="Arial"/>
          <w:b/>
          <w:sz w:val="24"/>
          <w:szCs w:val="24"/>
        </w:rPr>
        <w:t xml:space="preserve">Cena </w:t>
      </w:r>
      <w:r>
        <w:rPr>
          <w:rFonts w:cs="Arial"/>
          <w:b/>
          <w:bCs/>
          <w:sz w:val="24"/>
          <w:szCs w:val="24"/>
        </w:rPr>
        <w:t>THE</w:t>
      </w:r>
      <w:r w:rsidR="00813956">
        <w:rPr>
          <w:rFonts w:cs="Arial"/>
          <w:b/>
          <w:bCs/>
          <w:sz w:val="24"/>
          <w:szCs w:val="24"/>
        </w:rPr>
        <w:t xml:space="preserve"> -</w:t>
      </w:r>
      <w:r w:rsidR="00813956" w:rsidRPr="00813956">
        <w:rPr>
          <w:rFonts w:cs="Arial"/>
          <w:b/>
          <w:bCs/>
          <w:color w:val="FF0000"/>
          <w:sz w:val="24"/>
          <w:szCs w:val="24"/>
        </w:rPr>
        <w:t>Live</w:t>
      </w:r>
      <w:r w:rsidRPr="00463BCC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463BCC">
        <w:rPr>
          <w:rFonts w:cs="Arial"/>
          <w:b/>
          <w:bCs/>
          <w:sz w:val="24"/>
          <w:szCs w:val="24"/>
        </w:rPr>
        <w:t>Price</w:t>
      </w:r>
      <w:proofErr w:type="spellEnd"/>
      <w:r w:rsidRPr="00463BCC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463BCC">
        <w:rPr>
          <w:rFonts w:cs="Arial"/>
          <w:b/>
          <w:bCs/>
          <w:sz w:val="24"/>
          <w:szCs w:val="24"/>
        </w:rPr>
        <w:t>Calendar</w:t>
      </w:r>
      <w:r>
        <w:rPr>
          <w:rFonts w:cs="Arial"/>
          <w:b/>
          <w:bCs/>
          <w:sz w:val="24"/>
          <w:szCs w:val="24"/>
        </w:rPr>
        <w:t>X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755094">
        <w:rPr>
          <w:rFonts w:cs="Arial"/>
          <w:sz w:val="24"/>
          <w:szCs w:val="24"/>
        </w:rPr>
        <w:t xml:space="preserve">= </w:t>
      </w:r>
      <w:r w:rsidRPr="00755094">
        <w:rPr>
          <w:rFonts w:cs="Arial"/>
          <w:b/>
          <w:sz w:val="24"/>
          <w:szCs w:val="24"/>
          <w:highlight w:val="yellow"/>
        </w:rPr>
        <w:t>...........</w:t>
      </w:r>
      <w:r w:rsidRPr="00755094">
        <w:rPr>
          <w:rFonts w:cs="Arial"/>
          <w:sz w:val="24"/>
          <w:szCs w:val="24"/>
        </w:rPr>
        <w:t xml:space="preserve"> </w:t>
      </w:r>
      <w:r w:rsidRPr="00755094">
        <w:rPr>
          <w:rFonts w:cs="Arial"/>
          <w:b/>
          <w:sz w:val="24"/>
          <w:szCs w:val="24"/>
        </w:rPr>
        <w:t>€/MWh</w:t>
      </w:r>
      <w:r w:rsidRPr="00755094">
        <w:rPr>
          <w:rFonts w:cs="Arial"/>
          <w:sz w:val="24"/>
          <w:szCs w:val="24"/>
        </w:rPr>
        <w:t xml:space="preserve">  </w:t>
      </w: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2E9B4BB0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0A2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 w:rsidRPr="00755094">
              <w:rPr>
                <w:rFonts w:cs="Arial"/>
                <w:sz w:val="24"/>
                <w:szCs w:val="24"/>
              </w:rPr>
              <w:t>maloodberu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C417C" w14:textId="3FEA656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KMO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463BC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="00813956">
              <w:rPr>
                <w:rFonts w:cs="Arial"/>
                <w:bCs/>
                <w:sz w:val="24"/>
                <w:szCs w:val="24"/>
              </w:rPr>
              <w:t xml:space="preserve"> -</w:t>
            </w:r>
            <w:r w:rsidR="00813956" w:rsidRPr="00813956">
              <w:rPr>
                <w:rFonts w:cs="Arial"/>
                <w:bCs/>
                <w:color w:val="FF0000"/>
                <w:sz w:val="24"/>
                <w:szCs w:val="24"/>
              </w:rPr>
              <w:t>Live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Calendar</w:t>
            </w:r>
            <w:r>
              <w:rPr>
                <w:rFonts w:cs="Arial"/>
                <w:bCs/>
                <w:sz w:val="24"/>
                <w:szCs w:val="24"/>
              </w:rPr>
              <w:t>X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8E23A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B9D0B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47DE6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E9E4C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B96DC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5A2D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16B36287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4E433CA5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825F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Arial"/>
                <w:sz w:val="24"/>
                <w:szCs w:val="24"/>
              </w:rPr>
              <w:t>strednoodberu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17298" w14:textId="606FBBDD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S</w:t>
            </w:r>
            <w:r w:rsidRPr="00755094">
              <w:rPr>
                <w:rFonts w:cs="Arial"/>
                <w:sz w:val="24"/>
                <w:szCs w:val="24"/>
              </w:rPr>
              <w:t xml:space="preserve">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="00813956">
              <w:rPr>
                <w:rFonts w:cs="Arial"/>
                <w:bCs/>
                <w:sz w:val="24"/>
                <w:szCs w:val="24"/>
              </w:rPr>
              <w:t xml:space="preserve"> -</w:t>
            </w:r>
            <w:r w:rsidR="00813956" w:rsidRPr="00813956">
              <w:rPr>
                <w:rFonts w:cs="Arial"/>
                <w:bCs/>
                <w:color w:val="FF0000"/>
                <w:sz w:val="24"/>
                <w:szCs w:val="24"/>
              </w:rPr>
              <w:t>Live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60345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81D92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34A06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B95CE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EE091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079E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047A76B6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 </w:t>
      </w:r>
    </w:p>
    <w:p w14:paraId="6928E5C1" w14:textId="77777777" w:rsidR="00F40854" w:rsidRDefault="00F40854" w:rsidP="00F40854">
      <w:pPr>
        <w:spacing w:after="0"/>
        <w:rPr>
          <w:rFonts w:cs="Arial"/>
          <w:sz w:val="24"/>
          <w:szCs w:val="24"/>
          <w:highlight w:val="yellow"/>
        </w:rPr>
      </w:pPr>
      <w:r w:rsidRPr="00012D52">
        <w:rPr>
          <w:rFonts w:cs="Arial"/>
          <w:sz w:val="24"/>
          <w:szCs w:val="24"/>
        </w:rPr>
        <w:t xml:space="preserve">V Bojniciach </w:t>
      </w:r>
      <w:r w:rsidRPr="00340518">
        <w:rPr>
          <w:rFonts w:cs="Arial"/>
          <w:sz w:val="24"/>
          <w:szCs w:val="24"/>
          <w:highlight w:val="yellow"/>
        </w:rPr>
        <w:t>xx.xx.20</w:t>
      </w:r>
      <w:r>
        <w:rPr>
          <w:rFonts w:cs="Arial"/>
          <w:sz w:val="24"/>
          <w:szCs w:val="24"/>
        </w:rPr>
        <w:t>2x</w:t>
      </w:r>
    </w:p>
    <w:p w14:paraId="6102FB72" w14:textId="77777777" w:rsidR="00F40854" w:rsidRDefault="00F40854" w:rsidP="00F40854">
      <w:pPr>
        <w:spacing w:after="160" w:line="259" w:lineRule="auto"/>
        <w:jc w:val="left"/>
        <w:rPr>
          <w:rFonts w:cs="Arial"/>
          <w:sz w:val="24"/>
          <w:szCs w:val="24"/>
          <w:highlight w:val="yellow"/>
        </w:rPr>
      </w:pPr>
    </w:p>
    <w:p w14:paraId="4A75388D" w14:textId="77777777" w:rsidR="00F40854" w:rsidRPr="00822D75" w:rsidRDefault="00F40854" w:rsidP="00F40854">
      <w:pPr>
        <w:spacing w:after="0"/>
        <w:ind w:left="5664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0E0767E5" w14:textId="77777777" w:rsidR="00F40854" w:rsidRPr="00822D75" w:rsidRDefault="00F40854" w:rsidP="00F40854">
      <w:pPr>
        <w:spacing w:after="0"/>
        <w:jc w:val="center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  <w:t xml:space="preserve">                  </w:t>
      </w:r>
      <w:r w:rsidRPr="00822D75">
        <w:rPr>
          <w:rFonts w:cs="Arial"/>
          <w:b/>
          <w:color w:val="1E3C61"/>
          <w:sz w:val="24"/>
          <w:szCs w:val="24"/>
        </w:rPr>
        <w:t xml:space="preserve">Ing. Ľuboš </w:t>
      </w:r>
      <w:proofErr w:type="spellStart"/>
      <w:r w:rsidRPr="00822D75"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822D75">
        <w:rPr>
          <w:rFonts w:cs="Arial"/>
          <w:sz w:val="24"/>
          <w:szCs w:val="24"/>
        </w:rPr>
        <w:tab/>
      </w:r>
    </w:p>
    <w:p w14:paraId="4D297A88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predseda správnej rady</w:t>
      </w:r>
    </w:p>
    <w:p w14:paraId="4B4E920A" w14:textId="77777777" w:rsidR="00F40854" w:rsidRDefault="00F40854" w:rsidP="00F40854">
      <w:pPr>
        <w:spacing w:after="160" w:line="259" w:lineRule="auto"/>
        <w:jc w:val="left"/>
        <w:rPr>
          <w:rFonts w:cs="Arial"/>
          <w:b/>
          <w:sz w:val="24"/>
          <w:szCs w:val="24"/>
          <w:highlight w:val="yellow"/>
        </w:rPr>
      </w:pPr>
    </w:p>
    <w:p w14:paraId="20457349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b/>
          <w:sz w:val="24"/>
          <w:szCs w:val="24"/>
          <w:highlight w:val="yellow"/>
        </w:rPr>
        <w:lastRenderedPageBreak/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</w:t>
      </w:r>
      <w:r>
        <w:rPr>
          <w:rFonts w:cs="Arial"/>
          <w:sz w:val="24"/>
          <w:szCs w:val="24"/>
        </w:rPr>
        <w:t xml:space="preserve">zemného plynu </w:t>
      </w:r>
      <w:r w:rsidRPr="00012D52">
        <w:rPr>
          <w:rFonts w:cs="Arial"/>
          <w:sz w:val="24"/>
          <w:szCs w:val="24"/>
        </w:rPr>
        <w:t xml:space="preserve">na jednotlivé obdobia dodávok </w:t>
      </w:r>
      <w:r>
        <w:rPr>
          <w:rFonts w:cs="Arial"/>
          <w:sz w:val="24"/>
          <w:szCs w:val="24"/>
        </w:rPr>
        <w:t>zemného plynu</w:t>
      </w:r>
      <w:r w:rsidRPr="00012D52">
        <w:rPr>
          <w:rFonts w:cs="Arial"/>
          <w:sz w:val="24"/>
          <w:szCs w:val="24"/>
        </w:rPr>
        <w:t xml:space="preserve"> v zmysle tohto dokumentu „</w:t>
      </w:r>
      <w:r w:rsidRPr="00012D52">
        <w:rPr>
          <w:rFonts w:cs="Arial"/>
          <w:b/>
          <w:sz w:val="24"/>
          <w:szCs w:val="24"/>
        </w:rPr>
        <w:t xml:space="preserve">Stanovenie burzového dňa pre určenie ceny </w:t>
      </w:r>
      <w:r>
        <w:rPr>
          <w:rFonts w:cs="Arial"/>
          <w:b/>
          <w:sz w:val="24"/>
          <w:szCs w:val="24"/>
        </w:rPr>
        <w:t>zemného plynu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</w:t>
      </w:r>
      <w:r>
        <w:rPr>
          <w:rFonts w:cs="Arial"/>
          <w:sz w:val="24"/>
          <w:szCs w:val="24"/>
        </w:rPr>
        <w:t>zemného plynu</w:t>
      </w:r>
      <w:r w:rsidRPr="00012D52">
        <w:rPr>
          <w:rFonts w:cs="Arial"/>
          <w:sz w:val="24"/>
          <w:szCs w:val="24"/>
        </w:rPr>
        <w:t xml:space="preserve"> pre všetky subjekty zaradené do CVO </w:t>
      </w:r>
      <w:r>
        <w:rPr>
          <w:rFonts w:cs="Arial"/>
          <w:sz w:val="24"/>
          <w:szCs w:val="24"/>
        </w:rPr>
        <w:t>421</w:t>
      </w:r>
      <w:r w:rsidRPr="00012D52">
        <w:rPr>
          <w:rFonts w:cs="Arial"/>
          <w:sz w:val="24"/>
          <w:szCs w:val="24"/>
        </w:rPr>
        <w:t>.</w:t>
      </w:r>
    </w:p>
    <w:p w14:paraId="23646F58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</w:p>
    <w:p w14:paraId="5F1042CE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</w:p>
    <w:p w14:paraId="0DDFCFC0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14:paraId="5E31B657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342D0D49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3F636FA7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64BF341B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163ED2DE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032C4713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54AF4EC3" w14:textId="77777777" w:rsidR="00F40854" w:rsidRPr="00012D52" w:rsidRDefault="00F40854" w:rsidP="00F40854">
      <w:pPr>
        <w:spacing w:after="0"/>
        <w:ind w:left="5664"/>
        <w:rPr>
          <w:rFonts w:cs="Arial"/>
          <w:sz w:val="24"/>
          <w:szCs w:val="24"/>
        </w:rPr>
      </w:pPr>
    </w:p>
    <w:p w14:paraId="646D64C8" w14:textId="77777777" w:rsidR="00F40854" w:rsidRPr="00012D52" w:rsidRDefault="00F40854" w:rsidP="00F40854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53C04A9C" w14:textId="77777777" w:rsidR="00F40854" w:rsidRPr="00012D52" w:rsidRDefault="00F40854" w:rsidP="00F40854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14:paraId="12FB297A" w14:textId="77777777" w:rsidR="00F40854" w:rsidRPr="00012D52" w:rsidRDefault="00F40854" w:rsidP="00F40854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14:paraId="354DFC61" w14:textId="77777777" w:rsidR="00F40854" w:rsidRDefault="00F40854"/>
    <w:sectPr w:rsidR="00F40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54"/>
    <w:rsid w:val="00813956"/>
    <w:rsid w:val="00F4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EB61"/>
  <w15:chartTrackingRefBased/>
  <w15:docId w15:val="{184BDBC4-E2E6-4B60-A16E-B4DA320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0854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F40854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F40854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2</cp:revision>
  <dcterms:created xsi:type="dcterms:W3CDTF">2021-11-15T15:18:00Z</dcterms:created>
  <dcterms:modified xsi:type="dcterms:W3CDTF">2021-11-15T15:18:00Z</dcterms:modified>
</cp:coreProperties>
</file>