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E5A78" w14:textId="77777777" w:rsidR="006639C4" w:rsidRPr="00C62ABD" w:rsidRDefault="006639C4" w:rsidP="006639C4">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14:paraId="2941B0CB" w14:textId="77777777" w:rsidR="006639C4" w:rsidRPr="00C62ABD" w:rsidRDefault="006639C4" w:rsidP="006639C4">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14:paraId="582837AF" w14:textId="77777777" w:rsidR="006639C4" w:rsidRPr="00C62ABD" w:rsidRDefault="006639C4" w:rsidP="006639C4">
      <w:pPr>
        <w:spacing w:after="0"/>
        <w:ind w:left="709"/>
        <w:jc w:val="center"/>
        <w:rPr>
          <w:b/>
          <w:sz w:val="24"/>
          <w:szCs w:val="24"/>
        </w:rPr>
      </w:pPr>
      <w:r w:rsidRPr="00C62ABD">
        <w:rPr>
          <w:b/>
          <w:sz w:val="24"/>
          <w:szCs w:val="24"/>
        </w:rPr>
        <w:t>I.</w:t>
      </w:r>
    </w:p>
    <w:p w14:paraId="19ED098C" w14:textId="77777777" w:rsidR="006639C4" w:rsidRPr="00C62ABD" w:rsidRDefault="006639C4" w:rsidP="006639C4">
      <w:pPr>
        <w:ind w:left="709"/>
        <w:jc w:val="center"/>
        <w:rPr>
          <w:b/>
          <w:sz w:val="24"/>
          <w:szCs w:val="24"/>
        </w:rPr>
      </w:pPr>
      <w:r w:rsidRPr="00C62ABD">
        <w:rPr>
          <w:b/>
          <w:sz w:val="24"/>
          <w:szCs w:val="24"/>
        </w:rPr>
        <w:t>Účastníci dohody – Identifikačné údaje</w:t>
      </w:r>
    </w:p>
    <w:p w14:paraId="3593F296" w14:textId="77777777" w:rsidR="006639C4" w:rsidRPr="00C62ABD" w:rsidRDefault="006639C4" w:rsidP="006639C4">
      <w:pPr>
        <w:spacing w:after="0"/>
        <w:ind w:left="709"/>
        <w:rPr>
          <w:sz w:val="24"/>
          <w:szCs w:val="24"/>
        </w:rPr>
      </w:pPr>
      <w:r w:rsidRPr="00975132">
        <w:rPr>
          <w:b/>
          <w:sz w:val="24"/>
          <w:szCs w:val="24"/>
        </w:rPr>
        <w:t>Centrálny verejný</w:t>
      </w:r>
      <w:r w:rsidRPr="00C62ABD">
        <w:rPr>
          <w:b/>
          <w:sz w:val="24"/>
          <w:szCs w:val="24"/>
        </w:rPr>
        <w:t xml:space="preserve"> obstarávateľ</w:t>
      </w:r>
    </w:p>
    <w:p w14:paraId="07CE3D36" w14:textId="77777777" w:rsidR="006639C4" w:rsidRPr="00C62ABD" w:rsidRDefault="006639C4" w:rsidP="006639C4">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0E0EF67E" w14:textId="77777777" w:rsidR="006639C4" w:rsidRPr="00C62ABD" w:rsidRDefault="006639C4" w:rsidP="006639C4">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6F130A40" w14:textId="77777777" w:rsidR="006639C4" w:rsidRPr="00357671" w:rsidRDefault="006639C4" w:rsidP="006639C4">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487D2838" w14:textId="77777777" w:rsidR="006639C4" w:rsidRPr="00357671" w:rsidRDefault="006639C4" w:rsidP="006639C4">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047CC6A3" w14:textId="77777777" w:rsidR="006639C4" w:rsidRDefault="006639C4" w:rsidP="006639C4">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41DD09F8" w14:textId="77777777" w:rsidR="006639C4" w:rsidRDefault="006639C4" w:rsidP="006639C4">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203"/>
      </w:tblGrid>
      <w:tr w:rsidR="006639C4" w:rsidRPr="009229A9" w14:paraId="6B141048" w14:textId="77777777" w:rsidTr="00692E67">
        <w:tc>
          <w:tcPr>
            <w:tcW w:w="4531" w:type="dxa"/>
          </w:tcPr>
          <w:p w14:paraId="57D4561E" w14:textId="77777777" w:rsidR="006639C4" w:rsidRPr="009229A9" w:rsidRDefault="006639C4" w:rsidP="00692E67">
            <w:pPr>
              <w:spacing w:after="0"/>
              <w:rPr>
                <w:sz w:val="24"/>
                <w:szCs w:val="24"/>
              </w:rPr>
            </w:pPr>
            <w:r w:rsidRPr="009229A9">
              <w:rPr>
                <w:sz w:val="24"/>
                <w:szCs w:val="24"/>
              </w:rPr>
              <w:t>Odberateľ č. 1:</w:t>
            </w:r>
          </w:p>
        </w:tc>
        <w:tc>
          <w:tcPr>
            <w:tcW w:w="4531" w:type="dxa"/>
          </w:tcPr>
          <w:p w14:paraId="07F8B3BD" w14:textId="77777777" w:rsidR="006639C4" w:rsidRPr="009229A9" w:rsidRDefault="006639C4" w:rsidP="00692E67">
            <w:pPr>
              <w:spacing w:after="0"/>
              <w:rPr>
                <w:sz w:val="24"/>
                <w:szCs w:val="24"/>
              </w:rPr>
            </w:pPr>
            <w:r w:rsidRPr="009229A9">
              <w:rPr>
                <w:sz w:val="24"/>
                <w:szCs w:val="24"/>
              </w:rPr>
              <w:t>Odberateľ č. 2:</w:t>
            </w:r>
          </w:p>
        </w:tc>
      </w:tr>
      <w:tr w:rsidR="006639C4" w:rsidRPr="009229A9" w14:paraId="1A32FDE1" w14:textId="77777777" w:rsidTr="00692E67">
        <w:tc>
          <w:tcPr>
            <w:tcW w:w="4531" w:type="dxa"/>
          </w:tcPr>
          <w:p w14:paraId="7BC183F4"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Obec Košťany nad Turcom</w:t>
            </w:r>
          </w:p>
        </w:tc>
        <w:tc>
          <w:tcPr>
            <w:tcW w:w="4531" w:type="dxa"/>
          </w:tcPr>
          <w:p w14:paraId="49F013C3"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Mestská časť Bratislava - Lamač</w:t>
            </w:r>
          </w:p>
        </w:tc>
      </w:tr>
      <w:tr w:rsidR="006639C4" w:rsidRPr="009229A9" w14:paraId="5757975A" w14:textId="77777777" w:rsidTr="00692E67">
        <w:tc>
          <w:tcPr>
            <w:tcW w:w="4531" w:type="dxa"/>
          </w:tcPr>
          <w:p w14:paraId="314252A4"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Košťany nad Turcom č. 64</w:t>
            </w:r>
          </w:p>
        </w:tc>
        <w:tc>
          <w:tcPr>
            <w:tcW w:w="4531" w:type="dxa"/>
          </w:tcPr>
          <w:p w14:paraId="5869365E"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Malokarpatské námestie 9</w:t>
            </w:r>
          </w:p>
        </w:tc>
      </w:tr>
      <w:tr w:rsidR="006639C4" w:rsidRPr="009229A9" w14:paraId="719AD2E2" w14:textId="77777777" w:rsidTr="00692E67">
        <w:tc>
          <w:tcPr>
            <w:tcW w:w="4531" w:type="dxa"/>
          </w:tcPr>
          <w:p w14:paraId="5656446A" w14:textId="77777777" w:rsidR="006639C4" w:rsidRPr="009229A9" w:rsidRDefault="006639C4" w:rsidP="00692E67">
            <w:pPr>
              <w:spacing w:after="0"/>
              <w:rPr>
                <w:sz w:val="24"/>
                <w:szCs w:val="24"/>
              </w:rPr>
            </w:pPr>
            <w:r w:rsidRPr="009229A9">
              <w:rPr>
                <w:sz w:val="24"/>
                <w:szCs w:val="24"/>
              </w:rPr>
              <w:t xml:space="preserve">PSČ: </w:t>
            </w:r>
            <w:r>
              <w:rPr>
                <w:sz w:val="24"/>
                <w:szCs w:val="24"/>
              </w:rPr>
              <w:t>038 41 Košťany nad Turcom</w:t>
            </w:r>
          </w:p>
        </w:tc>
        <w:tc>
          <w:tcPr>
            <w:tcW w:w="4531" w:type="dxa"/>
          </w:tcPr>
          <w:p w14:paraId="468B85DA" w14:textId="77777777" w:rsidR="006639C4" w:rsidRPr="009229A9" w:rsidRDefault="006639C4" w:rsidP="00692E67">
            <w:pPr>
              <w:spacing w:after="0"/>
              <w:rPr>
                <w:sz w:val="24"/>
                <w:szCs w:val="24"/>
              </w:rPr>
            </w:pPr>
            <w:r w:rsidRPr="009229A9">
              <w:rPr>
                <w:sz w:val="24"/>
                <w:szCs w:val="24"/>
              </w:rPr>
              <w:t xml:space="preserve">PSČ: </w:t>
            </w:r>
            <w:r>
              <w:rPr>
                <w:sz w:val="24"/>
                <w:szCs w:val="24"/>
              </w:rPr>
              <w:t>841 03 Bratislava</w:t>
            </w:r>
          </w:p>
        </w:tc>
      </w:tr>
      <w:tr w:rsidR="006639C4" w:rsidRPr="009229A9" w14:paraId="50504942" w14:textId="77777777" w:rsidTr="00692E67">
        <w:tc>
          <w:tcPr>
            <w:tcW w:w="4531" w:type="dxa"/>
          </w:tcPr>
          <w:p w14:paraId="5B992E5F" w14:textId="77777777" w:rsidR="006639C4" w:rsidRPr="009229A9" w:rsidRDefault="006639C4" w:rsidP="00692E67">
            <w:pPr>
              <w:spacing w:after="0"/>
              <w:rPr>
                <w:sz w:val="24"/>
                <w:szCs w:val="24"/>
              </w:rPr>
            </w:pPr>
            <w:r w:rsidRPr="009229A9">
              <w:rPr>
                <w:sz w:val="24"/>
                <w:szCs w:val="24"/>
              </w:rPr>
              <w:t xml:space="preserve">IČO: </w:t>
            </w:r>
            <w:r w:rsidRPr="008C7BE8">
              <w:rPr>
                <w:sz w:val="24"/>
                <w:szCs w:val="24"/>
              </w:rPr>
              <w:t>00316741</w:t>
            </w:r>
          </w:p>
        </w:tc>
        <w:tc>
          <w:tcPr>
            <w:tcW w:w="4531" w:type="dxa"/>
          </w:tcPr>
          <w:p w14:paraId="1E94DF89" w14:textId="77777777" w:rsidR="006639C4" w:rsidRPr="009229A9" w:rsidRDefault="006639C4" w:rsidP="00692E67">
            <w:pPr>
              <w:spacing w:after="0"/>
              <w:rPr>
                <w:sz w:val="24"/>
                <w:szCs w:val="24"/>
              </w:rPr>
            </w:pPr>
            <w:r w:rsidRPr="009229A9">
              <w:rPr>
                <w:sz w:val="24"/>
                <w:szCs w:val="24"/>
              </w:rPr>
              <w:t xml:space="preserve">IČO: </w:t>
            </w:r>
            <w:r>
              <w:rPr>
                <w:sz w:val="24"/>
                <w:szCs w:val="24"/>
              </w:rPr>
              <w:t>00603414</w:t>
            </w:r>
          </w:p>
        </w:tc>
      </w:tr>
    </w:tbl>
    <w:p w14:paraId="3317558C" w14:textId="77777777" w:rsidR="006639C4" w:rsidRPr="009229A9" w:rsidRDefault="006639C4" w:rsidP="006639C4">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124"/>
      </w:tblGrid>
      <w:tr w:rsidR="006639C4" w:rsidRPr="009229A9" w14:paraId="189E2460" w14:textId="77777777" w:rsidTr="00692E67">
        <w:tc>
          <w:tcPr>
            <w:tcW w:w="4531" w:type="dxa"/>
          </w:tcPr>
          <w:p w14:paraId="2139BD45" w14:textId="77777777" w:rsidR="006639C4" w:rsidRPr="009229A9" w:rsidRDefault="006639C4" w:rsidP="00692E67">
            <w:pPr>
              <w:spacing w:after="0"/>
              <w:rPr>
                <w:sz w:val="24"/>
                <w:szCs w:val="24"/>
              </w:rPr>
            </w:pPr>
            <w:r w:rsidRPr="009229A9">
              <w:rPr>
                <w:sz w:val="24"/>
                <w:szCs w:val="24"/>
              </w:rPr>
              <w:t>Odberateľ č. 3:</w:t>
            </w:r>
          </w:p>
        </w:tc>
        <w:tc>
          <w:tcPr>
            <w:tcW w:w="4531" w:type="dxa"/>
          </w:tcPr>
          <w:p w14:paraId="3F1EB8A3" w14:textId="77777777" w:rsidR="006639C4" w:rsidRPr="009229A9" w:rsidRDefault="006639C4" w:rsidP="00692E67">
            <w:pPr>
              <w:spacing w:after="0"/>
              <w:rPr>
                <w:sz w:val="24"/>
                <w:szCs w:val="24"/>
              </w:rPr>
            </w:pPr>
          </w:p>
        </w:tc>
      </w:tr>
      <w:tr w:rsidR="006639C4" w:rsidRPr="009229A9" w14:paraId="043B0546" w14:textId="77777777" w:rsidTr="00692E67">
        <w:tc>
          <w:tcPr>
            <w:tcW w:w="4531" w:type="dxa"/>
          </w:tcPr>
          <w:p w14:paraId="05E64494"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Národné rehabilitačné centrum</w:t>
            </w:r>
            <w:r w:rsidRPr="009229A9">
              <w:rPr>
                <w:b/>
                <w:bCs/>
                <w:sz w:val="24"/>
                <w:szCs w:val="24"/>
              </w:rPr>
              <w:t xml:space="preserve"> </w:t>
            </w:r>
          </w:p>
        </w:tc>
        <w:tc>
          <w:tcPr>
            <w:tcW w:w="4531" w:type="dxa"/>
          </w:tcPr>
          <w:p w14:paraId="6DE1A31A" w14:textId="77777777" w:rsidR="006639C4" w:rsidRPr="0001636D" w:rsidRDefault="006639C4" w:rsidP="00692E67">
            <w:pPr>
              <w:spacing w:after="0"/>
              <w:rPr>
                <w:b/>
                <w:bCs/>
                <w:sz w:val="24"/>
                <w:szCs w:val="24"/>
              </w:rPr>
            </w:pPr>
          </w:p>
        </w:tc>
      </w:tr>
      <w:tr w:rsidR="006639C4" w:rsidRPr="009229A9" w14:paraId="67CD2578" w14:textId="77777777" w:rsidTr="00692E67">
        <w:tc>
          <w:tcPr>
            <w:tcW w:w="4531" w:type="dxa"/>
          </w:tcPr>
          <w:p w14:paraId="67460666"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Sládkovičova 1</w:t>
            </w:r>
          </w:p>
        </w:tc>
        <w:tc>
          <w:tcPr>
            <w:tcW w:w="4531" w:type="dxa"/>
          </w:tcPr>
          <w:p w14:paraId="04706B33" w14:textId="77777777" w:rsidR="006639C4" w:rsidRPr="009229A9" w:rsidRDefault="006639C4" w:rsidP="00692E67">
            <w:pPr>
              <w:spacing w:after="0"/>
              <w:rPr>
                <w:sz w:val="24"/>
                <w:szCs w:val="24"/>
              </w:rPr>
            </w:pPr>
          </w:p>
        </w:tc>
      </w:tr>
      <w:tr w:rsidR="006639C4" w:rsidRPr="009229A9" w14:paraId="0E39C72D" w14:textId="77777777" w:rsidTr="00692E67">
        <w:tc>
          <w:tcPr>
            <w:tcW w:w="4531" w:type="dxa"/>
          </w:tcPr>
          <w:p w14:paraId="4423514C" w14:textId="77777777" w:rsidR="006639C4" w:rsidRPr="009229A9" w:rsidRDefault="006639C4" w:rsidP="00692E67">
            <w:pPr>
              <w:spacing w:after="0"/>
              <w:rPr>
                <w:sz w:val="24"/>
                <w:szCs w:val="24"/>
              </w:rPr>
            </w:pPr>
            <w:r w:rsidRPr="009229A9">
              <w:rPr>
                <w:sz w:val="24"/>
                <w:szCs w:val="24"/>
              </w:rPr>
              <w:t xml:space="preserve">PSČ: </w:t>
            </w:r>
            <w:r>
              <w:rPr>
                <w:sz w:val="24"/>
                <w:szCs w:val="24"/>
              </w:rPr>
              <w:t>926 37 Kováčová</w:t>
            </w:r>
          </w:p>
        </w:tc>
        <w:tc>
          <w:tcPr>
            <w:tcW w:w="4531" w:type="dxa"/>
          </w:tcPr>
          <w:p w14:paraId="19F2AF3F" w14:textId="77777777" w:rsidR="006639C4" w:rsidRPr="009229A9" w:rsidRDefault="006639C4" w:rsidP="00692E67">
            <w:pPr>
              <w:spacing w:after="0"/>
              <w:rPr>
                <w:sz w:val="24"/>
                <w:szCs w:val="24"/>
              </w:rPr>
            </w:pPr>
          </w:p>
        </w:tc>
      </w:tr>
      <w:tr w:rsidR="006639C4" w:rsidRPr="009229A9" w14:paraId="6A1B9333" w14:textId="77777777" w:rsidTr="00692E67">
        <w:tc>
          <w:tcPr>
            <w:tcW w:w="4531" w:type="dxa"/>
          </w:tcPr>
          <w:p w14:paraId="599AC12B" w14:textId="77777777" w:rsidR="006639C4" w:rsidRPr="009229A9" w:rsidRDefault="006639C4" w:rsidP="00692E67">
            <w:pPr>
              <w:spacing w:after="0"/>
              <w:rPr>
                <w:sz w:val="24"/>
                <w:szCs w:val="24"/>
              </w:rPr>
            </w:pPr>
            <w:r w:rsidRPr="009229A9">
              <w:rPr>
                <w:sz w:val="24"/>
                <w:szCs w:val="24"/>
              </w:rPr>
              <w:t xml:space="preserve">IČO: </w:t>
            </w:r>
            <w:r>
              <w:rPr>
                <w:sz w:val="24"/>
                <w:szCs w:val="24"/>
              </w:rPr>
              <w:t>00518140</w:t>
            </w:r>
          </w:p>
        </w:tc>
        <w:tc>
          <w:tcPr>
            <w:tcW w:w="4531" w:type="dxa"/>
          </w:tcPr>
          <w:p w14:paraId="20F174D3" w14:textId="77777777" w:rsidR="006639C4" w:rsidRPr="009229A9" w:rsidRDefault="006639C4" w:rsidP="00692E67">
            <w:pPr>
              <w:spacing w:after="0"/>
              <w:rPr>
                <w:sz w:val="24"/>
                <w:szCs w:val="24"/>
              </w:rPr>
            </w:pPr>
          </w:p>
        </w:tc>
      </w:tr>
    </w:tbl>
    <w:p w14:paraId="3EEAEF7B" w14:textId="77777777" w:rsidR="006639C4" w:rsidRPr="00F5168A" w:rsidRDefault="006639C4" w:rsidP="006639C4">
      <w:pPr>
        <w:spacing w:before="240"/>
        <w:ind w:firstLine="708"/>
      </w:pPr>
      <w:r>
        <w:t>a</w:t>
      </w:r>
    </w:p>
    <w:p w14:paraId="55F2275C" w14:textId="77777777" w:rsidR="006639C4" w:rsidRPr="00C62ABD" w:rsidRDefault="006639C4" w:rsidP="006639C4">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14:paraId="45DCE0EB" w14:textId="77777777" w:rsidR="006639C4" w:rsidRPr="00C62ABD" w:rsidRDefault="006639C4" w:rsidP="006639C4">
      <w:pPr>
        <w:spacing w:after="0"/>
        <w:ind w:left="709"/>
        <w:rPr>
          <w:sz w:val="24"/>
          <w:szCs w:val="24"/>
        </w:rPr>
      </w:pPr>
      <w:r w:rsidRPr="00C62ABD">
        <w:rPr>
          <w:sz w:val="24"/>
          <w:szCs w:val="24"/>
        </w:rPr>
        <w:t>Obchodné meno:</w:t>
      </w:r>
      <w:r w:rsidRPr="00C62ABD">
        <w:rPr>
          <w:sz w:val="24"/>
          <w:szCs w:val="24"/>
        </w:rPr>
        <w:tab/>
      </w:r>
    </w:p>
    <w:p w14:paraId="45AD71CF" w14:textId="77777777" w:rsidR="006639C4" w:rsidRPr="00C62ABD" w:rsidRDefault="006639C4" w:rsidP="006639C4">
      <w:pPr>
        <w:spacing w:after="0"/>
        <w:ind w:left="709"/>
        <w:rPr>
          <w:sz w:val="24"/>
          <w:szCs w:val="24"/>
        </w:rPr>
      </w:pPr>
      <w:r w:rsidRPr="00C62ABD">
        <w:rPr>
          <w:sz w:val="24"/>
          <w:szCs w:val="24"/>
        </w:rPr>
        <w:t>Ulica, číslo</w:t>
      </w:r>
      <w:r w:rsidRPr="00C62ABD">
        <w:rPr>
          <w:sz w:val="24"/>
          <w:szCs w:val="24"/>
        </w:rPr>
        <w:tab/>
      </w:r>
      <w:r w:rsidRPr="00C62ABD">
        <w:rPr>
          <w:sz w:val="24"/>
          <w:szCs w:val="24"/>
        </w:rPr>
        <w:tab/>
      </w:r>
    </w:p>
    <w:p w14:paraId="29F3F542" w14:textId="77777777" w:rsidR="006639C4" w:rsidRPr="00C62ABD" w:rsidRDefault="006639C4" w:rsidP="006639C4">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14:paraId="0F149D67" w14:textId="77777777" w:rsidR="006639C4" w:rsidRPr="00C62ABD" w:rsidRDefault="006639C4" w:rsidP="006639C4">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14:paraId="24E72347" w14:textId="77777777" w:rsidR="006639C4" w:rsidRPr="00C62ABD" w:rsidRDefault="006639C4" w:rsidP="006639C4">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14:paraId="524130BC" w14:textId="77777777" w:rsidR="006639C4" w:rsidRPr="00C62ABD" w:rsidRDefault="006639C4" w:rsidP="006639C4">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14:paraId="29F78340" w14:textId="77777777" w:rsidR="006639C4" w:rsidRPr="00C62ABD" w:rsidRDefault="006639C4" w:rsidP="006639C4">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14:paraId="1772F7C2" w14:textId="77777777" w:rsidR="006639C4" w:rsidRDefault="006639C4" w:rsidP="006639C4">
      <w:pPr>
        <w:spacing w:after="0"/>
        <w:ind w:left="709"/>
        <w:rPr>
          <w:sz w:val="24"/>
          <w:szCs w:val="24"/>
        </w:rPr>
      </w:pPr>
      <w:r w:rsidRPr="00C62ABD">
        <w:rPr>
          <w:sz w:val="24"/>
          <w:szCs w:val="24"/>
        </w:rPr>
        <w:t>Bankové spojenie :</w:t>
      </w:r>
      <w:r w:rsidRPr="00C62ABD">
        <w:rPr>
          <w:sz w:val="24"/>
          <w:szCs w:val="24"/>
        </w:rPr>
        <w:tab/>
      </w:r>
    </w:p>
    <w:p w14:paraId="30978839" w14:textId="77777777" w:rsidR="006639C4" w:rsidRDefault="006639C4" w:rsidP="006639C4">
      <w:pPr>
        <w:spacing w:after="0"/>
        <w:ind w:left="709"/>
        <w:rPr>
          <w:sz w:val="24"/>
          <w:szCs w:val="24"/>
        </w:rPr>
      </w:pPr>
    </w:p>
    <w:p w14:paraId="4051B5C5" w14:textId="77777777" w:rsidR="006639C4" w:rsidRDefault="006639C4" w:rsidP="006639C4">
      <w:pPr>
        <w:spacing w:after="0"/>
        <w:ind w:left="709"/>
        <w:rPr>
          <w:sz w:val="24"/>
          <w:szCs w:val="24"/>
        </w:rPr>
      </w:pPr>
    </w:p>
    <w:p w14:paraId="19B70FD9" w14:textId="77777777" w:rsidR="006639C4" w:rsidRDefault="006639C4" w:rsidP="006639C4">
      <w:pPr>
        <w:spacing w:after="0"/>
        <w:ind w:left="709"/>
        <w:rPr>
          <w:sz w:val="24"/>
          <w:szCs w:val="24"/>
        </w:rPr>
      </w:pPr>
    </w:p>
    <w:p w14:paraId="1EE7C409" w14:textId="77777777" w:rsidR="006639C4" w:rsidRDefault="006639C4" w:rsidP="006639C4">
      <w:pPr>
        <w:spacing w:after="0"/>
        <w:ind w:left="709"/>
        <w:rPr>
          <w:sz w:val="24"/>
          <w:szCs w:val="24"/>
        </w:rPr>
      </w:pPr>
    </w:p>
    <w:p w14:paraId="3C585CB2" w14:textId="77777777" w:rsidR="006639C4" w:rsidRDefault="006639C4" w:rsidP="006639C4">
      <w:pPr>
        <w:spacing w:after="0"/>
        <w:ind w:left="709"/>
        <w:rPr>
          <w:sz w:val="24"/>
          <w:szCs w:val="24"/>
        </w:rPr>
      </w:pPr>
    </w:p>
    <w:p w14:paraId="24E8E0D2" w14:textId="77777777" w:rsidR="006639C4" w:rsidRPr="00C62ABD" w:rsidRDefault="006639C4" w:rsidP="006639C4">
      <w:pPr>
        <w:spacing w:after="0"/>
        <w:ind w:left="709"/>
        <w:rPr>
          <w:sz w:val="24"/>
          <w:szCs w:val="24"/>
        </w:rPr>
      </w:pPr>
    </w:p>
    <w:p w14:paraId="1505AF0F" w14:textId="77777777" w:rsidR="006639C4" w:rsidRPr="00C62ABD" w:rsidRDefault="006639C4" w:rsidP="006639C4">
      <w:pPr>
        <w:spacing w:after="0"/>
        <w:ind w:left="709"/>
        <w:jc w:val="center"/>
        <w:rPr>
          <w:b/>
          <w:bCs/>
          <w:sz w:val="24"/>
          <w:szCs w:val="24"/>
        </w:rPr>
      </w:pPr>
      <w:r w:rsidRPr="00C62ABD">
        <w:rPr>
          <w:b/>
          <w:bCs/>
          <w:sz w:val="24"/>
          <w:szCs w:val="24"/>
        </w:rPr>
        <w:t>II.</w:t>
      </w:r>
    </w:p>
    <w:p w14:paraId="161992F7" w14:textId="77777777" w:rsidR="006639C4" w:rsidRPr="00C62ABD" w:rsidRDefault="006639C4" w:rsidP="006639C4">
      <w:pPr>
        <w:spacing w:after="0"/>
        <w:ind w:left="709"/>
        <w:jc w:val="center"/>
        <w:rPr>
          <w:b/>
          <w:bCs/>
          <w:sz w:val="24"/>
          <w:szCs w:val="24"/>
        </w:rPr>
      </w:pPr>
      <w:r w:rsidRPr="00C62ABD">
        <w:rPr>
          <w:b/>
          <w:bCs/>
          <w:sz w:val="24"/>
          <w:szCs w:val="24"/>
        </w:rPr>
        <w:t>Preambula</w:t>
      </w:r>
    </w:p>
    <w:p w14:paraId="6E27D044"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14:paraId="086DA5EF" w14:textId="77777777" w:rsidR="006639C4" w:rsidRPr="00C62ABD" w:rsidRDefault="006639C4" w:rsidP="006639C4">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107E4B">
        <w:rPr>
          <w:b/>
          <w:sz w:val="24"/>
          <w:szCs w:val="24"/>
        </w:rPr>
        <w:t xml:space="preserve">CVO </w:t>
      </w:r>
      <w:r>
        <w:rPr>
          <w:b/>
          <w:sz w:val="24"/>
          <w:szCs w:val="24"/>
        </w:rPr>
        <w:t>5</w:t>
      </w:r>
      <w:r w:rsidRPr="00107E4B">
        <w:rPr>
          <w:b/>
          <w:sz w:val="24"/>
          <w:szCs w:val="24"/>
        </w:rPr>
        <w:t>21</w:t>
      </w:r>
      <w:r w:rsidRPr="00C62ABD">
        <w:rPr>
          <w:sz w:val="24"/>
          <w:szCs w:val="24"/>
        </w:rPr>
        <w:t>“, ktorého výsledkom je táto rámcová dohoda.</w:t>
      </w:r>
    </w:p>
    <w:p w14:paraId="71838495" w14:textId="77777777" w:rsidR="006639C4" w:rsidRPr="00C62ABD" w:rsidRDefault="006639C4" w:rsidP="006639C4">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14:paraId="5D824243" w14:textId="77777777" w:rsidR="006639C4" w:rsidRPr="00C62ABD" w:rsidRDefault="006639C4" w:rsidP="006639C4">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14:paraId="6934E12C" w14:textId="77777777" w:rsidR="006639C4" w:rsidRPr="00C62ABD" w:rsidRDefault="006639C4" w:rsidP="006639C4">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14:paraId="2CAF5736" w14:textId="77777777" w:rsidR="006639C4" w:rsidRDefault="006639C4" w:rsidP="006639C4">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14:paraId="5DB1809E" w14:textId="77777777" w:rsidR="006639C4" w:rsidRPr="00C62ABD" w:rsidRDefault="006639C4" w:rsidP="006639C4">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14:paraId="7DA00A9B" w14:textId="77777777" w:rsidR="006639C4" w:rsidRPr="00C62ABD" w:rsidRDefault="006639C4" w:rsidP="006639C4">
      <w:pPr>
        <w:spacing w:after="0"/>
        <w:ind w:left="709"/>
        <w:jc w:val="center"/>
        <w:rPr>
          <w:b/>
          <w:sz w:val="24"/>
          <w:szCs w:val="24"/>
        </w:rPr>
      </w:pPr>
      <w:r w:rsidRPr="00C62ABD">
        <w:rPr>
          <w:b/>
          <w:sz w:val="24"/>
          <w:szCs w:val="24"/>
        </w:rPr>
        <w:t>Čl. III.</w:t>
      </w:r>
    </w:p>
    <w:p w14:paraId="7FC3DB02" w14:textId="77777777" w:rsidR="006639C4" w:rsidRPr="00C62ABD" w:rsidRDefault="006639C4" w:rsidP="006639C4">
      <w:pPr>
        <w:spacing w:after="0"/>
        <w:ind w:left="709"/>
        <w:jc w:val="center"/>
        <w:rPr>
          <w:b/>
          <w:sz w:val="24"/>
          <w:szCs w:val="24"/>
        </w:rPr>
      </w:pPr>
      <w:r w:rsidRPr="00C62ABD">
        <w:rPr>
          <w:b/>
          <w:sz w:val="24"/>
          <w:szCs w:val="24"/>
        </w:rPr>
        <w:t>Predmet rámcovej dohody</w:t>
      </w:r>
    </w:p>
    <w:p w14:paraId="17B5E1ED" w14:textId="77777777" w:rsidR="006639C4" w:rsidRPr="00C62ABD" w:rsidRDefault="006639C4" w:rsidP="006639C4">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14:paraId="37A900DD" w14:textId="77777777" w:rsidR="006639C4" w:rsidRPr="00C62ABD" w:rsidRDefault="006639C4" w:rsidP="006639C4">
      <w:pPr>
        <w:spacing w:before="240"/>
        <w:ind w:left="709"/>
        <w:rPr>
          <w:sz w:val="24"/>
          <w:szCs w:val="24"/>
        </w:rPr>
      </w:pPr>
      <w:r w:rsidRPr="00C62ABD">
        <w:rPr>
          <w:sz w:val="24"/>
          <w:szCs w:val="24"/>
        </w:rPr>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14:paraId="6992E7DD" w14:textId="77777777" w:rsidR="006639C4" w:rsidRPr="00203196" w:rsidRDefault="006639C4" w:rsidP="006639C4">
      <w:pPr>
        <w:spacing w:before="240"/>
        <w:ind w:left="709"/>
        <w:rPr>
          <w:sz w:val="24"/>
          <w:szCs w:val="24"/>
        </w:rPr>
      </w:pPr>
      <w:r w:rsidRPr="00C62ABD">
        <w:rPr>
          <w:sz w:val="24"/>
          <w:szCs w:val="24"/>
        </w:rPr>
        <w:lastRenderedPageBreak/>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14:paraId="43D5F15C" w14:textId="77777777" w:rsidR="006639C4" w:rsidRPr="00C62ABD" w:rsidRDefault="006639C4" w:rsidP="006639C4">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14:paraId="01993BBB" w14:textId="77777777" w:rsidR="006639C4" w:rsidRPr="00C62ABD" w:rsidRDefault="006639C4" w:rsidP="006639C4">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14:paraId="6E951839" w14:textId="77777777" w:rsidR="006639C4" w:rsidRPr="00C62ABD" w:rsidRDefault="006639C4" w:rsidP="006639C4">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14:paraId="68CF31C0" w14:textId="77777777" w:rsidR="006639C4" w:rsidRPr="00C62ABD" w:rsidRDefault="006639C4" w:rsidP="006639C4">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6FB47F78" w14:textId="77777777" w:rsidR="006639C4" w:rsidRPr="00C62ABD" w:rsidRDefault="006639C4" w:rsidP="006639C4">
      <w:pPr>
        <w:spacing w:after="0"/>
        <w:ind w:left="709"/>
        <w:jc w:val="center"/>
        <w:rPr>
          <w:b/>
          <w:sz w:val="24"/>
          <w:szCs w:val="24"/>
        </w:rPr>
      </w:pPr>
      <w:r w:rsidRPr="00C62ABD">
        <w:rPr>
          <w:b/>
          <w:sz w:val="24"/>
          <w:szCs w:val="24"/>
        </w:rPr>
        <w:t>Čl. IV.</w:t>
      </w:r>
    </w:p>
    <w:p w14:paraId="7A8B0DEF" w14:textId="77777777" w:rsidR="006639C4" w:rsidRPr="00C62ABD" w:rsidRDefault="006639C4" w:rsidP="006639C4">
      <w:pPr>
        <w:spacing w:after="0"/>
        <w:ind w:left="709"/>
        <w:jc w:val="center"/>
        <w:rPr>
          <w:b/>
          <w:sz w:val="24"/>
          <w:szCs w:val="24"/>
        </w:rPr>
      </w:pPr>
      <w:r w:rsidRPr="00C62ABD">
        <w:rPr>
          <w:b/>
          <w:sz w:val="24"/>
          <w:szCs w:val="24"/>
        </w:rPr>
        <w:t>Dodacie podmienky</w:t>
      </w:r>
    </w:p>
    <w:p w14:paraId="38A6D60B" w14:textId="6941FC1E" w:rsidR="000A408C" w:rsidRPr="00C62ABD" w:rsidRDefault="006639C4" w:rsidP="000A408C">
      <w:pPr>
        <w:spacing w:before="240"/>
        <w:ind w:left="709"/>
        <w:rPr>
          <w:sz w:val="24"/>
          <w:szCs w:val="24"/>
        </w:rPr>
      </w:pPr>
      <w:r w:rsidRPr="00C62ABD">
        <w:rPr>
          <w:sz w:val="24"/>
          <w:szCs w:val="24"/>
        </w:rPr>
        <w:t>1.</w:t>
      </w:r>
      <w:r w:rsidRPr="00C62ABD">
        <w:rPr>
          <w:sz w:val="24"/>
          <w:szCs w:val="24"/>
        </w:rPr>
        <w:tab/>
      </w:r>
      <w:bookmarkStart w:id="2" w:name="_GoBack"/>
      <w:bookmarkEnd w:id="2"/>
      <w:r w:rsidR="000A408C" w:rsidRPr="00C62ABD">
        <w:rPr>
          <w:sz w:val="24"/>
          <w:szCs w:val="24"/>
        </w:rPr>
        <w:t>Dodávateľ sa zaväzuje dodať predmet rámcovej dohody na základe jednotlivých zmlúv podľa čl. III. tejto dohody.</w:t>
      </w:r>
    </w:p>
    <w:p w14:paraId="736E27F4" w14:textId="77777777" w:rsidR="000A408C" w:rsidRPr="00C62ABD" w:rsidRDefault="000A408C" w:rsidP="000A408C">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14:paraId="63FFB22D" w14:textId="77777777" w:rsidR="000A408C" w:rsidRPr="00C62ABD" w:rsidRDefault="000A408C" w:rsidP="000A408C">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14:paraId="63634FF9" w14:textId="77777777" w:rsidR="000A408C" w:rsidRPr="00C62ABD" w:rsidRDefault="000A408C" w:rsidP="000A408C">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73FFE54F" w14:textId="77777777" w:rsidR="000A408C" w:rsidRPr="00C62ABD" w:rsidRDefault="000A408C" w:rsidP="000A408C">
      <w:pPr>
        <w:numPr>
          <w:ilvl w:val="0"/>
          <w:numId w:val="8"/>
        </w:numPr>
        <w:spacing w:before="240"/>
        <w:ind w:left="709"/>
        <w:rPr>
          <w:sz w:val="24"/>
          <w:szCs w:val="24"/>
        </w:rPr>
      </w:pPr>
      <w:r w:rsidRPr="00C62ABD">
        <w:rPr>
          <w:sz w:val="24"/>
          <w:szCs w:val="24"/>
        </w:rPr>
        <w:t>Tolerancia odberu elektrickej energie - v rámci plnenia tejto</w:t>
      </w:r>
      <w:r>
        <w:rPr>
          <w:sz w:val="24"/>
          <w:szCs w:val="24"/>
        </w:rPr>
        <w:t xml:space="preserve"> zmluvy</w:t>
      </w:r>
      <w:r w:rsidRPr="00C62ABD">
        <w:rPr>
          <w:sz w:val="24"/>
          <w:szCs w:val="24"/>
        </w:rPr>
        <w:t xml:space="preserve"> bude</w:t>
      </w:r>
      <w:r>
        <w:rPr>
          <w:sz w:val="24"/>
          <w:szCs w:val="24"/>
        </w:rPr>
        <w:t xml:space="preserve"> akceptované tolerančné pásmo +- 30 % odberu elektrickej energie</w:t>
      </w:r>
      <w:r w:rsidRPr="00C62ABD">
        <w:rPr>
          <w:sz w:val="24"/>
          <w:szCs w:val="24"/>
        </w:rPr>
        <w:t>.</w:t>
      </w:r>
      <w:r>
        <w:rPr>
          <w:sz w:val="24"/>
          <w:szCs w:val="24"/>
        </w:rPr>
        <w:t xml:space="preserve"> </w:t>
      </w:r>
      <w:r w:rsidRPr="00F03458">
        <w:rPr>
          <w:sz w:val="24"/>
          <w:szCs w:val="24"/>
        </w:rPr>
        <w:t>Dodávateľ má právo v prípade prekročenia povolenej tolerancie žiadať od odberateľa poplatok</w:t>
      </w:r>
      <w:r>
        <w:rPr>
          <w:sz w:val="24"/>
          <w:szCs w:val="24"/>
        </w:rPr>
        <w:t>/zmluvnú pokutu</w:t>
      </w:r>
      <w:r w:rsidRPr="00F03458">
        <w:rPr>
          <w:sz w:val="24"/>
          <w:szCs w:val="24"/>
        </w:rPr>
        <w:t xml:space="preserve"> vo výške maximálne 7,7 eur za každý neodobratý alebo navyše odobratý MWh elektrickej energie.</w:t>
      </w:r>
    </w:p>
    <w:p w14:paraId="3B0D1072" w14:textId="77777777" w:rsidR="000A408C" w:rsidRPr="00C62ABD" w:rsidRDefault="000A408C" w:rsidP="000A408C">
      <w:pPr>
        <w:spacing w:before="240"/>
        <w:ind w:left="709"/>
        <w:rPr>
          <w:sz w:val="24"/>
          <w:szCs w:val="24"/>
        </w:rPr>
      </w:pPr>
      <w:r w:rsidRPr="00C62ABD">
        <w:rPr>
          <w:sz w:val="24"/>
          <w:szCs w:val="24"/>
        </w:rPr>
        <w:lastRenderedPageBreak/>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14:paraId="7F3CABEB" w14:textId="77777777" w:rsidR="000A408C" w:rsidRPr="00C62ABD" w:rsidRDefault="000A408C" w:rsidP="000A408C">
      <w:pPr>
        <w:spacing w:before="240"/>
        <w:ind w:left="709"/>
        <w:rPr>
          <w:sz w:val="24"/>
          <w:szCs w:val="24"/>
        </w:rPr>
      </w:pPr>
      <w:r w:rsidRPr="00C62ABD">
        <w:rPr>
          <w:sz w:val="24"/>
          <w:szCs w:val="24"/>
        </w:rPr>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14:paraId="559C53A6" w14:textId="77777777" w:rsidR="000A408C" w:rsidRPr="00C62ABD" w:rsidRDefault="000A408C" w:rsidP="000A408C">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14:paraId="6DB43FD6" w14:textId="25D006EF" w:rsidR="006639C4" w:rsidRPr="00C62ABD" w:rsidRDefault="006639C4" w:rsidP="000A408C">
      <w:pPr>
        <w:spacing w:before="240"/>
        <w:ind w:left="709"/>
        <w:jc w:val="center"/>
        <w:rPr>
          <w:b/>
          <w:sz w:val="24"/>
          <w:szCs w:val="24"/>
        </w:rPr>
      </w:pPr>
      <w:r w:rsidRPr="00C62ABD">
        <w:rPr>
          <w:b/>
          <w:sz w:val="24"/>
          <w:szCs w:val="24"/>
        </w:rPr>
        <w:t>Čl. V.</w:t>
      </w:r>
    </w:p>
    <w:p w14:paraId="3701D4E0" w14:textId="77777777" w:rsidR="006639C4" w:rsidRPr="00C62ABD" w:rsidRDefault="006639C4" w:rsidP="006639C4">
      <w:pPr>
        <w:spacing w:after="0"/>
        <w:ind w:left="709"/>
        <w:jc w:val="center"/>
        <w:rPr>
          <w:b/>
          <w:sz w:val="24"/>
          <w:szCs w:val="24"/>
        </w:rPr>
      </w:pPr>
      <w:r w:rsidRPr="00C62ABD">
        <w:rPr>
          <w:b/>
          <w:sz w:val="24"/>
          <w:szCs w:val="24"/>
        </w:rPr>
        <w:t>Určenie ceny a platobné podmienky</w:t>
      </w:r>
    </w:p>
    <w:p w14:paraId="5C507103" w14:textId="77777777" w:rsidR="006639C4" w:rsidRPr="00C62ABD" w:rsidRDefault="006639C4" w:rsidP="006639C4">
      <w:pPr>
        <w:spacing w:before="240"/>
        <w:ind w:left="709"/>
        <w:rPr>
          <w:b/>
          <w:sz w:val="24"/>
          <w:szCs w:val="24"/>
        </w:rPr>
      </w:pPr>
      <w:r w:rsidRPr="00C62ABD">
        <w:rPr>
          <w:b/>
          <w:sz w:val="24"/>
          <w:szCs w:val="24"/>
        </w:rPr>
        <w:t>Cena predmetu obstarania:</w:t>
      </w:r>
    </w:p>
    <w:p w14:paraId="150C5F8D"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14:paraId="16BA6770" w14:textId="77777777" w:rsidR="006639C4" w:rsidRPr="009229A9" w:rsidRDefault="006639C4" w:rsidP="006639C4">
      <w:pPr>
        <w:spacing w:before="240"/>
        <w:ind w:left="709"/>
        <w:rPr>
          <w:sz w:val="24"/>
          <w:szCs w:val="24"/>
        </w:rPr>
      </w:pPr>
      <w:r w:rsidRPr="009229A9">
        <w:rPr>
          <w:sz w:val="24"/>
          <w:szCs w:val="24"/>
        </w:rPr>
        <w:t>Vzorec pre výpočet zmluvnej ceny pre rok 202</w:t>
      </w:r>
      <w:r>
        <w:rPr>
          <w:sz w:val="24"/>
          <w:szCs w:val="24"/>
        </w:rPr>
        <w:t>2</w:t>
      </w:r>
      <w:r w:rsidRPr="009229A9">
        <w:rPr>
          <w:sz w:val="24"/>
          <w:szCs w:val="24"/>
        </w:rPr>
        <w:t>:</w:t>
      </w:r>
    </w:p>
    <w:p w14:paraId="081EE48B" w14:textId="77777777" w:rsidR="006639C4" w:rsidRPr="009229A9" w:rsidRDefault="006639C4" w:rsidP="006639C4">
      <w:pPr>
        <w:spacing w:before="240"/>
        <w:ind w:left="709"/>
        <w:jc w:val="center"/>
        <w:rPr>
          <w:b/>
          <w:sz w:val="24"/>
          <w:szCs w:val="24"/>
        </w:rPr>
      </w:pPr>
      <w:r w:rsidRPr="009229A9">
        <w:rPr>
          <w:b/>
          <w:sz w:val="24"/>
          <w:szCs w:val="24"/>
        </w:rPr>
        <w:t>C2</w:t>
      </w:r>
      <w:r>
        <w:rPr>
          <w:b/>
          <w:sz w:val="24"/>
          <w:szCs w:val="24"/>
        </w:rPr>
        <w:t>2</w:t>
      </w:r>
      <w:r w:rsidRPr="009229A9">
        <w:rPr>
          <w:b/>
          <w:sz w:val="24"/>
          <w:szCs w:val="24"/>
        </w:rPr>
        <w:t xml:space="preserve"> = (F PXE SK BL CAL-2</w:t>
      </w:r>
      <w:r>
        <w:rPr>
          <w:b/>
          <w:sz w:val="24"/>
          <w:szCs w:val="24"/>
        </w:rPr>
        <w:t>2</w:t>
      </w:r>
      <w:r w:rsidRPr="009229A9">
        <w:rPr>
          <w:b/>
          <w:sz w:val="24"/>
          <w:szCs w:val="24"/>
        </w:rPr>
        <w:t xml:space="preserve"> * ((SJT * KJT) + (SVT</w:t>
      </w:r>
      <w:r>
        <w:rPr>
          <w:b/>
          <w:sz w:val="24"/>
          <w:szCs w:val="24"/>
        </w:rPr>
        <w:t xml:space="preserve"> NN</w:t>
      </w:r>
      <w:r w:rsidRPr="009229A9">
        <w:rPr>
          <w:b/>
          <w:sz w:val="24"/>
          <w:szCs w:val="24"/>
        </w:rPr>
        <w:t xml:space="preserve"> * KVT</w:t>
      </w:r>
      <w:r>
        <w:rPr>
          <w:b/>
          <w:sz w:val="24"/>
          <w:szCs w:val="24"/>
        </w:rPr>
        <w:t xml:space="preserve"> NN</w:t>
      </w:r>
      <w:r w:rsidRPr="009229A9">
        <w:rPr>
          <w:b/>
          <w:sz w:val="24"/>
          <w:szCs w:val="24"/>
        </w:rPr>
        <w:t>) + (SNT</w:t>
      </w:r>
      <w:r>
        <w:rPr>
          <w:b/>
          <w:sz w:val="24"/>
          <w:szCs w:val="24"/>
        </w:rPr>
        <w:t xml:space="preserve"> NN</w:t>
      </w:r>
      <w:r w:rsidRPr="009229A9">
        <w:rPr>
          <w:b/>
          <w:sz w:val="24"/>
          <w:szCs w:val="24"/>
        </w:rPr>
        <w:t xml:space="preserve"> * KNT</w:t>
      </w:r>
      <w:r>
        <w:rPr>
          <w:b/>
          <w:sz w:val="24"/>
          <w:szCs w:val="24"/>
        </w:rPr>
        <w:t xml:space="preserve"> NN</w:t>
      </w:r>
      <w:r w:rsidRPr="009229A9">
        <w:rPr>
          <w:b/>
          <w:sz w:val="24"/>
          <w:szCs w:val="24"/>
        </w:rPr>
        <w:t xml:space="preserve">)) + </w:t>
      </w:r>
      <w:r>
        <w:rPr>
          <w:b/>
          <w:sz w:val="24"/>
          <w:szCs w:val="24"/>
        </w:rPr>
        <w:t>(SVT VN * KVT VN) + (SNT VN * KNT VN)</w:t>
      </w:r>
      <w:r w:rsidRPr="009229A9">
        <w:rPr>
          <w:b/>
          <w:sz w:val="24"/>
          <w:szCs w:val="24"/>
        </w:rPr>
        <w:t>)</w:t>
      </w:r>
    </w:p>
    <w:p w14:paraId="24326C75" w14:textId="77777777" w:rsidR="006639C4" w:rsidRPr="009229A9" w:rsidRDefault="006639C4" w:rsidP="006639C4">
      <w:pPr>
        <w:spacing w:before="240"/>
        <w:ind w:left="709"/>
        <w:rPr>
          <w:sz w:val="24"/>
          <w:szCs w:val="24"/>
        </w:rPr>
      </w:pPr>
      <w:r w:rsidRPr="009229A9">
        <w:rPr>
          <w:sz w:val="24"/>
          <w:szCs w:val="24"/>
        </w:rPr>
        <w:t>Vzorec pre výpočet zmluvnej ceny pre rok 202</w:t>
      </w:r>
      <w:r>
        <w:rPr>
          <w:sz w:val="24"/>
          <w:szCs w:val="24"/>
        </w:rPr>
        <w:t>3</w:t>
      </w:r>
      <w:r w:rsidRPr="009229A9">
        <w:rPr>
          <w:sz w:val="24"/>
          <w:szCs w:val="24"/>
        </w:rPr>
        <w:t>:</w:t>
      </w:r>
    </w:p>
    <w:p w14:paraId="3D7794AD" w14:textId="77777777" w:rsidR="006639C4" w:rsidRPr="009229A9" w:rsidRDefault="006639C4" w:rsidP="006639C4">
      <w:pPr>
        <w:spacing w:before="240"/>
        <w:ind w:left="709"/>
        <w:jc w:val="center"/>
        <w:rPr>
          <w:b/>
          <w:sz w:val="24"/>
          <w:szCs w:val="24"/>
        </w:rPr>
      </w:pPr>
      <w:r w:rsidRPr="009229A9">
        <w:rPr>
          <w:b/>
          <w:sz w:val="24"/>
          <w:szCs w:val="24"/>
        </w:rPr>
        <w:t>C2</w:t>
      </w:r>
      <w:r>
        <w:rPr>
          <w:b/>
          <w:sz w:val="24"/>
          <w:szCs w:val="24"/>
        </w:rPr>
        <w:t>3</w:t>
      </w:r>
      <w:r w:rsidRPr="009229A9">
        <w:rPr>
          <w:b/>
          <w:sz w:val="24"/>
          <w:szCs w:val="24"/>
        </w:rPr>
        <w:t xml:space="preserve"> = (F PXE SK BL CAL-2</w:t>
      </w:r>
      <w:r>
        <w:rPr>
          <w:b/>
          <w:sz w:val="24"/>
          <w:szCs w:val="24"/>
        </w:rPr>
        <w:t>3</w:t>
      </w:r>
      <w:r w:rsidRPr="009229A9">
        <w:rPr>
          <w:b/>
          <w:sz w:val="24"/>
          <w:szCs w:val="24"/>
        </w:rPr>
        <w:t xml:space="preserve"> * ((SJT * KJT) + (SVT</w:t>
      </w:r>
      <w:r>
        <w:rPr>
          <w:b/>
          <w:sz w:val="24"/>
          <w:szCs w:val="24"/>
        </w:rPr>
        <w:t xml:space="preserve"> NN</w:t>
      </w:r>
      <w:r w:rsidRPr="009229A9">
        <w:rPr>
          <w:b/>
          <w:sz w:val="24"/>
          <w:szCs w:val="24"/>
        </w:rPr>
        <w:t xml:space="preserve"> * KVT</w:t>
      </w:r>
      <w:r>
        <w:rPr>
          <w:b/>
          <w:sz w:val="24"/>
          <w:szCs w:val="24"/>
        </w:rPr>
        <w:t xml:space="preserve"> NN</w:t>
      </w:r>
      <w:r w:rsidRPr="009229A9">
        <w:rPr>
          <w:b/>
          <w:sz w:val="24"/>
          <w:szCs w:val="24"/>
        </w:rPr>
        <w:t>) + (SNT</w:t>
      </w:r>
      <w:r>
        <w:rPr>
          <w:b/>
          <w:sz w:val="24"/>
          <w:szCs w:val="24"/>
        </w:rPr>
        <w:t xml:space="preserve"> NN</w:t>
      </w:r>
      <w:r w:rsidRPr="009229A9">
        <w:rPr>
          <w:b/>
          <w:sz w:val="24"/>
          <w:szCs w:val="24"/>
        </w:rPr>
        <w:t xml:space="preserve"> * KNT</w:t>
      </w:r>
      <w:r>
        <w:rPr>
          <w:b/>
          <w:sz w:val="24"/>
          <w:szCs w:val="24"/>
        </w:rPr>
        <w:t xml:space="preserve"> NN</w:t>
      </w:r>
      <w:r w:rsidRPr="009229A9">
        <w:rPr>
          <w:b/>
          <w:sz w:val="24"/>
          <w:szCs w:val="24"/>
        </w:rPr>
        <w:t xml:space="preserve">)) + </w:t>
      </w:r>
      <w:r>
        <w:rPr>
          <w:b/>
          <w:sz w:val="24"/>
          <w:szCs w:val="24"/>
        </w:rPr>
        <w:t>(SVT VN * KVT VN) + (SNT VN * KNT VN)</w:t>
      </w:r>
      <w:r w:rsidRPr="009229A9">
        <w:rPr>
          <w:b/>
          <w:sz w:val="24"/>
          <w:szCs w:val="24"/>
        </w:rPr>
        <w:t>)</w:t>
      </w:r>
    </w:p>
    <w:p w14:paraId="2F8F9853" w14:textId="77777777" w:rsidR="006639C4" w:rsidRPr="00C62ABD" w:rsidRDefault="006639C4" w:rsidP="006639C4">
      <w:pPr>
        <w:spacing w:before="240"/>
        <w:ind w:left="709"/>
        <w:rPr>
          <w:sz w:val="24"/>
          <w:szCs w:val="24"/>
        </w:rPr>
      </w:pPr>
      <w:r w:rsidRPr="00C62ABD">
        <w:rPr>
          <w:sz w:val="24"/>
          <w:szCs w:val="24"/>
        </w:rPr>
        <w:t xml:space="preserve">Legenda pre skratky použité vo vzorcoch: </w:t>
      </w:r>
    </w:p>
    <w:p w14:paraId="32D37C13" w14:textId="77777777" w:rsidR="006639C4" w:rsidRPr="00C62ABD" w:rsidRDefault="006639C4" w:rsidP="006639C4">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14:paraId="764BA929" w14:textId="77777777" w:rsidR="006639C4" w:rsidRDefault="006639C4" w:rsidP="006639C4">
      <w:pPr>
        <w:spacing w:after="0"/>
        <w:ind w:left="709"/>
        <w:rPr>
          <w:sz w:val="24"/>
          <w:szCs w:val="24"/>
        </w:rPr>
      </w:pPr>
      <w:r w:rsidRPr="00C62ABD">
        <w:rPr>
          <w:sz w:val="24"/>
          <w:szCs w:val="24"/>
        </w:rPr>
        <w:t>SJT</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p>
    <w:p w14:paraId="4FA575F1" w14:textId="77777777" w:rsidR="006639C4" w:rsidRDefault="006639C4" w:rsidP="006639C4">
      <w:pPr>
        <w:spacing w:after="0"/>
        <w:ind w:left="709"/>
        <w:rPr>
          <w:sz w:val="24"/>
          <w:szCs w:val="24"/>
        </w:rPr>
      </w:pPr>
      <w:r w:rsidRPr="00C62ABD">
        <w:rPr>
          <w:sz w:val="24"/>
          <w:szCs w:val="24"/>
        </w:rPr>
        <w:t>SVT</w:t>
      </w:r>
      <w:r>
        <w:rPr>
          <w:sz w:val="24"/>
          <w:szCs w:val="24"/>
        </w:rPr>
        <w:t xml:space="preserve"> NN</w:t>
      </w:r>
      <w:r>
        <w:rPr>
          <w:sz w:val="24"/>
          <w:szCs w:val="24"/>
        </w:rPr>
        <w:tab/>
      </w:r>
      <w:r w:rsidRPr="00C62ABD">
        <w:rPr>
          <w:sz w:val="24"/>
          <w:szCs w:val="24"/>
        </w:rPr>
        <w:t>Celková spotreba obstarávateľa v MWh – vysoká tarifa</w:t>
      </w:r>
      <w:r>
        <w:rPr>
          <w:sz w:val="24"/>
          <w:szCs w:val="24"/>
        </w:rPr>
        <w:t xml:space="preserve"> (nízke napätie)</w:t>
      </w:r>
    </w:p>
    <w:p w14:paraId="19AA75B2" w14:textId="77777777" w:rsidR="006639C4" w:rsidRDefault="006639C4" w:rsidP="006639C4">
      <w:pPr>
        <w:spacing w:after="0"/>
        <w:ind w:left="709"/>
        <w:rPr>
          <w:sz w:val="24"/>
          <w:szCs w:val="24"/>
        </w:rPr>
      </w:pPr>
      <w:r w:rsidRPr="00C62ABD">
        <w:rPr>
          <w:sz w:val="24"/>
          <w:szCs w:val="24"/>
        </w:rPr>
        <w:t>SNT</w:t>
      </w:r>
      <w:r>
        <w:rPr>
          <w:sz w:val="24"/>
          <w:szCs w:val="24"/>
        </w:rPr>
        <w:t xml:space="preserve"> NN</w:t>
      </w:r>
      <w:r>
        <w:rPr>
          <w:sz w:val="24"/>
          <w:szCs w:val="24"/>
        </w:rPr>
        <w:tab/>
      </w:r>
      <w:r w:rsidRPr="00C62ABD">
        <w:rPr>
          <w:sz w:val="24"/>
          <w:szCs w:val="24"/>
        </w:rPr>
        <w:t xml:space="preserve">Celková spotreba obstarávateľa v MWh – nízka tarifa </w:t>
      </w:r>
      <w:r>
        <w:rPr>
          <w:sz w:val="24"/>
          <w:szCs w:val="24"/>
        </w:rPr>
        <w:t>(nízke napätie)</w:t>
      </w:r>
    </w:p>
    <w:p w14:paraId="3B71EAA8" w14:textId="77777777" w:rsidR="006639C4" w:rsidRDefault="006639C4" w:rsidP="006639C4">
      <w:pPr>
        <w:spacing w:after="0"/>
        <w:ind w:left="709"/>
        <w:rPr>
          <w:sz w:val="24"/>
          <w:szCs w:val="24"/>
        </w:rPr>
      </w:pPr>
      <w:r>
        <w:rPr>
          <w:sz w:val="24"/>
          <w:szCs w:val="24"/>
        </w:rPr>
        <w:t>SVT VN</w:t>
      </w:r>
      <w:r>
        <w:rPr>
          <w:sz w:val="24"/>
          <w:szCs w:val="24"/>
        </w:rPr>
        <w:tab/>
      </w:r>
      <w:r w:rsidRPr="00C62ABD">
        <w:rPr>
          <w:sz w:val="24"/>
          <w:szCs w:val="24"/>
        </w:rPr>
        <w:t>Celková spotreba obstarávateľa v MWh – vysoká tarifa</w:t>
      </w:r>
      <w:r>
        <w:rPr>
          <w:sz w:val="24"/>
          <w:szCs w:val="24"/>
        </w:rPr>
        <w:t xml:space="preserve"> (vysoké napätie)</w:t>
      </w:r>
    </w:p>
    <w:p w14:paraId="1C440354" w14:textId="77777777" w:rsidR="006639C4" w:rsidRDefault="006639C4" w:rsidP="006639C4">
      <w:pPr>
        <w:spacing w:after="0"/>
        <w:ind w:left="709"/>
        <w:rPr>
          <w:sz w:val="24"/>
          <w:szCs w:val="24"/>
        </w:rPr>
      </w:pPr>
      <w:r>
        <w:rPr>
          <w:sz w:val="24"/>
          <w:szCs w:val="24"/>
        </w:rPr>
        <w:t>SNT VN</w:t>
      </w:r>
      <w:r>
        <w:rPr>
          <w:sz w:val="24"/>
          <w:szCs w:val="24"/>
        </w:rPr>
        <w:tab/>
      </w:r>
      <w:r w:rsidRPr="00C62ABD">
        <w:rPr>
          <w:sz w:val="24"/>
          <w:szCs w:val="24"/>
        </w:rPr>
        <w:t xml:space="preserve">Celková spotreba obstarávateľa v MWh – </w:t>
      </w:r>
      <w:r>
        <w:rPr>
          <w:sz w:val="24"/>
          <w:szCs w:val="24"/>
        </w:rPr>
        <w:t>nízka</w:t>
      </w:r>
      <w:r w:rsidRPr="00C62ABD">
        <w:rPr>
          <w:sz w:val="24"/>
          <w:szCs w:val="24"/>
        </w:rPr>
        <w:t xml:space="preserve"> tarifa</w:t>
      </w:r>
      <w:r>
        <w:rPr>
          <w:sz w:val="24"/>
          <w:szCs w:val="24"/>
        </w:rPr>
        <w:t xml:space="preserve"> (vysoké napätie)</w:t>
      </w:r>
    </w:p>
    <w:p w14:paraId="78406E40" w14:textId="77777777" w:rsidR="006639C4" w:rsidRDefault="006639C4" w:rsidP="006639C4">
      <w:pPr>
        <w:spacing w:before="240"/>
        <w:ind w:left="709"/>
        <w:rPr>
          <w:b/>
          <w:sz w:val="24"/>
          <w:szCs w:val="24"/>
        </w:rPr>
      </w:pPr>
      <w:r w:rsidRPr="00C62ABD">
        <w:rPr>
          <w:b/>
          <w:sz w:val="24"/>
          <w:szCs w:val="24"/>
        </w:rPr>
        <w:t xml:space="preserve">Fixný poplatok za odberné miesto v </w:t>
      </w:r>
      <w:r w:rsidRPr="00C62ABD">
        <w:rPr>
          <w:b/>
          <w:i/>
          <w:sz w:val="24"/>
          <w:szCs w:val="24"/>
        </w:rPr>
        <w:t>Nemeranej spotrebe</w:t>
      </w:r>
      <w:r w:rsidRPr="00C62ABD">
        <w:rPr>
          <w:b/>
          <w:sz w:val="24"/>
          <w:szCs w:val="24"/>
        </w:rPr>
        <w:t xml:space="preserve"> = 0,00 EUR</w:t>
      </w:r>
      <w:r>
        <w:rPr>
          <w:b/>
          <w:sz w:val="24"/>
          <w:szCs w:val="24"/>
        </w:rPr>
        <w:t xml:space="preserve"> </w:t>
      </w:r>
    </w:p>
    <w:p w14:paraId="5AD28B0E" w14:textId="77777777" w:rsidR="006639C4" w:rsidRPr="00203196" w:rsidRDefault="006639C4" w:rsidP="006639C4">
      <w:pPr>
        <w:spacing w:before="240"/>
        <w:ind w:left="709"/>
        <w:rPr>
          <w:b/>
          <w:sz w:val="24"/>
          <w:szCs w:val="24"/>
        </w:rPr>
      </w:pPr>
      <w:r>
        <w:rPr>
          <w:b/>
          <w:sz w:val="24"/>
          <w:szCs w:val="24"/>
        </w:rPr>
        <w:t>Mesačná platba za 1 odberné miesto je dohodnutá v sume 0,00 EUR</w:t>
      </w:r>
    </w:p>
    <w:p w14:paraId="5A2D7106" w14:textId="77777777" w:rsidR="006639C4" w:rsidRDefault="006639C4" w:rsidP="006639C4">
      <w:pPr>
        <w:spacing w:before="240"/>
        <w:ind w:left="709"/>
        <w:rPr>
          <w:sz w:val="24"/>
          <w:szCs w:val="24"/>
        </w:rPr>
      </w:pPr>
      <w:r w:rsidRPr="00C62ABD">
        <w:rPr>
          <w:sz w:val="24"/>
          <w:szCs w:val="24"/>
        </w:rPr>
        <w:t>Hodnoty spotrieb SJT</w:t>
      </w:r>
      <w:r>
        <w:rPr>
          <w:sz w:val="24"/>
          <w:szCs w:val="24"/>
        </w:rPr>
        <w:t xml:space="preserve">, </w:t>
      </w:r>
      <w:r w:rsidRPr="00C62ABD">
        <w:rPr>
          <w:sz w:val="24"/>
          <w:szCs w:val="24"/>
        </w:rPr>
        <w:t>SVT</w:t>
      </w:r>
      <w:r>
        <w:rPr>
          <w:sz w:val="24"/>
          <w:szCs w:val="24"/>
        </w:rPr>
        <w:t xml:space="preserve"> NN, SNT NN, </w:t>
      </w:r>
      <w:r w:rsidRPr="00C62ABD">
        <w:rPr>
          <w:sz w:val="24"/>
          <w:szCs w:val="24"/>
        </w:rPr>
        <w:t>SVT</w:t>
      </w:r>
      <w:r>
        <w:rPr>
          <w:sz w:val="24"/>
          <w:szCs w:val="24"/>
        </w:rPr>
        <w:t xml:space="preserve"> VN a </w:t>
      </w:r>
      <w:r w:rsidRPr="00C62ABD">
        <w:rPr>
          <w:sz w:val="24"/>
          <w:szCs w:val="24"/>
        </w:rPr>
        <w:t>S</w:t>
      </w:r>
      <w:r>
        <w:rPr>
          <w:sz w:val="24"/>
          <w:szCs w:val="24"/>
        </w:rPr>
        <w:t>N</w:t>
      </w:r>
      <w:r w:rsidRPr="00C62ABD">
        <w:rPr>
          <w:sz w:val="24"/>
          <w:szCs w:val="24"/>
        </w:rPr>
        <w:t>T</w:t>
      </w:r>
      <w:r>
        <w:rPr>
          <w:sz w:val="24"/>
          <w:szCs w:val="24"/>
        </w:rPr>
        <w:t xml:space="preserve"> VN</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w:t>
      </w:r>
      <w:r w:rsidRPr="00C62ABD">
        <w:rPr>
          <w:sz w:val="24"/>
          <w:szCs w:val="24"/>
        </w:rPr>
        <w:lastRenderedPageBreak/>
        <w:t xml:space="preserve">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14:paraId="1C55E453" w14:textId="77777777" w:rsidR="006639C4" w:rsidRPr="00233BC9" w:rsidRDefault="006639C4" w:rsidP="006639C4">
      <w:pPr>
        <w:spacing w:before="240"/>
        <w:ind w:left="709"/>
        <w:rPr>
          <w:sz w:val="24"/>
          <w:szCs w:val="24"/>
        </w:rPr>
      </w:pPr>
    </w:p>
    <w:p w14:paraId="26250245" w14:textId="77777777" w:rsidR="006639C4" w:rsidRPr="00233BC9" w:rsidRDefault="006639C4" w:rsidP="006639C4">
      <w:pPr>
        <w:spacing w:after="0"/>
        <w:ind w:left="709"/>
        <w:rPr>
          <w:sz w:val="24"/>
          <w:szCs w:val="24"/>
        </w:rPr>
      </w:pPr>
      <w:r w:rsidRPr="00233BC9">
        <w:rPr>
          <w:sz w:val="24"/>
          <w:szCs w:val="24"/>
        </w:rPr>
        <w:t>KJT</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p>
    <w:p w14:paraId="74D4DACB" w14:textId="77777777" w:rsidR="006639C4" w:rsidRPr="00233BC9" w:rsidRDefault="006639C4" w:rsidP="006639C4">
      <w:pPr>
        <w:spacing w:after="0"/>
        <w:ind w:left="709"/>
        <w:rPr>
          <w:sz w:val="24"/>
          <w:szCs w:val="24"/>
        </w:rPr>
      </w:pPr>
      <w:r w:rsidRPr="00233BC9">
        <w:rPr>
          <w:sz w:val="24"/>
          <w:szCs w:val="24"/>
        </w:rPr>
        <w:t>KVT</w:t>
      </w:r>
      <w:r>
        <w:rPr>
          <w:sz w:val="24"/>
          <w:szCs w:val="24"/>
        </w:rPr>
        <w:t xml:space="preserve"> NN</w:t>
      </w:r>
      <w:r w:rsidRPr="00233BC9">
        <w:rPr>
          <w:sz w:val="24"/>
          <w:szCs w:val="24"/>
        </w:rPr>
        <w:tab/>
        <w:t>Koeficient vysoká tarifa</w:t>
      </w:r>
      <w:r>
        <w:rPr>
          <w:sz w:val="24"/>
          <w:szCs w:val="24"/>
        </w:rPr>
        <w:t xml:space="preserve"> (nízke napätie)</w:t>
      </w:r>
    </w:p>
    <w:p w14:paraId="24DA93C3" w14:textId="77777777" w:rsidR="006639C4" w:rsidRPr="00233BC9" w:rsidRDefault="006639C4" w:rsidP="006639C4">
      <w:pPr>
        <w:spacing w:after="0"/>
        <w:ind w:left="709"/>
        <w:rPr>
          <w:sz w:val="24"/>
          <w:szCs w:val="24"/>
        </w:rPr>
      </w:pPr>
      <w:r w:rsidRPr="00233BC9">
        <w:rPr>
          <w:sz w:val="24"/>
          <w:szCs w:val="24"/>
        </w:rPr>
        <w:t>KNT</w:t>
      </w:r>
      <w:r>
        <w:rPr>
          <w:sz w:val="24"/>
          <w:szCs w:val="24"/>
        </w:rPr>
        <w:t xml:space="preserve"> NN</w:t>
      </w:r>
      <w:r>
        <w:rPr>
          <w:sz w:val="24"/>
          <w:szCs w:val="24"/>
        </w:rPr>
        <w:tab/>
      </w:r>
      <w:r w:rsidRPr="00233BC9">
        <w:rPr>
          <w:sz w:val="24"/>
          <w:szCs w:val="24"/>
        </w:rPr>
        <w:t>Koeficient nízka tarifa</w:t>
      </w:r>
      <w:r>
        <w:rPr>
          <w:sz w:val="24"/>
          <w:szCs w:val="24"/>
        </w:rPr>
        <w:t xml:space="preserve"> (nízke napätie)</w:t>
      </w:r>
    </w:p>
    <w:p w14:paraId="7063569C" w14:textId="77777777" w:rsidR="006639C4" w:rsidRPr="00233BC9" w:rsidRDefault="006639C4" w:rsidP="006639C4">
      <w:pPr>
        <w:spacing w:after="0"/>
        <w:ind w:left="709"/>
        <w:rPr>
          <w:sz w:val="24"/>
          <w:szCs w:val="24"/>
        </w:rPr>
      </w:pPr>
      <w:r>
        <w:rPr>
          <w:sz w:val="24"/>
          <w:szCs w:val="24"/>
        </w:rPr>
        <w:t>KVT VN</w:t>
      </w:r>
      <w:r>
        <w:rPr>
          <w:sz w:val="24"/>
          <w:szCs w:val="24"/>
        </w:rPr>
        <w:tab/>
      </w:r>
      <w:r w:rsidRPr="00233BC9">
        <w:rPr>
          <w:sz w:val="24"/>
          <w:szCs w:val="24"/>
        </w:rPr>
        <w:t>Koeficient vysoká tarifa</w:t>
      </w:r>
      <w:r>
        <w:rPr>
          <w:sz w:val="24"/>
          <w:szCs w:val="24"/>
        </w:rPr>
        <w:t xml:space="preserve"> (vysoké napätie)</w:t>
      </w:r>
    </w:p>
    <w:p w14:paraId="2DFE9669" w14:textId="77777777" w:rsidR="006639C4" w:rsidRPr="00233BC9" w:rsidRDefault="006639C4" w:rsidP="006639C4">
      <w:pPr>
        <w:spacing w:after="0"/>
        <w:ind w:left="709"/>
        <w:rPr>
          <w:sz w:val="24"/>
          <w:szCs w:val="24"/>
        </w:rPr>
      </w:pPr>
      <w:r>
        <w:rPr>
          <w:sz w:val="24"/>
          <w:szCs w:val="24"/>
        </w:rPr>
        <w:t>KNT VN</w:t>
      </w:r>
      <w:r>
        <w:rPr>
          <w:sz w:val="24"/>
          <w:szCs w:val="24"/>
        </w:rPr>
        <w:tab/>
      </w:r>
      <w:r w:rsidRPr="00233BC9">
        <w:rPr>
          <w:sz w:val="24"/>
          <w:szCs w:val="24"/>
        </w:rPr>
        <w:t xml:space="preserve">Koeficient </w:t>
      </w:r>
      <w:r>
        <w:rPr>
          <w:sz w:val="24"/>
          <w:szCs w:val="24"/>
        </w:rPr>
        <w:t>nízka</w:t>
      </w:r>
      <w:r w:rsidRPr="00233BC9">
        <w:rPr>
          <w:sz w:val="24"/>
          <w:szCs w:val="24"/>
        </w:rPr>
        <w:t xml:space="preserve"> tarifa</w:t>
      </w:r>
      <w:r>
        <w:rPr>
          <w:sz w:val="24"/>
          <w:szCs w:val="24"/>
        </w:rPr>
        <w:t xml:space="preserve"> (vysoké napätie)</w:t>
      </w:r>
    </w:p>
    <w:p w14:paraId="1ADCF7D0" w14:textId="77777777" w:rsidR="006639C4" w:rsidRPr="00203196" w:rsidRDefault="006639C4" w:rsidP="006639C4">
      <w:pPr>
        <w:spacing w:after="0"/>
        <w:ind w:left="709"/>
        <w:rPr>
          <w:sz w:val="24"/>
          <w:szCs w:val="24"/>
          <w:highlight w:val="yellow"/>
        </w:rPr>
      </w:pPr>
    </w:p>
    <w:p w14:paraId="2A1BACD9" w14:textId="77777777" w:rsidR="006639C4" w:rsidRPr="00C62ABD" w:rsidRDefault="006639C4" w:rsidP="006639C4">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14:paraId="02C2C2D9" w14:textId="77777777" w:rsidR="006639C4" w:rsidRPr="009229A9" w:rsidRDefault="006639C4" w:rsidP="006639C4">
      <w:pPr>
        <w:spacing w:after="0"/>
        <w:ind w:left="851" w:firstLine="425"/>
        <w:rPr>
          <w:sz w:val="24"/>
          <w:szCs w:val="24"/>
        </w:rPr>
      </w:pPr>
      <w:r w:rsidRPr="00C62ABD">
        <w:rPr>
          <w:sz w:val="24"/>
          <w:szCs w:val="24"/>
        </w:rPr>
        <w:tab/>
      </w:r>
      <w:r w:rsidRPr="009229A9">
        <w:rPr>
          <w:sz w:val="24"/>
          <w:szCs w:val="24"/>
        </w:rPr>
        <w:t>a) KJT = ........ Koeficient jedno tarifa</w:t>
      </w:r>
    </w:p>
    <w:p w14:paraId="04B9B349" w14:textId="77777777" w:rsidR="006639C4" w:rsidRPr="009229A9" w:rsidRDefault="006639C4" w:rsidP="006639C4">
      <w:pPr>
        <w:spacing w:after="0"/>
        <w:ind w:left="851" w:firstLine="425"/>
        <w:rPr>
          <w:sz w:val="24"/>
          <w:szCs w:val="24"/>
        </w:rPr>
      </w:pPr>
      <w:r w:rsidRPr="009229A9">
        <w:rPr>
          <w:sz w:val="24"/>
          <w:szCs w:val="24"/>
        </w:rPr>
        <w:tab/>
      </w:r>
      <w:r>
        <w:rPr>
          <w:sz w:val="24"/>
          <w:szCs w:val="24"/>
        </w:rPr>
        <w:t>b</w:t>
      </w:r>
      <w:r w:rsidRPr="009229A9">
        <w:rPr>
          <w:sz w:val="24"/>
          <w:szCs w:val="24"/>
        </w:rPr>
        <w:t>) KVT</w:t>
      </w:r>
      <w:r>
        <w:rPr>
          <w:sz w:val="24"/>
          <w:szCs w:val="24"/>
        </w:rPr>
        <w:t xml:space="preserve"> NN</w:t>
      </w:r>
      <w:r w:rsidRPr="009229A9">
        <w:rPr>
          <w:sz w:val="24"/>
          <w:szCs w:val="24"/>
        </w:rPr>
        <w:t xml:space="preserve"> = ....... Koeficient vysoká tarifa</w:t>
      </w:r>
      <w:r>
        <w:rPr>
          <w:sz w:val="24"/>
          <w:szCs w:val="24"/>
        </w:rPr>
        <w:t xml:space="preserve"> (nízke napätie)</w:t>
      </w:r>
    </w:p>
    <w:p w14:paraId="631FB0B1" w14:textId="77777777" w:rsidR="006639C4" w:rsidRDefault="006639C4" w:rsidP="006639C4">
      <w:pPr>
        <w:spacing w:after="0"/>
        <w:ind w:left="851" w:firstLine="425"/>
        <w:rPr>
          <w:sz w:val="24"/>
          <w:szCs w:val="24"/>
        </w:rPr>
      </w:pPr>
      <w:r w:rsidRPr="009229A9">
        <w:rPr>
          <w:sz w:val="24"/>
          <w:szCs w:val="24"/>
        </w:rPr>
        <w:tab/>
      </w:r>
      <w:r>
        <w:rPr>
          <w:sz w:val="24"/>
          <w:szCs w:val="24"/>
        </w:rPr>
        <w:t>c</w:t>
      </w:r>
      <w:r w:rsidRPr="009229A9">
        <w:rPr>
          <w:sz w:val="24"/>
          <w:szCs w:val="24"/>
        </w:rPr>
        <w:t xml:space="preserve">) KNT </w:t>
      </w:r>
      <w:r>
        <w:rPr>
          <w:sz w:val="24"/>
          <w:szCs w:val="24"/>
        </w:rPr>
        <w:t xml:space="preserve">NN </w:t>
      </w:r>
      <w:r w:rsidRPr="009229A9">
        <w:rPr>
          <w:sz w:val="24"/>
          <w:szCs w:val="24"/>
        </w:rPr>
        <w:t>= ........ Koeficient nízka tarifa</w:t>
      </w:r>
      <w:r>
        <w:rPr>
          <w:sz w:val="24"/>
          <w:szCs w:val="24"/>
        </w:rPr>
        <w:t xml:space="preserve"> (nízke napätie)</w:t>
      </w:r>
    </w:p>
    <w:p w14:paraId="51CA5779" w14:textId="77777777" w:rsidR="006639C4" w:rsidRDefault="006639C4" w:rsidP="006639C4">
      <w:pPr>
        <w:spacing w:after="0"/>
        <w:ind w:left="851" w:firstLine="425"/>
        <w:rPr>
          <w:sz w:val="24"/>
          <w:szCs w:val="24"/>
        </w:rPr>
      </w:pPr>
      <w:r>
        <w:rPr>
          <w:sz w:val="24"/>
          <w:szCs w:val="24"/>
        </w:rPr>
        <w:tab/>
        <w:t xml:space="preserve">d) KVT VN = </w:t>
      </w:r>
      <w:r w:rsidRPr="009229A9">
        <w:rPr>
          <w:sz w:val="24"/>
          <w:szCs w:val="24"/>
        </w:rPr>
        <w:t>........</w:t>
      </w:r>
      <w:r>
        <w:rPr>
          <w:sz w:val="24"/>
          <w:szCs w:val="24"/>
        </w:rPr>
        <w:t xml:space="preserve"> </w:t>
      </w:r>
      <w:r w:rsidRPr="009229A9">
        <w:rPr>
          <w:sz w:val="24"/>
          <w:szCs w:val="24"/>
        </w:rPr>
        <w:t>Koeficient vysoká tarifa</w:t>
      </w:r>
      <w:r>
        <w:rPr>
          <w:sz w:val="24"/>
          <w:szCs w:val="24"/>
        </w:rPr>
        <w:t xml:space="preserve"> (vysoké napätie)</w:t>
      </w:r>
    </w:p>
    <w:p w14:paraId="5A8A9E10" w14:textId="77777777" w:rsidR="006639C4" w:rsidRPr="009229A9" w:rsidRDefault="006639C4" w:rsidP="006639C4">
      <w:pPr>
        <w:spacing w:after="0"/>
        <w:ind w:left="851" w:firstLine="425"/>
        <w:rPr>
          <w:sz w:val="24"/>
          <w:szCs w:val="24"/>
        </w:rPr>
      </w:pPr>
      <w:r>
        <w:rPr>
          <w:sz w:val="24"/>
          <w:szCs w:val="24"/>
        </w:rPr>
        <w:tab/>
        <w:t xml:space="preserve">e) KNT VN = </w:t>
      </w:r>
      <w:r w:rsidRPr="009229A9">
        <w:rPr>
          <w:sz w:val="24"/>
          <w:szCs w:val="24"/>
        </w:rPr>
        <w:t>........</w:t>
      </w:r>
      <w:r>
        <w:rPr>
          <w:sz w:val="24"/>
          <w:szCs w:val="24"/>
        </w:rPr>
        <w:t xml:space="preserve"> </w:t>
      </w:r>
      <w:r w:rsidRPr="009229A9">
        <w:rPr>
          <w:sz w:val="24"/>
          <w:szCs w:val="24"/>
        </w:rPr>
        <w:t xml:space="preserve">Koeficient </w:t>
      </w:r>
      <w:r>
        <w:rPr>
          <w:sz w:val="24"/>
          <w:szCs w:val="24"/>
        </w:rPr>
        <w:t>nízka</w:t>
      </w:r>
      <w:r w:rsidRPr="009229A9">
        <w:rPr>
          <w:sz w:val="24"/>
          <w:szCs w:val="24"/>
        </w:rPr>
        <w:t xml:space="preserve"> tarifa</w:t>
      </w:r>
      <w:r>
        <w:rPr>
          <w:sz w:val="24"/>
          <w:szCs w:val="24"/>
        </w:rPr>
        <w:t xml:space="preserve"> (vysoké napätie)</w:t>
      </w:r>
    </w:p>
    <w:p w14:paraId="12DEB53D" w14:textId="77777777" w:rsidR="006639C4" w:rsidRPr="009229A9" w:rsidRDefault="006639C4" w:rsidP="006639C4">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14:paraId="04DBAE72" w14:textId="77777777" w:rsidR="006639C4" w:rsidRPr="009229A9" w:rsidRDefault="006639C4" w:rsidP="006639C4">
      <w:pPr>
        <w:spacing w:after="0"/>
        <w:ind w:left="709"/>
        <w:rPr>
          <w:sz w:val="24"/>
          <w:szCs w:val="24"/>
        </w:rPr>
      </w:pPr>
      <w:r w:rsidRPr="009229A9">
        <w:rPr>
          <w:sz w:val="24"/>
          <w:szCs w:val="24"/>
        </w:rPr>
        <w:t xml:space="preserve">a) </w:t>
      </w:r>
      <w:proofErr w:type="spellStart"/>
      <w:r w:rsidRPr="009229A9">
        <w:rPr>
          <w:sz w:val="24"/>
          <w:szCs w:val="24"/>
        </w:rPr>
        <w:t>CJTxx</w:t>
      </w:r>
      <w:proofErr w:type="spellEnd"/>
      <w:r w:rsidRPr="009229A9">
        <w:rPr>
          <w:sz w:val="24"/>
          <w:szCs w:val="24"/>
        </w:rPr>
        <w:t xml:space="preserve"> = KJT * F PXE SK BL CAL -xx = ............. €/MWh  Cena jedno tarify </w:t>
      </w:r>
    </w:p>
    <w:p w14:paraId="7ABFF140" w14:textId="77777777" w:rsidR="006639C4" w:rsidRPr="009229A9" w:rsidRDefault="006639C4" w:rsidP="006639C4">
      <w:pPr>
        <w:spacing w:after="0"/>
        <w:ind w:left="709"/>
        <w:rPr>
          <w:sz w:val="24"/>
          <w:szCs w:val="24"/>
        </w:rPr>
      </w:pPr>
      <w:r>
        <w:rPr>
          <w:sz w:val="24"/>
          <w:szCs w:val="24"/>
        </w:rPr>
        <w:t>b</w:t>
      </w:r>
      <w:r w:rsidRPr="009229A9">
        <w:rPr>
          <w:sz w:val="24"/>
          <w:szCs w:val="24"/>
        </w:rPr>
        <w:t>) CVT</w:t>
      </w:r>
      <w:r>
        <w:rPr>
          <w:sz w:val="24"/>
          <w:szCs w:val="24"/>
        </w:rPr>
        <w:t xml:space="preserve"> </w:t>
      </w:r>
      <w:proofErr w:type="spellStart"/>
      <w:r>
        <w:rPr>
          <w:sz w:val="24"/>
          <w:szCs w:val="24"/>
        </w:rPr>
        <w:t>NN</w:t>
      </w:r>
      <w:r w:rsidRPr="009229A9">
        <w:rPr>
          <w:sz w:val="24"/>
          <w:szCs w:val="24"/>
        </w:rPr>
        <w:t>xx</w:t>
      </w:r>
      <w:proofErr w:type="spellEnd"/>
      <w:r w:rsidRPr="009229A9">
        <w:rPr>
          <w:sz w:val="24"/>
          <w:szCs w:val="24"/>
        </w:rPr>
        <w:t xml:space="preserve"> = KVT </w:t>
      </w:r>
      <w:r>
        <w:rPr>
          <w:sz w:val="24"/>
          <w:szCs w:val="24"/>
        </w:rPr>
        <w:t xml:space="preserve">NN </w:t>
      </w:r>
      <w:r w:rsidRPr="009229A9">
        <w:rPr>
          <w:sz w:val="24"/>
          <w:szCs w:val="24"/>
        </w:rPr>
        <w:t>* F PXE SK BL CAL -xx = ......</w:t>
      </w:r>
      <w:r>
        <w:rPr>
          <w:sz w:val="24"/>
          <w:szCs w:val="24"/>
        </w:rPr>
        <w:t>.</w:t>
      </w:r>
      <w:r w:rsidRPr="009229A9">
        <w:rPr>
          <w:sz w:val="24"/>
          <w:szCs w:val="24"/>
        </w:rPr>
        <w:t xml:space="preserve"> €/MWh Cena vysokej tarify </w:t>
      </w:r>
      <w:r>
        <w:rPr>
          <w:sz w:val="24"/>
          <w:szCs w:val="24"/>
        </w:rPr>
        <w:t>(nízke napätie)</w:t>
      </w:r>
    </w:p>
    <w:p w14:paraId="30971A0A" w14:textId="77777777" w:rsidR="006639C4" w:rsidRPr="009229A9" w:rsidRDefault="006639C4" w:rsidP="006639C4">
      <w:pPr>
        <w:spacing w:after="0"/>
        <w:ind w:left="709"/>
        <w:rPr>
          <w:sz w:val="24"/>
          <w:szCs w:val="24"/>
        </w:rPr>
      </w:pPr>
      <w:r>
        <w:rPr>
          <w:sz w:val="24"/>
          <w:szCs w:val="24"/>
        </w:rPr>
        <w:t>c</w:t>
      </w:r>
      <w:r w:rsidRPr="009229A9">
        <w:rPr>
          <w:sz w:val="24"/>
          <w:szCs w:val="24"/>
        </w:rPr>
        <w:t>) CNT</w:t>
      </w:r>
      <w:r>
        <w:rPr>
          <w:sz w:val="24"/>
          <w:szCs w:val="24"/>
        </w:rPr>
        <w:t xml:space="preserve"> </w:t>
      </w:r>
      <w:proofErr w:type="spellStart"/>
      <w:r>
        <w:rPr>
          <w:sz w:val="24"/>
          <w:szCs w:val="24"/>
        </w:rPr>
        <w:t>NN</w:t>
      </w:r>
      <w:r w:rsidRPr="009229A9">
        <w:rPr>
          <w:sz w:val="24"/>
          <w:szCs w:val="24"/>
        </w:rPr>
        <w:t>xx</w:t>
      </w:r>
      <w:proofErr w:type="spellEnd"/>
      <w:r w:rsidRPr="009229A9">
        <w:rPr>
          <w:sz w:val="24"/>
          <w:szCs w:val="24"/>
        </w:rPr>
        <w:t xml:space="preserve"> = KNT</w:t>
      </w:r>
      <w:r>
        <w:rPr>
          <w:sz w:val="24"/>
          <w:szCs w:val="24"/>
        </w:rPr>
        <w:t xml:space="preserve"> NN</w:t>
      </w:r>
      <w:r w:rsidRPr="009229A9">
        <w:rPr>
          <w:sz w:val="24"/>
          <w:szCs w:val="24"/>
        </w:rPr>
        <w:t xml:space="preserve"> * F PXE SK BL CAL -xx = ......</w:t>
      </w:r>
      <w:r>
        <w:rPr>
          <w:sz w:val="24"/>
          <w:szCs w:val="24"/>
        </w:rPr>
        <w:t>.</w:t>
      </w:r>
      <w:r w:rsidRPr="009229A9">
        <w:rPr>
          <w:sz w:val="24"/>
          <w:szCs w:val="24"/>
        </w:rPr>
        <w:t>... €/MWh Cena nízkej tarify</w:t>
      </w:r>
      <w:r>
        <w:rPr>
          <w:sz w:val="24"/>
          <w:szCs w:val="24"/>
        </w:rPr>
        <w:t xml:space="preserve"> (nízke napätie)</w:t>
      </w:r>
    </w:p>
    <w:p w14:paraId="2FCEB9CA" w14:textId="77777777" w:rsidR="006639C4" w:rsidRDefault="006639C4" w:rsidP="006639C4">
      <w:pPr>
        <w:spacing w:after="0"/>
        <w:ind w:left="709"/>
        <w:rPr>
          <w:sz w:val="24"/>
          <w:szCs w:val="24"/>
        </w:rPr>
      </w:pPr>
      <w:r>
        <w:rPr>
          <w:sz w:val="24"/>
          <w:szCs w:val="24"/>
        </w:rPr>
        <w:t xml:space="preserve">d) CVT </w:t>
      </w:r>
      <w:proofErr w:type="spellStart"/>
      <w:r>
        <w:rPr>
          <w:sz w:val="24"/>
          <w:szCs w:val="24"/>
        </w:rPr>
        <w:t>VNxx</w:t>
      </w:r>
      <w:proofErr w:type="spellEnd"/>
      <w:r>
        <w:rPr>
          <w:sz w:val="24"/>
          <w:szCs w:val="24"/>
        </w:rPr>
        <w:t xml:space="preserve"> = </w:t>
      </w:r>
      <w:r w:rsidRPr="009229A9">
        <w:rPr>
          <w:sz w:val="24"/>
          <w:szCs w:val="24"/>
        </w:rPr>
        <w:t>K</w:t>
      </w:r>
      <w:r>
        <w:rPr>
          <w:sz w:val="24"/>
          <w:szCs w:val="24"/>
        </w:rPr>
        <w:t>VT VN</w:t>
      </w:r>
      <w:r w:rsidRPr="009229A9">
        <w:rPr>
          <w:sz w:val="24"/>
          <w:szCs w:val="24"/>
        </w:rPr>
        <w:t xml:space="preserve"> * F PXE SK BL CAL -xx = .....</w:t>
      </w:r>
      <w:r>
        <w:rPr>
          <w:sz w:val="24"/>
          <w:szCs w:val="24"/>
        </w:rPr>
        <w:t xml:space="preserve"> €/MWh </w:t>
      </w:r>
      <w:r w:rsidRPr="009229A9">
        <w:rPr>
          <w:sz w:val="24"/>
          <w:szCs w:val="24"/>
        </w:rPr>
        <w:t xml:space="preserve">Cena vysokej tarify </w:t>
      </w:r>
      <w:r>
        <w:rPr>
          <w:sz w:val="24"/>
          <w:szCs w:val="24"/>
        </w:rPr>
        <w:t>(vysoké napätie)</w:t>
      </w:r>
    </w:p>
    <w:p w14:paraId="28BA5127" w14:textId="77777777" w:rsidR="006639C4" w:rsidRDefault="006639C4" w:rsidP="006639C4">
      <w:pPr>
        <w:spacing w:after="0"/>
        <w:ind w:left="709"/>
        <w:rPr>
          <w:sz w:val="24"/>
          <w:szCs w:val="24"/>
        </w:rPr>
      </w:pPr>
      <w:r>
        <w:rPr>
          <w:sz w:val="24"/>
          <w:szCs w:val="24"/>
        </w:rPr>
        <w:t xml:space="preserve">e) CNT </w:t>
      </w:r>
      <w:proofErr w:type="spellStart"/>
      <w:r>
        <w:rPr>
          <w:sz w:val="24"/>
          <w:szCs w:val="24"/>
        </w:rPr>
        <w:t>VNxx</w:t>
      </w:r>
      <w:proofErr w:type="spellEnd"/>
      <w:r>
        <w:rPr>
          <w:sz w:val="24"/>
          <w:szCs w:val="24"/>
        </w:rPr>
        <w:t xml:space="preserve"> = </w:t>
      </w:r>
      <w:r w:rsidRPr="009229A9">
        <w:rPr>
          <w:sz w:val="24"/>
          <w:szCs w:val="24"/>
        </w:rPr>
        <w:t>K</w:t>
      </w:r>
      <w:r>
        <w:rPr>
          <w:sz w:val="24"/>
          <w:szCs w:val="24"/>
        </w:rPr>
        <w:t>NT VN</w:t>
      </w:r>
      <w:r w:rsidRPr="009229A9">
        <w:rPr>
          <w:sz w:val="24"/>
          <w:szCs w:val="24"/>
        </w:rPr>
        <w:t xml:space="preserve"> * F PXE SK BL CAL -xx = .......</w:t>
      </w:r>
      <w:r>
        <w:rPr>
          <w:sz w:val="24"/>
          <w:szCs w:val="24"/>
        </w:rPr>
        <w:t xml:space="preserve"> €/MWh </w:t>
      </w:r>
      <w:r w:rsidRPr="009229A9">
        <w:rPr>
          <w:sz w:val="24"/>
          <w:szCs w:val="24"/>
        </w:rPr>
        <w:t>Cena nízkej tarify</w:t>
      </w:r>
      <w:r>
        <w:rPr>
          <w:sz w:val="24"/>
          <w:szCs w:val="24"/>
        </w:rPr>
        <w:t xml:space="preserve"> (vysoké napätie)</w:t>
      </w:r>
    </w:p>
    <w:p w14:paraId="0EC805AF" w14:textId="77777777" w:rsidR="006639C4" w:rsidRDefault="006639C4" w:rsidP="006639C4">
      <w:pPr>
        <w:spacing w:after="0"/>
        <w:ind w:left="709"/>
        <w:rPr>
          <w:sz w:val="24"/>
          <w:szCs w:val="24"/>
        </w:rPr>
      </w:pPr>
    </w:p>
    <w:p w14:paraId="2A8ECD1D" w14:textId="77777777" w:rsidR="006639C4" w:rsidRPr="00C62ABD" w:rsidRDefault="006639C4" w:rsidP="006639C4">
      <w:pPr>
        <w:spacing w:after="0"/>
        <w:ind w:left="709"/>
        <w:rPr>
          <w:sz w:val="24"/>
          <w:szCs w:val="24"/>
        </w:rPr>
      </w:pPr>
      <w:r w:rsidRPr="00C62ABD">
        <w:rPr>
          <w:sz w:val="24"/>
          <w:szCs w:val="24"/>
        </w:rPr>
        <w:t>Ceny jednotlivých taríf vypočítané uvedeným výpočtom z</w:t>
      </w:r>
      <w:r>
        <w:rPr>
          <w:sz w:val="24"/>
          <w:szCs w:val="24"/>
        </w:rPr>
        <w:t xml:space="preserve"> vysúťažených</w:t>
      </w:r>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14:paraId="435F9066" w14:textId="77777777" w:rsidR="006639C4" w:rsidRPr="00C62ABD" w:rsidRDefault="006639C4" w:rsidP="006639C4">
      <w:pPr>
        <w:numPr>
          <w:ilvl w:val="0"/>
          <w:numId w:val="6"/>
        </w:numPr>
        <w:spacing w:before="240"/>
        <w:ind w:left="709"/>
        <w:rPr>
          <w:sz w:val="24"/>
          <w:szCs w:val="24"/>
        </w:rPr>
      </w:pPr>
      <w:r w:rsidRPr="00C62ABD">
        <w:rPr>
          <w:sz w:val="24"/>
          <w:szCs w:val="24"/>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14:paraId="4433821B" w14:textId="77777777" w:rsidR="006639C4" w:rsidRPr="00C62ABD" w:rsidRDefault="006639C4" w:rsidP="006639C4">
      <w:pPr>
        <w:numPr>
          <w:ilvl w:val="0"/>
          <w:numId w:val="6"/>
        </w:numPr>
        <w:spacing w:before="240"/>
        <w:ind w:left="709"/>
        <w:rPr>
          <w:sz w:val="24"/>
          <w:szCs w:val="24"/>
        </w:rPr>
      </w:pPr>
      <w:r w:rsidRPr="00C62ABD">
        <w:rPr>
          <w:sz w:val="24"/>
          <w:szCs w:val="24"/>
        </w:rPr>
        <w:t xml:space="preserve">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w:t>
      </w:r>
      <w:r w:rsidRPr="00C62ABD">
        <w:rPr>
          <w:sz w:val="24"/>
          <w:szCs w:val="24"/>
        </w:rPr>
        <w:lastRenderedPageBreak/>
        <w:t>zaplatiť. Cenu regulovaných poplatkov a cenu za dodanú elektrickú energiu sa zaväzuje odberateľ uhradiť spôsobom podľa dohody.</w:t>
      </w:r>
    </w:p>
    <w:p w14:paraId="0713129D" w14:textId="77777777" w:rsidR="006639C4" w:rsidRPr="00C62ABD" w:rsidRDefault="006639C4" w:rsidP="006639C4">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14:paraId="01BDCB7C" w14:textId="77777777" w:rsidR="006639C4" w:rsidRPr="00C62ABD" w:rsidRDefault="006639C4" w:rsidP="006639C4">
      <w:pPr>
        <w:numPr>
          <w:ilvl w:val="0"/>
          <w:numId w:val="6"/>
        </w:numPr>
        <w:spacing w:before="240"/>
        <w:ind w:left="709"/>
        <w:rPr>
          <w:sz w:val="24"/>
          <w:szCs w:val="24"/>
        </w:rPr>
      </w:pPr>
      <w:r w:rsidRPr="00C62ABD">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6933FB3B" w14:textId="77777777" w:rsidR="006639C4" w:rsidRPr="00C62ABD" w:rsidRDefault="006639C4" w:rsidP="006639C4">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 </w:t>
      </w:r>
    </w:p>
    <w:p w14:paraId="0A3A0691" w14:textId="77777777" w:rsidR="006639C4" w:rsidRPr="00C62ABD" w:rsidRDefault="006639C4" w:rsidP="006639C4">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14:paraId="6F1AA404" w14:textId="77777777" w:rsidR="006639C4" w:rsidRPr="00C62ABD" w:rsidRDefault="006639C4" w:rsidP="006639C4">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6C132842" w14:textId="77777777" w:rsidR="006639C4" w:rsidRPr="001A6F67" w:rsidRDefault="006639C4" w:rsidP="006639C4">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14:paraId="35FC6117" w14:textId="77777777" w:rsidR="006639C4" w:rsidRDefault="006639C4" w:rsidP="006639C4">
      <w:pPr>
        <w:spacing w:after="0"/>
        <w:ind w:left="709"/>
        <w:jc w:val="center"/>
        <w:rPr>
          <w:b/>
          <w:sz w:val="24"/>
          <w:szCs w:val="24"/>
        </w:rPr>
      </w:pPr>
    </w:p>
    <w:p w14:paraId="2E258599" w14:textId="77777777" w:rsidR="006639C4" w:rsidRPr="00C62ABD" w:rsidRDefault="006639C4" w:rsidP="006639C4">
      <w:pPr>
        <w:spacing w:after="0"/>
        <w:ind w:left="709"/>
        <w:jc w:val="center"/>
        <w:rPr>
          <w:b/>
          <w:sz w:val="24"/>
          <w:szCs w:val="24"/>
        </w:rPr>
      </w:pPr>
      <w:r w:rsidRPr="00C62ABD">
        <w:rPr>
          <w:b/>
          <w:sz w:val="24"/>
          <w:szCs w:val="24"/>
        </w:rPr>
        <w:t>Čl. VI.</w:t>
      </w:r>
    </w:p>
    <w:p w14:paraId="70831B0A" w14:textId="77777777" w:rsidR="006639C4" w:rsidRPr="00C62ABD" w:rsidRDefault="006639C4" w:rsidP="006639C4">
      <w:pPr>
        <w:spacing w:after="0"/>
        <w:ind w:left="709"/>
        <w:jc w:val="center"/>
        <w:rPr>
          <w:b/>
          <w:sz w:val="24"/>
          <w:szCs w:val="24"/>
        </w:rPr>
      </w:pPr>
      <w:r w:rsidRPr="00C62ABD">
        <w:rPr>
          <w:b/>
          <w:sz w:val="24"/>
          <w:szCs w:val="24"/>
        </w:rPr>
        <w:t>Sankcie</w:t>
      </w:r>
    </w:p>
    <w:p w14:paraId="70B15461" w14:textId="77777777" w:rsidR="006639C4" w:rsidRPr="003C3D07" w:rsidRDefault="006639C4" w:rsidP="006639C4">
      <w:pPr>
        <w:pStyle w:val="Odsekzoznamu"/>
        <w:numPr>
          <w:ilvl w:val="4"/>
          <w:numId w:val="1"/>
        </w:numPr>
        <w:spacing w:before="240" w:after="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14:paraId="5DFEEFEB" w14:textId="77777777" w:rsidR="006639C4" w:rsidRPr="003C3D07" w:rsidRDefault="006639C4" w:rsidP="006639C4">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14:paraId="1846ECC1" w14:textId="77777777" w:rsidR="006639C4" w:rsidRPr="003C3D07" w:rsidRDefault="006639C4" w:rsidP="006639C4">
      <w:pPr>
        <w:pStyle w:val="Odsekzoznamu"/>
        <w:numPr>
          <w:ilvl w:val="4"/>
          <w:numId w:val="1"/>
        </w:numPr>
        <w:spacing w:line="276" w:lineRule="auto"/>
        <w:ind w:left="709" w:firstLine="0"/>
        <w:jc w:val="both"/>
        <w:rPr>
          <w:rFonts w:ascii="Arial Narrow" w:hAnsi="Arial Narrow"/>
        </w:rPr>
      </w:pPr>
      <w:r w:rsidRPr="003C3D07">
        <w:rPr>
          <w:rFonts w:ascii="Arial Narrow" w:hAnsi="Arial Narrow"/>
        </w:rPr>
        <w:lastRenderedPageBreak/>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14:paraId="73F56E8B" w14:textId="77777777" w:rsidR="006639C4" w:rsidRDefault="006639C4" w:rsidP="006639C4">
      <w:pPr>
        <w:spacing w:after="0"/>
        <w:ind w:left="709"/>
        <w:jc w:val="center"/>
        <w:rPr>
          <w:b/>
          <w:sz w:val="24"/>
          <w:szCs w:val="24"/>
        </w:rPr>
      </w:pPr>
    </w:p>
    <w:p w14:paraId="299EC0CF" w14:textId="77777777" w:rsidR="006639C4" w:rsidRDefault="006639C4" w:rsidP="006639C4">
      <w:pPr>
        <w:spacing w:after="0"/>
        <w:ind w:left="709"/>
        <w:jc w:val="center"/>
        <w:rPr>
          <w:b/>
          <w:sz w:val="24"/>
          <w:szCs w:val="24"/>
        </w:rPr>
      </w:pPr>
    </w:p>
    <w:p w14:paraId="4A5797D8" w14:textId="77777777" w:rsidR="006639C4" w:rsidRDefault="006639C4" w:rsidP="006639C4">
      <w:pPr>
        <w:spacing w:after="0"/>
        <w:ind w:left="709"/>
        <w:jc w:val="center"/>
        <w:rPr>
          <w:b/>
          <w:sz w:val="24"/>
          <w:szCs w:val="24"/>
        </w:rPr>
      </w:pPr>
    </w:p>
    <w:p w14:paraId="1D6920B9" w14:textId="77777777" w:rsidR="006639C4" w:rsidRDefault="006639C4" w:rsidP="006639C4">
      <w:pPr>
        <w:spacing w:after="0"/>
        <w:ind w:left="709"/>
        <w:jc w:val="center"/>
        <w:rPr>
          <w:b/>
          <w:sz w:val="24"/>
          <w:szCs w:val="24"/>
        </w:rPr>
      </w:pPr>
    </w:p>
    <w:p w14:paraId="65191838" w14:textId="77777777" w:rsidR="006639C4" w:rsidRDefault="006639C4" w:rsidP="006639C4">
      <w:pPr>
        <w:spacing w:after="0"/>
        <w:ind w:left="709"/>
        <w:jc w:val="center"/>
        <w:rPr>
          <w:b/>
          <w:sz w:val="24"/>
          <w:szCs w:val="24"/>
        </w:rPr>
      </w:pPr>
    </w:p>
    <w:p w14:paraId="0EC31355" w14:textId="77777777" w:rsidR="006639C4" w:rsidRPr="00C62ABD" w:rsidRDefault="006639C4" w:rsidP="006639C4">
      <w:pPr>
        <w:spacing w:after="0"/>
        <w:ind w:left="709"/>
        <w:jc w:val="center"/>
        <w:rPr>
          <w:b/>
          <w:sz w:val="24"/>
          <w:szCs w:val="24"/>
        </w:rPr>
      </w:pPr>
      <w:r w:rsidRPr="00C62ABD">
        <w:rPr>
          <w:b/>
          <w:sz w:val="24"/>
          <w:szCs w:val="24"/>
        </w:rPr>
        <w:t>Čl. VII.</w:t>
      </w:r>
    </w:p>
    <w:p w14:paraId="6CC96870" w14:textId="77777777" w:rsidR="006639C4" w:rsidRPr="00C62ABD" w:rsidRDefault="006639C4" w:rsidP="006639C4">
      <w:pPr>
        <w:spacing w:after="0"/>
        <w:ind w:left="709"/>
        <w:jc w:val="center"/>
        <w:rPr>
          <w:b/>
          <w:sz w:val="24"/>
          <w:szCs w:val="24"/>
        </w:rPr>
      </w:pPr>
      <w:r w:rsidRPr="00C62ABD">
        <w:rPr>
          <w:b/>
          <w:sz w:val="24"/>
          <w:szCs w:val="24"/>
        </w:rPr>
        <w:t>Spôsob uzatvárania a ukončenia účinnosti jednotlivých zmlúv</w:t>
      </w:r>
    </w:p>
    <w:p w14:paraId="05B8723F"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1003A18C" w14:textId="77777777" w:rsidR="006639C4" w:rsidRPr="00C62ABD" w:rsidRDefault="006639C4" w:rsidP="006639C4">
      <w:pPr>
        <w:numPr>
          <w:ilvl w:val="0"/>
          <w:numId w:val="4"/>
        </w:numPr>
        <w:tabs>
          <w:tab w:val="clear" w:pos="3527"/>
          <w:tab w:val="num" w:pos="709"/>
          <w:tab w:val="num" w:pos="1418"/>
        </w:tabs>
        <w:spacing w:before="240"/>
        <w:ind w:left="709" w:firstLine="0"/>
        <w:rPr>
          <w:sz w:val="24"/>
          <w:szCs w:val="24"/>
        </w:rPr>
      </w:pPr>
      <w:r w:rsidRPr="00C62ABD">
        <w:rPr>
          <w:sz w:val="24"/>
          <w:szCs w:val="24"/>
        </w:rPr>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76593659" w14:textId="77777777" w:rsidR="006639C4" w:rsidRPr="007127A3" w:rsidRDefault="006639C4" w:rsidP="006639C4">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14:paraId="5786E0E7" w14:textId="77777777" w:rsidR="006639C4" w:rsidRPr="00C62ABD" w:rsidRDefault="006639C4" w:rsidP="006639C4">
      <w:pPr>
        <w:spacing w:after="0"/>
        <w:ind w:left="709"/>
        <w:jc w:val="center"/>
        <w:rPr>
          <w:b/>
          <w:sz w:val="24"/>
          <w:szCs w:val="24"/>
        </w:rPr>
      </w:pPr>
      <w:r w:rsidRPr="00C62ABD">
        <w:rPr>
          <w:b/>
          <w:sz w:val="24"/>
          <w:szCs w:val="24"/>
        </w:rPr>
        <w:t>Čl. VIII.</w:t>
      </w:r>
    </w:p>
    <w:p w14:paraId="6C6EDF66" w14:textId="77777777" w:rsidR="006639C4" w:rsidRPr="00C62ABD" w:rsidRDefault="006639C4" w:rsidP="006639C4">
      <w:pPr>
        <w:spacing w:after="0"/>
        <w:ind w:left="709"/>
        <w:jc w:val="center"/>
        <w:rPr>
          <w:b/>
          <w:sz w:val="24"/>
          <w:szCs w:val="24"/>
        </w:rPr>
      </w:pPr>
      <w:r w:rsidRPr="00C62ABD">
        <w:rPr>
          <w:b/>
          <w:sz w:val="24"/>
          <w:szCs w:val="24"/>
        </w:rPr>
        <w:t>Záverečné ustanovenia</w:t>
      </w:r>
    </w:p>
    <w:p w14:paraId="747D31F4" w14:textId="77777777" w:rsidR="006639C4" w:rsidRPr="00C62ABD" w:rsidRDefault="006639C4" w:rsidP="006639C4">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01F25F0C" w14:textId="77777777" w:rsidR="006639C4" w:rsidRPr="00C62ABD" w:rsidRDefault="006639C4" w:rsidP="006639C4">
      <w:pPr>
        <w:spacing w:before="240"/>
        <w:ind w:left="709"/>
        <w:rPr>
          <w:sz w:val="24"/>
          <w:szCs w:val="24"/>
        </w:rPr>
      </w:pPr>
      <w:r w:rsidRPr="00C62ABD">
        <w:rPr>
          <w:sz w:val="24"/>
          <w:szCs w:val="24"/>
        </w:rPr>
        <w:t>2.</w:t>
      </w:r>
      <w:r w:rsidRPr="00C62ABD">
        <w:rPr>
          <w:sz w:val="24"/>
          <w:szCs w:val="24"/>
        </w:rPr>
        <w:tab/>
        <w:t xml:space="preserve">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w:t>
      </w:r>
      <w:r w:rsidRPr="00C62ABD">
        <w:rPr>
          <w:sz w:val="24"/>
          <w:szCs w:val="24"/>
        </w:rPr>
        <w:lastRenderedPageBreak/>
        <w:t>na základe jednotlivých individuálnych zmlúv uzatvorených na základe a podľa tejto rámcovej dohody.</w:t>
      </w:r>
    </w:p>
    <w:p w14:paraId="4A34F725" w14:textId="77777777" w:rsidR="006639C4" w:rsidRPr="00C62ABD" w:rsidRDefault="006639C4" w:rsidP="006639C4">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14:paraId="6CFA3197" w14:textId="77777777" w:rsidR="006639C4" w:rsidRPr="00C62ABD" w:rsidRDefault="006639C4" w:rsidP="006639C4">
      <w:pPr>
        <w:spacing w:after="0"/>
        <w:ind w:left="709"/>
        <w:rPr>
          <w:sz w:val="24"/>
          <w:szCs w:val="24"/>
        </w:rPr>
      </w:pPr>
      <w:r w:rsidRPr="00C62ABD">
        <w:rPr>
          <w:sz w:val="24"/>
          <w:szCs w:val="24"/>
        </w:rPr>
        <w:t>a)</w:t>
      </w:r>
      <w:r w:rsidRPr="00C62ABD">
        <w:rPr>
          <w:sz w:val="24"/>
          <w:szCs w:val="24"/>
        </w:rPr>
        <w:tab/>
        <w:t>uplynutím doby, na ktorú bola uzatvorená, alebo</w:t>
      </w:r>
    </w:p>
    <w:p w14:paraId="554D54F5" w14:textId="77777777" w:rsidR="006639C4" w:rsidRPr="00C62ABD" w:rsidRDefault="006639C4" w:rsidP="006639C4">
      <w:pPr>
        <w:spacing w:after="0"/>
        <w:ind w:left="709"/>
        <w:rPr>
          <w:sz w:val="24"/>
          <w:szCs w:val="24"/>
        </w:rPr>
      </w:pPr>
      <w:r w:rsidRPr="00C62ABD">
        <w:rPr>
          <w:sz w:val="24"/>
          <w:szCs w:val="24"/>
        </w:rPr>
        <w:t>b)</w:t>
      </w:r>
      <w:r w:rsidRPr="00C62ABD">
        <w:rPr>
          <w:sz w:val="24"/>
          <w:szCs w:val="24"/>
        </w:rPr>
        <w:tab/>
        <w:t>na základe písomnej dohody zmluvných strán, alebo</w:t>
      </w:r>
    </w:p>
    <w:p w14:paraId="12C11273" w14:textId="77777777" w:rsidR="006639C4" w:rsidRPr="00C62ABD" w:rsidRDefault="006639C4" w:rsidP="006639C4">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14:paraId="13ED7848" w14:textId="77777777" w:rsidR="006639C4" w:rsidRPr="00C62ABD" w:rsidRDefault="006639C4" w:rsidP="006639C4">
      <w:pPr>
        <w:spacing w:before="240"/>
        <w:ind w:left="709"/>
        <w:rPr>
          <w:sz w:val="24"/>
          <w:szCs w:val="24"/>
        </w:rPr>
      </w:pPr>
      <w:r w:rsidRPr="00C62ABD">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182C25F8" w14:textId="77777777" w:rsidR="006639C4" w:rsidRPr="00C62ABD" w:rsidRDefault="006639C4" w:rsidP="006639C4">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70B95D54" w14:textId="77777777" w:rsidR="006639C4" w:rsidRPr="00C62ABD" w:rsidRDefault="006639C4" w:rsidP="006639C4">
      <w:pPr>
        <w:spacing w:before="240"/>
        <w:ind w:left="709"/>
        <w:rPr>
          <w:sz w:val="24"/>
          <w:szCs w:val="24"/>
        </w:rPr>
      </w:pPr>
      <w:r w:rsidRPr="00C62ABD">
        <w:rPr>
          <w:sz w:val="24"/>
          <w:szCs w:val="24"/>
        </w:rPr>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123E4F3D" w14:textId="77777777" w:rsidR="006639C4" w:rsidRPr="00C62ABD" w:rsidRDefault="006639C4" w:rsidP="006639C4">
      <w:pPr>
        <w:numPr>
          <w:ilvl w:val="0"/>
          <w:numId w:val="7"/>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7B72840A" w14:textId="77777777" w:rsidR="006639C4" w:rsidRPr="00C62ABD" w:rsidRDefault="006639C4" w:rsidP="006639C4">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14:paraId="73406C44" w14:textId="77777777" w:rsidR="006639C4" w:rsidRPr="00C62ABD" w:rsidRDefault="006639C4" w:rsidP="006639C4">
      <w:pPr>
        <w:spacing w:before="240"/>
        <w:ind w:left="709"/>
        <w:rPr>
          <w:sz w:val="24"/>
          <w:szCs w:val="24"/>
        </w:rPr>
      </w:pPr>
      <w:r w:rsidRPr="00C62ABD">
        <w:rPr>
          <w:sz w:val="24"/>
          <w:szCs w:val="24"/>
        </w:rPr>
        <w:t>8.</w:t>
      </w:r>
      <w:r w:rsidRPr="00C62ABD">
        <w:rPr>
          <w:sz w:val="24"/>
          <w:szCs w:val="24"/>
        </w:rPr>
        <w:tab/>
        <w:t xml:space="preserve">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w:t>
      </w:r>
      <w:r w:rsidRPr="00C62ABD">
        <w:rPr>
          <w:sz w:val="24"/>
          <w:szCs w:val="24"/>
        </w:rPr>
        <w:lastRenderedPageBreak/>
        <w:t>podmienkami PDS a Prevádzkovým poriadkom PDS a sú povinný dodržiavať povinnosti, ktoré im tieto predpisy ukladajú.</w:t>
      </w:r>
    </w:p>
    <w:p w14:paraId="098657A1" w14:textId="77777777" w:rsidR="006639C4" w:rsidRPr="00C62ABD" w:rsidRDefault="006639C4" w:rsidP="006639C4">
      <w:pPr>
        <w:spacing w:before="240"/>
        <w:ind w:left="709"/>
        <w:rPr>
          <w:sz w:val="24"/>
          <w:szCs w:val="24"/>
        </w:rPr>
      </w:pPr>
      <w:r w:rsidRPr="00C62ABD">
        <w:rPr>
          <w:sz w:val="24"/>
          <w:szCs w:val="24"/>
        </w:rPr>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14:paraId="01DC76C3" w14:textId="77777777" w:rsidR="006639C4" w:rsidRPr="00C62ABD" w:rsidRDefault="006639C4" w:rsidP="006639C4">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14:paraId="01C4BDF5" w14:textId="77777777" w:rsidR="006639C4" w:rsidRPr="00C62ABD" w:rsidRDefault="006639C4" w:rsidP="006639C4">
      <w:pPr>
        <w:spacing w:after="0"/>
        <w:ind w:left="709"/>
        <w:rPr>
          <w:sz w:val="24"/>
          <w:szCs w:val="24"/>
        </w:rPr>
      </w:pPr>
      <w:r w:rsidRPr="00C62ABD">
        <w:rPr>
          <w:sz w:val="24"/>
          <w:szCs w:val="24"/>
        </w:rPr>
        <w:t>a)</w:t>
      </w:r>
      <w:r w:rsidRPr="00C62ABD">
        <w:rPr>
          <w:sz w:val="24"/>
          <w:szCs w:val="24"/>
        </w:rPr>
        <w:tab/>
        <w:t xml:space="preserve">Príloha č. 1.: Zoznam odberných miest a spotrieb </w:t>
      </w:r>
    </w:p>
    <w:p w14:paraId="73B80C70" w14:textId="77777777" w:rsidR="006639C4" w:rsidRPr="00C62ABD" w:rsidRDefault="006639C4" w:rsidP="006639C4">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14:paraId="76C20A82" w14:textId="77777777" w:rsidR="006639C4" w:rsidRPr="00C62ABD" w:rsidRDefault="006639C4" w:rsidP="006639C4">
      <w:pPr>
        <w:spacing w:after="0"/>
        <w:ind w:left="709"/>
        <w:rPr>
          <w:sz w:val="24"/>
          <w:szCs w:val="24"/>
        </w:rPr>
      </w:pPr>
      <w:r w:rsidRPr="00C62ABD">
        <w:rPr>
          <w:sz w:val="24"/>
          <w:szCs w:val="24"/>
        </w:rPr>
        <w:t>c)</w:t>
      </w:r>
      <w:r w:rsidRPr="00C62ABD">
        <w:rPr>
          <w:sz w:val="24"/>
          <w:szCs w:val="24"/>
        </w:rPr>
        <w:tab/>
        <w:t>Príloha č. 3.: Stanovenie burzového dňa</w:t>
      </w:r>
    </w:p>
    <w:p w14:paraId="0D1A1018" w14:textId="77777777" w:rsidR="006639C4" w:rsidRPr="00C62ABD" w:rsidRDefault="006639C4" w:rsidP="006639C4">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3BE82DBA" w14:textId="77777777" w:rsidR="006639C4" w:rsidRDefault="006639C4" w:rsidP="006639C4">
      <w:pPr>
        <w:spacing w:before="240"/>
        <w:ind w:left="709"/>
        <w:rPr>
          <w:sz w:val="24"/>
          <w:szCs w:val="24"/>
        </w:rPr>
      </w:pPr>
      <w:r w:rsidRPr="00C62ABD">
        <w:rPr>
          <w:sz w:val="24"/>
          <w:szCs w:val="24"/>
        </w:rPr>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obdrží každá zmluvná strana dve vyhotovenia. Jedno vyhotovenie bude uložené v archíve subjektu, ktorý vykonáva verejné obstarávanie.</w:t>
      </w:r>
    </w:p>
    <w:p w14:paraId="552F1D93" w14:textId="77777777" w:rsidR="006639C4" w:rsidRDefault="006639C4" w:rsidP="006639C4">
      <w:pPr>
        <w:spacing w:before="240"/>
        <w:ind w:left="709"/>
        <w:rPr>
          <w:sz w:val="24"/>
          <w:szCs w:val="24"/>
        </w:rPr>
      </w:pPr>
    </w:p>
    <w:p w14:paraId="0B8E648D" w14:textId="77777777" w:rsidR="006639C4" w:rsidRDefault="006639C4" w:rsidP="006639C4">
      <w:pPr>
        <w:spacing w:before="240"/>
        <w:ind w:left="709"/>
        <w:rPr>
          <w:sz w:val="24"/>
          <w:szCs w:val="24"/>
        </w:rPr>
      </w:pPr>
    </w:p>
    <w:p w14:paraId="70B42805" w14:textId="77777777" w:rsidR="006639C4" w:rsidRDefault="006639C4" w:rsidP="006639C4">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14:paraId="4A704DDD" w14:textId="77777777" w:rsidR="006639C4" w:rsidRDefault="006639C4" w:rsidP="006639C4">
      <w:pPr>
        <w:spacing w:before="240"/>
        <w:ind w:left="709"/>
        <w:rPr>
          <w:sz w:val="24"/>
          <w:szCs w:val="24"/>
        </w:rPr>
      </w:pPr>
    </w:p>
    <w:p w14:paraId="5167EF7A" w14:textId="77777777" w:rsidR="006639C4" w:rsidRDefault="006639C4" w:rsidP="006639C4">
      <w:pPr>
        <w:spacing w:before="240"/>
        <w:ind w:left="709"/>
        <w:rPr>
          <w:sz w:val="24"/>
          <w:szCs w:val="24"/>
        </w:rPr>
      </w:pPr>
    </w:p>
    <w:p w14:paraId="1B5AED25" w14:textId="77777777" w:rsidR="006639C4" w:rsidRPr="001A6F67" w:rsidRDefault="006639C4" w:rsidP="006639C4">
      <w:pPr>
        <w:spacing w:before="240"/>
        <w:ind w:left="709"/>
        <w:rPr>
          <w:b/>
          <w:bCs/>
          <w:sz w:val="24"/>
          <w:szCs w:val="24"/>
        </w:rPr>
      </w:pPr>
    </w:p>
    <w:p w14:paraId="0A486568" w14:textId="77777777" w:rsidR="006639C4" w:rsidRPr="00C62ABD" w:rsidRDefault="006639C4" w:rsidP="006639C4">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14:paraId="16670CC4" w14:textId="77777777" w:rsidR="006639C4" w:rsidRPr="00C62ABD" w:rsidRDefault="006639C4" w:rsidP="006639C4">
      <w:pPr>
        <w:spacing w:before="240"/>
        <w:ind w:left="709"/>
        <w:rPr>
          <w:b/>
          <w:sz w:val="24"/>
          <w:szCs w:val="24"/>
        </w:rPr>
      </w:pPr>
    </w:p>
    <w:p w14:paraId="0A6187B5" w14:textId="77777777" w:rsidR="006639C4" w:rsidRDefault="006639C4" w:rsidP="006639C4">
      <w:pPr>
        <w:spacing w:before="240"/>
        <w:ind w:left="709"/>
        <w:rPr>
          <w:sz w:val="24"/>
          <w:szCs w:val="24"/>
        </w:rPr>
      </w:pPr>
      <w:r w:rsidRPr="00C62ABD">
        <w:rPr>
          <w:sz w:val="24"/>
          <w:szCs w:val="24"/>
        </w:rPr>
        <w:t>.....................................................</w:t>
      </w:r>
      <w:r w:rsidRPr="00C62ABD">
        <w:rPr>
          <w:sz w:val="24"/>
          <w:szCs w:val="24"/>
        </w:rPr>
        <w:tab/>
      </w:r>
      <w:r w:rsidRPr="00C62ABD">
        <w:rPr>
          <w:sz w:val="24"/>
          <w:szCs w:val="24"/>
        </w:rPr>
        <w:tab/>
        <w:t>.....................................................</w:t>
      </w:r>
    </w:p>
    <w:p w14:paraId="057E2381" w14:textId="77777777" w:rsidR="006639C4" w:rsidRDefault="006639C4"/>
    <w:sectPr w:rsidR="00663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2184B5C"/>
    <w:multiLevelType w:val="hybridMultilevel"/>
    <w:tmpl w:val="A81CC4D6"/>
    <w:lvl w:ilvl="0" w:tplc="76680440">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5"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76992641"/>
    <w:multiLevelType w:val="hybridMultilevel"/>
    <w:tmpl w:val="855EF8B2"/>
    <w:lvl w:ilvl="0" w:tplc="DB0CD460">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C4"/>
    <w:rsid w:val="000A408C"/>
    <w:rsid w:val="00663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0B86"/>
  <w15:chartTrackingRefBased/>
  <w15:docId w15:val="{68132819-C585-41CB-A97C-DA556F15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39C4"/>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autoRedefine/>
    <w:qFormat/>
    <w:rsid w:val="006639C4"/>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6639C4"/>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6639C4"/>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66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3038</Words>
  <Characters>17318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Silvia Pipíšková</cp:lastModifiedBy>
  <cp:revision>2</cp:revision>
  <dcterms:created xsi:type="dcterms:W3CDTF">2021-11-12T13:53:00Z</dcterms:created>
  <dcterms:modified xsi:type="dcterms:W3CDTF">2021-11-12T13:53:00Z</dcterms:modified>
</cp:coreProperties>
</file>