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5A3" w:rsidRDefault="00B365A3"/>
    <w:p w:rsidR="00F0126D" w:rsidRDefault="00F0126D" w:rsidP="00F0126D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F0126D" w:rsidRDefault="00F0126D" w:rsidP="00F0126D">
      <w:pPr>
        <w:widowControl/>
        <w:shd w:val="clear" w:color="auto" w:fill="AEAAAA" w:themeFill="background2" w:themeFillShade="BF"/>
        <w:tabs>
          <w:tab w:val="left" w:pos="8788"/>
        </w:tabs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5</w:t>
      </w:r>
    </w:p>
    <w:p w:rsidR="00F0126D" w:rsidRDefault="00F0126D" w:rsidP="00F0126D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tbl>
      <w:tblPr>
        <w:tblW w:w="1002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6067"/>
      </w:tblGrid>
      <w:tr w:rsidR="00F0126D" w:rsidRPr="004B5F4E" w:rsidTr="00FA4758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0126D" w:rsidRPr="004B5F4E" w:rsidRDefault="00F0126D" w:rsidP="00FA475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26D" w:rsidRDefault="00F0126D" w:rsidP="00FA475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90B6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ARCUS-Špecializované zariadenie a zariadenie pre seniorov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F0126D" w:rsidRPr="005D2117" w:rsidRDefault="00F0126D" w:rsidP="00FA475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Skladná 4, 040 01 Košice</w:t>
            </w:r>
          </w:p>
        </w:tc>
      </w:tr>
      <w:tr w:rsidR="00F0126D" w:rsidRPr="004B5F4E" w:rsidTr="00FA4758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0126D" w:rsidRPr="004B5F4E" w:rsidRDefault="00F0126D" w:rsidP="00FA475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26D" w:rsidRDefault="00F0126D" w:rsidP="00FA475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 xml:space="preserve">Nákup potravín ARCUS 2021 </w:t>
            </w:r>
            <w:r w:rsidRPr="008D340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</w:t>
            </w:r>
          </w:p>
          <w:p w:rsidR="00F0126D" w:rsidRPr="00AB3F32" w:rsidRDefault="00F0126D" w:rsidP="00FA4758">
            <w:pPr>
              <w:tabs>
                <w:tab w:val="left" w:pos="1002"/>
              </w:tabs>
              <w:ind w:left="293"/>
              <w:rPr>
                <w:rFonts w:asciiTheme="minorHAnsi" w:hAnsiTheme="minorHAnsi" w:cstheme="minorHAnsi"/>
                <w:sz w:val="20"/>
                <w:szCs w:val="20"/>
              </w:rPr>
            </w:pP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>Časť 1.</w:t>
            </w: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ab/>
              <w:t>Mäso bravčové a hovädzie, mäsové výrobky</w:t>
            </w:r>
          </w:p>
          <w:p w:rsidR="00F0126D" w:rsidRPr="00AB3F32" w:rsidRDefault="00F0126D" w:rsidP="00FA4758">
            <w:pPr>
              <w:tabs>
                <w:tab w:val="left" w:pos="1002"/>
              </w:tabs>
              <w:ind w:left="293"/>
              <w:rPr>
                <w:rFonts w:asciiTheme="minorHAnsi" w:hAnsiTheme="minorHAnsi" w:cstheme="minorHAnsi"/>
                <w:sz w:val="20"/>
                <w:szCs w:val="20"/>
              </w:rPr>
            </w:pP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>Časť 2.</w:t>
            </w: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ab/>
              <w:t>Hydina, ryby a mrazené výrobky</w:t>
            </w:r>
          </w:p>
          <w:p w:rsidR="00F0126D" w:rsidRPr="00AB3F32" w:rsidRDefault="00F0126D" w:rsidP="00FA4758">
            <w:pPr>
              <w:tabs>
                <w:tab w:val="left" w:pos="1002"/>
              </w:tabs>
              <w:ind w:left="293"/>
              <w:rPr>
                <w:rFonts w:asciiTheme="minorHAnsi" w:hAnsiTheme="minorHAnsi" w:cstheme="minorHAnsi"/>
                <w:sz w:val="20"/>
                <w:szCs w:val="20"/>
              </w:rPr>
            </w:pP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>Časť 3.</w:t>
            </w: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ab/>
              <w:t>Spracované a konzervované ovocie, zelenina a šťavy</w:t>
            </w:r>
          </w:p>
          <w:p w:rsidR="00F0126D" w:rsidRPr="00AB3F32" w:rsidRDefault="00F0126D" w:rsidP="00FA4758">
            <w:pPr>
              <w:tabs>
                <w:tab w:val="left" w:pos="1002"/>
              </w:tabs>
              <w:ind w:left="293"/>
              <w:rPr>
                <w:rFonts w:asciiTheme="minorHAnsi" w:hAnsiTheme="minorHAnsi" w:cstheme="minorHAnsi"/>
                <w:sz w:val="20"/>
                <w:szCs w:val="20"/>
              </w:rPr>
            </w:pP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>Časť 4.</w:t>
            </w: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ab/>
              <w:t>Mlieko a mliečne výrobky</w:t>
            </w:r>
          </w:p>
          <w:p w:rsidR="00F0126D" w:rsidRPr="00AB3F32" w:rsidRDefault="00F0126D" w:rsidP="00FA4758">
            <w:pPr>
              <w:tabs>
                <w:tab w:val="left" w:pos="1002"/>
              </w:tabs>
              <w:ind w:left="293"/>
              <w:rPr>
                <w:rFonts w:asciiTheme="minorHAnsi" w:hAnsiTheme="minorHAnsi" w:cstheme="minorHAnsi"/>
                <w:sz w:val="20"/>
                <w:szCs w:val="20"/>
              </w:rPr>
            </w:pP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>Časť 5.</w:t>
            </w: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ab/>
              <w:t>Ovocie a zelenina</w:t>
            </w:r>
          </w:p>
          <w:p w:rsidR="00F0126D" w:rsidRPr="00AB3F32" w:rsidRDefault="00F0126D" w:rsidP="00FA4758">
            <w:pPr>
              <w:tabs>
                <w:tab w:val="left" w:pos="1002"/>
              </w:tabs>
              <w:ind w:left="293"/>
              <w:rPr>
                <w:rFonts w:asciiTheme="minorHAnsi" w:hAnsiTheme="minorHAnsi" w:cstheme="minorHAnsi"/>
                <w:sz w:val="20"/>
                <w:szCs w:val="20"/>
              </w:rPr>
            </w:pP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>Časť 6.</w:t>
            </w: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ab/>
              <w:t>Pekárenský tovar</w:t>
            </w:r>
          </w:p>
          <w:p w:rsidR="00F0126D" w:rsidRPr="00AB3F32" w:rsidRDefault="00F0126D" w:rsidP="00FA4758">
            <w:pPr>
              <w:tabs>
                <w:tab w:val="left" w:pos="1002"/>
              </w:tabs>
              <w:ind w:left="293"/>
              <w:rPr>
                <w:rFonts w:asciiTheme="minorHAnsi" w:hAnsiTheme="minorHAnsi" w:cstheme="minorHAnsi"/>
                <w:sz w:val="20"/>
                <w:szCs w:val="20"/>
              </w:rPr>
            </w:pP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>Časť 7.</w:t>
            </w: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ab/>
              <w:t>Rôzne potravinárske výrobky, vajcia</w:t>
            </w:r>
          </w:p>
          <w:p w:rsidR="00F0126D" w:rsidRDefault="00F0126D" w:rsidP="00FA4758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</w:p>
          <w:p w:rsidR="00F0126D" w:rsidRPr="005D2117" w:rsidRDefault="00F0126D" w:rsidP="00FA4758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950E05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*</w:t>
            </w:r>
            <w:r w:rsidRPr="00594420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F0126D" w:rsidRDefault="00F0126D" w:rsidP="00F0126D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F0126D" w:rsidRPr="009D3357" w:rsidRDefault="00F0126D" w:rsidP="00F0126D">
      <w:pPr>
        <w:jc w:val="center"/>
        <w:rPr>
          <w:rFonts w:asciiTheme="minorHAnsi" w:hAnsiTheme="minorHAnsi" w:cstheme="minorHAnsi"/>
          <w:b/>
          <w:bCs/>
          <w:caps/>
          <w:color w:val="000000"/>
        </w:rPr>
      </w:pPr>
      <w:bookmarkStart w:id="0" w:name="_GoBack"/>
      <w:bookmarkEnd w:id="0"/>
    </w:p>
    <w:p w:rsidR="00F0126D" w:rsidRPr="00436768" w:rsidRDefault="00F0126D" w:rsidP="00F0126D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F0126D" w:rsidRDefault="00F0126D" w:rsidP="00F0126D">
      <w:pPr>
        <w:autoSpaceDE w:val="0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údaj, ktorý bude zverejnený na otváraní  ponúk v súlade so zákonom č. 343/2015  Z. z. o verejnom obstarávaní a o zmene a doplnení niektorých zákonov v znení neskorších predpisov </w:t>
      </w:r>
    </w:p>
    <w:p w:rsidR="00F0126D" w:rsidRPr="00504A90" w:rsidRDefault="00F0126D" w:rsidP="00F0126D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tbl>
      <w:tblPr>
        <w:tblW w:w="942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4111"/>
      </w:tblGrid>
      <w:tr w:rsidR="00F0126D" w:rsidRPr="009D3357" w:rsidTr="00FA4758">
        <w:trPr>
          <w:trHeight w:val="744"/>
        </w:trPr>
        <w:tc>
          <w:tcPr>
            <w:tcW w:w="5317" w:type="dxa"/>
            <w:shd w:val="clear" w:color="auto" w:fill="FFFFFF"/>
            <w:vAlign w:val="center"/>
          </w:tcPr>
          <w:p w:rsidR="00F0126D" w:rsidRPr="009D3357" w:rsidRDefault="00F0126D" w:rsidP="00FA4758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  <w:r w:rsidRPr="009D3357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  <w:lang w:eastAsia="ar-SA"/>
              </w:rPr>
              <w:t>Vypĺňa uchádzač, ktorý je platcom DPH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F0126D" w:rsidRPr="009D3357" w:rsidRDefault="00F0126D" w:rsidP="00FA4758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</w:p>
        </w:tc>
      </w:tr>
      <w:tr w:rsidR="00F0126D" w:rsidRPr="009D3357" w:rsidTr="00FA4758">
        <w:trPr>
          <w:trHeight w:val="348"/>
        </w:trPr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26D" w:rsidRPr="009D3357" w:rsidRDefault="00F0126D" w:rsidP="00FA4758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cena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celkom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bez DPH</w:t>
            </w: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0126D" w:rsidRPr="009D3357" w:rsidRDefault="00F0126D" w:rsidP="00FA4758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F0126D" w:rsidRPr="009D3357" w:rsidTr="00FA4758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26D" w:rsidRPr="009D3357" w:rsidRDefault="00F0126D" w:rsidP="00FA4758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Sadzba DPH 10%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0126D" w:rsidRPr="009D3357" w:rsidRDefault="00F0126D" w:rsidP="00FA4758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F0126D" w:rsidRPr="009D3357" w:rsidTr="00FA4758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26D" w:rsidRPr="009D3357" w:rsidRDefault="00F0126D" w:rsidP="00FA4758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Sadzba DPH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20 %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0126D" w:rsidRPr="006A6651" w:rsidRDefault="00F0126D" w:rsidP="00FA4758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6A665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EUR</w:t>
            </w:r>
          </w:p>
        </w:tc>
      </w:tr>
      <w:tr w:rsidR="00F0126D" w:rsidRPr="009D3357" w:rsidTr="00FA4758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26D" w:rsidRPr="009D3357" w:rsidRDefault="00F0126D" w:rsidP="00FA4758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Výška DPH (EUR)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0126D" w:rsidRPr="009D3357" w:rsidRDefault="00F0126D" w:rsidP="00FA4758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F0126D" w:rsidRPr="009D3357" w:rsidTr="00FA4758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F0126D" w:rsidRDefault="00F0126D" w:rsidP="00FA4758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  <w:p w:rsidR="00F0126D" w:rsidRPr="009D3357" w:rsidRDefault="00F0126D" w:rsidP="00FA4758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cena celkom s DPH </w:t>
            </w:r>
          </w:p>
          <w:p w:rsidR="00F0126D" w:rsidRPr="009D3357" w:rsidRDefault="00F0126D" w:rsidP="00FA4758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F0126D" w:rsidRPr="009D3357" w:rsidRDefault="00F0126D" w:rsidP="00FA4758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EUR</w:t>
            </w:r>
          </w:p>
        </w:tc>
      </w:tr>
    </w:tbl>
    <w:p w:rsidR="00F0126D" w:rsidRPr="009D3357" w:rsidRDefault="00F0126D" w:rsidP="00F0126D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F0126D" w:rsidRPr="00034247" w:rsidRDefault="00F0126D" w:rsidP="00F0126D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  <w:r w:rsidRPr="00034247"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  <w:t>Vypĺňa uchádzač, ktorý nie je platcom DPH</w:t>
      </w:r>
    </w:p>
    <w:p w:rsidR="00F0126D" w:rsidRPr="009D3357" w:rsidRDefault="00F0126D" w:rsidP="00F0126D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F0126D" w:rsidRPr="009D3357" w:rsidTr="00FA4758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0126D" w:rsidRDefault="00F0126D" w:rsidP="00FA4758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  <w:p w:rsidR="00F0126D" w:rsidRPr="009D3357" w:rsidRDefault="00F0126D" w:rsidP="00FA4758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cena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celkom</w:t>
            </w:r>
          </w:p>
          <w:p w:rsidR="00F0126D" w:rsidRPr="009D3357" w:rsidRDefault="00F0126D" w:rsidP="00FA4758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:rsidR="00F0126D" w:rsidRPr="009D3357" w:rsidRDefault="00F0126D" w:rsidP="00FA475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EUR</w:t>
            </w:r>
          </w:p>
        </w:tc>
      </w:tr>
    </w:tbl>
    <w:p w:rsidR="00F0126D" w:rsidRPr="009D3357" w:rsidRDefault="00F0126D" w:rsidP="00F0126D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F0126D" w:rsidRPr="009D3357" w:rsidRDefault="00F0126D" w:rsidP="00F0126D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9D3357">
        <w:rPr>
          <w:rFonts w:asciiTheme="minorHAnsi" w:hAnsiTheme="minorHAnsi"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asciiTheme="minorHAnsi" w:hAnsiTheme="minorHAnsi" w:cstheme="minorHAnsi"/>
          <w:b/>
          <w:sz w:val="20"/>
          <w:szCs w:val="20"/>
        </w:rPr>
        <w:t>nehodiace</w:t>
      </w:r>
      <w:proofErr w:type="spellEnd"/>
      <w:r w:rsidRPr="009D3357">
        <w:rPr>
          <w:rFonts w:asciiTheme="minorHAnsi" w:hAnsiTheme="minorHAnsi" w:cstheme="minorHAnsi"/>
          <w:b/>
          <w:sz w:val="20"/>
          <w:szCs w:val="20"/>
        </w:rPr>
        <w:t xml:space="preserve"> sa škrtnúť)</w:t>
      </w:r>
    </w:p>
    <w:p w:rsidR="00F0126D" w:rsidRPr="009D3357" w:rsidRDefault="00F0126D" w:rsidP="00F0126D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F0126D" w:rsidRPr="009D3357" w:rsidRDefault="00F0126D" w:rsidP="00F0126D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F0126D" w:rsidRDefault="00F0126D" w:rsidP="00F0126D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F0126D" w:rsidRDefault="00F0126D" w:rsidP="00F0126D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F0126D" w:rsidRDefault="00F0126D" w:rsidP="00F0126D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F0126D" w:rsidRDefault="00F0126D" w:rsidP="00F0126D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F0126D" w:rsidRDefault="00F0126D" w:rsidP="00F0126D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F0126D" w:rsidRDefault="00F0126D"/>
    <w:sectPr w:rsidR="00F012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26D"/>
    <w:rsid w:val="00B365A3"/>
    <w:rsid w:val="00F0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2111E"/>
  <w15:chartTrackingRefBased/>
  <w15:docId w15:val="{DDCE264E-7FE6-4F8F-8ABC-E16BB8136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0126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F0126D"/>
    <w:pPr>
      <w:ind w:left="360"/>
      <w:jc w:val="both"/>
    </w:pPr>
  </w:style>
  <w:style w:type="paragraph" w:customStyle="1" w:styleId="Cislo-4-a-text">
    <w:name w:val="Cislo-4-a-text"/>
    <w:basedOn w:val="Normlny"/>
    <w:qFormat/>
    <w:rsid w:val="00F0126D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1066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razka15">
    <w:name w:val="Odrazka 15"/>
    <w:basedOn w:val="Normlny"/>
    <w:uiPriority w:val="99"/>
    <w:rsid w:val="00F0126D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2021-10-25T07:44:00Z</dcterms:created>
  <dcterms:modified xsi:type="dcterms:W3CDTF">2021-10-25T07:45:00Z</dcterms:modified>
</cp:coreProperties>
</file>