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D2A" w:rsidRDefault="00F75D2A" w:rsidP="00F75D2A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F75D2A" w:rsidRDefault="00F75D2A" w:rsidP="00F75D2A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5</w:t>
      </w:r>
    </w:p>
    <w:p w:rsidR="00F75D2A" w:rsidRDefault="00F75D2A" w:rsidP="00F75D2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tbl>
      <w:tblPr>
        <w:tblW w:w="100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6067"/>
      </w:tblGrid>
      <w:tr w:rsidR="00F75D2A" w:rsidRPr="004B5F4E" w:rsidTr="00DF312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75D2A" w:rsidRPr="004B5F4E" w:rsidRDefault="00F75D2A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2A" w:rsidRPr="005D2117" w:rsidRDefault="00F75D2A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Domov dôchodcov</w:t>
            </w:r>
          </w:p>
          <w:p w:rsidR="00F75D2A" w:rsidRPr="005D2117" w:rsidRDefault="00F75D2A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Brezová 32, 052 01 Spišská Nová Ves</w:t>
            </w:r>
          </w:p>
        </w:tc>
      </w:tr>
      <w:tr w:rsidR="00F75D2A" w:rsidRPr="004B5F4E" w:rsidTr="00DF312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75D2A" w:rsidRPr="004B5F4E" w:rsidRDefault="00F75D2A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2A" w:rsidRPr="002150C5" w:rsidRDefault="00F75D2A" w:rsidP="00DF3129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50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Nákup potravín pre DD Spišská Nová Ves 2021 </w:t>
            </w:r>
            <w:r w:rsidR="00CC40A6">
              <w:rPr>
                <w:rFonts w:asciiTheme="minorHAnsi" w:hAnsiTheme="minorHAnsi" w:cstheme="minorHAnsi"/>
                <w:b/>
                <w:sz w:val="22"/>
                <w:szCs w:val="22"/>
              </w:rPr>
              <w:t>I.</w:t>
            </w:r>
            <w:bookmarkStart w:id="0" w:name="_GoBack"/>
            <w:bookmarkEnd w:id="0"/>
            <w:r w:rsidRPr="002150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2150C5">
              <w:rPr>
                <w:rFonts w:asciiTheme="minorHAnsi" w:hAnsiTheme="minorHAnsi"/>
                <w:b/>
                <w:color w:val="FF0000"/>
                <w:sz w:val="22"/>
                <w:szCs w:val="22"/>
                <w:lang w:eastAsia="sk-SK"/>
              </w:rPr>
              <w:t>*</w:t>
            </w:r>
          </w:p>
          <w:p w:rsidR="00F75D2A" w:rsidRDefault="00F75D2A" w:rsidP="00DF3129">
            <w:pPr>
              <w:pStyle w:val="Bezriadkovania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82489">
              <w:rPr>
                <w:rFonts w:asciiTheme="minorHAnsi" w:hAnsiTheme="minorHAnsi" w:cstheme="minorHAnsi"/>
                <w:sz w:val="20"/>
                <w:szCs w:val="20"/>
              </w:rPr>
              <w:t xml:space="preserve">Predmetom zákazky 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nákup potravín rozdelený do </w:t>
            </w:r>
            <w:r w:rsidR="00972E96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častí.</w:t>
            </w:r>
          </w:p>
          <w:p w:rsidR="00D202FA" w:rsidRPr="004657F5" w:rsidRDefault="00D202FA" w:rsidP="00D202FA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1. Mäso bravčové a hovädzie, mäsové výrobky</w:t>
            </w:r>
          </w:p>
          <w:p w:rsidR="00D202FA" w:rsidRPr="004657F5" w:rsidRDefault="00D202FA" w:rsidP="00D202FA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2. Hydina a ryby</w:t>
            </w:r>
          </w:p>
          <w:p w:rsidR="00D202FA" w:rsidRPr="004657F5" w:rsidRDefault="00D202FA" w:rsidP="00D202FA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3. Konzervované výrobky , suché potraviny</w:t>
            </w:r>
          </w:p>
          <w:p w:rsidR="00D202FA" w:rsidRPr="004657F5" w:rsidRDefault="00D202FA" w:rsidP="00D202FA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4. Mlieko a mliečne výrobky</w:t>
            </w:r>
          </w:p>
          <w:p w:rsidR="00D202FA" w:rsidRPr="004657F5" w:rsidRDefault="00D202FA" w:rsidP="00D202FA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5. Vajcia</w:t>
            </w:r>
          </w:p>
          <w:p w:rsidR="00D202FA" w:rsidRPr="004657F5" w:rsidRDefault="00D202FA" w:rsidP="00D202FA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6. Ovocie a zelenina</w:t>
            </w:r>
          </w:p>
          <w:p w:rsidR="00D202FA" w:rsidRPr="004657F5" w:rsidRDefault="00D202FA" w:rsidP="00D202FA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7. Pekárske a cukrárske výrobky</w:t>
            </w:r>
          </w:p>
          <w:p w:rsidR="00D202FA" w:rsidRPr="005522DD" w:rsidRDefault="00D202FA" w:rsidP="00D202FA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8. Mrazené polotovary a hotové jedlá</w:t>
            </w:r>
          </w:p>
          <w:p w:rsidR="00F75D2A" w:rsidRDefault="00F75D2A" w:rsidP="00DF3129">
            <w:pPr>
              <w:ind w:left="31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75D2A" w:rsidRPr="006B0EBF" w:rsidRDefault="00F75D2A" w:rsidP="00DF3129">
            <w:pPr>
              <w:ind w:left="9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F75D2A" w:rsidRDefault="00F75D2A" w:rsidP="00F75D2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F75D2A" w:rsidRPr="009D3357" w:rsidRDefault="00F75D2A" w:rsidP="00F75D2A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F75D2A" w:rsidRPr="00436768" w:rsidRDefault="00F75D2A" w:rsidP="00F75D2A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F75D2A" w:rsidRDefault="00F75D2A" w:rsidP="00F75D2A">
      <w:pPr>
        <w:autoSpaceDE w:val="0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údaj, ktorý bude zverejnený na otváraní  ponúk v súlade so zákonom č. 343/2015  Z. z. o verejnom obstarávaní a o zmene a doplnení niektorých zákonov v znení neskorších predpisov </w:t>
      </w:r>
    </w:p>
    <w:p w:rsidR="00F75D2A" w:rsidRPr="00504A90" w:rsidRDefault="00F75D2A" w:rsidP="00F75D2A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4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4111"/>
      </w:tblGrid>
      <w:tr w:rsidR="00F75D2A" w:rsidRPr="009D3357" w:rsidTr="00DF3129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F75D2A" w:rsidRPr="009D3357" w:rsidTr="00DF3129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cena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celkom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bez DPH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EUR</w:t>
            </w:r>
          </w:p>
        </w:tc>
      </w:tr>
      <w:tr w:rsidR="00F75D2A" w:rsidRPr="009D3357" w:rsidTr="00DF3129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(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10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%)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707D5E">
              <w:rPr>
                <w:rFonts w:asciiTheme="minorHAnsi" w:hAnsiTheme="minorHAnsi" w:cstheme="minorHAnsi"/>
                <w:lang w:eastAsia="ar-SA"/>
              </w:rPr>
              <w:t>EUR</w:t>
            </w:r>
          </w:p>
        </w:tc>
      </w:tr>
      <w:tr w:rsidR="00F75D2A" w:rsidRPr="009D3357" w:rsidTr="00DF3129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Sadzba DPH (20 %) 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707D5E">
              <w:rPr>
                <w:rFonts w:asciiTheme="minorHAnsi" w:hAnsiTheme="minorHAnsi" w:cstheme="minorHAnsi"/>
                <w:lang w:eastAsia="ar-SA"/>
              </w:rPr>
              <w:t>EUR</w:t>
            </w:r>
          </w:p>
        </w:tc>
      </w:tr>
      <w:tr w:rsidR="00F75D2A" w:rsidRPr="009D3357" w:rsidTr="00DF3129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707D5E">
              <w:rPr>
                <w:rFonts w:asciiTheme="minorHAnsi" w:hAnsiTheme="minorHAnsi" w:cstheme="minorHAnsi"/>
                <w:lang w:eastAsia="ar-SA"/>
              </w:rPr>
              <w:t>EUR</w:t>
            </w:r>
          </w:p>
        </w:tc>
      </w:tr>
      <w:tr w:rsidR="00F75D2A" w:rsidRPr="009D3357" w:rsidTr="00DF3129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F75D2A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cena celkom s DPH </w:t>
            </w:r>
          </w:p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707D5E">
              <w:rPr>
                <w:rFonts w:asciiTheme="minorHAnsi" w:hAnsiTheme="minorHAnsi" w:cstheme="minorHAnsi"/>
                <w:lang w:eastAsia="ar-SA"/>
              </w:rPr>
              <w:t>EUR</w:t>
            </w:r>
          </w:p>
        </w:tc>
      </w:tr>
    </w:tbl>
    <w:p w:rsidR="00F75D2A" w:rsidRPr="009D3357" w:rsidRDefault="00F75D2A" w:rsidP="00F75D2A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F75D2A" w:rsidRPr="00034247" w:rsidRDefault="00F75D2A" w:rsidP="00F75D2A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F75D2A" w:rsidRPr="009D3357" w:rsidRDefault="00F75D2A" w:rsidP="00F75D2A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F75D2A" w:rsidRPr="009D3357" w:rsidTr="00DF3129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75D2A" w:rsidRDefault="00F75D2A" w:rsidP="00DF3129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  <w:p w:rsidR="00F75D2A" w:rsidRPr="009D3357" w:rsidRDefault="00F75D2A" w:rsidP="00DF3129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</w:t>
            </w:r>
          </w:p>
          <w:p w:rsidR="00F75D2A" w:rsidRPr="009D3357" w:rsidRDefault="00F75D2A" w:rsidP="00DF3129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F75D2A" w:rsidRPr="009D3357" w:rsidRDefault="00F75D2A" w:rsidP="00DF3129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EUR</w:t>
            </w:r>
          </w:p>
        </w:tc>
      </w:tr>
    </w:tbl>
    <w:p w:rsidR="00F75D2A" w:rsidRPr="009D3357" w:rsidRDefault="00F75D2A" w:rsidP="00F75D2A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75D2A" w:rsidRPr="009D3357" w:rsidRDefault="00F75D2A" w:rsidP="00F75D2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F75D2A" w:rsidRPr="009D3357" w:rsidRDefault="00F75D2A" w:rsidP="00F75D2A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75D2A" w:rsidRPr="009D3357" w:rsidRDefault="00F75D2A" w:rsidP="00F75D2A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75D2A" w:rsidRDefault="00F75D2A" w:rsidP="00F75D2A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F75D2A" w:rsidRDefault="00F75D2A" w:rsidP="00F75D2A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F75D2A" w:rsidRDefault="00F75D2A" w:rsidP="00F75D2A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F75D2A" w:rsidRDefault="00F75D2A" w:rsidP="00F75D2A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F75D2A" w:rsidRDefault="00F75D2A" w:rsidP="00F75D2A">
      <w:pPr>
        <w:widowControl/>
        <w:suppressAutoHyphens w:val="0"/>
        <w:ind w:left="4956" w:firstLine="708"/>
        <w:jc w:val="both"/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8702D5" w:rsidRDefault="008702D5"/>
    <w:sectPr w:rsidR="00870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D2A"/>
    <w:rsid w:val="008702D5"/>
    <w:rsid w:val="00972E96"/>
    <w:rsid w:val="00CC40A6"/>
    <w:rsid w:val="00D202FA"/>
    <w:rsid w:val="00F7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06492"/>
  <w15:chartTrackingRefBased/>
  <w15:docId w15:val="{9A2C5630-A9CB-427B-B6B7-84AE3C0E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5D2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F75D2A"/>
    <w:pPr>
      <w:ind w:left="360"/>
      <w:jc w:val="both"/>
    </w:pPr>
  </w:style>
  <w:style w:type="paragraph" w:customStyle="1" w:styleId="Cislo-4-a-text">
    <w:name w:val="Cislo-4-a-text"/>
    <w:basedOn w:val="Normlny"/>
    <w:qFormat/>
    <w:rsid w:val="00F75D2A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azka15">
    <w:name w:val="Odrazka 15"/>
    <w:basedOn w:val="Normlny"/>
    <w:uiPriority w:val="99"/>
    <w:rsid w:val="00F75D2A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styleId="Bezriadkovania">
    <w:name w:val="No Spacing"/>
    <w:uiPriority w:val="1"/>
    <w:qFormat/>
    <w:rsid w:val="00F75D2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4</cp:revision>
  <dcterms:created xsi:type="dcterms:W3CDTF">2021-09-22T14:32:00Z</dcterms:created>
  <dcterms:modified xsi:type="dcterms:W3CDTF">2021-10-25T20:47:00Z</dcterms:modified>
</cp:coreProperties>
</file>