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0E1C3" w14:textId="1BB5CF45" w:rsidR="00021ECB" w:rsidRDefault="00903EC3" w:rsidP="00341B08">
      <w:pPr>
        <w:rPr>
          <w:b/>
          <w:bCs/>
        </w:rPr>
      </w:pPr>
      <w:r w:rsidRPr="00903EC3">
        <w:rPr>
          <w:b/>
          <w:bCs/>
        </w:rPr>
        <w:t>Technická špecifikácia</w:t>
      </w:r>
      <w:r w:rsidR="00C16C45">
        <w:rPr>
          <w:b/>
          <w:bCs/>
        </w:rPr>
        <w:t xml:space="preserve"> zariadení a systémov</w:t>
      </w:r>
    </w:p>
    <w:p w14:paraId="41818278" w14:textId="77777777" w:rsidR="00903EC3" w:rsidRPr="00903EC3" w:rsidRDefault="00903EC3" w:rsidP="00341B08">
      <w:pPr>
        <w:rPr>
          <w:b/>
          <w:bCs/>
        </w:rPr>
      </w:pPr>
    </w:p>
    <w:p w14:paraId="455092A7" w14:textId="4DF57050" w:rsidR="00B97152" w:rsidRDefault="00B97152" w:rsidP="0081481B">
      <w:pPr>
        <w:rPr>
          <w:u w:val="single"/>
        </w:rPr>
      </w:pPr>
    </w:p>
    <w:p w14:paraId="5BE28BD8" w14:textId="1088E18C" w:rsidR="001F2E79" w:rsidRPr="006679D7" w:rsidRDefault="000F7661" w:rsidP="0081481B">
      <w:r w:rsidRPr="006679D7">
        <w:t>Po</w:t>
      </w:r>
      <w:r w:rsidR="00E05A38">
        <w:t>u</w:t>
      </w:r>
      <w:r w:rsidRPr="006679D7">
        <w:t>žité skratky</w:t>
      </w:r>
    </w:p>
    <w:p w14:paraId="327D913F" w14:textId="1639E6DF" w:rsidR="000F7661" w:rsidRPr="006679D7" w:rsidRDefault="000F7661" w:rsidP="0081481B"/>
    <w:p w14:paraId="465AA957" w14:textId="697C5BCC" w:rsidR="000F7661" w:rsidRPr="006679D7" w:rsidRDefault="000F7661" w:rsidP="0081481B">
      <w:r w:rsidRPr="006679D7">
        <w:t xml:space="preserve">CSS – cestná svetelná signalizácia </w:t>
      </w:r>
    </w:p>
    <w:p w14:paraId="6CA834F9" w14:textId="1210C90B" w:rsidR="00B97152" w:rsidRDefault="006679D7" w:rsidP="0081481B">
      <w:r w:rsidRPr="006679D7">
        <w:t xml:space="preserve">ORS </w:t>
      </w:r>
      <w:r>
        <w:t xml:space="preserve">– </w:t>
      </w:r>
      <w:r w:rsidR="00A801B6">
        <w:t xml:space="preserve">optické </w:t>
      </w:r>
      <w:proofErr w:type="spellStart"/>
      <w:r w:rsidR="00A801B6">
        <w:t>rozpojovacie</w:t>
      </w:r>
      <w:proofErr w:type="spellEnd"/>
      <w:r w:rsidR="00A801B6">
        <w:t xml:space="preserve"> skrine</w:t>
      </w:r>
    </w:p>
    <w:p w14:paraId="1709C55E" w14:textId="71BB3F3E" w:rsidR="006679D7" w:rsidRDefault="006679D7" w:rsidP="0081481B">
      <w:r>
        <w:t>CCTV-</w:t>
      </w:r>
      <w:r w:rsidR="00D95D3E">
        <w:t xml:space="preserve"> priemyselná televízna kamera</w:t>
      </w:r>
    </w:p>
    <w:p w14:paraId="7E4338F1" w14:textId="28A5D323" w:rsidR="006679D7" w:rsidRDefault="006679D7" w:rsidP="0081481B">
      <w:r>
        <w:t>HW – hard</w:t>
      </w:r>
      <w:r w:rsidR="001D2025">
        <w:t>vér</w:t>
      </w:r>
    </w:p>
    <w:p w14:paraId="64185B94" w14:textId="7EDA8688" w:rsidR="006679D7" w:rsidRDefault="006679D7" w:rsidP="0081481B">
      <w:r>
        <w:t xml:space="preserve">SW </w:t>
      </w:r>
      <w:r w:rsidR="00341B08">
        <w:t>– soft</w:t>
      </w:r>
      <w:r w:rsidR="001D2025">
        <w:t>vér</w:t>
      </w:r>
    </w:p>
    <w:p w14:paraId="042DF0C7" w14:textId="210BD7A1" w:rsidR="00341B08" w:rsidRDefault="00341B08" w:rsidP="0081481B">
      <w:r>
        <w:t>VS – verejná súťaž</w:t>
      </w:r>
    </w:p>
    <w:p w14:paraId="5E5C0C8F" w14:textId="5AA0B446" w:rsidR="00D670FD" w:rsidRDefault="00D670FD" w:rsidP="0081481B">
      <w:r>
        <w:t>VO – verejné osvetlenie</w:t>
      </w:r>
    </w:p>
    <w:p w14:paraId="6230B6D9" w14:textId="270FF7FC" w:rsidR="008052D1" w:rsidRDefault="008052D1" w:rsidP="0081481B">
      <w:r>
        <w:t>PD – projektová dokumentácia</w:t>
      </w:r>
    </w:p>
    <w:p w14:paraId="4EF579CB" w14:textId="48F74CBF" w:rsidR="007F2D3F" w:rsidRPr="009017ED" w:rsidRDefault="007F2D3F" w:rsidP="007F2D3F">
      <w:r w:rsidRPr="009017ED">
        <w:t>ASD</w:t>
      </w:r>
      <w:r w:rsidR="009017ED" w:rsidRPr="009017ED">
        <w:t xml:space="preserve"> – automatický </w:t>
      </w:r>
      <w:proofErr w:type="spellStart"/>
      <w:r w:rsidR="009017ED">
        <w:t>s</w:t>
      </w:r>
      <w:r w:rsidR="009017ED" w:rsidRPr="009017ED">
        <w:t>čítač</w:t>
      </w:r>
      <w:proofErr w:type="spellEnd"/>
      <w:r w:rsidR="009017ED" w:rsidRPr="009017ED">
        <w:t xml:space="preserve"> dopravy </w:t>
      </w:r>
    </w:p>
    <w:p w14:paraId="7F70069F" w14:textId="3AD3A2E3" w:rsidR="00E828AA" w:rsidRPr="00E828AA" w:rsidRDefault="007F2D3F" w:rsidP="007F2D3F">
      <w:r w:rsidRPr="00E828AA">
        <w:t>GSM</w:t>
      </w:r>
      <w:r w:rsidR="00E828AA" w:rsidRPr="00E828AA">
        <w:t xml:space="preserve"> - </w:t>
      </w:r>
      <w:r w:rsidR="005C4830">
        <w:t>g</w:t>
      </w:r>
      <w:r w:rsidR="00E828AA" w:rsidRPr="00E828AA">
        <w:t>lobálny systém mobilných komunikácií</w:t>
      </w:r>
    </w:p>
    <w:p w14:paraId="523A7350" w14:textId="63FF7558" w:rsidR="007F2D3F" w:rsidRPr="00E828AA" w:rsidRDefault="007F2D3F" w:rsidP="007F2D3F">
      <w:r w:rsidRPr="00E828AA">
        <w:t>GPRS</w:t>
      </w:r>
      <w:r w:rsidR="009017ED" w:rsidRPr="00E828AA">
        <w:t xml:space="preserve"> - </w:t>
      </w:r>
      <w:r w:rsidR="005C4830">
        <w:t>u</w:t>
      </w:r>
      <w:r w:rsidR="00E828AA" w:rsidRPr="00E828AA">
        <w:t xml:space="preserve">niverzálna paketová rádiová služba je mobilná dátová služba prístupná pre </w:t>
      </w:r>
      <w:r w:rsidR="00E828AA" w:rsidRPr="00F86D90">
        <w:t xml:space="preserve">používateľov </w:t>
      </w:r>
      <w:hyperlink r:id="rId9" w:tooltip="Global System for Mobile Communications" w:history="1">
        <w:r w:rsidR="00E828AA" w:rsidRPr="00F86D90">
          <w:rPr>
            <w:rStyle w:val="Hypertextovprepojenie"/>
            <w:color w:val="auto"/>
            <w:u w:val="none"/>
          </w:rPr>
          <w:t>GSM</w:t>
        </w:r>
      </w:hyperlink>
      <w:r w:rsidR="00E828AA" w:rsidRPr="00E828AA">
        <w:t xml:space="preserve"> mobilných telefónov </w:t>
      </w:r>
    </w:p>
    <w:p w14:paraId="2A706E4D" w14:textId="43E4BB71" w:rsidR="007F2D3F" w:rsidRPr="007F2D3F" w:rsidRDefault="007F2D3F" w:rsidP="007F2D3F">
      <w:pPr>
        <w:rPr>
          <w:color w:val="FF0000"/>
        </w:rPr>
      </w:pPr>
      <w:r w:rsidRPr="00057E12">
        <w:t>3G</w:t>
      </w:r>
      <w:r w:rsidR="00057E12">
        <w:t xml:space="preserve"> -</w:t>
      </w:r>
      <w:r w:rsidRPr="00057E12">
        <w:t xml:space="preserve"> </w:t>
      </w:r>
      <w:r w:rsidR="00057E12" w:rsidRPr="00057E12">
        <w:t xml:space="preserve">skratka </w:t>
      </w:r>
      <w:r w:rsidR="00057E12">
        <w:t>pre tretiu generáciu mobilných technológií</w:t>
      </w:r>
    </w:p>
    <w:p w14:paraId="766A3B6A" w14:textId="1B2917D3" w:rsidR="007F2D3F" w:rsidRPr="005C4830" w:rsidRDefault="007F2D3F" w:rsidP="007F2D3F">
      <w:r w:rsidRPr="005C4830">
        <w:t>TCP / IP</w:t>
      </w:r>
      <w:r w:rsidR="005C4830">
        <w:t xml:space="preserve"> -</w:t>
      </w:r>
      <w:r w:rsidRPr="005C4830">
        <w:t xml:space="preserve"> </w:t>
      </w:r>
      <w:r w:rsidR="005C4830">
        <w:t>b</w:t>
      </w:r>
      <w:r w:rsidR="006659E8" w:rsidRPr="005C4830">
        <w:t xml:space="preserve">alík internetových protokolov (Internet </w:t>
      </w:r>
      <w:proofErr w:type="spellStart"/>
      <w:r w:rsidR="006659E8" w:rsidRPr="005C4830">
        <w:t>protocol</w:t>
      </w:r>
      <w:proofErr w:type="spellEnd"/>
      <w:r w:rsidR="006659E8" w:rsidRPr="005C4830">
        <w:t xml:space="preserve"> suite) je súbor </w:t>
      </w:r>
      <w:hyperlink r:id="rId10" w:tooltip="Komunikačný protokol" w:history="1">
        <w:r w:rsidR="006659E8" w:rsidRPr="005C4830">
          <w:rPr>
            <w:rStyle w:val="Hypertextovprepojenie"/>
            <w:color w:val="auto"/>
            <w:u w:val="none"/>
          </w:rPr>
          <w:t>komunikačných protokolov</w:t>
        </w:r>
      </w:hyperlink>
      <w:r w:rsidR="006659E8" w:rsidRPr="005C4830">
        <w:t xml:space="preserve"> implementujúcich tzv. </w:t>
      </w:r>
      <w:hyperlink r:id="rId11" w:tooltip="Protocol stack (stránka neexistuje)" w:history="1">
        <w:proofErr w:type="spellStart"/>
        <w:r w:rsidR="006659E8" w:rsidRPr="005C4830">
          <w:rPr>
            <w:rStyle w:val="Hypertextovprepojenie"/>
            <w:color w:val="auto"/>
            <w:u w:val="none"/>
          </w:rPr>
          <w:t>protocol</w:t>
        </w:r>
        <w:proofErr w:type="spellEnd"/>
        <w:r w:rsidR="006659E8" w:rsidRPr="005C4830">
          <w:rPr>
            <w:rStyle w:val="Hypertextovprepojenie"/>
            <w:color w:val="auto"/>
            <w:u w:val="none"/>
          </w:rPr>
          <w:t xml:space="preserve"> </w:t>
        </w:r>
        <w:proofErr w:type="spellStart"/>
        <w:r w:rsidR="006659E8" w:rsidRPr="005C4830">
          <w:rPr>
            <w:rStyle w:val="Hypertextovprepojenie"/>
            <w:color w:val="auto"/>
            <w:u w:val="none"/>
          </w:rPr>
          <w:t>stack</w:t>
        </w:r>
        <w:proofErr w:type="spellEnd"/>
      </w:hyperlink>
      <w:r w:rsidR="006659E8" w:rsidRPr="005C4830">
        <w:t xml:space="preserve">, na ktorých je postavený systém </w:t>
      </w:r>
      <w:hyperlink r:id="rId12" w:tooltip="Internet" w:history="1">
        <w:r w:rsidR="006659E8" w:rsidRPr="005C4830">
          <w:rPr>
            <w:rStyle w:val="Hypertextovprepojenie"/>
            <w:color w:val="auto"/>
            <w:u w:val="none"/>
          </w:rPr>
          <w:t>Internet</w:t>
        </w:r>
      </w:hyperlink>
      <w:r w:rsidR="006659E8" w:rsidRPr="005C4830">
        <w:t>.</w:t>
      </w:r>
    </w:p>
    <w:p w14:paraId="22BB84BE" w14:textId="111095C0" w:rsidR="00341B08" w:rsidRDefault="007F2D3F" w:rsidP="007F2D3F">
      <w:r w:rsidRPr="00227D46">
        <w:t>SOS</w:t>
      </w:r>
      <w:r w:rsidR="00227D46" w:rsidRPr="00227D46">
        <w:t xml:space="preserve"> systém - </w:t>
      </w:r>
      <w:r w:rsidR="00B90B56">
        <w:t>zbierka účelovo orientovaných alebo vyhradených systémov, ktoré združujú svoje zdroje a schopnosti a vytvárajú nový, zložitejší systém, ktorý ponúka viac funkčnosti a výkonu ako iba súhrn jednotlivých systémov.</w:t>
      </w:r>
    </w:p>
    <w:p w14:paraId="444DB234" w14:textId="6BC8DA53" w:rsidR="00EA76F9" w:rsidRPr="00227D46" w:rsidRDefault="00EA76F9" w:rsidP="007F2D3F">
      <w:r>
        <w:t>MAD – mestská autobusová doprava</w:t>
      </w:r>
    </w:p>
    <w:p w14:paraId="4A64FC7A" w14:textId="77777777" w:rsidR="00341B08" w:rsidRPr="006679D7" w:rsidRDefault="00341B08" w:rsidP="0081481B"/>
    <w:p w14:paraId="01B4F43E" w14:textId="6B87D460" w:rsidR="0072361E" w:rsidRPr="0081481B" w:rsidRDefault="0072361E" w:rsidP="0081481B">
      <w:pPr>
        <w:pStyle w:val="Odsekzoznamu"/>
        <w:numPr>
          <w:ilvl w:val="0"/>
          <w:numId w:val="28"/>
        </w:numPr>
        <w:rPr>
          <w:b/>
          <w:bCs/>
        </w:rPr>
      </w:pPr>
      <w:r w:rsidRPr="0081481B">
        <w:rPr>
          <w:b/>
          <w:bCs/>
        </w:rPr>
        <w:t>RADIČ C</w:t>
      </w:r>
      <w:r w:rsidR="00341B08">
        <w:rPr>
          <w:b/>
          <w:bCs/>
        </w:rPr>
        <w:t xml:space="preserve">ESTNEJ </w:t>
      </w:r>
      <w:r w:rsidRPr="0081481B">
        <w:rPr>
          <w:b/>
          <w:bCs/>
        </w:rPr>
        <w:t>S</w:t>
      </w:r>
      <w:r w:rsidR="00341B08">
        <w:rPr>
          <w:b/>
          <w:bCs/>
        </w:rPr>
        <w:t xml:space="preserve">VETELNEJ </w:t>
      </w:r>
      <w:r w:rsidRPr="0081481B">
        <w:rPr>
          <w:b/>
          <w:bCs/>
        </w:rPr>
        <w:t>S</w:t>
      </w:r>
      <w:r w:rsidR="00341B08">
        <w:rPr>
          <w:b/>
          <w:bCs/>
        </w:rPr>
        <w:t>IGNALIZÁCIE</w:t>
      </w:r>
    </w:p>
    <w:p w14:paraId="37D1CF9E" w14:textId="62B8A8EF" w:rsidR="009A780F" w:rsidRDefault="009A780F" w:rsidP="002D5B44">
      <w:pPr>
        <w:rPr>
          <w:b/>
          <w:bCs/>
        </w:rPr>
      </w:pPr>
    </w:p>
    <w:p w14:paraId="50FA8818" w14:textId="1D33EDAE" w:rsidR="002D5B44" w:rsidRPr="00F64964" w:rsidRDefault="002D5B44" w:rsidP="00B438FC">
      <w:pPr>
        <w:jc w:val="both"/>
      </w:pPr>
      <w:r w:rsidRPr="00CB3DBF">
        <w:t xml:space="preserve">Na riadenie križovatiek bude použitý nový radič CSS, </w:t>
      </w:r>
      <w:r w:rsidR="00FF6D69" w:rsidRPr="00CB3DBF">
        <w:t xml:space="preserve">s možnosťou dynamického </w:t>
      </w:r>
      <w:r w:rsidR="00FF6D69" w:rsidRPr="00F64964">
        <w:t>riadeni</w:t>
      </w:r>
      <w:r w:rsidR="001D2025" w:rsidRPr="00F64964">
        <w:t>a</w:t>
      </w:r>
      <w:r w:rsidR="00FF6D69" w:rsidRPr="00F64964">
        <w:t xml:space="preserve"> na</w:t>
      </w:r>
      <w:r w:rsidR="00FF6D69" w:rsidRPr="00CB3DBF">
        <w:t xml:space="preserve"> izolovanej križovatke alebo v dynamickom </w:t>
      </w:r>
      <w:r w:rsidR="00FF6D69" w:rsidRPr="00F64964">
        <w:t xml:space="preserve">riadení </w:t>
      </w:r>
      <w:r w:rsidR="001D2025" w:rsidRPr="00F64964">
        <w:t xml:space="preserve">dopravy </w:t>
      </w:r>
      <w:r w:rsidR="00FF6D69" w:rsidRPr="00F64964">
        <w:t>v</w:t>
      </w:r>
      <w:r w:rsidR="00CB3DBF" w:rsidRPr="00F64964">
        <w:t> </w:t>
      </w:r>
      <w:r w:rsidR="00FF6D69" w:rsidRPr="00F64964">
        <w:t>koordinácii</w:t>
      </w:r>
      <w:r w:rsidR="00CB3DBF" w:rsidRPr="00F64964">
        <w:t xml:space="preserve"> </w:t>
      </w:r>
      <w:r w:rsidRPr="00F64964">
        <w:t>so základným vybavením:</w:t>
      </w:r>
    </w:p>
    <w:p w14:paraId="16ACD8FE" w14:textId="0CB64D93" w:rsidR="002D753F" w:rsidRPr="001F36A5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>dopravn</w:t>
      </w:r>
      <w:r w:rsidR="002D753F" w:rsidRPr="00CB3DBF">
        <w:t>é</w:t>
      </w:r>
      <w:r w:rsidRPr="00CB3DBF">
        <w:t xml:space="preserve"> signáln</w:t>
      </w:r>
      <w:r w:rsidR="002D753F" w:rsidRPr="00CB3DBF">
        <w:t>e</w:t>
      </w:r>
      <w:r w:rsidRPr="00CB3DBF">
        <w:t xml:space="preserve"> </w:t>
      </w:r>
      <w:r w:rsidRPr="001F36A5">
        <w:t>skup</w:t>
      </w:r>
      <w:r w:rsidR="002D753F" w:rsidRPr="001F36A5">
        <w:t>iny</w:t>
      </w:r>
      <w:r w:rsidR="00490659" w:rsidRPr="001F36A5">
        <w:t>,</w:t>
      </w:r>
    </w:p>
    <w:p w14:paraId="373B9D29" w14:textId="48CAC317" w:rsidR="002D753F" w:rsidRPr="001F36A5" w:rsidRDefault="002D753F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chodecké signálne </w:t>
      </w:r>
      <w:r w:rsidRPr="001F36A5">
        <w:t>skupiny</w:t>
      </w:r>
      <w:r w:rsidR="00490659" w:rsidRPr="001F36A5">
        <w:t>,</w:t>
      </w:r>
    </w:p>
    <w:p w14:paraId="64BFF03F" w14:textId="25AB1629" w:rsidR="002D753F" w:rsidRPr="001F36A5" w:rsidRDefault="002D753F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cyklistické signálne </w:t>
      </w:r>
      <w:r w:rsidRPr="001F36A5">
        <w:t>skupiny</w:t>
      </w:r>
      <w:r w:rsidR="00490659" w:rsidRPr="001F36A5">
        <w:t>,</w:t>
      </w:r>
    </w:p>
    <w:p w14:paraId="0C68AE80" w14:textId="2F7DDD57" w:rsidR="002D5B44" w:rsidRPr="00CB3DBF" w:rsidRDefault="002D753F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doplnkové a vyprázdňovacie signálne </w:t>
      </w:r>
      <w:r w:rsidRPr="001F36A5">
        <w:t>skupiny</w:t>
      </w:r>
      <w:r w:rsidR="00490659" w:rsidRPr="001F36A5">
        <w:t>,</w:t>
      </w:r>
    </w:p>
    <w:p w14:paraId="12DE7E24" w14:textId="0AA12029" w:rsidR="002D753F" w:rsidRPr="00D95D3E" w:rsidRDefault="002D753F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pripojenie externých </w:t>
      </w:r>
      <w:r w:rsidR="00CB3DBF" w:rsidRPr="00CB3DBF">
        <w:t>zariadení</w:t>
      </w:r>
      <w:r w:rsidRPr="00CB3DBF">
        <w:t xml:space="preserve"> – indukčné slučky, </w:t>
      </w:r>
      <w:proofErr w:type="spellStart"/>
      <w:r w:rsidRPr="00CB3DBF">
        <w:t>magnetodetektory</w:t>
      </w:r>
      <w:proofErr w:type="spellEnd"/>
      <w:r w:rsidRPr="00CB3DBF">
        <w:t xml:space="preserve">, </w:t>
      </w:r>
      <w:r w:rsidRPr="00D95D3E">
        <w:t xml:space="preserve">radary, </w:t>
      </w:r>
      <w:proofErr w:type="spellStart"/>
      <w:r w:rsidRPr="00D95D3E">
        <w:t>infra</w:t>
      </w:r>
      <w:proofErr w:type="spellEnd"/>
      <w:r w:rsidRPr="00D95D3E">
        <w:t xml:space="preserve"> kamery, bezdotykové snímače pre chodcov, vibračné a zvukové chodecké tlačidlá</w:t>
      </w:r>
      <w:r w:rsidR="00490659" w:rsidRPr="00D95D3E">
        <w:t>,</w:t>
      </w:r>
    </w:p>
    <w:p w14:paraId="7E27FB1B" w14:textId="292A5910" w:rsidR="00D629E7" w:rsidRPr="00CB3DBF" w:rsidRDefault="00D629E7" w:rsidP="00490659">
      <w:pPr>
        <w:pStyle w:val="Odsekzoznamu"/>
        <w:numPr>
          <w:ilvl w:val="0"/>
          <w:numId w:val="2"/>
        </w:numPr>
        <w:ind w:left="350"/>
        <w:jc w:val="both"/>
      </w:pPr>
      <w:r w:rsidRPr="00D95D3E">
        <w:t xml:space="preserve">počet plnohodnotných HW a SW signálnych skupín v plnej konfigurácii musí byť </w:t>
      </w:r>
      <w:r w:rsidRPr="00CB3DBF">
        <w:t>min.</w:t>
      </w:r>
      <w:r w:rsidR="00B37CBB">
        <w:t xml:space="preserve"> 40</w:t>
      </w:r>
    </w:p>
    <w:p w14:paraId="2C95C637" w14:textId="5F017D40" w:rsidR="00D629E7" w:rsidRPr="001F36A5" w:rsidRDefault="00D629E7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počet samostatných výstupných obvodov s plnohodnotným dohľadom pre pripojenie návestidiel v plnej konfigurácii radiča musí byť min. </w:t>
      </w:r>
      <w:r w:rsidR="00B37CBB" w:rsidRPr="001F36A5">
        <w:t>40</w:t>
      </w:r>
      <w:r w:rsidR="00490659" w:rsidRPr="001F36A5">
        <w:t>,</w:t>
      </w:r>
    </w:p>
    <w:p w14:paraId="08E1EC6C" w14:textId="675A81B0" w:rsidR="00D629E7" w:rsidRPr="001F36A5" w:rsidRDefault="00D629E7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>počet bezpotenciálových výstupov</w:t>
      </w:r>
      <w:r w:rsidR="00490659">
        <w:t>,</w:t>
      </w:r>
      <w:r w:rsidRPr="00CB3DBF">
        <w:t xml:space="preserve"> </w:t>
      </w:r>
      <w:r w:rsidR="00490659" w:rsidRPr="001F36A5">
        <w:t xml:space="preserve">napr. </w:t>
      </w:r>
      <w:r w:rsidRPr="001F36A5">
        <w:t xml:space="preserve">pre signalizáciu </w:t>
      </w:r>
      <w:r w:rsidRPr="00CB3DBF">
        <w:t>,,Čakaj“ v chodeckých tlačidlách, pre ovládanie externých zariadení  (preme</w:t>
      </w:r>
      <w:r w:rsidR="007A7636">
        <w:t>n</w:t>
      </w:r>
      <w:r w:rsidRPr="00CB3DBF">
        <w:t>né značky a pod.) v plnej konfigurácii radiča musí byť min</w:t>
      </w:r>
      <w:r w:rsidRPr="001F36A5">
        <w:t xml:space="preserve">. </w:t>
      </w:r>
      <w:r w:rsidR="00B37CBB" w:rsidRPr="001F36A5">
        <w:t>30</w:t>
      </w:r>
      <w:r w:rsidR="00490659" w:rsidRPr="001F36A5">
        <w:t>,</w:t>
      </w:r>
    </w:p>
    <w:p w14:paraId="5E37A6CD" w14:textId="34255BE2" w:rsidR="00D629E7" w:rsidRPr="001F36A5" w:rsidRDefault="00D629E7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počet pripojiteľných indukčných slučiek v plnej konfigurácii radiča pri využití plného počtu vstupov z externých detektorov musí byť min </w:t>
      </w:r>
      <w:r w:rsidR="00B37CBB">
        <w:t>70</w:t>
      </w:r>
      <w:r w:rsidRPr="00CB3DBF">
        <w:t xml:space="preserve"> </w:t>
      </w:r>
      <w:r w:rsidRPr="001F36A5">
        <w:t>ks</w:t>
      </w:r>
      <w:r w:rsidR="00490659" w:rsidRPr="001F36A5">
        <w:t>,</w:t>
      </w:r>
    </w:p>
    <w:p w14:paraId="1806EFD3" w14:textId="65730A29" w:rsidR="00D629E7" w:rsidRPr="00D95D3E" w:rsidRDefault="00D629E7" w:rsidP="00490659">
      <w:pPr>
        <w:pStyle w:val="Odsekzoznamu"/>
        <w:numPr>
          <w:ilvl w:val="0"/>
          <w:numId w:val="2"/>
        </w:numPr>
        <w:ind w:left="350"/>
        <w:jc w:val="both"/>
      </w:pPr>
      <w:r w:rsidRPr="00CB3DBF">
        <w:t xml:space="preserve">počet vstupov (jednobitovej informácie) pre pripojenie externých detektorov v plnej konfigurácii radiča (pri pripojení plného počtu indukčných slučiek) musí byť min. </w:t>
      </w:r>
      <w:r w:rsidR="00B37CBB">
        <w:t>80</w:t>
      </w:r>
      <w:r w:rsidRPr="00CB3DBF">
        <w:t xml:space="preserve"> ks (toto množstvo nesmie obmedzovať počet pripojiteľných indukčných </w:t>
      </w:r>
      <w:r w:rsidRPr="00D95D3E">
        <w:t>slučiek)</w:t>
      </w:r>
      <w:r w:rsidR="00490659" w:rsidRPr="00D95D3E">
        <w:t xml:space="preserve"> ,</w:t>
      </w:r>
    </w:p>
    <w:p w14:paraId="5D2B33F6" w14:textId="0E0740C4" w:rsidR="00D629E7" w:rsidRPr="00D95D3E" w:rsidRDefault="00D629E7" w:rsidP="00490659">
      <w:pPr>
        <w:pStyle w:val="Odsekzoznamu"/>
        <w:numPr>
          <w:ilvl w:val="0"/>
          <w:numId w:val="2"/>
        </w:numPr>
        <w:ind w:left="350"/>
        <w:jc w:val="both"/>
      </w:pPr>
      <w:r w:rsidRPr="00D95D3E">
        <w:t xml:space="preserve">radič musí disponovať funkciou ,,stmievanie“  (pre návestidlá so svetelným zdrojom LED s prevádzkovým napätím AC 42V). Stmievanie musí byť voliteľné na základe informácií: </w:t>
      </w:r>
      <w:r w:rsidRPr="00D95D3E">
        <w:lastRenderedPageBreak/>
        <w:t>západu a východu slnka, reálneho času alebo aktuálneho prevádzkového stavu verejného osvetlenia, možnosť pripojenia návestidiel</w:t>
      </w:r>
      <w:r w:rsidR="00490659" w:rsidRPr="00D95D3E">
        <w:t xml:space="preserve"> s menovitým napájaním 40V, 42V.</w:t>
      </w:r>
    </w:p>
    <w:p w14:paraId="2CE68A84" w14:textId="77777777" w:rsidR="002D5B44" w:rsidRPr="00D95D3E" w:rsidRDefault="002D5B44" w:rsidP="00B438FC">
      <w:pPr>
        <w:jc w:val="both"/>
      </w:pPr>
    </w:p>
    <w:p w14:paraId="1EB65A8B" w14:textId="5D5B23FB" w:rsidR="002D5B44" w:rsidRPr="00D95D3E" w:rsidRDefault="002D5B44" w:rsidP="00B438FC">
      <w:pPr>
        <w:jc w:val="both"/>
      </w:pPr>
      <w:r w:rsidRPr="00D95D3E">
        <w:t>Požiadavky na vybavenie radiča</w:t>
      </w:r>
      <w:r w:rsidR="00490659" w:rsidRPr="00D95D3E">
        <w:t xml:space="preserve"> softvérom a hardvérom (SW a HW)</w:t>
      </w:r>
      <w:r w:rsidRPr="00D95D3E">
        <w:t xml:space="preserve">: </w:t>
      </w:r>
    </w:p>
    <w:p w14:paraId="7A32F722" w14:textId="0BCDEFED" w:rsidR="00D629E7" w:rsidRPr="00D95D3E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D95D3E">
        <w:t>radič musí mať možnosť realizova</w:t>
      </w:r>
      <w:r w:rsidR="00490659" w:rsidRPr="00D95D3E">
        <w:t>nia pružných fázových prechodov,</w:t>
      </w:r>
    </w:p>
    <w:p w14:paraId="37A218FB" w14:textId="7FF3DA38" w:rsidR="00490659" w:rsidRPr="00F64964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D95D3E">
        <w:t xml:space="preserve">radič musí zabezpečiť dynamické riadenie dopravy v reálnom čase, vrátane možnosti </w:t>
      </w:r>
      <w:r>
        <w:t xml:space="preserve">striedania signálnych programov v priebehu </w:t>
      </w:r>
      <w:r w:rsidRPr="001F36A5">
        <w:t xml:space="preserve">dňa </w:t>
      </w:r>
      <w:r w:rsidR="00490659" w:rsidRPr="001F36A5">
        <w:t>(</w:t>
      </w:r>
      <w:r w:rsidRPr="001F36A5">
        <w:t xml:space="preserve">riadenie križovatky alternatívnymi signálnymi plánmi, resp. prípadne na základe </w:t>
      </w:r>
      <w:r w:rsidR="007A7636" w:rsidRPr="001F36A5">
        <w:t xml:space="preserve">intenzity a </w:t>
      </w:r>
      <w:r w:rsidRPr="001F36A5">
        <w:t xml:space="preserve">hustoty </w:t>
      </w:r>
      <w:r w:rsidRPr="00F64964">
        <w:t>doprav</w:t>
      </w:r>
      <w:r w:rsidR="001D2025" w:rsidRPr="00F64964">
        <w:t>ných prúdov</w:t>
      </w:r>
      <w:r w:rsidR="00490659" w:rsidRPr="00F64964">
        <w:t xml:space="preserve">), </w:t>
      </w:r>
    </w:p>
    <w:p w14:paraId="2CC0D7BC" w14:textId="4235D578" w:rsidR="002D5B44" w:rsidRPr="00F64964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F64964">
        <w:t xml:space="preserve">dynamické riadenie </w:t>
      </w:r>
      <w:r w:rsidR="00490659" w:rsidRPr="00F64964">
        <w:t>dopravy na svetlene riadene</w:t>
      </w:r>
      <w:r w:rsidR="001D2025" w:rsidRPr="00F64964">
        <w:t>j</w:t>
      </w:r>
      <w:r w:rsidR="00490659" w:rsidRPr="00F64964">
        <w:t xml:space="preserve"> križovatke sa musí umožňovať </w:t>
      </w:r>
      <w:r w:rsidRPr="00F64964">
        <w:t>na základe požiadaviek z detektorov a chodeckých tlač</w:t>
      </w:r>
      <w:r w:rsidR="002D753F" w:rsidRPr="00F64964">
        <w:t>idiel</w:t>
      </w:r>
      <w:r w:rsidR="00490659" w:rsidRPr="00F64964">
        <w:t>,</w:t>
      </w:r>
      <w:r w:rsidRPr="00F64964">
        <w:t xml:space="preserve"> </w:t>
      </w:r>
    </w:p>
    <w:p w14:paraId="4E20CDC8" w14:textId="0387F2B7" w:rsidR="002D5B44" w:rsidRPr="00F64964" w:rsidRDefault="002D5B44" w:rsidP="00F37073">
      <w:pPr>
        <w:pStyle w:val="Odsekzoznamu"/>
        <w:numPr>
          <w:ilvl w:val="0"/>
          <w:numId w:val="2"/>
        </w:numPr>
        <w:ind w:left="350"/>
        <w:jc w:val="both"/>
      </w:pPr>
      <w:r w:rsidRPr="00F64964">
        <w:t xml:space="preserve">radič musí spĺňať možnosť programovania štandardných </w:t>
      </w:r>
      <w:r w:rsidR="007A7636" w:rsidRPr="00F64964">
        <w:t xml:space="preserve"> </w:t>
      </w:r>
      <w:r w:rsidRPr="00F64964">
        <w:t xml:space="preserve">prvkov dynamiky a voľného programovania dynamiky </w:t>
      </w:r>
      <w:r w:rsidR="008F2864" w:rsidRPr="00F64964">
        <w:t>signál</w:t>
      </w:r>
      <w:r w:rsidR="00F37073" w:rsidRPr="00F64964">
        <w:t>n</w:t>
      </w:r>
      <w:r w:rsidR="00AC706A" w:rsidRPr="00F64964">
        <w:t>e</w:t>
      </w:r>
      <w:r w:rsidR="00F37073" w:rsidRPr="00F64964">
        <w:t xml:space="preserve">ho plánu pre signálne skupiny a fázovanie. </w:t>
      </w:r>
      <w:r w:rsidR="00B95612" w:rsidRPr="00F64964">
        <w:t xml:space="preserve"> </w:t>
      </w:r>
    </w:p>
    <w:p w14:paraId="579231B2" w14:textId="7F59E919" w:rsidR="002D5B44" w:rsidRPr="00F64964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F64964">
        <w:t>radič musí zabezpečiť možnosť naprogramovania špeciálnych režimov riadenia počas sviatkov</w:t>
      </w:r>
      <w:r w:rsidR="00490659" w:rsidRPr="00F64964">
        <w:t xml:space="preserve">  príp. víkendov (sobota, nedeľa)</w:t>
      </w:r>
      <w:r w:rsidRPr="00F64964">
        <w:t xml:space="preserve">, </w:t>
      </w:r>
    </w:p>
    <w:p w14:paraId="15CB283C" w14:textId="42D24FE2" w:rsidR="002D5B44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F64964">
        <w:t>radič musí zabezpečiť ukladanie informácií o</w:t>
      </w:r>
      <w:r w:rsidR="001D2025" w:rsidRPr="00F64964">
        <w:t> </w:t>
      </w:r>
      <w:r w:rsidRPr="00F64964">
        <w:t>doprav</w:t>
      </w:r>
      <w:r w:rsidR="001D2025" w:rsidRPr="00F64964">
        <w:t>ných prúdoch na jednotlivých jazdných pruhoch všetkých ramien križovatky samosta</w:t>
      </w:r>
      <w:r w:rsidR="00F64964">
        <w:t>t</w:t>
      </w:r>
      <w:r w:rsidR="001D2025" w:rsidRPr="00F64964">
        <w:t xml:space="preserve">ne </w:t>
      </w:r>
      <w:r w:rsidR="002D753F" w:rsidRPr="00F64964">
        <w:t xml:space="preserve">minimálne v </w:t>
      </w:r>
      <w:r w:rsidRPr="00F64964">
        <w:t>5-minútov</w:t>
      </w:r>
      <w:r w:rsidR="007A7636" w:rsidRPr="00F64964">
        <w:t>ých</w:t>
      </w:r>
      <w:r w:rsidRPr="00F64964">
        <w:t xml:space="preserve"> </w:t>
      </w:r>
      <w:r w:rsidR="007A7636" w:rsidRPr="00F64964">
        <w:t xml:space="preserve"> </w:t>
      </w:r>
      <w:r w:rsidRPr="00D37B6F">
        <w:t>interval</w:t>
      </w:r>
      <w:r w:rsidR="007A7636" w:rsidRPr="00D37B6F">
        <w:t>och</w:t>
      </w:r>
      <w:r w:rsidRPr="00D37B6F">
        <w:t>, 7-dňov</w:t>
      </w:r>
      <w:r w:rsidR="00490659" w:rsidRPr="00D37B6F">
        <w:t>om</w:t>
      </w:r>
      <w:r w:rsidRPr="00D37B6F">
        <w:t xml:space="preserve"> týždenn</w:t>
      </w:r>
      <w:r w:rsidR="00490659" w:rsidRPr="00D37B6F">
        <w:t>om</w:t>
      </w:r>
      <w:r w:rsidRPr="00D37B6F">
        <w:t xml:space="preserve"> cykl</w:t>
      </w:r>
      <w:r w:rsidR="00490659" w:rsidRPr="00D37B6F">
        <w:t>e</w:t>
      </w:r>
      <w:r w:rsidRPr="00D37B6F">
        <w:t xml:space="preserve"> a porúch radiča </w:t>
      </w:r>
      <w:r>
        <w:t xml:space="preserve">do pamäte radiča, </w:t>
      </w:r>
    </w:p>
    <w:p w14:paraId="2E49BCFC" w14:textId="2DB4530D" w:rsidR="00490659" w:rsidRPr="00D37B6F" w:rsidRDefault="002D5B44" w:rsidP="00B438FC">
      <w:pPr>
        <w:pStyle w:val="Odsekzoznamu"/>
        <w:numPr>
          <w:ilvl w:val="0"/>
          <w:numId w:val="2"/>
        </w:numPr>
        <w:ind w:left="350"/>
        <w:jc w:val="both"/>
      </w:pPr>
      <w:r>
        <w:t>radič musí podľa budúcich požiadaviek správcu zariadenia umožniť výhľadové zapojenie do plošného nadriad</w:t>
      </w:r>
      <w:r w:rsidR="007A7636">
        <w:t xml:space="preserve">eného riadiaceho systému -  </w:t>
      </w:r>
      <w:r w:rsidR="007A7636" w:rsidRPr="00D37B6F">
        <w:t>CSS</w:t>
      </w:r>
      <w:r w:rsidR="00490659" w:rsidRPr="00D37B6F">
        <w:t>,</w:t>
      </w:r>
    </w:p>
    <w:p w14:paraId="2C1E5EB1" w14:textId="77777777" w:rsidR="00490659" w:rsidRPr="00D37B6F" w:rsidRDefault="002D5B44" w:rsidP="00490659">
      <w:pPr>
        <w:pStyle w:val="Odsekzoznamu"/>
        <w:numPr>
          <w:ilvl w:val="0"/>
          <w:numId w:val="2"/>
        </w:numPr>
        <w:ind w:left="350"/>
        <w:jc w:val="both"/>
      </w:pPr>
      <w:r w:rsidRPr="00D37B6F">
        <w:t>radič musí zabezpečiť di</w:t>
      </w:r>
      <w:r w:rsidR="00490659" w:rsidRPr="00D37B6F">
        <w:t>agnostiku porúch zariadenia CSS,</w:t>
      </w:r>
    </w:p>
    <w:p w14:paraId="0368120A" w14:textId="32863721" w:rsidR="00712A7A" w:rsidRPr="00D37B6F" w:rsidRDefault="003311F0" w:rsidP="003311F0">
      <w:pPr>
        <w:pStyle w:val="Odsekzoznamu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284" w:hanging="284"/>
      </w:pPr>
      <w:r>
        <w:t xml:space="preserve"> </w:t>
      </w:r>
      <w:r w:rsidR="00D629E7" w:rsidRPr="00D37B6F">
        <w:t xml:space="preserve">radič musí </w:t>
      </w:r>
      <w:r w:rsidR="00771AAA" w:rsidRPr="00D37B6F">
        <w:t xml:space="preserve">byť on </w:t>
      </w:r>
      <w:r w:rsidR="001D2025">
        <w:t>–</w:t>
      </w:r>
      <w:r w:rsidR="00D37B6F">
        <w:t xml:space="preserve"> </w:t>
      </w:r>
      <w:proofErr w:type="spellStart"/>
      <w:r w:rsidR="00771AAA" w:rsidRPr="00F64964">
        <w:t>line</w:t>
      </w:r>
      <w:proofErr w:type="spellEnd"/>
      <w:r w:rsidR="001D2025" w:rsidRPr="00F64964">
        <w:t xml:space="preserve"> a zabezpečovať tieto základné funkcie:</w:t>
      </w:r>
    </w:p>
    <w:p w14:paraId="2EFE34A1" w14:textId="09032B0E" w:rsidR="00490659" w:rsidRPr="00D37B6F" w:rsidRDefault="00490659" w:rsidP="003C7B30">
      <w:pPr>
        <w:pStyle w:val="Odsekzoznamu"/>
        <w:numPr>
          <w:ilvl w:val="0"/>
          <w:numId w:val="6"/>
        </w:numPr>
        <w:jc w:val="both"/>
      </w:pPr>
      <w:r>
        <w:t>i</w:t>
      </w:r>
      <w:r w:rsidR="00D629E7" w:rsidRPr="00D629E7">
        <w:t>nteraktívne sc</w:t>
      </w:r>
      <w:r w:rsidR="00141D50">
        <w:t xml:space="preserve">hematické zobrazenie </w:t>
      </w:r>
      <w:r w:rsidR="00141D50" w:rsidRPr="00D37B6F">
        <w:t>križovatky,</w:t>
      </w:r>
    </w:p>
    <w:p w14:paraId="48EC8B74" w14:textId="44178C4E" w:rsidR="00490659" w:rsidRPr="00D37B6F" w:rsidRDefault="00D629E7" w:rsidP="003C7B30">
      <w:pPr>
        <w:pStyle w:val="Odsekzoznamu"/>
        <w:numPr>
          <w:ilvl w:val="0"/>
          <w:numId w:val="6"/>
        </w:numPr>
        <w:jc w:val="both"/>
      </w:pPr>
      <w:r w:rsidRPr="00D37B6F">
        <w:t>pásov</w:t>
      </w:r>
      <w:r w:rsidR="00490659" w:rsidRPr="00D37B6F">
        <w:t>ý</w:t>
      </w:r>
      <w:r w:rsidRPr="00D37B6F">
        <w:t xml:space="preserve"> diagram radiča</w:t>
      </w:r>
      <w:r w:rsidR="00712A7A" w:rsidRPr="00D37B6F">
        <w:t xml:space="preserve"> – okamžitý priebeh signálneho plánu</w:t>
      </w:r>
      <w:r w:rsidRPr="00D37B6F">
        <w:t xml:space="preserve">, </w:t>
      </w:r>
    </w:p>
    <w:p w14:paraId="0DD1A3A2" w14:textId="77777777" w:rsidR="00490659" w:rsidRPr="00D37B6F" w:rsidRDefault="00D629E7" w:rsidP="003C7B30">
      <w:pPr>
        <w:pStyle w:val="Odsekzoznamu"/>
        <w:numPr>
          <w:ilvl w:val="0"/>
          <w:numId w:val="6"/>
        </w:numPr>
        <w:jc w:val="both"/>
      </w:pPr>
      <w:r w:rsidRPr="00D37B6F">
        <w:t xml:space="preserve">prepínanie </w:t>
      </w:r>
      <w:r w:rsidR="007A7636" w:rsidRPr="00D37B6F">
        <w:t xml:space="preserve">signálnych </w:t>
      </w:r>
      <w:r w:rsidRPr="00D37B6F">
        <w:t xml:space="preserve">plánov, </w:t>
      </w:r>
    </w:p>
    <w:p w14:paraId="3D2D8709" w14:textId="7A03DCA7" w:rsidR="00D629E7" w:rsidRPr="00D37B6F" w:rsidRDefault="00D629E7" w:rsidP="003C7B30">
      <w:pPr>
        <w:pStyle w:val="Odsekzoznamu"/>
        <w:numPr>
          <w:ilvl w:val="0"/>
          <w:numId w:val="6"/>
        </w:numPr>
        <w:jc w:val="both"/>
      </w:pPr>
      <w:r w:rsidRPr="00D37B6F">
        <w:t xml:space="preserve">nastavenie plánovaného prepínania </w:t>
      </w:r>
      <w:r w:rsidR="009A780F" w:rsidRPr="00D37B6F">
        <w:t xml:space="preserve">signálnych </w:t>
      </w:r>
      <w:r w:rsidRPr="00D37B6F">
        <w:t>plánov</w:t>
      </w:r>
      <w:r w:rsidR="00141D50" w:rsidRPr="00D37B6F">
        <w:t>,</w:t>
      </w:r>
    </w:p>
    <w:p w14:paraId="4A59E26F" w14:textId="772AF0B1" w:rsidR="00345967" w:rsidRPr="00D37B6F" w:rsidRDefault="003311F0" w:rsidP="003311F0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284" w:hanging="284"/>
      </w:pPr>
      <w:r>
        <w:t xml:space="preserve"> </w:t>
      </w:r>
      <w:r w:rsidR="002D5B44" w:rsidRPr="00D37B6F">
        <w:t xml:space="preserve">radič </w:t>
      </w:r>
      <w:r w:rsidR="00141D50" w:rsidRPr="00D37B6F">
        <w:t xml:space="preserve">musí byť </w:t>
      </w:r>
      <w:r w:rsidR="002D5B44">
        <w:t xml:space="preserve">vybavený systémom GSM </w:t>
      </w:r>
      <w:r w:rsidR="002D5B44" w:rsidRPr="00D37B6F">
        <w:t xml:space="preserve">brány </w:t>
      </w:r>
      <w:r w:rsidR="00141D50" w:rsidRPr="00D37B6F">
        <w:t>na prenosy:</w:t>
      </w:r>
      <w:r w:rsidR="00712A7A" w:rsidRPr="00D37B6F">
        <w:t xml:space="preserve"> </w:t>
      </w:r>
    </w:p>
    <w:p w14:paraId="3F0AFC71" w14:textId="5E5A541E" w:rsidR="00141D50" w:rsidRDefault="002D5B44" w:rsidP="003311F0">
      <w:pPr>
        <w:pStyle w:val="Odsekzoznamu"/>
        <w:numPr>
          <w:ilvl w:val="0"/>
          <w:numId w:val="30"/>
        </w:numPr>
        <w:autoSpaceDE w:val="0"/>
        <w:autoSpaceDN w:val="0"/>
        <w:adjustRightInd w:val="0"/>
      </w:pPr>
      <w:r>
        <w:t xml:space="preserve">hlásenia porúch pre správcu zariadenia, </w:t>
      </w:r>
    </w:p>
    <w:p w14:paraId="007C1F15" w14:textId="77777777" w:rsidR="00141D50" w:rsidRDefault="002D5B44" w:rsidP="003311F0">
      <w:pPr>
        <w:pStyle w:val="Odsekzoznamu"/>
        <w:numPr>
          <w:ilvl w:val="0"/>
          <w:numId w:val="30"/>
        </w:numPr>
        <w:jc w:val="both"/>
      </w:pPr>
      <w:r>
        <w:t xml:space="preserve">úpravu signálnych plánov, </w:t>
      </w:r>
    </w:p>
    <w:p w14:paraId="6E437648" w14:textId="126BDB98" w:rsidR="00141D50" w:rsidRDefault="002D5B44" w:rsidP="003311F0">
      <w:pPr>
        <w:pStyle w:val="Odsekzoznamu"/>
        <w:numPr>
          <w:ilvl w:val="0"/>
          <w:numId w:val="30"/>
        </w:numPr>
        <w:jc w:val="both"/>
      </w:pPr>
      <w:r>
        <w:t xml:space="preserve">sťahovanie zápisov pamäte počítača zariadenia, </w:t>
      </w:r>
    </w:p>
    <w:p w14:paraId="36BB87BA" w14:textId="721568D9" w:rsidR="009A780F" w:rsidRPr="00D37B6F" w:rsidRDefault="002D5B44" w:rsidP="003311F0">
      <w:pPr>
        <w:pStyle w:val="Odsekzoznamu"/>
        <w:numPr>
          <w:ilvl w:val="0"/>
          <w:numId w:val="30"/>
        </w:numPr>
        <w:jc w:val="both"/>
      </w:pPr>
      <w:r>
        <w:t xml:space="preserve">možnosti diagnostikovania </w:t>
      </w:r>
      <w:r w:rsidRPr="00D37B6F">
        <w:t>porúch</w:t>
      </w:r>
      <w:r w:rsidR="00141D50" w:rsidRPr="00D37B6F">
        <w:t>,</w:t>
      </w:r>
    </w:p>
    <w:p w14:paraId="1D72FA87" w14:textId="34876393" w:rsidR="00141D50" w:rsidRPr="00A801B6" w:rsidRDefault="009A780F" w:rsidP="00141D50">
      <w:pPr>
        <w:pStyle w:val="Odsekzoznamu"/>
        <w:numPr>
          <w:ilvl w:val="0"/>
          <w:numId w:val="7"/>
        </w:numPr>
        <w:jc w:val="both"/>
      </w:pPr>
      <w:r w:rsidRPr="00A801B6">
        <w:t>r</w:t>
      </w:r>
      <w:r w:rsidR="002D5B44" w:rsidRPr="00A801B6">
        <w:t xml:space="preserve">adič </w:t>
      </w:r>
      <w:r w:rsidR="00EB4F10" w:rsidRPr="00A801B6">
        <w:t xml:space="preserve">musí </w:t>
      </w:r>
      <w:r w:rsidR="002D5B44" w:rsidRPr="00A801B6">
        <w:t xml:space="preserve">zabezpečiť možnosť </w:t>
      </w:r>
      <w:r w:rsidR="00141D50" w:rsidRPr="00A801B6">
        <w:t>aktívnej obojsmernej komunikácie s prepravcom verejnej hromadnej dopravy min. v týchto funkciách s vozidlom (napr. cez palubný počítač vozidla) s týmito základnými funkciami:</w:t>
      </w:r>
    </w:p>
    <w:p w14:paraId="24CCE272" w14:textId="466A13BD" w:rsidR="00141D50" w:rsidRPr="00A801B6" w:rsidRDefault="002D5B44" w:rsidP="00141D50">
      <w:pPr>
        <w:pStyle w:val="Odsekzoznamu"/>
        <w:numPr>
          <w:ilvl w:val="0"/>
          <w:numId w:val="9"/>
        </w:numPr>
        <w:jc w:val="both"/>
      </w:pPr>
      <w:r>
        <w:t>implementáci</w:t>
      </w:r>
      <w:r w:rsidR="00141D50">
        <w:t xml:space="preserve">a aktívnej preferencie </w:t>
      </w:r>
      <w:r w:rsidR="00141D50" w:rsidRPr="00A801B6">
        <w:t>M</w:t>
      </w:r>
      <w:r w:rsidR="00EA76F9">
        <w:t>A</w:t>
      </w:r>
      <w:r w:rsidR="00141D50" w:rsidRPr="00A801B6">
        <w:t>D,</w:t>
      </w:r>
    </w:p>
    <w:p w14:paraId="6D033B1E" w14:textId="5BBC095E" w:rsidR="00141D50" w:rsidRPr="00A801B6" w:rsidRDefault="002D5B44" w:rsidP="00141D50">
      <w:pPr>
        <w:pStyle w:val="Odsekzoznamu"/>
        <w:numPr>
          <w:ilvl w:val="0"/>
          <w:numId w:val="9"/>
        </w:numPr>
        <w:jc w:val="both"/>
      </w:pPr>
      <w:r w:rsidRPr="00A801B6">
        <w:t>rozlíšeni</w:t>
      </w:r>
      <w:r w:rsidR="00141D50" w:rsidRPr="00A801B6">
        <w:t>e</w:t>
      </w:r>
      <w:r w:rsidRPr="00A801B6">
        <w:t xml:space="preserve"> druhu vozidla M</w:t>
      </w:r>
      <w:r w:rsidR="00EA76F9">
        <w:t>A</w:t>
      </w:r>
      <w:r w:rsidR="00141D50" w:rsidRPr="00A801B6">
        <w:t>D, linky,</w:t>
      </w:r>
    </w:p>
    <w:p w14:paraId="49CF6791" w14:textId="77777777" w:rsidR="00141D50" w:rsidRPr="00A801B6" w:rsidRDefault="002D5B44" w:rsidP="00141D50">
      <w:pPr>
        <w:pStyle w:val="Odsekzoznamu"/>
        <w:numPr>
          <w:ilvl w:val="0"/>
          <w:numId w:val="9"/>
        </w:numPr>
        <w:jc w:val="both"/>
      </w:pPr>
      <w:r w:rsidRPr="00A801B6">
        <w:t>sm</w:t>
      </w:r>
      <w:r w:rsidR="00141D50" w:rsidRPr="00A801B6">
        <w:t>eru jazdy vozidla v križovatke,</w:t>
      </w:r>
    </w:p>
    <w:p w14:paraId="717F5C1A" w14:textId="086F2987" w:rsidR="00141D50" w:rsidRPr="00A801B6" w:rsidRDefault="00141D50" w:rsidP="003C7B30">
      <w:pPr>
        <w:pStyle w:val="Odsekzoznamu"/>
        <w:numPr>
          <w:ilvl w:val="0"/>
          <w:numId w:val="9"/>
        </w:numPr>
        <w:jc w:val="both"/>
      </w:pPr>
      <w:r w:rsidRPr="00A801B6">
        <w:t>r</w:t>
      </w:r>
      <w:r w:rsidR="002D5B44" w:rsidRPr="00A801B6">
        <w:t xml:space="preserve">adič pri riadení musí </w:t>
      </w:r>
      <w:r w:rsidRPr="00A801B6">
        <w:t xml:space="preserve">mať </w:t>
      </w:r>
      <w:r w:rsidR="002D5B44" w:rsidRPr="00A801B6">
        <w:t>možnosť prijať a vyhodnotiť, prihlásiť a odhlásiť vozidlo M</w:t>
      </w:r>
      <w:r w:rsidR="00EA76F9">
        <w:t>A</w:t>
      </w:r>
      <w:r w:rsidR="002D5B44" w:rsidRPr="00A801B6">
        <w:t>D do času 1,5 s, pri komunikácii s dopravnou ústredňou pomocou štandardného protokolu OCIT 2.0</w:t>
      </w:r>
      <w:r w:rsidRPr="00A801B6">
        <w:t>,</w:t>
      </w:r>
    </w:p>
    <w:p w14:paraId="0ED910C2" w14:textId="4241B511" w:rsidR="00C85C42" w:rsidRDefault="00141D50" w:rsidP="003C7B30">
      <w:pPr>
        <w:pStyle w:val="Odsekzoznamu"/>
        <w:numPr>
          <w:ilvl w:val="0"/>
          <w:numId w:val="9"/>
        </w:numPr>
        <w:jc w:val="both"/>
      </w:pPr>
      <w:r w:rsidRPr="00A801B6">
        <w:t>r</w:t>
      </w:r>
      <w:r w:rsidR="002D5B44" w:rsidRPr="00A801B6">
        <w:t>adič CSS musí</w:t>
      </w:r>
      <w:r w:rsidR="00EB4F10" w:rsidRPr="00A801B6">
        <w:t xml:space="preserve"> mať jednotnú reakciu na vznik poruchy v zmysle STN EN 50556, musí zodpovedať triede AG3</w:t>
      </w:r>
      <w:r w:rsidRPr="00A801B6">
        <w:t xml:space="preserve"> – čas reakcie</w:t>
      </w:r>
      <w:r w:rsidR="00EB4F10">
        <w:t xml:space="preserve"> do 200ms a súčasne </w:t>
      </w:r>
      <w:r w:rsidR="002D5B44">
        <w:t xml:space="preserve">byť certifikovaný na úrovni integrity bezpečnosti </w:t>
      </w:r>
      <w:r w:rsidR="00EB4F10">
        <w:t xml:space="preserve">SIL 3 </w:t>
      </w:r>
      <w:r w:rsidR="002D5B44">
        <w:t xml:space="preserve">v zmysle STN EN 61508. </w:t>
      </w:r>
    </w:p>
    <w:p w14:paraId="0674BC55" w14:textId="4769C38C" w:rsidR="00C85C42" w:rsidRDefault="00C85C42" w:rsidP="00B438FC">
      <w:pPr>
        <w:jc w:val="both"/>
      </w:pPr>
    </w:p>
    <w:p w14:paraId="3F7FB451" w14:textId="4BD7C2BF" w:rsidR="00C85C42" w:rsidRPr="00A801B6" w:rsidRDefault="00CB3DBF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81481B">
        <w:rPr>
          <w:b/>
          <w:bCs/>
        </w:rPr>
        <w:t xml:space="preserve">OPTICKÉ ROZPOJOVACIE </w:t>
      </w:r>
      <w:r w:rsidRPr="00A801B6">
        <w:rPr>
          <w:b/>
          <w:bCs/>
        </w:rPr>
        <w:t>SKRINE</w:t>
      </w:r>
      <w:r w:rsidR="00141D50" w:rsidRPr="00A801B6">
        <w:rPr>
          <w:b/>
          <w:bCs/>
        </w:rPr>
        <w:t xml:space="preserve"> (ORS)</w:t>
      </w:r>
    </w:p>
    <w:p w14:paraId="36346084" w14:textId="43916621" w:rsidR="00AF4C04" w:rsidRPr="00CB3DBF" w:rsidRDefault="00AF4C04" w:rsidP="00B438FC">
      <w:pPr>
        <w:jc w:val="both"/>
      </w:pPr>
      <w:r w:rsidRPr="00CB3DBF">
        <w:t xml:space="preserve">Na jednotlivých dotknutých križovatkách budú vybudované optické </w:t>
      </w:r>
      <w:proofErr w:type="spellStart"/>
      <w:r w:rsidRPr="00CB3DBF">
        <w:t>rozpojovacie</w:t>
      </w:r>
      <w:proofErr w:type="spellEnd"/>
      <w:r w:rsidRPr="00CB3DBF">
        <w:t xml:space="preserve"> skrine . Budú slúžiť na prepojenie optického káblu metropolitnej mestskej </w:t>
      </w:r>
      <w:r w:rsidRPr="00F276E8">
        <w:t>optickej</w:t>
      </w:r>
      <w:r w:rsidR="00141D50" w:rsidRPr="00F276E8">
        <w:t xml:space="preserve"> </w:t>
      </w:r>
      <w:r w:rsidR="001D2025" w:rsidRPr="00F276E8">
        <w:t xml:space="preserve">siete </w:t>
      </w:r>
      <w:r w:rsidR="00141D50" w:rsidRPr="00F276E8">
        <w:t>(</w:t>
      </w:r>
      <w:r w:rsidRPr="00F276E8">
        <w:t xml:space="preserve">kde bude </w:t>
      </w:r>
      <w:r w:rsidRPr="00CB3DBF">
        <w:t>pripojená technológia kamerového dohľadu a bude pripojený radič CSS. Jednotlivé ORS budú situované na križovatke vedľa radiča CS</w:t>
      </w:r>
      <w:r w:rsidR="00CB3DBF" w:rsidRPr="00CB3DBF">
        <w:t>S</w:t>
      </w:r>
      <w:r w:rsidRPr="00CB3DBF">
        <w:t xml:space="preserve">. ORS bude obsahovať potrebný počet aktívnych a pasívnych prvkov, optických prevodníkov, switchov, napájanie pre kamery, aktívne </w:t>
      </w:r>
      <w:proofErr w:type="spellStart"/>
      <w:r w:rsidRPr="00CB3DBF">
        <w:t>switche</w:t>
      </w:r>
      <w:proofErr w:type="spellEnd"/>
      <w:r w:rsidRPr="00CB3DBF">
        <w:t xml:space="preserve"> pre CCTV. Napájanie ORS bude z radiča CSS.  </w:t>
      </w:r>
    </w:p>
    <w:p w14:paraId="4CEBA769" w14:textId="07823380" w:rsidR="0072361E" w:rsidRDefault="0072361E" w:rsidP="00B438FC">
      <w:pPr>
        <w:jc w:val="both"/>
      </w:pPr>
    </w:p>
    <w:p w14:paraId="43952A6A" w14:textId="1DB2DDBE" w:rsidR="0072361E" w:rsidRPr="0081481B" w:rsidRDefault="0072361E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81481B">
        <w:rPr>
          <w:b/>
          <w:bCs/>
        </w:rPr>
        <w:t>NÁVESTIDLÁ</w:t>
      </w:r>
    </w:p>
    <w:p w14:paraId="506EE6E6" w14:textId="5F7FDAEB" w:rsidR="0072361E" w:rsidRPr="0072361E" w:rsidRDefault="0072361E" w:rsidP="00B438FC">
      <w:pPr>
        <w:jc w:val="both"/>
      </w:pPr>
      <w:r>
        <w:t>N</w:t>
      </w:r>
      <w:r w:rsidRPr="0072361E">
        <w:t xml:space="preserve">ávestidlá </w:t>
      </w:r>
      <w:r w:rsidR="00D75481" w:rsidRPr="00A801B6">
        <w:t xml:space="preserve">musia byť </w:t>
      </w:r>
      <w:r w:rsidRPr="00A801B6">
        <w:t xml:space="preserve">typu </w:t>
      </w:r>
      <w:r w:rsidRPr="0072361E">
        <w:t>LED s bezpečným napájacím napätím 40VAC</w:t>
      </w:r>
      <w:r w:rsidR="00AF4C04">
        <w:t xml:space="preserve"> s možnosťou stmievania</w:t>
      </w:r>
      <w:r w:rsidRPr="0072361E">
        <w:t>.</w:t>
      </w:r>
      <w:r w:rsidR="00D75481">
        <w:t xml:space="preserve"> N</w:t>
      </w:r>
      <w:r w:rsidRPr="0072361E">
        <w:t xml:space="preserve">ávestidlá </w:t>
      </w:r>
      <w:r w:rsidRPr="009651FC">
        <w:t xml:space="preserve">LED </w:t>
      </w:r>
      <w:r w:rsidR="00D75481" w:rsidRPr="009651FC">
        <w:t xml:space="preserve">na základnom stĺpe vpravo budú </w:t>
      </w:r>
      <w:r w:rsidRPr="009651FC">
        <w:t xml:space="preserve">s priemerom </w:t>
      </w:r>
      <w:r w:rsidRPr="0072361E">
        <w:t>svetelných polí 2</w:t>
      </w:r>
      <w:r w:rsidR="00AF4C04">
        <w:t>0</w:t>
      </w:r>
      <w:r w:rsidRPr="0072361E">
        <w:t>0</w:t>
      </w:r>
      <w:r w:rsidR="00D75481">
        <w:t xml:space="preserve"> </w:t>
      </w:r>
      <w:r w:rsidRPr="0072361E">
        <w:t>mm. Na výložníkoch budú návestidlá LED s priemerom svetelných polí 300</w:t>
      </w:r>
      <w:r w:rsidR="00D75481">
        <w:t xml:space="preserve"> </w:t>
      </w:r>
      <w:r w:rsidRPr="0072361E">
        <w:t>mm. Napájanie návestidiel musí byť pomocou bezpečného napätia 40V AC</w:t>
      </w:r>
      <w:r w:rsidR="00712A7A">
        <w:t xml:space="preserve"> </w:t>
      </w:r>
    </w:p>
    <w:p w14:paraId="28FE6C80" w14:textId="3582C92F" w:rsidR="0072361E" w:rsidRDefault="0072361E" w:rsidP="00B438FC">
      <w:pPr>
        <w:jc w:val="both"/>
      </w:pPr>
    </w:p>
    <w:p w14:paraId="756CCD36" w14:textId="219FD3FC" w:rsidR="0072361E" w:rsidRPr="0081481B" w:rsidRDefault="00CB3DBF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81481B">
        <w:rPr>
          <w:b/>
          <w:bCs/>
        </w:rPr>
        <w:t>D</w:t>
      </w:r>
      <w:r w:rsidR="00F31989" w:rsidRPr="0081481B">
        <w:rPr>
          <w:b/>
          <w:bCs/>
        </w:rPr>
        <w:t>ETREKCIA VOZIDIEL</w:t>
      </w:r>
    </w:p>
    <w:p w14:paraId="4CDD7784" w14:textId="77777777" w:rsidR="005E16C6" w:rsidRPr="009651FC" w:rsidRDefault="005E16C6" w:rsidP="005E16C6">
      <w:pPr>
        <w:jc w:val="both"/>
      </w:pPr>
      <w:r w:rsidRPr="009651FC">
        <w:t>Funkcie detektorov musia zabezpečiť tieto základné funkcie:</w:t>
      </w:r>
    </w:p>
    <w:p w14:paraId="0E4278E9" w14:textId="6BDC2D1E" w:rsidR="004150F7" w:rsidRPr="00503925" w:rsidRDefault="005E16C6" w:rsidP="001D2025">
      <w:pPr>
        <w:pStyle w:val="Odsekzoznamu"/>
        <w:numPr>
          <w:ilvl w:val="0"/>
          <w:numId w:val="7"/>
        </w:numPr>
        <w:ind w:left="357" w:hanging="357"/>
        <w:jc w:val="both"/>
      </w:pPr>
      <w:r w:rsidRPr="001D2025">
        <w:t>v </w:t>
      </w:r>
      <w:proofErr w:type="spellStart"/>
      <w:r w:rsidRPr="001D2025">
        <w:t>predraďovacom</w:t>
      </w:r>
      <w:proofErr w:type="spellEnd"/>
      <w:r w:rsidRPr="001D2025">
        <w:t xml:space="preserve"> priestore križovatky pre každý jazdný pruh slúžia na detekciu prítomnosti vozidiel, počet prejdených vozidiel na zelený signál prípadne na predlžovanie zeleného signálu pri dynamickom riadení križovatky</w:t>
      </w:r>
      <w:r w:rsidR="00A0491E" w:rsidRPr="001D2025">
        <w:t>, skladbu dop</w:t>
      </w:r>
      <w:r w:rsidR="003B1B57" w:rsidRPr="001D2025">
        <w:t>r</w:t>
      </w:r>
      <w:r w:rsidR="00A0491E" w:rsidRPr="001D2025">
        <w:t>avného prúdu</w:t>
      </w:r>
      <w:r w:rsidR="003B1B57" w:rsidRPr="001D2025">
        <w:t xml:space="preserve"> a </w:t>
      </w:r>
      <w:r w:rsidR="001D2025">
        <w:t xml:space="preserve">časovú medzeru medzi </w:t>
      </w:r>
      <w:r w:rsidR="001D2025" w:rsidRPr="00503925">
        <w:t>vozidlami;</w:t>
      </w:r>
    </w:p>
    <w:p w14:paraId="6CF26594" w14:textId="7C41E823" w:rsidR="001D2025" w:rsidRPr="001D2025" w:rsidRDefault="001D2025" w:rsidP="001D2025">
      <w:pPr>
        <w:pStyle w:val="Odsekzoznamu"/>
        <w:numPr>
          <w:ilvl w:val="0"/>
          <w:numId w:val="7"/>
        </w:numPr>
        <w:ind w:left="357" w:hanging="357"/>
        <w:jc w:val="both"/>
        <w:rPr>
          <w:b/>
          <w:bCs/>
        </w:rPr>
      </w:pPr>
      <w:r w:rsidRPr="00F276E8">
        <w:t>pred</w:t>
      </w:r>
      <w:r w:rsidRPr="001D2025">
        <w:rPr>
          <w:color w:val="FF0000"/>
        </w:rPr>
        <w:t xml:space="preserve"> </w:t>
      </w:r>
      <w:r w:rsidR="005E16C6" w:rsidRPr="001D2025">
        <w:t>križovatkou na sledovanie tvorby kolón a</w:t>
      </w:r>
      <w:r>
        <w:t> </w:t>
      </w:r>
      <w:r w:rsidRPr="00F276E8">
        <w:t xml:space="preserve">vzdutia dopravného prúdu </w:t>
      </w:r>
      <w:r w:rsidR="0080548A" w:rsidRPr="001D2025">
        <w:t xml:space="preserve">v 60 a 80 m </w:t>
      </w:r>
      <w:r w:rsidR="00450CF1">
        <w:t xml:space="preserve">vzdialenosti </w:t>
      </w:r>
      <w:r w:rsidR="005E16C6" w:rsidRPr="001D2025">
        <w:t xml:space="preserve">na elimináciu zahltenia samotnej križovatky a prípadnú analýzu v líniovej koordinácii </w:t>
      </w:r>
    </w:p>
    <w:p w14:paraId="45DA726D" w14:textId="6FD37E22" w:rsidR="00BB127F" w:rsidRPr="001D2025" w:rsidRDefault="001D2025" w:rsidP="001D2025">
      <w:pPr>
        <w:pStyle w:val="Odsekzoznamu"/>
        <w:numPr>
          <w:ilvl w:val="0"/>
          <w:numId w:val="7"/>
        </w:numPr>
        <w:ind w:left="357" w:hanging="357"/>
        <w:jc w:val="both"/>
        <w:rPr>
          <w:b/>
          <w:bCs/>
        </w:rPr>
      </w:pPr>
      <w:r w:rsidRPr="00F276E8">
        <w:t xml:space="preserve">za križovatkou </w:t>
      </w:r>
      <w:r w:rsidR="005E16C6" w:rsidRPr="00F276E8">
        <w:t>na optimalizáciu dĺžky zeleného signálu nasledujúcej križovatky v dynamickom systéme riadenia dopravy</w:t>
      </w:r>
      <w:r w:rsidR="006D5F30" w:rsidRPr="00F276E8">
        <w:rPr>
          <w:b/>
          <w:bCs/>
        </w:rPr>
        <w:t xml:space="preserve"> </w:t>
      </w:r>
      <w:r w:rsidRPr="00F276E8">
        <w:t xml:space="preserve">líniovej koordinácie a tým </w:t>
      </w:r>
      <w:r w:rsidR="006D5F30" w:rsidRPr="00F276E8">
        <w:t xml:space="preserve">sledovať </w:t>
      </w:r>
      <w:r w:rsidR="006D5F30" w:rsidRPr="001D2025">
        <w:t>počet odoslaných vozidiel na ďalšiu križovatku</w:t>
      </w:r>
      <w:r w:rsidR="0080548A" w:rsidRPr="001D2025">
        <w:t>.</w:t>
      </w:r>
    </w:p>
    <w:p w14:paraId="636847D9" w14:textId="77777777" w:rsidR="00934400" w:rsidRDefault="00934400" w:rsidP="00934400">
      <w:pPr>
        <w:jc w:val="both"/>
        <w:rPr>
          <w:b/>
          <w:bCs/>
          <w:color w:val="FF0000"/>
        </w:rPr>
      </w:pPr>
    </w:p>
    <w:p w14:paraId="31DCDE8F" w14:textId="15FAEC83" w:rsidR="00934400" w:rsidRPr="008F20A6" w:rsidRDefault="00172C27" w:rsidP="00934400">
      <w:pPr>
        <w:jc w:val="both"/>
      </w:pPr>
      <w:r w:rsidRPr="008F20A6">
        <w:t>Výstupy z detekcie vozidiel na križovatkách sa</w:t>
      </w:r>
      <w:r w:rsidR="008F20A6" w:rsidRPr="008F20A6">
        <w:t xml:space="preserve"> </w:t>
      </w:r>
      <w:r w:rsidRPr="008F20A6">
        <w:t>pr</w:t>
      </w:r>
      <w:r w:rsidR="008F20A6" w:rsidRPr="008F20A6">
        <w:t>e</w:t>
      </w:r>
      <w:r w:rsidRPr="008F20A6">
        <w:t xml:space="preserve">ukážu návrhom </w:t>
      </w:r>
      <w:r w:rsidR="00934400" w:rsidRPr="008F20A6">
        <w:t>výstup</w:t>
      </w:r>
      <w:r w:rsidRPr="008F20A6">
        <w:t>ov</w:t>
      </w:r>
      <w:r w:rsidR="00934400" w:rsidRPr="008F20A6">
        <w:t xml:space="preserve"> evidovaných a spracovaných údajov v tabelárnej forme, grafickej forme pre jednotlivé vstupy na križovatke ako aj v schematických výstupoch križovatiek pre jednotlivé jazdné pruhy. </w:t>
      </w:r>
      <w:r w:rsidRPr="008F20A6">
        <w:t xml:space="preserve">Súťažiaci predloží </w:t>
      </w:r>
      <w:r w:rsidR="00934400" w:rsidRPr="008F20A6">
        <w:t>zásady databázy údajov a archiváci</w:t>
      </w:r>
      <w:r w:rsidRPr="008F20A6">
        <w:t>u</w:t>
      </w:r>
      <w:r w:rsidR="00934400" w:rsidRPr="008F20A6">
        <w:t xml:space="preserve"> na výkon rôznych prehľadov</w:t>
      </w:r>
      <w:r w:rsidRPr="008F20A6">
        <w:t xml:space="preserve"> dopravných údajov z riadenia dopravy.</w:t>
      </w:r>
    </w:p>
    <w:p w14:paraId="33CE903E" w14:textId="0E838157" w:rsidR="00172C27" w:rsidRPr="008F20A6" w:rsidRDefault="00172C27" w:rsidP="00E121F7">
      <w:pPr>
        <w:jc w:val="both"/>
      </w:pPr>
      <w:r w:rsidRPr="008F20A6">
        <w:t>O</w:t>
      </w:r>
      <w:r w:rsidR="001563E2">
        <w:t>d</w:t>
      </w:r>
      <w:r w:rsidRPr="008F20A6">
        <w:t xml:space="preserve">porúča sa vychádzať z výstupov </w:t>
      </w:r>
      <w:r w:rsidR="00E121F7" w:rsidRPr="008F20A6">
        <w:t>v štandardných podmienkach podľa TP 102</w:t>
      </w:r>
      <w:r w:rsidRPr="008F20A6">
        <w:t xml:space="preserve">. Výstupy </w:t>
      </w:r>
      <w:r w:rsidR="00E121F7" w:rsidRPr="008F20A6">
        <w:t xml:space="preserve"> </w:t>
      </w:r>
      <w:r w:rsidRPr="008F20A6">
        <w:t>sa musia preu</w:t>
      </w:r>
      <w:r w:rsidR="001563E2">
        <w:t>k</w:t>
      </w:r>
      <w:r w:rsidRPr="008F20A6">
        <w:t xml:space="preserve">azovať </w:t>
      </w:r>
      <w:r w:rsidR="00E121F7" w:rsidRPr="008F20A6">
        <w:t>v 5 min. intervaloch priebeh</w:t>
      </w:r>
      <w:r w:rsidRPr="008F20A6">
        <w:t xml:space="preserve"> intenzity dopravy na vstupných jazdných pruhoch a výstupných ramenách križovatky</w:t>
      </w:r>
      <w:r w:rsidR="00E121F7" w:rsidRPr="008F20A6">
        <w:t xml:space="preserve">, grafy, </w:t>
      </w:r>
      <w:r w:rsidRPr="008F20A6">
        <w:t xml:space="preserve">údaje spracované pre potreby </w:t>
      </w:r>
      <w:r w:rsidR="00E121F7" w:rsidRPr="008F20A6">
        <w:t>NSDI</w:t>
      </w:r>
      <w:r w:rsidRPr="008F20A6">
        <w:t>.</w:t>
      </w:r>
    </w:p>
    <w:p w14:paraId="19D12BE7" w14:textId="5BA1C22B" w:rsidR="00E121F7" w:rsidRPr="008F20A6" w:rsidRDefault="00172C27" w:rsidP="00E121F7">
      <w:pPr>
        <w:jc w:val="both"/>
      </w:pPr>
      <w:r w:rsidRPr="008F20A6">
        <w:t xml:space="preserve">Dopravné údaje prvotné ako aj spracované sú </w:t>
      </w:r>
      <w:r w:rsidR="00E121F7" w:rsidRPr="008F20A6">
        <w:t xml:space="preserve">majetkom mesta a budú publikované pre verejnosť. </w:t>
      </w:r>
      <w:r w:rsidR="002D1BBD" w:rsidRPr="008F20A6">
        <w:t>V</w:t>
      </w:r>
      <w:r w:rsidR="00E121F7" w:rsidRPr="008F20A6">
        <w:t>erejný portál s</w:t>
      </w:r>
      <w:r w:rsidRPr="008F20A6">
        <w:t xml:space="preserve"> návrhom </w:t>
      </w:r>
      <w:r w:rsidR="00E121F7" w:rsidRPr="008F20A6">
        <w:t>vizualizáci</w:t>
      </w:r>
      <w:r w:rsidRPr="008F20A6">
        <w:t xml:space="preserve">e údajov </w:t>
      </w:r>
      <w:r w:rsidR="002D1BBD" w:rsidRPr="008F20A6">
        <w:t>bude súčasťou ponuky.</w:t>
      </w:r>
    </w:p>
    <w:p w14:paraId="77144735" w14:textId="77777777" w:rsidR="00BB127F" w:rsidRPr="008F20A6" w:rsidRDefault="00BB127F" w:rsidP="00B438FC">
      <w:pPr>
        <w:jc w:val="both"/>
        <w:rPr>
          <w:b/>
          <w:bCs/>
        </w:rPr>
      </w:pPr>
    </w:p>
    <w:p w14:paraId="6B17316D" w14:textId="50FB0D30" w:rsidR="00C34837" w:rsidRPr="008F20A6" w:rsidRDefault="00BB127F" w:rsidP="00B438FC">
      <w:pPr>
        <w:jc w:val="both"/>
      </w:pPr>
      <w:r w:rsidRPr="008F20A6">
        <w:t>Ak súťažiaci má iné riešeni</w:t>
      </w:r>
      <w:r w:rsidR="00754CEF" w:rsidRPr="008F20A6">
        <w:t>a</w:t>
      </w:r>
      <w:r w:rsidRPr="008F20A6">
        <w:t xml:space="preserve"> </w:t>
      </w:r>
      <w:r w:rsidR="00172C27" w:rsidRPr="008F20A6">
        <w:t xml:space="preserve">na analýzu dopravných údajov pre potreby riadenia dopravy </w:t>
      </w:r>
      <w:r w:rsidRPr="008F20A6">
        <w:t>a nevyužíva detektory</w:t>
      </w:r>
      <w:r w:rsidR="00754CEF" w:rsidRPr="008F20A6">
        <w:t xml:space="preserve"> </w:t>
      </w:r>
      <w:r w:rsidRPr="008F20A6">
        <w:t xml:space="preserve">musí ich predložiť. </w:t>
      </w:r>
      <w:r w:rsidR="00387280" w:rsidRPr="008F20A6">
        <w:t xml:space="preserve"> </w:t>
      </w:r>
    </w:p>
    <w:p w14:paraId="0517592C" w14:textId="77777777" w:rsidR="00387280" w:rsidRPr="00CA6342" w:rsidRDefault="00387280" w:rsidP="00B438FC">
      <w:pPr>
        <w:jc w:val="both"/>
        <w:rPr>
          <w:b/>
          <w:bCs/>
          <w:color w:val="FFD966" w:themeColor="accent4" w:themeTint="99"/>
        </w:rPr>
      </w:pPr>
    </w:p>
    <w:p w14:paraId="5974C1E1" w14:textId="697BE102" w:rsidR="009A780F" w:rsidRPr="001563E2" w:rsidRDefault="0072361E" w:rsidP="00B438FC">
      <w:pPr>
        <w:jc w:val="both"/>
      </w:pPr>
      <w:r w:rsidRPr="0072361E">
        <w:t xml:space="preserve">Detekcia vozidiel </w:t>
      </w:r>
      <w:r w:rsidR="00D75481">
        <w:t xml:space="preserve">môže byť využitím </w:t>
      </w:r>
      <w:proofErr w:type="spellStart"/>
      <w:r w:rsidR="00D75481">
        <w:t>intruzívnych</w:t>
      </w:r>
      <w:proofErr w:type="spellEnd"/>
      <w:r w:rsidR="00D75481">
        <w:t xml:space="preserve"> detektorov </w:t>
      </w:r>
      <w:r w:rsidR="00F31989">
        <w:t xml:space="preserve">pomocou indukčných slučiek alebo pomocou </w:t>
      </w:r>
      <w:proofErr w:type="spellStart"/>
      <w:r w:rsidRPr="0072361E">
        <w:t>magnetodetektorov</w:t>
      </w:r>
      <w:proofErr w:type="spellEnd"/>
      <w:r w:rsidRPr="0072361E">
        <w:t xml:space="preserve"> umiestnených vo </w:t>
      </w:r>
      <w:r w:rsidRPr="00802C14">
        <w:t>vozovke</w:t>
      </w:r>
      <w:r w:rsidR="009A780F" w:rsidRPr="00802C14">
        <w:t xml:space="preserve"> </w:t>
      </w:r>
      <w:r w:rsidR="00D75481" w:rsidRPr="00802C14">
        <w:t xml:space="preserve">prípadne </w:t>
      </w:r>
      <w:proofErr w:type="spellStart"/>
      <w:r w:rsidR="00D75481" w:rsidRPr="00802C14">
        <w:t>neitruzívnym</w:t>
      </w:r>
      <w:proofErr w:type="spellEnd"/>
      <w:r w:rsidR="00D75481" w:rsidRPr="00802C14">
        <w:t xml:space="preserve"> spôsobom pomocou aktívnych </w:t>
      </w:r>
      <w:proofErr w:type="spellStart"/>
      <w:r w:rsidR="009A780F" w:rsidRPr="00802C14">
        <w:t>infra</w:t>
      </w:r>
      <w:proofErr w:type="spellEnd"/>
      <w:r w:rsidR="009A780F" w:rsidRPr="00802C14">
        <w:t xml:space="preserve"> kamer</w:t>
      </w:r>
      <w:r w:rsidR="00D75481" w:rsidRPr="00802C14">
        <w:t>ových detektorov</w:t>
      </w:r>
      <w:r w:rsidRPr="00802C14">
        <w:t>.</w:t>
      </w:r>
      <w:r w:rsidR="00844813" w:rsidRPr="00802C14">
        <w:t xml:space="preserve"> Ich funkcie na zber údajov musia byť </w:t>
      </w:r>
      <w:r w:rsidR="00844813" w:rsidRPr="001563E2">
        <w:t>rovnaké</w:t>
      </w:r>
      <w:r w:rsidRPr="001563E2">
        <w:t xml:space="preserve"> </w:t>
      </w:r>
      <w:r w:rsidR="00844813" w:rsidRPr="001563E2">
        <w:t xml:space="preserve">(záznam prítomnosti vozidla pre stanovenie intenzity dopravy na vstupe, </w:t>
      </w:r>
      <w:r w:rsidR="00844813" w:rsidRPr="001563E2">
        <w:rPr>
          <w:i/>
          <w:iCs/>
        </w:rPr>
        <w:t>príp. ďalšie funkcie</w:t>
      </w:r>
      <w:r w:rsidR="00844813" w:rsidRPr="001563E2">
        <w:t xml:space="preserve"> – tak ako sa uviedlo vyššie, ak si to systém a aplikácia SMART riadenia dopravy vyžaduje)</w:t>
      </w:r>
      <w:r w:rsidR="00172C27" w:rsidRPr="001563E2">
        <w:t>. Základné požiadavky na detektory sú:</w:t>
      </w:r>
    </w:p>
    <w:p w14:paraId="714856D2" w14:textId="43ED3647" w:rsidR="009A780F" w:rsidRPr="00802C14" w:rsidRDefault="00F31989" w:rsidP="00B438FC">
      <w:pPr>
        <w:pStyle w:val="Odsekzoznamu"/>
        <w:numPr>
          <w:ilvl w:val="0"/>
          <w:numId w:val="4"/>
        </w:numPr>
        <w:jc w:val="both"/>
      </w:pPr>
      <w:r w:rsidRPr="00E121F7">
        <w:rPr>
          <w:b/>
          <w:bCs/>
        </w:rPr>
        <w:t>Indukčné slučky</w:t>
      </w:r>
      <w:r w:rsidRPr="00E121F7">
        <w:t xml:space="preserve"> </w:t>
      </w:r>
      <w:r>
        <w:t xml:space="preserve">sú inštalované do </w:t>
      </w:r>
      <w:r w:rsidRPr="00802C14">
        <w:t xml:space="preserve">jednotlivých </w:t>
      </w:r>
      <w:r w:rsidR="00D75481" w:rsidRPr="00802C14">
        <w:t>jazdných</w:t>
      </w:r>
      <w:r>
        <w:t xml:space="preserve"> pruhov technológiou vytvorenia drážky do asfaltu, do ktorého je vložený vodič a zaliaty špeciálnym tmelom</w:t>
      </w:r>
      <w:r w:rsidRPr="00802C14">
        <w:t xml:space="preserve">. </w:t>
      </w:r>
      <w:r w:rsidR="009A780F" w:rsidRPr="00802C14">
        <w:t>Min</w:t>
      </w:r>
      <w:r w:rsidR="00D75481" w:rsidRPr="00802C14">
        <w:t>.</w:t>
      </w:r>
      <w:r w:rsidR="009A780F" w:rsidRPr="00802C14">
        <w:t xml:space="preserve"> životnosť a záruka </w:t>
      </w:r>
      <w:r w:rsidR="005E16C6" w:rsidRPr="00802C14">
        <w:t xml:space="preserve">sa požaduje </w:t>
      </w:r>
      <w:r w:rsidR="009A780F" w:rsidRPr="00802C14">
        <w:t>5 rokov.</w:t>
      </w:r>
    </w:p>
    <w:p w14:paraId="6666817C" w14:textId="1325757B" w:rsidR="0072361E" w:rsidRPr="008F0DE2" w:rsidRDefault="0072361E" w:rsidP="00B438FC">
      <w:pPr>
        <w:pStyle w:val="Odsekzoznamu"/>
        <w:numPr>
          <w:ilvl w:val="0"/>
          <w:numId w:val="4"/>
        </w:numPr>
        <w:jc w:val="both"/>
      </w:pPr>
      <w:proofErr w:type="spellStart"/>
      <w:r w:rsidRPr="00E121F7">
        <w:rPr>
          <w:b/>
          <w:bCs/>
        </w:rPr>
        <w:t>Magnetodetektory</w:t>
      </w:r>
      <w:proofErr w:type="spellEnd"/>
      <w:r w:rsidRPr="00802C14">
        <w:t xml:space="preserve"> sú bezdrôtové senzory, ktoré majú v sebe zabudovaný zdroj el. energie. </w:t>
      </w:r>
      <w:r w:rsidR="009A780F" w:rsidRPr="00802C14">
        <w:t xml:space="preserve">Záruka </w:t>
      </w:r>
      <w:r w:rsidRPr="00802C14">
        <w:t xml:space="preserve">je </w:t>
      </w:r>
      <w:r w:rsidR="009A780F" w:rsidRPr="00802C14">
        <w:t xml:space="preserve">min. </w:t>
      </w:r>
      <w:r w:rsidR="00F31989" w:rsidRPr="00802C14">
        <w:t>7</w:t>
      </w:r>
      <w:r w:rsidRPr="00802C14">
        <w:t xml:space="preserve"> rokov v závislosti od intenzity dopravy. Po vybití batérie je </w:t>
      </w:r>
      <w:r w:rsidRPr="0072361E">
        <w:t xml:space="preserve">nutné senzor vymeniť nie je možné vymeniť len batériu. </w:t>
      </w:r>
      <w:proofErr w:type="spellStart"/>
      <w:r w:rsidRPr="0072361E">
        <w:t>Magnetodetektory</w:t>
      </w:r>
      <w:proofErr w:type="spellEnd"/>
      <w:r w:rsidRPr="0072361E">
        <w:t xml:space="preserve"> pracujú v </w:t>
      </w:r>
      <w:proofErr w:type="spellStart"/>
      <w:r w:rsidRPr="0072361E">
        <w:t>sleep-mode</w:t>
      </w:r>
      <w:proofErr w:type="spellEnd"/>
      <w:r w:rsidRPr="0072361E">
        <w:t xml:space="preserve">  čo znamená, že sú aktívne iba počas prítomnosti vozidla. Komunikujú bezdrôtovo pomocou rádio komunikácie. Vysielajú signál do </w:t>
      </w:r>
      <w:proofErr w:type="spellStart"/>
      <w:r w:rsidRPr="0072361E">
        <w:t>opakovača</w:t>
      </w:r>
      <w:proofErr w:type="spellEnd"/>
      <w:r w:rsidRPr="0072361E">
        <w:t xml:space="preserve"> umiestneného nad vozovkou/stožiar pre  C</w:t>
      </w:r>
      <w:r w:rsidR="00F31989">
        <w:t>S</w:t>
      </w:r>
      <w:r w:rsidRPr="0072361E">
        <w:t xml:space="preserve">S ,VO, priľahlá budova a pod../ v blízkosti snímaného jazdného pruhu. Umiestňujú sa 8 cm pod úroveň  vozovky a v prípade bežného frézovania,  alebo iného vy spravenia vozovky </w:t>
      </w:r>
      <w:r w:rsidRPr="0072361E">
        <w:lastRenderedPageBreak/>
        <w:t xml:space="preserve">sa nemusia vyťahovať. </w:t>
      </w:r>
      <w:r w:rsidRPr="001563E2">
        <w:t xml:space="preserve">Ak </w:t>
      </w:r>
      <w:r w:rsidR="00172C27" w:rsidRPr="001563E2">
        <w:t>ide</w:t>
      </w:r>
      <w:r w:rsidRPr="0072361E">
        <w:t xml:space="preserve"> o väčší zásah do vozovky je ich možné </w:t>
      </w:r>
      <w:r w:rsidR="005E16C6">
        <w:t xml:space="preserve">vytiahnuť a zase uložiť </w:t>
      </w:r>
      <w:r w:rsidR="005E16C6" w:rsidRPr="008F0DE2">
        <w:t>naspäť.</w:t>
      </w:r>
    </w:p>
    <w:p w14:paraId="16E0A31B" w14:textId="49424F24" w:rsidR="0072361E" w:rsidRPr="00EB7056" w:rsidRDefault="0072361E" w:rsidP="00B438FC">
      <w:pPr>
        <w:ind w:left="360"/>
        <w:jc w:val="both"/>
      </w:pPr>
      <w:r w:rsidRPr="0072361E">
        <w:t xml:space="preserve">Bezdrôtové spojenie </w:t>
      </w:r>
      <w:proofErr w:type="spellStart"/>
      <w:r w:rsidRPr="0072361E">
        <w:t>magnetodetektorov</w:t>
      </w:r>
      <w:proofErr w:type="spellEnd"/>
      <w:r w:rsidRPr="0072361E">
        <w:t xml:space="preserve"> a vozidlového detekčného systému nazývaný </w:t>
      </w:r>
      <w:proofErr w:type="spellStart"/>
      <w:r w:rsidRPr="0072361E">
        <w:t>opakovač</w:t>
      </w:r>
      <w:proofErr w:type="spellEnd"/>
      <w:r w:rsidRPr="0072361E">
        <w:t xml:space="preserve"> pracuje na princípoch rádio komunikácie. </w:t>
      </w:r>
      <w:proofErr w:type="spellStart"/>
      <w:r w:rsidRPr="0072361E">
        <w:t>Opakovače</w:t>
      </w:r>
      <w:proofErr w:type="spellEnd"/>
      <w:r w:rsidRPr="0072361E">
        <w:t xml:space="preserve"> sa umiestňujú do čo najvyššej výšky nad jazdný pruh z dôvodu lepšej komunikácie s </w:t>
      </w:r>
      <w:proofErr w:type="spellStart"/>
      <w:r w:rsidRPr="0072361E">
        <w:t>magnetodetektorom</w:t>
      </w:r>
      <w:proofErr w:type="spellEnd"/>
      <w:r w:rsidRPr="0072361E">
        <w:t xml:space="preserve">, pri výške 5m je maximálna odporúčaná vzdialenosť </w:t>
      </w:r>
      <w:proofErr w:type="spellStart"/>
      <w:r w:rsidRPr="0072361E">
        <w:t>magnetodetektoru</w:t>
      </w:r>
      <w:proofErr w:type="spellEnd"/>
      <w:r w:rsidRPr="0072361E">
        <w:t xml:space="preserve"> 30m. Pri 6m → 45m a pri 9m → 50m. Životnosť </w:t>
      </w:r>
      <w:proofErr w:type="spellStart"/>
      <w:r w:rsidRPr="0072361E">
        <w:t>opakovača</w:t>
      </w:r>
      <w:proofErr w:type="spellEnd"/>
      <w:r w:rsidRPr="0072361E">
        <w:t xml:space="preserve"> RP je 2 roky s možnosťou výmeny batérie. Druhý typ </w:t>
      </w:r>
      <w:proofErr w:type="spellStart"/>
      <w:r w:rsidRPr="0072361E">
        <w:t>opakovača</w:t>
      </w:r>
      <w:proofErr w:type="spellEnd"/>
      <w:r w:rsidRPr="0072361E">
        <w:t xml:space="preserve"> RP-LL s dlhodobou životnosťou  je 7 rokov</w:t>
      </w:r>
      <w:r w:rsidR="00172C27">
        <w:rPr>
          <w:color w:val="0000FF"/>
        </w:rPr>
        <w:t>,</w:t>
      </w:r>
      <w:r w:rsidRPr="0072361E">
        <w:t xml:space="preserve"> ale po uplynutí tejto doby nie je možné vymeniť batériu, ale celý </w:t>
      </w:r>
      <w:proofErr w:type="spellStart"/>
      <w:r w:rsidRPr="0072361E">
        <w:t>opakovač</w:t>
      </w:r>
      <w:proofErr w:type="spellEnd"/>
      <w:r w:rsidRPr="0072361E">
        <w:t xml:space="preserve"> RP-LL. </w:t>
      </w:r>
      <w:proofErr w:type="spellStart"/>
      <w:r w:rsidRPr="0072361E">
        <w:t>Opakovače</w:t>
      </w:r>
      <w:proofErr w:type="spellEnd"/>
      <w:r w:rsidRPr="0072361E">
        <w:t xml:space="preserve"> sú schopné prijímať dáta z </w:t>
      </w:r>
      <w:proofErr w:type="spellStart"/>
      <w:r w:rsidRPr="0072361E">
        <w:t>magnetodetektorov</w:t>
      </w:r>
      <w:proofErr w:type="spellEnd"/>
      <w:r w:rsidRPr="0072361E">
        <w:t xml:space="preserve"> pod 120° širokým uhlom. Je dôležité, aby pri prenose dát z </w:t>
      </w:r>
      <w:proofErr w:type="spellStart"/>
      <w:r w:rsidRPr="0072361E">
        <w:t>opakovača</w:t>
      </w:r>
      <w:proofErr w:type="spellEnd"/>
      <w:r w:rsidRPr="0072361E">
        <w:t xml:space="preserve"> do </w:t>
      </w:r>
      <w:proofErr w:type="spellStart"/>
      <w:r w:rsidRPr="0072361E">
        <w:t>opakovača</w:t>
      </w:r>
      <w:proofErr w:type="spellEnd"/>
      <w:r w:rsidRPr="0072361E">
        <w:t xml:space="preserve">, alebo prístupového modulu AP </w:t>
      </w:r>
      <w:r w:rsidR="00172C27" w:rsidRPr="00EB7056">
        <w:t xml:space="preserve">boli </w:t>
      </w:r>
      <w:r w:rsidRPr="0072361E">
        <w:t xml:space="preserve">jednotlivé </w:t>
      </w:r>
      <w:r w:rsidRPr="00EB7056">
        <w:t xml:space="preserve">moduly </w:t>
      </w:r>
      <w:r w:rsidR="00172C27" w:rsidRPr="00EB7056">
        <w:t xml:space="preserve">v tomto </w:t>
      </w:r>
      <w:r w:rsidRPr="00EB7056">
        <w:t>zorn</w:t>
      </w:r>
      <w:r w:rsidR="00172C27" w:rsidRPr="00EB7056">
        <w:t>om</w:t>
      </w:r>
      <w:r w:rsidRPr="00EB7056">
        <w:t xml:space="preserve"> uhl</w:t>
      </w:r>
      <w:r w:rsidR="00172C27" w:rsidRPr="00EB7056">
        <w:t>e</w:t>
      </w:r>
      <w:r w:rsidRPr="00EB7056">
        <w:t xml:space="preserve">. </w:t>
      </w:r>
      <w:r w:rsidRPr="0072361E">
        <w:t xml:space="preserve">Ak to nie je možné treba riešiť tento prenos dát cez obojsmerný </w:t>
      </w:r>
      <w:proofErr w:type="spellStart"/>
      <w:r w:rsidRPr="0072361E">
        <w:t>opakovač</w:t>
      </w:r>
      <w:proofErr w:type="spellEnd"/>
      <w:r w:rsidRPr="0072361E">
        <w:t xml:space="preserve"> doplnený o externú anténu ANT.  </w:t>
      </w:r>
      <w:proofErr w:type="spellStart"/>
      <w:r w:rsidRPr="0072361E">
        <w:t>Opakovače</w:t>
      </w:r>
      <w:proofErr w:type="spellEnd"/>
      <w:r w:rsidRPr="0072361E">
        <w:t xml:space="preserve"> </w:t>
      </w:r>
      <w:r w:rsidRPr="00EB7056">
        <w:t>bezdr</w:t>
      </w:r>
      <w:r w:rsidR="00172C27" w:rsidRPr="00EB7056">
        <w:t>ô</w:t>
      </w:r>
      <w:r w:rsidRPr="00EB7056">
        <w:t>tovo komunikujú s prístupovým modulom AP, ktorý je káblom prepojený s radičom C</w:t>
      </w:r>
      <w:r w:rsidR="00CA4CEE" w:rsidRPr="00EB7056">
        <w:t>S</w:t>
      </w:r>
      <w:r w:rsidRPr="00EB7056">
        <w:t>S. Radič C</w:t>
      </w:r>
      <w:r w:rsidR="00CA4CEE" w:rsidRPr="00EB7056">
        <w:t>S</w:t>
      </w:r>
      <w:r w:rsidRPr="00EB7056">
        <w:t>S požadovanú výzvu vyhodnotí a spracuje.</w:t>
      </w:r>
    </w:p>
    <w:p w14:paraId="66498677" w14:textId="6A660EE4" w:rsidR="00B4385F" w:rsidRPr="00E05A38" w:rsidRDefault="009A780F" w:rsidP="00D75481">
      <w:pPr>
        <w:pStyle w:val="Odsekzoznamu"/>
        <w:numPr>
          <w:ilvl w:val="0"/>
          <w:numId w:val="4"/>
        </w:numPr>
        <w:jc w:val="both"/>
      </w:pPr>
      <w:proofErr w:type="spellStart"/>
      <w:r w:rsidRPr="00B4385F">
        <w:rPr>
          <w:b/>
          <w:bCs/>
        </w:rPr>
        <w:t>infra</w:t>
      </w:r>
      <w:proofErr w:type="spellEnd"/>
      <w:r w:rsidRPr="00B4385F">
        <w:rPr>
          <w:b/>
          <w:bCs/>
        </w:rPr>
        <w:t xml:space="preserve"> kamerové detektory</w:t>
      </w:r>
      <w:r w:rsidR="00B438FC" w:rsidRPr="00B4385F">
        <w:t xml:space="preserve"> </w:t>
      </w:r>
      <w:r w:rsidR="00B438FC" w:rsidRPr="009A7C94">
        <w:rPr>
          <w:color w:val="0000FF"/>
        </w:rPr>
        <w:t>–</w:t>
      </w:r>
      <w:r w:rsidR="009A7C94" w:rsidRPr="009A7C94">
        <w:rPr>
          <w:color w:val="0000FF"/>
        </w:rPr>
        <w:t xml:space="preserve"> </w:t>
      </w:r>
      <w:r w:rsidR="009A7C94" w:rsidRPr="00E05A38">
        <w:t>funkcie porovnateľné na základnú analýzu dopravného prúdu ako pri opise funkčnosti detektorov vo všeobecnosti</w:t>
      </w:r>
      <w:r w:rsidR="004150F7" w:rsidRPr="00E05A38">
        <w:rPr>
          <w:rFonts w:eastAsiaTheme="minorHAnsi"/>
          <w:lang w:eastAsia="en-US" w:bidi="lo-LA"/>
        </w:rPr>
        <w:t xml:space="preserve"> </w:t>
      </w:r>
    </w:p>
    <w:p w14:paraId="6FF7228C" w14:textId="2234A85B" w:rsidR="005E16C6" w:rsidRPr="00B4385F" w:rsidRDefault="00CF19F9" w:rsidP="00D75481">
      <w:pPr>
        <w:pStyle w:val="Odsekzoznamu"/>
        <w:numPr>
          <w:ilvl w:val="0"/>
          <w:numId w:val="4"/>
        </w:numPr>
        <w:jc w:val="both"/>
      </w:pPr>
      <w:r w:rsidRPr="00B4385F">
        <w:t>Zachovať plnohodnotnú funkčnosť ako iné druhy detektor</w:t>
      </w:r>
      <w:r w:rsidR="00E121F7">
        <w:t>ov</w:t>
      </w:r>
      <w:r w:rsidRPr="00B4385F">
        <w:t xml:space="preserve"> </w:t>
      </w:r>
    </w:p>
    <w:p w14:paraId="3A68235C" w14:textId="77777777" w:rsidR="00B4385F" w:rsidRDefault="00B4385F" w:rsidP="004150F7">
      <w:pPr>
        <w:jc w:val="both"/>
        <w:rPr>
          <w:color w:val="FF0000"/>
        </w:rPr>
      </w:pPr>
    </w:p>
    <w:p w14:paraId="6D668B92" w14:textId="77777777" w:rsidR="005E16C6" w:rsidRDefault="005E16C6" w:rsidP="00D75481">
      <w:pPr>
        <w:jc w:val="both"/>
        <w:rPr>
          <w:color w:val="FF0000"/>
        </w:rPr>
      </w:pPr>
    </w:p>
    <w:p w14:paraId="479B0D75" w14:textId="40A5C448" w:rsidR="005E16C6" w:rsidRDefault="0072361E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81481B">
        <w:rPr>
          <w:b/>
          <w:bCs/>
        </w:rPr>
        <w:t>DOHĽADOVÉ VIDEOKAMERY</w:t>
      </w:r>
      <w:r w:rsidR="00B438FC" w:rsidRPr="0081481B">
        <w:rPr>
          <w:b/>
          <w:bCs/>
        </w:rPr>
        <w:t xml:space="preserve"> </w:t>
      </w:r>
    </w:p>
    <w:p w14:paraId="3267C411" w14:textId="51D985B5" w:rsidR="005C1D53" w:rsidRDefault="005C1D53" w:rsidP="005C1D53">
      <w:pPr>
        <w:pStyle w:val="Odsekzoznamu"/>
        <w:jc w:val="both"/>
        <w:rPr>
          <w:b/>
          <w:bCs/>
        </w:rPr>
      </w:pPr>
    </w:p>
    <w:p w14:paraId="5A28A61B" w14:textId="1DA71D15" w:rsidR="005E16C6" w:rsidRPr="001A7AFA" w:rsidRDefault="005E16C6" w:rsidP="00B438FC">
      <w:pPr>
        <w:jc w:val="both"/>
      </w:pPr>
      <w:r w:rsidRPr="001A7AFA">
        <w:t>Základné parametre videokamery musia spĺňať tieto hodnoty:</w:t>
      </w:r>
    </w:p>
    <w:p w14:paraId="1E688AC0" w14:textId="5FA7B626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 xml:space="preserve">4 x </w:t>
      </w:r>
      <w:r w:rsidR="00526535">
        <w:t>5</w:t>
      </w:r>
      <w:r w:rsidRPr="0072361E">
        <w:t xml:space="preserve"> MP (2</w:t>
      </w:r>
      <w:r w:rsidR="00232952">
        <w:t>0</w:t>
      </w:r>
      <w:r w:rsidRPr="0072361E">
        <w:t xml:space="preserve"> MP) alebo  3 x </w:t>
      </w:r>
      <w:r w:rsidR="00526535">
        <w:t>5</w:t>
      </w:r>
      <w:r w:rsidRPr="0072361E">
        <w:t xml:space="preserve"> MP (</w:t>
      </w:r>
      <w:r w:rsidR="00232952">
        <w:t>15</w:t>
      </w:r>
      <w:r w:rsidRPr="0072361E">
        <w:t xml:space="preserve"> MP), 1/3  progresívny WDR CMOS čip.</w:t>
      </w:r>
    </w:p>
    <w:p w14:paraId="2B9F9934" w14:textId="23983A2E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 xml:space="preserve">Každá kamera - motorizovaný objektív pre zoom a </w:t>
      </w:r>
      <w:proofErr w:type="spellStart"/>
      <w:r w:rsidRPr="0072361E">
        <w:t>focus</w:t>
      </w:r>
      <w:proofErr w:type="spellEnd"/>
      <w:r w:rsidRPr="0072361E">
        <w:t xml:space="preserve"> 2,8 – 8 mm</w:t>
      </w:r>
    </w:p>
    <w:p w14:paraId="24C5353C" w14:textId="0B4A0472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100 dB  dynamický rozsah.</w:t>
      </w:r>
    </w:p>
    <w:p w14:paraId="3C98145E" w14:textId="796BA0BD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0.</w:t>
      </w:r>
      <w:r w:rsidR="00232952">
        <w:t>05</w:t>
      </w:r>
      <w:r w:rsidRPr="0072361E">
        <w:t xml:space="preserve"> lux minimálne osvetlenie vo farebnom režime   </w:t>
      </w:r>
    </w:p>
    <w:p w14:paraId="31521E42" w14:textId="447C9AC2" w:rsid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0.0</w:t>
      </w:r>
      <w:r w:rsidR="00232952">
        <w:t>1</w:t>
      </w:r>
      <w:r w:rsidRPr="0072361E">
        <w:t xml:space="preserve"> lux minimálne osvetlenie v ČB režime.</w:t>
      </w:r>
    </w:p>
    <w:p w14:paraId="52467501" w14:textId="065CDE98" w:rsidR="00232952" w:rsidRPr="0072361E" w:rsidRDefault="00232952" w:rsidP="005E16C6">
      <w:pPr>
        <w:pStyle w:val="Odsekzoznamu"/>
        <w:numPr>
          <w:ilvl w:val="0"/>
          <w:numId w:val="12"/>
        </w:numPr>
        <w:jc w:val="both"/>
      </w:pPr>
      <w:r>
        <w:t>objektív s automatickým zaostrovaním</w:t>
      </w:r>
      <w:r w:rsidRPr="0072361E">
        <w:t>.</w:t>
      </w:r>
    </w:p>
    <w:p w14:paraId="365FA816" w14:textId="7056E6F5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 xml:space="preserve">H.264 a </w:t>
      </w:r>
      <w:proofErr w:type="spellStart"/>
      <w:r w:rsidRPr="0072361E">
        <w:t>Motion</w:t>
      </w:r>
      <w:proofErr w:type="spellEnd"/>
      <w:r w:rsidRPr="0072361E">
        <w:t xml:space="preserve"> JPEG kompresia.</w:t>
      </w:r>
    </w:p>
    <w:p w14:paraId="0EC0333B" w14:textId="5E62D64C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ONVIF kompatibilita štandardných  protokolov.</w:t>
      </w:r>
    </w:p>
    <w:p w14:paraId="7E7A0CBC" w14:textId="52111D5E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Viac video streamov.</w:t>
      </w:r>
    </w:p>
    <w:p w14:paraId="2B47923E" w14:textId="6E707FE9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Automatická expozícia a kontrola riadenia clony.</w:t>
      </w:r>
    </w:p>
    <w:p w14:paraId="73C2176E" w14:textId="2ACB7348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Automatický IR CUT filter pre nočné snímanie.</w:t>
      </w:r>
    </w:p>
    <w:p w14:paraId="7809DF07" w14:textId="75287CAD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 xml:space="preserve">Napájanie  -  </w:t>
      </w:r>
      <w:proofErr w:type="spellStart"/>
      <w:r w:rsidRPr="0072361E">
        <w:t>PoE</w:t>
      </w:r>
      <w:proofErr w:type="spellEnd"/>
      <w:r w:rsidRPr="0072361E">
        <w:t xml:space="preserve">,  24 VAC alebo </w:t>
      </w:r>
      <w:r w:rsidR="00232952">
        <w:t>1</w:t>
      </w:r>
      <w:r w:rsidRPr="0072361E">
        <w:t xml:space="preserve">2VDC. </w:t>
      </w:r>
    </w:p>
    <w:p w14:paraId="2DBE0A5A" w14:textId="360198BB" w:rsidR="0072361E" w:rsidRPr="0072361E" w:rsidRDefault="0072361E" w:rsidP="005E16C6">
      <w:pPr>
        <w:pStyle w:val="Odsekzoznamu"/>
        <w:numPr>
          <w:ilvl w:val="0"/>
          <w:numId w:val="12"/>
        </w:numPr>
        <w:jc w:val="both"/>
      </w:pPr>
      <w:r w:rsidRPr="0072361E">
        <w:t>Audio vstup audio výstup.</w:t>
      </w:r>
    </w:p>
    <w:p w14:paraId="258DE4EF" w14:textId="6E8156A0" w:rsidR="0072361E" w:rsidRDefault="0072361E" w:rsidP="005E16C6">
      <w:pPr>
        <w:pStyle w:val="Odsekzoznamu"/>
        <w:numPr>
          <w:ilvl w:val="0"/>
          <w:numId w:val="12"/>
        </w:numPr>
        <w:jc w:val="both"/>
      </w:pPr>
      <w:proofErr w:type="spellStart"/>
      <w:r w:rsidRPr="0072361E">
        <w:t>Alarmový</w:t>
      </w:r>
      <w:proofErr w:type="spellEnd"/>
      <w:r w:rsidRPr="0072361E">
        <w:t xml:space="preserve"> vstup a </w:t>
      </w:r>
      <w:proofErr w:type="spellStart"/>
      <w:r w:rsidRPr="0072361E">
        <w:t>alarmový</w:t>
      </w:r>
      <w:proofErr w:type="spellEnd"/>
      <w:r w:rsidRPr="0072361E">
        <w:t xml:space="preserve"> výstup.</w:t>
      </w:r>
    </w:p>
    <w:p w14:paraId="72E52F55" w14:textId="23220628" w:rsidR="00342D64" w:rsidRPr="00E05A38" w:rsidRDefault="006711CE" w:rsidP="005E16C6">
      <w:pPr>
        <w:pStyle w:val="Odsekzoznamu"/>
        <w:numPr>
          <w:ilvl w:val="0"/>
          <w:numId w:val="12"/>
        </w:numPr>
        <w:jc w:val="both"/>
      </w:pPr>
      <w:r w:rsidRPr="00E05A38">
        <w:t>Každá kamera bude riešiť aj analýzu dopravy</w:t>
      </w:r>
      <w:r w:rsidR="00666BB4" w:rsidRPr="00E05A38">
        <w:t xml:space="preserve"> a bude prepojená s</w:t>
      </w:r>
      <w:r w:rsidR="001A1211" w:rsidRPr="00E05A38">
        <w:t> </w:t>
      </w:r>
      <w:r w:rsidR="00666BB4" w:rsidRPr="00E05A38">
        <w:t>radičom</w:t>
      </w:r>
    </w:p>
    <w:p w14:paraId="39837BD6" w14:textId="05542300" w:rsidR="001A1211" w:rsidRPr="00E05A38" w:rsidRDefault="001A1211" w:rsidP="005E16C6">
      <w:pPr>
        <w:pStyle w:val="Odsekzoznamu"/>
        <w:numPr>
          <w:ilvl w:val="0"/>
          <w:numId w:val="12"/>
        </w:numPr>
        <w:jc w:val="both"/>
      </w:pPr>
      <w:r w:rsidRPr="00E05A38">
        <w:t>Kamera bude napájaná aj cez solár</w:t>
      </w:r>
      <w:r w:rsidR="007E7DAA" w:rsidRPr="00E05A38">
        <w:t>ne tabule</w:t>
      </w:r>
    </w:p>
    <w:p w14:paraId="51D89492" w14:textId="61675A42" w:rsidR="001050E0" w:rsidRPr="00E05A38" w:rsidRDefault="006F10AE" w:rsidP="005E16C6">
      <w:pPr>
        <w:pStyle w:val="Odsekzoznamu"/>
        <w:numPr>
          <w:ilvl w:val="0"/>
          <w:numId w:val="12"/>
        </w:numPr>
        <w:jc w:val="both"/>
      </w:pPr>
      <w:r w:rsidRPr="00E05A38">
        <w:t>Prepojenie s centrálou, ktorá bude na MsÚ</w:t>
      </w:r>
    </w:p>
    <w:p w14:paraId="5CED277D" w14:textId="1110CAF8" w:rsidR="0072361E" w:rsidRDefault="0072361E" w:rsidP="00B438FC">
      <w:pPr>
        <w:jc w:val="both"/>
      </w:pPr>
    </w:p>
    <w:p w14:paraId="4C47366E" w14:textId="3DF1A519" w:rsidR="0072361E" w:rsidRPr="00270D0D" w:rsidRDefault="00202389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270D0D">
        <w:rPr>
          <w:b/>
          <w:bCs/>
        </w:rPr>
        <w:t xml:space="preserve">AUTOMATICKÉ </w:t>
      </w:r>
      <w:r w:rsidR="0072361E" w:rsidRPr="00270D0D">
        <w:rPr>
          <w:b/>
          <w:bCs/>
        </w:rPr>
        <w:t>SČÍTAČE DOPRAVY</w:t>
      </w:r>
      <w:r w:rsidRPr="00270D0D">
        <w:rPr>
          <w:b/>
          <w:bCs/>
        </w:rPr>
        <w:t xml:space="preserve"> (ASD)</w:t>
      </w:r>
    </w:p>
    <w:p w14:paraId="2D38B736" w14:textId="70D05A39" w:rsidR="00A37F19" w:rsidRPr="00270D0D" w:rsidRDefault="00A37F19" w:rsidP="00B438FC">
      <w:pPr>
        <w:jc w:val="both"/>
      </w:pPr>
      <w:r w:rsidRPr="00270D0D">
        <w:t xml:space="preserve">Na šiestich vstupoch do mesta: Nitrianska, </w:t>
      </w:r>
      <w:proofErr w:type="spellStart"/>
      <w:r w:rsidRPr="00270D0D">
        <w:t>Zelenečská</w:t>
      </w:r>
      <w:proofErr w:type="spellEnd"/>
      <w:r w:rsidRPr="00270D0D">
        <w:t xml:space="preserve">,  Bratislavská, Piešťanská, </w:t>
      </w:r>
      <w:proofErr w:type="spellStart"/>
      <w:r w:rsidRPr="00270D0D">
        <w:t>Špačinská</w:t>
      </w:r>
      <w:proofErr w:type="spellEnd"/>
      <w:r w:rsidRPr="00270D0D">
        <w:t xml:space="preserve"> cesta, Trstínska cesta, </w:t>
      </w:r>
      <w:r w:rsidR="00CB3DBF" w:rsidRPr="00270D0D">
        <w:t>bude inštalovaný</w:t>
      </w:r>
      <w:r w:rsidRPr="00270D0D">
        <w:t xml:space="preserve"> systém </w:t>
      </w:r>
      <w:r w:rsidR="00202389" w:rsidRPr="00270D0D">
        <w:t xml:space="preserve">automatickej </w:t>
      </w:r>
      <w:r w:rsidRPr="00270D0D">
        <w:t xml:space="preserve">detekcie, sčítania </w:t>
      </w:r>
      <w:r w:rsidR="00961299" w:rsidRPr="00270D0D">
        <w:t xml:space="preserve">intenzity </w:t>
      </w:r>
      <w:r w:rsidRPr="00270D0D">
        <w:t>a</w:t>
      </w:r>
      <w:r w:rsidR="009A780F" w:rsidRPr="00270D0D">
        <w:t> skladby dopravného prúdu min</w:t>
      </w:r>
      <w:r w:rsidR="00202389" w:rsidRPr="00270D0D">
        <w:t>.</w:t>
      </w:r>
      <w:r w:rsidR="009A780F" w:rsidRPr="00270D0D">
        <w:t xml:space="preserve"> v 5+1 tried pod</w:t>
      </w:r>
      <w:r w:rsidR="00202389" w:rsidRPr="00270D0D">
        <w:t>ľ</w:t>
      </w:r>
      <w:r w:rsidR="009A780F" w:rsidRPr="00270D0D">
        <w:t>a TP 102, okamžitej rýchlosti a časových medzier</w:t>
      </w:r>
      <w:r w:rsidRPr="00270D0D">
        <w:t xml:space="preserve">. V týchto miestach bude technológia obohatená aj o technológiu monitoringu Bluetooth signálu z prechádzajúcich vozidiel. </w:t>
      </w:r>
    </w:p>
    <w:p w14:paraId="73D95B98" w14:textId="212A432E" w:rsidR="00A37F19" w:rsidRPr="00270D0D" w:rsidRDefault="00A37F19" w:rsidP="00B438FC">
      <w:pPr>
        <w:jc w:val="both"/>
      </w:pPr>
      <w:r w:rsidRPr="00270D0D">
        <w:lastRenderedPageBreak/>
        <w:t xml:space="preserve">Systém vďaka </w:t>
      </w:r>
      <w:r w:rsidR="00202389" w:rsidRPr="00270D0D">
        <w:t xml:space="preserve">ASD </w:t>
      </w:r>
      <w:r w:rsidR="00CB3DBF" w:rsidRPr="00270D0D">
        <w:t>musí umožniť</w:t>
      </w:r>
      <w:r w:rsidRPr="00270D0D">
        <w:t xml:space="preserve"> merať niekoľko dopravných pruhov naraz, bude kombinov</w:t>
      </w:r>
      <w:r w:rsidR="00CB3DBF" w:rsidRPr="00270D0D">
        <w:t>aný</w:t>
      </w:r>
      <w:r w:rsidRPr="00270D0D">
        <w:t xml:space="preserve"> s ďalšími nástrojmi </w:t>
      </w:r>
      <w:r w:rsidR="00202389" w:rsidRPr="00270D0D">
        <w:t xml:space="preserve">na analýzu </w:t>
      </w:r>
      <w:r w:rsidRPr="00270D0D">
        <w:t>dopravy</w:t>
      </w:r>
      <w:r w:rsidR="00CB3DBF" w:rsidRPr="00270D0D">
        <w:t xml:space="preserve"> </w:t>
      </w:r>
      <w:r w:rsidRPr="00270D0D">
        <w:t>s Bluetooth detektormi</w:t>
      </w:r>
      <w:r w:rsidR="00961299" w:rsidRPr="00270D0D">
        <w:t xml:space="preserve"> v reze komunikácie</w:t>
      </w:r>
      <w:r w:rsidRPr="00270D0D">
        <w:t xml:space="preserve">. </w:t>
      </w:r>
    </w:p>
    <w:p w14:paraId="749BD345" w14:textId="7D821ABB" w:rsidR="00A37F19" w:rsidRPr="00E05A38" w:rsidRDefault="00202389" w:rsidP="00B438FC">
      <w:pPr>
        <w:jc w:val="both"/>
        <w:rPr>
          <w:b/>
          <w:bCs/>
        </w:rPr>
      </w:pPr>
      <w:r w:rsidRPr="00270D0D">
        <w:t>Cieľom tohto systému d</w:t>
      </w:r>
      <w:r w:rsidR="00A37F19" w:rsidRPr="00270D0D">
        <w:t>ete</w:t>
      </w:r>
      <w:r w:rsidRPr="00270D0D">
        <w:t>kcie</w:t>
      </w:r>
      <w:r w:rsidR="00A37F19" w:rsidRPr="00270D0D">
        <w:t xml:space="preserve">, </w:t>
      </w:r>
      <w:r w:rsidRPr="00270D0D">
        <w:t xml:space="preserve">bude operatívne určovať </w:t>
      </w:r>
      <w:r w:rsidR="00496193">
        <w:t>d</w:t>
      </w:r>
      <w:r w:rsidR="00A37F19" w:rsidRPr="00270D0D">
        <w:t xml:space="preserve">opravné špičky, </w:t>
      </w:r>
      <w:r w:rsidRPr="00270D0D">
        <w:t>preťaženie dopravných prúdov</w:t>
      </w:r>
      <w:r w:rsidR="00A37F19" w:rsidRPr="00270D0D">
        <w:t xml:space="preserve">, </w:t>
      </w:r>
      <w:r w:rsidRPr="00270D0D">
        <w:t xml:space="preserve">skladbu dopravného prúdu zo základného 5 min. intervalu (dynamická štatistika pre cca 3 cykly CSS na križovatke) s prepočtom na celú hodinu (12 - 5 min. intervalov za sebou) pre potreby zasielania údajov do NSDI (Národný systém </w:t>
      </w:r>
      <w:r w:rsidR="00487051">
        <w:t>dopravných</w:t>
      </w:r>
      <w:r w:rsidRPr="00270D0D">
        <w:t xml:space="preserve"> informácií)</w:t>
      </w:r>
      <w:r w:rsidR="009A7C94">
        <w:t xml:space="preserve">. </w:t>
      </w:r>
      <w:r w:rsidR="009A7C94" w:rsidRPr="00E05A38">
        <w:rPr>
          <w:bCs/>
        </w:rPr>
        <w:t>Sp</w:t>
      </w:r>
      <w:r w:rsidR="009A7C94" w:rsidRPr="00E05A38">
        <w:t>racovateľ predloží a definuje základné výstupy na vyhodnocovanie dopravnej situácie. V</w:t>
      </w:r>
      <w:r w:rsidR="00961299" w:rsidRPr="00E05A38">
        <w:t>ýstupy mus</w:t>
      </w:r>
      <w:r w:rsidR="00B438FC" w:rsidRPr="00E05A38">
        <w:t>i</w:t>
      </w:r>
      <w:r w:rsidR="00961299" w:rsidRPr="00E05A38">
        <w:t xml:space="preserve">a byť </w:t>
      </w:r>
      <w:r w:rsidRPr="00E05A38">
        <w:t xml:space="preserve">v min. rozsahu </w:t>
      </w:r>
      <w:r w:rsidR="00961299" w:rsidRPr="00E05A38">
        <w:t>podľa TP 102 kap. dopravné prieskumy</w:t>
      </w:r>
      <w:r w:rsidR="009A7C94" w:rsidRPr="00E05A38">
        <w:t xml:space="preserve"> a s doplnkom dynamického vyhodnocovania dopravnej situácie na križovatkách.</w:t>
      </w:r>
    </w:p>
    <w:p w14:paraId="73622FF1" w14:textId="74433860" w:rsidR="00A37F19" w:rsidRPr="00472B13" w:rsidRDefault="00374DB4" w:rsidP="00B438FC">
      <w:pPr>
        <w:jc w:val="both"/>
      </w:pPr>
      <w:r w:rsidRPr="00B42DF0">
        <w:t xml:space="preserve">Prepojenie </w:t>
      </w:r>
      <w:r w:rsidRPr="00472B13">
        <w:t xml:space="preserve">na </w:t>
      </w:r>
      <w:r w:rsidR="00CA4CEE" w:rsidRPr="00472B13">
        <w:t xml:space="preserve">riadiaci systém na MÚ - </w:t>
      </w:r>
      <w:r w:rsidRPr="00472B13">
        <w:t>PC v centrálnom systéme</w:t>
      </w:r>
      <w:r w:rsidR="00203391" w:rsidRPr="00472B13">
        <w:t xml:space="preserve">, </w:t>
      </w:r>
      <w:r w:rsidR="00CA4CEE" w:rsidRPr="00472B13">
        <w:t>základné spracovanie údajov bude vy</w:t>
      </w:r>
      <w:r w:rsidR="00472B13">
        <w:t>c</w:t>
      </w:r>
      <w:r w:rsidR="00CA4CEE" w:rsidRPr="00472B13">
        <w:t>hádzať z opisu vyššie – Výstupy z detektorov na križovatkách. Ú</w:t>
      </w:r>
      <w:r w:rsidR="00203391" w:rsidRPr="00472B13">
        <w:t>daje</w:t>
      </w:r>
      <w:r w:rsidR="00E22E5B" w:rsidRPr="00472B13">
        <w:t xml:space="preserve"> </w:t>
      </w:r>
      <w:r w:rsidR="00CA4CEE" w:rsidRPr="00472B13">
        <w:t xml:space="preserve">budú </w:t>
      </w:r>
      <w:r w:rsidR="00203391" w:rsidRPr="00472B13">
        <w:t>on</w:t>
      </w:r>
      <w:r w:rsidR="00B42DF0" w:rsidRPr="00472B13">
        <w:t xml:space="preserve"> </w:t>
      </w:r>
      <w:r w:rsidR="00CA4CEE" w:rsidRPr="00472B13">
        <w:t>–</w:t>
      </w:r>
      <w:r w:rsidR="00203391" w:rsidRPr="00472B13">
        <w:t xml:space="preserve"> </w:t>
      </w:r>
      <w:proofErr w:type="spellStart"/>
      <w:r w:rsidR="00203391" w:rsidRPr="00472B13">
        <w:t>line</w:t>
      </w:r>
      <w:proofErr w:type="spellEnd"/>
      <w:r w:rsidR="00CA4CEE" w:rsidRPr="00472B13">
        <w:t xml:space="preserve"> v základnej zostave podľa požiadaviek vyššie a s možnosťou spracovania údajov podľa súťažiaceho. Systém musí umožniť jednoduchou formou výberu prevádzkovateľovi vytvárať </w:t>
      </w:r>
      <w:r w:rsidR="00435D95" w:rsidRPr="00472B13">
        <w:t>ľubovoľn</w:t>
      </w:r>
      <w:r w:rsidR="00CA4CEE" w:rsidRPr="00472B13">
        <w:t>é</w:t>
      </w:r>
      <w:r w:rsidR="00435D95" w:rsidRPr="00472B13">
        <w:t xml:space="preserve"> zost</w:t>
      </w:r>
      <w:r w:rsidR="00CA4CEE" w:rsidRPr="00472B13">
        <w:t>a</w:t>
      </w:r>
      <w:r w:rsidR="00435D95" w:rsidRPr="00472B13">
        <w:t>v</w:t>
      </w:r>
      <w:r w:rsidR="00CA4CEE" w:rsidRPr="00472B13">
        <w:t xml:space="preserve">y, ktoré budú v tabuľkovej ako aj grafickej forme </w:t>
      </w:r>
      <w:proofErr w:type="spellStart"/>
      <w:r w:rsidR="00CA4CEE" w:rsidRPr="00472B13">
        <w:t>defaultovo</w:t>
      </w:r>
      <w:proofErr w:type="spellEnd"/>
      <w:r w:rsidR="00CA4CEE" w:rsidRPr="00472B13">
        <w:t xml:space="preserve"> vytvárané systémom vychádzajúcim zo základnej zostavy (ide o formy výstupov v tabuľkách a grafoch).</w:t>
      </w:r>
    </w:p>
    <w:p w14:paraId="1905046A" w14:textId="6E876302" w:rsidR="00A37F19" w:rsidRPr="00B42DF0" w:rsidRDefault="00CB3DBF" w:rsidP="00B438FC">
      <w:pPr>
        <w:jc w:val="both"/>
      </w:pPr>
      <w:r>
        <w:t>Požiadavky na</w:t>
      </w:r>
      <w:r w:rsidR="00A37F19">
        <w:t xml:space="preserve"> </w:t>
      </w:r>
      <w:r w:rsidR="00A37F19" w:rsidRPr="00B42DF0">
        <w:t>detekci</w:t>
      </w:r>
      <w:r w:rsidRPr="00B42DF0">
        <w:t>u</w:t>
      </w:r>
      <w:r w:rsidR="00202389" w:rsidRPr="00B42DF0">
        <w:t xml:space="preserve"> vozidiel musia spĺňať tieto parametre</w:t>
      </w:r>
      <w:r w:rsidR="00A37F19" w:rsidRPr="00B42DF0">
        <w:t>:</w:t>
      </w:r>
    </w:p>
    <w:p w14:paraId="70872435" w14:textId="771AF913" w:rsidR="00A37F19" w:rsidRPr="00B42DF0" w:rsidRDefault="00A37F19" w:rsidP="003C7B30">
      <w:pPr>
        <w:pStyle w:val="Odsekzoznamu"/>
        <w:numPr>
          <w:ilvl w:val="0"/>
          <w:numId w:val="15"/>
        </w:numPr>
        <w:jc w:val="both"/>
      </w:pPr>
      <w:r w:rsidRPr="00B42DF0">
        <w:t xml:space="preserve">Podrobné informácie o dopravnej </w:t>
      </w:r>
      <w:r w:rsidR="00961299" w:rsidRPr="00B42DF0">
        <w:t>intenzite</w:t>
      </w:r>
      <w:r w:rsidR="00844813" w:rsidRPr="00B42DF0">
        <w:t xml:space="preserve"> dopravy</w:t>
      </w:r>
      <w:r w:rsidR="00961299" w:rsidRPr="00B42DF0">
        <w:t xml:space="preserve"> </w:t>
      </w:r>
      <w:r w:rsidRPr="00B42DF0">
        <w:t>v miestach merania</w:t>
      </w:r>
      <w:r w:rsidR="00844813" w:rsidRPr="00B42DF0">
        <w:t xml:space="preserve"> (v rezoch miestnych ciest – doplniť obrázok)</w:t>
      </w:r>
      <w:r w:rsidR="00202389" w:rsidRPr="00B42DF0">
        <w:t>,</w:t>
      </w:r>
    </w:p>
    <w:p w14:paraId="0B84ECF5" w14:textId="593F0688" w:rsidR="00A37F19" w:rsidRPr="00B42DF0" w:rsidRDefault="00A37F19" w:rsidP="003C7B30">
      <w:pPr>
        <w:pStyle w:val="Odsekzoznamu"/>
        <w:numPr>
          <w:ilvl w:val="0"/>
          <w:numId w:val="15"/>
        </w:numPr>
        <w:jc w:val="both"/>
      </w:pPr>
      <w:r w:rsidRPr="00B42DF0">
        <w:t xml:space="preserve">Vyhodnotenie aktuálnej </w:t>
      </w:r>
      <w:r w:rsidR="00961299" w:rsidRPr="00B42DF0">
        <w:t xml:space="preserve">funkčnej </w:t>
      </w:r>
      <w:r w:rsidRPr="00B42DF0">
        <w:t>úrovne dopravy</w:t>
      </w:r>
      <w:r w:rsidR="00961299" w:rsidRPr="00B42DF0">
        <w:t xml:space="preserve"> podľa TP 102</w:t>
      </w:r>
      <w:r w:rsidR="00202389" w:rsidRPr="00B42DF0">
        <w:t>,</w:t>
      </w:r>
    </w:p>
    <w:p w14:paraId="05833578" w14:textId="2DB8052A" w:rsidR="00A37F19" w:rsidRPr="00B42DF0" w:rsidRDefault="00A37F19" w:rsidP="003C7B30">
      <w:pPr>
        <w:pStyle w:val="Odsekzoznamu"/>
        <w:numPr>
          <w:ilvl w:val="0"/>
          <w:numId w:val="15"/>
        </w:numPr>
        <w:jc w:val="both"/>
      </w:pPr>
      <w:r w:rsidRPr="00B42DF0">
        <w:t xml:space="preserve">Podrobné členenie podľa </w:t>
      </w:r>
      <w:r w:rsidR="00961299" w:rsidRPr="00B42DF0">
        <w:t xml:space="preserve">skladby dopravného prúdu </w:t>
      </w:r>
      <w:r w:rsidR="00202389" w:rsidRPr="00B42DF0">
        <w:t>(SDP)</w:t>
      </w:r>
      <w:r w:rsidR="00844813" w:rsidRPr="00B42DF0">
        <w:t xml:space="preserve"> </w:t>
      </w:r>
      <w:r w:rsidR="00961299" w:rsidRPr="00B42DF0">
        <w:t xml:space="preserve">- </w:t>
      </w:r>
      <w:r w:rsidRPr="00B42DF0">
        <w:t>kategórií (tried) vozidiel</w:t>
      </w:r>
      <w:r w:rsidR="00961299" w:rsidRPr="00B42DF0">
        <w:t xml:space="preserve"> – uviesť min. dĺžkové intervaly, ktoré bude požadovať mesto</w:t>
      </w:r>
      <w:r w:rsidR="00202389" w:rsidRPr="00B42DF0">
        <w:t>,</w:t>
      </w:r>
    </w:p>
    <w:p w14:paraId="15A6F47E" w14:textId="1818631C" w:rsidR="00A37F19" w:rsidRPr="00B42DF0" w:rsidRDefault="00A37F19" w:rsidP="003C7B30">
      <w:pPr>
        <w:pStyle w:val="Odsekzoznamu"/>
        <w:numPr>
          <w:ilvl w:val="0"/>
          <w:numId w:val="15"/>
        </w:numPr>
        <w:jc w:val="both"/>
      </w:pPr>
      <w:r w:rsidRPr="00B42DF0">
        <w:t xml:space="preserve">Možnosť definície </w:t>
      </w:r>
      <w:r w:rsidR="00202389" w:rsidRPr="00B42DF0">
        <w:t xml:space="preserve">SDP - </w:t>
      </w:r>
      <w:r w:rsidRPr="00B42DF0">
        <w:t>kategórií (tried) vozidiel podľa potreby alebo národných zvyklostí</w:t>
      </w:r>
      <w:r w:rsidR="00961299" w:rsidRPr="00B42DF0">
        <w:t xml:space="preserve"> </w:t>
      </w:r>
      <w:r w:rsidR="003C7B30" w:rsidRPr="00B42DF0">
        <w:t>z TP 102,</w:t>
      </w:r>
    </w:p>
    <w:p w14:paraId="40FE4C95" w14:textId="04AA5C6F" w:rsidR="00A37F19" w:rsidRPr="00011285" w:rsidRDefault="003C7B30" w:rsidP="003C7B30">
      <w:pPr>
        <w:pStyle w:val="Odsekzoznamu"/>
        <w:numPr>
          <w:ilvl w:val="0"/>
          <w:numId w:val="15"/>
        </w:numPr>
        <w:jc w:val="both"/>
      </w:pPr>
      <w:r w:rsidRPr="00B42DF0">
        <w:t>N</w:t>
      </w:r>
      <w:r w:rsidR="00961299" w:rsidRPr="00B42DF0">
        <w:t>astaviteľný časový interval z</w:t>
      </w:r>
      <w:r w:rsidRPr="00B42DF0">
        <w:t>b</w:t>
      </w:r>
      <w:r w:rsidR="00961299" w:rsidRPr="00B42DF0">
        <w:t>er</w:t>
      </w:r>
      <w:r w:rsidRPr="00B42DF0">
        <w:t>u</w:t>
      </w:r>
      <w:r w:rsidR="00961299" w:rsidRPr="00B42DF0">
        <w:t xml:space="preserve"> dopravných údajov 5, 15, 30, 60 min. interval</w:t>
      </w:r>
      <w:r w:rsidR="00844813" w:rsidRPr="00B42DF0">
        <w:t xml:space="preserve"> a k nim štandardné výstupy spracovaných údajov</w:t>
      </w:r>
      <w:r w:rsidR="00961299" w:rsidRPr="00B42DF0">
        <w:t xml:space="preserve"> alebo zápis v reálnom čase ukladaný min. 14 dní</w:t>
      </w:r>
      <w:r w:rsidR="007F2D3F">
        <w:t xml:space="preserve"> </w:t>
      </w:r>
      <w:r w:rsidR="007F2D3F" w:rsidRPr="00011285">
        <w:t>s ukladaním do archívu</w:t>
      </w:r>
      <w:r w:rsidRPr="00011285">
        <w:t>,</w:t>
      </w:r>
    </w:p>
    <w:p w14:paraId="276A77EB" w14:textId="337BA428" w:rsidR="00A37F19" w:rsidRPr="00415607" w:rsidRDefault="00A37F19" w:rsidP="003C7B30">
      <w:pPr>
        <w:pStyle w:val="Odsekzoznamu"/>
        <w:numPr>
          <w:ilvl w:val="0"/>
          <w:numId w:val="15"/>
        </w:numPr>
        <w:jc w:val="both"/>
      </w:pPr>
      <w:r w:rsidRPr="00011285">
        <w:t>Podrobné štatistiky a</w:t>
      </w:r>
      <w:r w:rsidR="00961299" w:rsidRPr="00011285">
        <w:t> </w:t>
      </w:r>
      <w:r w:rsidRPr="00011285">
        <w:t>reporty</w:t>
      </w:r>
      <w:r w:rsidR="00961299" w:rsidRPr="00011285">
        <w:t xml:space="preserve"> </w:t>
      </w:r>
      <w:r w:rsidR="00063B9B" w:rsidRPr="00415607">
        <w:t>strojovo spracovateľný formát pre implementáciu do centrálneho systému</w:t>
      </w:r>
      <w:r w:rsidR="00226619" w:rsidRPr="00415607">
        <w:t>. Návrh spracovania údajov musí byť súčasťou ponuky</w:t>
      </w:r>
      <w:r w:rsidR="007F2D3F">
        <w:t>,</w:t>
      </w:r>
    </w:p>
    <w:p w14:paraId="26DEB4F4" w14:textId="29556ED8" w:rsidR="00AA1608" w:rsidRPr="009007A6" w:rsidRDefault="00A37F19" w:rsidP="00AA1608">
      <w:pPr>
        <w:pStyle w:val="Odsekzoznamu"/>
        <w:numPr>
          <w:ilvl w:val="0"/>
          <w:numId w:val="15"/>
        </w:numPr>
        <w:jc w:val="both"/>
      </w:pPr>
      <w:r>
        <w:t>Interná batéria pre krátkodobé zálohovanie</w:t>
      </w:r>
      <w:r w:rsidR="00961299">
        <w:t xml:space="preserve"> </w:t>
      </w:r>
      <w:r w:rsidR="00961299" w:rsidRPr="009007A6">
        <w:t xml:space="preserve">min na </w:t>
      </w:r>
      <w:r w:rsidR="009007A6" w:rsidRPr="009007A6">
        <w:t>7</w:t>
      </w:r>
      <w:r w:rsidR="00961299" w:rsidRPr="009007A6">
        <w:t xml:space="preserve"> dní</w:t>
      </w:r>
      <w:r w:rsidR="009007A6">
        <w:t>.</w:t>
      </w:r>
      <w:r w:rsidR="003C7B30" w:rsidRPr="009007A6">
        <w:t xml:space="preserve"> ASD by mali byť pripojené k VO aby sa batérie mohli dobíjať počas noci, keď svieti VO. </w:t>
      </w:r>
      <w:r w:rsidR="009007A6">
        <w:t xml:space="preserve">V prípade ak nebude k dispozícii </w:t>
      </w:r>
      <w:r w:rsidR="00597A71">
        <w:t>VO bude ASD vybavený solárnym panelom</w:t>
      </w:r>
      <w:r w:rsidR="007F2D3F">
        <w:t>,</w:t>
      </w:r>
    </w:p>
    <w:p w14:paraId="73850955" w14:textId="3ED380AB" w:rsidR="00202389" w:rsidRPr="009007A6" w:rsidRDefault="00A37F19" w:rsidP="003C7B30">
      <w:pPr>
        <w:pStyle w:val="Odsekzoznamu"/>
        <w:numPr>
          <w:ilvl w:val="0"/>
          <w:numId w:val="15"/>
        </w:numPr>
        <w:jc w:val="both"/>
      </w:pPr>
      <w:r>
        <w:t xml:space="preserve">Jeden </w:t>
      </w:r>
      <w:r w:rsidR="003C7B30" w:rsidRPr="009007A6">
        <w:t xml:space="preserve">rez ASD musí </w:t>
      </w:r>
      <w:r w:rsidRPr="009007A6">
        <w:t>obsiahn</w:t>
      </w:r>
      <w:r w:rsidR="003C7B30" w:rsidRPr="009007A6">
        <w:t>uť</w:t>
      </w:r>
      <w:r w:rsidRPr="009007A6">
        <w:t xml:space="preserve"> až </w:t>
      </w:r>
      <w:r w:rsidR="00B37CBB" w:rsidRPr="009007A6">
        <w:t>8</w:t>
      </w:r>
      <w:r w:rsidRPr="009007A6">
        <w:t xml:space="preserve"> jazdných pruhov</w:t>
      </w:r>
      <w:r w:rsidR="00961299" w:rsidRPr="009007A6">
        <w:t xml:space="preserve"> v reze komunikácie pre obojsmernú premávku</w:t>
      </w:r>
      <w:r w:rsidR="003C7B30" w:rsidRPr="009007A6">
        <w:t>,</w:t>
      </w:r>
    </w:p>
    <w:p w14:paraId="4D1EEDF5" w14:textId="14A5E826" w:rsidR="00AA1608" w:rsidRPr="00597A71" w:rsidRDefault="00A37F19" w:rsidP="00AA1608">
      <w:pPr>
        <w:pStyle w:val="Odsekzoznamu"/>
        <w:numPr>
          <w:ilvl w:val="0"/>
          <w:numId w:val="15"/>
        </w:numPr>
        <w:jc w:val="both"/>
        <w:rPr>
          <w:color w:val="0000FF"/>
        </w:rPr>
      </w:pPr>
      <w:r>
        <w:t>Variabilné dispozície umiestnenia slučiek a</w:t>
      </w:r>
      <w:r w:rsidR="00293CA6">
        <w:t> </w:t>
      </w:r>
      <w:r>
        <w:t>senzorov</w:t>
      </w:r>
      <w:r w:rsidR="00293CA6">
        <w:t xml:space="preserve"> </w:t>
      </w:r>
      <w:r w:rsidR="00075654" w:rsidRPr="00597A71">
        <w:t>budú dokumentované v</w:t>
      </w:r>
      <w:r w:rsidR="007F2D3F">
        <w:t> </w:t>
      </w:r>
      <w:r w:rsidR="00075654" w:rsidRPr="00597A71">
        <w:t>PD</w:t>
      </w:r>
      <w:r w:rsidR="007F2D3F">
        <w:t>,</w:t>
      </w:r>
      <w:r w:rsidR="00075654" w:rsidRPr="00597A71">
        <w:t xml:space="preserve"> </w:t>
      </w:r>
    </w:p>
    <w:p w14:paraId="23E36BF1" w14:textId="0CCEB313" w:rsidR="00A37F19" w:rsidRPr="00597A71" w:rsidRDefault="00A37F19" w:rsidP="003C7B30">
      <w:pPr>
        <w:pStyle w:val="Odsekzoznamu"/>
        <w:numPr>
          <w:ilvl w:val="0"/>
          <w:numId w:val="15"/>
        </w:numPr>
        <w:jc w:val="both"/>
      </w:pPr>
      <w:r w:rsidRPr="00597A71">
        <w:t xml:space="preserve">Komunikácia </w:t>
      </w:r>
      <w:r w:rsidR="003C7B30" w:rsidRPr="00597A71">
        <w:t xml:space="preserve">ASD musí byť zabezpečená </w:t>
      </w:r>
      <w:r w:rsidRPr="00597A71">
        <w:t xml:space="preserve">cez GSM </w:t>
      </w:r>
      <w:r>
        <w:t xml:space="preserve">/ GPRS, 3G, TCP / IP, SOS - systém, Wi-Fi alebo </w:t>
      </w:r>
      <w:r w:rsidRPr="00597A71">
        <w:t>rádiový</w:t>
      </w:r>
      <w:r w:rsidR="00CB3DBF" w:rsidRPr="00597A71">
        <w:t xml:space="preserve"> </w:t>
      </w:r>
      <w:r w:rsidRPr="00597A71">
        <w:t>prenos</w:t>
      </w:r>
      <w:r w:rsidR="00293CA6" w:rsidRPr="00597A71">
        <w:t xml:space="preserve"> </w:t>
      </w:r>
      <w:r w:rsidR="003C7B30" w:rsidRPr="00597A71">
        <w:t xml:space="preserve">a </w:t>
      </w:r>
      <w:r w:rsidR="00293CA6" w:rsidRPr="00597A71">
        <w:t xml:space="preserve">bude súčasťou automatického </w:t>
      </w:r>
      <w:proofErr w:type="spellStart"/>
      <w:r w:rsidR="003C7B30" w:rsidRPr="00597A71">
        <w:t>sčítača</w:t>
      </w:r>
      <w:proofErr w:type="spellEnd"/>
      <w:r w:rsidR="00293CA6" w:rsidRPr="00597A71">
        <w:t xml:space="preserve"> dopravy</w:t>
      </w:r>
      <w:r w:rsidR="003C7B30" w:rsidRPr="00597A71">
        <w:t>,</w:t>
      </w:r>
    </w:p>
    <w:p w14:paraId="66B0BDF6" w14:textId="5BEEA40F" w:rsidR="00A37F19" w:rsidRPr="00011285" w:rsidRDefault="00A37F19" w:rsidP="003C7B30">
      <w:pPr>
        <w:pStyle w:val="Odsekzoznamu"/>
        <w:numPr>
          <w:ilvl w:val="0"/>
          <w:numId w:val="15"/>
        </w:numPr>
        <w:jc w:val="both"/>
      </w:pPr>
      <w:r>
        <w:t xml:space="preserve">Dáta exportovateľné do ďalších IT </w:t>
      </w:r>
      <w:r w:rsidRPr="00011285">
        <w:t>systémov</w:t>
      </w:r>
      <w:r w:rsidR="00293CA6" w:rsidRPr="00011285">
        <w:t xml:space="preserve"> –</w:t>
      </w:r>
      <w:r w:rsidR="00B438FC" w:rsidRPr="00011285">
        <w:t xml:space="preserve"> </w:t>
      </w:r>
      <w:r w:rsidR="007F2D3F" w:rsidRPr="00011285">
        <w:t xml:space="preserve">napr. </w:t>
      </w:r>
      <w:r w:rsidR="00293CA6" w:rsidRPr="00011285">
        <w:t>štandardné výstupy</w:t>
      </w:r>
      <w:r w:rsidR="007F2D3F" w:rsidRPr="00011285">
        <w:t xml:space="preserve"> do NSDI</w:t>
      </w:r>
      <w:r w:rsidR="003C7B30" w:rsidRPr="00011285">
        <w:t>,</w:t>
      </w:r>
    </w:p>
    <w:p w14:paraId="33C18E06" w14:textId="1DBFC04D" w:rsidR="00B063D4" w:rsidRPr="00E05A38" w:rsidRDefault="00CB3DBF" w:rsidP="00B063D4">
      <w:pPr>
        <w:pStyle w:val="Odsekzoznamu"/>
        <w:numPr>
          <w:ilvl w:val="0"/>
          <w:numId w:val="15"/>
        </w:numPr>
        <w:jc w:val="both"/>
        <w:rPr>
          <w:rFonts w:eastAsiaTheme="minorHAnsi"/>
          <w:lang w:eastAsia="en-US" w:bidi="lo-LA"/>
        </w:rPr>
      </w:pPr>
      <w:r w:rsidRPr="00011285">
        <w:t>W</w:t>
      </w:r>
      <w:r w:rsidR="00A37F19" w:rsidRPr="00011285">
        <w:t>ebové rozhranie s kompletnými štatistikami a</w:t>
      </w:r>
      <w:r w:rsidR="00293CA6" w:rsidRPr="00011285">
        <w:t> </w:t>
      </w:r>
      <w:r w:rsidR="00A37F19" w:rsidRPr="00011285">
        <w:t>reportami</w:t>
      </w:r>
      <w:r w:rsidR="00293CA6" w:rsidRPr="00011285">
        <w:t xml:space="preserve"> – </w:t>
      </w:r>
      <w:r w:rsidR="00FD3F3C" w:rsidRPr="00011285">
        <w:rPr>
          <w:rFonts w:eastAsiaTheme="minorHAnsi"/>
          <w:lang w:eastAsia="en-US" w:bidi="lo-LA"/>
        </w:rPr>
        <w:t xml:space="preserve">štandardné strojovo </w:t>
      </w:r>
      <w:r w:rsidR="00FD3F3C" w:rsidRPr="00A42EA5">
        <w:rPr>
          <w:rFonts w:eastAsiaTheme="minorHAnsi"/>
          <w:lang w:eastAsia="en-US" w:bidi="lo-LA"/>
        </w:rPr>
        <w:t>spracovateľné formáty s popisom štruktúry</w:t>
      </w:r>
      <w:r w:rsidR="00FA08D1" w:rsidRPr="00A42EA5">
        <w:rPr>
          <w:rFonts w:eastAsiaTheme="minorHAnsi"/>
          <w:lang w:eastAsia="en-US" w:bidi="lo-LA"/>
        </w:rPr>
        <w:t xml:space="preserve"> </w:t>
      </w:r>
      <w:r w:rsidR="00B063D4" w:rsidRPr="00A42EA5">
        <w:rPr>
          <w:rFonts w:eastAsiaTheme="minorHAnsi"/>
          <w:lang w:eastAsia="en-US" w:bidi="lo-LA"/>
        </w:rPr>
        <w:t>b</w:t>
      </w:r>
      <w:r w:rsidR="00FA08D1" w:rsidRPr="00A42EA5">
        <w:rPr>
          <w:rFonts w:eastAsiaTheme="minorHAnsi"/>
          <w:lang w:eastAsia="en-US" w:bidi="lo-LA"/>
        </w:rPr>
        <w:t xml:space="preserve">udú </w:t>
      </w:r>
      <w:r w:rsidR="00FA08D1" w:rsidRPr="00E05A38">
        <w:rPr>
          <w:rFonts w:eastAsiaTheme="minorHAnsi"/>
          <w:lang w:eastAsia="en-US" w:bidi="lo-LA"/>
        </w:rPr>
        <w:t>súčasť</w:t>
      </w:r>
      <w:r w:rsidR="00B063D4" w:rsidRPr="00E05A38">
        <w:rPr>
          <w:rFonts w:eastAsiaTheme="minorHAnsi"/>
          <w:lang w:eastAsia="en-US" w:bidi="lo-LA"/>
        </w:rPr>
        <w:t>o</w:t>
      </w:r>
      <w:r w:rsidR="00FA08D1" w:rsidRPr="00E05A38">
        <w:rPr>
          <w:rFonts w:eastAsiaTheme="minorHAnsi"/>
          <w:lang w:eastAsia="en-US" w:bidi="lo-LA"/>
        </w:rPr>
        <w:t xml:space="preserve">u </w:t>
      </w:r>
      <w:r w:rsidR="00B063D4" w:rsidRPr="00E05A38">
        <w:rPr>
          <w:rFonts w:eastAsiaTheme="minorHAnsi"/>
          <w:lang w:eastAsia="en-US" w:bidi="lo-LA"/>
        </w:rPr>
        <w:t>PD</w:t>
      </w:r>
      <w:r w:rsidR="007F2D3F" w:rsidRPr="00E05A38">
        <w:rPr>
          <w:rFonts w:eastAsiaTheme="minorHAnsi"/>
          <w:lang w:eastAsia="en-US" w:bidi="lo-LA"/>
        </w:rPr>
        <w:t>,</w:t>
      </w:r>
    </w:p>
    <w:p w14:paraId="7FE5DD08" w14:textId="01B766E0" w:rsidR="00A37F19" w:rsidRPr="00E05A38" w:rsidRDefault="00A37F19" w:rsidP="00B063D4">
      <w:pPr>
        <w:pStyle w:val="Odsekzoznamu"/>
        <w:ind w:left="360"/>
        <w:jc w:val="both"/>
      </w:pPr>
      <w:proofErr w:type="spellStart"/>
      <w:r w:rsidRPr="00E05A38">
        <w:t>Watchdog</w:t>
      </w:r>
      <w:proofErr w:type="spellEnd"/>
      <w:r w:rsidRPr="00E05A38">
        <w:t xml:space="preserve"> pre monitorovanie fungovania celého systému</w:t>
      </w:r>
      <w:r w:rsidR="00FD3F3C" w:rsidRPr="00E05A38">
        <w:t xml:space="preserve"> </w:t>
      </w:r>
      <w:r w:rsidR="00B063D4" w:rsidRPr="00E05A38">
        <w:t xml:space="preserve">notifikácie o neštandardných stavoch celého systému a jeho jednotlivých prvkov email alebo </w:t>
      </w:r>
      <w:proofErr w:type="spellStart"/>
      <w:r w:rsidR="00B063D4" w:rsidRPr="00E05A38">
        <w:t>sms</w:t>
      </w:r>
      <w:proofErr w:type="spellEnd"/>
      <w:r w:rsidR="00B063D4" w:rsidRPr="00E05A38">
        <w:t xml:space="preserve"> </w:t>
      </w:r>
      <w:proofErr w:type="spellStart"/>
      <w:r w:rsidR="00B063D4" w:rsidRPr="00E05A38">
        <w:t>správy</w:t>
      </w:r>
      <w:r w:rsidR="00E05A38" w:rsidRPr="00E05A38">
        <w:t>budú</w:t>
      </w:r>
      <w:proofErr w:type="spellEnd"/>
      <w:r w:rsidR="00E05A38" w:rsidRPr="00E05A38">
        <w:t xml:space="preserve"> súčasťou popisu PD,</w:t>
      </w:r>
    </w:p>
    <w:p w14:paraId="0D35CE88" w14:textId="305AF63E" w:rsidR="00FD3F3C" w:rsidRPr="00E05A38" w:rsidRDefault="00A37F19" w:rsidP="00B65014">
      <w:pPr>
        <w:pStyle w:val="Odsekzoznamu"/>
        <w:numPr>
          <w:ilvl w:val="0"/>
          <w:numId w:val="15"/>
        </w:numPr>
        <w:jc w:val="both"/>
      </w:pPr>
      <w:r w:rsidRPr="00E05A38">
        <w:t>Interná databáza pre ukladanie dát</w:t>
      </w:r>
      <w:r w:rsidR="001844AF" w:rsidRPr="00E05A38">
        <w:t xml:space="preserve"> je</w:t>
      </w:r>
      <w:r w:rsidR="00B65014" w:rsidRPr="00E05A38">
        <w:t>j</w:t>
      </w:r>
      <w:r w:rsidR="001844AF" w:rsidRPr="00E05A38">
        <w:t xml:space="preserve"> podrobný návrh bude súča</w:t>
      </w:r>
      <w:r w:rsidR="000412AA" w:rsidRPr="00E05A38">
        <w:t>s</w:t>
      </w:r>
      <w:r w:rsidR="001844AF" w:rsidRPr="00E05A38">
        <w:t>ťou PD</w:t>
      </w:r>
      <w:r w:rsidR="007F2D3F" w:rsidRPr="00E05A38">
        <w:rPr>
          <w:rFonts w:eastAsiaTheme="minorHAnsi"/>
          <w:lang w:eastAsia="en-US" w:bidi="lo-LA"/>
        </w:rPr>
        <w:t>,</w:t>
      </w:r>
    </w:p>
    <w:p w14:paraId="7F3D0B14" w14:textId="360AB2EB" w:rsidR="00A37F19" w:rsidRPr="00E05A38" w:rsidRDefault="00A37F19" w:rsidP="003C7B30">
      <w:pPr>
        <w:pStyle w:val="Odsekzoznamu"/>
        <w:numPr>
          <w:ilvl w:val="0"/>
          <w:numId w:val="15"/>
        </w:numPr>
        <w:jc w:val="both"/>
      </w:pPr>
      <w:r w:rsidRPr="00E05A38">
        <w:t>Ochrana proti výpadku napájania</w:t>
      </w:r>
      <w:r w:rsidR="00BA4AD4" w:rsidRPr="00E05A38">
        <w:t xml:space="preserve"> všetkých kritických bodov s notifikáciou o výpadku</w:t>
      </w:r>
      <w:r w:rsidR="007F2D3F" w:rsidRPr="00E05A38">
        <w:rPr>
          <w:rFonts w:eastAsiaTheme="minorHAnsi"/>
          <w:lang w:eastAsia="en-US" w:bidi="lo-LA"/>
        </w:rPr>
        <w:t>,</w:t>
      </w:r>
    </w:p>
    <w:p w14:paraId="612AAEDC" w14:textId="6192FD78" w:rsidR="00A42EA5" w:rsidRPr="00E05A38" w:rsidRDefault="00A37F19" w:rsidP="00FD3F3C">
      <w:pPr>
        <w:pStyle w:val="Odsekzoznamu"/>
        <w:numPr>
          <w:ilvl w:val="0"/>
          <w:numId w:val="15"/>
        </w:numPr>
        <w:jc w:val="both"/>
      </w:pPr>
      <w:r w:rsidRPr="00E05A38">
        <w:t>Odolné proti mrazu aj horúčave</w:t>
      </w:r>
      <w:r w:rsidR="00293CA6" w:rsidRPr="00E05A38">
        <w:t xml:space="preserve"> definovať min. teplotný rozsah</w:t>
      </w:r>
      <w:r w:rsidR="003C7B30" w:rsidRPr="00E05A38">
        <w:t xml:space="preserve"> </w:t>
      </w:r>
      <w:r w:rsidR="003C7B30" w:rsidRPr="00E05A38">
        <w:rPr>
          <w:b/>
          <w:bCs/>
        </w:rPr>
        <w:t>-40 +40</w:t>
      </w:r>
      <w:r w:rsidR="007F2D3F" w:rsidRPr="00E05A38">
        <w:rPr>
          <w:b/>
          <w:bCs/>
        </w:rPr>
        <w:t xml:space="preserve"> </w:t>
      </w:r>
      <w:r w:rsidR="007F2D3F" w:rsidRPr="00E05A38">
        <w:rPr>
          <w:b/>
          <w:bCs/>
        </w:rPr>
        <w:sym w:font="Symbol" w:char="F0B0"/>
      </w:r>
      <w:r w:rsidR="007F2D3F" w:rsidRPr="00E05A38">
        <w:rPr>
          <w:b/>
          <w:bCs/>
        </w:rPr>
        <w:t>C</w:t>
      </w:r>
      <w:r w:rsidR="007F2D3F" w:rsidRPr="00E05A38">
        <w:rPr>
          <w:rFonts w:eastAsiaTheme="minorHAnsi"/>
          <w:lang w:eastAsia="en-US" w:bidi="lo-LA"/>
        </w:rPr>
        <w:t>,</w:t>
      </w:r>
    </w:p>
    <w:p w14:paraId="7DF48668" w14:textId="63BF0A40" w:rsidR="00A37F19" w:rsidRPr="001E46D3" w:rsidRDefault="004B6F9E" w:rsidP="00FD3F3C">
      <w:pPr>
        <w:pStyle w:val="Odsekzoznamu"/>
        <w:numPr>
          <w:ilvl w:val="0"/>
          <w:numId w:val="15"/>
        </w:numPr>
        <w:jc w:val="both"/>
      </w:pPr>
      <w:r w:rsidRPr="00E05A38">
        <w:t xml:space="preserve">V prípade ak nebude </w:t>
      </w:r>
      <w:r w:rsidR="008A78CC" w:rsidRPr="00E05A38">
        <w:t>k dispozícii možnosť napájania cez verejné osv</w:t>
      </w:r>
      <w:r w:rsidR="00823F71" w:rsidRPr="00E05A38">
        <w:t>e</w:t>
      </w:r>
      <w:r w:rsidR="008A78CC" w:rsidRPr="00E05A38">
        <w:t>tl</w:t>
      </w:r>
      <w:r w:rsidR="00823F71" w:rsidRPr="00E05A38">
        <w:t>e</w:t>
      </w:r>
      <w:r w:rsidR="008A78CC" w:rsidRPr="00E05A38">
        <w:t xml:space="preserve">nie </w:t>
      </w:r>
      <w:r w:rsidR="008A78CC" w:rsidRPr="001E46D3">
        <w:t xml:space="preserve">budú </w:t>
      </w:r>
      <w:r w:rsidR="007F2D3F" w:rsidRPr="001E46D3">
        <w:t xml:space="preserve">ASD </w:t>
      </w:r>
      <w:r w:rsidR="008A78CC" w:rsidRPr="001E46D3">
        <w:t>vybavené solárnym panel</w:t>
      </w:r>
      <w:r w:rsidR="007F2D3F" w:rsidRPr="001E46D3">
        <w:t>om,</w:t>
      </w:r>
    </w:p>
    <w:p w14:paraId="46EA8783" w14:textId="2EF77780" w:rsidR="00A37F19" w:rsidRDefault="00A37F19" w:rsidP="003C7B30">
      <w:pPr>
        <w:pStyle w:val="Odsekzoznamu"/>
        <w:numPr>
          <w:ilvl w:val="0"/>
          <w:numId w:val="15"/>
        </w:numPr>
        <w:jc w:val="both"/>
      </w:pPr>
      <w:r>
        <w:t>Komunikácia pre ethernet alebo mobilné dáta</w:t>
      </w:r>
      <w:r w:rsidR="007F2D3F">
        <w:t>.</w:t>
      </w:r>
    </w:p>
    <w:p w14:paraId="2A381074" w14:textId="77777777" w:rsidR="00A37F19" w:rsidRDefault="00A37F19" w:rsidP="00B438FC">
      <w:pPr>
        <w:jc w:val="both"/>
      </w:pPr>
    </w:p>
    <w:p w14:paraId="43DC0469" w14:textId="4165A6FB" w:rsidR="00A37F19" w:rsidRPr="00A2759A" w:rsidRDefault="00A37F19" w:rsidP="00B438FC">
      <w:pPr>
        <w:jc w:val="both"/>
      </w:pPr>
      <w:r>
        <w:t xml:space="preserve">Základná klasifikácia </w:t>
      </w:r>
      <w:r w:rsidR="00293CA6" w:rsidRPr="00A2759A">
        <w:t xml:space="preserve">skladby dopravného prúdu </w:t>
      </w:r>
      <w:r w:rsidR="003C7B30" w:rsidRPr="00A2759A">
        <w:t xml:space="preserve">ASD je: </w:t>
      </w:r>
      <w:proofErr w:type="spellStart"/>
      <w:r w:rsidRPr="00A2759A">
        <w:t>en</w:t>
      </w:r>
      <w:proofErr w:type="spellEnd"/>
      <w:r w:rsidRPr="00A2759A">
        <w:t xml:space="preserve"> 8 + 1</w:t>
      </w:r>
      <w:r w:rsidR="00293CA6" w:rsidRPr="00A2759A">
        <w:t xml:space="preserve"> – definovať dĺžkový parameter </w:t>
      </w:r>
      <w:r w:rsidR="003C7B30" w:rsidRPr="00A2759A">
        <w:t>pri každej triede</w:t>
      </w:r>
    </w:p>
    <w:p w14:paraId="6AA21AEA" w14:textId="65EC8E33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Motocykle</w:t>
      </w:r>
      <w:r w:rsidR="007F2D3F">
        <w:t xml:space="preserve"> </w:t>
      </w:r>
    </w:p>
    <w:p w14:paraId="67EF7CFD" w14:textId="20947E4B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Osobné automobily</w:t>
      </w:r>
    </w:p>
    <w:p w14:paraId="699AEB05" w14:textId="429AF74B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Osobné automobily s prívesom</w:t>
      </w:r>
    </w:p>
    <w:p w14:paraId="77371B58" w14:textId="147ED230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Dodávky</w:t>
      </w:r>
    </w:p>
    <w:p w14:paraId="7EE42CC6" w14:textId="2CB8531B" w:rsidR="00FD3F3C" w:rsidRPr="00FD3F3C" w:rsidRDefault="00A37F19" w:rsidP="00470CE0">
      <w:pPr>
        <w:pStyle w:val="Odsekzoznamu"/>
        <w:numPr>
          <w:ilvl w:val="0"/>
          <w:numId w:val="17"/>
        </w:numPr>
        <w:jc w:val="both"/>
        <w:rPr>
          <w:color w:val="00B050"/>
        </w:rPr>
      </w:pPr>
      <w:r>
        <w:t>Autobusy</w:t>
      </w:r>
      <w:r w:rsidR="003C7B30">
        <w:t xml:space="preserve"> </w:t>
      </w:r>
      <w:r w:rsidR="00762B04">
        <w:t>do 13 m dĺžky</w:t>
      </w:r>
    </w:p>
    <w:p w14:paraId="4443543B" w14:textId="3090F58E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Nákladné automobily</w:t>
      </w:r>
    </w:p>
    <w:p w14:paraId="660344A2" w14:textId="0473EC93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Nákladné automobily s návesom</w:t>
      </w:r>
    </w:p>
    <w:p w14:paraId="266CD597" w14:textId="20FE11AF" w:rsidR="00A37F19" w:rsidRDefault="00A37F19" w:rsidP="003C7B30">
      <w:pPr>
        <w:pStyle w:val="Odsekzoznamu"/>
        <w:numPr>
          <w:ilvl w:val="0"/>
          <w:numId w:val="17"/>
        </w:numPr>
        <w:jc w:val="both"/>
      </w:pPr>
      <w:r>
        <w:t>Nákladné automobily s návesom a</w:t>
      </w:r>
      <w:r w:rsidR="00A4123D">
        <w:t> </w:t>
      </w:r>
      <w:r>
        <w:t>prívesom</w:t>
      </w:r>
    </w:p>
    <w:p w14:paraId="0078D93B" w14:textId="66892AA0" w:rsidR="00A4123D" w:rsidRPr="00762B04" w:rsidRDefault="004E1182" w:rsidP="003C7B30">
      <w:pPr>
        <w:pStyle w:val="Odsekzoznamu"/>
        <w:numPr>
          <w:ilvl w:val="0"/>
          <w:numId w:val="17"/>
        </w:numPr>
        <w:jc w:val="both"/>
      </w:pPr>
      <w:r>
        <w:t>B</w:t>
      </w:r>
      <w:r w:rsidR="00A4123D" w:rsidRPr="00762B04">
        <w:t>icykle</w:t>
      </w:r>
    </w:p>
    <w:p w14:paraId="384ADA6C" w14:textId="19202DAF" w:rsidR="00A37F19" w:rsidRPr="00762B04" w:rsidRDefault="00A37F19" w:rsidP="003C7B30">
      <w:pPr>
        <w:pStyle w:val="Odsekzoznamu"/>
        <w:numPr>
          <w:ilvl w:val="0"/>
          <w:numId w:val="17"/>
        </w:numPr>
        <w:jc w:val="both"/>
      </w:pPr>
      <w:r>
        <w:t>Ostatné</w:t>
      </w:r>
      <w:r w:rsidR="00293CA6">
        <w:t xml:space="preserve"> </w:t>
      </w:r>
      <w:r w:rsidR="00293CA6" w:rsidRPr="00762B04">
        <w:t>(nezaradené)</w:t>
      </w:r>
    </w:p>
    <w:p w14:paraId="2AAA2F89" w14:textId="77777777" w:rsidR="00A37F19" w:rsidRDefault="00A37F19" w:rsidP="00B438FC">
      <w:pPr>
        <w:jc w:val="both"/>
      </w:pPr>
    </w:p>
    <w:p w14:paraId="5DEE6D7D" w14:textId="708B587C" w:rsidR="00A37F19" w:rsidRPr="00E92847" w:rsidRDefault="00A37F19" w:rsidP="00B438FC">
      <w:pPr>
        <w:jc w:val="both"/>
      </w:pPr>
      <w:r>
        <w:t>Dopravné funkcie:</w:t>
      </w:r>
    </w:p>
    <w:p w14:paraId="1EEB42A2" w14:textId="3F182440" w:rsidR="00A37F19" w:rsidRPr="00E92847" w:rsidRDefault="00A37F19" w:rsidP="003C7B30">
      <w:pPr>
        <w:pStyle w:val="Odsekzoznamu"/>
        <w:numPr>
          <w:ilvl w:val="0"/>
          <w:numId w:val="19"/>
        </w:numPr>
        <w:jc w:val="both"/>
      </w:pPr>
      <w:r w:rsidRPr="00E92847">
        <w:t>Klasifikácia vozidiel podľa preddefinovaných kategórií</w:t>
      </w:r>
      <w:r w:rsidR="007F2D3F" w:rsidRPr="00E92847">
        <w:rPr>
          <w:rFonts w:eastAsiaTheme="minorHAnsi"/>
          <w:lang w:eastAsia="en-US" w:bidi="lo-LA"/>
        </w:rPr>
        <w:t>,</w:t>
      </w:r>
    </w:p>
    <w:p w14:paraId="4267FBBF" w14:textId="1C339068" w:rsidR="00A37F19" w:rsidRPr="00E92847" w:rsidRDefault="00A37F19" w:rsidP="003C7B30">
      <w:pPr>
        <w:pStyle w:val="Odsekzoznamu"/>
        <w:numPr>
          <w:ilvl w:val="0"/>
          <w:numId w:val="19"/>
        </w:numPr>
        <w:jc w:val="both"/>
      </w:pPr>
      <w:r w:rsidRPr="00E92847">
        <w:t xml:space="preserve">Štatistika počtu vozidiel v každej kategórii v užívateľom definovaných </w:t>
      </w:r>
      <w:r w:rsidR="00293CA6" w:rsidRPr="00E92847">
        <w:t xml:space="preserve">časových </w:t>
      </w:r>
      <w:r w:rsidRPr="00E92847">
        <w:t>intervaloch</w:t>
      </w:r>
      <w:r w:rsidR="007F2D3F" w:rsidRPr="00E92847">
        <w:rPr>
          <w:rFonts w:eastAsiaTheme="minorHAnsi"/>
          <w:lang w:eastAsia="en-US" w:bidi="lo-LA"/>
        </w:rPr>
        <w:t>,</w:t>
      </w:r>
    </w:p>
    <w:p w14:paraId="2A319F63" w14:textId="0137A181" w:rsidR="00A37F19" w:rsidRPr="00E92847" w:rsidRDefault="00A37F19" w:rsidP="003C7B30">
      <w:pPr>
        <w:pStyle w:val="Odsekzoznamu"/>
        <w:numPr>
          <w:ilvl w:val="0"/>
          <w:numId w:val="19"/>
        </w:numPr>
        <w:jc w:val="both"/>
      </w:pPr>
      <w:r w:rsidRPr="00E92847">
        <w:t>Štatistika priemerných rýchlostí vozidiel podľa kategórií v užívateľom definovaných intervaloch</w:t>
      </w:r>
      <w:r w:rsidR="007F2D3F" w:rsidRPr="00E92847">
        <w:rPr>
          <w:rFonts w:eastAsiaTheme="minorHAnsi"/>
          <w:lang w:eastAsia="en-US" w:bidi="lo-LA"/>
        </w:rPr>
        <w:t>,</w:t>
      </w:r>
    </w:p>
    <w:p w14:paraId="4CBC5A01" w14:textId="4E3B7C6C" w:rsidR="00A37F19" w:rsidRPr="00E92847" w:rsidRDefault="00293CA6" w:rsidP="003C7B30">
      <w:pPr>
        <w:pStyle w:val="Odsekzoznamu"/>
        <w:numPr>
          <w:ilvl w:val="0"/>
          <w:numId w:val="19"/>
        </w:numPr>
        <w:jc w:val="both"/>
      </w:pPr>
      <w:r w:rsidRPr="00E92847">
        <w:t xml:space="preserve">Priemerná okamžitá rýchlosť dopravného prúdu na každý jazdný pruh v reze komunikácie, na smer pohybu dopravného prúdu a rez komunikácie </w:t>
      </w:r>
      <w:r w:rsidR="00A37F19" w:rsidRPr="00E92847">
        <w:t>v závislosti na užívateľsky definovanom časovom intervale</w:t>
      </w:r>
      <w:r w:rsidR="007F2D3F" w:rsidRPr="00E92847">
        <w:rPr>
          <w:rFonts w:eastAsiaTheme="minorHAnsi"/>
          <w:lang w:eastAsia="en-US" w:bidi="lo-LA"/>
        </w:rPr>
        <w:t>,</w:t>
      </w:r>
    </w:p>
    <w:p w14:paraId="4F33DCCE" w14:textId="43435816" w:rsidR="00A37F19" w:rsidRPr="00E92847" w:rsidRDefault="00A37F19" w:rsidP="003C7B30">
      <w:pPr>
        <w:pStyle w:val="Odsekzoznamu"/>
        <w:numPr>
          <w:ilvl w:val="0"/>
          <w:numId w:val="19"/>
        </w:numPr>
        <w:jc w:val="both"/>
      </w:pPr>
      <w:r w:rsidRPr="00E92847">
        <w:t>Identifikácia smeru jazdy vozidiel</w:t>
      </w:r>
      <w:r w:rsidR="007F2D3F" w:rsidRPr="00E92847">
        <w:rPr>
          <w:rFonts w:eastAsiaTheme="minorHAnsi"/>
          <w:lang w:eastAsia="en-US" w:bidi="lo-LA"/>
        </w:rPr>
        <w:t>,</w:t>
      </w:r>
    </w:p>
    <w:p w14:paraId="13AAB6A9" w14:textId="5B211BAB" w:rsidR="00A37F19" w:rsidRPr="00E92847" w:rsidRDefault="00A37F19" w:rsidP="003C7B30">
      <w:pPr>
        <w:pStyle w:val="Odsekzoznamu"/>
        <w:numPr>
          <w:ilvl w:val="0"/>
          <w:numId w:val="19"/>
        </w:numPr>
        <w:jc w:val="both"/>
      </w:pPr>
      <w:r w:rsidRPr="00E92847">
        <w:t xml:space="preserve">Meranie </w:t>
      </w:r>
      <w:r w:rsidR="00293CA6" w:rsidRPr="00E92847">
        <w:t xml:space="preserve">časovej medzery za sebou idúcimi </w:t>
      </w:r>
      <w:r w:rsidRPr="00E92847">
        <w:t>vozidlami</w:t>
      </w:r>
      <w:r w:rsidR="007F2D3F" w:rsidRPr="00E92847">
        <w:t>.</w:t>
      </w:r>
    </w:p>
    <w:p w14:paraId="0B555630" w14:textId="77777777" w:rsidR="00293CA6" w:rsidRPr="00E92847" w:rsidRDefault="00293CA6" w:rsidP="00B438FC">
      <w:pPr>
        <w:jc w:val="both"/>
      </w:pPr>
    </w:p>
    <w:p w14:paraId="774BCBA4" w14:textId="7AD672C0" w:rsidR="00A37F19" w:rsidRPr="00E92847" w:rsidRDefault="00A37F19" w:rsidP="00B438FC">
      <w:pPr>
        <w:jc w:val="both"/>
      </w:pPr>
      <w:r w:rsidRPr="00E92847">
        <w:t>Základn</w:t>
      </w:r>
      <w:r w:rsidR="0081481B" w:rsidRPr="00E92847">
        <w:t>é</w:t>
      </w:r>
      <w:r w:rsidRPr="00E92847">
        <w:t xml:space="preserve"> funkci</w:t>
      </w:r>
      <w:r w:rsidR="0081481B" w:rsidRPr="00E92847">
        <w:t>e</w:t>
      </w:r>
      <w:r w:rsidR="00F4763F" w:rsidRPr="00E92847">
        <w:t xml:space="preserve"> Bluetooth detekcie</w:t>
      </w:r>
      <w:r w:rsidRPr="00E92847">
        <w:t>:</w:t>
      </w:r>
    </w:p>
    <w:p w14:paraId="31D0437F" w14:textId="09971FB5" w:rsidR="00A37F19" w:rsidRPr="00E92847" w:rsidRDefault="00844813" w:rsidP="0081481B">
      <w:pPr>
        <w:pStyle w:val="Odsekzoznamu"/>
        <w:numPr>
          <w:ilvl w:val="0"/>
          <w:numId w:val="21"/>
        </w:numPr>
        <w:jc w:val="both"/>
      </w:pPr>
      <w:r w:rsidRPr="00E92847">
        <w:t>Meranie</w:t>
      </w:r>
      <w:r w:rsidR="00A37F19" w:rsidRPr="00E92847">
        <w:t xml:space="preserve"> </w:t>
      </w:r>
      <w:proofErr w:type="spellStart"/>
      <w:r w:rsidR="00A37F19" w:rsidRPr="00E92847">
        <w:t>dojazdových</w:t>
      </w:r>
      <w:proofErr w:type="spellEnd"/>
      <w:r w:rsidR="00A37F19" w:rsidRPr="00E92847">
        <w:t xml:space="preserve"> časov pre </w:t>
      </w:r>
      <w:r w:rsidR="00F4763F" w:rsidRPr="00E92847">
        <w:t>používateľom</w:t>
      </w:r>
      <w:r w:rsidR="00A37F19" w:rsidRPr="00E92847">
        <w:t xml:space="preserve"> definovaný cyklus alebo interval</w:t>
      </w:r>
      <w:r w:rsidR="007F2D3F" w:rsidRPr="00E92847">
        <w:rPr>
          <w:rFonts w:eastAsiaTheme="minorHAnsi"/>
          <w:lang w:eastAsia="en-US" w:bidi="lo-LA"/>
        </w:rPr>
        <w:t>,</w:t>
      </w:r>
    </w:p>
    <w:p w14:paraId="1DBA2ECA" w14:textId="05A822D2" w:rsidR="00A37F19" w:rsidRPr="00E92847" w:rsidRDefault="00A37F19" w:rsidP="0081481B">
      <w:pPr>
        <w:pStyle w:val="Odsekzoznamu"/>
        <w:numPr>
          <w:ilvl w:val="0"/>
          <w:numId w:val="21"/>
        </w:numPr>
        <w:jc w:val="both"/>
      </w:pPr>
      <w:r w:rsidRPr="00E92847">
        <w:t xml:space="preserve">Monitoring priemernej rýchlosti jazdy pre </w:t>
      </w:r>
      <w:r w:rsidR="00F4763F" w:rsidRPr="00E92847">
        <w:t>používateľom</w:t>
      </w:r>
      <w:r w:rsidRPr="00E92847">
        <w:t xml:space="preserve"> definovaný cyklus alebo interval</w:t>
      </w:r>
      <w:r w:rsidR="007F2D3F" w:rsidRPr="00E92847">
        <w:rPr>
          <w:rFonts w:eastAsiaTheme="minorHAnsi"/>
          <w:lang w:eastAsia="en-US" w:bidi="lo-LA"/>
        </w:rPr>
        <w:t>,</w:t>
      </w:r>
    </w:p>
    <w:p w14:paraId="0AA1B216" w14:textId="1E4C9162" w:rsidR="00A37F19" w:rsidRPr="00E92847" w:rsidRDefault="00A37F19" w:rsidP="0081481B">
      <w:pPr>
        <w:pStyle w:val="Odsekzoznamu"/>
        <w:numPr>
          <w:ilvl w:val="0"/>
          <w:numId w:val="21"/>
        </w:numPr>
        <w:jc w:val="both"/>
      </w:pPr>
      <w:r w:rsidRPr="00E92847">
        <w:t>Detekcia dopravných nehôd, alebo havárií</w:t>
      </w:r>
      <w:r w:rsidR="007F2D3F" w:rsidRPr="00E92847">
        <w:rPr>
          <w:rFonts w:eastAsiaTheme="minorHAnsi"/>
          <w:lang w:eastAsia="en-US" w:bidi="lo-LA"/>
        </w:rPr>
        <w:t>,</w:t>
      </w:r>
    </w:p>
    <w:p w14:paraId="78399A08" w14:textId="7A720DD4" w:rsidR="00A37F19" w:rsidRPr="00E92847" w:rsidRDefault="00F4763F" w:rsidP="0081481B">
      <w:pPr>
        <w:pStyle w:val="Odsekzoznamu"/>
        <w:numPr>
          <w:ilvl w:val="0"/>
          <w:numId w:val="21"/>
        </w:numPr>
        <w:jc w:val="both"/>
      </w:pPr>
      <w:r w:rsidRPr="00E92847">
        <w:t>Detekcia</w:t>
      </w:r>
      <w:r w:rsidR="00A37F19" w:rsidRPr="00E92847">
        <w:t xml:space="preserve"> dopravných smerov</w:t>
      </w:r>
      <w:r w:rsidR="007F2D3F" w:rsidRPr="00E92847">
        <w:rPr>
          <w:rFonts w:eastAsiaTheme="minorHAnsi"/>
          <w:lang w:eastAsia="en-US" w:bidi="lo-LA"/>
        </w:rPr>
        <w:t>,</w:t>
      </w:r>
    </w:p>
    <w:p w14:paraId="54D70CE8" w14:textId="048964D2" w:rsidR="00A37F19" w:rsidRPr="00E92847" w:rsidRDefault="00A37F19" w:rsidP="0081481B">
      <w:pPr>
        <w:pStyle w:val="Odsekzoznamu"/>
        <w:numPr>
          <w:ilvl w:val="0"/>
          <w:numId w:val="21"/>
        </w:numPr>
        <w:jc w:val="both"/>
      </w:pPr>
      <w:r w:rsidRPr="00E92847">
        <w:t>Ponuka alternatívnych trás</w:t>
      </w:r>
      <w:r w:rsidR="007F2D3F" w:rsidRPr="00E92847">
        <w:rPr>
          <w:rFonts w:eastAsiaTheme="minorHAnsi"/>
          <w:lang w:eastAsia="en-US" w:bidi="lo-LA"/>
        </w:rPr>
        <w:t>,</w:t>
      </w:r>
    </w:p>
    <w:p w14:paraId="5916FE9D" w14:textId="25ED87DC" w:rsidR="00A37F19" w:rsidRPr="00E92847" w:rsidRDefault="00A37F19" w:rsidP="0081481B">
      <w:pPr>
        <w:pStyle w:val="Odsekzoznamu"/>
        <w:numPr>
          <w:ilvl w:val="0"/>
          <w:numId w:val="21"/>
        </w:numPr>
        <w:jc w:val="both"/>
      </w:pPr>
      <w:r w:rsidRPr="00E92847">
        <w:t xml:space="preserve">Detekcia dopravných kolón </w:t>
      </w:r>
      <w:r w:rsidR="0081481B" w:rsidRPr="00E92847">
        <w:t>a dopravných nehôd</w:t>
      </w:r>
      <w:r w:rsidR="007F2D3F" w:rsidRPr="00E92847">
        <w:rPr>
          <w:rFonts w:eastAsiaTheme="minorHAnsi"/>
          <w:lang w:eastAsia="en-US" w:bidi="lo-LA"/>
        </w:rPr>
        <w:t>,</w:t>
      </w:r>
    </w:p>
    <w:p w14:paraId="6232C12C" w14:textId="2481C5E9" w:rsidR="00A37F19" w:rsidRPr="00E92847" w:rsidRDefault="00A37F19" w:rsidP="0081481B">
      <w:pPr>
        <w:pStyle w:val="Odsekzoznamu"/>
        <w:numPr>
          <w:ilvl w:val="0"/>
          <w:numId w:val="21"/>
        </w:numPr>
        <w:jc w:val="both"/>
      </w:pPr>
      <w:r w:rsidRPr="00E92847">
        <w:t>Detekcia stojacich a pomaly sa pohybujúcich vozidiel</w:t>
      </w:r>
      <w:r w:rsidR="007F2D3F" w:rsidRPr="00E92847">
        <w:t>.</w:t>
      </w:r>
    </w:p>
    <w:p w14:paraId="0E5119F5" w14:textId="77777777" w:rsidR="00A37F19" w:rsidRDefault="00A37F19" w:rsidP="00B438FC">
      <w:pPr>
        <w:jc w:val="both"/>
      </w:pPr>
    </w:p>
    <w:p w14:paraId="5029A3A7" w14:textId="01BD64FA" w:rsidR="00A37F19" w:rsidRDefault="00A37F19" w:rsidP="00B438FC">
      <w:pPr>
        <w:jc w:val="both"/>
      </w:pPr>
      <w:r>
        <w:t xml:space="preserve">Systém detekcie pomocou Bluetooth je založený na anonymnom monitorovaní pohybu a zbere unikátnych MAC adries </w:t>
      </w:r>
      <w:r w:rsidR="00F4763F">
        <w:t>zariadení</w:t>
      </w:r>
      <w:r>
        <w:t xml:space="preserve"> Bluetooth, ktoré sa </w:t>
      </w:r>
      <w:r w:rsidRPr="003522EC">
        <w:t xml:space="preserve">nachádzajú </w:t>
      </w:r>
      <w:r w:rsidR="00293CA6" w:rsidRPr="003522EC">
        <w:t xml:space="preserve">vo vozidlách </w:t>
      </w:r>
      <w:r w:rsidRPr="003522EC">
        <w:t>idúcich sledovanou oblasťou. Soft</w:t>
      </w:r>
      <w:r w:rsidR="0081481B" w:rsidRPr="003522EC">
        <w:t>vé</w:t>
      </w:r>
      <w:r w:rsidRPr="003522EC">
        <w:t xml:space="preserve">rovým filtrom sú vyhodnocované špecifické prípady </w:t>
      </w:r>
      <w:r>
        <w:t xml:space="preserve">(zastavenie auta na ceste, rozpoznanie kolóny atď.) </w:t>
      </w:r>
    </w:p>
    <w:p w14:paraId="6878225F" w14:textId="77777777" w:rsidR="00A37F19" w:rsidRDefault="00A37F19" w:rsidP="00B438FC">
      <w:pPr>
        <w:jc w:val="both"/>
      </w:pPr>
    </w:p>
    <w:p w14:paraId="441515CA" w14:textId="28154F88" w:rsidR="00A37F19" w:rsidRDefault="00A37F19" w:rsidP="00B438FC">
      <w:pPr>
        <w:jc w:val="both"/>
      </w:pPr>
      <w:r>
        <w:t xml:space="preserve">Bluetooth </w:t>
      </w:r>
      <w:r w:rsidRPr="00E05A38">
        <w:t xml:space="preserve">detektory </w:t>
      </w:r>
      <w:r w:rsidR="00A10D4B" w:rsidRPr="00E05A38">
        <w:t xml:space="preserve">(môžu byť aj iné princípy detektorov s tou istou funkciou) </w:t>
      </w:r>
      <w:r w:rsidRPr="00E05A38">
        <w:t xml:space="preserve">budú </w:t>
      </w:r>
      <w:r>
        <w:t>okrem vyššie spomenutých umiestnení na vstupoch do mesta lokalizované aj v</w:t>
      </w:r>
      <w:r w:rsidR="00A10D4B">
        <w:t> </w:t>
      </w:r>
      <w:r>
        <w:t>centre</w:t>
      </w:r>
      <w:r w:rsidR="00A10D4B">
        <w:t xml:space="preserve"> </w:t>
      </w:r>
      <w:r w:rsidR="00A10D4B" w:rsidRPr="00A10D4B">
        <w:rPr>
          <w:color w:val="0000FF"/>
        </w:rPr>
        <w:t>(pozri príloha)</w:t>
      </w:r>
      <w:r>
        <w:t xml:space="preserve">, s cieľom monitorovať intenzitu dopravy a </w:t>
      </w:r>
      <w:proofErr w:type="spellStart"/>
      <w:r>
        <w:t>dojazdové</w:t>
      </w:r>
      <w:proofErr w:type="spellEnd"/>
      <w:r>
        <w:t xml:space="preserve"> ča</w:t>
      </w:r>
      <w:r w:rsidR="00F4763F">
        <w:t>s</w:t>
      </w:r>
      <w:r>
        <w:t xml:space="preserve">y </w:t>
      </w:r>
      <w:r w:rsidR="00E10167" w:rsidRPr="00D316F6">
        <w:t xml:space="preserve">do centra mesta </w:t>
      </w:r>
      <w:r w:rsidR="0076055A" w:rsidRPr="00A10D4B">
        <w:rPr>
          <w:color w:val="0000FF"/>
        </w:rPr>
        <w:t>(</w:t>
      </w:r>
      <w:r w:rsidR="0076055A" w:rsidRPr="00E05A38">
        <w:t xml:space="preserve">odporúča </w:t>
      </w:r>
      <w:r w:rsidR="00A10D4B" w:rsidRPr="00E05A38">
        <w:t xml:space="preserve">sa </w:t>
      </w:r>
      <w:r w:rsidR="0076055A" w:rsidRPr="00E05A38">
        <w:t xml:space="preserve">definovať prejazdy mestom – </w:t>
      </w:r>
      <w:r w:rsidR="00A10D4B" w:rsidRPr="00E05A38">
        <w:t xml:space="preserve">určiť </w:t>
      </w:r>
      <w:r w:rsidR="0076055A" w:rsidRPr="00E05A38">
        <w:t xml:space="preserve">tranzit na týchto </w:t>
      </w:r>
      <w:r w:rsidR="00A10D4B" w:rsidRPr="00E05A38">
        <w:t>ťahoch</w:t>
      </w:r>
      <w:r w:rsidR="0076055A" w:rsidRPr="00E05A38">
        <w:t>)</w:t>
      </w:r>
      <w:r w:rsidRPr="00E05A38">
        <w:t xml:space="preserve">. Inštalované budú v </w:t>
      </w:r>
      <w:r w:rsidR="00F4763F" w:rsidRPr="00E05A38">
        <w:t>radičoch</w:t>
      </w:r>
      <w:r w:rsidRPr="00E05A38">
        <w:t xml:space="preserve"> </w:t>
      </w:r>
      <w:r>
        <w:t xml:space="preserve">križovatiek Kollárova x Hospodárska, Kollárova x </w:t>
      </w:r>
      <w:r w:rsidRPr="000D7B28">
        <w:t xml:space="preserve">Sladovnícka, Hospodárska x Študentská, Hlboká x Starohájska, Hospodárska x Rybníková. </w:t>
      </w:r>
      <w:r w:rsidR="00E10167" w:rsidRPr="000D7B28">
        <w:t>Bluetooth</w:t>
      </w:r>
      <w:r w:rsidRPr="000D7B28">
        <w:t xml:space="preserve"> </w:t>
      </w:r>
      <w:r>
        <w:t xml:space="preserve">detektory na kruhovom objazde </w:t>
      </w:r>
      <w:proofErr w:type="spellStart"/>
      <w:r>
        <w:t>Tamaškovičova</w:t>
      </w:r>
      <w:proofErr w:type="spellEnd"/>
      <w:r>
        <w:t xml:space="preserve"> x </w:t>
      </w:r>
      <w:proofErr w:type="spellStart"/>
      <w:r>
        <w:t>Zelenečská</w:t>
      </w:r>
      <w:proofErr w:type="spellEnd"/>
      <w:r>
        <w:t xml:space="preserve"> x </w:t>
      </w:r>
      <w:proofErr w:type="spellStart"/>
      <w:r>
        <w:t>Dohnányho</w:t>
      </w:r>
      <w:proofErr w:type="spellEnd"/>
      <w:r>
        <w:t xml:space="preserve"> a na kruhovom objazde Nitrianska x </w:t>
      </w:r>
      <w:proofErr w:type="spellStart"/>
      <w:r>
        <w:t>Tamaškovičova</w:t>
      </w:r>
      <w:proofErr w:type="spellEnd"/>
      <w:r>
        <w:t xml:space="preserve"> x Sladovnícka budú umiestnené v rozvádzači.</w:t>
      </w:r>
    </w:p>
    <w:p w14:paraId="1C791C08" w14:textId="086C0A69" w:rsidR="00A37F19" w:rsidRPr="00E10167" w:rsidRDefault="00A37F19" w:rsidP="00B438FC">
      <w:pPr>
        <w:jc w:val="both"/>
        <w:rPr>
          <w:color w:val="FF0000"/>
        </w:rPr>
      </w:pPr>
      <w:r>
        <w:lastRenderedPageBreak/>
        <w:t xml:space="preserve">Webové rozhranie </w:t>
      </w:r>
      <w:r w:rsidR="00F4763F">
        <w:t>SMART platformy bude</w:t>
      </w:r>
      <w:r>
        <w:t xml:space="preserve"> uchováva</w:t>
      </w:r>
      <w:r w:rsidR="00F4763F">
        <w:t>ť</w:t>
      </w:r>
      <w:r>
        <w:t xml:space="preserve"> pozbierané dopravné dáta v databáze, odkiaľ je ich možné exportovať do grafov, reportov alebo môžu byť použité v aplikáciách tretích strán. </w:t>
      </w:r>
      <w:r w:rsidR="007E7DAA">
        <w:t>Súťaži</w:t>
      </w:r>
      <w:r w:rsidR="00A10D4B">
        <w:t>a</w:t>
      </w:r>
      <w:r w:rsidR="007E7DAA">
        <w:t xml:space="preserve">ci </w:t>
      </w:r>
      <w:r w:rsidR="007E7DAA" w:rsidRPr="00E05A38">
        <w:t xml:space="preserve">preukáže </w:t>
      </w:r>
      <w:r w:rsidR="00E10167" w:rsidRPr="00E05A38">
        <w:t xml:space="preserve">základné </w:t>
      </w:r>
      <w:r w:rsidR="007E7DAA" w:rsidRPr="00E05A38">
        <w:t xml:space="preserve">a odvodené </w:t>
      </w:r>
      <w:r w:rsidR="00E10167" w:rsidRPr="00E05A38">
        <w:t>výstupy</w:t>
      </w:r>
      <w:r w:rsidR="007E7DAA" w:rsidRPr="00E05A38">
        <w:t xml:space="preserve"> v tabelárnej a grafickej forme s možnosťami jednoduchých exportov elektronických súborov na ďalšie spracovanie</w:t>
      </w:r>
      <w:r w:rsidR="00E10167" w:rsidRPr="00E05A38">
        <w:t>.</w:t>
      </w:r>
    </w:p>
    <w:p w14:paraId="6627AF22" w14:textId="77777777" w:rsidR="00A37F19" w:rsidRDefault="00A37F19" w:rsidP="00B438FC">
      <w:pPr>
        <w:jc w:val="both"/>
        <w:rPr>
          <w:b/>
          <w:bCs/>
        </w:rPr>
      </w:pPr>
    </w:p>
    <w:p w14:paraId="46DE3624" w14:textId="7290BC64" w:rsidR="0072361E" w:rsidRPr="0081481B" w:rsidRDefault="0072361E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81481B">
        <w:rPr>
          <w:b/>
          <w:bCs/>
        </w:rPr>
        <w:t>DOPRAVNÉ INFORMAČNÉ TABULE</w:t>
      </w:r>
    </w:p>
    <w:p w14:paraId="14B391F4" w14:textId="69C4A6E2" w:rsidR="00A37F19" w:rsidRPr="00422688" w:rsidRDefault="00A37F19" w:rsidP="00B438FC">
      <w:pPr>
        <w:jc w:val="both"/>
      </w:pPr>
      <w:r w:rsidRPr="00F4763F">
        <w:t xml:space="preserve">Informačné dopravné tabule na vstupoch do mesta vodičom sprostredkujú informácie o doprave, ktoré v meste </w:t>
      </w:r>
      <w:r w:rsidR="00E10167" w:rsidRPr="00F4763F">
        <w:t>de</w:t>
      </w:r>
      <w:r w:rsidR="00E10167" w:rsidRPr="000D7B28">
        <w:t>teg</w:t>
      </w:r>
      <w:r w:rsidR="00E10167" w:rsidRPr="00F4763F">
        <w:t>ujú</w:t>
      </w:r>
      <w:r w:rsidRPr="00F4763F">
        <w:t xml:space="preserve"> </w:t>
      </w:r>
      <w:proofErr w:type="spellStart"/>
      <w:r w:rsidRPr="00F4763F">
        <w:t>sčítače</w:t>
      </w:r>
      <w:proofErr w:type="spellEnd"/>
      <w:r w:rsidRPr="00F4763F">
        <w:t xml:space="preserve"> dopravy, Bluetooth senzory a inteligentné dopravné analytické kamery. Tieto údaje </w:t>
      </w:r>
      <w:r w:rsidRPr="00422688">
        <w:t xml:space="preserve">zbiera </w:t>
      </w:r>
      <w:r w:rsidR="007F2D3F" w:rsidRPr="00422688">
        <w:t xml:space="preserve">riadiaca </w:t>
      </w:r>
      <w:r w:rsidRPr="00422688">
        <w:t xml:space="preserve">platforma </w:t>
      </w:r>
      <w:r w:rsidR="00E10167" w:rsidRPr="00422688">
        <w:t>(</w:t>
      </w:r>
      <w:r w:rsidR="007F2D3F" w:rsidRPr="00422688">
        <w:t xml:space="preserve">pracovný názov pre mesto Trnava bude </w:t>
      </w:r>
      <w:r w:rsidR="007F2D3F" w:rsidRPr="00422688">
        <w:rPr>
          <w:b/>
          <w:bCs/>
          <w:u w:val="single"/>
        </w:rPr>
        <w:t>SMARTT</w:t>
      </w:r>
      <w:r w:rsidR="007F2D3F" w:rsidRPr="00422688">
        <w:t xml:space="preserve">, </w:t>
      </w:r>
      <w:r w:rsidR="0076055A" w:rsidRPr="00422688">
        <w:t>ktor</w:t>
      </w:r>
      <w:r w:rsidR="007F2D3F" w:rsidRPr="00422688">
        <w:t xml:space="preserve">á bude </w:t>
      </w:r>
      <w:r w:rsidR="0076055A" w:rsidRPr="00422688">
        <w:t xml:space="preserve">súčasťou SMART City </w:t>
      </w:r>
      <w:r w:rsidR="007F2D3F" w:rsidRPr="00422688">
        <w:t xml:space="preserve">Trnava </w:t>
      </w:r>
      <w:r w:rsidR="0076055A" w:rsidRPr="00422688">
        <w:t>v oblasti dopravy</w:t>
      </w:r>
      <w:r w:rsidR="00E10167" w:rsidRPr="00422688">
        <w:t xml:space="preserve">) </w:t>
      </w:r>
      <w:r w:rsidRPr="00422688">
        <w:t xml:space="preserve">a posiela ich </w:t>
      </w:r>
      <w:r w:rsidR="00F4763F" w:rsidRPr="00422688">
        <w:t>podľa</w:t>
      </w:r>
      <w:r w:rsidRPr="00422688">
        <w:t xml:space="preserve"> potreby na zobrazenie na </w:t>
      </w:r>
      <w:r w:rsidR="00F4763F" w:rsidRPr="00422688">
        <w:t>informačných</w:t>
      </w:r>
      <w:r w:rsidRPr="00422688">
        <w:t xml:space="preserve"> paneloch. </w:t>
      </w:r>
    </w:p>
    <w:p w14:paraId="1831405D" w14:textId="3863070E" w:rsidR="00FD3F3C" w:rsidRPr="00422688" w:rsidRDefault="007F2D3F" w:rsidP="00B438FC">
      <w:pPr>
        <w:jc w:val="both"/>
      </w:pPr>
      <w:r w:rsidRPr="00422688">
        <w:t>Výstupy b</w:t>
      </w:r>
      <w:r w:rsidR="00AD52DB" w:rsidRPr="00422688">
        <w:t xml:space="preserve">udú informovať o týchto informáciách </w:t>
      </w:r>
      <w:r w:rsidRPr="00422688">
        <w:t>aj n</w:t>
      </w:r>
      <w:r w:rsidR="00E92847">
        <w:t>a</w:t>
      </w:r>
      <w:r w:rsidRPr="00422688">
        <w:t xml:space="preserve"> webe mesta. P</w:t>
      </w:r>
      <w:r w:rsidR="00AD52DB" w:rsidRPr="00422688">
        <w:t>odrobný návrh bude s</w:t>
      </w:r>
      <w:r w:rsidR="00834443" w:rsidRPr="00422688">
        <w:t>ú</w:t>
      </w:r>
      <w:r w:rsidR="00AD52DB" w:rsidRPr="00422688">
        <w:t>čas</w:t>
      </w:r>
      <w:r w:rsidR="00834443" w:rsidRPr="00422688">
        <w:t>ť</w:t>
      </w:r>
      <w:r w:rsidR="00AD52DB" w:rsidRPr="00422688">
        <w:t>ou PD</w:t>
      </w:r>
      <w:r w:rsidR="00834443" w:rsidRPr="00422688">
        <w:t xml:space="preserve"> aj s možnosťou napájania</w:t>
      </w:r>
      <w:r w:rsidR="003B5885" w:rsidRPr="00422688">
        <w:t xml:space="preserve">. </w:t>
      </w:r>
    </w:p>
    <w:p w14:paraId="47F30965" w14:textId="5A3BAAA4" w:rsidR="00A37F19" w:rsidRPr="00422688" w:rsidRDefault="00A37F19" w:rsidP="00B438FC">
      <w:pPr>
        <w:jc w:val="both"/>
      </w:pPr>
      <w:r w:rsidRPr="00F4763F">
        <w:t xml:space="preserve">Vodiči tak dostanú informáciu o </w:t>
      </w:r>
      <w:proofErr w:type="spellStart"/>
      <w:r w:rsidRPr="00F4763F">
        <w:t>dojazdových</w:t>
      </w:r>
      <w:proofErr w:type="spellEnd"/>
      <w:r w:rsidRPr="00F4763F">
        <w:t xml:space="preserve"> časoch do jednotlivých destinácií mesta, o možných nebezpečenstvách na trase, o nehodách, či obchádzkových trasách pri kolónach. Dopravní dispečeri tak môžu aj týmto </w:t>
      </w:r>
      <w:r w:rsidRPr="00422688">
        <w:t xml:space="preserve">spôsobom </w:t>
      </w:r>
      <w:r w:rsidR="00EE16CD" w:rsidRPr="00422688">
        <w:t xml:space="preserve">ovplyvňovať </w:t>
      </w:r>
      <w:r w:rsidRPr="00EE16CD">
        <w:t>dynamickú dopravu</w:t>
      </w:r>
      <w:r w:rsidRPr="00F4763F">
        <w:t xml:space="preserve"> v</w:t>
      </w:r>
      <w:r w:rsidR="00422688">
        <w:t> </w:t>
      </w:r>
      <w:r w:rsidRPr="00F4763F">
        <w:t>meste</w:t>
      </w:r>
      <w:r w:rsidR="00422688">
        <w:t>.</w:t>
      </w:r>
      <w:r w:rsidRPr="00F4763F">
        <w:t xml:space="preserve"> Detailnejšie informácie o</w:t>
      </w:r>
      <w:r w:rsidR="00EE16CD">
        <w:t> </w:t>
      </w:r>
      <w:r w:rsidRPr="00422688">
        <w:t>doprav</w:t>
      </w:r>
      <w:r w:rsidR="00EE16CD" w:rsidRPr="00422688">
        <w:t>n</w:t>
      </w:r>
      <w:r w:rsidRPr="00422688">
        <w:t>e</w:t>
      </w:r>
      <w:r w:rsidR="00EE16CD" w:rsidRPr="00422688">
        <w:t xml:space="preserve">j situácie – pohybe dopravných prúdov </w:t>
      </w:r>
      <w:r w:rsidRPr="00422688">
        <w:t>budú môcť vodiči získať aj z online portálu a mobilných aplikácií.</w:t>
      </w:r>
      <w:r w:rsidR="00EE16CD" w:rsidRPr="00422688">
        <w:t xml:space="preserve"> Výstupy budú podrobne analyzované a navrhnuté v PD.</w:t>
      </w:r>
    </w:p>
    <w:p w14:paraId="51BC33AB" w14:textId="2544A88A" w:rsidR="00A37F19" w:rsidRPr="00F4763F" w:rsidRDefault="00A37F19" w:rsidP="00B438FC">
      <w:pPr>
        <w:jc w:val="both"/>
      </w:pPr>
      <w:r w:rsidRPr="00F4763F">
        <w:t xml:space="preserve">Dopravné informačné </w:t>
      </w:r>
      <w:r w:rsidR="00F4763F" w:rsidRPr="00F4763F">
        <w:t>panely</w:t>
      </w:r>
      <w:r w:rsidRPr="00F4763F">
        <w:t xml:space="preserve"> budú osadené na vstupoch do mesta Trnava, na uliciach Nitrianska, </w:t>
      </w:r>
      <w:proofErr w:type="spellStart"/>
      <w:r w:rsidRPr="00F4763F">
        <w:t>Zelenečská</w:t>
      </w:r>
      <w:proofErr w:type="spellEnd"/>
      <w:r w:rsidRPr="00F4763F">
        <w:t xml:space="preserve">,  Bratislavská, Piešťanská, </w:t>
      </w:r>
      <w:proofErr w:type="spellStart"/>
      <w:r w:rsidRPr="00F4763F">
        <w:t>Špačinská</w:t>
      </w:r>
      <w:proofErr w:type="spellEnd"/>
      <w:r w:rsidRPr="00F4763F">
        <w:t xml:space="preserve"> cesta, Trstínska.</w:t>
      </w:r>
    </w:p>
    <w:p w14:paraId="00DFE315" w14:textId="77777777" w:rsidR="00FD3F3C" w:rsidRPr="00F4763F" w:rsidRDefault="00FD3F3C" w:rsidP="00B438FC">
      <w:pPr>
        <w:jc w:val="both"/>
      </w:pPr>
    </w:p>
    <w:p w14:paraId="5A9AE2E2" w14:textId="3BE8807C" w:rsidR="00A37F19" w:rsidRPr="00F4763F" w:rsidRDefault="00A37F19" w:rsidP="00521884">
      <w:pPr>
        <w:jc w:val="both"/>
      </w:pPr>
      <w:r w:rsidRPr="00F4763F">
        <w:t xml:space="preserve">Technické špecifikácie dopravných informačných </w:t>
      </w:r>
      <w:r w:rsidRPr="00521884">
        <w:t>displejov</w:t>
      </w:r>
      <w:r w:rsidR="00EE16CD" w:rsidRPr="00521884">
        <w:t xml:space="preserve"> sú</w:t>
      </w:r>
      <w:r w:rsidR="0081481B" w:rsidRPr="00521884">
        <w:t xml:space="preserve">: </w:t>
      </w:r>
      <w:r w:rsidRPr="00F4763F">
        <w:t xml:space="preserve">Monochromatický LED </w:t>
      </w:r>
      <w:proofErr w:type="spellStart"/>
      <w:r w:rsidRPr="00F4763F">
        <w:t>Full</w:t>
      </w:r>
      <w:proofErr w:type="spellEnd"/>
      <w:r w:rsidRPr="00F4763F">
        <w:t xml:space="preserve"> </w:t>
      </w:r>
      <w:proofErr w:type="spellStart"/>
      <w:r w:rsidRPr="00F4763F">
        <w:t>Matrix</w:t>
      </w:r>
      <w:proofErr w:type="spellEnd"/>
      <w:r w:rsidRPr="00F4763F">
        <w:t xml:space="preserve"> panel, ktorý zobrazuje text a piktogramy v bielej farbe.</w:t>
      </w:r>
    </w:p>
    <w:p w14:paraId="02FECDC0" w14:textId="1C34F7F5" w:rsidR="00A37F19" w:rsidRPr="00F4763F" w:rsidRDefault="00A37F19" w:rsidP="0081481B">
      <w:pPr>
        <w:pStyle w:val="Odsekzoznamu"/>
        <w:numPr>
          <w:ilvl w:val="0"/>
          <w:numId w:val="25"/>
        </w:numPr>
        <w:jc w:val="both"/>
      </w:pPr>
      <w:r w:rsidRPr="00F4763F">
        <w:t>LED diódy s vysokou svietivosťou a dlhou životnosťou.</w:t>
      </w:r>
    </w:p>
    <w:p w14:paraId="0427E378" w14:textId="3C856A34" w:rsidR="00A37F19" w:rsidRPr="00F4763F" w:rsidRDefault="00F4763F" w:rsidP="0081481B">
      <w:pPr>
        <w:pStyle w:val="Odsekzoznamu"/>
        <w:numPr>
          <w:ilvl w:val="0"/>
          <w:numId w:val="25"/>
        </w:numPr>
        <w:jc w:val="both"/>
      </w:pPr>
      <w:r>
        <w:t>Nastavenie jasu</w:t>
      </w:r>
      <w:r w:rsidR="00A37F19" w:rsidRPr="00F4763F">
        <w:t>:</w:t>
      </w:r>
    </w:p>
    <w:p w14:paraId="094E263A" w14:textId="120C3B26" w:rsidR="00A37F19" w:rsidRPr="00F4763F" w:rsidRDefault="00A37F19" w:rsidP="0081481B">
      <w:pPr>
        <w:pStyle w:val="Odsekzoznamu"/>
        <w:numPr>
          <w:ilvl w:val="0"/>
          <w:numId w:val="27"/>
        </w:numPr>
        <w:jc w:val="both"/>
      </w:pPr>
      <w:r w:rsidRPr="00F4763F">
        <w:t>Automaticky nastaviteľný podľa vonkajšieho osvetlenia meraného svetelným senzorom.</w:t>
      </w:r>
    </w:p>
    <w:p w14:paraId="161D28F3" w14:textId="55FFE2E4" w:rsidR="00A37F19" w:rsidRPr="00F4763F" w:rsidRDefault="00A37F19" w:rsidP="0081481B">
      <w:pPr>
        <w:pStyle w:val="Odsekzoznamu"/>
        <w:numPr>
          <w:ilvl w:val="0"/>
          <w:numId w:val="27"/>
        </w:numPr>
        <w:jc w:val="both"/>
      </w:pPr>
      <w:r w:rsidRPr="00F4763F">
        <w:t xml:space="preserve">Automaticky nastaviteľný podľa aktuálneho dňa pomocou presného algoritmu. </w:t>
      </w:r>
    </w:p>
    <w:p w14:paraId="77B8AB19" w14:textId="25A5EFD9" w:rsidR="00A37F19" w:rsidRPr="00F4763F" w:rsidRDefault="00A37F19" w:rsidP="0081481B">
      <w:pPr>
        <w:pStyle w:val="Odsekzoznamu"/>
        <w:numPr>
          <w:ilvl w:val="0"/>
          <w:numId w:val="27"/>
        </w:numPr>
        <w:jc w:val="both"/>
      </w:pPr>
      <w:r w:rsidRPr="00F4763F">
        <w:t>Prednastavené alebo nastavené zo systému.</w:t>
      </w:r>
    </w:p>
    <w:p w14:paraId="0288D991" w14:textId="30FCFC7E" w:rsidR="00A37F19" w:rsidRPr="00F4763F" w:rsidRDefault="00A37F19" w:rsidP="0081481B">
      <w:pPr>
        <w:pStyle w:val="Odsekzoznamu"/>
        <w:numPr>
          <w:ilvl w:val="0"/>
          <w:numId w:val="25"/>
        </w:numPr>
        <w:jc w:val="both"/>
      </w:pPr>
      <w:r w:rsidRPr="00F4763F">
        <w:t xml:space="preserve">Displej </w:t>
      </w:r>
      <w:r w:rsidR="00F4763F">
        <w:t>musí byť</w:t>
      </w:r>
      <w:r w:rsidRPr="00F4763F">
        <w:t xml:space="preserve"> vybavený senzormi na nepretržité meranie teploty vo vnútri skrinky. </w:t>
      </w:r>
    </w:p>
    <w:p w14:paraId="570F5056" w14:textId="3574102B" w:rsidR="00A37F19" w:rsidRPr="00F4763F" w:rsidRDefault="00A37F19" w:rsidP="0081481B">
      <w:pPr>
        <w:pStyle w:val="Odsekzoznamu"/>
        <w:numPr>
          <w:ilvl w:val="0"/>
          <w:numId w:val="25"/>
        </w:numPr>
        <w:jc w:val="both"/>
      </w:pPr>
      <w:r w:rsidRPr="00F4763F">
        <w:t>Systém denníkov – logov</w:t>
      </w:r>
      <w:r w:rsidR="00F4763F">
        <w:t xml:space="preserve">. </w:t>
      </w:r>
      <w:r w:rsidRPr="00F4763F">
        <w:t xml:space="preserve">Záznamy </w:t>
      </w:r>
      <w:r w:rsidR="00F4763F">
        <w:t>budú</w:t>
      </w:r>
      <w:r w:rsidRPr="00F4763F">
        <w:t xml:space="preserve"> uložené vo vnútornej pamäti. Obsahuj</w:t>
      </w:r>
      <w:r w:rsidR="00F4763F">
        <w:t>e</w:t>
      </w:r>
      <w:r w:rsidRPr="00F4763F">
        <w:t xml:space="preserve"> logy: reset, maximálna a minimálna teplota v boxe, aktivácia chladiaceho a vykurovacieho systému, zobrazené správy, poruchy ako - skrat, otvorený obvod a teplotná chyba pre každú jednotlivú LED za každú farbu, porucha snímača svetla, prehrievanie, chyby v komunikácii, presný čas, keď dôjde ku každému záznamu.</w:t>
      </w:r>
    </w:p>
    <w:p w14:paraId="0189EA16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Optický výkon v súlade s EN12966</w:t>
      </w:r>
    </w:p>
    <w:p w14:paraId="22E5F542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Svietivosť: trieda L3 / L3(*) / L3 (T)</w:t>
      </w:r>
    </w:p>
    <w:p w14:paraId="6AFE9F58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Kontrastný pomer: trieda R3</w:t>
      </w:r>
    </w:p>
    <w:p w14:paraId="4533EB6A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Šírka lúča: trieda B6</w:t>
      </w:r>
    </w:p>
    <w:p w14:paraId="73DB2E13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Farba: trieda C2</w:t>
      </w:r>
    </w:p>
    <w:p w14:paraId="3A8396AC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Šošovky odolné voči UV žiareniu pre každú LED.</w:t>
      </w:r>
    </w:p>
    <w:p w14:paraId="6538236B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Rozlíšenie 48 x 96 pixelov</w:t>
      </w:r>
    </w:p>
    <w:p w14:paraId="35B39F08" w14:textId="27650494" w:rsidR="00A37F19" w:rsidRPr="00F4763F" w:rsidRDefault="00A37F19" w:rsidP="00B438FC">
      <w:pPr>
        <w:jc w:val="both"/>
      </w:pPr>
      <w:r w:rsidRPr="00F4763F">
        <w:t>•</w:t>
      </w:r>
      <w:r w:rsidRPr="00F4763F">
        <w:tab/>
        <w:t xml:space="preserve">Rozstup </w:t>
      </w:r>
      <w:r w:rsidR="00F4763F" w:rsidRPr="00F4763F">
        <w:t>pixelov</w:t>
      </w:r>
      <w:r w:rsidRPr="00F4763F">
        <w:t xml:space="preserve"> 25 mm</w:t>
      </w:r>
    </w:p>
    <w:p w14:paraId="46E8C39B" w14:textId="5AB0384B" w:rsidR="00A37F19" w:rsidRPr="00F4763F" w:rsidRDefault="00A37F19" w:rsidP="00B438FC">
      <w:pPr>
        <w:jc w:val="both"/>
      </w:pPr>
      <w:r w:rsidRPr="00F4763F">
        <w:t>•</w:t>
      </w:r>
      <w:r w:rsidRPr="00F4763F">
        <w:tab/>
      </w:r>
      <w:r w:rsidR="00F4763F" w:rsidRPr="00F4763F">
        <w:t>Veľkosť</w:t>
      </w:r>
      <w:r w:rsidRPr="00F4763F">
        <w:t xml:space="preserve"> </w:t>
      </w:r>
      <w:proofErr w:type="spellStart"/>
      <w:r w:rsidRPr="00F4763F">
        <w:t>matrix</w:t>
      </w:r>
      <w:proofErr w:type="spellEnd"/>
      <w:r w:rsidRPr="00F4763F">
        <w:t xml:space="preserve"> poľa </w:t>
      </w:r>
      <w:r w:rsidR="00697833" w:rsidRPr="00697833">
        <w:t>- návrh veľkosti poľa predloží súťažiaci</w:t>
      </w:r>
      <w:r w:rsidR="00697833" w:rsidRPr="00697833">
        <w:rPr>
          <w:b/>
          <w:bCs/>
          <w:u w:val="single"/>
        </w:rPr>
        <w:t xml:space="preserve">  </w:t>
      </w:r>
    </w:p>
    <w:p w14:paraId="6AA4F902" w14:textId="73DA4EB6" w:rsidR="00A37F19" w:rsidRPr="00F4763F" w:rsidRDefault="00A37F19" w:rsidP="00B438FC">
      <w:pPr>
        <w:jc w:val="both"/>
      </w:pPr>
      <w:r w:rsidRPr="00F4763F">
        <w:t>•</w:t>
      </w:r>
      <w:r w:rsidRPr="00F4763F">
        <w:tab/>
        <w:t xml:space="preserve">Zloženie </w:t>
      </w:r>
      <w:r w:rsidR="00F4763F" w:rsidRPr="00F4763F">
        <w:t>pixelov</w:t>
      </w:r>
      <w:r w:rsidRPr="00F4763F">
        <w:t xml:space="preserve"> 1 SMD LED</w:t>
      </w:r>
    </w:p>
    <w:p w14:paraId="55F1AA8D" w14:textId="452CA51C" w:rsidR="00A37F19" w:rsidRPr="00F4763F" w:rsidRDefault="00A37F19" w:rsidP="00B438FC">
      <w:pPr>
        <w:jc w:val="both"/>
      </w:pPr>
      <w:r w:rsidRPr="00F4763F">
        <w:t>•</w:t>
      </w:r>
      <w:r w:rsidRPr="00F4763F">
        <w:tab/>
        <w:t xml:space="preserve">Displej  </w:t>
      </w:r>
      <w:r w:rsidR="00F4763F">
        <w:t>musí umožniť</w:t>
      </w:r>
      <w:r w:rsidRPr="00F4763F">
        <w:t xml:space="preserve"> zobraziť všetky výšky a typy znakov a piktogramov.</w:t>
      </w:r>
    </w:p>
    <w:p w14:paraId="3328C17C" w14:textId="4E87A9A6" w:rsidR="00A37F19" w:rsidRPr="00F4763F" w:rsidRDefault="00A37F19" w:rsidP="00B438FC">
      <w:pPr>
        <w:jc w:val="both"/>
      </w:pPr>
      <w:r w:rsidRPr="00F4763F">
        <w:t>•</w:t>
      </w:r>
      <w:r w:rsidRPr="00F4763F">
        <w:tab/>
      </w:r>
      <w:r w:rsidR="00F4763F">
        <w:t>Musí umožniť</w:t>
      </w:r>
      <w:r w:rsidRPr="00F4763F">
        <w:t xml:space="preserve"> v pamäti displeja uchovávať textové správy a piktogramy.</w:t>
      </w:r>
    </w:p>
    <w:p w14:paraId="3D9378DB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Užívateľ si môže vytvoriť svoju vlastnú správu, písmo alebo piktogramy.</w:t>
      </w:r>
    </w:p>
    <w:p w14:paraId="5D9035FC" w14:textId="77777777" w:rsidR="00A37F19" w:rsidRPr="00F4763F" w:rsidRDefault="00A37F19" w:rsidP="00B438FC">
      <w:pPr>
        <w:jc w:val="both"/>
      </w:pPr>
      <w:r w:rsidRPr="00F4763F">
        <w:t>•</w:t>
      </w:r>
      <w:r w:rsidRPr="00F4763F">
        <w:tab/>
        <w:t>Displej podporuje anglické a slovenské znaky.</w:t>
      </w:r>
    </w:p>
    <w:p w14:paraId="45FECF10" w14:textId="1B82D38A" w:rsidR="00C85C42" w:rsidRPr="00F4763F" w:rsidRDefault="00A37F19" w:rsidP="00B438FC">
      <w:pPr>
        <w:jc w:val="both"/>
      </w:pPr>
      <w:r w:rsidRPr="00F4763F">
        <w:lastRenderedPageBreak/>
        <w:t>•</w:t>
      </w:r>
      <w:r w:rsidRPr="00F4763F">
        <w:tab/>
        <w:t>Je možné meniť alternatívne 2 alebo viac správ a piktogramov s programovateľnými intervalmi.</w:t>
      </w:r>
    </w:p>
    <w:p w14:paraId="04FA0624" w14:textId="77777777" w:rsidR="00A37F19" w:rsidRPr="00CB3DBF" w:rsidRDefault="00A37F19" w:rsidP="00B438FC">
      <w:pPr>
        <w:jc w:val="both"/>
        <w:rPr>
          <w:color w:val="FF0000"/>
        </w:rPr>
      </w:pPr>
    </w:p>
    <w:p w14:paraId="164A2C20" w14:textId="609FEE95" w:rsidR="00C85C42" w:rsidRPr="0081481B" w:rsidRDefault="00C85C42" w:rsidP="0081481B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81481B">
        <w:rPr>
          <w:b/>
          <w:bCs/>
        </w:rPr>
        <w:t>METEOSTANICA</w:t>
      </w:r>
    </w:p>
    <w:p w14:paraId="04E0BF0D" w14:textId="446EC319" w:rsidR="00234541" w:rsidRPr="00F4763F" w:rsidRDefault="00234541" w:rsidP="00B438FC">
      <w:pPr>
        <w:jc w:val="both"/>
      </w:pPr>
      <w:r w:rsidRPr="00F4763F">
        <w:t xml:space="preserve">Na križovatke Hospodárska x Radlinského x Študentská  </w:t>
      </w:r>
      <w:r w:rsidR="00F4763F">
        <w:t>sa požaduje</w:t>
      </w:r>
      <w:r w:rsidRPr="00F4763F">
        <w:t xml:space="preserve"> osad</w:t>
      </w:r>
      <w:r w:rsidR="00F4763F">
        <w:t>iť</w:t>
      </w:r>
      <w:r w:rsidRPr="00F4763F">
        <w:t xml:space="preserve"> monitoring vozovky formou stacionárneho bezkontaktného senzora založeného na princípe detekcie infračervenou spektrometriou. </w:t>
      </w:r>
    </w:p>
    <w:p w14:paraId="3D0DFFD5" w14:textId="77777777" w:rsidR="00234541" w:rsidRPr="00F4763F" w:rsidRDefault="00234541" w:rsidP="00B438FC">
      <w:pPr>
        <w:jc w:val="both"/>
      </w:pPr>
      <w:r w:rsidRPr="00F4763F">
        <w:t xml:space="preserve">Senzor a prísvit môžu byť upevnené na akýkoľvek stĺp alebo k inej konštrukcii blízko pri ceste, preto môže byt umiestnený na rovnaký stĺp, ako napríklad </w:t>
      </w:r>
      <w:proofErr w:type="spellStart"/>
      <w:r w:rsidRPr="00F4763F">
        <w:t>dohľadové</w:t>
      </w:r>
      <w:proofErr w:type="spellEnd"/>
      <w:r w:rsidRPr="00F4763F">
        <w:t xml:space="preserve"> dopravné kamery. Vzdialenosť merania sa môže pohybovať medzi 4 až 10 metrami, s uhlom naklonenia 10° – 60° od vertikálnej roviny. Nastavenie senzora definuje rozsah snímanej oblasti.</w:t>
      </w:r>
    </w:p>
    <w:p w14:paraId="6B323D0D" w14:textId="77777777" w:rsidR="00EE16CD" w:rsidRDefault="00234541" w:rsidP="00B438FC">
      <w:pPr>
        <w:jc w:val="both"/>
        <w:rPr>
          <w:color w:val="0000FF"/>
        </w:rPr>
      </w:pPr>
      <w:r w:rsidRPr="00EE16CD">
        <w:rPr>
          <w:color w:val="0000FF"/>
        </w:rPr>
        <w:t> </w:t>
      </w:r>
    </w:p>
    <w:p w14:paraId="6845100A" w14:textId="77777777" w:rsidR="00EE16CD" w:rsidRDefault="00EE16CD" w:rsidP="00B438FC">
      <w:pPr>
        <w:jc w:val="both"/>
      </w:pPr>
    </w:p>
    <w:p w14:paraId="264FB896" w14:textId="015D02E7" w:rsidR="00234541" w:rsidRPr="00F4763F" w:rsidRDefault="007748AC" w:rsidP="00B438FC">
      <w:pPr>
        <w:jc w:val="both"/>
      </w:pPr>
      <w:r>
        <w:t>Minimálne p</w:t>
      </w:r>
      <w:r w:rsidR="00234541" w:rsidRPr="00F4763F">
        <w:t>arametre merania</w:t>
      </w:r>
      <w:r w:rsidR="0076055A">
        <w:t xml:space="preserve"> </w:t>
      </w:r>
    </w:p>
    <w:p w14:paraId="5B691840" w14:textId="432B1A7B" w:rsidR="00234541" w:rsidRPr="00697833" w:rsidRDefault="00234541" w:rsidP="00B438FC">
      <w:pPr>
        <w:jc w:val="both"/>
      </w:pPr>
      <w:r w:rsidRPr="00F4763F">
        <w:t>•</w:t>
      </w:r>
      <w:r w:rsidRPr="00F4763F">
        <w:tab/>
        <w:t xml:space="preserve">Princíp detekcie: </w:t>
      </w:r>
      <w:r w:rsidR="00697833">
        <w:t xml:space="preserve">infračervená </w:t>
      </w:r>
      <w:proofErr w:type="spellStart"/>
      <w:r w:rsidRPr="00697833">
        <w:t>spektroskopia</w:t>
      </w:r>
      <w:proofErr w:type="spellEnd"/>
      <w:r w:rsidR="00EE16CD" w:rsidRPr="00697833">
        <w:t xml:space="preserve"> </w:t>
      </w:r>
      <w:r w:rsidR="00697833" w:rsidRPr="00697833">
        <w:t>alebo iná technológia, ktorá dokáže preukazovať základné stavy vozovky</w:t>
      </w:r>
    </w:p>
    <w:p w14:paraId="69D42D35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Stav povrchu vozovky: Suchý, vlhký, mokrý, kašovitý sneh, sneh, ľad, čierny ľad</w:t>
      </w:r>
    </w:p>
    <w:p w14:paraId="0BD741EB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Klzkosť: 0,00–1,00</w:t>
      </w:r>
    </w:p>
    <w:p w14:paraId="5C088AEB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Teplota povrchu vozovky: -40 až +70 °C</w:t>
      </w:r>
    </w:p>
    <w:p w14:paraId="4EC63C33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Aktualizácia dát: 5 minút</w:t>
      </w:r>
    </w:p>
    <w:p w14:paraId="260060C6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Presnosť nameranej teploty: ±0,1 °C</w:t>
      </w:r>
    </w:p>
    <w:p w14:paraId="778D4326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Prevádzková teplota: -40 až +70 °C</w:t>
      </w:r>
    </w:p>
    <w:p w14:paraId="5BE3CC10" w14:textId="3FB0D1F5" w:rsidR="00234541" w:rsidRPr="00234541" w:rsidRDefault="00234541" w:rsidP="00B438FC">
      <w:pPr>
        <w:jc w:val="both"/>
        <w:rPr>
          <w:color w:val="FF0000"/>
        </w:rPr>
      </w:pPr>
      <w:r w:rsidRPr="00234541">
        <w:rPr>
          <w:color w:val="FF0000"/>
        </w:rPr>
        <w:t xml:space="preserve"> </w:t>
      </w:r>
    </w:p>
    <w:p w14:paraId="6C10E5D2" w14:textId="77777777" w:rsidR="00234541" w:rsidRPr="00F4763F" w:rsidRDefault="00234541" w:rsidP="00B438FC">
      <w:pPr>
        <w:jc w:val="both"/>
      </w:pPr>
      <w:r w:rsidRPr="00F4763F">
        <w:t>Technické špecifikácie detekcie senzorom s infračervenou spektrometriou:</w:t>
      </w:r>
    </w:p>
    <w:p w14:paraId="5F4D8A65" w14:textId="77777777" w:rsidR="00234541" w:rsidRPr="00F4763F" w:rsidRDefault="00234541" w:rsidP="00B438FC">
      <w:pPr>
        <w:jc w:val="both"/>
      </w:pPr>
      <w:r w:rsidRPr="00F4763F">
        <w:t xml:space="preserve">Klzkosť a stav vozovky </w:t>
      </w:r>
    </w:p>
    <w:p w14:paraId="3CC32E1E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 xml:space="preserve">Meteorologická stanica meria stav povrchu vozovky neinvazívne pomocou blízkej infračervenej </w:t>
      </w:r>
      <w:proofErr w:type="spellStart"/>
      <w:r w:rsidRPr="00F4763F">
        <w:t>spektroskopie</w:t>
      </w:r>
      <w:proofErr w:type="spellEnd"/>
      <w:r w:rsidRPr="00F4763F">
        <w:t>.</w:t>
      </w:r>
    </w:p>
    <w:p w14:paraId="26CCFE2E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rozlišuje medzi štandardnými podmienkami povrchu vozovky, napr. suchý, vlhký, mokrý, kašovitý sneh, sneh. Musí však byť tiež schopná rozlíšiť štandardný – viditeľný ľad od čierneho ľadu.</w:t>
      </w:r>
    </w:p>
    <w:p w14:paraId="213FF6EA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meria plochu najmenej 10 m2, takže je schopná pokryť až 2 jazdné pruhy s rozlíšením povrchu vozovky najmenej 4 000 pixelov.</w:t>
      </w:r>
    </w:p>
    <w:p w14:paraId="2DF03E6F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definuje klzkosť povrchu vozovky na základe stavu povrchu vozovky.</w:t>
      </w:r>
    </w:p>
    <w:p w14:paraId="7497F07A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zobrazuje klzkosť povrchu vozovky v dvoch formách:</w:t>
      </w:r>
    </w:p>
    <w:p w14:paraId="03F17574" w14:textId="77777777" w:rsidR="00234541" w:rsidRPr="00F4763F" w:rsidRDefault="00234541" w:rsidP="00B438FC">
      <w:pPr>
        <w:jc w:val="both"/>
      </w:pPr>
      <w:r w:rsidRPr="00F4763F">
        <w:t>o</w:t>
      </w:r>
      <w:r w:rsidRPr="00F4763F">
        <w:tab/>
        <w:t>Pás cesty, ukazujúci rozdiel klzkosti, napr. medzi kolesami a bokom cesty.</w:t>
      </w:r>
    </w:p>
    <w:p w14:paraId="6133A3CD" w14:textId="77777777" w:rsidR="00234541" w:rsidRPr="00F4763F" w:rsidRDefault="00234541" w:rsidP="00B438FC">
      <w:pPr>
        <w:jc w:val="both"/>
      </w:pPr>
      <w:r w:rsidRPr="00F4763F">
        <w:t>o</w:t>
      </w:r>
      <w:r w:rsidRPr="00F4763F">
        <w:tab/>
        <w:t>Globálny odhad trenia povrchu vozovky pre dané miesto.</w:t>
      </w:r>
    </w:p>
    <w:p w14:paraId="151FE650" w14:textId="77777777" w:rsidR="00234541" w:rsidRPr="00F4763F" w:rsidRDefault="00234541" w:rsidP="00B438FC">
      <w:pPr>
        <w:jc w:val="both"/>
      </w:pPr>
    </w:p>
    <w:p w14:paraId="03D341B0" w14:textId="77777777" w:rsidR="00234541" w:rsidRPr="00F4763F" w:rsidRDefault="00234541" w:rsidP="00B438FC">
      <w:pPr>
        <w:jc w:val="both"/>
      </w:pPr>
      <w:r w:rsidRPr="00F4763F">
        <w:t>Teplota povrchu vozovky</w:t>
      </w:r>
    </w:p>
    <w:p w14:paraId="5A8BC05F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meria teplotu povrchu vozovky neinvazívne pomocou pyrometra.</w:t>
      </w:r>
    </w:p>
    <w:p w14:paraId="3E5FE8A2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Rozlíšenie merania teploty meteorologickej stanice je maximálne 0,1 °C.</w:t>
      </w:r>
    </w:p>
    <w:p w14:paraId="006C6CD1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Presnosť merania teploty meteorologickej stanice musí byť maximálne ± 1,5°C alebo ± 1,5% nameranej teploty, podľa toho, ktorá hodnota je vyššia.</w:t>
      </w:r>
    </w:p>
    <w:p w14:paraId="5A9738DC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Rozsah merania teploty meteorologickej stanice musí byť -40 až +70 °C.</w:t>
      </w:r>
    </w:p>
    <w:p w14:paraId="766D2CD5" w14:textId="77777777" w:rsidR="00234541" w:rsidRPr="00F4763F" w:rsidRDefault="00234541" w:rsidP="00B438FC">
      <w:pPr>
        <w:jc w:val="both"/>
      </w:pPr>
    </w:p>
    <w:p w14:paraId="0BDB0FB7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zhromažďuje monochromatický obraz cesty s minimálnym  rozlíšením 1024 x 768 pixelov</w:t>
      </w:r>
    </w:p>
    <w:p w14:paraId="6DF685FE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byť schopná zbierať prehľadné obrázky za všetkých svetelných podmienok.</w:t>
      </w:r>
    </w:p>
    <w:p w14:paraId="257F490D" w14:textId="77777777" w:rsidR="00234541" w:rsidRPr="00F4763F" w:rsidRDefault="00234541" w:rsidP="00B438FC">
      <w:pPr>
        <w:jc w:val="both"/>
      </w:pPr>
    </w:p>
    <w:p w14:paraId="1F22413B" w14:textId="77777777" w:rsidR="00234541" w:rsidRPr="00F4763F" w:rsidRDefault="00234541" w:rsidP="00B438FC">
      <w:pPr>
        <w:jc w:val="both"/>
      </w:pPr>
      <w:r w:rsidRPr="00F4763F">
        <w:t>Inštalačná geometria</w:t>
      </w:r>
    </w:p>
    <w:p w14:paraId="002D2F2E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umožňovať inštaláciu na stožiare aj portály.</w:t>
      </w:r>
    </w:p>
    <w:p w14:paraId="6077BAC5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umožňovať rozsah inštalačných výšok do 10 m.</w:t>
      </w:r>
    </w:p>
    <w:p w14:paraId="6C450735" w14:textId="77777777" w:rsidR="00234541" w:rsidRPr="00F4763F" w:rsidRDefault="00234541" w:rsidP="00B438FC">
      <w:pPr>
        <w:jc w:val="both"/>
      </w:pPr>
    </w:p>
    <w:p w14:paraId="2F327D35" w14:textId="77777777" w:rsidR="00234541" w:rsidRPr="00F4763F" w:rsidRDefault="00234541" w:rsidP="00B438FC">
      <w:pPr>
        <w:jc w:val="both"/>
      </w:pPr>
      <w:r w:rsidRPr="00F4763F">
        <w:t>Napájanie a pripojenie, všeobecné prevádzkové podmienky</w:t>
      </w:r>
    </w:p>
    <w:p w14:paraId="3EFA24F5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byť napájaná striedavým prúdom 110V - 230V.</w:t>
      </w:r>
    </w:p>
    <w:p w14:paraId="1D68A884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disponovať vstupom RS-485.</w:t>
      </w:r>
    </w:p>
    <w:p w14:paraId="53159DCE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mať zabudovaný router 3G / 4G / LTE s možnosťou VPN.</w:t>
      </w:r>
    </w:p>
    <w:p w14:paraId="7F53B71B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mať rozsah prevádzkových teplôt od -40 do +70 °C.</w:t>
      </w:r>
    </w:p>
    <w:p w14:paraId="49A48DC1" w14:textId="77777777" w:rsidR="00234541" w:rsidRPr="00F4763F" w:rsidRDefault="00234541" w:rsidP="00B438FC">
      <w:pPr>
        <w:jc w:val="both"/>
      </w:pPr>
    </w:p>
    <w:p w14:paraId="48DF0432" w14:textId="77777777" w:rsidR="00234541" w:rsidRPr="00F4763F" w:rsidRDefault="00234541" w:rsidP="00B438FC">
      <w:pPr>
        <w:jc w:val="both"/>
      </w:pPr>
      <w:r w:rsidRPr="00F4763F">
        <w:t>Vizualizácia a filtrovanie dát, kalibrácia pracoviska</w:t>
      </w:r>
    </w:p>
    <w:p w14:paraId="2EB0DF43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Údaje o meteorologickej stanici sa vizualizujú pomocou online platformy, ktorá je prístupná z internetu.</w:t>
      </w:r>
    </w:p>
    <w:p w14:paraId="5271D2CC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mať funkčnosť maskovania - vylúčenia určitých oblastí z detekcie, (napr. vodorovné dopravné značenie, drenážne mriežky a praskliny na cestách) tak, aby sa zabezpečila maximálna možná presnosť detekcie.</w:t>
      </w:r>
    </w:p>
    <w:p w14:paraId="73B0C48E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byť vybavená funkciou odfiltrovania prechádzajúcej premávky z jej detekčných obrazov.</w:t>
      </w:r>
    </w:p>
    <w:p w14:paraId="5F7183BB" w14:textId="77777777" w:rsidR="00234541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mať internú metriku spoľahlivosti, ktorá zabraňuje nesprávnemu vyhodnotenie povrchu stavu vozovky, a ak je spoľahlivosť detekcie nízka, namiesto toho deklaruje stav povrchu vozovky ako „neznámy“.</w:t>
      </w:r>
    </w:p>
    <w:p w14:paraId="3804414E" w14:textId="7D207AE6" w:rsidR="00C85C42" w:rsidRPr="00F4763F" w:rsidRDefault="00234541" w:rsidP="00B438FC">
      <w:pPr>
        <w:jc w:val="both"/>
      </w:pPr>
      <w:r w:rsidRPr="00F4763F">
        <w:t>•</w:t>
      </w:r>
      <w:r w:rsidRPr="00F4763F">
        <w:tab/>
        <w:t>Meteorologická stanica musí mať možnosť diaľkovej kalibrácie z dôvodu pravdepodobných rekonštrukcií povrchu vozovky a dlhodobých zmien povrchu vozovky, napr. praskanie povrchu vozovky počas doby životnosti meteorologickej stanice.</w:t>
      </w:r>
    </w:p>
    <w:sectPr w:rsidR="00C85C42" w:rsidRPr="00F4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DD4"/>
    <w:multiLevelType w:val="hybridMultilevel"/>
    <w:tmpl w:val="2046A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CE7"/>
    <w:multiLevelType w:val="hybridMultilevel"/>
    <w:tmpl w:val="CC7C66D4"/>
    <w:lvl w:ilvl="0" w:tplc="F99A0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99A0BF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7C9F"/>
    <w:multiLevelType w:val="hybridMultilevel"/>
    <w:tmpl w:val="6E369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0BF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FD8"/>
    <w:multiLevelType w:val="hybridMultilevel"/>
    <w:tmpl w:val="220C8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9751D"/>
    <w:multiLevelType w:val="multilevel"/>
    <w:tmpl w:val="4030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F6FCA"/>
    <w:multiLevelType w:val="hybridMultilevel"/>
    <w:tmpl w:val="F392D7B2"/>
    <w:lvl w:ilvl="0" w:tplc="F99A0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94ABE"/>
    <w:multiLevelType w:val="hybridMultilevel"/>
    <w:tmpl w:val="2CBA2EEA"/>
    <w:lvl w:ilvl="0" w:tplc="7308804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A5A"/>
    <w:multiLevelType w:val="hybridMultilevel"/>
    <w:tmpl w:val="C234F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0CB8"/>
    <w:multiLevelType w:val="hybridMultilevel"/>
    <w:tmpl w:val="B88E9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4CE2E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1E03"/>
    <w:multiLevelType w:val="hybridMultilevel"/>
    <w:tmpl w:val="ABD0BCD4"/>
    <w:lvl w:ilvl="0" w:tplc="C9D6C26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CC13BB"/>
    <w:multiLevelType w:val="hybridMultilevel"/>
    <w:tmpl w:val="1FA676B0"/>
    <w:lvl w:ilvl="0" w:tplc="D974F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31776"/>
    <w:multiLevelType w:val="hybridMultilevel"/>
    <w:tmpl w:val="5DCE32E4"/>
    <w:lvl w:ilvl="0" w:tplc="7308804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70B90"/>
    <w:multiLevelType w:val="hybridMultilevel"/>
    <w:tmpl w:val="92DA555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71EB5"/>
    <w:multiLevelType w:val="hybridMultilevel"/>
    <w:tmpl w:val="85A0DB96"/>
    <w:lvl w:ilvl="0" w:tplc="F99A0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C6B69"/>
    <w:multiLevelType w:val="hybridMultilevel"/>
    <w:tmpl w:val="F7D8DA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502DA2">
      <w:numFmt w:val="bullet"/>
      <w:lvlText w:val="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F2346BCE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7155A9"/>
    <w:multiLevelType w:val="hybridMultilevel"/>
    <w:tmpl w:val="01B28BA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27B18"/>
    <w:multiLevelType w:val="hybridMultilevel"/>
    <w:tmpl w:val="432EC8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E381A"/>
    <w:multiLevelType w:val="hybridMultilevel"/>
    <w:tmpl w:val="14FA3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D1909"/>
    <w:multiLevelType w:val="hybridMultilevel"/>
    <w:tmpl w:val="34680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C508C"/>
    <w:multiLevelType w:val="hybridMultilevel"/>
    <w:tmpl w:val="8BAA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C1EC3"/>
    <w:multiLevelType w:val="hybridMultilevel"/>
    <w:tmpl w:val="873E00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95A84"/>
    <w:multiLevelType w:val="hybridMultilevel"/>
    <w:tmpl w:val="68200832"/>
    <w:lvl w:ilvl="0" w:tplc="D6E6C594">
      <w:start w:val="6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8E153F"/>
    <w:multiLevelType w:val="hybridMultilevel"/>
    <w:tmpl w:val="A9C448BA"/>
    <w:lvl w:ilvl="0" w:tplc="5404A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2B1EE9"/>
    <w:multiLevelType w:val="hybridMultilevel"/>
    <w:tmpl w:val="FBD24E20"/>
    <w:lvl w:ilvl="0" w:tplc="F99A0BF0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6015548F"/>
    <w:multiLevelType w:val="hybridMultilevel"/>
    <w:tmpl w:val="8CD8E0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3E2878"/>
    <w:multiLevelType w:val="hybridMultilevel"/>
    <w:tmpl w:val="6CB01E2C"/>
    <w:lvl w:ilvl="0" w:tplc="DC985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3D53BB"/>
    <w:multiLevelType w:val="hybridMultilevel"/>
    <w:tmpl w:val="DFA8E8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238DB"/>
    <w:multiLevelType w:val="hybridMultilevel"/>
    <w:tmpl w:val="DB062C8C"/>
    <w:lvl w:ilvl="0" w:tplc="F99A0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B5C26"/>
    <w:multiLevelType w:val="hybridMultilevel"/>
    <w:tmpl w:val="D9C4E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4632F"/>
    <w:multiLevelType w:val="hybridMultilevel"/>
    <w:tmpl w:val="868E7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356AA"/>
    <w:multiLevelType w:val="hybridMultilevel"/>
    <w:tmpl w:val="11DA2B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0"/>
  </w:num>
  <w:num w:numId="5">
    <w:abstractNumId w:val="3"/>
  </w:num>
  <w:num w:numId="6">
    <w:abstractNumId w:val="5"/>
  </w:num>
  <w:num w:numId="7">
    <w:abstractNumId w:val="14"/>
  </w:num>
  <w:num w:numId="8">
    <w:abstractNumId w:val="23"/>
  </w:num>
  <w:num w:numId="9">
    <w:abstractNumId w:val="27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8"/>
  </w:num>
  <w:num w:numId="15">
    <w:abstractNumId w:val="22"/>
  </w:num>
  <w:num w:numId="16">
    <w:abstractNumId w:val="16"/>
  </w:num>
  <w:num w:numId="17">
    <w:abstractNumId w:val="25"/>
  </w:num>
  <w:num w:numId="18">
    <w:abstractNumId w:val="0"/>
  </w:num>
  <w:num w:numId="19">
    <w:abstractNumId w:val="15"/>
  </w:num>
  <w:num w:numId="20">
    <w:abstractNumId w:val="18"/>
  </w:num>
  <w:num w:numId="21">
    <w:abstractNumId w:val="12"/>
  </w:num>
  <w:num w:numId="22">
    <w:abstractNumId w:val="7"/>
  </w:num>
  <w:num w:numId="23">
    <w:abstractNumId w:val="29"/>
  </w:num>
  <w:num w:numId="24">
    <w:abstractNumId w:val="30"/>
  </w:num>
  <w:num w:numId="25">
    <w:abstractNumId w:val="24"/>
  </w:num>
  <w:num w:numId="26">
    <w:abstractNumId w:val="2"/>
  </w:num>
  <w:num w:numId="27">
    <w:abstractNumId w:val="1"/>
  </w:num>
  <w:num w:numId="28">
    <w:abstractNumId w:val="8"/>
  </w:num>
  <w:num w:numId="29">
    <w:abstractNumId w:val="21"/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NTI0NzM3tDA2MzVR0lEKTi0uzszPAykwrAUA8dx53SwAAAA="/>
  </w:docVars>
  <w:rsids>
    <w:rsidRoot w:val="00D21294"/>
    <w:rsid w:val="00011285"/>
    <w:rsid w:val="00021ECB"/>
    <w:rsid w:val="000412AA"/>
    <w:rsid w:val="000537D7"/>
    <w:rsid w:val="00057E12"/>
    <w:rsid w:val="00063B9B"/>
    <w:rsid w:val="00075654"/>
    <w:rsid w:val="000C71FA"/>
    <w:rsid w:val="000D7B28"/>
    <w:rsid w:val="000E7843"/>
    <w:rsid w:val="000F1BB6"/>
    <w:rsid w:val="000F7661"/>
    <w:rsid w:val="001050E0"/>
    <w:rsid w:val="00105D8E"/>
    <w:rsid w:val="00106946"/>
    <w:rsid w:val="001176B6"/>
    <w:rsid w:val="00141D50"/>
    <w:rsid w:val="001563E2"/>
    <w:rsid w:val="00172C27"/>
    <w:rsid w:val="001743C4"/>
    <w:rsid w:val="001844AF"/>
    <w:rsid w:val="001A1211"/>
    <w:rsid w:val="001A1FDE"/>
    <w:rsid w:val="001A49AD"/>
    <w:rsid w:val="001A51B7"/>
    <w:rsid w:val="001A7AFA"/>
    <w:rsid w:val="001D2025"/>
    <w:rsid w:val="001E46D3"/>
    <w:rsid w:val="001F2E79"/>
    <w:rsid w:val="001F36A5"/>
    <w:rsid w:val="001F7C91"/>
    <w:rsid w:val="00202389"/>
    <w:rsid w:val="00203391"/>
    <w:rsid w:val="00212B7D"/>
    <w:rsid w:val="00226619"/>
    <w:rsid w:val="00227D46"/>
    <w:rsid w:val="00231186"/>
    <w:rsid w:val="00232952"/>
    <w:rsid w:val="00234541"/>
    <w:rsid w:val="00256104"/>
    <w:rsid w:val="00265C43"/>
    <w:rsid w:val="00270D0D"/>
    <w:rsid w:val="00293CA6"/>
    <w:rsid w:val="002D1BBD"/>
    <w:rsid w:val="002D5B44"/>
    <w:rsid w:val="002D753F"/>
    <w:rsid w:val="002E2C4F"/>
    <w:rsid w:val="00312C77"/>
    <w:rsid w:val="003311F0"/>
    <w:rsid w:val="003403E0"/>
    <w:rsid w:val="00341B08"/>
    <w:rsid w:val="00342D64"/>
    <w:rsid w:val="00345967"/>
    <w:rsid w:val="003522EC"/>
    <w:rsid w:val="00374DB4"/>
    <w:rsid w:val="00387280"/>
    <w:rsid w:val="003A1CA7"/>
    <w:rsid w:val="003B1B57"/>
    <w:rsid w:val="003B5885"/>
    <w:rsid w:val="003C7B30"/>
    <w:rsid w:val="004150F7"/>
    <w:rsid w:val="00415607"/>
    <w:rsid w:val="00422688"/>
    <w:rsid w:val="004279CF"/>
    <w:rsid w:val="0043418B"/>
    <w:rsid w:val="00435D95"/>
    <w:rsid w:val="004360C0"/>
    <w:rsid w:val="00450CF1"/>
    <w:rsid w:val="00470CE0"/>
    <w:rsid w:val="00472B13"/>
    <w:rsid w:val="00487051"/>
    <w:rsid w:val="00490659"/>
    <w:rsid w:val="00496193"/>
    <w:rsid w:val="004B6F9E"/>
    <w:rsid w:val="004E1182"/>
    <w:rsid w:val="00503925"/>
    <w:rsid w:val="00521884"/>
    <w:rsid w:val="00526535"/>
    <w:rsid w:val="00537296"/>
    <w:rsid w:val="00541307"/>
    <w:rsid w:val="00541716"/>
    <w:rsid w:val="0055275F"/>
    <w:rsid w:val="0058676F"/>
    <w:rsid w:val="00597A71"/>
    <w:rsid w:val="005B2F24"/>
    <w:rsid w:val="005C1D53"/>
    <w:rsid w:val="005C4830"/>
    <w:rsid w:val="005E16C6"/>
    <w:rsid w:val="006422C0"/>
    <w:rsid w:val="00647440"/>
    <w:rsid w:val="006659E8"/>
    <w:rsid w:val="00666BB4"/>
    <w:rsid w:val="006679D7"/>
    <w:rsid w:val="006711CE"/>
    <w:rsid w:val="00697833"/>
    <w:rsid w:val="006D00FB"/>
    <w:rsid w:val="006D5F30"/>
    <w:rsid w:val="006F10AE"/>
    <w:rsid w:val="006F5471"/>
    <w:rsid w:val="00712A7A"/>
    <w:rsid w:val="0072361E"/>
    <w:rsid w:val="007346F2"/>
    <w:rsid w:val="00746C9A"/>
    <w:rsid w:val="00751B11"/>
    <w:rsid w:val="00754CEF"/>
    <w:rsid w:val="00756C28"/>
    <w:rsid w:val="0076055A"/>
    <w:rsid w:val="00762B04"/>
    <w:rsid w:val="00771AAA"/>
    <w:rsid w:val="007748AC"/>
    <w:rsid w:val="007A7636"/>
    <w:rsid w:val="007E7DAA"/>
    <w:rsid w:val="007F2D3F"/>
    <w:rsid w:val="00802C14"/>
    <w:rsid w:val="008052D1"/>
    <w:rsid w:val="0080548A"/>
    <w:rsid w:val="00810866"/>
    <w:rsid w:val="0081481B"/>
    <w:rsid w:val="00823F71"/>
    <w:rsid w:val="00834443"/>
    <w:rsid w:val="00844813"/>
    <w:rsid w:val="0089234E"/>
    <w:rsid w:val="008A5B6D"/>
    <w:rsid w:val="008A78CC"/>
    <w:rsid w:val="008C4954"/>
    <w:rsid w:val="008F0DE2"/>
    <w:rsid w:val="008F20A6"/>
    <w:rsid w:val="008F2864"/>
    <w:rsid w:val="009007A6"/>
    <w:rsid w:val="009017ED"/>
    <w:rsid w:val="00903EC3"/>
    <w:rsid w:val="00906A30"/>
    <w:rsid w:val="00934400"/>
    <w:rsid w:val="009601F3"/>
    <w:rsid w:val="00961299"/>
    <w:rsid w:val="009651FC"/>
    <w:rsid w:val="009669EC"/>
    <w:rsid w:val="009A780F"/>
    <w:rsid w:val="009A7C94"/>
    <w:rsid w:val="009E3292"/>
    <w:rsid w:val="009F4E50"/>
    <w:rsid w:val="00A0491E"/>
    <w:rsid w:val="00A04D48"/>
    <w:rsid w:val="00A10D4B"/>
    <w:rsid w:val="00A2759A"/>
    <w:rsid w:val="00A37F19"/>
    <w:rsid w:val="00A4123D"/>
    <w:rsid w:val="00A42EA5"/>
    <w:rsid w:val="00A64C90"/>
    <w:rsid w:val="00A801B6"/>
    <w:rsid w:val="00A905A4"/>
    <w:rsid w:val="00AA1608"/>
    <w:rsid w:val="00AA6CAE"/>
    <w:rsid w:val="00AC706A"/>
    <w:rsid w:val="00AD52DB"/>
    <w:rsid w:val="00AF4C04"/>
    <w:rsid w:val="00B01A74"/>
    <w:rsid w:val="00B063D4"/>
    <w:rsid w:val="00B37CBB"/>
    <w:rsid w:val="00B42DF0"/>
    <w:rsid w:val="00B4385F"/>
    <w:rsid w:val="00B438FC"/>
    <w:rsid w:val="00B65014"/>
    <w:rsid w:val="00B77475"/>
    <w:rsid w:val="00B90B56"/>
    <w:rsid w:val="00B95612"/>
    <w:rsid w:val="00B97152"/>
    <w:rsid w:val="00BA4AD4"/>
    <w:rsid w:val="00BB127F"/>
    <w:rsid w:val="00BB3F17"/>
    <w:rsid w:val="00BD58DC"/>
    <w:rsid w:val="00C16C45"/>
    <w:rsid w:val="00C26EFC"/>
    <w:rsid w:val="00C34837"/>
    <w:rsid w:val="00C5003C"/>
    <w:rsid w:val="00C622A7"/>
    <w:rsid w:val="00C7535E"/>
    <w:rsid w:val="00C85C42"/>
    <w:rsid w:val="00CA4CEE"/>
    <w:rsid w:val="00CA6342"/>
    <w:rsid w:val="00CB08EB"/>
    <w:rsid w:val="00CB3DBF"/>
    <w:rsid w:val="00CD127A"/>
    <w:rsid w:val="00CF19F9"/>
    <w:rsid w:val="00D21294"/>
    <w:rsid w:val="00D316F6"/>
    <w:rsid w:val="00D37B6F"/>
    <w:rsid w:val="00D41A2B"/>
    <w:rsid w:val="00D629E7"/>
    <w:rsid w:val="00D670FD"/>
    <w:rsid w:val="00D75481"/>
    <w:rsid w:val="00D77CF7"/>
    <w:rsid w:val="00D95D3E"/>
    <w:rsid w:val="00DD553D"/>
    <w:rsid w:val="00DE51A5"/>
    <w:rsid w:val="00E05A38"/>
    <w:rsid w:val="00E10167"/>
    <w:rsid w:val="00E121F7"/>
    <w:rsid w:val="00E22E5B"/>
    <w:rsid w:val="00E828AA"/>
    <w:rsid w:val="00E92847"/>
    <w:rsid w:val="00EA0A04"/>
    <w:rsid w:val="00EA76F9"/>
    <w:rsid w:val="00EB4F10"/>
    <w:rsid w:val="00EB60AD"/>
    <w:rsid w:val="00EB7056"/>
    <w:rsid w:val="00EE16CD"/>
    <w:rsid w:val="00EE1B15"/>
    <w:rsid w:val="00EE48E9"/>
    <w:rsid w:val="00F276E8"/>
    <w:rsid w:val="00F31989"/>
    <w:rsid w:val="00F37073"/>
    <w:rsid w:val="00F4763F"/>
    <w:rsid w:val="00F4767C"/>
    <w:rsid w:val="00F54D62"/>
    <w:rsid w:val="00F64964"/>
    <w:rsid w:val="00F719E2"/>
    <w:rsid w:val="00F86D90"/>
    <w:rsid w:val="00F96F45"/>
    <w:rsid w:val="00FA08D1"/>
    <w:rsid w:val="00FD3F3C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E865"/>
  <w15:docId w15:val="{6B44B366-FC2A-4267-887A-88A622F5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2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85C4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C85C42"/>
    <w:rPr>
      <w:b/>
      <w:bCs/>
    </w:rPr>
  </w:style>
  <w:style w:type="paragraph" w:styleId="Odsekzoznamu">
    <w:name w:val="List Paragraph"/>
    <w:basedOn w:val="Normlny"/>
    <w:uiPriority w:val="34"/>
    <w:qFormat/>
    <w:rsid w:val="002D753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B3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DBF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DBF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828A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8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.wikipedia.org/wiki/Inter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.wikipedia.org/w/index.php?title=Protocol_stack&amp;action=edit&amp;redlink=1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k.wikipedia.org/wiki/Komunika%C4%8Dn%C3%BD_protoko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k.wikipedia.org/wiki/Global_System_for_Mobile_Communic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CCF1038C8A134982462FEA1714F618" ma:contentTypeVersion="11" ma:contentTypeDescription="Umožňuje vytvoriť nový dokument." ma:contentTypeScope="" ma:versionID="9e3d808441d5a79c6fceb1576299d497">
  <xsd:schema xmlns:xsd="http://www.w3.org/2001/XMLSchema" xmlns:xs="http://www.w3.org/2001/XMLSchema" xmlns:p="http://schemas.microsoft.com/office/2006/metadata/properties" xmlns:ns3="bc69bc9e-f28c-4c32-84fb-f19702af9e1a" xmlns:ns4="ce32b78f-e698-4060-842c-5e8b6ba6cac9" targetNamespace="http://schemas.microsoft.com/office/2006/metadata/properties" ma:root="true" ma:fieldsID="542b0793ee27a095f19e34d207c63be1" ns3:_="" ns4:_="">
    <xsd:import namespace="bc69bc9e-f28c-4c32-84fb-f19702af9e1a"/>
    <xsd:import namespace="ce32b78f-e698-4060-842c-5e8b6ba6ca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bc9e-f28c-4c32-84fb-f19702af9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b78f-e698-4060-842c-5e8b6ba6c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91D0E-228E-4B6C-B14E-8B7D77121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1C849-4A8C-460D-8120-6C51D301E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CDC17-0D2A-4EDF-B9C7-9D0598D5B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19503-BA79-4780-B485-02E487A6F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9bc9e-f28c-4c32-84fb-f19702af9e1a"/>
    <ds:schemaRef ds:uri="ce32b78f-e698-4060-842c-5e8b6ba6c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Miroslava Zrebná</dc:creator>
  <cp:lastModifiedBy>JUDr. Radoslav Bazala</cp:lastModifiedBy>
  <cp:revision>2</cp:revision>
  <dcterms:created xsi:type="dcterms:W3CDTF">2021-10-26T12:04:00Z</dcterms:created>
  <dcterms:modified xsi:type="dcterms:W3CDTF">2021-10-26T12:04:00Z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0x01010087CCF1038C8A134982462FEA1714F618</vt:lpwstr>
  </property>
</Properties>
</file>