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01F1" w:rsidRPr="005D7F74" w:rsidRDefault="003735AF" w:rsidP="00E628EC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5D7F74">
        <w:rPr>
          <w:rFonts w:ascii="Times New Roman" w:hAnsi="Times New Roman" w:cs="Times New Roman"/>
          <w:sz w:val="24"/>
          <w:szCs w:val="24"/>
          <w:u w:val="single"/>
        </w:rPr>
        <w:t>Zadanie pre spra</w:t>
      </w:r>
      <w:r w:rsidR="00CC21E1" w:rsidRPr="005D7F74">
        <w:rPr>
          <w:rFonts w:ascii="Times New Roman" w:hAnsi="Times New Roman" w:cs="Times New Roman"/>
          <w:sz w:val="24"/>
          <w:szCs w:val="24"/>
          <w:u w:val="single"/>
        </w:rPr>
        <w:t>cova</w:t>
      </w:r>
      <w:r w:rsidRPr="005D7F74">
        <w:rPr>
          <w:rFonts w:ascii="Times New Roman" w:hAnsi="Times New Roman" w:cs="Times New Roman"/>
          <w:sz w:val="24"/>
          <w:szCs w:val="24"/>
          <w:u w:val="single"/>
        </w:rPr>
        <w:t>nie projektovej dokumentácie</w:t>
      </w:r>
      <w:bookmarkStart w:id="0" w:name="_GoBack"/>
      <w:bookmarkEnd w:id="0"/>
    </w:p>
    <w:p w:rsidR="00E628EC" w:rsidRPr="005D7F74" w:rsidRDefault="00E628EC" w:rsidP="00E628EC">
      <w:pPr>
        <w:rPr>
          <w:rFonts w:ascii="Times New Roman" w:hAnsi="Times New Roman" w:cs="Times New Roman"/>
          <w:sz w:val="24"/>
          <w:szCs w:val="24"/>
        </w:rPr>
      </w:pPr>
      <w:r w:rsidRPr="005D7F74">
        <w:rPr>
          <w:rFonts w:ascii="Times New Roman" w:hAnsi="Times New Roman" w:cs="Times New Roman"/>
          <w:sz w:val="24"/>
          <w:szCs w:val="24"/>
        </w:rPr>
        <w:t>Vymedzené územie: Okraj chodníka na Mostne</w:t>
      </w:r>
      <w:r w:rsidR="00E01B74" w:rsidRPr="005D7F74">
        <w:rPr>
          <w:rFonts w:ascii="Times New Roman" w:hAnsi="Times New Roman" w:cs="Times New Roman"/>
          <w:sz w:val="24"/>
          <w:szCs w:val="24"/>
        </w:rPr>
        <w:t>j</w:t>
      </w:r>
      <w:r w:rsidRPr="005D7F74">
        <w:rPr>
          <w:rFonts w:ascii="Times New Roman" w:hAnsi="Times New Roman" w:cs="Times New Roman"/>
          <w:sz w:val="24"/>
          <w:szCs w:val="24"/>
        </w:rPr>
        <w:t xml:space="preserve"> ulici pozdĺž objektov na strane </w:t>
      </w:r>
      <w:proofErr w:type="spellStart"/>
      <w:r w:rsidRPr="005D7F74">
        <w:rPr>
          <w:rFonts w:ascii="Times New Roman" w:hAnsi="Times New Roman" w:cs="Times New Roman"/>
          <w:sz w:val="24"/>
          <w:szCs w:val="24"/>
        </w:rPr>
        <w:t>Ferenitky</w:t>
      </w:r>
      <w:proofErr w:type="spellEnd"/>
      <w:r w:rsidRPr="005D7F74">
        <w:rPr>
          <w:rFonts w:ascii="Times New Roman" w:hAnsi="Times New Roman" w:cs="Times New Roman"/>
          <w:sz w:val="24"/>
          <w:szCs w:val="24"/>
        </w:rPr>
        <w:t xml:space="preserve"> medzi Kmeťkovou ulicou a kruhovým objazdom – viď. zákres</w:t>
      </w:r>
    </w:p>
    <w:p w:rsidR="00F35337" w:rsidRPr="005D7F74" w:rsidRDefault="00F35337" w:rsidP="00E628EC">
      <w:pPr>
        <w:rPr>
          <w:rFonts w:ascii="Times New Roman" w:hAnsi="Times New Roman" w:cs="Times New Roman"/>
          <w:sz w:val="24"/>
          <w:szCs w:val="24"/>
        </w:rPr>
      </w:pPr>
      <w:r w:rsidRPr="005D7F74">
        <w:rPr>
          <w:rFonts w:ascii="Times New Roman" w:hAnsi="Times New Roman" w:cs="Times New Roman"/>
          <w:sz w:val="24"/>
          <w:szCs w:val="24"/>
        </w:rPr>
        <w:t>Rozsah spracovania:</w:t>
      </w:r>
    </w:p>
    <w:p w:rsidR="00F35337" w:rsidRPr="005D7F74" w:rsidRDefault="00F35337" w:rsidP="00F35337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D7F74">
        <w:rPr>
          <w:rFonts w:ascii="Times New Roman" w:hAnsi="Times New Roman" w:cs="Times New Roman"/>
          <w:sz w:val="24"/>
          <w:szCs w:val="24"/>
        </w:rPr>
        <w:t>Situácia</w:t>
      </w:r>
    </w:p>
    <w:p w:rsidR="00F35337" w:rsidRPr="005D7F74" w:rsidRDefault="00F35337" w:rsidP="00F35337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D7F74">
        <w:rPr>
          <w:rFonts w:ascii="Times New Roman" w:hAnsi="Times New Roman" w:cs="Times New Roman"/>
          <w:sz w:val="24"/>
          <w:szCs w:val="24"/>
        </w:rPr>
        <w:t>Koordinačná situácia sietí</w:t>
      </w:r>
    </w:p>
    <w:p w:rsidR="00F35337" w:rsidRPr="005D7F74" w:rsidRDefault="00E628EC" w:rsidP="00F35337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D7F74">
        <w:rPr>
          <w:rFonts w:ascii="Times New Roman" w:hAnsi="Times New Roman" w:cs="Times New Roman"/>
          <w:sz w:val="24"/>
          <w:szCs w:val="24"/>
        </w:rPr>
        <w:t>Búracie prá</w:t>
      </w:r>
      <w:r w:rsidR="00F35337" w:rsidRPr="005D7F74">
        <w:rPr>
          <w:rFonts w:ascii="Times New Roman" w:hAnsi="Times New Roman" w:cs="Times New Roman"/>
          <w:sz w:val="24"/>
          <w:szCs w:val="24"/>
        </w:rPr>
        <w:t>ce</w:t>
      </w:r>
    </w:p>
    <w:p w:rsidR="00F35337" w:rsidRPr="005D7F74" w:rsidRDefault="00E628EC" w:rsidP="00F35337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D7F74">
        <w:rPr>
          <w:rFonts w:ascii="Times New Roman" w:hAnsi="Times New Roman" w:cs="Times New Roman"/>
          <w:sz w:val="24"/>
          <w:szCs w:val="24"/>
        </w:rPr>
        <w:t>10x typický p</w:t>
      </w:r>
      <w:r w:rsidR="00F35337" w:rsidRPr="005D7F74">
        <w:rPr>
          <w:rFonts w:ascii="Times New Roman" w:hAnsi="Times New Roman" w:cs="Times New Roman"/>
          <w:sz w:val="24"/>
          <w:szCs w:val="24"/>
        </w:rPr>
        <w:t>riečny rez</w:t>
      </w:r>
    </w:p>
    <w:p w:rsidR="00F35337" w:rsidRPr="005D7F74" w:rsidRDefault="00F35337" w:rsidP="00F35337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D7F74">
        <w:rPr>
          <w:rFonts w:ascii="Times New Roman" w:hAnsi="Times New Roman" w:cs="Times New Roman"/>
          <w:sz w:val="24"/>
          <w:szCs w:val="24"/>
        </w:rPr>
        <w:t>1x pozdĺžny rez</w:t>
      </w:r>
    </w:p>
    <w:p w:rsidR="00F35337" w:rsidRPr="005D7F74" w:rsidRDefault="00E628EC" w:rsidP="00F35337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D7F74">
        <w:rPr>
          <w:rFonts w:ascii="Times New Roman" w:hAnsi="Times New Roman" w:cs="Times New Roman"/>
          <w:sz w:val="24"/>
          <w:szCs w:val="24"/>
        </w:rPr>
        <w:t>pôdorysné riešenia deta</w:t>
      </w:r>
      <w:r w:rsidR="00F35337" w:rsidRPr="005D7F74">
        <w:rPr>
          <w:rFonts w:ascii="Times New Roman" w:hAnsi="Times New Roman" w:cs="Times New Roman"/>
          <w:sz w:val="24"/>
          <w:szCs w:val="24"/>
        </w:rPr>
        <w:t>ilov osadenia kamenných prvkov</w:t>
      </w:r>
    </w:p>
    <w:p w:rsidR="00E628EC" w:rsidRPr="005D7F74" w:rsidRDefault="00E628EC" w:rsidP="00F35337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D7F74">
        <w:rPr>
          <w:rFonts w:ascii="Times New Roman" w:hAnsi="Times New Roman" w:cs="Times New Roman"/>
          <w:sz w:val="24"/>
          <w:szCs w:val="24"/>
        </w:rPr>
        <w:t>detail osadenia stromov vrátane koreňovej bariéry</w:t>
      </w:r>
    </w:p>
    <w:p w:rsidR="001A5F86" w:rsidRPr="005D7F74" w:rsidRDefault="001A5F86" w:rsidP="00F35337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D7F74">
        <w:rPr>
          <w:rFonts w:ascii="Times New Roman" w:hAnsi="Times New Roman" w:cs="Times New Roman"/>
          <w:sz w:val="24"/>
          <w:szCs w:val="24"/>
        </w:rPr>
        <w:t>Výkaz výmer a orientačný rozpočet</w:t>
      </w:r>
    </w:p>
    <w:p w:rsidR="00E01B74" w:rsidRPr="005D7F74" w:rsidRDefault="00E01B74" w:rsidP="00F35337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D7F74">
        <w:rPr>
          <w:rFonts w:ascii="Times New Roman" w:hAnsi="Times New Roman" w:cs="Times New Roman"/>
          <w:sz w:val="24"/>
          <w:szCs w:val="24"/>
        </w:rPr>
        <w:t>Prekládky IS (presný rozsah vyplynie v priebehu spracovania na základe vyjadrení správcov</w:t>
      </w:r>
      <w:r w:rsidR="00CC21E1" w:rsidRPr="005D7F74">
        <w:rPr>
          <w:rFonts w:ascii="Times New Roman" w:hAnsi="Times New Roman" w:cs="Times New Roman"/>
          <w:sz w:val="24"/>
          <w:szCs w:val="24"/>
        </w:rPr>
        <w:t>, polôh prípojok a ďalších okol</w:t>
      </w:r>
      <w:r w:rsidRPr="005D7F74">
        <w:rPr>
          <w:rFonts w:ascii="Times New Roman" w:hAnsi="Times New Roman" w:cs="Times New Roman"/>
          <w:sz w:val="24"/>
          <w:szCs w:val="24"/>
        </w:rPr>
        <w:t xml:space="preserve">ností) – </w:t>
      </w:r>
      <w:proofErr w:type="spellStart"/>
      <w:r w:rsidRPr="005D7F74">
        <w:rPr>
          <w:rFonts w:ascii="Times New Roman" w:hAnsi="Times New Roman" w:cs="Times New Roman"/>
          <w:sz w:val="24"/>
          <w:szCs w:val="24"/>
        </w:rPr>
        <w:t>naceniť</w:t>
      </w:r>
      <w:proofErr w:type="spellEnd"/>
      <w:r w:rsidRPr="005D7F74">
        <w:rPr>
          <w:rFonts w:ascii="Times New Roman" w:hAnsi="Times New Roman" w:cs="Times New Roman"/>
          <w:sz w:val="24"/>
          <w:szCs w:val="24"/>
        </w:rPr>
        <w:t xml:space="preserve"> jednotkovo, aby bolo možné v prípade potreby „doobjednať“ za dohodnutú cenu</w:t>
      </w:r>
    </w:p>
    <w:p w:rsidR="00E01B74" w:rsidRPr="005D7F74" w:rsidRDefault="00E628EC" w:rsidP="00E01B74">
      <w:pPr>
        <w:rPr>
          <w:rFonts w:ascii="Times New Roman" w:hAnsi="Times New Roman" w:cs="Times New Roman"/>
          <w:sz w:val="24"/>
          <w:szCs w:val="24"/>
        </w:rPr>
      </w:pPr>
      <w:r w:rsidRPr="005D7F74">
        <w:rPr>
          <w:rFonts w:ascii="Times New Roman" w:hAnsi="Times New Roman" w:cs="Times New Roman"/>
          <w:sz w:val="24"/>
          <w:szCs w:val="24"/>
        </w:rPr>
        <w:t>Špecifikácia: Projekt bude spracovaný v rozsahu výmeny súčasných asfaltových povrchov a obrubníkov za nové kamenné povrchy vrátane obrubníkov a doplneni</w:t>
      </w:r>
      <w:r w:rsidR="00CC21E1" w:rsidRPr="005D7F74">
        <w:rPr>
          <w:rFonts w:ascii="Times New Roman" w:hAnsi="Times New Roman" w:cs="Times New Roman"/>
          <w:sz w:val="24"/>
          <w:szCs w:val="24"/>
        </w:rPr>
        <w:t>a zelene s koreňovými bariérami s prípadnou prekládkou sietí.</w:t>
      </w:r>
      <w:r w:rsidRPr="005D7F74">
        <w:rPr>
          <w:rFonts w:ascii="Times New Roman" w:hAnsi="Times New Roman" w:cs="Times New Roman"/>
          <w:sz w:val="24"/>
          <w:szCs w:val="24"/>
        </w:rPr>
        <w:t xml:space="preserve"> </w:t>
      </w:r>
      <w:r w:rsidR="00E01B74" w:rsidRPr="005D7F74">
        <w:rPr>
          <w:rFonts w:ascii="Times New Roman" w:hAnsi="Times New Roman" w:cs="Times New Roman"/>
          <w:sz w:val="24"/>
          <w:szCs w:val="24"/>
        </w:rPr>
        <w:t xml:space="preserve">Detaily budú riešené v súlade s technickými </w:t>
      </w:r>
      <w:r w:rsidR="00CC21E1" w:rsidRPr="005D7F74">
        <w:rPr>
          <w:rFonts w:ascii="Times New Roman" w:hAnsi="Times New Roman" w:cs="Times New Roman"/>
          <w:sz w:val="24"/>
          <w:szCs w:val="24"/>
        </w:rPr>
        <w:t xml:space="preserve">listami Mesta Nitra (v prílohe) a v spolupráci s ÚHA Mesta Nitra. </w:t>
      </w:r>
    </w:p>
    <w:p w:rsidR="00E01B74" w:rsidRPr="005D7F74" w:rsidRDefault="00E01B74" w:rsidP="00E01B74">
      <w:pPr>
        <w:rPr>
          <w:rFonts w:ascii="Times New Roman" w:hAnsi="Times New Roman" w:cs="Times New Roman"/>
          <w:sz w:val="24"/>
          <w:szCs w:val="24"/>
        </w:rPr>
      </w:pPr>
      <w:r w:rsidRPr="005D7F74">
        <w:rPr>
          <w:rFonts w:ascii="Times New Roman" w:hAnsi="Times New Roman" w:cs="Times New Roman"/>
          <w:sz w:val="24"/>
          <w:szCs w:val="24"/>
        </w:rPr>
        <w:t>P</w:t>
      </w:r>
      <w:r w:rsidR="001A5F86" w:rsidRPr="005D7F74">
        <w:rPr>
          <w:rFonts w:ascii="Times New Roman" w:hAnsi="Times New Roman" w:cs="Times New Roman"/>
          <w:sz w:val="24"/>
          <w:szCs w:val="24"/>
        </w:rPr>
        <w:t>oloha autobusovej zastávky bude spresnená v priebehu spracovania PD</w:t>
      </w:r>
      <w:r w:rsidR="00CC21E1" w:rsidRPr="005D7F74">
        <w:rPr>
          <w:rFonts w:ascii="Times New Roman" w:hAnsi="Times New Roman" w:cs="Times New Roman"/>
          <w:sz w:val="24"/>
          <w:szCs w:val="24"/>
        </w:rPr>
        <w:t>.</w:t>
      </w:r>
      <w:r w:rsidR="001A5F86" w:rsidRPr="005D7F74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0279FD" w:rsidRPr="005D7F74" w:rsidRDefault="000279FD" w:rsidP="00E01B74">
      <w:pPr>
        <w:rPr>
          <w:rFonts w:ascii="Times New Roman" w:hAnsi="Times New Roman" w:cs="Times New Roman"/>
          <w:sz w:val="24"/>
          <w:szCs w:val="24"/>
        </w:rPr>
      </w:pPr>
      <w:r w:rsidRPr="005D7F74">
        <w:rPr>
          <w:rFonts w:ascii="Times New Roman" w:hAnsi="Times New Roman" w:cs="Times New Roman"/>
          <w:sz w:val="24"/>
          <w:szCs w:val="24"/>
        </w:rPr>
        <w:t xml:space="preserve">Bude zrušené DZ pri ulici </w:t>
      </w:r>
      <w:proofErr w:type="spellStart"/>
      <w:r w:rsidRPr="005D7F74">
        <w:rPr>
          <w:rFonts w:ascii="Times New Roman" w:hAnsi="Times New Roman" w:cs="Times New Roman"/>
          <w:sz w:val="24"/>
          <w:szCs w:val="24"/>
        </w:rPr>
        <w:t>Kmeťkova</w:t>
      </w:r>
      <w:proofErr w:type="spellEnd"/>
      <w:r w:rsidRPr="005D7F74">
        <w:rPr>
          <w:rFonts w:ascii="Times New Roman" w:hAnsi="Times New Roman" w:cs="Times New Roman"/>
          <w:sz w:val="24"/>
          <w:szCs w:val="24"/>
        </w:rPr>
        <w:t xml:space="preserve"> s vyhradením parkovacích miest</w:t>
      </w:r>
      <w:r w:rsidR="00CC21E1" w:rsidRPr="005D7F74">
        <w:rPr>
          <w:rFonts w:ascii="Times New Roman" w:hAnsi="Times New Roman" w:cs="Times New Roman"/>
          <w:sz w:val="24"/>
          <w:szCs w:val="24"/>
        </w:rPr>
        <w:t>.</w:t>
      </w:r>
    </w:p>
    <w:p w:rsidR="00E01B74" w:rsidRPr="005D7F74" w:rsidRDefault="00E01B74" w:rsidP="00E01B74">
      <w:pPr>
        <w:rPr>
          <w:rFonts w:ascii="Times New Roman" w:hAnsi="Times New Roman" w:cs="Times New Roman"/>
          <w:sz w:val="24"/>
          <w:szCs w:val="24"/>
        </w:rPr>
      </w:pPr>
      <w:r w:rsidRPr="005D7F74">
        <w:rPr>
          <w:rFonts w:ascii="Times New Roman" w:hAnsi="Times New Roman" w:cs="Times New Roman"/>
          <w:sz w:val="24"/>
          <w:szCs w:val="24"/>
        </w:rPr>
        <w:t>K</w:t>
      </w:r>
      <w:r w:rsidR="001A5F86" w:rsidRPr="005D7F74">
        <w:rPr>
          <w:rFonts w:ascii="Times New Roman" w:hAnsi="Times New Roman" w:cs="Times New Roman"/>
          <w:sz w:val="24"/>
          <w:szCs w:val="24"/>
        </w:rPr>
        <w:t>onkrétne materiály, povrchové úpravy a špecifikácie prvkov budú priebežne konzultované s Mestom Nitra</w:t>
      </w:r>
      <w:r w:rsidR="00CC21E1" w:rsidRPr="005D7F74">
        <w:rPr>
          <w:rFonts w:ascii="Times New Roman" w:hAnsi="Times New Roman" w:cs="Times New Roman"/>
          <w:sz w:val="24"/>
          <w:szCs w:val="24"/>
        </w:rPr>
        <w:t>.</w:t>
      </w:r>
    </w:p>
    <w:p w:rsidR="001A5F86" w:rsidRPr="005D7F74" w:rsidRDefault="00E01B74" w:rsidP="00E01B74">
      <w:pPr>
        <w:rPr>
          <w:rFonts w:ascii="Times New Roman" w:hAnsi="Times New Roman" w:cs="Times New Roman"/>
          <w:sz w:val="24"/>
          <w:szCs w:val="24"/>
        </w:rPr>
      </w:pPr>
      <w:r w:rsidRPr="005D7F74">
        <w:rPr>
          <w:rFonts w:ascii="Times New Roman" w:hAnsi="Times New Roman" w:cs="Times New Roman"/>
          <w:sz w:val="24"/>
          <w:szCs w:val="24"/>
        </w:rPr>
        <w:t>Orientačný rozpočet bude spracovaný v priebehu spracovania PD a na základe predpokladanej sumy bude projekt a VV následne rozdelený na 2-3 etapy</w:t>
      </w:r>
      <w:r w:rsidR="00CC21E1" w:rsidRPr="005D7F74">
        <w:rPr>
          <w:rFonts w:ascii="Times New Roman" w:hAnsi="Times New Roman" w:cs="Times New Roman"/>
          <w:sz w:val="24"/>
          <w:szCs w:val="24"/>
        </w:rPr>
        <w:t>.</w:t>
      </w:r>
    </w:p>
    <w:p w:rsidR="000279FD" w:rsidRPr="005D7F74" w:rsidRDefault="000279FD" w:rsidP="00E01B74">
      <w:pPr>
        <w:rPr>
          <w:rFonts w:ascii="Times New Roman" w:hAnsi="Times New Roman" w:cs="Times New Roman"/>
          <w:sz w:val="24"/>
          <w:szCs w:val="24"/>
        </w:rPr>
      </w:pPr>
      <w:r w:rsidRPr="005D7F74">
        <w:rPr>
          <w:rFonts w:ascii="Times New Roman" w:hAnsi="Times New Roman" w:cs="Times New Roman"/>
          <w:sz w:val="24"/>
          <w:szCs w:val="24"/>
        </w:rPr>
        <w:t>Pož</w:t>
      </w:r>
      <w:r w:rsidR="00CC21E1" w:rsidRPr="005D7F74">
        <w:rPr>
          <w:rFonts w:ascii="Times New Roman" w:hAnsi="Times New Roman" w:cs="Times New Roman"/>
          <w:sz w:val="24"/>
          <w:szCs w:val="24"/>
        </w:rPr>
        <w:t>adujeme minimálne 2x konzultáciu</w:t>
      </w:r>
      <w:r w:rsidRPr="005D7F74">
        <w:rPr>
          <w:rFonts w:ascii="Times New Roman" w:hAnsi="Times New Roman" w:cs="Times New Roman"/>
          <w:sz w:val="24"/>
          <w:szCs w:val="24"/>
        </w:rPr>
        <w:t xml:space="preserve"> s Mestom Nitra (ÚHA + p</w:t>
      </w:r>
      <w:r w:rsidR="00CC21E1" w:rsidRPr="005D7F74">
        <w:rPr>
          <w:rFonts w:ascii="Times New Roman" w:hAnsi="Times New Roman" w:cs="Times New Roman"/>
          <w:sz w:val="24"/>
          <w:szCs w:val="24"/>
        </w:rPr>
        <w:t>rizvaní) v priebehu spracovania.</w:t>
      </w:r>
    </w:p>
    <w:p w:rsidR="00E01B74" w:rsidRPr="005D7F74" w:rsidRDefault="00E01B74" w:rsidP="00E01B74">
      <w:pPr>
        <w:rPr>
          <w:rFonts w:ascii="Times New Roman" w:hAnsi="Times New Roman" w:cs="Times New Roman"/>
          <w:sz w:val="24"/>
          <w:szCs w:val="24"/>
        </w:rPr>
      </w:pPr>
      <w:r w:rsidRPr="005D7F74">
        <w:rPr>
          <w:rFonts w:ascii="Times New Roman" w:hAnsi="Times New Roman" w:cs="Times New Roman"/>
          <w:sz w:val="24"/>
          <w:szCs w:val="24"/>
        </w:rPr>
        <w:t>Dostupné podklady:</w:t>
      </w:r>
    </w:p>
    <w:p w:rsidR="00E01B74" w:rsidRPr="005D7F74" w:rsidRDefault="000279FD" w:rsidP="00E01B74">
      <w:pPr>
        <w:pStyle w:val="Odsekzoznamu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D7F74">
        <w:rPr>
          <w:rFonts w:ascii="Times New Roman" w:hAnsi="Times New Roman" w:cs="Times New Roman"/>
          <w:sz w:val="24"/>
          <w:szCs w:val="24"/>
        </w:rPr>
        <w:t>Výškopis, polohopis, vytýčenie sietí</w:t>
      </w:r>
    </w:p>
    <w:p w:rsidR="00CC21E1" w:rsidRPr="005D7F74" w:rsidRDefault="00CC21E1" w:rsidP="00E01B74">
      <w:pPr>
        <w:pStyle w:val="Odsekzoznamu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D7F74">
        <w:rPr>
          <w:rFonts w:ascii="Times New Roman" w:hAnsi="Times New Roman" w:cs="Times New Roman"/>
          <w:sz w:val="24"/>
          <w:szCs w:val="24"/>
        </w:rPr>
        <w:t>Zadanie</w:t>
      </w:r>
    </w:p>
    <w:p w:rsidR="00CC21E1" w:rsidRPr="005D7F74" w:rsidRDefault="00CC21E1" w:rsidP="00E01B74">
      <w:pPr>
        <w:pStyle w:val="Odsekzoznamu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D7F74">
        <w:rPr>
          <w:rFonts w:ascii="Times New Roman" w:hAnsi="Times New Roman" w:cs="Times New Roman"/>
          <w:sz w:val="24"/>
          <w:szCs w:val="24"/>
        </w:rPr>
        <w:t>Orientačný zákres rozsahu a spôsobu riešenia</w:t>
      </w:r>
    </w:p>
    <w:p w:rsidR="00E01B74" w:rsidRPr="001A5F86" w:rsidRDefault="00E01B74" w:rsidP="00E01B74">
      <w:pPr>
        <w:pStyle w:val="Odsekzoznamu"/>
        <w:rPr>
          <w:sz w:val="16"/>
        </w:rPr>
      </w:pPr>
    </w:p>
    <w:sectPr w:rsidR="00E01B74" w:rsidRPr="001A5F86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5035" w:rsidRDefault="00F65035" w:rsidP="0021645A">
      <w:pPr>
        <w:spacing w:after="0" w:line="240" w:lineRule="auto"/>
      </w:pPr>
      <w:r>
        <w:separator/>
      </w:r>
    </w:p>
  </w:endnote>
  <w:endnote w:type="continuationSeparator" w:id="0">
    <w:p w:rsidR="00F65035" w:rsidRDefault="00F65035" w:rsidP="002164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5035" w:rsidRDefault="00F65035" w:rsidP="0021645A">
      <w:pPr>
        <w:spacing w:after="0" w:line="240" w:lineRule="auto"/>
      </w:pPr>
      <w:r>
        <w:separator/>
      </w:r>
    </w:p>
  </w:footnote>
  <w:footnote w:type="continuationSeparator" w:id="0">
    <w:p w:rsidR="00F65035" w:rsidRDefault="00F65035" w:rsidP="002164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645A" w:rsidRDefault="0021645A" w:rsidP="0021645A">
    <w:pPr>
      <w:pStyle w:val="Hlavika"/>
    </w:pPr>
    <w:r>
      <w:t>Príloha č. 6 – Zadanie pre spracovanie PD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3B4053"/>
    <w:multiLevelType w:val="hybridMultilevel"/>
    <w:tmpl w:val="FA82DF78"/>
    <w:lvl w:ilvl="0" w:tplc="3ED25F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0B7BB3"/>
    <w:multiLevelType w:val="hybridMultilevel"/>
    <w:tmpl w:val="8C087C44"/>
    <w:lvl w:ilvl="0" w:tplc="3ED25F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050474"/>
    <w:multiLevelType w:val="hybridMultilevel"/>
    <w:tmpl w:val="16120F24"/>
    <w:lvl w:ilvl="0" w:tplc="3ED25F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28EC"/>
    <w:rsid w:val="000279FD"/>
    <w:rsid w:val="001A5F86"/>
    <w:rsid w:val="0021645A"/>
    <w:rsid w:val="002D0CAB"/>
    <w:rsid w:val="003735AF"/>
    <w:rsid w:val="005D7F74"/>
    <w:rsid w:val="00B101F1"/>
    <w:rsid w:val="00CC21E1"/>
    <w:rsid w:val="00E01B74"/>
    <w:rsid w:val="00E628EC"/>
    <w:rsid w:val="00EE6F98"/>
    <w:rsid w:val="00F35337"/>
    <w:rsid w:val="00F65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28658"/>
  <w15:docId w15:val="{4C8DD12D-F437-4130-A1C9-DA589DA74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F35337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164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1645A"/>
  </w:style>
  <w:style w:type="paragraph" w:styleId="Pta">
    <w:name w:val="footer"/>
    <w:basedOn w:val="Normlny"/>
    <w:link w:val="PtaChar"/>
    <w:uiPriority w:val="99"/>
    <w:unhideWhenUsed/>
    <w:rsid w:val="002164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164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1336</Characters>
  <Application>Microsoft Office Word</Application>
  <DocSecurity>0</DocSecurity>
  <Lines>11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_</dc:creator>
  <cp:lastModifiedBy>Moravec Viktor, Mgr.</cp:lastModifiedBy>
  <cp:revision>5</cp:revision>
  <cp:lastPrinted>2021-10-21T09:36:00Z</cp:lastPrinted>
  <dcterms:created xsi:type="dcterms:W3CDTF">2021-07-21T09:03:00Z</dcterms:created>
  <dcterms:modified xsi:type="dcterms:W3CDTF">2021-10-21T09:36:00Z</dcterms:modified>
</cp:coreProperties>
</file>