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9B88" w14:textId="77777777" w:rsidR="00513675" w:rsidRDefault="00513675" w:rsidP="00513675">
      <w:pPr>
        <w:spacing w:after="12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D1DB8C7" w14:textId="5C858169" w:rsidR="00513675" w:rsidRPr="00645B33" w:rsidRDefault="00513675" w:rsidP="00513675">
      <w:pPr>
        <w:spacing w:after="12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645B3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Príloha č. </w:t>
      </w:r>
      <w:r w:rsidR="00554708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6</w:t>
      </w:r>
      <w:r w:rsidRPr="00645B3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6846743F" w14:textId="77777777" w:rsidR="00513675" w:rsidRPr="00645B33" w:rsidRDefault="00513675" w:rsidP="00513675">
      <w:pPr>
        <w:spacing w:after="12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71E67970" w14:textId="49360208" w:rsidR="00513675" w:rsidRPr="006111BD" w:rsidRDefault="00513675" w:rsidP="00513675">
      <w:pPr>
        <w:spacing w:after="120"/>
        <w:ind w:hanging="1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6111BD">
        <w:rPr>
          <w:rFonts w:ascii="Times New Roman" w:hAnsi="Times New Roman"/>
          <w:b/>
          <w:sz w:val="28"/>
          <w:szCs w:val="28"/>
          <w:lang w:eastAsia="sk-SK"/>
        </w:rPr>
        <w:t>Zoznam čistiacich prostriedkov</w:t>
      </w:r>
      <w:r w:rsidR="00556B2D">
        <w:rPr>
          <w:rFonts w:ascii="Times New Roman" w:hAnsi="Times New Roman"/>
          <w:b/>
          <w:sz w:val="28"/>
          <w:szCs w:val="28"/>
          <w:lang w:eastAsia="sk-SK"/>
        </w:rPr>
        <w:t>,</w:t>
      </w:r>
    </w:p>
    <w:p w14:paraId="31CDB4C0" w14:textId="3776A0A7" w:rsidR="00513675" w:rsidRPr="00556B2D" w:rsidRDefault="00AD20DE" w:rsidP="00513675">
      <w:pPr>
        <w:spacing w:after="120"/>
        <w:ind w:hanging="1"/>
        <w:jc w:val="both"/>
        <w:rPr>
          <w:rFonts w:ascii="Times New Roman" w:hAnsi="Times New Roman"/>
          <w:bCs/>
          <w:sz w:val="24"/>
          <w:szCs w:val="24"/>
        </w:rPr>
      </w:pPr>
      <w:r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ktoré bude </w:t>
      </w:r>
      <w:r w:rsidR="00513675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uchádzač používať pri </w:t>
      </w:r>
      <w:r w:rsidR="000850C6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>plnení predmetu zákazky</w:t>
      </w:r>
      <w:r w:rsidR="00E41CBE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>,</w:t>
      </w:r>
      <w:r w:rsidR="000850C6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513675" w:rsidRPr="00556B2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a ktoré disponujú </w:t>
      </w:r>
      <w:r w:rsidR="00513675" w:rsidRPr="00556B2D">
        <w:rPr>
          <w:rFonts w:ascii="Times New Roman" w:hAnsi="Times New Roman"/>
          <w:bCs/>
          <w:sz w:val="24"/>
          <w:szCs w:val="24"/>
        </w:rPr>
        <w:t xml:space="preserve">environmentálnou značkou EU </w:t>
      </w:r>
      <w:r w:rsidR="006F0409" w:rsidRPr="00556B2D">
        <w:rPr>
          <w:rFonts w:ascii="Times New Roman" w:hAnsi="Times New Roman"/>
          <w:bCs/>
          <w:sz w:val="24"/>
          <w:szCs w:val="24"/>
        </w:rPr>
        <w:t>(Ecolabel) pre čisti</w:t>
      </w:r>
      <w:r w:rsidR="00BF7657" w:rsidRPr="00556B2D">
        <w:rPr>
          <w:rFonts w:ascii="Times New Roman" w:hAnsi="Times New Roman"/>
          <w:bCs/>
          <w:sz w:val="24"/>
          <w:szCs w:val="24"/>
        </w:rPr>
        <w:t>a</w:t>
      </w:r>
      <w:r w:rsidR="006F0409" w:rsidRPr="00556B2D">
        <w:rPr>
          <w:rFonts w:ascii="Times New Roman" w:hAnsi="Times New Roman"/>
          <w:bCs/>
          <w:sz w:val="24"/>
          <w:szCs w:val="24"/>
        </w:rPr>
        <w:t>c</w:t>
      </w:r>
      <w:r w:rsidR="00BF7657" w:rsidRPr="00556B2D">
        <w:rPr>
          <w:rFonts w:ascii="Times New Roman" w:hAnsi="Times New Roman"/>
          <w:bCs/>
          <w:sz w:val="24"/>
          <w:szCs w:val="24"/>
        </w:rPr>
        <w:t>e</w:t>
      </w:r>
      <w:r w:rsidR="006F0409" w:rsidRPr="00556B2D">
        <w:rPr>
          <w:rFonts w:ascii="Times New Roman" w:hAnsi="Times New Roman"/>
          <w:bCs/>
          <w:sz w:val="24"/>
          <w:szCs w:val="24"/>
        </w:rPr>
        <w:t xml:space="preserve"> prostriedky na tvrdé povrchy </w:t>
      </w:r>
      <w:r w:rsidR="00BF7657" w:rsidRPr="00556B2D">
        <w:rPr>
          <w:rFonts w:ascii="Times New Roman" w:hAnsi="Times New Roman"/>
          <w:bCs/>
          <w:sz w:val="24"/>
          <w:szCs w:val="24"/>
        </w:rPr>
        <w:t xml:space="preserve">alebo iná príslušná environmentálna značka typu I podľa normy </w:t>
      </w:r>
      <w:r w:rsidR="00513675" w:rsidRPr="00556B2D">
        <w:rPr>
          <w:rFonts w:ascii="Times New Roman" w:hAnsi="Times New Roman"/>
          <w:bCs/>
          <w:sz w:val="24"/>
          <w:szCs w:val="24"/>
        </w:rPr>
        <w:t>EN ISO 14024</w:t>
      </w:r>
    </w:p>
    <w:p w14:paraId="351240AC" w14:textId="77777777" w:rsidR="00EE0D57" w:rsidRDefault="00EE0D57" w:rsidP="00EE0D57">
      <w:pPr>
        <w:spacing w:after="120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14:paraId="69206219" w14:textId="3ABB0DEE" w:rsidR="00513675" w:rsidRPr="00EE0D57" w:rsidRDefault="00EE0D57" w:rsidP="00EE0D57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EE0D57">
        <w:rPr>
          <w:rFonts w:ascii="Times New Roman" w:hAnsi="Times New Roman"/>
          <w:b/>
          <w:color w:val="000000"/>
          <w:sz w:val="24"/>
          <w:szCs w:val="24"/>
          <w:lang w:eastAsia="sk-SK"/>
        </w:rPr>
        <w:t>Univerzálne čistiace prostriedky:</w:t>
      </w:r>
    </w:p>
    <w:tbl>
      <w:tblPr>
        <w:tblStyle w:val="Tabukasmriekou1svetlzvraznenie1"/>
        <w:tblW w:w="9640" w:type="dxa"/>
        <w:tblInd w:w="-5" w:type="dxa"/>
        <w:tblLook w:val="04A0" w:firstRow="1" w:lastRow="0" w:firstColumn="1" w:lastColumn="0" w:noHBand="0" w:noVBand="1"/>
      </w:tblPr>
      <w:tblGrid>
        <w:gridCol w:w="1190"/>
        <w:gridCol w:w="3001"/>
        <w:gridCol w:w="2813"/>
        <w:gridCol w:w="2636"/>
      </w:tblGrid>
      <w:tr w:rsidR="00513675" w14:paraId="19095485" w14:textId="77777777" w:rsidTr="00460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A604236" w14:textId="77777777" w:rsidR="00513675" w:rsidRDefault="00513675" w:rsidP="00146519">
            <w:pPr>
              <w:spacing w:after="120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Poradové číslo</w:t>
            </w:r>
          </w:p>
        </w:tc>
        <w:tc>
          <w:tcPr>
            <w:tcW w:w="3205" w:type="dxa"/>
          </w:tcPr>
          <w:p w14:paraId="79D8BF05" w14:textId="77777777" w:rsidR="00513675" w:rsidRDefault="00513675" w:rsidP="0014651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Názov</w:t>
            </w:r>
          </w:p>
        </w:tc>
        <w:tc>
          <w:tcPr>
            <w:tcW w:w="2977" w:type="dxa"/>
          </w:tcPr>
          <w:p w14:paraId="0B2525DF" w14:textId="77777777" w:rsidR="00513675" w:rsidRDefault="00513675" w:rsidP="0014651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Výrobca</w:t>
            </w:r>
          </w:p>
        </w:tc>
        <w:tc>
          <w:tcPr>
            <w:tcW w:w="2694" w:type="dxa"/>
          </w:tcPr>
          <w:p w14:paraId="2B2A83A6" w14:textId="77777777" w:rsidR="00513675" w:rsidRDefault="00513675" w:rsidP="0014651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Druh environmentálnej značky</w:t>
            </w:r>
          </w:p>
        </w:tc>
      </w:tr>
      <w:tr w:rsidR="00513675" w14:paraId="28B3030D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5FC244C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05093102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A9D272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FB4C83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6CC3A10D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7688CBCE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78FFA5FA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8F69AD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2D5BD15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31B6130D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8065913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1693F05E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78FE0C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B6D92A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0981E1FF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310597B1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3E991D18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FDF99D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45DB1FC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584F6122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6C7B81F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46EF57DA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0A10D2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344533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5DBC55A0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784E4A9C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6E914D23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492B54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1019D9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6C816DA0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D2DB305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7D397CC3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743CA7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47973B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3675" w14:paraId="5B058353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3C578000" w14:textId="77777777" w:rsidR="00513675" w:rsidRDefault="00513675" w:rsidP="00146519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03D6478F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83FE55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C0E45D" w14:textId="77777777" w:rsidR="00513675" w:rsidRDefault="00513675" w:rsidP="0014651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379369B" w14:textId="77777777" w:rsidR="004607E8" w:rsidRDefault="004607E8" w:rsidP="004607E8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14:paraId="5192AD77" w14:textId="2408DFAA" w:rsidR="004607E8" w:rsidRPr="00EE0D57" w:rsidRDefault="004607E8" w:rsidP="004607E8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Sanitárne</w:t>
      </w:r>
      <w:r w:rsidRPr="00EE0D57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čistiace prostriedky:</w:t>
      </w:r>
    </w:p>
    <w:tbl>
      <w:tblPr>
        <w:tblStyle w:val="Tabukasmriekou1svetlzvraznenie1"/>
        <w:tblW w:w="9640" w:type="dxa"/>
        <w:tblInd w:w="-5" w:type="dxa"/>
        <w:tblLook w:val="04A0" w:firstRow="1" w:lastRow="0" w:firstColumn="1" w:lastColumn="0" w:noHBand="0" w:noVBand="1"/>
      </w:tblPr>
      <w:tblGrid>
        <w:gridCol w:w="1190"/>
        <w:gridCol w:w="3001"/>
        <w:gridCol w:w="2813"/>
        <w:gridCol w:w="2636"/>
      </w:tblGrid>
      <w:tr w:rsidR="004607E8" w14:paraId="6F91D435" w14:textId="77777777" w:rsidTr="00460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0B11895" w14:textId="77777777" w:rsidR="004607E8" w:rsidRDefault="004607E8" w:rsidP="000B530A">
            <w:pPr>
              <w:spacing w:after="120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Poradové číslo</w:t>
            </w:r>
          </w:p>
        </w:tc>
        <w:tc>
          <w:tcPr>
            <w:tcW w:w="3205" w:type="dxa"/>
          </w:tcPr>
          <w:p w14:paraId="4508D82E" w14:textId="77777777" w:rsidR="004607E8" w:rsidRDefault="004607E8" w:rsidP="000B530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Názov</w:t>
            </w:r>
          </w:p>
        </w:tc>
        <w:tc>
          <w:tcPr>
            <w:tcW w:w="2977" w:type="dxa"/>
          </w:tcPr>
          <w:p w14:paraId="7F5A448F" w14:textId="77777777" w:rsidR="004607E8" w:rsidRDefault="004607E8" w:rsidP="000B530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Výrobca</w:t>
            </w:r>
          </w:p>
        </w:tc>
        <w:tc>
          <w:tcPr>
            <w:tcW w:w="2694" w:type="dxa"/>
          </w:tcPr>
          <w:p w14:paraId="450518B6" w14:textId="77777777" w:rsidR="004607E8" w:rsidRDefault="004607E8" w:rsidP="000B530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Druh environmentálnej značky</w:t>
            </w:r>
          </w:p>
        </w:tc>
      </w:tr>
      <w:tr w:rsidR="004607E8" w14:paraId="1B8B7D3E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4886EA24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7AD14EB3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C5313F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9FF206C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3A0C8B54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1507B3B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179459C2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441A5B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B3D559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1E5A481D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E49E0BF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433FC0F3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DA01A4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7DE8D6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1678BE63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88D495F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2F4463E8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B97D11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FFE172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560D3FE8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312CAC10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19D1C253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189BD5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1EFE44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0FA19489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55992E1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68649548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BFD94C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003943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607E8" w14:paraId="57BA3CFC" w14:textId="77777777" w:rsidTr="00460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E7C1404" w14:textId="77777777" w:rsidR="004607E8" w:rsidRDefault="004607E8" w:rsidP="000B530A">
            <w:pPr>
              <w:spacing w:after="120"/>
              <w:jc w:val="both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14:paraId="491889CF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6BB86B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8EC221" w14:textId="77777777" w:rsidR="004607E8" w:rsidRDefault="004607E8" w:rsidP="000B530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962B5A2" w14:textId="77777777" w:rsidR="00513675" w:rsidRDefault="00513675" w:rsidP="00513675">
      <w:pPr>
        <w:spacing w:after="120"/>
        <w:ind w:hanging="1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14:paraId="6F772709" w14:textId="77777777" w:rsidR="004607E8" w:rsidRDefault="004607E8" w:rsidP="008558AD">
      <w:pPr>
        <w:spacing w:after="120"/>
        <w:ind w:hanging="1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sectPr w:rsidR="004607E8" w:rsidSect="00012689">
      <w:footerReference w:type="even" r:id="rId7"/>
      <w:footerReference w:type="default" r:id="rId8"/>
      <w:headerReference w:type="first" r:id="rId9"/>
      <w:pgSz w:w="11906" w:h="16838" w:code="9"/>
      <w:pgMar w:top="1417" w:right="1417" w:bottom="1276" w:left="1417" w:header="567" w:footer="62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8B35" w14:textId="77777777" w:rsidR="009002C4" w:rsidRDefault="009002C4">
      <w:pPr>
        <w:spacing w:after="0" w:line="240" w:lineRule="auto"/>
      </w:pPr>
      <w:r>
        <w:separator/>
      </w:r>
    </w:p>
  </w:endnote>
  <w:endnote w:type="continuationSeparator" w:id="0">
    <w:p w14:paraId="5612BF83" w14:textId="77777777" w:rsidR="009002C4" w:rsidRDefault="0090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A4CD" w14:textId="77777777" w:rsidR="00263C23" w:rsidRDefault="00513675" w:rsidP="00340BE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962B2F" w14:textId="77777777" w:rsidR="00263C23" w:rsidRDefault="00554708" w:rsidP="00707EF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9495" w14:textId="77777777" w:rsidR="00263C23" w:rsidRDefault="00513675" w:rsidP="0001268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3AA8" w14:textId="77777777" w:rsidR="009002C4" w:rsidRDefault="009002C4">
      <w:pPr>
        <w:spacing w:after="0" w:line="240" w:lineRule="auto"/>
      </w:pPr>
      <w:r>
        <w:separator/>
      </w:r>
    </w:p>
  </w:footnote>
  <w:footnote w:type="continuationSeparator" w:id="0">
    <w:p w14:paraId="49ABF807" w14:textId="77777777" w:rsidR="009002C4" w:rsidRDefault="0090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8C00" w14:textId="77777777" w:rsidR="00B766EA" w:rsidRPr="00012689" w:rsidRDefault="00513675" w:rsidP="00012689">
    <w:pPr>
      <w:pStyle w:val="Hlavika"/>
      <w:tabs>
        <w:tab w:val="clear" w:pos="4536"/>
      </w:tabs>
      <w:spacing w:after="0"/>
      <w:ind w:firstLine="1134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822938" wp14:editId="2773F6E7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" name="Obrázok 1" descr="Hrad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rad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689">
      <w:rPr>
        <w:b/>
      </w:rPr>
      <w:t>MAGISTRÁT HLAVNÉHO MESTA SLOVENSKEJ REPUBLIKY BRATISLAVY</w:t>
    </w:r>
  </w:p>
  <w:p w14:paraId="0349A249" w14:textId="77777777" w:rsidR="00B766EA" w:rsidRPr="00012689" w:rsidRDefault="00513675" w:rsidP="00012689">
    <w:pPr>
      <w:pStyle w:val="Hlavika"/>
      <w:spacing w:after="0"/>
      <w:jc w:val="center"/>
      <w:rPr>
        <w:b/>
      </w:rPr>
    </w:pPr>
    <w:r w:rsidRPr="00012689">
      <w:rPr>
        <w:b/>
      </w:rPr>
      <w:t>Oddelenie verejného obstarávania</w:t>
    </w:r>
  </w:p>
  <w:p w14:paraId="3AE38C88" w14:textId="77777777" w:rsidR="00B766EA" w:rsidRPr="00012689" w:rsidRDefault="00513675" w:rsidP="00012689">
    <w:pPr>
      <w:pStyle w:val="Hlavika"/>
      <w:spacing w:after="0"/>
    </w:pPr>
    <w:r w:rsidRPr="00012689">
      <w:tab/>
      <w:t>Primaciálne nám. 1, 814 99 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75"/>
    <w:rsid w:val="000850C6"/>
    <w:rsid w:val="00094577"/>
    <w:rsid w:val="00113CF6"/>
    <w:rsid w:val="001B60C1"/>
    <w:rsid w:val="00201D39"/>
    <w:rsid w:val="002053D7"/>
    <w:rsid w:val="0029322A"/>
    <w:rsid w:val="002D64D6"/>
    <w:rsid w:val="00326692"/>
    <w:rsid w:val="003D0BD6"/>
    <w:rsid w:val="004607E8"/>
    <w:rsid w:val="004A52B5"/>
    <w:rsid w:val="00513675"/>
    <w:rsid w:val="00554708"/>
    <w:rsid w:val="00556B2D"/>
    <w:rsid w:val="00603F2E"/>
    <w:rsid w:val="006A6E46"/>
    <w:rsid w:val="006F0409"/>
    <w:rsid w:val="00765FEB"/>
    <w:rsid w:val="007E72D3"/>
    <w:rsid w:val="008558AD"/>
    <w:rsid w:val="009002C4"/>
    <w:rsid w:val="009161EF"/>
    <w:rsid w:val="009410A3"/>
    <w:rsid w:val="0099506B"/>
    <w:rsid w:val="00A536B6"/>
    <w:rsid w:val="00AD20DE"/>
    <w:rsid w:val="00AF51A2"/>
    <w:rsid w:val="00BF7657"/>
    <w:rsid w:val="00C12354"/>
    <w:rsid w:val="00D75657"/>
    <w:rsid w:val="00E41CBE"/>
    <w:rsid w:val="00EE0D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6A65"/>
  <w15:chartTrackingRefBased/>
  <w15:docId w15:val="{2983037D-0392-4E11-A569-FC4EB27F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3675"/>
    <w:pPr>
      <w:spacing w:after="200" w:line="276" w:lineRule="auto"/>
    </w:pPr>
    <w:rPr>
      <w:rFonts w:ascii="Calibri" w:hAnsi="Calibri"/>
      <w:color w:val="auto"/>
      <w:sz w:val="22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 w:line="240" w:lineRule="auto"/>
      <w:ind w:left="431" w:hanging="431"/>
      <w:jc w:val="both"/>
      <w:outlineLvl w:val="0"/>
    </w:pPr>
    <w:rPr>
      <w:rFonts w:ascii="Times New Roman" w:eastAsia="Times New Roman" w:hAnsi="Times New Roman"/>
      <w:b/>
      <w:color w:val="000000" w:themeColor="text1"/>
      <w:sz w:val="32"/>
      <w:szCs w:val="24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rFonts w:ascii="Times New Roman" w:eastAsia="Times New Roman" w:hAnsi="Times New Roman"/>
      <w:b/>
      <w:color w:val="000000" w:themeColor="text1"/>
      <w:sz w:val="26"/>
      <w:szCs w:val="26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 w:line="240" w:lineRule="auto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 w:line="240" w:lineRule="auto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 w:line="240" w:lineRule="auto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 w:line="240" w:lineRule="auto"/>
      <w:ind w:left="198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 w:line="240" w:lineRule="auto"/>
      <w:jc w:val="both"/>
    </w:pPr>
    <w:rPr>
      <w:rFonts w:ascii="Times New Roman" w:hAnsi="Times New Roman"/>
      <w:b/>
      <w:color w:val="000000" w:themeColor="text1"/>
      <w:sz w:val="32"/>
      <w:szCs w:val="24"/>
      <w:lang w:eastAsia="sk-SK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rFonts w:eastAsia="Times New Roman"/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eastAsia="Times New Roman" w:hAnsi="Arial" w:cs="Arial"/>
      <w:noProof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rFonts w:eastAsia="Times New Roman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uiPriority w:val="99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 w:line="240" w:lineRule="auto"/>
      <w:contextualSpacing/>
    </w:pPr>
    <w:rPr>
      <w:rFonts w:ascii="Times New Roman" w:hAnsi="Times New Roman"/>
      <w:b/>
      <w:noProof/>
      <w:color w:val="000000" w:themeColor="text1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 w:line="240" w:lineRule="auto"/>
      <w:ind w:left="400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 w:line="240" w:lineRule="auto"/>
      <w:ind w:left="720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 w:line="24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 w:line="24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 w:line="24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 w:line="24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/>
      <w:color w:val="000000" w:themeColor="text1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 w:line="240" w:lineRule="auto"/>
      <w:contextualSpacing/>
    </w:pPr>
    <w:rPr>
      <w:rFonts w:ascii="Segoe UI" w:hAnsi="Segoe UI"/>
      <w:color w:val="000000" w:themeColor="text1"/>
      <w:sz w:val="18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 w:line="240" w:lineRule="auto"/>
      <w:ind w:left="720"/>
      <w:contextualSpacing/>
    </w:pPr>
    <w:rPr>
      <w:rFonts w:ascii="Times New Roman" w:hAnsi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character" w:styleId="slostrany">
    <w:name w:val="page number"/>
    <w:uiPriority w:val="99"/>
    <w:rsid w:val="00513675"/>
    <w:rPr>
      <w:rFonts w:cs="Times New Roman"/>
    </w:rPr>
  </w:style>
  <w:style w:type="table" w:styleId="Tabukasmriekou1svetlzvraznenie1">
    <w:name w:val="Grid Table 1 Light Accent 1"/>
    <w:basedOn w:val="Normlnatabuka"/>
    <w:uiPriority w:val="46"/>
    <w:rsid w:val="00513675"/>
    <w:rPr>
      <w:rFonts w:ascii="Calibri" w:hAnsi="Calibri"/>
      <w:color w:val="auto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Štanclová Zuzana, Ing.</cp:lastModifiedBy>
  <cp:revision>30</cp:revision>
  <cp:lastPrinted>2021-09-09T19:04:00Z</cp:lastPrinted>
  <dcterms:created xsi:type="dcterms:W3CDTF">2021-09-09T19:04:00Z</dcterms:created>
  <dcterms:modified xsi:type="dcterms:W3CDTF">2022-02-24T11:04:00Z</dcterms:modified>
</cp:coreProperties>
</file>