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5DE" w:rsidRPr="00323F7B" w:rsidRDefault="00C065DE" w:rsidP="00A065EB">
                              <w:pPr>
                                <w:pStyle w:val="Hlavika"/>
                                <w:tabs>
                                  <w:tab w:val="left" w:pos="9463"/>
                                </w:tabs>
                                <w:jc w:val="center"/>
                                <w:rPr>
                                  <w:b/>
                                  <w:sz w:val="40"/>
                                  <w:szCs w:val="40"/>
                                </w:rPr>
                              </w:pPr>
                              <w:r w:rsidRPr="00323F7B">
                                <w:rPr>
                                  <w:b/>
                                  <w:sz w:val="40"/>
                                  <w:szCs w:val="40"/>
                                </w:rPr>
                                <w:t>MESTO PÚCHOV</w:t>
                              </w:r>
                            </w:p>
                            <w:p w:rsidR="00C065DE" w:rsidRDefault="00C065DE" w:rsidP="00A065EB">
                              <w:pPr>
                                <w:pStyle w:val="Hlavika"/>
                                <w:jc w:val="center"/>
                              </w:pPr>
                              <w:r w:rsidRPr="000442BF">
                                <w:t>Mestský úrad</w:t>
                              </w:r>
                              <w:r>
                                <w:t xml:space="preserve">, </w:t>
                              </w:r>
                            </w:p>
                            <w:p w:rsidR="00C065DE" w:rsidRDefault="00C065DE"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C065DE" w:rsidRPr="00323F7B" w:rsidRDefault="00C065DE" w:rsidP="00A065EB">
                        <w:pPr>
                          <w:pStyle w:val="Hlavika"/>
                          <w:tabs>
                            <w:tab w:val="left" w:pos="9463"/>
                          </w:tabs>
                          <w:jc w:val="center"/>
                          <w:rPr>
                            <w:b/>
                            <w:sz w:val="40"/>
                            <w:szCs w:val="40"/>
                          </w:rPr>
                        </w:pPr>
                        <w:r w:rsidRPr="00323F7B">
                          <w:rPr>
                            <w:b/>
                            <w:sz w:val="40"/>
                            <w:szCs w:val="40"/>
                          </w:rPr>
                          <w:t>MESTO PÚCHOV</w:t>
                        </w:r>
                      </w:p>
                      <w:p w:rsidR="00C065DE" w:rsidRDefault="00C065DE" w:rsidP="00A065EB">
                        <w:pPr>
                          <w:pStyle w:val="Hlavika"/>
                          <w:jc w:val="center"/>
                        </w:pPr>
                        <w:r w:rsidRPr="000442BF">
                          <w:t>Mestský úrad</w:t>
                        </w:r>
                        <w:r>
                          <w:t xml:space="preserve">, </w:t>
                        </w:r>
                      </w:p>
                      <w:p w:rsidR="00C065DE" w:rsidRDefault="00C065DE"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B90500"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BC17BE" w:rsidRDefault="00BC17BE"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BC17BE">
        <w:rPr>
          <w:rFonts w:ascii="Times New Roman" w:hAnsi="Times New Roman" w:cs="Times New Roman"/>
          <w:b/>
          <w:bCs/>
          <w:sz w:val="32"/>
          <w:szCs w:val="32"/>
        </w:rPr>
        <w:t>„</w:t>
      </w:r>
      <w:r w:rsidR="00C065DE">
        <w:rPr>
          <w:rFonts w:ascii="Times New Roman" w:hAnsi="Times New Roman" w:cs="Times New Roman"/>
          <w:b/>
          <w:bCs/>
          <w:sz w:val="32"/>
          <w:szCs w:val="32"/>
        </w:rPr>
        <w:t>Rekonštrukcia cesty Komenského s úpravou krajnice a odvodnením</w:t>
      </w:r>
      <w:r w:rsidRPr="00BC17BE">
        <w:rPr>
          <w:rFonts w:ascii="Times New Roman" w:hAnsi="Times New Roman" w:cs="Times New Roman"/>
          <w:b/>
          <w:bCs/>
          <w:sz w:val="32"/>
          <w:szCs w:val="32"/>
        </w:rPr>
        <w:t>“</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C065DE">
        <w:rPr>
          <w:rFonts w:ascii="Times New Roman" w:hAnsi="Times New Roman" w:cs="Times New Roman"/>
          <w:sz w:val="24"/>
          <w:szCs w:val="24"/>
        </w:rPr>
        <w:t>27.10.</w:t>
      </w:r>
      <w:r w:rsidRPr="00E46D8F">
        <w:rPr>
          <w:rFonts w:ascii="Times New Roman" w:hAnsi="Times New Roman" w:cs="Times New Roman"/>
          <w:sz w:val="24"/>
          <w:szCs w:val="24"/>
        </w:rPr>
        <w:t>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E46D8F" w:rsidRPr="00C12EF2" w:rsidRDefault="00E46D8F" w:rsidP="00AC703C">
      <w:pPr>
        <w:tabs>
          <w:tab w:val="left" w:pos="8565"/>
        </w:tabs>
        <w:ind w:left="284" w:hanging="284"/>
        <w:jc w:val="both"/>
        <w:rPr>
          <w:rFonts w:ascii="Times New Roman" w:hAnsi="Times New Roman" w:cs="Times New Roman"/>
          <w:sz w:val="24"/>
          <w:szCs w:val="24"/>
        </w:rPr>
        <w:sectPr w:rsidR="00E46D8F" w:rsidRPr="00C12EF2" w:rsidSect="0019272C">
          <w:headerReference w:type="default" r:id="rId10"/>
          <w:footerReference w:type="default" r:id="rId11"/>
          <w:headerReference w:type="first" r:id="rId12"/>
          <w:footerReference w:type="first" r:id="rId13"/>
          <w:pgSz w:w="11900" w:h="16840"/>
          <w:pgMar w:top="1418" w:right="800" w:bottom="1224" w:left="972" w:header="0" w:footer="3" w:gutter="0"/>
          <w:pgNumType w:start="1"/>
          <w:cols w:space="720"/>
          <w:noEndnote/>
          <w:titlePg/>
          <w:docGrid w:linePitch="360"/>
        </w:sectPr>
      </w:pP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B90500" w:rsidP="00840199">
            <w:pPr>
              <w:pStyle w:val="In0"/>
              <w:shd w:val="clear" w:color="auto" w:fill="auto"/>
              <w:spacing w:after="0"/>
              <w:rPr>
                <w:rFonts w:ascii="Times New Roman" w:hAnsi="Times New Roman" w:cs="Times New Roman"/>
                <w:sz w:val="24"/>
                <w:szCs w:val="24"/>
              </w:rPr>
            </w:pPr>
            <w:hyperlink r:id="rId14"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B90500" w:rsidP="00840199">
            <w:pPr>
              <w:pStyle w:val="In0"/>
              <w:shd w:val="clear" w:color="auto" w:fill="auto"/>
              <w:spacing w:after="0"/>
              <w:rPr>
                <w:rFonts w:ascii="Times New Roman" w:hAnsi="Times New Roman" w:cs="Times New Roman"/>
                <w:sz w:val="24"/>
                <w:szCs w:val="24"/>
              </w:rPr>
            </w:pPr>
            <w:hyperlink r:id="rId15"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B90500" w:rsidP="00840199">
            <w:pPr>
              <w:pStyle w:val="In0"/>
              <w:shd w:val="clear" w:color="auto" w:fill="auto"/>
              <w:spacing w:after="0"/>
              <w:rPr>
                <w:rFonts w:ascii="Times New Roman" w:hAnsi="Times New Roman" w:cs="Times New Roman"/>
                <w:sz w:val="24"/>
                <w:szCs w:val="24"/>
              </w:rPr>
            </w:pPr>
            <w:hyperlink r:id="rId16"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hyperlink r:id="rId17"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015DF9" w:rsidRDefault="00E46D8F" w:rsidP="00CD5E26">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Predmetom zákazky je uskutočnenie stavebných prác</w:t>
      </w:r>
      <w:r w:rsidR="00015DF9" w:rsidRPr="00015DF9">
        <w:rPr>
          <w:rFonts w:ascii="Times New Roman" w:hAnsi="Times New Roman" w:cs="Times New Roman"/>
          <w:sz w:val="24"/>
          <w:szCs w:val="24"/>
        </w:rPr>
        <w:t xml:space="preserve">, </w:t>
      </w:r>
      <w:r w:rsidR="00015DF9" w:rsidRPr="00015DF9">
        <w:rPr>
          <w:rFonts w:ascii="Times New Roman" w:hAnsi="Times New Roman" w:cs="Times New Roman"/>
          <w:bCs/>
          <w:sz w:val="24"/>
        </w:rPr>
        <w:t>dodávka s tým súvisiacich tovarov a poskytnutie služieb za účelom realizácie diela</w:t>
      </w:r>
      <w:r w:rsidR="00015DF9"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00BC17BE" w:rsidRPr="00015DF9">
        <w:rPr>
          <w:rFonts w:ascii="Times New Roman" w:hAnsi="Times New Roman" w:cs="Times New Roman"/>
          <w:b/>
          <w:bCs/>
          <w:sz w:val="24"/>
          <w:szCs w:val="24"/>
        </w:rPr>
        <w:t>„</w:t>
      </w:r>
      <w:r w:rsidR="00C065DE" w:rsidRPr="00C065DE">
        <w:rPr>
          <w:rFonts w:ascii="Times New Roman" w:hAnsi="Times New Roman" w:cs="Times New Roman"/>
          <w:b/>
          <w:bCs/>
          <w:sz w:val="24"/>
          <w:szCs w:val="24"/>
        </w:rPr>
        <w:t>Rekonštrukcia cesty Ko</w:t>
      </w:r>
      <w:r w:rsidR="005F559D">
        <w:rPr>
          <w:rFonts w:ascii="Times New Roman" w:hAnsi="Times New Roman" w:cs="Times New Roman"/>
          <w:b/>
          <w:bCs/>
          <w:sz w:val="24"/>
          <w:szCs w:val="24"/>
        </w:rPr>
        <w:t xml:space="preserve">menského s úpravou krajnice a </w:t>
      </w:r>
      <w:r w:rsidR="00C065DE" w:rsidRPr="00C065DE">
        <w:rPr>
          <w:rFonts w:ascii="Times New Roman" w:hAnsi="Times New Roman" w:cs="Times New Roman"/>
          <w:b/>
          <w:bCs/>
          <w:sz w:val="24"/>
          <w:szCs w:val="24"/>
        </w:rPr>
        <w:t>odvodnením</w:t>
      </w:r>
      <w:r w:rsidRPr="00015DF9">
        <w:rPr>
          <w:rFonts w:ascii="Times New Roman" w:hAnsi="Times New Roman" w:cs="Times New Roman"/>
          <w:b/>
          <w:bCs/>
          <w:sz w:val="24"/>
          <w:szCs w:val="24"/>
        </w:rPr>
        <w:t>“.</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Predpokladaná hodnota zákazky:</w:t>
      </w:r>
      <w:r w:rsidR="00C065DE">
        <w:rPr>
          <w:rFonts w:ascii="Times New Roman" w:hAnsi="Times New Roman" w:cs="Times New Roman"/>
          <w:b/>
          <w:bCs/>
          <w:sz w:val="24"/>
          <w:szCs w:val="24"/>
        </w:rPr>
        <w:t>140 187,76</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Default="00CD5E26" w:rsidP="00E46D8F">
      <w:pPr>
        <w:pStyle w:val="Zkladntext1"/>
        <w:shd w:val="clear" w:color="auto" w:fill="auto"/>
        <w:spacing w:after="200"/>
        <w:jc w:val="both"/>
        <w:rPr>
          <w:rFonts w:ascii="Times New Roman" w:hAnsi="Times New Roman" w:cs="Times New Roman"/>
          <w:sz w:val="24"/>
          <w:szCs w:val="24"/>
        </w:rPr>
      </w:pP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9F024F" w:rsidRDefault="00E46D8F" w:rsidP="009F024F">
            <w:pPr>
              <w:pStyle w:val="In0"/>
              <w:shd w:val="clear" w:color="auto" w:fill="auto"/>
              <w:spacing w:after="0"/>
              <w:rPr>
                <w:rFonts w:ascii="Times New Roman" w:hAnsi="Times New Roman" w:cs="Times New Roman"/>
                <w:sz w:val="24"/>
                <w:szCs w:val="24"/>
              </w:rPr>
            </w:pPr>
            <w:r w:rsidRPr="009F024F">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E46D8F" w:rsidRPr="009F024F" w:rsidRDefault="00E757F6" w:rsidP="009F024F">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45233142-6  </w:t>
            </w:r>
            <w:r w:rsidR="00E46D8F" w:rsidRPr="009F024F">
              <w:rPr>
                <w:rFonts w:ascii="Times New Roman" w:hAnsi="Times New Roman" w:cs="Times New Roman"/>
                <w:sz w:val="24"/>
                <w:szCs w:val="24"/>
              </w:rPr>
              <w:t xml:space="preserve"> Práce na oprave ciest</w:t>
            </w:r>
          </w:p>
        </w:tc>
      </w:tr>
      <w:tr w:rsidR="00E46D8F" w:rsidRPr="00E46D8F" w:rsidTr="0029782B">
        <w:trPr>
          <w:trHeight w:hRule="exact" w:val="944"/>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9F024F" w:rsidRDefault="005361F1" w:rsidP="00C065DE">
            <w:pPr>
              <w:pStyle w:val="In0"/>
              <w:shd w:val="clear" w:color="auto" w:fill="auto"/>
              <w:spacing w:after="0"/>
              <w:rPr>
                <w:rFonts w:ascii="Times New Roman" w:hAnsi="Times New Roman" w:cs="Times New Roman"/>
                <w:sz w:val="24"/>
                <w:szCs w:val="24"/>
              </w:rPr>
            </w:pPr>
            <w:r>
              <w:rPr>
                <w:rFonts w:ascii="Times New Roman" w:hAnsi="Times New Roman" w:cs="Times New Roman"/>
                <w:b/>
                <w:bCs/>
                <w:sz w:val="24"/>
                <w:szCs w:val="24"/>
              </w:rPr>
              <w:t>Doplňujúce predm</w:t>
            </w:r>
            <w:r w:rsidR="00E46D8F" w:rsidRPr="009F024F">
              <w:rPr>
                <w:rFonts w:ascii="Times New Roman" w:hAnsi="Times New Roman" w:cs="Times New Roman"/>
                <w:b/>
                <w:bCs/>
                <w:sz w:val="24"/>
                <w:szCs w:val="24"/>
              </w:rPr>
              <w:t>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9F024F" w:rsidRPr="00C065DE" w:rsidRDefault="009F024F" w:rsidP="009F024F">
            <w:pPr>
              <w:pStyle w:val="tl1"/>
              <w:jc w:val="left"/>
              <w:rPr>
                <w:rFonts w:ascii="Times New Roman" w:hAnsi="Times New Roman" w:cs="Times New Roman"/>
                <w:sz w:val="24"/>
                <w:szCs w:val="24"/>
                <w:lang w:eastAsia="cs-CZ"/>
              </w:rPr>
            </w:pPr>
            <w:r w:rsidRPr="00C065DE">
              <w:rPr>
                <w:rFonts w:ascii="Times New Roman" w:hAnsi="Times New Roman" w:cs="Times New Roman"/>
                <w:sz w:val="24"/>
                <w:szCs w:val="24"/>
              </w:rPr>
              <w:t xml:space="preserve">45233223-8 </w:t>
            </w:r>
            <w:r w:rsidRPr="00C065DE">
              <w:rPr>
                <w:rFonts w:ascii="Times New Roman" w:hAnsi="Times New Roman" w:cs="Times New Roman"/>
                <w:sz w:val="24"/>
                <w:szCs w:val="24"/>
              </w:rPr>
              <w:tab/>
              <w:t>Obnova povrchu vozoviek</w:t>
            </w:r>
          </w:p>
          <w:p w:rsidR="00E46D8F" w:rsidRPr="009F024F" w:rsidRDefault="00C065DE" w:rsidP="005361F1">
            <w:pPr>
              <w:pStyle w:val="tl1"/>
              <w:jc w:val="left"/>
              <w:rPr>
                <w:rFonts w:ascii="Times New Roman" w:hAnsi="Times New Roman" w:cs="Times New Roman"/>
                <w:sz w:val="24"/>
                <w:szCs w:val="24"/>
                <w:lang w:eastAsia="cs-CZ"/>
              </w:rPr>
            </w:pPr>
            <w:r w:rsidRPr="00C065DE">
              <w:rPr>
                <w:rFonts w:ascii="Times New Roman" w:hAnsi="Times New Roman" w:cs="Times New Roman"/>
                <w:sz w:val="24"/>
                <w:szCs w:val="24"/>
              </w:rPr>
              <w:t>45233161-5</w:t>
            </w:r>
            <w:r w:rsidR="00A31784">
              <w:rPr>
                <w:rFonts w:ascii="Times New Roman" w:hAnsi="Times New Roman" w:cs="Times New Roman"/>
                <w:sz w:val="24"/>
                <w:szCs w:val="24"/>
              </w:rPr>
              <w:t xml:space="preserve">    </w:t>
            </w:r>
            <w:r w:rsidRPr="00C065DE">
              <w:rPr>
                <w:rFonts w:ascii="Times New Roman" w:hAnsi="Times New Roman" w:cs="Times New Roman"/>
                <w:sz w:val="24"/>
                <w:szCs w:val="24"/>
              </w:rPr>
              <w:t>Stavebné práce na stavbe chodníkov</w:t>
            </w:r>
          </w:p>
        </w:tc>
      </w:tr>
    </w:tbl>
    <w:p w:rsidR="00E46D8F" w:rsidRPr="00E46D8F" w:rsidRDefault="00E46D8F" w:rsidP="009F024F">
      <w:pPr>
        <w:spacing w:after="179" w:line="1" w:lineRule="exact"/>
        <w:jc w:val="center"/>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na príslušnej časti diela.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sz w:val="24"/>
          <w:szCs w:val="24"/>
          <w:u w:val="single"/>
        </w:rPr>
        <w:t>VI</w:t>
      </w:r>
      <w:r w:rsidRPr="00CD5E26">
        <w:rPr>
          <w:rFonts w:ascii="Times New Roman" w:hAnsi="Times New Roman" w:cs="Times New Roman"/>
          <w:i/>
          <w:iCs/>
          <w:sz w:val="24"/>
          <w:szCs w:val="24"/>
          <w:u w:val="single"/>
        </w:rPr>
        <w:t>. –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sidR="00660AF3">
        <w:rPr>
          <w:rFonts w:ascii="Times New Roman" w:hAnsi="Times New Roman" w:cs="Times New Roman"/>
          <w:iCs/>
          <w:sz w:val="24"/>
          <w:szCs w:val="24"/>
        </w:rPr>
        <w:t>.</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w:t>
      </w:r>
      <w:r w:rsidR="00C065DE" w:rsidRPr="00C065DE">
        <w:rPr>
          <w:rFonts w:ascii="Times New Roman" w:hAnsi="Times New Roman" w:cs="Times New Roman"/>
          <w:b/>
          <w:bCs/>
          <w:sz w:val="24"/>
          <w:szCs w:val="24"/>
        </w:rPr>
        <w:t xml:space="preserve">Rekonštrukcia cesty Komenského s úpravou krajnice a </w:t>
      </w:r>
      <w:proofErr w:type="spellStart"/>
      <w:r w:rsidR="00C065DE" w:rsidRPr="00C065DE">
        <w:rPr>
          <w:rFonts w:ascii="Times New Roman" w:hAnsi="Times New Roman" w:cs="Times New Roman"/>
          <w:b/>
          <w:bCs/>
          <w:sz w:val="24"/>
          <w:szCs w:val="24"/>
        </w:rPr>
        <w:t>a</w:t>
      </w:r>
      <w:proofErr w:type="spellEnd"/>
      <w:r w:rsidR="00C065DE" w:rsidRPr="00C065DE">
        <w:rPr>
          <w:rFonts w:ascii="Times New Roman" w:hAnsi="Times New Roman" w:cs="Times New Roman"/>
          <w:b/>
          <w:bCs/>
          <w:sz w:val="24"/>
          <w:szCs w:val="24"/>
        </w:rPr>
        <w:t xml:space="preserve"> odvodnením</w:t>
      </w:r>
      <w:r w:rsidR="00276CA1">
        <w:rPr>
          <w:rFonts w:ascii="Times New Roman" w:hAnsi="Times New Roman" w:cs="Times New Roman"/>
          <w:b/>
          <w:bCs/>
          <w:sz w:val="24"/>
          <w:szCs w:val="24"/>
        </w:rPr>
        <w:t>“</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w:t>
      </w:r>
      <w:proofErr w:type="spellStart"/>
      <w:r w:rsidR="00276CA1">
        <w:rPr>
          <w:rFonts w:ascii="Times New Roman" w:hAnsi="Times New Roman" w:cs="Times New Roman"/>
          <w:sz w:val="24"/>
          <w:szCs w:val="24"/>
        </w:rPr>
        <w:t>k.ú.</w:t>
      </w:r>
      <w:r w:rsidR="00C065DE">
        <w:rPr>
          <w:rFonts w:ascii="Times New Roman" w:hAnsi="Times New Roman" w:cs="Times New Roman"/>
          <w:sz w:val="24"/>
          <w:szCs w:val="24"/>
        </w:rPr>
        <w:t>Púchov</w:t>
      </w:r>
      <w:proofErr w:type="spellEnd"/>
      <w:r w:rsidR="00C065DE">
        <w:rPr>
          <w:rFonts w:ascii="Times New Roman" w:hAnsi="Times New Roman" w:cs="Times New Roman"/>
          <w:sz w:val="24"/>
          <w:szCs w:val="24"/>
        </w:rPr>
        <w:t>, ul. Komenského</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76CA1" w:rsidRPr="00E46D8F" w:rsidRDefault="00276CA1" w:rsidP="00276CA1">
      <w:pPr>
        <w:pStyle w:val="Zkladntext1"/>
        <w:shd w:val="clear" w:color="auto" w:fill="auto"/>
        <w:spacing w:after="0"/>
        <w:ind w:left="300"/>
        <w:jc w:val="both"/>
        <w:rPr>
          <w:rFonts w:ascii="Times New Roman" w:hAnsi="Times New Roman" w:cs="Times New Roman"/>
          <w:sz w:val="24"/>
          <w:szCs w:val="24"/>
        </w:rPr>
      </w:pPr>
    </w:p>
    <w:p w:rsidR="0029782B" w:rsidRDefault="0029782B"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sidR="00C065DE">
        <w:rPr>
          <w:rFonts w:ascii="Times New Roman" w:hAnsi="Times New Roman" w:cs="Times New Roman"/>
          <w:sz w:val="24"/>
          <w:szCs w:val="24"/>
        </w:rPr>
        <w:t>4</w:t>
      </w:r>
      <w:r>
        <w:rPr>
          <w:rFonts w:ascii="Times New Roman" w:hAnsi="Times New Roman" w:cs="Times New Roman"/>
          <w:sz w:val="24"/>
          <w:szCs w:val="24"/>
        </w:rPr>
        <w:t xml:space="preserve">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8"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9"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w:t>
      </w:r>
      <w:proofErr w:type="spellStart"/>
      <w:r w:rsidRPr="005B06AF">
        <w:rPr>
          <w:rFonts w:ascii="Times New Roman" w:hAnsi="Times New Roman" w:cs="Times New Roman"/>
          <w:sz w:val="24"/>
          <w:szCs w:val="20"/>
        </w:rPr>
        <w:t>nasl</w:t>
      </w:r>
      <w:proofErr w:type="spellEnd"/>
      <w:r w:rsidRPr="005B06AF">
        <w:rPr>
          <w:rFonts w:ascii="Times New Roman" w:hAnsi="Times New Roman" w:cs="Times New Roman"/>
          <w:sz w:val="24"/>
          <w:szCs w:val="20"/>
        </w:rPr>
        <w:t xml:space="preserve">.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5B06AF">
        <w:rPr>
          <w:rFonts w:ascii="Times New Roman" w:hAnsi="Times New Roman" w:cs="Times New Roman"/>
          <w:sz w:val="24"/>
          <w:szCs w:val="20"/>
          <w:u w:val="single"/>
        </w:rPr>
        <w:t xml:space="preserve">musia byť predložené verejnému obstarávateľovi  elektronicky, pričom elektronickú formu dokumentu musí  uchádzač vyhotoviť z originálu alebo z úradne overenej fotokópie originálu dokumentu </w:t>
      </w:r>
      <w:r w:rsidRPr="005B06AF">
        <w:rPr>
          <w:rFonts w:ascii="Times New Roman" w:hAnsi="Times New Roman" w:cs="Times New Roman"/>
          <w:sz w:val="24"/>
          <w:szCs w:val="20"/>
        </w:rPr>
        <w:t xml:space="preserve">(pokiaľ výslovne nie je určené inak) s tým, že v prípade  žiadosti podľa § 40, resp. § 53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musí uchádzač predložiť verejným obstarávateľom požadované dokumenty v papierovej podobe vo forme originálu </w:t>
      </w:r>
      <w:r w:rsidRPr="005B06AF">
        <w:rPr>
          <w:rFonts w:ascii="Times New Roman" w:hAnsi="Times New Roman" w:cs="Times New Roman"/>
          <w:sz w:val="24"/>
          <w:szCs w:val="20"/>
        </w:rPr>
        <w:lastRenderedPageBreak/>
        <w:t xml:space="preserve">alebo  úradne overenej fotokópie originálu dokumentu. Verejný obstarávateľ pristúpi k žiadosti o 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29782B">
        <w:rPr>
          <w:rFonts w:ascii="Times New Roman" w:hAnsi="Times New Roman" w:cs="Times New Roman"/>
          <w:sz w:val="24"/>
          <w:szCs w:val="24"/>
          <w:highlight w:val="yellow"/>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00B96624">
        <w:rPr>
          <w:rFonts w:ascii="Times New Roman" w:hAnsi="Times New Roman" w:cs="Times New Roman"/>
          <w:b/>
          <w:bCs/>
          <w:sz w:val="24"/>
          <w:szCs w:val="24"/>
        </w:rPr>
        <w:t>31.03</w:t>
      </w:r>
      <w:r w:rsidRPr="00E46D8F">
        <w:rPr>
          <w:rFonts w:ascii="Times New Roman" w:hAnsi="Times New Roman" w:cs="Times New Roman"/>
          <w:b/>
          <w:bCs/>
          <w:sz w:val="24"/>
          <w:szCs w:val="24"/>
        </w:rPr>
        <w:t>.202</w:t>
      </w:r>
      <w:r w:rsidR="00B96624">
        <w:rPr>
          <w:rFonts w:ascii="Times New Roman" w:hAnsi="Times New Roman" w:cs="Times New Roman"/>
          <w:b/>
          <w:bCs/>
          <w:sz w:val="24"/>
          <w:szCs w:val="24"/>
        </w:rPr>
        <w:t>2</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proofErr w:type="spellStart"/>
      <w:r w:rsidRPr="005B06AF">
        <w:rPr>
          <w:rFonts w:ascii="Times New Roman" w:hAnsi="Times New Roman" w:cs="Times New Roman"/>
          <w:b/>
          <w:sz w:val="24"/>
          <w:szCs w:val="24"/>
        </w:rPr>
        <w:t>Josephine</w:t>
      </w:r>
      <w:proofErr w:type="spellEnd"/>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w:t>
      </w:r>
      <w:proofErr w:type="spellStart"/>
      <w:r w:rsidRPr="007D53B2">
        <w:rPr>
          <w:rFonts w:ascii="Times New Roman" w:hAnsi="Times New Roman" w:cs="Times New Roman"/>
          <w:sz w:val="24"/>
        </w:rPr>
        <w:t>eID</w:t>
      </w:r>
      <w:proofErr w:type="spellEnd"/>
      <w:r w:rsidRPr="007D53B2">
        <w:rPr>
          <w:rFonts w:ascii="Times New Roman" w:hAnsi="Times New Roman" w:cs="Times New Roman"/>
          <w:sz w:val="24"/>
        </w:rPr>
        <w:t>).</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v systéme JOSEPHINE registráciou a prihlásením pomocou občianskeho preukazu s elektronickým čipom a bezpečnostným osobnostným kódom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V systéme je autentifikovaná spoločnosť, ktorú pomocou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 xml:space="preserve">nahraním kvalifikovaného elektronického podpisu (napríklad podpisu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štatutára danej spoločnosti na kartu užívateľa po registrácii a prihlásení do systému JOSEPHINE. Autentifikáciu </w:t>
      </w:r>
      <w:r w:rsidRPr="00133777">
        <w:rPr>
          <w:rFonts w:ascii="Times New Roman" w:hAnsi="Times New Roman" w:cs="Times New Roman"/>
          <w:color w:val="000000" w:themeColor="text1"/>
          <w:sz w:val="24"/>
          <w:szCs w:val="24"/>
        </w:rPr>
        <w:lastRenderedPageBreak/>
        <w:t>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c) </w:t>
      </w:r>
      <w:r w:rsidRPr="00133777">
        <w:rPr>
          <w:rFonts w:ascii="Times New Roman" w:hAnsi="Times New Roman" w:cs="Times New Roman"/>
          <w:color w:val="000000" w:themeColor="text1"/>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0" w:name="bookmark30"/>
      <w:bookmarkStart w:id="21"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Default="0013709D"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B96624" w:rsidRPr="007D53B2" w:rsidRDefault="00B96624"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20"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w:t>
      </w:r>
      <w:proofErr w:type="spellStart"/>
      <w:r w:rsidRPr="007D53B2">
        <w:rPr>
          <w:rFonts w:ascii="Times New Roman" w:hAnsi="Times New Roman" w:cs="Times New Roman"/>
          <w:sz w:val="24"/>
          <w:szCs w:val="24"/>
        </w:rPr>
        <w:t>Mozilla</w:t>
      </w:r>
      <w:proofErr w:type="spellEnd"/>
      <w:r w:rsidRPr="007D53B2">
        <w:rPr>
          <w:rFonts w:ascii="Times New Roman" w:hAnsi="Times New Roman" w:cs="Times New Roman"/>
          <w:sz w:val="24"/>
          <w:szCs w:val="24"/>
        </w:rPr>
        <w:t xml:space="preserve">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xml:space="preserve">- Microsoft </w:t>
      </w:r>
      <w:proofErr w:type="spellStart"/>
      <w:r w:rsidRPr="007D53B2">
        <w:rPr>
          <w:rFonts w:ascii="Times New Roman" w:hAnsi="Times New Roman" w:cs="Times New Roman"/>
          <w:sz w:val="24"/>
          <w:szCs w:val="24"/>
        </w:rPr>
        <w:t>Edge</w:t>
      </w:r>
      <w:proofErr w:type="spellEnd"/>
      <w:r w:rsidRPr="007D53B2">
        <w:rPr>
          <w:rFonts w:ascii="Times New Roman" w:hAnsi="Times New Roman" w:cs="Times New Roman"/>
          <w:sz w:val="24"/>
          <w:szCs w:val="24"/>
        </w:rPr>
        <w:t>.</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sidR="007D53B2" w:rsidRPr="007D53B2">
        <w:rPr>
          <w:rFonts w:ascii="Times New Roman" w:hAnsi="Times New Roman" w:cs="Times New Roman"/>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7D53B2" w:rsidRPr="007D53B2">
        <w:rPr>
          <w:rFonts w:ascii="Times New Roman" w:hAnsi="Times New Roman" w:cs="Times New Roman"/>
          <w:sz w:val="24"/>
          <w:szCs w:val="24"/>
        </w:rPr>
        <w:t>pdf</w:t>
      </w:r>
      <w:proofErr w:type="spellEnd"/>
      <w:r w:rsidR="007D53B2" w:rsidRPr="007D53B2">
        <w:rPr>
          <w:rFonts w:ascii="Times New Roman" w:hAnsi="Times New Roman" w:cs="Times New Roman"/>
          <w:sz w:val="24"/>
          <w:szCs w:val="24"/>
        </w:rPr>
        <w:t xml:space="preserve"> v profile verejného obstarávateľa  tu: </w:t>
      </w:r>
      <w:hyperlink r:id="rId21" w:history="1">
        <w:r w:rsidR="00B51A7F" w:rsidRPr="00B51A7F">
          <w:t xml:space="preserve"> </w:t>
        </w:r>
        <w:r w:rsidR="00B51A7F" w:rsidRPr="00B51A7F">
          <w:rPr>
            <w:rStyle w:val="Hypertextovprepojenie"/>
            <w:rFonts w:ascii="Times New Roman" w:hAnsi="Times New Roman" w:cs="Times New Roman"/>
            <w:sz w:val="24"/>
            <w:szCs w:val="24"/>
          </w:rPr>
          <w:t xml:space="preserve">https://josephine.proebiz.com/sk/tender/15403/summary </w:t>
        </w:r>
      </w:hyperlink>
      <w:r w:rsidR="007D53B2" w:rsidRPr="007D53B2">
        <w:rPr>
          <w:rFonts w:ascii="Times New Roman" w:hAnsi="Times New Roman" w:cs="Times New Roman"/>
          <w:sz w:val="24"/>
          <w:szCs w:val="24"/>
        </w:rPr>
        <w:t xml:space="preserve"> a súťažné podklady, resp. ich súčasti, ktoré </w:t>
      </w:r>
      <w:r w:rsidR="007D53B2" w:rsidRPr="007D53B2">
        <w:rPr>
          <w:rFonts w:ascii="Times New Roman" w:hAnsi="Times New Roman" w:cs="Times New Roman"/>
          <w:sz w:val="24"/>
          <w:szCs w:val="24"/>
        </w:rPr>
        <w:lastRenderedPageBreak/>
        <w:t xml:space="preserve">majú zvyčajne uchádzači záujem editovať pri príprave ponuky (napr. JED, výkazy výmer, súťažné podklady)  sa budú nachádzať  aj v systéme JOSEPHINE v editovateľnej podobe </w:t>
      </w:r>
      <w:r w:rsidR="007D53B2" w:rsidRPr="007D53B2">
        <w:rPr>
          <w:rFonts w:ascii="Times New Roman" w:hAnsi="Times New Roman" w:cs="Times New Roman"/>
          <w:sz w:val="24"/>
          <w:szCs w:val="24"/>
          <w:u w:val="single"/>
        </w:rPr>
        <w:t xml:space="preserve">(verejný obstarávateľ zverejní v profile verejného obstarávateľa </w:t>
      </w:r>
      <w:proofErr w:type="spellStart"/>
      <w:r w:rsidR="007D53B2" w:rsidRPr="007D53B2">
        <w:rPr>
          <w:rFonts w:ascii="Times New Roman" w:hAnsi="Times New Roman" w:cs="Times New Roman"/>
          <w:sz w:val="24"/>
          <w:szCs w:val="24"/>
          <w:u w:val="single"/>
        </w:rPr>
        <w:t>link</w:t>
      </w:r>
      <w:proofErr w:type="spellEnd"/>
      <w:r w:rsidR="007D53B2" w:rsidRPr="007D53B2">
        <w:rPr>
          <w:rFonts w:ascii="Times New Roman" w:hAnsi="Times New Roman" w:cs="Times New Roman"/>
          <w:sz w:val="24"/>
          <w:szCs w:val="24"/>
          <w:u w:val="single"/>
        </w:rPr>
        <w:t xml:space="preserve">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2" w:name="bookmark34"/>
      <w:bookmarkStart w:id="23" w:name="bookmark35"/>
      <w:bookmarkEnd w:id="20"/>
      <w:bookmarkEnd w:id="21"/>
      <w:r w:rsidRPr="007D53B2">
        <w:rPr>
          <w:rFonts w:ascii="Times New Roman" w:hAnsi="Times New Roman" w:cs="Times New Roman"/>
          <w:b/>
          <w:sz w:val="24"/>
          <w:szCs w:val="24"/>
        </w:rPr>
        <w:t>Obhliadka miesta dodania predmetu zákazky</w:t>
      </w:r>
      <w:bookmarkEnd w:id="22"/>
      <w:bookmarkEnd w:id="23"/>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4" w:name="bookmark36"/>
      <w:bookmarkStart w:id="25" w:name="bookmark37"/>
      <w:r w:rsidRPr="00E46D8F">
        <w:rPr>
          <w:rFonts w:ascii="Times New Roman" w:hAnsi="Times New Roman" w:cs="Times New Roman"/>
          <w:sz w:val="24"/>
          <w:szCs w:val="24"/>
        </w:rPr>
        <w:t>Jazyk ponuky</w:t>
      </w:r>
      <w:bookmarkEnd w:id="24"/>
      <w:bookmarkEnd w:id="25"/>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690DD3"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6" w:name="bookmark38"/>
      <w:bookmarkStart w:id="27" w:name="bookmark39"/>
      <w:r w:rsidRPr="00690DD3">
        <w:rPr>
          <w:rFonts w:ascii="Times New Roman" w:hAnsi="Times New Roman" w:cs="Times New Roman"/>
          <w:sz w:val="24"/>
          <w:szCs w:val="24"/>
        </w:rPr>
        <w:t>Obsah ponuky</w:t>
      </w:r>
      <w:bookmarkEnd w:id="26"/>
      <w:bookmarkEnd w:id="27"/>
    </w:p>
    <w:p w:rsidR="00E46D8F" w:rsidRPr="00690DD3"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w:t>
      </w:r>
      <w:r w:rsidR="0013709D" w:rsidRPr="00690DD3">
        <w:rPr>
          <w:rFonts w:ascii="Times New Roman" w:hAnsi="Times New Roman" w:cs="Times New Roman"/>
          <w:sz w:val="24"/>
          <w:szCs w:val="24"/>
        </w:rPr>
        <w:t xml:space="preserve"> musí byť spracovaná spôsobom podľa časti 4 </w:t>
      </w:r>
      <w:r w:rsidRPr="00690DD3">
        <w:rPr>
          <w:rFonts w:ascii="Times New Roman" w:hAnsi="Times New Roman" w:cs="Times New Roman"/>
          <w:sz w:val="24"/>
          <w:szCs w:val="24"/>
        </w:rPr>
        <w:t>a musí obsahovať:</w:t>
      </w:r>
    </w:p>
    <w:p w:rsidR="00E46D8F" w:rsidRPr="005361F1"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 xml:space="preserve">doklady a dokumenty podľa časti </w:t>
      </w:r>
      <w:r w:rsidR="00725562" w:rsidRPr="005361F1">
        <w:rPr>
          <w:rFonts w:ascii="Times New Roman" w:hAnsi="Times New Roman" w:cs="Times New Roman"/>
          <w:b/>
          <w:i/>
          <w:sz w:val="24"/>
          <w:szCs w:val="24"/>
          <w:u w:val="single"/>
        </w:rPr>
        <w:t>II</w:t>
      </w:r>
      <w:r w:rsidR="0013709D" w:rsidRPr="005361F1">
        <w:rPr>
          <w:rFonts w:ascii="Times New Roman" w:hAnsi="Times New Roman" w:cs="Times New Roman"/>
          <w:b/>
          <w:i/>
          <w:iCs/>
          <w:sz w:val="24"/>
          <w:szCs w:val="24"/>
          <w:u w:val="single"/>
        </w:rPr>
        <w:t xml:space="preserve">. Podmienky účasti </w:t>
      </w:r>
      <w:r w:rsidRPr="005361F1">
        <w:rPr>
          <w:rFonts w:ascii="Times New Roman" w:hAnsi="Times New Roman" w:cs="Times New Roman"/>
          <w:b/>
          <w:i/>
          <w:iCs/>
          <w:sz w:val="24"/>
          <w:szCs w:val="24"/>
          <w:u w:val="single"/>
        </w:rPr>
        <w:t>uchádzačov</w:t>
      </w:r>
      <w:r w:rsidRPr="005361F1">
        <w:rPr>
          <w:rFonts w:ascii="Times New Roman" w:hAnsi="Times New Roman" w:cs="Times New Roman"/>
          <w:b/>
          <w:sz w:val="24"/>
          <w:szCs w:val="24"/>
        </w:rPr>
        <w:t>,</w:t>
      </w:r>
    </w:p>
    <w:p w:rsidR="00E46D8F" w:rsidRPr="00690DD3"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sidR="005361F1">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xml:space="preserve">, v ktorom zohľadní časti </w:t>
      </w:r>
      <w:r w:rsidR="00725562" w:rsidRPr="00690DD3">
        <w:rPr>
          <w:rFonts w:ascii="Times New Roman" w:hAnsi="Times New Roman" w:cs="Times New Roman"/>
          <w:i/>
          <w:iCs/>
          <w:sz w:val="24"/>
          <w:szCs w:val="24"/>
          <w:u w:val="single"/>
        </w:rPr>
        <w:t>VI</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Obchodné podmienky dodania predmetu zákazky</w:t>
      </w:r>
      <w:r w:rsidRPr="00690DD3">
        <w:rPr>
          <w:rFonts w:ascii="Times New Roman" w:hAnsi="Times New Roman" w:cs="Times New Roman"/>
          <w:sz w:val="24"/>
          <w:szCs w:val="24"/>
        </w:rPr>
        <w:t xml:space="preserve">, </w:t>
      </w:r>
      <w:r w:rsidR="00725562" w:rsidRPr="00690DD3">
        <w:rPr>
          <w:rFonts w:ascii="Times New Roman" w:hAnsi="Times New Roman" w:cs="Times New Roman"/>
          <w:i/>
          <w:iCs/>
          <w:sz w:val="24"/>
          <w:szCs w:val="24"/>
          <w:u w:val="single"/>
        </w:rPr>
        <w:t>IV</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Opis predmetu zákazky</w:t>
      </w:r>
      <w:r w:rsidRPr="00690DD3">
        <w:rPr>
          <w:rFonts w:ascii="Times New Roman" w:hAnsi="Times New Roman" w:cs="Times New Roman"/>
          <w:sz w:val="24"/>
          <w:szCs w:val="24"/>
        </w:rPr>
        <w:t xml:space="preserve"> a</w:t>
      </w:r>
      <w:r w:rsidR="00012891" w:rsidRPr="00690DD3">
        <w:rPr>
          <w:rFonts w:ascii="Times New Roman" w:hAnsi="Times New Roman" w:cs="Times New Roman"/>
          <w:sz w:val="24"/>
          <w:szCs w:val="24"/>
        </w:rPr>
        <w:t> </w:t>
      </w:r>
      <w:r w:rsidR="00725562" w:rsidRPr="00690DD3">
        <w:rPr>
          <w:rFonts w:ascii="Times New Roman" w:hAnsi="Times New Roman" w:cs="Times New Roman"/>
          <w:i/>
          <w:iCs/>
          <w:sz w:val="24"/>
          <w:szCs w:val="24"/>
          <w:u w:val="single"/>
        </w:rPr>
        <w:t>V</w:t>
      </w:r>
      <w:r w:rsidR="00012891"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bude súčasťou ponuky aj</w:t>
      </w:r>
      <w:r w:rsidR="00012891" w:rsidRPr="00690DD3">
        <w:rPr>
          <w:rFonts w:ascii="Times New Roman" w:hAnsi="Times New Roman" w:cs="Times New Roman"/>
          <w:sz w:val="24"/>
          <w:szCs w:val="24"/>
        </w:rPr>
        <w:t xml:space="preserve"> samostatný list podľa bodu </w:t>
      </w:r>
      <w:r w:rsidR="00725562" w:rsidRPr="00690DD3">
        <w:rPr>
          <w:rFonts w:ascii="Times New Roman" w:hAnsi="Times New Roman" w:cs="Times New Roman"/>
          <w:i/>
          <w:sz w:val="24"/>
          <w:szCs w:val="24"/>
          <w:u w:val="single"/>
        </w:rPr>
        <w:t>časti 1 – Všeobecné informácie – 1. Pokyny pre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 xml:space="preserve">týchto </w:t>
      </w:r>
      <w:r w:rsidR="00725562" w:rsidRPr="00690DD3">
        <w:rPr>
          <w:rFonts w:ascii="Times New Roman" w:hAnsi="Times New Roman" w:cs="Times New Roman"/>
          <w:sz w:val="24"/>
          <w:szCs w:val="24"/>
        </w:rPr>
        <w:t xml:space="preserve">súťažných </w:t>
      </w:r>
      <w:r w:rsidRPr="00690DD3">
        <w:rPr>
          <w:rFonts w:ascii="Times New Roman" w:hAnsi="Times New Roman" w:cs="Times New Roman"/>
          <w:sz w:val="24"/>
          <w:szCs w:val="24"/>
        </w:rPr>
        <w:t>podkladov,</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rsidR="00E46D8F" w:rsidRDefault="00E46D8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lastRenderedPageBreak/>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xml:space="preserve">, v ktorom budú uvedené </w:t>
      </w:r>
      <w:r w:rsidR="00725562" w:rsidRPr="00690DD3">
        <w:rPr>
          <w:rFonts w:ascii="Times New Roman" w:hAnsi="Times New Roman" w:cs="Times New Roman"/>
          <w:sz w:val="24"/>
          <w:szCs w:val="24"/>
        </w:rPr>
        <w:t xml:space="preserve">identifikačné údaje a </w:t>
      </w:r>
      <w:r w:rsidRPr="00690DD3">
        <w:rPr>
          <w:rFonts w:ascii="Times New Roman" w:hAnsi="Times New Roman" w:cs="Times New Roman"/>
          <w:sz w:val="24"/>
          <w:szCs w:val="24"/>
        </w:rPr>
        <w:t>ponukové ceny (v člen</w:t>
      </w:r>
      <w:r w:rsidR="005361F1">
        <w:rPr>
          <w:rFonts w:ascii="Times New Roman" w:hAnsi="Times New Roman" w:cs="Times New Roman"/>
          <w:sz w:val="24"/>
          <w:szCs w:val="24"/>
        </w:rPr>
        <w:t xml:space="preserve">ení bez DPH, DPH a spolu s DPH) </w:t>
      </w:r>
      <w:r w:rsidR="005361F1" w:rsidRPr="005361F1">
        <w:rPr>
          <w:rFonts w:ascii="Times New Roman" w:hAnsi="Times New Roman" w:cs="Times New Roman"/>
          <w:b/>
          <w:sz w:val="24"/>
          <w:szCs w:val="24"/>
        </w:rPr>
        <w:t>s</w:t>
      </w:r>
      <w:r w:rsidR="005361F1">
        <w:rPr>
          <w:rFonts w:ascii="Times New Roman" w:hAnsi="Times New Roman" w:cs="Times New Roman"/>
          <w:sz w:val="24"/>
          <w:szCs w:val="24"/>
        </w:rPr>
        <w:t> </w:t>
      </w:r>
      <w:r w:rsidR="005361F1"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rsidR="009F024F" w:rsidRPr="00B96624" w:rsidRDefault="009F024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5361F1">
        <w:rPr>
          <w:rFonts w:ascii="Times New Roman" w:hAnsi="Times New Roman" w:cs="Times New Roman"/>
          <w:b/>
          <w:sz w:val="24"/>
          <w:szCs w:val="24"/>
        </w:rPr>
        <w:t>doklad o zložení zábezpeky</w:t>
      </w:r>
      <w:r w:rsidRPr="00B96624">
        <w:rPr>
          <w:rFonts w:ascii="Times New Roman" w:hAnsi="Times New Roman" w:cs="Times New Roman"/>
          <w:bCs/>
          <w:sz w:val="24"/>
          <w:szCs w:val="24"/>
        </w:rPr>
        <w:t xml:space="preserve"> </w:t>
      </w:r>
      <w:r w:rsidRPr="00B96624">
        <w:rPr>
          <w:rFonts w:ascii="Times New Roman" w:hAnsi="Times New Roman" w:cs="Times New Roman"/>
          <w:sz w:val="24"/>
          <w:szCs w:val="24"/>
        </w:rPr>
        <w:t xml:space="preserve">podľa </w:t>
      </w:r>
      <w:r w:rsidR="00B96624">
        <w:rPr>
          <w:rFonts w:ascii="Times New Roman" w:hAnsi="Times New Roman" w:cs="Times New Roman"/>
          <w:sz w:val="24"/>
          <w:szCs w:val="24"/>
        </w:rPr>
        <w:t xml:space="preserve">bodu </w:t>
      </w:r>
      <w:r w:rsidR="00B96624" w:rsidRPr="00B96624">
        <w:rPr>
          <w:rFonts w:ascii="Times New Roman" w:hAnsi="Times New Roman" w:cs="Times New Roman"/>
          <w:sz w:val="24"/>
          <w:szCs w:val="24"/>
        </w:rPr>
        <w:t>4</w:t>
      </w:r>
      <w:r w:rsidRPr="00B96624">
        <w:rPr>
          <w:rFonts w:ascii="Times New Roman" w:hAnsi="Times New Roman" w:cs="Times New Roman"/>
          <w:sz w:val="24"/>
          <w:szCs w:val="24"/>
        </w:rPr>
        <w:t xml:space="preserve"> tejto časti týchto </w:t>
      </w:r>
      <w:r w:rsidR="00B96624" w:rsidRPr="00B96624">
        <w:rPr>
          <w:rFonts w:ascii="Times New Roman" w:hAnsi="Times New Roman" w:cs="Times New Roman"/>
          <w:sz w:val="24"/>
          <w:szCs w:val="24"/>
        </w:rPr>
        <w:t xml:space="preserve">súťažných </w:t>
      </w:r>
      <w:r w:rsidRPr="00B96624">
        <w:rPr>
          <w:rFonts w:ascii="Times New Roman" w:hAnsi="Times New Roman" w:cs="Times New Roman"/>
          <w:sz w:val="24"/>
          <w:szCs w:val="24"/>
        </w:rPr>
        <w:t>podkladov</w:t>
      </w:r>
      <w:r w:rsidR="00B96624">
        <w:rPr>
          <w:rFonts w:ascii="Times New Roman" w:hAnsi="Times New Roman" w:cs="Times New Roman"/>
          <w:sz w:val="24"/>
          <w:szCs w:val="24"/>
        </w:rPr>
        <w:t>.</w:t>
      </w:r>
    </w:p>
    <w:p w:rsidR="009F024F" w:rsidRPr="009F024F" w:rsidRDefault="009F024F" w:rsidP="009F024F">
      <w:pPr>
        <w:pStyle w:val="Zkladntext1"/>
        <w:shd w:val="clear" w:color="auto" w:fill="auto"/>
        <w:tabs>
          <w:tab w:val="left" w:pos="2034"/>
        </w:tabs>
        <w:spacing w:after="0"/>
        <w:ind w:left="2000"/>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8" w:name="bookmark40"/>
      <w:bookmarkStart w:id="29" w:name="bookmark41"/>
      <w:r w:rsidRPr="00E46D8F">
        <w:rPr>
          <w:rFonts w:ascii="Times New Roman" w:hAnsi="Times New Roman" w:cs="Times New Roman"/>
          <w:sz w:val="24"/>
          <w:szCs w:val="24"/>
        </w:rPr>
        <w:t>Splnenie podmienok účasti uchádzačov</w:t>
      </w:r>
      <w:bookmarkEnd w:id="28"/>
      <w:bookmarkEnd w:id="29"/>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Splnenie podmienok účasti uchádzačov vo verejnom obstarávaní sa bude posudzovať z dokladov a dokumentov predložených podľa požiadavie</w:t>
      </w:r>
      <w:r w:rsidR="00312FC3" w:rsidRPr="00690DD3">
        <w:rPr>
          <w:rFonts w:ascii="Times New Roman" w:hAnsi="Times New Roman" w:cs="Times New Roman"/>
          <w:sz w:val="24"/>
          <w:szCs w:val="24"/>
        </w:rPr>
        <w:t xml:space="preserve">k a spôsobom uvedeným v časti </w:t>
      </w:r>
      <w:r w:rsidR="00725562" w:rsidRPr="00690DD3">
        <w:rPr>
          <w:rFonts w:ascii="Times New Roman" w:hAnsi="Times New Roman" w:cs="Times New Roman"/>
          <w:i/>
          <w:sz w:val="24"/>
          <w:szCs w:val="24"/>
          <w:u w:val="single"/>
        </w:rPr>
        <w:t>II. - Podmienky účasti uchádzačov.</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Všetky doklady a</w:t>
      </w:r>
      <w:r w:rsidR="00312FC3" w:rsidRPr="00690DD3">
        <w:rPr>
          <w:rFonts w:ascii="Times New Roman" w:hAnsi="Times New Roman" w:cs="Times New Roman"/>
          <w:sz w:val="24"/>
          <w:szCs w:val="24"/>
        </w:rPr>
        <w:t xml:space="preserve"> dokumenty požadované v časti </w:t>
      </w:r>
      <w:r w:rsidR="00725562" w:rsidRPr="00690DD3">
        <w:rPr>
          <w:rFonts w:ascii="Times New Roman" w:hAnsi="Times New Roman" w:cs="Times New Roman"/>
          <w:i/>
          <w:sz w:val="24"/>
          <w:szCs w:val="24"/>
          <w:u w:val="single"/>
        </w:rPr>
        <w:t>II. - Podmienky účasti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musia byť súčasťou ponuky.</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dvoch pracovných dní odo dňa odoslania žiadosti, ak sa komunikácia uskutočňuje prostredníctvom elektronických prostriedkov,</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piatich pracovných dní odo dňa doručenia žiadosti, ak sa komunikácia uskutočňuje inak ako podľa písmena a),pokiaľ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lastRenderedPageBreak/>
        <w:t>na základe dôveryhodných informácií má dôvodné podozrenie, že uchádzač alebo záujemca 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pri posudzovaní odbornej spôsobilosti preukázateľne identifikoval protichodné záujmy záujemcu 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9F024F" w:rsidRDefault="00E46D8F" w:rsidP="009F024F">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z webového sídla UVO (</w:t>
      </w:r>
      <w:hyperlink r:id="rId22"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bookmarkStart w:id="30" w:name="bookmark42"/>
      <w:bookmarkStart w:id="31" w:name="bookmark43"/>
    </w:p>
    <w:p w:rsidR="009F024F" w:rsidRPr="0029782B" w:rsidRDefault="009F024F" w:rsidP="0029782B">
      <w:pPr>
        <w:pStyle w:val="Zkladntext1"/>
        <w:numPr>
          <w:ilvl w:val="0"/>
          <w:numId w:val="12"/>
        </w:numPr>
        <w:shd w:val="clear" w:color="auto" w:fill="auto"/>
        <w:tabs>
          <w:tab w:val="left" w:pos="1268"/>
        </w:tabs>
        <w:spacing w:after="0"/>
        <w:jc w:val="both"/>
        <w:rPr>
          <w:rFonts w:ascii="Times New Roman" w:hAnsi="Times New Roman" w:cs="Times New Roman"/>
          <w:b/>
          <w:sz w:val="24"/>
          <w:szCs w:val="24"/>
        </w:rPr>
      </w:pPr>
      <w:r w:rsidRPr="0029782B">
        <w:rPr>
          <w:rFonts w:ascii="Times New Roman" w:hAnsi="Times New Roman" w:cs="Times New Roman"/>
          <w:b/>
          <w:color w:val="000000"/>
          <w:sz w:val="24"/>
          <w:szCs w:val="24"/>
          <w:lang w:eastAsia="sk-SK" w:bidi="sk-SK"/>
        </w:rPr>
        <w:t>Zábezpeka</w:t>
      </w:r>
      <w:bookmarkEnd w:id="30"/>
      <w:bookmarkEnd w:id="31"/>
    </w:p>
    <w:p w:rsidR="0029782B" w:rsidRPr="0029782B" w:rsidRDefault="0029782B" w:rsidP="0029782B">
      <w:pPr>
        <w:pStyle w:val="Zkladntext1"/>
        <w:shd w:val="clear" w:color="auto" w:fill="auto"/>
        <w:tabs>
          <w:tab w:val="left" w:pos="1268"/>
        </w:tabs>
        <w:spacing w:after="0"/>
        <w:ind w:left="720"/>
        <w:jc w:val="both"/>
        <w:rPr>
          <w:rFonts w:ascii="Times New Roman" w:hAnsi="Times New Roman" w:cs="Times New Roman"/>
          <w:b/>
          <w:sz w:val="24"/>
          <w:szCs w:val="24"/>
        </w:rPr>
      </w:pPr>
    </w:p>
    <w:p w:rsidR="009F024F" w:rsidRPr="009F024F" w:rsidRDefault="009F024F" w:rsidP="0029782B">
      <w:pPr>
        <w:pStyle w:val="Zkladntext1"/>
        <w:shd w:val="clear" w:color="auto" w:fill="auto"/>
        <w:tabs>
          <w:tab w:val="left" w:pos="119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w:t>
      </w:r>
      <w:r w:rsidR="0069171A">
        <w:rPr>
          <w:rFonts w:ascii="Times New Roman" w:hAnsi="Times New Roman" w:cs="Times New Roman"/>
          <w:color w:val="000000"/>
          <w:sz w:val="24"/>
          <w:szCs w:val="24"/>
          <w:lang w:eastAsia="sk-SK" w:bidi="sk-SK"/>
        </w:rPr>
        <w:t>ka ponúk sa vyžaduje vo výške 4</w:t>
      </w:r>
      <w:r w:rsidR="005720A7">
        <w:rPr>
          <w:rFonts w:ascii="Times New Roman" w:hAnsi="Times New Roman" w:cs="Times New Roman"/>
          <w:color w:val="000000"/>
          <w:sz w:val="24"/>
          <w:szCs w:val="24"/>
          <w:lang w:eastAsia="sk-SK" w:bidi="sk-SK"/>
        </w:rPr>
        <w:t xml:space="preserve"> 000,- € (slovom: štyri</w:t>
      </w:r>
      <w:r w:rsidRPr="009F024F">
        <w:rPr>
          <w:rFonts w:ascii="Times New Roman" w:hAnsi="Times New Roman" w:cs="Times New Roman"/>
          <w:color w:val="000000"/>
          <w:sz w:val="24"/>
          <w:szCs w:val="24"/>
          <w:lang w:eastAsia="sk-SK" w:bidi="sk-SK"/>
        </w:rPr>
        <w:t>tisíc Eur).</w:t>
      </w:r>
    </w:p>
    <w:p w:rsidR="009F024F" w:rsidRPr="009F024F" w:rsidRDefault="0029782B" w:rsidP="0029782B">
      <w:pPr>
        <w:pStyle w:val="Zkladntext1"/>
        <w:shd w:val="clear" w:color="auto" w:fill="auto"/>
        <w:tabs>
          <w:tab w:val="left" w:pos="1192"/>
        </w:tabs>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Verejný obstarávateľ umožňuje uchádzačovi zložiť zábezpeku formou:</w:t>
      </w:r>
    </w:p>
    <w:p w:rsidR="009F024F" w:rsidRPr="009F024F" w:rsidRDefault="009F024F" w:rsidP="0029782B">
      <w:pPr>
        <w:pStyle w:val="Zkladntext1"/>
        <w:numPr>
          <w:ilvl w:val="0"/>
          <w:numId w:val="53"/>
        </w:numPr>
        <w:shd w:val="clear" w:color="auto" w:fill="auto"/>
        <w:tabs>
          <w:tab w:val="left" w:pos="851"/>
        </w:tabs>
        <w:spacing w:after="0"/>
        <w:ind w:hanging="153"/>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poskytnutia bankovej záruky za uchádzača:</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 Poskytnutie bankovej záruky sa riadi ustanoveniami § 313-322 zákona č. 513/1991 Zb. (Obchodného zákonníka) v znení neskorších predpisov alebo ekvivalentnou právnou normou v </w:t>
      </w:r>
      <w:r w:rsidRPr="009F024F">
        <w:rPr>
          <w:rFonts w:ascii="Times New Roman" w:hAnsi="Times New Roman" w:cs="Times New Roman"/>
          <w:color w:val="000000"/>
          <w:sz w:val="24"/>
          <w:szCs w:val="24"/>
          <w:lang w:eastAsia="sk-SK" w:bidi="sk-SK"/>
        </w:rPr>
        <w:lastRenderedPageBreak/>
        <w:t>prípade zahraničnej banky.</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Záručná listina môže byť vystavená bankou so sídlom v Slovenskej republike, pobočkou zahraničnej banky v Slovenskej republike alebo zahraničnou bankou. Doba platnosti bankovej záruky môže byť v zár</w:t>
      </w:r>
      <w:r w:rsidR="0029782B">
        <w:rPr>
          <w:rFonts w:ascii="Times New Roman" w:hAnsi="Times New Roman" w:cs="Times New Roman"/>
          <w:color w:val="000000"/>
          <w:sz w:val="24"/>
          <w:szCs w:val="24"/>
          <w:lang w:eastAsia="sk-SK" w:bidi="sk-SK"/>
        </w:rPr>
        <w:t>učnej listine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záručnej listine musí byť výslovne uvedená možnosť jej predĺženia v prípade predĺženia lehoty viazanosti ponúk až do uplynutia novej lehoty viazanosti, nie však viac ako 12 mesiacov odo dňa uplynutia lehoty na podanie ponuky.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w:t>
      </w:r>
      <w:proofErr w:type="spellStart"/>
      <w:r w:rsidRPr="009F024F">
        <w:rPr>
          <w:rFonts w:ascii="Times New Roman" w:hAnsi="Times New Roman" w:cs="Times New Roman"/>
          <w:color w:val="000000"/>
          <w:sz w:val="24"/>
          <w:szCs w:val="24"/>
          <w:lang w:eastAsia="sk-SK" w:bidi="sk-SK"/>
        </w:rPr>
        <w:t>t.z</w:t>
      </w:r>
      <w:proofErr w:type="spellEnd"/>
      <w:r w:rsidRPr="009F024F">
        <w:rPr>
          <w:rFonts w:ascii="Times New Roman" w:hAnsi="Times New Roman" w:cs="Times New Roman"/>
          <w:color w:val="000000"/>
          <w:sz w:val="24"/>
          <w:szCs w:val="24"/>
          <w:lang w:eastAsia="sk-SK" w:bidi="sk-SK"/>
        </w:rPr>
        <w:t>.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9F024F" w:rsidRPr="009F024F" w:rsidRDefault="009F024F" w:rsidP="009F024F">
      <w:pPr>
        <w:pStyle w:val="Zkladntext1"/>
        <w:numPr>
          <w:ilvl w:val="0"/>
          <w:numId w:val="46"/>
        </w:numPr>
        <w:shd w:val="clear" w:color="auto" w:fill="auto"/>
        <w:tabs>
          <w:tab w:val="left" w:pos="802"/>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záručná listina nebude súčasťou ponuky, bude uchádzač zo zákazky vylúčený.</w:t>
      </w:r>
    </w:p>
    <w:p w:rsidR="009F024F" w:rsidRPr="009F024F" w:rsidRDefault="009F024F" w:rsidP="0029782B">
      <w:pPr>
        <w:pStyle w:val="Zkladntext1"/>
        <w:numPr>
          <w:ilvl w:val="0"/>
          <w:numId w:val="53"/>
        </w:numPr>
        <w:shd w:val="clear" w:color="auto" w:fill="auto"/>
        <w:tabs>
          <w:tab w:val="left" w:pos="1387"/>
        </w:tabs>
        <w:spacing w:after="0"/>
        <w:ind w:left="851" w:hanging="284"/>
        <w:jc w:val="both"/>
        <w:rPr>
          <w:rFonts w:ascii="Times New Roman" w:hAnsi="Times New Roman" w:cs="Times New Roman"/>
        </w:rPr>
      </w:pPr>
      <w:r w:rsidRPr="009F024F">
        <w:rPr>
          <w:rFonts w:ascii="Times New Roman" w:hAnsi="Times New Roman" w:cs="Times New Roman"/>
          <w:color w:val="000000"/>
          <w:sz w:val="24"/>
          <w:szCs w:val="24"/>
          <w:lang w:eastAsia="sk-SK" w:bidi="sk-SK"/>
        </w:rPr>
        <w:t>zloženia finančných prostr</w:t>
      </w:r>
      <w:r w:rsidR="0069171A">
        <w:rPr>
          <w:rFonts w:ascii="Times New Roman" w:hAnsi="Times New Roman" w:cs="Times New Roman"/>
          <w:color w:val="000000"/>
          <w:sz w:val="24"/>
          <w:szCs w:val="24"/>
          <w:lang w:eastAsia="sk-SK" w:bidi="sk-SK"/>
        </w:rPr>
        <w:t>iedkov v prislúchajúcej výške 4</w:t>
      </w:r>
      <w:r w:rsidRPr="009F024F">
        <w:rPr>
          <w:rFonts w:ascii="Times New Roman" w:hAnsi="Times New Roman" w:cs="Times New Roman"/>
          <w:color w:val="000000"/>
          <w:sz w:val="24"/>
          <w:szCs w:val="24"/>
          <w:lang w:eastAsia="sk-SK" w:bidi="sk-SK"/>
        </w:rPr>
        <w:t xml:space="preserve"> 000,- € na účet verejného obstarávateľa:</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Bankové spojenie: ČSOB, </w:t>
      </w:r>
      <w:proofErr w:type="spellStart"/>
      <w:r w:rsidRPr="009F024F">
        <w:rPr>
          <w:rFonts w:ascii="Times New Roman" w:hAnsi="Times New Roman" w:cs="Times New Roman"/>
          <w:color w:val="000000"/>
          <w:sz w:val="24"/>
          <w:szCs w:val="24"/>
          <w:lang w:eastAsia="sk-SK" w:bidi="sk-SK"/>
        </w:rPr>
        <w:t>a.s</w:t>
      </w:r>
      <w:proofErr w:type="spellEnd"/>
      <w:r w:rsidRPr="009F024F">
        <w:rPr>
          <w:rFonts w:ascii="Times New Roman" w:hAnsi="Times New Roman" w:cs="Times New Roman"/>
          <w:color w:val="000000"/>
          <w:sz w:val="24"/>
          <w:szCs w:val="24"/>
          <w:lang w:eastAsia="sk-SK" w:bidi="sk-SK"/>
        </w:rPr>
        <w:t>.</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Číslo účtu: SK43 75</w:t>
      </w:r>
      <w:r w:rsidR="00660AF3">
        <w:rPr>
          <w:rFonts w:ascii="Times New Roman" w:hAnsi="Times New Roman" w:cs="Times New Roman"/>
          <w:color w:val="000000"/>
          <w:sz w:val="24"/>
          <w:szCs w:val="24"/>
          <w:lang w:eastAsia="sk-SK" w:bidi="sk-SK"/>
        </w:rPr>
        <w:t>00 0000 0040 2448 4458, VS: (012</w:t>
      </w:r>
      <w:r w:rsidRPr="009F024F">
        <w:rPr>
          <w:rFonts w:ascii="Times New Roman" w:hAnsi="Times New Roman" w:cs="Times New Roman"/>
          <w:color w:val="000000"/>
          <w:sz w:val="24"/>
          <w:szCs w:val="24"/>
          <w:lang w:eastAsia="sk-SK" w:bidi="sk-SK"/>
        </w:rPr>
        <w:t>021)</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w:t>
      </w:r>
    </w:p>
    <w:p w:rsidR="009F024F" w:rsidRPr="009F024F" w:rsidRDefault="009F024F" w:rsidP="0029782B">
      <w:pPr>
        <w:pStyle w:val="Zkladntext1"/>
        <w:numPr>
          <w:ilvl w:val="0"/>
          <w:numId w:val="53"/>
        </w:numPr>
        <w:shd w:val="clear" w:color="auto" w:fill="auto"/>
        <w:tabs>
          <w:tab w:val="left" w:pos="1387"/>
        </w:tabs>
        <w:spacing w:after="0"/>
        <w:ind w:left="851" w:hanging="271"/>
        <w:jc w:val="both"/>
        <w:rPr>
          <w:rFonts w:ascii="Times New Roman" w:hAnsi="Times New Roman" w:cs="Times New Roman"/>
        </w:rPr>
      </w:pPr>
      <w:r w:rsidRPr="009F024F">
        <w:rPr>
          <w:rFonts w:ascii="Times New Roman" w:hAnsi="Times New Roman" w:cs="Times New Roman"/>
          <w:color w:val="000000"/>
          <w:sz w:val="24"/>
          <w:szCs w:val="24"/>
          <w:lang w:eastAsia="sk-SK" w:bidi="sk-SK"/>
        </w:rPr>
        <w:t>poistením zá</w:t>
      </w:r>
      <w:r w:rsidR="0069171A">
        <w:rPr>
          <w:rFonts w:ascii="Times New Roman" w:hAnsi="Times New Roman" w:cs="Times New Roman"/>
          <w:color w:val="000000"/>
          <w:sz w:val="24"/>
          <w:szCs w:val="24"/>
          <w:lang w:eastAsia="sk-SK" w:bidi="sk-SK"/>
        </w:rPr>
        <w:t>ruky na poistnú sumu vo výške 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2"/>
        </w:tabs>
        <w:spacing w:after="36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Poskytnutie poistenia záruky sa riadi zákonom č. 39/2015 Z. z. o poisťovníctve a o zmene a doplnení niektorých zákonov alebo ekvivalentného zákona ak ide o zahraničnú poisťovňu. Doba platnosti poistenia záruky môže byť v po</w:t>
      </w:r>
      <w:r w:rsidR="0029782B">
        <w:rPr>
          <w:rFonts w:ascii="Times New Roman" w:hAnsi="Times New Roman" w:cs="Times New Roman"/>
          <w:color w:val="000000"/>
          <w:sz w:val="24"/>
          <w:szCs w:val="24"/>
          <w:lang w:eastAsia="sk-SK" w:bidi="sk-SK"/>
        </w:rPr>
        <w:t>istnej zmluve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tomto poistení musí byť výslovne uvedená možnosť jej predĺženia v prípade predĺženia lehoty viazanosti ponúk až do uplynutia novej lehoty viazanosti Uchádzač je povinný preukázať, že má uzavreté toto </w:t>
      </w:r>
      <w:r w:rsidR="0029782B">
        <w:rPr>
          <w:rFonts w:ascii="Times New Roman" w:hAnsi="Times New Roman" w:cs="Times New Roman"/>
          <w:color w:val="000000"/>
          <w:sz w:val="24"/>
          <w:szCs w:val="24"/>
          <w:lang w:eastAsia="sk-SK" w:bidi="sk-SK"/>
        </w:rPr>
        <w:t xml:space="preserve">poistenie v požadovanej výške </w:t>
      </w:r>
      <w:r w:rsidR="0069171A">
        <w:rPr>
          <w:rFonts w:ascii="Times New Roman" w:hAnsi="Times New Roman" w:cs="Times New Roman"/>
          <w:color w:val="000000"/>
          <w:sz w:val="24"/>
          <w:szCs w:val="24"/>
          <w:lang w:eastAsia="sk-SK" w:bidi="sk-SK"/>
        </w:rPr>
        <w:t>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predĺženia lehoty viazanosti ponúk, nie však viac ako 12 mesiacov odo dňa uplynutia lehoty na podanie ponuky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 určenú verejným obstarávateľom. Uchádzač musí doručiť doklad </w:t>
      </w:r>
      <w:r w:rsidRPr="009F024F">
        <w:rPr>
          <w:rFonts w:ascii="Times New Roman" w:hAnsi="Times New Roman" w:cs="Times New Roman"/>
          <w:color w:val="000000"/>
          <w:sz w:val="24"/>
          <w:szCs w:val="24"/>
          <w:lang w:eastAsia="sk-SK" w:bidi="sk-SK"/>
        </w:rPr>
        <w:lastRenderedPageBreak/>
        <w:t>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Doklad o poistení záruky v prospech verejného obstarávateľa, v ktorom uchád</w:t>
      </w:r>
      <w:r w:rsidR="0069171A">
        <w:rPr>
          <w:rFonts w:ascii="Times New Roman" w:hAnsi="Times New Roman" w:cs="Times New Roman"/>
          <w:color w:val="000000"/>
          <w:sz w:val="24"/>
          <w:szCs w:val="24"/>
          <w:lang w:eastAsia="sk-SK" w:bidi="sk-SK"/>
        </w:rPr>
        <w:t>zač poistí zábezpeku do výšky 4</w:t>
      </w:r>
      <w:r w:rsidRPr="009F024F">
        <w:rPr>
          <w:rFonts w:ascii="Times New Roman" w:hAnsi="Times New Roman" w:cs="Times New Roman"/>
          <w:color w:val="000000"/>
          <w:sz w:val="24"/>
          <w:szCs w:val="24"/>
          <w:lang w:eastAsia="sk-SK" w:bidi="sk-SK"/>
        </w:rPr>
        <w:t xml:space="preserve"> 000,- €, musí byť súčasťou ponuky,</w:t>
      </w:r>
    </w:p>
    <w:p w:rsidR="009F024F" w:rsidRPr="009F024F" w:rsidRDefault="009F024F" w:rsidP="009F024F">
      <w:pPr>
        <w:pStyle w:val="Zkladntext1"/>
        <w:numPr>
          <w:ilvl w:val="0"/>
          <w:numId w:val="46"/>
        </w:numPr>
        <w:shd w:val="clear" w:color="auto" w:fill="auto"/>
        <w:tabs>
          <w:tab w:val="left" w:pos="803"/>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doklad o poistení záruky nebude súčasťou ponuky, bude uchádzač zo zákazky vylúčený.</w:t>
      </w:r>
    </w:p>
    <w:p w:rsidR="009F024F" w:rsidRPr="009F024F" w:rsidRDefault="009F024F" w:rsidP="0029782B">
      <w:pPr>
        <w:pStyle w:val="Zkladntext1"/>
        <w:shd w:val="clear" w:color="auto" w:fill="auto"/>
        <w:tabs>
          <w:tab w:val="left" w:pos="1187"/>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ak sa zábezpeka realizuje formou bankovej záruky/poistenia záruky má uchádzač možnosť predložiť v ponuke tieto doklady:</w:t>
      </w:r>
    </w:p>
    <w:p w:rsidR="009F024F" w:rsidRPr="0029782B" w:rsidRDefault="009F024F" w:rsidP="009F024F">
      <w:pPr>
        <w:pStyle w:val="Zkladntext1"/>
        <w:numPr>
          <w:ilvl w:val="0"/>
          <w:numId w:val="49"/>
        </w:numPr>
        <w:shd w:val="clear" w:color="auto" w:fill="auto"/>
        <w:tabs>
          <w:tab w:val="left" w:pos="923"/>
        </w:tabs>
        <w:spacing w:after="0"/>
        <w:ind w:firstLine="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prostredníctvom zaručenej konverzie týchto listinných dokladov, alebo</w:t>
      </w:r>
    </w:p>
    <w:p w:rsidR="009F024F" w:rsidRPr="0029782B" w:rsidRDefault="009F024F" w:rsidP="0069171A">
      <w:pPr>
        <w:pStyle w:val="Zkladntext1"/>
        <w:numPr>
          <w:ilvl w:val="0"/>
          <w:numId w:val="49"/>
        </w:numPr>
        <w:shd w:val="clear" w:color="auto" w:fill="auto"/>
        <w:tabs>
          <w:tab w:val="left" w:pos="1082"/>
        </w:tabs>
        <w:spacing w:after="0"/>
        <w:ind w:left="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ak banka a poisťovňa vydávajú aj elektronické bankové záruky, resp. poistenie zábezpeky a na ich uplatnenie sa nevyžaduje predloženie písomného originálu, alebo</w:t>
      </w:r>
    </w:p>
    <w:p w:rsidR="009F024F" w:rsidRPr="0029782B" w:rsidRDefault="009F024F" w:rsidP="009F024F">
      <w:pPr>
        <w:pStyle w:val="Zkladntext1"/>
        <w:numPr>
          <w:ilvl w:val="0"/>
          <w:numId w:val="49"/>
        </w:numPr>
        <w:shd w:val="clear" w:color="auto" w:fill="auto"/>
        <w:tabs>
          <w:tab w:val="left" w:pos="923"/>
        </w:tabs>
        <w:ind w:firstLine="580"/>
        <w:jc w:val="both"/>
        <w:rPr>
          <w:rFonts w:ascii="Times New Roman" w:hAnsi="Times New Roman" w:cs="Times New Roman"/>
          <w:sz w:val="24"/>
          <w:szCs w:val="24"/>
        </w:rPr>
      </w:pPr>
      <w:proofErr w:type="spellStart"/>
      <w:r w:rsidRPr="0029782B">
        <w:rPr>
          <w:rFonts w:ascii="Times New Roman" w:hAnsi="Times New Roman" w:cs="Times New Roman"/>
          <w:color w:val="000000"/>
          <w:sz w:val="24"/>
          <w:szCs w:val="24"/>
          <w:lang w:eastAsia="sk-SK" w:bidi="sk-SK"/>
        </w:rPr>
        <w:t>scan</w:t>
      </w:r>
      <w:proofErr w:type="spellEnd"/>
      <w:r w:rsidRPr="0029782B">
        <w:rPr>
          <w:rFonts w:ascii="Times New Roman" w:hAnsi="Times New Roman" w:cs="Times New Roman"/>
          <w:color w:val="000000"/>
          <w:sz w:val="24"/>
          <w:szCs w:val="24"/>
          <w:lang w:eastAsia="sk-SK" w:bidi="sk-SK"/>
        </w:rPr>
        <w:t xml:space="preserve"> originálu dokumentu.</w:t>
      </w:r>
    </w:p>
    <w:p w:rsidR="009F024F" w:rsidRPr="009F024F" w:rsidRDefault="009F024F" w:rsidP="009F024F">
      <w:pPr>
        <w:pStyle w:val="Zkladntext1"/>
        <w:shd w:val="clear" w:color="auto" w:fill="auto"/>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ak sa zábezpeka realizuje formou zloženia finančných prostriedkov na účet verejného obstarávateľa, musí byť doklad o poukázaní finančných prostriedkov na vyššie uvedený účet verejného obstarávateľa tiež súčasťou ponuky, avšak postačuje predloženie </w:t>
      </w:r>
      <w:proofErr w:type="spellStart"/>
      <w:r w:rsidRPr="009F024F">
        <w:rPr>
          <w:rFonts w:ascii="Times New Roman" w:hAnsi="Times New Roman" w:cs="Times New Roman"/>
          <w:color w:val="000000"/>
          <w:sz w:val="24"/>
          <w:szCs w:val="24"/>
          <w:lang w:eastAsia="sk-SK" w:bidi="sk-SK"/>
        </w:rPr>
        <w:t>skenu</w:t>
      </w:r>
      <w:proofErr w:type="spellEnd"/>
      <w:r w:rsidRPr="009F024F">
        <w:rPr>
          <w:rFonts w:ascii="Times New Roman" w:hAnsi="Times New Roman" w:cs="Times New Roman"/>
          <w:color w:val="000000"/>
          <w:sz w:val="24"/>
          <w:szCs w:val="24"/>
          <w:lang w:eastAsia="sk-SK" w:bidi="sk-SK"/>
        </w:rPr>
        <w:t xml:space="preserve"> dokladu o poukázaní finančných prostriedkov na vyššie uvedený účet verejného obstarávateľa vloženého do systému </w:t>
      </w:r>
      <w:r w:rsidR="0029782B">
        <w:rPr>
          <w:rFonts w:ascii="Times New Roman" w:hAnsi="Times New Roman" w:cs="Times New Roman"/>
          <w:color w:val="000000"/>
          <w:sz w:val="24"/>
          <w:szCs w:val="24"/>
          <w:lang w:eastAsia="sk-SK" w:bidi="sk-SK"/>
        </w:rPr>
        <w:t>JOSEPHINE.</w:t>
      </w:r>
    </w:p>
    <w:p w:rsidR="009F024F" w:rsidRPr="009F024F" w:rsidRDefault="009F024F" w:rsidP="0029782B">
      <w:pPr>
        <w:pStyle w:val="Zkladntext1"/>
        <w:shd w:val="clear" w:color="auto" w:fill="auto"/>
        <w:tabs>
          <w:tab w:val="left" w:pos="1187"/>
        </w:tabs>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Podmienky vrátenia zábezpeky:</w:t>
      </w:r>
    </w:p>
    <w:p w:rsidR="009F024F" w:rsidRPr="009F024F" w:rsidRDefault="009F024F" w:rsidP="0029782B">
      <w:pPr>
        <w:pStyle w:val="Zkladntext1"/>
        <w:shd w:val="clear" w:color="auto" w:fill="auto"/>
        <w:tabs>
          <w:tab w:val="left" w:pos="1388"/>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Vrátenie zložených finančných prostriedkov na účet uchádzača:</w:t>
      </w:r>
    </w:p>
    <w:p w:rsidR="009F024F" w:rsidRPr="0029782B" w:rsidRDefault="009F024F" w:rsidP="009F024F">
      <w:pPr>
        <w:pStyle w:val="Zkladntext1"/>
        <w:shd w:val="clear" w:color="auto" w:fill="auto"/>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zložením finančných prostriedkov na bankový účet verejného</w:t>
      </w:r>
      <w:r w:rsidR="0029782B" w:rsidRPr="0029782B">
        <w:rPr>
          <w:rFonts w:ascii="Times New Roman" w:hAnsi="Times New Roman" w:cs="Times New Roman"/>
          <w:i/>
          <w:color w:val="000000"/>
          <w:sz w:val="24"/>
          <w:szCs w:val="24"/>
          <w:lang w:eastAsia="sk-SK" w:bidi="sk-SK"/>
        </w:rPr>
        <w:t xml:space="preserve"> obstarávateľa</w:t>
      </w:r>
      <w:r w:rsidRPr="0029782B">
        <w:rPr>
          <w:rFonts w:ascii="Times New Roman" w:hAnsi="Times New Roman" w:cs="Times New Roman"/>
          <w:i/>
          <w:color w:val="000000"/>
          <w:sz w:val="24"/>
          <w:szCs w:val="24"/>
          <w:lang w:eastAsia="sk-SK" w:bidi="sk-SK"/>
        </w:rPr>
        <w:t>, verejný obstarávateľ ju vráti aj s úrokmi, ak ich banka verejnému obstarávateľovi poskytuje.</w:t>
      </w:r>
    </w:p>
    <w:p w:rsidR="009F024F" w:rsidRPr="009F024F" w:rsidRDefault="0029782B" w:rsidP="0029782B">
      <w:pPr>
        <w:pStyle w:val="Zkladntext1"/>
        <w:shd w:val="clear" w:color="auto" w:fill="auto"/>
        <w:tabs>
          <w:tab w:val="left" w:pos="1388"/>
        </w:tabs>
        <w:spacing w:after="0"/>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Uvoľnenie zábezpeky poskytnutej bankovou zárukou/poistením záruky za uchádzača:</w:t>
      </w:r>
    </w:p>
    <w:p w:rsidR="009F024F" w:rsidRPr="0029782B" w:rsidRDefault="009F024F" w:rsidP="009F024F">
      <w:pPr>
        <w:pStyle w:val="Zkladntext1"/>
        <w:shd w:val="clear" w:color="auto" w:fill="auto"/>
        <w:spacing w:after="360"/>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Verejný obstarávateľ a obstarávateľ uvoľnia alebo vrátia uchádzačovi zábezpeku do siedmich dní odo dňa:</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uplynutia lehoty viazanosti ponúk (lehota viazanosti ponúk nesmie byť dlhšia ako 12 mesiacov od uplynutia lehoty na predkladanie ponúk, po uplynutí lehoty 12 mesiacov, lehotu nemožno predĺžiť),</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márneho uplynutia lehoty na doručenie námietky, ak ho verejný obstarávateľ a obstarávateľ vylúčil z verejného obstarávania, alebo ak verejný obstarávateľ zruší použitý postup zadávania zákazky,</w:t>
      </w:r>
    </w:p>
    <w:p w:rsidR="009F024F" w:rsidRPr="009F024F" w:rsidRDefault="009F024F" w:rsidP="0029782B">
      <w:pPr>
        <w:pStyle w:val="Zkladntext1"/>
        <w:numPr>
          <w:ilvl w:val="0"/>
          <w:numId w:val="46"/>
        </w:numPr>
        <w:shd w:val="clear" w:color="auto" w:fill="auto"/>
        <w:tabs>
          <w:tab w:val="left" w:pos="1427"/>
        </w:tabs>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uzavretia zmluvy.</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Zábezpeka prepadne v prospech verejného obstarávateľa a obstarávateľa, ak uchádzač</w:t>
      </w:r>
    </w:p>
    <w:p w:rsidR="009F024F" w:rsidRPr="009F024F" w:rsidRDefault="009F024F" w:rsidP="0029782B">
      <w:pPr>
        <w:pStyle w:val="Zkladntext1"/>
        <w:numPr>
          <w:ilvl w:val="0"/>
          <w:numId w:val="46"/>
        </w:numPr>
        <w:shd w:val="clear" w:color="auto" w:fill="auto"/>
        <w:tabs>
          <w:tab w:val="left" w:pos="1447"/>
        </w:tabs>
        <w:spacing w:after="0"/>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odstúpi od svojej ponuky v lehote viazanosti ponúk alebo</w:t>
      </w:r>
    </w:p>
    <w:p w:rsidR="009F024F" w:rsidRPr="009F024F" w:rsidRDefault="009F024F" w:rsidP="0029782B">
      <w:pPr>
        <w:pStyle w:val="Zkladntext1"/>
        <w:numPr>
          <w:ilvl w:val="0"/>
          <w:numId w:val="46"/>
        </w:numPr>
        <w:shd w:val="clear" w:color="auto" w:fill="auto"/>
        <w:tabs>
          <w:tab w:val="left" w:pos="1427"/>
        </w:tabs>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neposkytne súčinnosť alebo odmietne uzavrieť zmluvu alebo rámcovú dohodu podľa § 56 ods. 8 až 15 zákona č. 343/2015 Z. z. o verejnom obstarávaní a o zmene a doplnení niektorých zákonov.</w:t>
      </w:r>
    </w:p>
    <w:p w:rsidR="009F024F" w:rsidRPr="009F024F" w:rsidRDefault="009F024F" w:rsidP="0029782B">
      <w:pPr>
        <w:pStyle w:val="Zkladntext1"/>
        <w:shd w:val="clear" w:color="auto" w:fill="auto"/>
        <w:tabs>
          <w:tab w:val="left" w:pos="1226"/>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predĺženia lehoty viazanosti ponúk, zábezpeka naďalej zabezpečuje viazanosť ponuky až do uplynutia predĺženej lehoty viazanosti ponúk, pričom lehota viazanosti ponúk nesmie byť dlhšia </w:t>
      </w:r>
      <w:r w:rsidRPr="009F024F">
        <w:rPr>
          <w:rFonts w:ascii="Times New Roman" w:hAnsi="Times New Roman" w:cs="Times New Roman"/>
          <w:color w:val="000000"/>
          <w:sz w:val="24"/>
          <w:szCs w:val="24"/>
          <w:lang w:eastAsia="sk-SK" w:bidi="sk-SK"/>
        </w:rPr>
        <w:lastRenderedPageBreak/>
        <w:t>ako 12 mesiacov od uplynutia lehoty na predkladanie ponúk, po uplynutí lehoty 12 me</w:t>
      </w:r>
      <w:r>
        <w:rPr>
          <w:rFonts w:ascii="Times New Roman" w:hAnsi="Times New Roman" w:cs="Times New Roman"/>
          <w:color w:val="000000"/>
          <w:sz w:val="24"/>
          <w:szCs w:val="24"/>
          <w:lang w:eastAsia="sk-SK" w:bidi="sk-SK"/>
        </w:rPr>
        <w:t>siacov, lehotu nemožno predĺžiť.</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2" w:name="bookmark44"/>
      <w:bookmarkStart w:id="33" w:name="bookmark45"/>
      <w:r w:rsidRPr="00E46D8F">
        <w:rPr>
          <w:rFonts w:ascii="Times New Roman" w:hAnsi="Times New Roman" w:cs="Times New Roman"/>
          <w:sz w:val="24"/>
          <w:szCs w:val="24"/>
        </w:rPr>
        <w:t>Mena a ceny uvádzané v ponuke</w:t>
      </w:r>
      <w:bookmarkEnd w:id="32"/>
      <w:bookmarkEnd w:id="33"/>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4" w:name="bookmark46"/>
      <w:bookmarkStart w:id="35" w:name="bookmark47"/>
      <w:r w:rsidRPr="00E46D8F">
        <w:rPr>
          <w:rFonts w:ascii="Times New Roman" w:hAnsi="Times New Roman" w:cs="Times New Roman"/>
          <w:sz w:val="24"/>
          <w:szCs w:val="24"/>
        </w:rPr>
        <w:t>Vyhotovenie ponuky</w:t>
      </w:r>
      <w:bookmarkEnd w:id="34"/>
      <w:bookmarkEnd w:id="35"/>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 xml:space="preserve">ložené v elektronickej podobe. </w:t>
      </w:r>
      <w:proofErr w:type="spellStart"/>
      <w:r>
        <w:rPr>
          <w:rFonts w:ascii="Times New Roman" w:hAnsi="Times New Roman"/>
          <w:lang w:val="sk-SK"/>
        </w:rPr>
        <w:t>t</w:t>
      </w:r>
      <w:r w:rsidRPr="00312FC3">
        <w:rPr>
          <w:rFonts w:ascii="Times New Roman" w:hAnsi="Times New Roman"/>
          <w:lang w:val="sk-SK"/>
        </w:rPr>
        <w:t>.z</w:t>
      </w:r>
      <w:proofErr w:type="spellEnd"/>
      <w:r w:rsidRPr="00312FC3">
        <w:rPr>
          <w:rFonts w:ascii="Times New Roman" w:hAnsi="Times New Roman"/>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rPr>
          <w:rFonts w:ascii="Times New Roman" w:hAnsi="Times New Roman"/>
          <w:lang w:val="sk-SK"/>
        </w:rPr>
        <w:t>Z.z</w:t>
      </w:r>
      <w:proofErr w:type="spellEnd"/>
      <w:r w:rsidRPr="00312FC3">
        <w:rPr>
          <w:rFonts w:ascii="Times New Roman" w:hAnsi="Times New Roman"/>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6" w:name="bookmark48"/>
      <w:bookmarkStart w:id="37"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6"/>
      <w:bookmarkEnd w:id="37"/>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23"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8" w:name="bookmark50"/>
      <w:bookmarkStart w:id="39" w:name="bookmark51"/>
      <w:r w:rsidRPr="00E46D8F">
        <w:rPr>
          <w:rFonts w:ascii="Times New Roman" w:hAnsi="Times New Roman" w:cs="Times New Roman"/>
          <w:sz w:val="24"/>
          <w:szCs w:val="24"/>
        </w:rPr>
        <w:t>Miesto a lehota na predkladanie ponúk, doplnenie, odvolanie a zmeny ponuky</w:t>
      </w:r>
      <w:bookmarkEnd w:id="38"/>
      <w:bookmarkEnd w:id="39"/>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24"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B51A7F">
        <w:rPr>
          <w:rFonts w:ascii="Times New Roman" w:hAnsi="Times New Roman" w:cs="Times New Roman"/>
          <w:b/>
          <w:bCs/>
          <w:sz w:val="24"/>
          <w:szCs w:val="24"/>
        </w:rPr>
        <w:t>24.11.</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 xml:space="preserve">ia lehoty na </w:t>
      </w:r>
      <w:r w:rsidR="004E6705">
        <w:rPr>
          <w:rFonts w:ascii="Times New Roman" w:hAnsi="Times New Roman" w:cs="Times New Roman"/>
          <w:sz w:val="24"/>
          <w:szCs w:val="24"/>
        </w:rPr>
        <w:lastRenderedPageBreak/>
        <w:t>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adrese </w:t>
      </w:r>
      <w:hyperlink r:id="rId25"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40" w:name="bookmark52"/>
      <w:bookmarkStart w:id="41" w:name="bookmark53"/>
      <w:r w:rsidRPr="00E46D8F">
        <w:rPr>
          <w:rFonts w:ascii="Times New Roman" w:hAnsi="Times New Roman" w:cs="Times New Roman"/>
          <w:sz w:val="24"/>
          <w:szCs w:val="24"/>
        </w:rPr>
        <w:t>Otváranie ponúk</w:t>
      </w:r>
      <w:bookmarkEnd w:id="40"/>
      <w:bookmarkEnd w:id="4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B51A7F">
        <w:rPr>
          <w:rFonts w:ascii="Times New Roman" w:hAnsi="Times New Roman" w:cs="Times New Roman"/>
          <w:b/>
          <w:bCs/>
          <w:sz w:val="24"/>
          <w:szCs w:val="24"/>
        </w:rPr>
        <w:t>24.11.</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Mesto Púchov, Mestský úrad Púchov, Štefánikova 821/21, 020 18 Púchov, 3. poschodie, 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2" w:name="bookmark54"/>
      <w:bookmarkStart w:id="43" w:name="bookmark55"/>
      <w:r w:rsidRPr="00E46D8F">
        <w:rPr>
          <w:rFonts w:ascii="Times New Roman" w:hAnsi="Times New Roman" w:cs="Times New Roman"/>
          <w:sz w:val="24"/>
          <w:szCs w:val="24"/>
        </w:rPr>
        <w:t>Dôvernosť procesu verejného obstarávania</w:t>
      </w:r>
      <w:bookmarkEnd w:id="42"/>
      <w:bookmarkEnd w:id="43"/>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4" w:name="bookmark56"/>
      <w:bookmarkStart w:id="45" w:name="bookmark57"/>
      <w:r w:rsidRPr="00E46D8F">
        <w:rPr>
          <w:rFonts w:ascii="Times New Roman" w:hAnsi="Times New Roman" w:cs="Times New Roman"/>
          <w:sz w:val="24"/>
          <w:szCs w:val="24"/>
        </w:rPr>
        <w:t>Preskúmanie ponúk</w:t>
      </w:r>
      <w:bookmarkEnd w:id="44"/>
      <w:bookmarkEnd w:id="45"/>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6" w:name="bookmark58"/>
      <w:bookmarkStart w:id="47" w:name="bookmark59"/>
      <w:r w:rsidRPr="00E46D8F">
        <w:rPr>
          <w:rFonts w:ascii="Times New Roman" w:hAnsi="Times New Roman" w:cs="Times New Roman"/>
          <w:sz w:val="24"/>
          <w:szCs w:val="24"/>
        </w:rPr>
        <w:t>Platnosť ponúk</w:t>
      </w:r>
      <w:bookmarkEnd w:id="46"/>
      <w:bookmarkEnd w:id="47"/>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lastRenderedPageBreak/>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Ponuky uchádzačov, ktoré nebudú spĺňať uvedené požiadavky alebo budú obsahovať obmedzenia a výhrady, budú z verejného obstarávania vylúčené. O vylúčení ponuky s uvedením dôvodu vylúčenia bud</w:t>
      </w:r>
      <w:bookmarkStart w:id="48" w:name="bookmark60"/>
      <w:bookmarkStart w:id="49"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8"/>
      <w:bookmarkEnd w:id="49"/>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sa objaví mimoriadne nízka ponuka vo vzťahu k tovaru, prácam alebo službám, komisia písomne požiada uchádzača o vysvetlenie týkajúce sa tej časti ponuky, ktoré sú pre jej cenu podstatné. 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lastRenderedPageBreak/>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50" w:name="bookmark62"/>
      <w:bookmarkStart w:id="51" w:name="bookmark63"/>
      <w:r>
        <w:rPr>
          <w:rFonts w:ascii="Times New Roman" w:hAnsi="Times New Roman" w:cs="Times New Roman"/>
          <w:sz w:val="24"/>
          <w:szCs w:val="24"/>
        </w:rPr>
        <w:t>6.</w:t>
      </w:r>
      <w:r w:rsidR="00E46D8F" w:rsidRPr="00E46D8F">
        <w:rPr>
          <w:rFonts w:ascii="Times New Roman" w:hAnsi="Times New Roman" w:cs="Times New Roman"/>
          <w:sz w:val="24"/>
          <w:szCs w:val="24"/>
        </w:rPr>
        <w:t>Oprava chýb</w:t>
      </w:r>
      <w:bookmarkEnd w:id="50"/>
      <w:bookmarkEnd w:id="5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2" w:name="bookmark64"/>
      <w:bookmarkStart w:id="53" w:name="bookmark65"/>
      <w:r w:rsidRPr="00E46D8F">
        <w:rPr>
          <w:rFonts w:ascii="Times New Roman" w:hAnsi="Times New Roman" w:cs="Times New Roman"/>
          <w:sz w:val="24"/>
          <w:szCs w:val="24"/>
        </w:rPr>
        <w:t>Mena na vyhodnotenie ponúk</w:t>
      </w:r>
      <w:bookmarkEnd w:id="52"/>
      <w:bookmarkEnd w:id="53"/>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4" w:name="bookmark66"/>
      <w:bookmarkStart w:id="55" w:name="bookmark67"/>
      <w:r w:rsidRPr="00E46D8F">
        <w:rPr>
          <w:rFonts w:ascii="Times New Roman" w:hAnsi="Times New Roman" w:cs="Times New Roman"/>
          <w:sz w:val="24"/>
          <w:szCs w:val="24"/>
        </w:rPr>
        <w:t>Vyhodnocovanie ponúk</w:t>
      </w:r>
      <w:bookmarkEnd w:id="54"/>
      <w:bookmarkEnd w:id="55"/>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6" w:name="bookmark68"/>
      <w:bookmarkStart w:id="57" w:name="bookmark69"/>
      <w:r w:rsidRPr="00E46D8F">
        <w:rPr>
          <w:rFonts w:ascii="Times New Roman" w:hAnsi="Times New Roman" w:cs="Times New Roman"/>
          <w:sz w:val="24"/>
          <w:szCs w:val="24"/>
        </w:rPr>
        <w:t>Informácia o výsledku vyhodnotenia ponúk a uzavretie zmluvy</w:t>
      </w:r>
      <w:bookmarkEnd w:id="56"/>
      <w:bookmarkEnd w:id="57"/>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 xml:space="preserve">Verejný obstarávateľ bude postupovať po vyhodnotení ponúk podľa § 55 zákona č. 343/2015 Z. z. o </w:t>
      </w:r>
      <w:r w:rsidRPr="00E46D8F">
        <w:rPr>
          <w:rFonts w:ascii="Times New Roman" w:hAnsi="Times New Roman" w:cs="Times New Roman"/>
          <w:sz w:val="24"/>
          <w:szCs w:val="24"/>
        </w:rPr>
        <w:lastRenderedPageBreak/>
        <w:t>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t xml:space="preserve">Návrh zmluvy bude prijatý, v súlade s § 56 zákona, najneskôr do </w:t>
      </w:r>
      <w:r w:rsidR="001B245A">
        <w:rPr>
          <w:rFonts w:ascii="Times New Roman" w:hAnsi="Times New Roman" w:cs="Times New Roman"/>
          <w:b/>
          <w:bCs/>
          <w:sz w:val="24"/>
          <w:szCs w:val="24"/>
        </w:rPr>
        <w:t>31.03.2022</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8373FC" w:rsidRPr="00E46D8F" w:rsidRDefault="00E46D8F" w:rsidP="00B96624">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070572" w:rsidRDefault="00E46D8F" w:rsidP="00B96624">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Subdodávateľom je hospodársky subjekt, ktorý uzavrie alebo uzavrel s úspešným uchádzačom písomnú </w:t>
      </w:r>
      <w:r w:rsidRPr="00E46D8F">
        <w:rPr>
          <w:rFonts w:ascii="Times New Roman" w:hAnsi="Times New Roman" w:cs="Times New Roman"/>
          <w:sz w:val="24"/>
          <w:szCs w:val="24"/>
        </w:rPr>
        <w:lastRenderedPageBreak/>
        <w:t>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8" w:name="bookmark74"/>
      <w:bookmarkStart w:id="59"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8"/>
      <w:bookmarkEnd w:id="59"/>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alebo obvyklého pobytu.</w:t>
      </w:r>
    </w:p>
    <w:p w:rsidR="004D0BE9" w:rsidRPr="004D0BE9" w:rsidRDefault="00070572"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Uchádzač nie je povinný predkladať doklad podľa odseku 1.1. z dôvodu, že verejný obstarávateľ je oprávnený použiť údaje z informačných systémov verejnej správy podľa § 1 ods. 3 zákona č. 177/2018 </w:t>
      </w:r>
      <w:proofErr w:type="spellStart"/>
      <w:r w:rsidRPr="009544B8">
        <w:rPr>
          <w:rFonts w:ascii="Times New Roman" w:hAnsi="Times New Roman" w:cs="Times New Roman"/>
          <w:color w:val="000000"/>
          <w:sz w:val="24"/>
          <w:szCs w:val="24"/>
          <w:lang w:eastAsia="sk-SK" w:bidi="sk-SK"/>
        </w:rPr>
        <w:t>Z.z</w:t>
      </w:r>
      <w:proofErr w:type="spellEnd"/>
      <w:r w:rsidRPr="009544B8">
        <w:rPr>
          <w:rFonts w:ascii="Times New Roman" w:hAnsi="Times New Roman" w:cs="Times New Roman"/>
          <w:color w:val="000000"/>
          <w:sz w:val="24"/>
          <w:szCs w:val="24"/>
          <w:lang w:eastAsia="sk-SK" w:bidi="sk-SK"/>
        </w:rPr>
        <w:t>. o niektorých opatreniach na znižovanie administratívnej záťaže využívaním informačných systémov verejnej správy a o zmene a doplnení niektorých zákonov (zákon proti byrokracii).</w:t>
      </w:r>
    </w:p>
    <w:p w:rsidR="004D0BE9" w:rsidRPr="004D0BE9" w:rsidRDefault="004D0BE9"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4D0BE9">
        <w:rPr>
          <w:rFonts w:ascii="Times New Roman" w:hAnsi="Times New Roman" w:cs="Times New Roman"/>
          <w:sz w:val="24"/>
        </w:rPr>
        <w:t xml:space="preserve">Úrad vedie zoznam hospodárskych subjektov, ktorí preukázali splnenie podmienok účasti osobného postavenia podľa § 32 ods. 1 písm. a) až f) a ods. 2, 4 a 5 </w:t>
      </w:r>
      <w:r w:rsidRPr="004D0BE9">
        <w:rPr>
          <w:rFonts w:ascii="Times New Roman" w:hAnsi="Times New Roman" w:cs="Times New Roman"/>
          <w:sz w:val="24"/>
          <w:szCs w:val="20"/>
        </w:rPr>
        <w:t>zákona č. 343/2015 Z. z. o verejnom obstarávaní a o zmene a doplnení niektorých zákonov</w:t>
      </w:r>
      <w:r w:rsidRPr="004D0BE9">
        <w:rPr>
          <w:rFonts w:ascii="Times New Roman" w:hAnsi="Times New Roman" w:cs="Times New Roman"/>
          <w:sz w:val="24"/>
        </w:rPr>
        <w:t xml:space="preserve"> a ktorí o zapísanie do zoznamu hospodárskych subjektov požiadali. Hospodársky subjekt vo verejnom obstarávaní môže preukázať splnenie podmienok účasti osobného postavenia podľa prvej vety zápisom do zoznamu hospodárskych subjektov.</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60" w:name="bookmark78"/>
      <w:bookmarkStart w:id="61"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60"/>
      <w:bookmarkEnd w:id="61"/>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g) zákona - údajmi o vzdelaní a odbornej praxi alebo o odbornej kvalifikácií osôb určených na plnenie zmluvy alebo koncesnej zmluvy alebo riadiacich zamestnancov, ak nie sú kritériom na vyhodnotenie ponúk.</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lastRenderedPageBreak/>
        <w:t>V zmysle § 34 ods. 1 písm. d) zákona v nadväznosti na § 35 zákona - opis opatrení použitých uchádzačom na zabezpečenie kvality.</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0 000</w:t>
      </w:r>
      <w:r w:rsidRPr="009544B8">
        <w:rPr>
          <w:rFonts w:ascii="Times New Roman" w:hAnsi="Times New Roman" w:cs="Times New Roman"/>
          <w:color w:val="000000"/>
          <w:sz w:val="24"/>
          <w:szCs w:val="24"/>
          <w:lang w:eastAsia="sk-SK" w:bidi="sk-SK"/>
        </w:rPr>
        <w:t xml:space="preserve">,- € bez DPH (t. z. minimálny objem je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B3488E" w:rsidP="00070572">
      <w:pPr>
        <w:pStyle w:val="Zkladntext1"/>
        <w:shd w:val="clear" w:color="auto" w:fill="auto"/>
        <w:ind w:left="860" w:firstLine="6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.2. Uchádzač predloží ako doklad na preukázanie splnenia tejto podmienky Doklad o odbornej spôsobilosti stavbyvedúceho na vybrané činnosti podľa § 45 ods. 1 písm. b) a § 45 ods. 4, 5 a § 46a zákona č. 50/1976 Zb. o územnom plánovaní a stavebnom poriadku (stavebný záko</w:t>
      </w:r>
      <w:r w:rsidR="009544B8" w:rsidRPr="009544B8">
        <w:rPr>
          <w:rFonts w:ascii="Times New Roman" w:hAnsi="Times New Roman" w:cs="Times New Roman"/>
          <w:color w:val="000000"/>
          <w:sz w:val="24"/>
          <w:szCs w:val="24"/>
          <w:lang w:eastAsia="sk-SK" w:bidi="sk-SK"/>
        </w:rPr>
        <w:t xml:space="preserve">n) v znení neskorších predpisov </w:t>
      </w:r>
      <w:r w:rsidR="00070572" w:rsidRPr="009544B8">
        <w:rPr>
          <w:rFonts w:ascii="Times New Roman" w:hAnsi="Times New Roman" w:cs="Times New Roman"/>
          <w:color w:val="000000"/>
          <w:sz w:val="24"/>
          <w:szCs w:val="24"/>
          <w:lang w:eastAsia="sk-SK" w:bidi="sk-SK"/>
        </w:rPr>
        <w:t>v spojení so zákonom č. 138/1992 Zb. o autorizovaných architektoch a stavebných inžinieroch v znení neskorších predpisov alebo ekvivalentný doklad, preukazujúci predmetné skutočnosti, vydávaný v inom štáte. Uchádzač predloží fotokópiu dokladu - osvedčenia o vykonaní odbornej skúšky na činnosť stavbyvedúceho alebo ekvivalentného dokladu, preukazujúceho predmetné skutočnosti, vydávaného v inom štáte.</w:t>
      </w:r>
    </w:p>
    <w:p w:rsidR="00070572" w:rsidRPr="009544B8" w:rsidRDefault="00B3488E" w:rsidP="00070572">
      <w:pPr>
        <w:pStyle w:val="Zkladntext1"/>
        <w:shd w:val="clear" w:color="auto" w:fill="auto"/>
        <w:ind w:left="860" w:firstLine="4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.3. Uchádzač predloží ako doklad na preukázanie splnenia tejto podmienky Certifikát systému manažérstva kvality ISO 9001 pre uskutočňovanie stavebných prác rovnakého alebo podobného charakteru ako je predmet zákazky vydaný nezávislou inštitúciou, ktorým uchádzač potvrdí splnenie požiadaviek noriem na systém manažérstva kvality. Verejný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Skupina dodávateľov preukazuje splnenie podmienok účasti podľa bodov 2, 3 tejto časti podkladov spoločne.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6"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Hospodársky subjekt môže predbežne nahradiť doklady určené verejným obstarávateľom na preukázanie splnenia podmienok účasti jednotným európskym dokumentom podľa § 39 zákona č. 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w:t>
      </w:r>
      <w:r w:rsidRPr="009544B8">
        <w:rPr>
          <w:rFonts w:ascii="Times New Roman" w:hAnsi="Times New Roman" w:cs="Times New Roman"/>
          <w:color w:val="000000"/>
          <w:sz w:val="24"/>
          <w:szCs w:val="24"/>
          <w:lang w:eastAsia="sk-SK" w:bidi="sk-SK"/>
        </w:rPr>
        <w:lastRenderedPageBreak/>
        <w:t>verejného obstarávania postupovať podľa § 39 ods. 6 zákona. Verejný obstarávateľ postupuje podľa § 39 ods. 7 a 8 zákona, ak čestné vyhlásenie obsahuje aj informácie podľa druhej vety.</w:t>
      </w:r>
    </w:p>
    <w:p w:rsidR="00070572" w:rsidRDefault="00070572"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r w:rsidRPr="009544B8">
        <w:rPr>
          <w:rFonts w:ascii="Times New Roman" w:hAnsi="Times New Roman" w:cs="Times New Roman"/>
          <w:color w:val="000000"/>
          <w:sz w:val="24"/>
          <w:szCs w:val="24"/>
          <w:lang w:eastAsia="sk-SK" w:bidi="sk-SK"/>
        </w:rPr>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1B245A" w:rsidRPr="001B245A" w:rsidRDefault="001B245A" w:rsidP="001B245A">
      <w:pPr>
        <w:pStyle w:val="Zkladntext21"/>
        <w:tabs>
          <w:tab w:val="left" w:pos="284"/>
        </w:tabs>
        <w:spacing w:after="0" w:line="240" w:lineRule="auto"/>
        <w:ind w:left="426" w:hanging="142"/>
        <w:jc w:val="both"/>
        <w:rPr>
          <w:rFonts w:ascii="Times New Roman" w:hAnsi="Times New Roman" w:cs="Times New Roman"/>
          <w:b/>
          <w:bCs/>
          <w:color w:val="000000"/>
          <w:sz w:val="24"/>
          <w:szCs w:val="24"/>
          <w:u w:val="single"/>
        </w:rPr>
      </w:pPr>
      <w:r w:rsidRPr="001B245A">
        <w:rPr>
          <w:rFonts w:ascii="Times New Roman" w:hAnsi="Times New Roman" w:cs="Times New Roman"/>
          <w:b/>
          <w:bCs/>
          <w:color w:val="000000"/>
          <w:sz w:val="24"/>
          <w:szCs w:val="24"/>
          <w:u w:val="single"/>
        </w:rPr>
        <w:t xml:space="preserve">POZNÁMKA K REGISTRU PARTNEROV VEREJNÉHO SEKTORA: </w:t>
      </w:r>
    </w:p>
    <w:p w:rsidR="001B245A" w:rsidRPr="001B245A" w:rsidRDefault="001B245A" w:rsidP="001B245A">
      <w:pPr>
        <w:rPr>
          <w:rFonts w:ascii="Times New Roman" w:hAnsi="Times New Roman" w:cs="Times New Roman"/>
          <w:b/>
          <w:sz w:val="24"/>
          <w:szCs w:val="24"/>
        </w:rPr>
      </w:pPr>
    </w:p>
    <w:p w:rsidR="001B245A" w:rsidRPr="001B245A" w:rsidRDefault="001B245A" w:rsidP="001B245A">
      <w:pPr>
        <w:ind w:left="284"/>
        <w:rPr>
          <w:rFonts w:ascii="Times New Roman" w:hAnsi="Times New Roman" w:cs="Times New Roman"/>
          <w:b/>
          <w:sz w:val="24"/>
          <w:szCs w:val="24"/>
        </w:rPr>
      </w:pPr>
      <w:r w:rsidRPr="001B245A">
        <w:rPr>
          <w:rFonts w:ascii="Times New Roman" w:hAnsi="Times New Roman" w:cs="Times New Roman"/>
          <w:b/>
          <w:sz w:val="24"/>
          <w:szCs w:val="24"/>
        </w:rPr>
        <w:t xml:space="preserve">Podľa § 11 zákona č. 343/2015 Z. z. o verejnom obstarávaní a o zmene a doplnení niektorých zákonov platí, že: </w:t>
      </w:r>
    </w:p>
    <w:p w:rsidR="001B245A" w:rsidRPr="001B245A" w:rsidRDefault="001B245A" w:rsidP="001B245A">
      <w:pPr>
        <w:ind w:left="284"/>
        <w:rPr>
          <w:rFonts w:ascii="Times New Roman" w:hAnsi="Times New Roman" w:cs="Times New Roman"/>
          <w:b/>
          <w:i/>
          <w:iCs/>
          <w:sz w:val="24"/>
          <w:szCs w:val="24"/>
          <w:vertAlign w:val="superscript"/>
        </w:rPr>
      </w:pPr>
      <w:r w:rsidRPr="001B245A">
        <w:rPr>
          <w:rFonts w:ascii="Times New Roman" w:hAnsi="Times New Roman" w:cs="Times New Roman"/>
          <w:b/>
          <w:i/>
          <w:iCs/>
          <w:sz w:val="24"/>
          <w:szCs w:val="24"/>
        </w:rPr>
        <w:t xml:space="preserve">(1) Verejný obstarávateľ a obstarávateľ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rsidR="001B245A" w:rsidRPr="001B245A" w:rsidRDefault="001B245A" w:rsidP="001B245A">
      <w:pPr>
        <w:ind w:left="284"/>
        <w:rPr>
          <w:rFonts w:ascii="Times New Roman" w:hAnsi="Times New Roman" w:cs="Times New Roman"/>
          <w:b/>
          <w:i/>
          <w:iCs/>
          <w:sz w:val="24"/>
          <w:szCs w:val="24"/>
        </w:rPr>
      </w:pPr>
      <w:r w:rsidRPr="001B245A">
        <w:rPr>
          <w:rFonts w:ascii="Times New Roman" w:hAnsi="Times New Roman" w:cs="Times New Roman"/>
          <w:b/>
          <w:i/>
          <w:iCs/>
          <w:sz w:val="24"/>
          <w:szCs w:val="24"/>
        </w:rPr>
        <w:t>(2) Zákaz podľa odseku 1 sa nevzťahuje na rámcovú dohodu, ktorú uzatvárajú s verejným obstarávateľom alebo obstarávateľom výlučne dvaja alebo viacerí uchádzači, ktorí sú fyzickými osobami a ktorá sa týka poskytovania slu</w:t>
      </w:r>
      <w:r>
        <w:rPr>
          <w:rFonts w:ascii="Times New Roman" w:hAnsi="Times New Roman" w:cs="Times New Roman"/>
          <w:b/>
          <w:i/>
          <w:iCs/>
          <w:sz w:val="24"/>
          <w:szCs w:val="24"/>
        </w:rPr>
        <w:t>žieb.</w:t>
      </w:r>
    </w:p>
    <w:p w:rsidR="007F6CB4" w:rsidRDefault="007F6CB4" w:rsidP="007F6CB4">
      <w:pPr>
        <w:ind w:left="284"/>
        <w:rPr>
          <w:rFonts w:ascii="Times New Roman" w:hAnsi="Times New Roman" w:cs="Times New Roman"/>
          <w:b/>
          <w:sz w:val="24"/>
          <w:szCs w:val="24"/>
        </w:rPr>
      </w:pPr>
    </w:p>
    <w:p w:rsidR="007F6CB4" w:rsidRPr="007F6CB4" w:rsidRDefault="007F6CB4" w:rsidP="007F6CB4">
      <w:pPr>
        <w:ind w:left="284"/>
        <w:rPr>
          <w:rFonts w:ascii="Times New Roman" w:hAnsi="Times New Roman" w:cs="Times New Roman"/>
          <w:b/>
          <w:sz w:val="24"/>
          <w:szCs w:val="24"/>
        </w:rPr>
      </w:pPr>
      <w:r>
        <w:rPr>
          <w:rFonts w:ascii="Times New Roman" w:hAnsi="Times New Roman" w:cs="Times New Roman"/>
          <w:b/>
          <w:sz w:val="24"/>
          <w:szCs w:val="24"/>
        </w:rPr>
        <w:t>Podľa § 19 ods. 3</w:t>
      </w:r>
      <w:r w:rsidRPr="001B245A">
        <w:rPr>
          <w:rFonts w:ascii="Times New Roman" w:hAnsi="Times New Roman" w:cs="Times New Roman"/>
          <w:b/>
          <w:sz w:val="24"/>
          <w:szCs w:val="24"/>
        </w:rPr>
        <w:t xml:space="preserve"> zákona č. 343/2015 Z. z. o verejnom obstarávaní a o zmene a doplnení niektorých zákonov</w:t>
      </w:r>
      <w:r>
        <w:rPr>
          <w:rFonts w:ascii="Times New Roman" w:hAnsi="Times New Roman" w:cs="Times New Roman"/>
          <w:b/>
          <w:sz w:val="24"/>
          <w:szCs w:val="24"/>
        </w:rPr>
        <w:t>:</w:t>
      </w:r>
      <w:r w:rsidRPr="007F6CB4">
        <w:rPr>
          <w:rFonts w:ascii="Times New Roman" w:hAnsi="Times New Roman" w:cs="Times New Roman"/>
          <w:b/>
          <w:i/>
        </w:rPr>
        <w:br/>
      </w:r>
      <w:r w:rsidRPr="007F6CB4">
        <w:rPr>
          <w:rFonts w:ascii="Times New Roman" w:hAnsi="Times New Roman" w:cs="Times New Roman"/>
          <w:b/>
          <w:i/>
          <w:sz w:val="21"/>
          <w:szCs w:val="21"/>
          <w:shd w:val="clear" w:color="auto" w:fill="FFFFFF"/>
        </w:rPr>
        <w:t>(3)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w:t>
      </w:r>
    </w:p>
    <w:p w:rsidR="007F6CB4" w:rsidRDefault="007F6CB4" w:rsidP="001B245A">
      <w:pPr>
        <w:ind w:left="284"/>
        <w:rPr>
          <w:rFonts w:ascii="Times New Roman" w:hAnsi="Times New Roman" w:cs="Times New Roman"/>
          <w:b/>
          <w:sz w:val="24"/>
          <w:szCs w:val="24"/>
        </w:rPr>
      </w:pPr>
    </w:p>
    <w:p w:rsidR="00607930" w:rsidRPr="001B245A" w:rsidRDefault="001B245A" w:rsidP="001B245A">
      <w:pPr>
        <w:ind w:left="284"/>
        <w:rPr>
          <w:rFonts w:ascii="Times New Roman" w:hAnsi="Times New Roman" w:cs="Times New Roman"/>
          <w:b/>
          <w:i/>
          <w:iCs/>
          <w:sz w:val="24"/>
          <w:szCs w:val="24"/>
        </w:rPr>
        <w:sectPr w:rsidR="00607930" w:rsidRPr="001B245A">
          <w:pgSz w:w="11900" w:h="16840"/>
          <w:pgMar w:top="1254" w:right="782" w:bottom="894" w:left="938" w:header="0" w:footer="3" w:gutter="0"/>
          <w:cols w:space="720"/>
          <w:noEndnote/>
          <w:docGrid w:linePitch="360"/>
        </w:sectPr>
      </w:pPr>
      <w:r w:rsidRPr="001B245A">
        <w:rPr>
          <w:rFonts w:ascii="Times New Roman" w:hAnsi="Times New Roman" w:cs="Times New Roman"/>
          <w:b/>
          <w:sz w:val="24"/>
          <w:szCs w:val="24"/>
        </w:rPr>
        <w:t>Podľa § 22 zákona č. 315/2016 Z. z. o registri partnerov verejného sektora a o zmene a doplnení niektorých zákonov platí, že: „</w:t>
      </w:r>
      <w:r w:rsidRPr="001B245A">
        <w:rPr>
          <w:rFonts w:ascii="Times New Roman" w:hAnsi="Times New Roman" w:cs="Times New Roman"/>
          <w:b/>
          <w:i/>
          <w:iCs/>
          <w:sz w:val="24"/>
          <w:szCs w:val="24"/>
        </w:rPr>
        <w:t>Fyzická osoba a právnická osoba zapísané v registri konečných užívateľov v</w:t>
      </w:r>
      <w:r>
        <w:rPr>
          <w:rFonts w:ascii="Times New Roman" w:hAnsi="Times New Roman" w:cs="Times New Roman"/>
          <w:b/>
          <w:i/>
          <w:iCs/>
          <w:sz w:val="24"/>
          <w:szCs w:val="24"/>
        </w:rPr>
        <w:t>ýhod podľa osobitného predpisu</w:t>
      </w:r>
      <w:r w:rsidRPr="001B245A">
        <w:rPr>
          <w:rFonts w:ascii="Times New Roman" w:hAnsi="Times New Roman" w:cs="Times New Roman"/>
          <w:b/>
          <w:i/>
          <w:iCs/>
          <w:sz w:val="24"/>
          <w:szCs w:val="24"/>
        </w:rPr>
        <w:t xml:space="preserve"> sa považujú za partnerov verejného sektora zapísaných v registri partnerov verejného</w:t>
      </w:r>
      <w:r>
        <w:rPr>
          <w:rFonts w:ascii="Times New Roman" w:hAnsi="Times New Roman" w:cs="Times New Roman"/>
          <w:b/>
          <w:i/>
          <w:iCs/>
          <w:sz w:val="24"/>
          <w:szCs w:val="24"/>
        </w:rPr>
        <w:t xml:space="preserve"> sektora podľa tohto zákona.</w:t>
      </w:r>
    </w:p>
    <w:p w:rsidR="009544B8" w:rsidRPr="00E46D8F" w:rsidRDefault="009544B8"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Kritériá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404BA0" w:rsidRDefault="009544B8" w:rsidP="00404BA0">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00B904D6" w:rsidRPr="00B51A7F">
        <w:rPr>
          <w:rFonts w:ascii="Times New Roman" w:hAnsi="Times New Roman" w:cs="Times New Roman"/>
          <w:b/>
          <w:sz w:val="24"/>
          <w:szCs w:val="24"/>
        </w:rPr>
        <w:t>„</w:t>
      </w:r>
      <w:proofErr w:type="spellStart"/>
      <w:r w:rsidR="00B51A7F" w:rsidRPr="00B51A7F">
        <w:rPr>
          <w:rFonts w:ascii="Times New Roman" w:hAnsi="Times New Roman" w:cs="Times New Roman"/>
          <w:b/>
          <w:bCs/>
          <w:sz w:val="24"/>
          <w:szCs w:val="24"/>
        </w:rPr>
        <w:t>Rekonštrkucia</w:t>
      </w:r>
      <w:proofErr w:type="spellEnd"/>
      <w:r w:rsidR="00B51A7F" w:rsidRPr="00B51A7F">
        <w:rPr>
          <w:rFonts w:ascii="Times New Roman" w:hAnsi="Times New Roman" w:cs="Times New Roman"/>
          <w:b/>
          <w:bCs/>
          <w:sz w:val="24"/>
          <w:szCs w:val="24"/>
        </w:rPr>
        <w:t xml:space="preserve"> cesty Komenského s úpravou krajnice a </w:t>
      </w:r>
      <w:proofErr w:type="spellStart"/>
      <w:r w:rsidR="00B51A7F" w:rsidRPr="00B51A7F">
        <w:rPr>
          <w:rFonts w:ascii="Times New Roman" w:hAnsi="Times New Roman" w:cs="Times New Roman"/>
          <w:b/>
          <w:bCs/>
          <w:sz w:val="24"/>
          <w:szCs w:val="24"/>
        </w:rPr>
        <w:t>odovodnením</w:t>
      </w:r>
      <w:proofErr w:type="spellEnd"/>
      <w:r w:rsidR="00B904D6" w:rsidRPr="00B51A7F">
        <w:rPr>
          <w:rFonts w:ascii="Times New Roman" w:hAnsi="Times New Roman" w:cs="Times New Roman"/>
          <w:b/>
          <w:sz w:val="24"/>
          <w:szCs w:val="24"/>
        </w:rPr>
        <w:t>“</w:t>
      </w:r>
      <w:r w:rsidR="00B904D6" w:rsidRPr="00096916">
        <w:rPr>
          <w:rFonts w:ascii="Times New Roman" w:hAnsi="Times New Roman" w:cs="Times New Roman"/>
          <w:sz w:val="24"/>
          <w:szCs w:val="24"/>
        </w:rPr>
        <w:t>, ktorý vypracoval</w:t>
      </w:r>
      <w:r w:rsidRPr="00096916">
        <w:rPr>
          <w:rFonts w:ascii="Times New Roman" w:hAnsi="Times New Roman" w:cs="Times New Roman"/>
          <w:sz w:val="24"/>
          <w:szCs w:val="24"/>
        </w:rPr>
        <w:t xml:space="preserve"> </w:t>
      </w:r>
      <w:r w:rsidR="00404BA0">
        <w:rPr>
          <w:rFonts w:ascii="Times New Roman" w:hAnsi="Times New Roman" w:cs="Times New Roman"/>
          <w:sz w:val="24"/>
          <w:szCs w:val="24"/>
        </w:rPr>
        <w:t>PROJART</w:t>
      </w:r>
      <w:r w:rsidR="00CA54F0">
        <w:rPr>
          <w:rFonts w:ascii="Times New Roman" w:hAnsi="Times New Roman" w:cs="Times New Roman"/>
          <w:sz w:val="24"/>
          <w:szCs w:val="24"/>
        </w:rPr>
        <w:t>, C</w:t>
      </w:r>
      <w:r w:rsidR="00AC703C">
        <w:rPr>
          <w:rFonts w:ascii="Times New Roman" w:hAnsi="Times New Roman" w:cs="Times New Roman"/>
          <w:sz w:val="24"/>
          <w:szCs w:val="24"/>
        </w:rPr>
        <w:t>entrum 18/33, 017 01 Považská B</w:t>
      </w:r>
      <w:r w:rsidR="00CA54F0">
        <w:rPr>
          <w:rFonts w:ascii="Times New Roman" w:hAnsi="Times New Roman" w:cs="Times New Roman"/>
          <w:sz w:val="24"/>
          <w:szCs w:val="24"/>
        </w:rPr>
        <w:t>ystrica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096916" w:rsidRPr="00DC7CFC" w:rsidRDefault="00096916" w:rsidP="00DC7CFC">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DC7CFC">
        <w:rPr>
          <w:rFonts w:ascii="Times New Roman" w:hAnsi="Times New Roman" w:cs="Times New Roman"/>
          <w:sz w:val="24"/>
          <w:szCs w:val="24"/>
          <w:lang w:eastAsia="sk-SK"/>
        </w:rPr>
        <w:t xml:space="preserve">Predmetom zákazky je </w:t>
      </w:r>
      <w:r w:rsidRPr="00DC7CFC">
        <w:rPr>
          <w:rFonts w:ascii="Times New Roman" w:hAnsi="Times New Roman" w:cs="Times New Roman"/>
          <w:sz w:val="24"/>
          <w:szCs w:val="24"/>
        </w:rPr>
        <w:t>reko</w:t>
      </w:r>
      <w:r w:rsidR="00252A09" w:rsidRPr="00DC7CFC">
        <w:rPr>
          <w:rFonts w:ascii="Times New Roman" w:hAnsi="Times New Roman" w:cs="Times New Roman"/>
          <w:sz w:val="24"/>
          <w:szCs w:val="24"/>
        </w:rPr>
        <w:t>nštrukcia cestnej komunikácie</w:t>
      </w:r>
      <w:r w:rsidR="00B51A7F" w:rsidRPr="00DC7CFC">
        <w:rPr>
          <w:rFonts w:ascii="Times New Roman" w:hAnsi="Times New Roman" w:cs="Times New Roman"/>
          <w:sz w:val="24"/>
          <w:szCs w:val="24"/>
        </w:rPr>
        <w:t xml:space="preserve"> (ul. Komenského)</w:t>
      </w:r>
      <w:r w:rsidR="00252A09" w:rsidRPr="00DC7CFC">
        <w:rPr>
          <w:rFonts w:ascii="Times New Roman" w:hAnsi="Times New Roman" w:cs="Times New Roman"/>
          <w:sz w:val="24"/>
          <w:szCs w:val="24"/>
        </w:rPr>
        <w:t xml:space="preserve"> v okrese Púchov, v </w:t>
      </w:r>
      <w:proofErr w:type="spellStart"/>
      <w:r w:rsidR="00252A09" w:rsidRPr="00DC7CFC">
        <w:rPr>
          <w:rFonts w:ascii="Times New Roman" w:hAnsi="Times New Roman" w:cs="Times New Roman"/>
          <w:sz w:val="24"/>
          <w:szCs w:val="24"/>
        </w:rPr>
        <w:t>k.ú</w:t>
      </w:r>
      <w:proofErr w:type="spellEnd"/>
      <w:r w:rsidR="00252A09" w:rsidRPr="00DC7CFC">
        <w:rPr>
          <w:rFonts w:ascii="Times New Roman" w:hAnsi="Times New Roman" w:cs="Times New Roman"/>
          <w:sz w:val="24"/>
          <w:szCs w:val="24"/>
        </w:rPr>
        <w:t xml:space="preserve">. </w:t>
      </w:r>
      <w:r w:rsidR="00B51A7F" w:rsidRPr="00DC7CFC">
        <w:rPr>
          <w:rFonts w:ascii="Times New Roman" w:hAnsi="Times New Roman" w:cs="Times New Roman"/>
          <w:sz w:val="24"/>
          <w:szCs w:val="24"/>
        </w:rPr>
        <w:t>Púchov.</w:t>
      </w:r>
    </w:p>
    <w:p w:rsidR="00B51A7F" w:rsidRPr="00DC7CFC" w:rsidRDefault="00B51A7F" w:rsidP="00DC7CFC">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B51A7F" w:rsidRPr="00DC7CFC" w:rsidRDefault="00B51A7F" w:rsidP="00DC7CFC">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DC7CFC">
        <w:rPr>
          <w:rFonts w:ascii="Times New Roman" w:hAnsi="Times New Roman" w:cs="Times New Roman"/>
          <w:sz w:val="24"/>
          <w:szCs w:val="24"/>
        </w:rPr>
        <w:t xml:space="preserve">Začiatok úpravy komunikácie  a spevnenej plochy je navrhnutý od stykovej križovatky pri prechode pre chodcov, ukončenie rekonštrukcie dopravných objektov je pri  hviezdicovej križovatke (ulica Obrancov mieru, pri areály základnej školy). </w:t>
      </w:r>
    </w:p>
    <w:p w:rsidR="00DC7CFC" w:rsidRDefault="00DC7CFC" w:rsidP="00DC7CFC">
      <w:pPr>
        <w:framePr w:hSpace="141" w:wrap="around" w:vAnchor="text" w:hAnchor="text" w:xAlign="center" w:y="1"/>
        <w:suppressOverlap/>
        <w:jc w:val="both"/>
        <w:rPr>
          <w:rFonts w:ascii="Times New Roman" w:hAnsi="Times New Roman" w:cs="Times New Roman"/>
          <w:sz w:val="24"/>
          <w:szCs w:val="24"/>
        </w:rPr>
      </w:pPr>
    </w:p>
    <w:p w:rsidR="00B51A7F" w:rsidRPr="00DC7CFC" w:rsidRDefault="00B51A7F" w:rsidP="00DC7CFC">
      <w:pPr>
        <w:framePr w:hSpace="141" w:wrap="around" w:vAnchor="text" w:hAnchor="text" w:xAlign="center" w:y="1"/>
        <w:suppressOverlap/>
        <w:jc w:val="both"/>
        <w:rPr>
          <w:rFonts w:ascii="Times New Roman" w:hAnsi="Times New Roman" w:cs="Times New Roman"/>
          <w:sz w:val="24"/>
          <w:szCs w:val="24"/>
        </w:rPr>
      </w:pPr>
      <w:r w:rsidRPr="00DC7CFC">
        <w:rPr>
          <w:rFonts w:ascii="Times New Roman" w:hAnsi="Times New Roman" w:cs="Times New Roman"/>
          <w:sz w:val="24"/>
          <w:szCs w:val="24"/>
        </w:rPr>
        <w:t xml:space="preserve">Súčasťou spevnenej plochy je vybudovanie vjazdov k rodinným domom v počte 12. Celková plocha vjazdov je 132,80m </w:t>
      </w:r>
      <w:r w:rsidRPr="00DC7CFC">
        <w:rPr>
          <w:rFonts w:ascii="Times New Roman" w:hAnsi="Times New Roman" w:cs="Times New Roman"/>
          <w:sz w:val="24"/>
          <w:szCs w:val="24"/>
          <w:vertAlign w:val="superscript"/>
        </w:rPr>
        <w:t xml:space="preserve">2 </w:t>
      </w:r>
      <w:r w:rsidRPr="00DC7CFC">
        <w:rPr>
          <w:rFonts w:ascii="Times New Roman" w:hAnsi="Times New Roman" w:cs="Times New Roman"/>
          <w:sz w:val="24"/>
          <w:szCs w:val="24"/>
        </w:rPr>
        <w:t>.</w:t>
      </w:r>
    </w:p>
    <w:p w:rsidR="00B51A7F" w:rsidRPr="00DC7CFC" w:rsidRDefault="00B51A7F" w:rsidP="00DC7CFC">
      <w:pPr>
        <w:framePr w:hSpace="141" w:wrap="around" w:vAnchor="text" w:hAnchor="text" w:xAlign="center" w:y="1"/>
        <w:suppressOverlap/>
        <w:jc w:val="both"/>
        <w:rPr>
          <w:rFonts w:ascii="Times New Roman" w:hAnsi="Times New Roman" w:cs="Times New Roman"/>
          <w:sz w:val="24"/>
          <w:szCs w:val="24"/>
        </w:rPr>
      </w:pPr>
      <w:r w:rsidRPr="00DC7CFC">
        <w:rPr>
          <w:rFonts w:ascii="Times New Roman" w:hAnsi="Times New Roman" w:cs="Times New Roman"/>
          <w:sz w:val="24"/>
          <w:szCs w:val="24"/>
        </w:rPr>
        <w:t xml:space="preserve">Rekonštrukcia vozovky pozostáva zo spevnenia krajníc po oboch stranách vozovky a rekonštrukcie krytu vozovky. Rekonštrukcia krajnice po ľavej strane vozovky je v dĺžke 171,00, šírke 1,00m. Rekonštrukcia krajnice po pravej strane vozovky je v dĺžke 168,00m, v šírke 1,25m. Kryt vozovky sa odfrézuje v hr.50mm a položí sa nový asfaltový betón. Celková plocha rekonštrukcie vozovky je 1689,22m </w:t>
      </w:r>
      <w:r w:rsidRPr="00DC7CFC">
        <w:rPr>
          <w:rFonts w:ascii="Times New Roman" w:hAnsi="Times New Roman" w:cs="Times New Roman"/>
          <w:sz w:val="24"/>
          <w:szCs w:val="24"/>
          <w:vertAlign w:val="superscript"/>
        </w:rPr>
        <w:t xml:space="preserve">2 </w:t>
      </w:r>
      <w:r w:rsidRPr="00DC7CFC">
        <w:rPr>
          <w:rFonts w:ascii="Times New Roman" w:hAnsi="Times New Roman" w:cs="Times New Roman"/>
          <w:sz w:val="24"/>
          <w:szCs w:val="24"/>
        </w:rPr>
        <w:t>.</w:t>
      </w:r>
    </w:p>
    <w:p w:rsidR="00B51A7F" w:rsidRPr="00DC7CFC" w:rsidRDefault="00B51A7F" w:rsidP="00DC7CFC">
      <w:pPr>
        <w:framePr w:hSpace="141" w:wrap="around" w:vAnchor="text" w:hAnchor="text" w:xAlign="center" w:y="1"/>
        <w:suppressOverlap/>
        <w:jc w:val="both"/>
        <w:rPr>
          <w:rFonts w:ascii="Times New Roman" w:hAnsi="Times New Roman" w:cs="Times New Roman"/>
          <w:sz w:val="24"/>
          <w:szCs w:val="24"/>
        </w:rPr>
      </w:pPr>
      <w:r w:rsidRPr="00DC7CFC">
        <w:rPr>
          <w:rFonts w:ascii="Times New Roman" w:hAnsi="Times New Roman" w:cs="Times New Roman"/>
          <w:sz w:val="24"/>
          <w:szCs w:val="24"/>
        </w:rPr>
        <w:t>Navrhovaná spevnená plocha (chodník) kopíruje pôvodnú trasu  krajnice. Je dlhý 229,24m, šírka chodníka je premenná, podľa miestnych pomerov. Výškovo chodník kopíruje pravú krajnicu vozovky.</w:t>
      </w:r>
      <w:r w:rsidR="00DC7CFC">
        <w:rPr>
          <w:rFonts w:ascii="Times New Roman" w:hAnsi="Times New Roman" w:cs="Times New Roman"/>
          <w:sz w:val="24"/>
          <w:szCs w:val="24"/>
        </w:rPr>
        <w:t xml:space="preserve"> </w:t>
      </w:r>
      <w:r w:rsidRPr="00DC7CFC">
        <w:rPr>
          <w:rFonts w:ascii="Times New Roman" w:hAnsi="Times New Roman" w:cs="Times New Roman"/>
          <w:sz w:val="24"/>
          <w:szCs w:val="24"/>
        </w:rPr>
        <w:t>Od plotov (</w:t>
      </w:r>
      <w:proofErr w:type="spellStart"/>
      <w:r w:rsidRPr="00DC7CFC">
        <w:rPr>
          <w:rFonts w:ascii="Times New Roman" w:hAnsi="Times New Roman" w:cs="Times New Roman"/>
          <w:sz w:val="24"/>
          <w:szCs w:val="24"/>
        </w:rPr>
        <w:t>bet</w:t>
      </w:r>
      <w:proofErr w:type="spellEnd"/>
      <w:r w:rsidRPr="00DC7CFC">
        <w:rPr>
          <w:rFonts w:ascii="Times New Roman" w:hAnsi="Times New Roman" w:cs="Times New Roman"/>
          <w:sz w:val="24"/>
          <w:szCs w:val="24"/>
        </w:rPr>
        <w:t xml:space="preserve">. múrik) bude spevnená plocha ukončená pri múriku. V miestach kde nie je múrik, tak bude plocha ukončená betónovým obrubníkom. Krytom spevnenej plochy sú </w:t>
      </w:r>
      <w:proofErr w:type="spellStart"/>
      <w:r w:rsidRPr="00DC7CFC">
        <w:rPr>
          <w:rFonts w:ascii="Times New Roman" w:hAnsi="Times New Roman" w:cs="Times New Roman"/>
          <w:sz w:val="24"/>
          <w:szCs w:val="24"/>
        </w:rPr>
        <w:t>zatráv</w:t>
      </w:r>
      <w:proofErr w:type="spellEnd"/>
      <w:r w:rsidRPr="00DC7CFC">
        <w:rPr>
          <w:rFonts w:ascii="Times New Roman" w:hAnsi="Times New Roman" w:cs="Times New Roman"/>
          <w:sz w:val="24"/>
          <w:szCs w:val="24"/>
        </w:rPr>
        <w:t xml:space="preserve">. tvárnice, ktoré sú vyplnené vymývaným štrkom </w:t>
      </w:r>
      <w:proofErr w:type="spellStart"/>
      <w:r w:rsidRPr="00DC7CFC">
        <w:rPr>
          <w:rFonts w:ascii="Times New Roman" w:hAnsi="Times New Roman" w:cs="Times New Roman"/>
          <w:sz w:val="24"/>
          <w:szCs w:val="24"/>
        </w:rPr>
        <w:t>fr</w:t>
      </w:r>
      <w:proofErr w:type="spellEnd"/>
      <w:r w:rsidRPr="00DC7CFC">
        <w:rPr>
          <w:rFonts w:ascii="Times New Roman" w:hAnsi="Times New Roman" w:cs="Times New Roman"/>
          <w:sz w:val="24"/>
          <w:szCs w:val="24"/>
        </w:rPr>
        <w:t xml:space="preserve">. 8/32. Súčasťou spevnenej plochy sú vjazdy k rodinným domom, ktoré budú od </w:t>
      </w:r>
      <w:proofErr w:type="spellStart"/>
      <w:r w:rsidRPr="00DC7CFC">
        <w:rPr>
          <w:rFonts w:ascii="Times New Roman" w:hAnsi="Times New Roman" w:cs="Times New Roman"/>
          <w:sz w:val="24"/>
          <w:szCs w:val="24"/>
        </w:rPr>
        <w:t>zatrávňovacích</w:t>
      </w:r>
      <w:proofErr w:type="spellEnd"/>
      <w:r w:rsidRPr="00DC7CFC">
        <w:rPr>
          <w:rFonts w:ascii="Times New Roman" w:hAnsi="Times New Roman" w:cs="Times New Roman"/>
          <w:sz w:val="24"/>
          <w:szCs w:val="24"/>
        </w:rPr>
        <w:t xml:space="preserve"> tvárnic oddelené betónovým záhonovým obrubníkom 1000 x 250 x 50mm. Kryt vjazdov je navrhnutý z betónovej zámkovej dlažby hr.100mm. </w:t>
      </w:r>
    </w:p>
    <w:p w:rsidR="00B51A7F" w:rsidRPr="00DC7CFC" w:rsidRDefault="00B51A7F" w:rsidP="00DC7CFC">
      <w:pPr>
        <w:framePr w:hSpace="141" w:wrap="around" w:vAnchor="text" w:hAnchor="text" w:xAlign="center" w:y="1"/>
        <w:suppressOverlap/>
        <w:jc w:val="both"/>
        <w:rPr>
          <w:rFonts w:ascii="Times New Roman" w:hAnsi="Times New Roman" w:cs="Times New Roman"/>
          <w:sz w:val="24"/>
          <w:szCs w:val="24"/>
        </w:rPr>
      </w:pPr>
      <w:r w:rsidRPr="00DC7CFC">
        <w:rPr>
          <w:rFonts w:ascii="Times New Roman" w:hAnsi="Times New Roman" w:cs="Times New Roman"/>
          <w:sz w:val="24"/>
          <w:szCs w:val="24"/>
        </w:rPr>
        <w:t>Pozdĺž navrhovaných vjazdov je navrhnuté pozdĺžne odvodnenie v ce</w:t>
      </w:r>
      <w:r w:rsidR="00444EA7">
        <w:rPr>
          <w:rFonts w:ascii="Times New Roman" w:hAnsi="Times New Roman" w:cs="Times New Roman"/>
          <w:sz w:val="24"/>
          <w:szCs w:val="24"/>
        </w:rPr>
        <w:t>lkovej dĺžke 34,00m, ktoré je vy</w:t>
      </w:r>
      <w:r w:rsidRPr="00DC7CFC">
        <w:rPr>
          <w:rFonts w:ascii="Times New Roman" w:hAnsi="Times New Roman" w:cs="Times New Roman"/>
          <w:sz w:val="24"/>
          <w:szCs w:val="24"/>
        </w:rPr>
        <w:t xml:space="preserve">ústené do </w:t>
      </w:r>
      <w:proofErr w:type="spellStart"/>
      <w:r w:rsidRPr="00DC7CFC">
        <w:rPr>
          <w:rFonts w:ascii="Times New Roman" w:hAnsi="Times New Roman" w:cs="Times New Roman"/>
          <w:sz w:val="24"/>
          <w:szCs w:val="24"/>
        </w:rPr>
        <w:t>vsakovacích</w:t>
      </w:r>
      <w:proofErr w:type="spellEnd"/>
      <w:r w:rsidRPr="00DC7CFC">
        <w:rPr>
          <w:rFonts w:ascii="Times New Roman" w:hAnsi="Times New Roman" w:cs="Times New Roman"/>
          <w:sz w:val="24"/>
          <w:szCs w:val="24"/>
        </w:rPr>
        <w:t xml:space="preserve"> šachiet. </w:t>
      </w:r>
    </w:p>
    <w:p w:rsidR="00B51A7F" w:rsidRPr="00096916" w:rsidRDefault="00B51A7F" w:rsidP="00B51A7F">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096916" w:rsidRPr="00096916" w:rsidRDefault="00096916" w:rsidP="00252A09">
      <w:pPr>
        <w:autoSpaceDE w:val="0"/>
        <w:autoSpaceDN w:val="0"/>
        <w:adjustRightInd w:val="0"/>
        <w:spacing w:after="0" w:line="240" w:lineRule="auto"/>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DC7CFC">
        <w:rPr>
          <w:rFonts w:ascii="Times New Roman" w:hAnsi="Times New Roman" w:cs="Times New Roman"/>
          <w:sz w:val="24"/>
          <w:szCs w:val="24"/>
        </w:rPr>
        <w:t>4</w:t>
      </w:r>
      <w:r w:rsidR="00096916">
        <w:rPr>
          <w:rFonts w:ascii="Times New Roman" w:hAnsi="Times New Roman" w:cs="Times New Roman"/>
          <w:sz w:val="24"/>
          <w:szCs w:val="24"/>
        </w:rPr>
        <w:t xml:space="preserve">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 xml:space="preserve">V súvislosti s označením niektorých materiálov obchodným názvom v súťažných podkladoch, resp. v projekte stavby a výkaze výmer, verejný obstarávateľ umožňuje predloženie ponuky podľa § 42 odsek 9 zákona č. 343/2015 </w:t>
      </w:r>
      <w:proofErr w:type="spellStart"/>
      <w:r w:rsidRPr="00096916">
        <w:rPr>
          <w:rFonts w:ascii="Times New Roman" w:hAnsi="Times New Roman" w:cs="Times New Roman"/>
          <w:sz w:val="24"/>
          <w:szCs w:val="24"/>
        </w:rPr>
        <w:t>Z.z</w:t>
      </w:r>
      <w:proofErr w:type="spellEnd"/>
      <w:r w:rsidRPr="00096916">
        <w:rPr>
          <w:rFonts w:ascii="Times New Roman" w:hAnsi="Times New Roman" w:cs="Times New Roman"/>
          <w:sz w:val="24"/>
          <w:szCs w:val="24"/>
        </w:rPr>
        <w:t>. o verejnom obstarávaní a o zmene a doplnení niektorých zákonov v znení neskorších predpisov.</w:t>
      </w:r>
    </w:p>
    <w:p w:rsidR="00B904D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 xml:space="preserve">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w:t>
      </w:r>
      <w:r w:rsidRPr="00096916">
        <w:rPr>
          <w:rFonts w:ascii="Times New Roman" w:hAnsi="Times New Roman" w:cs="Times New Roman"/>
          <w:sz w:val="24"/>
          <w:szCs w:val="24"/>
        </w:rPr>
        <w:lastRenderedPageBreak/>
        <w:t>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252A09" w:rsidRPr="00096916" w:rsidRDefault="00252A09" w:rsidP="00840199">
      <w:pPr>
        <w:pStyle w:val="Zkladntext1"/>
        <w:shd w:val="clear" w:color="auto" w:fill="auto"/>
        <w:spacing w:after="0"/>
        <w:ind w:left="360"/>
        <w:jc w:val="both"/>
        <w:rPr>
          <w:rFonts w:ascii="Times New Roman" w:hAnsi="Times New Roman" w:cs="Times New Roman"/>
          <w:sz w:val="24"/>
          <w:szCs w:val="24"/>
        </w:rPr>
      </w:pPr>
    </w:p>
    <w:p w:rsidR="00B904D6" w:rsidRPr="00096916" w:rsidRDefault="00B904D6" w:rsidP="00B96624">
      <w:pPr>
        <w:pStyle w:val="Zkladntext1"/>
        <w:shd w:val="clear" w:color="auto" w:fill="auto"/>
        <w:ind w:firstLine="360"/>
        <w:rPr>
          <w:rFonts w:ascii="Times New Roman" w:hAnsi="Times New Roman" w:cs="Times New Roman"/>
          <w:sz w:val="24"/>
          <w:szCs w:val="24"/>
        </w:rPr>
      </w:pPr>
      <w:r w:rsidRPr="00096916">
        <w:rPr>
          <w:rFonts w:ascii="Times New Roman" w:hAnsi="Times New Roman" w:cs="Times New Roman"/>
          <w:b/>
          <w:bCs/>
          <w:sz w:val="24"/>
          <w:szCs w:val="24"/>
        </w:rPr>
        <w:t>Predpokladaná hodnota zákazky:</w:t>
      </w:r>
      <w:r w:rsidR="00840199">
        <w:rPr>
          <w:rFonts w:ascii="Times New Roman" w:hAnsi="Times New Roman" w:cs="Times New Roman"/>
          <w:b/>
          <w:bCs/>
          <w:sz w:val="24"/>
          <w:szCs w:val="24"/>
        </w:rPr>
        <w:t xml:space="preserve"> </w:t>
      </w:r>
      <w:r w:rsidR="00DC7CFC">
        <w:rPr>
          <w:rFonts w:ascii="Times New Roman" w:hAnsi="Times New Roman" w:cs="Times New Roman"/>
          <w:sz w:val="24"/>
          <w:szCs w:val="24"/>
        </w:rPr>
        <w:t>140 187,76</w:t>
      </w:r>
      <w:r w:rsidR="00DB6360">
        <w:rPr>
          <w:rFonts w:ascii="Times New Roman" w:hAnsi="Times New Roman" w:cs="Times New Roman"/>
          <w:sz w:val="24"/>
          <w:szCs w:val="24"/>
        </w:rPr>
        <w:t xml:space="preserve">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w:t>
      </w:r>
      <w:proofErr w:type="spellStart"/>
      <w:r w:rsidRPr="00840199">
        <w:rPr>
          <w:rFonts w:ascii="Times New Roman" w:hAnsi="Times New Roman" w:cs="Times New Roman"/>
          <w:sz w:val="24"/>
          <w:szCs w:val="24"/>
        </w:rPr>
        <w:t>do</w:t>
      </w:r>
      <w:r w:rsidR="00444EA7">
        <w:rPr>
          <w:rFonts w:ascii="Times New Roman" w:hAnsi="Times New Roman" w:cs="Times New Roman"/>
          <w:sz w:val="24"/>
          <w:szCs w:val="24"/>
        </w:rPr>
        <w:t>kume</w:t>
      </w:r>
      <w:proofErr w:type="spellEnd"/>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Zodpovedný stavbyvedúci:</w:t>
      </w:r>
      <w:r w:rsidRPr="00840199">
        <w:rPr>
          <w:rFonts w:ascii="Times New Roman" w:hAnsi="Times New Roman" w:cs="Times New Roman"/>
        </w:rPr>
        <w:tab/>
      </w:r>
    </w:p>
    <w:p w:rsidR="00840199" w:rsidRPr="00DC7CFC" w:rsidRDefault="00DC7CFC" w:rsidP="00DC7CFC">
      <w:pPr>
        <w:tabs>
          <w:tab w:val="left" w:pos="3686"/>
        </w:tabs>
        <w:jc w:val="both"/>
        <w:rPr>
          <w:rFonts w:ascii="Times New Roman" w:hAnsi="Times New Roman" w:cs="Times New Roman"/>
        </w:rPr>
      </w:pPr>
      <w:r>
        <w:rPr>
          <w:rFonts w:ascii="Times New Roman" w:hAnsi="Times New Roman" w:cs="Times New Roman"/>
        </w:rPr>
        <w:t>(ďalej len: „Zhotoviteľ“)</w:t>
      </w: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sa zaväzuje zhotoviť pre Objednávateľa dielo: </w:t>
      </w:r>
      <w:r w:rsidRPr="00AC703C">
        <w:rPr>
          <w:rFonts w:ascii="Times New Roman" w:hAnsi="Times New Roman" w:cs="Times New Roman"/>
          <w:b/>
          <w:sz w:val="22"/>
          <w:szCs w:val="22"/>
        </w:rPr>
        <w:t>„</w:t>
      </w:r>
      <w:r w:rsidR="00DC7CFC" w:rsidRPr="00B51A7F">
        <w:rPr>
          <w:rFonts w:ascii="Times New Roman" w:hAnsi="Times New Roman" w:cs="Times New Roman"/>
          <w:b/>
          <w:bCs/>
          <w:sz w:val="24"/>
          <w:szCs w:val="24"/>
        </w:rPr>
        <w:t>Rekonštr</w:t>
      </w:r>
      <w:r w:rsidR="00444EA7">
        <w:rPr>
          <w:rFonts w:ascii="Times New Roman" w:hAnsi="Times New Roman" w:cs="Times New Roman"/>
          <w:b/>
          <w:bCs/>
          <w:sz w:val="24"/>
          <w:szCs w:val="24"/>
        </w:rPr>
        <w:t>uk</w:t>
      </w:r>
      <w:r w:rsidR="00DC7CFC" w:rsidRPr="00B51A7F">
        <w:rPr>
          <w:rFonts w:ascii="Times New Roman" w:hAnsi="Times New Roman" w:cs="Times New Roman"/>
          <w:b/>
          <w:bCs/>
          <w:sz w:val="24"/>
          <w:szCs w:val="24"/>
        </w:rPr>
        <w:t>cia cesty Kom</w:t>
      </w:r>
      <w:r w:rsidR="00DC7CFC">
        <w:rPr>
          <w:rFonts w:ascii="Times New Roman" w:hAnsi="Times New Roman" w:cs="Times New Roman"/>
          <w:b/>
          <w:bCs/>
          <w:sz w:val="24"/>
          <w:szCs w:val="24"/>
        </w:rPr>
        <w:t>enského s úpravou krajnice a od</w:t>
      </w:r>
      <w:r w:rsidR="00DC7CFC" w:rsidRPr="00B51A7F">
        <w:rPr>
          <w:rFonts w:ascii="Times New Roman" w:hAnsi="Times New Roman" w:cs="Times New Roman"/>
          <w:b/>
          <w:bCs/>
          <w:sz w:val="24"/>
          <w:szCs w:val="24"/>
        </w:rPr>
        <w:t>vodnením</w:t>
      </w:r>
      <w:r w:rsidRPr="00AC703C">
        <w:rPr>
          <w:rFonts w:ascii="Times New Roman" w:hAnsi="Times New Roman" w:cs="Times New Roman"/>
          <w:b/>
          <w:sz w:val="22"/>
          <w:szCs w:val="22"/>
        </w:rPr>
        <w:t xml:space="preserve">“ (ďalej len </w:t>
      </w:r>
      <w:r w:rsidRPr="00AC703C">
        <w:rPr>
          <w:rFonts w:ascii="Times New Roman" w:hAnsi="Times New Roman" w:cs="Times New Roman"/>
          <w:b/>
          <w:i/>
          <w:sz w:val="22"/>
          <w:szCs w:val="22"/>
        </w:rPr>
        <w:t>„dielo“</w:t>
      </w:r>
      <w:r w:rsidRPr="00AC703C">
        <w:rPr>
          <w:rFonts w:ascii="Times New Roman" w:hAnsi="Times New Roman" w:cs="Times New Roman"/>
          <w:b/>
          <w:sz w:val="22"/>
          <w:szCs w:val="22"/>
        </w:rPr>
        <w:t xml:space="preserve"> v príslušnom tvare).</w:t>
      </w:r>
    </w:p>
    <w:p w:rsidR="00DB6360" w:rsidRPr="00AC703C"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 xml:space="preserve">Všetky veci potrebné na zhotovenie </w:t>
      </w:r>
      <w:r w:rsidR="00C12EF2" w:rsidRPr="00AC703C">
        <w:rPr>
          <w:rFonts w:ascii="Times New Roman" w:hAnsi="Times New Roman" w:cs="Times New Roman"/>
          <w:bCs/>
          <w:sz w:val="22"/>
          <w:szCs w:val="22"/>
        </w:rPr>
        <w:t>diela obstará Z</w:t>
      </w:r>
      <w:r w:rsidR="009664A3" w:rsidRPr="00AC703C">
        <w:rPr>
          <w:rFonts w:ascii="Times New Roman" w:hAnsi="Times New Roman" w:cs="Times New Roman"/>
          <w:bCs/>
          <w:sz w:val="22"/>
          <w:szCs w:val="22"/>
        </w:rPr>
        <w:t>hotoviteľ diela.</w:t>
      </w:r>
    </w:p>
    <w:p w:rsidR="00DB6360" w:rsidRPr="00AC703C" w:rsidRDefault="00DB6360" w:rsidP="00DB6360">
      <w:pPr>
        <w:pStyle w:val="Odsekzoznamu"/>
        <w:widowControl w:val="0"/>
        <w:suppressAutoHyphens/>
        <w:spacing w:after="0"/>
        <w:jc w:val="both"/>
        <w:rPr>
          <w:rFonts w:ascii="Times New Roman" w:hAnsi="Times New Roman" w:cs="Times New Roman"/>
          <w:bCs/>
        </w:rPr>
      </w:pPr>
    </w:p>
    <w:p w:rsidR="00840199" w:rsidRPr="00AC703C"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AC703C">
        <w:rPr>
          <w:rFonts w:ascii="Times New Roman" w:hAnsi="Times New Roman" w:cs="Times New Roman"/>
        </w:rPr>
        <w:t>Zhotoviteľ je povinný vykonať vyššie uvedené dielo v súlade a podľa:</w:t>
      </w:r>
    </w:p>
    <w:p w:rsidR="00840199" w:rsidRPr="00AC703C" w:rsidRDefault="00840199" w:rsidP="00AC703C">
      <w:pPr>
        <w:pStyle w:val="Zkladntext1"/>
        <w:numPr>
          <w:ilvl w:val="0"/>
          <w:numId w:val="22"/>
        </w:numPr>
        <w:shd w:val="clear" w:color="auto" w:fill="auto"/>
        <w:tabs>
          <w:tab w:val="left" w:pos="1677"/>
        </w:tabs>
        <w:spacing w:after="0"/>
        <w:ind w:left="1418" w:hanging="709"/>
        <w:jc w:val="both"/>
        <w:rPr>
          <w:rFonts w:ascii="Times New Roman" w:hAnsi="Times New Roman" w:cs="Times New Roman"/>
        </w:rPr>
      </w:pPr>
      <w:r w:rsidRPr="00AC703C">
        <w:rPr>
          <w:rFonts w:ascii="Times New Roman" w:hAnsi="Times New Roman" w:cs="Times New Roman"/>
        </w:rPr>
        <w:t xml:space="preserve">projektovej dokumentácie: </w:t>
      </w:r>
      <w:r w:rsidR="00AC703C" w:rsidRPr="00AC703C">
        <w:rPr>
          <w:rFonts w:ascii="Times New Roman" w:hAnsi="Times New Roman" w:cs="Times New Roman"/>
        </w:rPr>
        <w:t>„</w:t>
      </w:r>
      <w:r w:rsidR="00DC7CFC" w:rsidRPr="00B51A7F">
        <w:rPr>
          <w:rFonts w:ascii="Times New Roman" w:hAnsi="Times New Roman" w:cs="Times New Roman"/>
          <w:b/>
          <w:bCs/>
          <w:sz w:val="24"/>
          <w:szCs w:val="24"/>
        </w:rPr>
        <w:t>Rekonštr</w:t>
      </w:r>
      <w:r w:rsidR="00444EA7">
        <w:rPr>
          <w:rFonts w:ascii="Times New Roman" w:hAnsi="Times New Roman" w:cs="Times New Roman"/>
          <w:b/>
          <w:bCs/>
          <w:sz w:val="24"/>
          <w:szCs w:val="24"/>
        </w:rPr>
        <w:t>uk</w:t>
      </w:r>
      <w:r w:rsidR="00DC7CFC" w:rsidRPr="00B51A7F">
        <w:rPr>
          <w:rFonts w:ascii="Times New Roman" w:hAnsi="Times New Roman" w:cs="Times New Roman"/>
          <w:b/>
          <w:bCs/>
          <w:sz w:val="24"/>
          <w:szCs w:val="24"/>
        </w:rPr>
        <w:t>cia cesty Kom</w:t>
      </w:r>
      <w:r w:rsidR="00DC7CFC">
        <w:rPr>
          <w:rFonts w:ascii="Times New Roman" w:hAnsi="Times New Roman" w:cs="Times New Roman"/>
          <w:b/>
          <w:bCs/>
          <w:sz w:val="24"/>
          <w:szCs w:val="24"/>
        </w:rPr>
        <w:t>enského s úpravou krajnice a</w:t>
      </w:r>
      <w:r w:rsidR="00444EA7">
        <w:rPr>
          <w:rFonts w:ascii="Times New Roman" w:hAnsi="Times New Roman" w:cs="Times New Roman"/>
          <w:b/>
          <w:bCs/>
          <w:sz w:val="24"/>
          <w:szCs w:val="24"/>
        </w:rPr>
        <w:t> </w:t>
      </w:r>
      <w:r w:rsidR="00DC7CFC">
        <w:rPr>
          <w:rFonts w:ascii="Times New Roman" w:hAnsi="Times New Roman" w:cs="Times New Roman"/>
          <w:b/>
          <w:bCs/>
          <w:sz w:val="24"/>
          <w:szCs w:val="24"/>
        </w:rPr>
        <w:t>od</w:t>
      </w:r>
      <w:r w:rsidR="00DC7CFC" w:rsidRPr="00B51A7F">
        <w:rPr>
          <w:rFonts w:ascii="Times New Roman" w:hAnsi="Times New Roman" w:cs="Times New Roman"/>
          <w:b/>
          <w:bCs/>
          <w:sz w:val="24"/>
          <w:szCs w:val="24"/>
        </w:rPr>
        <w:t>vodnením</w:t>
      </w:r>
      <w:r w:rsidR="00AC703C" w:rsidRPr="00AC703C">
        <w:rPr>
          <w:rFonts w:ascii="Times New Roman" w:hAnsi="Times New Roman" w:cs="Times New Roman"/>
        </w:rPr>
        <w:t>“, ktorý vypracoval PROJART, Centrum 18/33, 017 01 Považská Bystrica</w:t>
      </w:r>
    </w:p>
    <w:p w:rsidR="00840199" w:rsidRPr="00AC703C"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 xml:space="preserve">cenovej ponuky (rozpočet) zo </w:t>
      </w:r>
      <w:r w:rsidRPr="00AC703C">
        <w:rPr>
          <w:rFonts w:ascii="Times New Roman" w:hAnsi="Times New Roman" w:cs="Times New Roman"/>
          <w:highlight w:val="yellow"/>
        </w:rPr>
        <w:t>dňa</w:t>
      </w:r>
      <w:r w:rsidRPr="00AC703C">
        <w:rPr>
          <w:rFonts w:ascii="Times New Roman" w:hAnsi="Times New Roman" w:cs="Times New Roman"/>
        </w:rPr>
        <w:t xml:space="preserve">  </w:t>
      </w:r>
      <w:r w:rsidR="00AC703C" w:rsidRPr="00AC703C">
        <w:rPr>
          <w:rFonts w:ascii="Times New Roman" w:hAnsi="Times New Roman" w:cs="Times New Roman"/>
        </w:rPr>
        <w:t xml:space="preserve">  </w:t>
      </w:r>
      <w:r w:rsidRPr="00AC703C">
        <w:rPr>
          <w:rFonts w:ascii="Times New Roman" w:hAnsi="Times New Roman" w:cs="Times New Roman"/>
        </w:rPr>
        <w:t>(Príloha č. 1)</w:t>
      </w:r>
    </w:p>
    <w:p w:rsidR="00840199"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súťažných podkladov z procesu verejného obstarávania a ich zmien, ktoré vyplynuli z procesu vysvetľovania, vybavovaní žiadosti</w:t>
      </w:r>
      <w:r>
        <w:rPr>
          <w:rFonts w:ascii="Times New Roman" w:hAnsi="Times New Roman" w:cs="Times New Roman"/>
        </w:rPr>
        <w:t xml:space="preserve">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lastRenderedPageBreak/>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840199" w:rsidRPr="00840199" w:rsidTr="00AC703C">
        <w:trPr>
          <w:trHeight w:val="236"/>
        </w:trPr>
        <w:tc>
          <w:tcPr>
            <w:tcW w:w="3070"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AC703C">
        <w:trPr>
          <w:trHeight w:val="459"/>
        </w:trPr>
        <w:tc>
          <w:tcPr>
            <w:tcW w:w="3070"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9664A3">
            <w:pPr>
              <w:jc w:val="both"/>
              <w:rPr>
                <w:rFonts w:ascii="Times New Roman" w:hAnsi="Times New Roman" w:cs="Times New Roman"/>
              </w:rPr>
            </w:pPr>
            <w:r w:rsidRPr="00840199">
              <w:rPr>
                <w:rFonts w:ascii="Times New Roman" w:hAnsi="Times New Roman" w:cs="Times New Roman"/>
              </w:rPr>
              <w:t xml:space="preserve">Do 7 pracovných dní odo dňa nadobudnutia </w:t>
            </w:r>
            <w:r w:rsidR="009664A3">
              <w:rPr>
                <w:rFonts w:ascii="Times New Roman" w:hAnsi="Times New Roman" w:cs="Times New Roman"/>
              </w:rPr>
              <w:t>účinnosti tejto Zmluvy</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DC7CFC" w:rsidP="00840199">
            <w:pPr>
              <w:jc w:val="both"/>
              <w:rPr>
                <w:rFonts w:ascii="Times New Roman" w:hAnsi="Times New Roman" w:cs="Times New Roman"/>
              </w:rPr>
            </w:pPr>
            <w:r>
              <w:rPr>
                <w:rFonts w:ascii="Times New Roman" w:hAnsi="Times New Roman" w:cs="Times New Roman"/>
              </w:rPr>
              <w:t>Do 4</w:t>
            </w:r>
            <w:r w:rsidR="00840199" w:rsidRPr="00840199">
              <w:rPr>
                <w:rFonts w:ascii="Times New Roman" w:hAnsi="Times New Roman" w:cs="Times New Roman"/>
              </w:rPr>
              <w:t xml:space="preserve"> mesiacov odo dňa odovzdania staveniska</w:t>
            </w:r>
          </w:p>
        </w:tc>
      </w:tr>
    </w:tbl>
    <w:p w:rsidR="00840199" w:rsidRPr="00840199" w:rsidRDefault="00840199" w:rsidP="009664A3">
      <w:pPr>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 stavebný dozor Objednávateľa a </w:t>
      </w:r>
      <w:r w:rsidR="00444EA7">
        <w:rPr>
          <w:rFonts w:ascii="Times New Roman" w:hAnsi="Times New Roman" w:cs="Times New Roman"/>
        </w:rPr>
        <w:t>Objednávateľa</w:t>
      </w:r>
      <w:r w:rsidRPr="00840199">
        <w:rPr>
          <w:rFonts w:ascii="Times New Roman" w:hAnsi="Times New Roman" w:cs="Times New Roman"/>
        </w:rPr>
        <w:t>. Následne Objednávateľ začne rokovanie o riešení vzniknutej situácie so Zhotoviteľom. Všetky prípadné naviac práce musia byť odsúhlasené v stavebnom denníku a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AC703C" w:rsidRPr="00840199" w:rsidRDefault="00AC703C"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IV.</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840199" w:rsidRPr="00840199" w:rsidRDefault="00840199" w:rsidP="00840199">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predstavuje:</w:t>
      </w:r>
    </w:p>
    <w:p w:rsidR="00840199" w:rsidRPr="00840199" w:rsidRDefault="00840199" w:rsidP="00840199">
      <w:pPr>
        <w:ind w:left="300" w:hanging="300"/>
        <w:jc w:val="both"/>
        <w:rPr>
          <w:rFonts w:ascii="Times New Roman" w:hAnsi="Times New Roman" w:cs="Times New Roman"/>
        </w:rPr>
      </w:pP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lastRenderedPageBreak/>
        <w:t xml:space="preserve">Cena bez DPH:  </w:t>
      </w:r>
      <w:r w:rsidRPr="00AC703C">
        <w:rPr>
          <w:color w:val="auto"/>
          <w:sz w:val="22"/>
          <w:szCs w:val="22"/>
          <w:highlight w:val="yellow"/>
          <w:lang w:val="sk-SK"/>
        </w:rPr>
        <w:tab/>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9664A3" w:rsidRPr="00840199" w:rsidRDefault="00840199" w:rsidP="00A31784">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sidR="009664A3">
        <w:rPr>
          <w:rFonts w:ascii="Times New Roman" w:hAnsi="Times New Roman" w:cs="Times New Roman"/>
        </w:rPr>
        <w:t xml:space="preserve">u tejto zmluvy. (Príloha č.1). </w:t>
      </w:r>
    </w:p>
    <w:p w:rsidR="00840199" w:rsidRPr="00840199" w:rsidRDefault="00A31784" w:rsidP="00840199">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b)  </w:t>
      </w:r>
      <w:r w:rsidR="00690DD3">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sidR="009664A3">
        <w:rPr>
          <w:rFonts w:ascii="Times New Roman" w:hAnsi="Times New Roman" w:cs="Times New Roman"/>
        </w:rPr>
        <w:t>, odvozom a likvidáciou odpadu.</w:t>
      </w:r>
    </w:p>
    <w:p w:rsidR="00840199" w:rsidRDefault="00A31784" w:rsidP="009664A3">
      <w:pPr>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 Objednávateľ neposkytne Zh</w:t>
      </w:r>
      <w:r w:rsidR="009664A3">
        <w:rPr>
          <w:rFonts w:ascii="Times New Roman" w:hAnsi="Times New Roman" w:cs="Times New Roman"/>
        </w:rPr>
        <w:t>otoviteľovi finančný preddavok.</w:t>
      </w:r>
    </w:p>
    <w:p w:rsidR="009664A3" w:rsidRPr="009664A3" w:rsidRDefault="009664A3" w:rsidP="00DB6360">
      <w:pPr>
        <w:spacing w:after="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690DD3" w:rsidRDefault="00DB6360" w:rsidP="00690DD3">
      <w:pPr>
        <w:spacing w:after="0"/>
        <w:jc w:val="both"/>
        <w:rPr>
          <w:rFonts w:ascii="Times New Roman" w:hAnsi="Times New Roman" w:cs="Times New Roman"/>
          <w:b/>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eastAsia="Calibri" w:hAnsi="Times New Roman"/>
          <w:color w:val="auto"/>
          <w:sz w:val="22"/>
          <w:szCs w:val="22"/>
          <w:lang w:val="sk-SK"/>
        </w:rPr>
        <w:t>Dielo bude financované z rozpočtových prostriedkov Objednávateľa.</w:t>
      </w:r>
      <w:r w:rsidRPr="00690DD3">
        <w:rPr>
          <w:rFonts w:ascii="Times New Roman" w:hAnsi="Times New Roman"/>
          <w:color w:val="auto"/>
          <w:sz w:val="22"/>
          <w:szCs w:val="22"/>
          <w:lang w:val="sk-SK"/>
        </w:rPr>
        <w:t xml:space="preserve"> </w:t>
      </w:r>
    </w:p>
    <w:p w:rsidR="00690DD3" w:rsidRPr="00690DD3" w:rsidRDefault="00690DD3" w:rsidP="00690DD3">
      <w:pPr>
        <w:pStyle w:val="Default"/>
        <w:ind w:left="426"/>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Cena za Dielo sa bude uhrádzať na základe čiastkovej faktúry vystavenej podľa odseku 4 tohto článku zmluvy a na základe konečnej faktúry vystavenej podľa odseku 5 tohto článku zmluvy. </w:t>
      </w:r>
    </w:p>
    <w:p w:rsidR="00690DD3" w:rsidRPr="00690DD3" w:rsidRDefault="00690DD3" w:rsidP="00690DD3">
      <w:pPr>
        <w:pStyle w:val="Default"/>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  </w:t>
      </w: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Zhotoviteľ je </w:t>
      </w:r>
      <w:r>
        <w:rPr>
          <w:rFonts w:ascii="Times New Roman" w:hAnsi="Times New Roman"/>
          <w:color w:val="auto"/>
          <w:sz w:val="22"/>
          <w:szCs w:val="22"/>
          <w:lang w:val="sk-SK"/>
        </w:rPr>
        <w:t>oprávnený</w:t>
      </w:r>
      <w:r w:rsidRPr="00690DD3">
        <w:rPr>
          <w:rFonts w:ascii="Times New Roman" w:hAnsi="Times New Roman"/>
          <w:color w:val="auto"/>
          <w:sz w:val="22"/>
          <w:szCs w:val="22"/>
          <w:lang w:val="sk-SK"/>
        </w:rPr>
        <w:t xml:space="preserve"> v priebehu vykonávania Diela vystaviť čiastkovú fa</w:t>
      </w:r>
      <w:r>
        <w:rPr>
          <w:rFonts w:ascii="Times New Roman" w:hAnsi="Times New Roman"/>
          <w:color w:val="auto"/>
          <w:sz w:val="22"/>
          <w:szCs w:val="22"/>
          <w:lang w:val="sk-SK"/>
        </w:rPr>
        <w:t>ktúru po prestavaní minimálne 25</w:t>
      </w:r>
      <w:r w:rsidRPr="00690DD3">
        <w:rPr>
          <w:rFonts w:ascii="Times New Roman" w:hAnsi="Times New Roman"/>
          <w:color w:val="auto"/>
          <w:sz w:val="22"/>
          <w:szCs w:val="22"/>
          <w:lang w:val="sk-SK"/>
        </w:rPr>
        <w:t xml:space="preserve"> % z ceny Diela s DPH na základe odsúhlasených súpisov skutočne vykonaných prác a dodávok. </w:t>
      </w:r>
    </w:p>
    <w:p w:rsidR="00690DD3" w:rsidRPr="00690DD3" w:rsidRDefault="00690DD3" w:rsidP="00690DD3">
      <w:pPr>
        <w:pStyle w:val="Default"/>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štatutára Zhotoviteľa a prílohou čiastkovej faktúry musí byť: </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t xml:space="preserve">súpis skutočne vykonaných prác a dodávok vystavený Zhotoviteľom a odsúhlasený a podpísaný osobou oprávnenou jednať v realizačných veciach /stavebným dozorom za Objednávateľa; </w:t>
      </w:r>
    </w:p>
    <w:p w:rsidR="00690DD3" w:rsidRPr="00690DD3" w:rsidRDefault="00690DD3" w:rsidP="00690DD3">
      <w:pPr>
        <w:pStyle w:val="Podtitul"/>
        <w:numPr>
          <w:ilvl w:val="0"/>
          <w:numId w:val="44"/>
        </w:numPr>
        <w:spacing w:after="240"/>
        <w:ind w:left="567" w:hanging="141"/>
        <w:jc w:val="both"/>
        <w:rPr>
          <w:b w:val="0"/>
          <w:sz w:val="22"/>
          <w:szCs w:val="22"/>
        </w:rPr>
      </w:pPr>
      <w:proofErr w:type="spellStart"/>
      <w:r w:rsidRPr="00690DD3">
        <w:rPr>
          <w:b w:val="0"/>
          <w:sz w:val="22"/>
          <w:szCs w:val="22"/>
        </w:rPr>
        <w:t>položkový</w:t>
      </w:r>
      <w:proofErr w:type="spellEnd"/>
      <w:r w:rsidRPr="00690DD3">
        <w:rPr>
          <w:b w:val="0"/>
          <w:sz w:val="22"/>
          <w:szCs w:val="22"/>
        </w:rPr>
        <w:t xml:space="preserve"> rozpočet Diela s prehľadom priebežnej fakturácie;</w:t>
      </w:r>
    </w:p>
    <w:p w:rsidR="00690DD3" w:rsidRPr="00690DD3" w:rsidRDefault="00690DD3" w:rsidP="00690DD3">
      <w:pPr>
        <w:pStyle w:val="Podtitul"/>
        <w:numPr>
          <w:ilvl w:val="0"/>
          <w:numId w:val="44"/>
        </w:numPr>
        <w:spacing w:after="240"/>
        <w:ind w:left="426" w:firstLine="0"/>
        <w:jc w:val="both"/>
        <w:rPr>
          <w:b w:val="0"/>
          <w:sz w:val="22"/>
          <w:szCs w:val="22"/>
        </w:rPr>
      </w:pPr>
      <w:r w:rsidRPr="00690DD3">
        <w:rPr>
          <w:b w:val="0"/>
          <w:sz w:val="22"/>
          <w:szCs w:val="22"/>
        </w:rPr>
        <w:t>krycí list súpisu skutočne vykonaných prác a dodávok;</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lastRenderedPageBreak/>
        <w:t xml:space="preserve">doklady potvrdzujúce odvoz a uskladnenie stavebného odpadu na skládkach zodpovedajúcich legislatíve SR obsahujúce presné množstvo odvezeného a uskladneného stavebného odpadu, </w:t>
      </w:r>
      <w:proofErr w:type="spellStart"/>
      <w:r w:rsidRPr="00690DD3">
        <w:rPr>
          <w:b w:val="0"/>
          <w:sz w:val="22"/>
          <w:szCs w:val="22"/>
        </w:rPr>
        <w:t>t.j</w:t>
      </w:r>
      <w:proofErr w:type="spellEnd"/>
      <w:r w:rsidRPr="00690DD3">
        <w:rPr>
          <w:b w:val="0"/>
          <w:sz w:val="22"/>
          <w:szCs w:val="22"/>
        </w:rPr>
        <w:t>. tzv. vážne lístky, príp. doklad o uhradení faktúry – v prípade, že takýto náklad Zhotoviteľa je súčasťou čiastkovej faktúry predloženej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Konečná faktúra sa považuje za platobný doklad, ktorým bude vykonané celkové finančné vysporiadanie Diela po jeho ri</w:t>
      </w:r>
      <w:r>
        <w:rPr>
          <w:b w:val="0"/>
          <w:sz w:val="22"/>
          <w:szCs w:val="22"/>
        </w:rPr>
        <w:t>adnom vykonaní. Súčet čiastkových faktúr</w:t>
      </w:r>
      <w:r w:rsidRPr="00690DD3">
        <w:rPr>
          <w:b w:val="0"/>
          <w:sz w:val="22"/>
          <w:szCs w:val="22"/>
        </w:rPr>
        <w:t xml:space="preserve"> a konečnej faktúry nemôže byť väčší ako cena Diela uvedená v čl. IV. ods.1 te</w:t>
      </w:r>
      <w:r>
        <w:rPr>
          <w:b w:val="0"/>
          <w:sz w:val="22"/>
          <w:szCs w:val="22"/>
        </w:rPr>
        <w:t>jto zmluvy. V tejto faktúre budú zohľadnené platby</w:t>
      </w:r>
      <w:r w:rsidRPr="00690DD3">
        <w:rPr>
          <w:b w:val="0"/>
          <w:sz w:val="22"/>
          <w:szCs w:val="22"/>
        </w:rPr>
        <w:t xml:space="preserve"> za časť Diela zaplatenej O</w:t>
      </w:r>
      <w:r>
        <w:rPr>
          <w:b w:val="0"/>
          <w:sz w:val="22"/>
          <w:szCs w:val="22"/>
        </w:rPr>
        <w:t>bjednávateľom formou čiastkových</w:t>
      </w:r>
      <w:r w:rsidRPr="00690DD3">
        <w:rPr>
          <w:b w:val="0"/>
          <w:sz w:val="22"/>
          <w:szCs w:val="22"/>
        </w:rPr>
        <w:t xml:space="preserve">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Každá faktúra musí byť riadne doručená Objednávateľovi. Faktúra musí byť potvrdená vo forme podpisu oprávnenou osobou za Zhotoviteľa a schválená stavebným dozorom Objednávateľa, prípadne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Zmluvné  strany sa dohodli, že časť ceny za  Di</w:t>
      </w:r>
      <w:r>
        <w:rPr>
          <w:b w:val="0"/>
          <w:sz w:val="22"/>
          <w:szCs w:val="22"/>
        </w:rPr>
        <w:t>elo vo výške 15</w:t>
      </w:r>
      <w:r w:rsidRPr="00690DD3">
        <w:rPr>
          <w:b w:val="0"/>
          <w:sz w:val="22"/>
          <w:szCs w:val="22"/>
        </w:rPr>
        <w:t xml:space="preserve"> % z celkovej ceny s DPH za Dielo podľa čl. IV. ods. 1 tejto </w:t>
      </w:r>
      <w:r>
        <w:rPr>
          <w:b w:val="0"/>
          <w:sz w:val="22"/>
          <w:szCs w:val="22"/>
        </w:rPr>
        <w:t>Z</w:t>
      </w:r>
      <w:r w:rsidRPr="00690DD3">
        <w:rPr>
          <w:b w:val="0"/>
          <w:sz w:val="22"/>
          <w:szCs w:val="22"/>
        </w:rPr>
        <w:t xml:space="preserve">mluvy, je Objednávateľ oprávnený zadržať do úplného odstránenia vád a nedorobkov zistených pri preberacom konaní podľa tejto zmluvy. </w:t>
      </w:r>
      <w:r w:rsidR="00AC703C">
        <w:rPr>
          <w:b w:val="0"/>
          <w:sz w:val="22"/>
          <w:szCs w:val="22"/>
        </w:rPr>
        <w:t>Zadržanú sumu vo výške 15</w:t>
      </w:r>
      <w:r w:rsidRPr="00690DD3">
        <w:rPr>
          <w:b w:val="0"/>
          <w:sz w:val="22"/>
          <w:szCs w:val="22"/>
        </w:rPr>
        <w:t xml:space="preserve">% z celkovej ceny s DPH za Dielo podľa čl. IV., ods. 1 tejto zmluvy Objednávateľ uvoľní  do 30 dní od úplného odstránenia vád a nedorobkov  uvedených v protokole o odovzdaní a prevzatí diela a to na základe písomného potvrdenia Objednávateľa, že tieto vady a nedorobky boli odstránené. </w:t>
      </w:r>
    </w:p>
    <w:p w:rsidR="00690DD3" w:rsidRPr="00444EA7" w:rsidRDefault="00690DD3" w:rsidP="00444EA7">
      <w:pPr>
        <w:pStyle w:val="Podtitul"/>
        <w:numPr>
          <w:ilvl w:val="0"/>
          <w:numId w:val="28"/>
        </w:numPr>
        <w:spacing w:after="240"/>
        <w:ind w:left="284" w:hanging="284"/>
        <w:jc w:val="both"/>
        <w:rPr>
          <w:sz w:val="22"/>
          <w:szCs w:val="22"/>
        </w:rPr>
      </w:pPr>
      <w:r w:rsidRPr="00690DD3">
        <w:rPr>
          <w:b w:val="0"/>
          <w:sz w:val="22"/>
          <w:szCs w:val="22"/>
        </w:rPr>
        <w:t>Akékoľvek nároky Objednávateľa voči Zhotoviteľovi, ktoré budú spočívať v povinnosti Zhotoviteľa uhradiť finančné plnenie Objednávateľovi v súvislosti s touto zmluvou (napr. zmluvná pokuta, náhrada škody, náklady na odstránenie vád diela a pod. ) je Objednávateľ oprávnený započítať  s nárokom Zhotoviteľa na zaplatenie ceny za Dielo.</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 xml:space="preserve">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w:t>
      </w:r>
      <w:r w:rsidRPr="00840199">
        <w:rPr>
          <w:rFonts w:ascii="Times New Roman" w:hAnsi="Times New Roman" w:cs="Times New Roman"/>
          <w:color w:val="000000" w:themeColor="text1"/>
        </w:rPr>
        <w:lastRenderedPageBreak/>
        <w:t>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sidR="00690DD3">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rsidR="009664A3" w:rsidRPr="00444EA7" w:rsidRDefault="00840199" w:rsidP="00C12EF2">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sidR="009664A3">
        <w:rPr>
          <w:rFonts w:ascii="Times New Roman" w:hAnsi="Times New Roman" w:cs="Times New Roman"/>
        </w:rPr>
        <w:t>ok na zmluvnú pokutu vo</w:t>
      </w:r>
      <w:r w:rsidR="00690DD3">
        <w:rPr>
          <w:rFonts w:ascii="Times New Roman" w:hAnsi="Times New Roman" w:cs="Times New Roman"/>
        </w:rPr>
        <w:t xml:space="preserve"> výške 10</w:t>
      </w:r>
      <w:r w:rsidRPr="00840199">
        <w:rPr>
          <w:rFonts w:ascii="Times New Roman" w:hAnsi="Times New Roman" w:cs="Times New Roman"/>
        </w:rPr>
        <w:t> 000 €.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V prípade nedodržania lehoty uvedenej v čl. VIII. bod 5 Zhotoviteľom má Objednávateľ nárok na zmluvnú pokutu vo výške 100,-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rsidR="00444EA7" w:rsidRPr="00840199" w:rsidRDefault="00444EA7"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840199" w:rsidRPr="00840199" w:rsidRDefault="00840199" w:rsidP="00840199">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 predpisy Slovenskej republiky.</w:t>
      </w:r>
    </w:p>
    <w:p w:rsidR="00DB6360" w:rsidRPr="00840199" w:rsidRDefault="00DB6360" w:rsidP="00B96624">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 xml:space="preserve">ak Zhotoviteľ bude preukázateľne vykonávať práce </w:t>
      </w:r>
      <w:proofErr w:type="spellStart"/>
      <w:r w:rsidRPr="00840199">
        <w:rPr>
          <w:rFonts w:ascii="Times New Roman" w:hAnsi="Times New Roman" w:cs="Times New Roman"/>
        </w:rPr>
        <w:t>vadné</w:t>
      </w:r>
      <w:proofErr w:type="spellEnd"/>
      <w:r w:rsidRPr="00840199">
        <w:rPr>
          <w:rFonts w:ascii="Times New Roman" w:hAnsi="Times New Roman" w:cs="Times New Roman"/>
        </w:rPr>
        <w:t xml:space="preserve">, </w:t>
      </w:r>
      <w:proofErr w:type="spellStart"/>
      <w:r w:rsidRPr="00840199">
        <w:rPr>
          <w:rFonts w:ascii="Times New Roman" w:hAnsi="Times New Roman" w:cs="Times New Roman"/>
        </w:rPr>
        <w:t>t.j</w:t>
      </w:r>
      <w:proofErr w:type="spellEnd"/>
      <w:r w:rsidRPr="00840199">
        <w:rPr>
          <w:rFonts w:ascii="Times New Roman" w:hAnsi="Times New Roman" w:cs="Times New Roman"/>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Default="00840199" w:rsidP="00DB6360">
      <w:pPr>
        <w:spacing w:after="0"/>
        <w:rPr>
          <w:rFonts w:ascii="Times New Roman" w:hAnsi="Times New Roman" w:cs="Times New Roman"/>
          <w:b/>
        </w:rPr>
      </w:pPr>
    </w:p>
    <w:p w:rsidR="00A31784" w:rsidRDefault="00A31784" w:rsidP="00DB6360">
      <w:pPr>
        <w:spacing w:after="0"/>
        <w:rPr>
          <w:rFonts w:ascii="Times New Roman" w:hAnsi="Times New Roman" w:cs="Times New Roman"/>
          <w:b/>
        </w:rPr>
      </w:pPr>
    </w:p>
    <w:p w:rsidR="00A31784" w:rsidRPr="00840199" w:rsidRDefault="00A31784"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r w:rsidR="009664A3" w:rsidRPr="00AC703C">
        <w:rPr>
          <w:sz w:val="22"/>
          <w:szCs w:val="22"/>
          <w:highlight w:val="yellow"/>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A31784" w:rsidRDefault="00A31784" w:rsidP="00DB6360">
      <w:pPr>
        <w:jc w:val="right"/>
        <w:rPr>
          <w:rFonts w:ascii="Times New Roman" w:hAnsi="Times New Roman" w:cs="Times New Roman"/>
          <w:b/>
          <w:sz w:val="24"/>
          <w:szCs w:val="24"/>
        </w:rPr>
      </w:pPr>
    </w:p>
    <w:p w:rsidR="00A31784" w:rsidRDefault="00A31784" w:rsidP="00DB6360">
      <w:pPr>
        <w:jc w:val="right"/>
        <w:rPr>
          <w:rFonts w:ascii="Times New Roman" w:hAnsi="Times New Roman" w:cs="Times New Roman"/>
          <w:b/>
          <w:sz w:val="24"/>
          <w:szCs w:val="24"/>
        </w:rPr>
      </w:pPr>
    </w:p>
    <w:p w:rsidR="00A31784" w:rsidRDefault="00A31784" w:rsidP="00DB6360">
      <w:pPr>
        <w:jc w:val="right"/>
        <w:rPr>
          <w:rFonts w:ascii="Times New Roman" w:hAnsi="Times New Roman" w:cs="Times New Roman"/>
          <w:b/>
          <w:sz w:val="24"/>
          <w:szCs w:val="24"/>
        </w:rPr>
      </w:pPr>
    </w:p>
    <w:p w:rsidR="00DC7CFC" w:rsidRDefault="00DC7CFC" w:rsidP="00DB6360">
      <w:pPr>
        <w:jc w:val="right"/>
        <w:rPr>
          <w:rFonts w:ascii="Times New Roman" w:hAnsi="Times New Roman" w:cs="Times New Roman"/>
          <w:b/>
          <w:sz w:val="24"/>
          <w:szCs w:val="24"/>
        </w:rPr>
      </w:pP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DB6360">
        <w:rPr>
          <w:rFonts w:ascii="Times New Roman" w:hAnsi="Times New Roman" w:cs="Times New Roman"/>
          <w:b/>
          <w:sz w:val="24"/>
          <w:szCs w:val="24"/>
        </w:rPr>
        <w:lastRenderedPageBreak/>
        <w:t xml:space="preserve">Príloha </w:t>
      </w:r>
      <w:r w:rsidRPr="00DB6360">
        <w:rPr>
          <w:rFonts w:ascii="Times New Roman" w:hAnsi="Times New Roman" w:cs="Times New Roman"/>
          <w:b/>
          <w:smallCaps/>
          <w:sz w:val="24"/>
          <w:szCs w:val="24"/>
        </w:rPr>
        <w:t>č.</w:t>
      </w:r>
      <w:r w:rsidR="00444EA7">
        <w:rPr>
          <w:rFonts w:ascii="Times New Roman" w:hAnsi="Times New Roman" w:cs="Times New Roman"/>
          <w:b/>
          <w:sz w:val="24"/>
          <w:szCs w:val="24"/>
        </w:rPr>
        <w:t xml:space="preserve"> 1 - Cenová ponuka (Rozpočet</w:t>
      </w:r>
    </w:p>
    <w:p w:rsidR="006A229D" w:rsidRDefault="00B904D6" w:rsidP="00444EA7">
      <w:pPr>
        <w:pStyle w:val="Zkladntext20"/>
        <w:shd w:val="clear" w:color="auto" w:fill="auto"/>
        <w:spacing w:after="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444EA7" w:rsidRDefault="00444EA7" w:rsidP="00B904D6">
      <w:pPr>
        <w:pStyle w:val="Zkladntext20"/>
        <w:shd w:val="clear" w:color="auto" w:fill="auto"/>
        <w:spacing w:after="220"/>
        <w:ind w:firstLine="0"/>
        <w:jc w:val="right"/>
        <w:rPr>
          <w:rFonts w:ascii="Times New Roman" w:hAnsi="Times New Roman" w:cs="Times New Roman"/>
          <w:sz w:val="24"/>
          <w:szCs w:val="24"/>
        </w:r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840199">
        <w:rPr>
          <w:rFonts w:ascii="Times New Roman" w:hAnsi="Times New Roman" w:cs="Times New Roman"/>
          <w:sz w:val="24"/>
          <w:szCs w:val="24"/>
        </w:rPr>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3 - Zoznam subdodávateľov </w:t>
      </w:r>
      <w:r w:rsidRPr="00840199">
        <w:rPr>
          <w:rFonts w:ascii="Times New Roman" w:hAnsi="Times New Roman" w:cs="Times New Roman"/>
          <w:smallCaps/>
          <w:sz w:val="24"/>
          <w:szCs w:val="24"/>
        </w:rPr>
        <w:t>vo</w:t>
      </w:r>
      <w:r w:rsidRPr="00840199">
        <w:rPr>
          <w:rFonts w:ascii="Times New Roman" w:hAnsi="Times New Roman" w:cs="Times New Roman"/>
          <w:sz w:val="24"/>
          <w:szCs w:val="24"/>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lastRenderedPageBreak/>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rsidR="00DE5833" w:rsidRPr="002E5DE9" w:rsidRDefault="00DE5833" w:rsidP="00DE5833">
      <w:pPr>
        <w:spacing w:line="276" w:lineRule="auto"/>
        <w:rPr>
          <w:rFonts w:ascii="Times New Roman" w:hAnsi="Times New Roman" w:cs="Times New Roman"/>
          <w:b/>
          <w:sz w:val="24"/>
          <w:szCs w:val="24"/>
        </w:rPr>
      </w:pPr>
    </w:p>
    <w:p w:rsidR="00DE5833" w:rsidRPr="00C26DA9" w:rsidRDefault="00DE5833" w:rsidP="00DE5833">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w:t>
      </w:r>
      <w:r w:rsidR="00DC7CFC" w:rsidRPr="00C065DE">
        <w:rPr>
          <w:rFonts w:ascii="Times New Roman" w:hAnsi="Times New Roman" w:cs="Times New Roman"/>
          <w:b/>
          <w:bCs/>
          <w:sz w:val="24"/>
          <w:szCs w:val="24"/>
        </w:rPr>
        <w:t xml:space="preserve">Rekonštrukcia cesty Komenského s úpravou krajnice a </w:t>
      </w:r>
      <w:proofErr w:type="spellStart"/>
      <w:r w:rsidR="00DC7CFC" w:rsidRPr="00C065DE">
        <w:rPr>
          <w:rFonts w:ascii="Times New Roman" w:hAnsi="Times New Roman" w:cs="Times New Roman"/>
          <w:b/>
          <w:bCs/>
          <w:sz w:val="24"/>
          <w:szCs w:val="24"/>
        </w:rPr>
        <w:t>a</w:t>
      </w:r>
      <w:proofErr w:type="spellEnd"/>
      <w:r w:rsidR="00DC7CFC" w:rsidRPr="00C065DE">
        <w:rPr>
          <w:rFonts w:ascii="Times New Roman" w:hAnsi="Times New Roman" w:cs="Times New Roman"/>
          <w:b/>
          <w:bCs/>
          <w:sz w:val="24"/>
          <w:szCs w:val="24"/>
        </w:rPr>
        <w:t xml:space="preserve"> odvodnením</w:t>
      </w:r>
      <w:r w:rsidRPr="00C26DA9">
        <w:rPr>
          <w:rFonts w:ascii="Times New Roman" w:hAnsi="Times New Roman" w:cs="Times New Roman"/>
          <w:b/>
          <w:bCs/>
          <w:sz w:val="28"/>
          <w:szCs w:val="28"/>
        </w:rPr>
        <w:t>“</w:t>
      </w:r>
    </w:p>
    <w:p w:rsidR="00DE5833" w:rsidRPr="00C26DA9" w:rsidRDefault="00DE5833" w:rsidP="00DE5833">
      <w:pPr>
        <w:pStyle w:val="Nadpis2"/>
        <w:jc w:val="center"/>
        <w:rPr>
          <w:rFonts w:ascii="Times New Roman" w:hAnsi="Times New Roman" w:cs="Times New Roman"/>
          <w:sz w:val="28"/>
          <w:szCs w:val="28"/>
        </w:rPr>
      </w:pP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114144" w:rsidRDefault="00DE5833" w:rsidP="00114144">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w:t>
      </w:r>
    </w:p>
    <w:p w:rsidR="00DE5833" w:rsidRPr="00114144" w:rsidRDefault="00DE5833" w:rsidP="00114144">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zástupcu (príp. viacerých zástupcov) uchádzača </w:t>
      </w:r>
    </w:p>
    <w:p w:rsidR="00D30151" w:rsidRPr="00114144" w:rsidRDefault="00DE5833" w:rsidP="00DE5833">
      <w:pPr>
        <w:pBdr>
          <w:top w:val="single" w:sz="4" w:space="1" w:color="auto"/>
        </w:pBdr>
        <w:rPr>
          <w:rFonts w:ascii="Times New Roman" w:hAnsi="Times New Roman" w:cs="Times New Roman"/>
          <w:b/>
          <w:i/>
          <w:color w:val="FF0000"/>
          <w:sz w:val="18"/>
          <w:szCs w:val="18"/>
        </w:rPr>
      </w:pPr>
      <w:bookmarkStart w:id="62" w:name="_GoBack"/>
      <w:r w:rsidRPr="00114144">
        <w:rPr>
          <w:rFonts w:ascii="Times New Roman" w:hAnsi="Times New Roman" w:cs="Times New Roman"/>
          <w:b/>
          <w:i/>
          <w:color w:val="FF0000"/>
          <w:sz w:val="18"/>
          <w:szCs w:val="18"/>
        </w:rPr>
        <w:t>Nepredkladá sa, ak  hospodársky subjekt preukazuje túto podmie</w:t>
      </w:r>
      <w:r w:rsidR="002E5DE9" w:rsidRPr="00114144">
        <w:rPr>
          <w:rFonts w:ascii="Times New Roman" w:hAnsi="Times New Roman" w:cs="Times New Roman"/>
          <w:b/>
          <w:i/>
          <w:color w:val="FF0000"/>
          <w:sz w:val="18"/>
          <w:szCs w:val="18"/>
        </w:rPr>
        <w:t xml:space="preserve">nku účasti  (§ 32 </w:t>
      </w:r>
      <w:proofErr w:type="spellStart"/>
      <w:r w:rsidR="002E5DE9" w:rsidRPr="00114144">
        <w:rPr>
          <w:rFonts w:ascii="Times New Roman" w:hAnsi="Times New Roman" w:cs="Times New Roman"/>
          <w:b/>
          <w:i/>
          <w:color w:val="FF0000"/>
          <w:sz w:val="18"/>
          <w:szCs w:val="18"/>
        </w:rPr>
        <w:t>ods</w:t>
      </w:r>
      <w:proofErr w:type="spellEnd"/>
      <w:r w:rsidR="002E5DE9" w:rsidRPr="00114144">
        <w:rPr>
          <w:rFonts w:ascii="Times New Roman" w:hAnsi="Times New Roman" w:cs="Times New Roman"/>
          <w:b/>
          <w:i/>
          <w:color w:val="FF0000"/>
          <w:sz w:val="18"/>
          <w:szCs w:val="18"/>
        </w:rPr>
        <w:t xml:space="preserve"> 1 písm. f</w:t>
      </w:r>
      <w:r w:rsidRPr="00114144">
        <w:rPr>
          <w:rFonts w:ascii="Times New Roman" w:hAnsi="Times New Roman" w:cs="Times New Roman"/>
          <w:b/>
          <w:i/>
          <w:color w:val="FF0000"/>
          <w:sz w:val="18"/>
          <w:szCs w:val="18"/>
        </w:rPr>
        <w:t>) zápisom do zoznamu hospodárskych subjektov</w:t>
      </w:r>
    </w:p>
    <w:bookmarkEnd w:id="62"/>
    <w:p w:rsidR="00114144" w:rsidRDefault="00114144" w:rsidP="00DE5833">
      <w:pPr>
        <w:pBdr>
          <w:top w:val="single" w:sz="4" w:space="1" w:color="auto"/>
        </w:pBdr>
        <w:rPr>
          <w:rFonts w:ascii="Times New Roman" w:hAnsi="Times New Roman" w:cs="Times New Roman"/>
          <w:b/>
          <w:i/>
          <w:sz w:val="18"/>
          <w:szCs w:val="18"/>
        </w:rPr>
      </w:pPr>
    </w:p>
    <w:p w:rsidR="00114144" w:rsidRDefault="00114144" w:rsidP="00DE5833">
      <w:pPr>
        <w:pBdr>
          <w:top w:val="single" w:sz="4" w:space="1" w:color="auto"/>
        </w:pBdr>
        <w:rPr>
          <w:rFonts w:ascii="Times New Roman" w:hAnsi="Times New Roman" w:cs="Times New Roman"/>
          <w:b/>
          <w:i/>
          <w:sz w:val="18"/>
          <w:szCs w:val="18"/>
        </w:rPr>
      </w:pPr>
    </w:p>
    <w:p w:rsidR="00114144" w:rsidRPr="00D30151" w:rsidRDefault="00114144" w:rsidP="00DE5833">
      <w:pPr>
        <w:pBdr>
          <w:top w:val="single" w:sz="4" w:space="1" w:color="auto"/>
        </w:pBdr>
        <w:rPr>
          <w:rFonts w:ascii="Times New Roman" w:hAnsi="Times New Roman" w:cs="Times New Roman"/>
          <w:b/>
          <w:bCs/>
          <w:i/>
          <w:color w:val="7F7F7F"/>
          <w:sz w:val="18"/>
          <w:szCs w:val="18"/>
        </w:rPr>
      </w:pP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rsidR="00C26DA9" w:rsidRPr="00C26DA9" w:rsidRDefault="00C26DA9" w:rsidP="00C26DA9">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w:t>
      </w:r>
      <w:r w:rsidR="00DC7CFC" w:rsidRPr="00C065DE">
        <w:rPr>
          <w:rFonts w:ascii="Times New Roman" w:hAnsi="Times New Roman" w:cs="Times New Roman"/>
          <w:b/>
          <w:bCs/>
          <w:sz w:val="24"/>
          <w:szCs w:val="24"/>
        </w:rPr>
        <w:t>Rekonštrukcia cesty K</w:t>
      </w:r>
      <w:r w:rsidR="00DC7CFC">
        <w:rPr>
          <w:rFonts w:ascii="Times New Roman" w:hAnsi="Times New Roman" w:cs="Times New Roman"/>
          <w:b/>
          <w:bCs/>
          <w:sz w:val="24"/>
          <w:szCs w:val="24"/>
        </w:rPr>
        <w:t>omenského s úpravou krajnice a</w:t>
      </w:r>
      <w:r w:rsidR="00DC7CFC" w:rsidRPr="00C065DE">
        <w:rPr>
          <w:rFonts w:ascii="Times New Roman" w:hAnsi="Times New Roman" w:cs="Times New Roman"/>
          <w:b/>
          <w:bCs/>
          <w:sz w:val="24"/>
          <w:szCs w:val="24"/>
        </w:rPr>
        <w:t xml:space="preserve"> odvodnením</w:t>
      </w:r>
      <w:r w:rsidRPr="00C26DA9">
        <w:rPr>
          <w:rFonts w:ascii="Times New Roman" w:hAnsi="Times New Roman" w:cs="Times New Roman"/>
          <w:b/>
          <w:bCs/>
          <w:sz w:val="28"/>
          <w:szCs w:val="28"/>
        </w:rPr>
        <w:t>“</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A81AF1">
        <w:trPr>
          <w:trHeight w:val="300"/>
        </w:trPr>
        <w:tc>
          <w:tcPr>
            <w:tcW w:w="8946" w:type="dxa"/>
            <w:gridSpan w:val="2"/>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r w:rsidR="00D30151" w:rsidTr="00A81AF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rPr>
                <w:rFonts w:ascii="Times New Roman" w:eastAsia="Times New Roman" w:hAnsi="Times New Roman" w:cs="Times New Roman"/>
                <w:sz w:val="24"/>
                <w:szCs w:val="24"/>
                <w:lang w:eastAsia="sk-SK"/>
              </w:rPr>
            </w:pP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rPr>
            </w:pPr>
          </w:p>
        </w:tc>
        <w:tc>
          <w:tcPr>
            <w:tcW w:w="1630"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A81AF1">
            <w:pPr>
              <w:jc w:val="center"/>
              <w:rPr>
                <w:rFonts w:ascii="Times New Roman" w:hAnsi="Times New Roman" w:cs="Times New Roman"/>
                <w:b/>
              </w:rPr>
            </w:pPr>
          </w:p>
        </w:tc>
        <w:tc>
          <w:tcPr>
            <w:tcW w:w="1701" w:type="dxa"/>
          </w:tcPr>
          <w:p w:rsidR="002E5DE9" w:rsidRPr="002E5DE9" w:rsidRDefault="002E5DE9" w:rsidP="00A81AF1">
            <w:pPr>
              <w:jc w:val="center"/>
              <w:rPr>
                <w:rFonts w:ascii="Times New Roman" w:hAnsi="Times New Roman" w:cs="Times New Roman"/>
                <w:b/>
              </w:rPr>
            </w:pPr>
          </w:p>
        </w:tc>
        <w:tc>
          <w:tcPr>
            <w:tcW w:w="1555" w:type="dxa"/>
          </w:tcPr>
          <w:p w:rsidR="002E5DE9" w:rsidRPr="002E5DE9" w:rsidRDefault="002E5DE9" w:rsidP="00A81AF1">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C7CFC" w:rsidRDefault="00DC7CFC" w:rsidP="00D30151">
      <w:pPr>
        <w:autoSpaceDE w:val="0"/>
        <w:autoSpaceDN w:val="0"/>
        <w:adjustRightInd w:val="0"/>
        <w:jc w:val="both"/>
        <w:rPr>
          <w:rFonts w:ascii="Times New Roman" w:hAnsi="Times New Roman" w:cs="Times New Roman"/>
          <w:szCs w:val="20"/>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lastRenderedPageBreak/>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7"/>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00" w:rsidRDefault="00B90500" w:rsidP="00B90F8F">
      <w:pPr>
        <w:spacing w:after="0" w:line="240" w:lineRule="auto"/>
      </w:pPr>
      <w:r>
        <w:separator/>
      </w:r>
    </w:p>
  </w:endnote>
  <w:endnote w:type="continuationSeparator" w:id="0">
    <w:p w:rsidR="00B90500" w:rsidRDefault="00B90500"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E" w:rsidRDefault="00C065DE">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C065DE" w:rsidRDefault="00C065DE">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14144">
                            <w:rPr>
                              <w:rFonts w:ascii="Arial" w:eastAsia="Arial" w:hAnsi="Arial" w:cs="Arial"/>
                              <w:b/>
                              <w:bCs/>
                              <w:i/>
                              <w:iCs/>
                              <w:noProof/>
                              <w:vertAlign w:val="subscript"/>
                            </w:rPr>
                            <w:t>25</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C065DE" w:rsidRDefault="00C065DE">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14144">
                      <w:rPr>
                        <w:rFonts w:ascii="Arial" w:eastAsia="Arial" w:hAnsi="Arial" w:cs="Arial"/>
                        <w:b/>
                        <w:bCs/>
                        <w:i/>
                        <w:iCs/>
                        <w:noProof/>
                        <w:vertAlign w:val="subscript"/>
                      </w:rPr>
                      <w:t>25</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E" w:rsidRDefault="00C065DE">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E" w:rsidRPr="00A065EB" w:rsidRDefault="00C065DE"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00" w:rsidRDefault="00B90500" w:rsidP="00B90F8F">
      <w:pPr>
        <w:spacing w:after="0" w:line="240" w:lineRule="auto"/>
      </w:pPr>
      <w:r>
        <w:separator/>
      </w:r>
    </w:p>
  </w:footnote>
  <w:footnote w:type="continuationSeparator" w:id="0">
    <w:p w:rsidR="00B90500" w:rsidRDefault="00B90500"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E" w:rsidRDefault="00C065D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E" w:rsidRDefault="00C065D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298"/>
    <w:multiLevelType w:val="multilevel"/>
    <w:tmpl w:val="48B6F832"/>
    <w:lvl w:ilvl="0">
      <w:start w:val="1"/>
      <w:numFmt w:val="decimal"/>
      <w:lvlText w:val="18.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4"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06E45"/>
    <w:multiLevelType w:val="multilevel"/>
    <w:tmpl w:val="5CAA8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2"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1A5C74C0"/>
    <w:multiLevelType w:val="multilevel"/>
    <w:tmpl w:val="BC98A07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15047"/>
    <w:multiLevelType w:val="multilevel"/>
    <w:tmpl w:val="0D4EBAA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A41F09"/>
    <w:multiLevelType w:val="multilevel"/>
    <w:tmpl w:val="AF68D834"/>
    <w:lvl w:ilvl="0">
      <w:start w:val="1"/>
      <w:numFmt w:val="decimal"/>
      <w:lvlText w:val="18.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3"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6" w15:restartNumberingAfterBreak="0">
    <w:nsid w:val="3C6D7308"/>
    <w:multiLevelType w:val="multilevel"/>
    <w:tmpl w:val="9732E378"/>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6DD4F05"/>
    <w:multiLevelType w:val="multilevel"/>
    <w:tmpl w:val="80604FA2"/>
    <w:lvl w:ilvl="0">
      <w:start w:val="1"/>
      <w:numFmt w:val="decimal"/>
      <w:lvlText w:val="18.5.%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40"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8B7425"/>
    <w:multiLevelType w:val="hybridMultilevel"/>
    <w:tmpl w:val="247282B4"/>
    <w:lvl w:ilvl="0" w:tplc="D42058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CF5A12"/>
    <w:multiLevelType w:val="multilevel"/>
    <w:tmpl w:val="6B8C6CC0"/>
    <w:lvl w:ilvl="0">
      <w:start w:val="1"/>
      <w:numFmt w:val="decimal"/>
      <w:lvlText w:val="18.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4"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D444A4"/>
    <w:multiLevelType w:val="hybridMultilevel"/>
    <w:tmpl w:val="8D268C56"/>
    <w:lvl w:ilvl="0" w:tplc="E2EC223A">
      <w:start w:val="1"/>
      <w:numFmt w:val="lowerLetter"/>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4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num w:numId="1">
    <w:abstractNumId w:val="31"/>
  </w:num>
  <w:num w:numId="2">
    <w:abstractNumId w:val="50"/>
  </w:num>
  <w:num w:numId="3">
    <w:abstractNumId w:val="44"/>
  </w:num>
  <w:num w:numId="4">
    <w:abstractNumId w:val="35"/>
  </w:num>
  <w:num w:numId="5">
    <w:abstractNumId w:val="20"/>
  </w:num>
  <w:num w:numId="6">
    <w:abstractNumId w:val="40"/>
  </w:num>
  <w:num w:numId="7">
    <w:abstractNumId w:val="24"/>
  </w:num>
  <w:num w:numId="8">
    <w:abstractNumId w:val="34"/>
  </w:num>
  <w:num w:numId="9">
    <w:abstractNumId w:val="5"/>
  </w:num>
  <w:num w:numId="10">
    <w:abstractNumId w:val="47"/>
  </w:num>
  <w:num w:numId="11">
    <w:abstractNumId w:val="21"/>
  </w:num>
  <w:num w:numId="12">
    <w:abstractNumId w:val="41"/>
  </w:num>
  <w:num w:numId="13">
    <w:abstractNumId w:val="4"/>
  </w:num>
  <w:num w:numId="14">
    <w:abstractNumId w:val="25"/>
  </w:num>
  <w:num w:numId="15">
    <w:abstractNumId w:val="51"/>
  </w:num>
  <w:num w:numId="16">
    <w:abstractNumId w:val="3"/>
  </w:num>
  <w:num w:numId="17">
    <w:abstractNumId w:val="23"/>
  </w:num>
  <w:num w:numId="18">
    <w:abstractNumId w:val="13"/>
  </w:num>
  <w:num w:numId="19">
    <w:abstractNumId w:val="52"/>
  </w:num>
  <w:num w:numId="20">
    <w:abstractNumId w:val="9"/>
  </w:num>
  <w:num w:numId="21">
    <w:abstractNumId w:val="18"/>
  </w:num>
  <w:num w:numId="22">
    <w:abstractNumId w:val="7"/>
  </w:num>
  <w:num w:numId="23">
    <w:abstractNumId w:val="36"/>
  </w:num>
  <w:num w:numId="24">
    <w:abstractNumId w:val="16"/>
  </w:num>
  <w:num w:numId="25">
    <w:abstractNumId w:val="28"/>
  </w:num>
  <w:num w:numId="26">
    <w:abstractNumId w:val="11"/>
  </w:num>
  <w:num w:numId="27">
    <w:abstractNumId w:val="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6"/>
  </w:num>
  <w:num w:numId="31">
    <w:abstractNumId w:val="37"/>
  </w:num>
  <w:num w:numId="32">
    <w:abstractNumId w:val="38"/>
  </w:num>
  <w:num w:numId="33">
    <w:abstractNumId w:val="49"/>
  </w:num>
  <w:num w:numId="34">
    <w:abstractNumId w:val="2"/>
  </w:num>
  <w:num w:numId="35">
    <w:abstractNumId w:val="32"/>
  </w:num>
  <w:num w:numId="36">
    <w:abstractNumId w:val="43"/>
  </w:num>
  <w:num w:numId="37">
    <w:abstractNumId w:val="2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12"/>
  </w:num>
  <w:num w:numId="42">
    <w:abstractNumId w:val="6"/>
  </w:num>
  <w:num w:numId="43">
    <w:abstractNumId w:val="17"/>
  </w:num>
  <w:num w:numId="44">
    <w:abstractNumId w:val="27"/>
  </w:num>
  <w:num w:numId="45">
    <w:abstractNumId w:val="15"/>
  </w:num>
  <w:num w:numId="46">
    <w:abstractNumId w:val="8"/>
  </w:num>
  <w:num w:numId="47">
    <w:abstractNumId w:val="26"/>
  </w:num>
  <w:num w:numId="48">
    <w:abstractNumId w:val="0"/>
  </w:num>
  <w:num w:numId="49">
    <w:abstractNumId w:val="14"/>
  </w:num>
  <w:num w:numId="50">
    <w:abstractNumId w:val="42"/>
  </w:num>
  <w:num w:numId="51">
    <w:abstractNumId w:val="29"/>
  </w:num>
  <w:num w:numId="52">
    <w:abstractNumId w:val="19"/>
  </w:num>
  <w:num w:numId="53">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15DF9"/>
    <w:rsid w:val="00016F01"/>
    <w:rsid w:val="00031368"/>
    <w:rsid w:val="00034F6D"/>
    <w:rsid w:val="000442BF"/>
    <w:rsid w:val="000628EB"/>
    <w:rsid w:val="00070572"/>
    <w:rsid w:val="00077392"/>
    <w:rsid w:val="00096916"/>
    <w:rsid w:val="000B0F78"/>
    <w:rsid w:val="000D7C2D"/>
    <w:rsid w:val="000F21D8"/>
    <w:rsid w:val="000F36D2"/>
    <w:rsid w:val="000F3CFA"/>
    <w:rsid w:val="00114144"/>
    <w:rsid w:val="001271C6"/>
    <w:rsid w:val="00133777"/>
    <w:rsid w:val="0013709D"/>
    <w:rsid w:val="001766CF"/>
    <w:rsid w:val="0018518B"/>
    <w:rsid w:val="0019272C"/>
    <w:rsid w:val="001A6E16"/>
    <w:rsid w:val="001B245A"/>
    <w:rsid w:val="001B42F6"/>
    <w:rsid w:val="001F3913"/>
    <w:rsid w:val="001F6B94"/>
    <w:rsid w:val="00205585"/>
    <w:rsid w:val="00213A9E"/>
    <w:rsid w:val="00233BE1"/>
    <w:rsid w:val="00252A09"/>
    <w:rsid w:val="00275C81"/>
    <w:rsid w:val="00276CA1"/>
    <w:rsid w:val="00280E8E"/>
    <w:rsid w:val="0029782B"/>
    <w:rsid w:val="002D6CCB"/>
    <w:rsid w:val="002E5DE9"/>
    <w:rsid w:val="00304806"/>
    <w:rsid w:val="00305676"/>
    <w:rsid w:val="00312FC3"/>
    <w:rsid w:val="00323F7B"/>
    <w:rsid w:val="003448A5"/>
    <w:rsid w:val="003601CC"/>
    <w:rsid w:val="0036175F"/>
    <w:rsid w:val="0039479B"/>
    <w:rsid w:val="003A1F1B"/>
    <w:rsid w:val="003E2131"/>
    <w:rsid w:val="00404BA0"/>
    <w:rsid w:val="004055CF"/>
    <w:rsid w:val="00414EDE"/>
    <w:rsid w:val="00433861"/>
    <w:rsid w:val="00444EA7"/>
    <w:rsid w:val="00472D75"/>
    <w:rsid w:val="004832F1"/>
    <w:rsid w:val="00492E02"/>
    <w:rsid w:val="004969C1"/>
    <w:rsid w:val="004B341C"/>
    <w:rsid w:val="004B5BC1"/>
    <w:rsid w:val="004D0BE9"/>
    <w:rsid w:val="004E6705"/>
    <w:rsid w:val="0050127B"/>
    <w:rsid w:val="005040CF"/>
    <w:rsid w:val="005361F1"/>
    <w:rsid w:val="005454DD"/>
    <w:rsid w:val="0056304B"/>
    <w:rsid w:val="005720A7"/>
    <w:rsid w:val="005B06AF"/>
    <w:rsid w:val="005B4B65"/>
    <w:rsid w:val="005C4639"/>
    <w:rsid w:val="005E0A97"/>
    <w:rsid w:val="005E13FA"/>
    <w:rsid w:val="005F3B0F"/>
    <w:rsid w:val="005F559D"/>
    <w:rsid w:val="00607930"/>
    <w:rsid w:val="00610F19"/>
    <w:rsid w:val="0061242E"/>
    <w:rsid w:val="00625698"/>
    <w:rsid w:val="00644CD6"/>
    <w:rsid w:val="00660AF3"/>
    <w:rsid w:val="00662169"/>
    <w:rsid w:val="00663E58"/>
    <w:rsid w:val="00690DD3"/>
    <w:rsid w:val="0069171A"/>
    <w:rsid w:val="006A229D"/>
    <w:rsid w:val="006B1263"/>
    <w:rsid w:val="006D08F0"/>
    <w:rsid w:val="006D37B0"/>
    <w:rsid w:val="006F3A76"/>
    <w:rsid w:val="00725562"/>
    <w:rsid w:val="007309B0"/>
    <w:rsid w:val="007313FF"/>
    <w:rsid w:val="00734134"/>
    <w:rsid w:val="007637B4"/>
    <w:rsid w:val="00770E5B"/>
    <w:rsid w:val="00782670"/>
    <w:rsid w:val="007A793A"/>
    <w:rsid w:val="007D22A9"/>
    <w:rsid w:val="007D53B2"/>
    <w:rsid w:val="007E1D4B"/>
    <w:rsid w:val="007F6CB4"/>
    <w:rsid w:val="0081183C"/>
    <w:rsid w:val="00812589"/>
    <w:rsid w:val="00813A5A"/>
    <w:rsid w:val="008373FC"/>
    <w:rsid w:val="00840199"/>
    <w:rsid w:val="00882443"/>
    <w:rsid w:val="0088749D"/>
    <w:rsid w:val="008966AA"/>
    <w:rsid w:val="009057B5"/>
    <w:rsid w:val="0092232A"/>
    <w:rsid w:val="009544B8"/>
    <w:rsid w:val="009664A3"/>
    <w:rsid w:val="00970CA1"/>
    <w:rsid w:val="009801A1"/>
    <w:rsid w:val="00985135"/>
    <w:rsid w:val="009B65E6"/>
    <w:rsid w:val="009D43AA"/>
    <w:rsid w:val="009F024F"/>
    <w:rsid w:val="009F4B25"/>
    <w:rsid w:val="00A00FE9"/>
    <w:rsid w:val="00A025C5"/>
    <w:rsid w:val="00A03998"/>
    <w:rsid w:val="00A065EB"/>
    <w:rsid w:val="00A1463A"/>
    <w:rsid w:val="00A31784"/>
    <w:rsid w:val="00A62D76"/>
    <w:rsid w:val="00A80C3A"/>
    <w:rsid w:val="00A81AF1"/>
    <w:rsid w:val="00A94F40"/>
    <w:rsid w:val="00AB1153"/>
    <w:rsid w:val="00AC703C"/>
    <w:rsid w:val="00AE488B"/>
    <w:rsid w:val="00B32330"/>
    <w:rsid w:val="00B3488E"/>
    <w:rsid w:val="00B51A7F"/>
    <w:rsid w:val="00B63E43"/>
    <w:rsid w:val="00B904D6"/>
    <w:rsid w:val="00B90500"/>
    <w:rsid w:val="00B90D08"/>
    <w:rsid w:val="00B90F8F"/>
    <w:rsid w:val="00B96624"/>
    <w:rsid w:val="00BA695D"/>
    <w:rsid w:val="00BC17BE"/>
    <w:rsid w:val="00BD2255"/>
    <w:rsid w:val="00BD7035"/>
    <w:rsid w:val="00C052E7"/>
    <w:rsid w:val="00C065DE"/>
    <w:rsid w:val="00C12EF2"/>
    <w:rsid w:val="00C26DA9"/>
    <w:rsid w:val="00C53D2F"/>
    <w:rsid w:val="00C64B94"/>
    <w:rsid w:val="00C70239"/>
    <w:rsid w:val="00C87978"/>
    <w:rsid w:val="00CA4DC0"/>
    <w:rsid w:val="00CA54F0"/>
    <w:rsid w:val="00CB5064"/>
    <w:rsid w:val="00CD474E"/>
    <w:rsid w:val="00CD5E26"/>
    <w:rsid w:val="00CF7BE5"/>
    <w:rsid w:val="00D30151"/>
    <w:rsid w:val="00D54BE5"/>
    <w:rsid w:val="00D57A9B"/>
    <w:rsid w:val="00D57ABF"/>
    <w:rsid w:val="00D64949"/>
    <w:rsid w:val="00D7033F"/>
    <w:rsid w:val="00DB6360"/>
    <w:rsid w:val="00DC0973"/>
    <w:rsid w:val="00DC7CFC"/>
    <w:rsid w:val="00DE1B9D"/>
    <w:rsid w:val="00DE5833"/>
    <w:rsid w:val="00E4095C"/>
    <w:rsid w:val="00E42035"/>
    <w:rsid w:val="00E441C3"/>
    <w:rsid w:val="00E46D8F"/>
    <w:rsid w:val="00E621D9"/>
    <w:rsid w:val="00E66CCC"/>
    <w:rsid w:val="00E757F6"/>
    <w:rsid w:val="00EA1BFE"/>
    <w:rsid w:val="00ED4EE3"/>
    <w:rsid w:val="00EF0995"/>
    <w:rsid w:val="00F55014"/>
    <w:rsid w:val="00F72EF2"/>
    <w:rsid w:val="00FB3380"/>
    <w:rsid w:val="00FE35B1"/>
    <w:rsid w:val="00FE6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 w:type="paragraph" w:styleId="Podtitul">
    <w:name w:val="Subtitle"/>
    <w:basedOn w:val="Normlny"/>
    <w:link w:val="PodtitulChar"/>
    <w:uiPriority w:val="99"/>
    <w:qFormat/>
    <w:rsid w:val="00690DD3"/>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690DD3"/>
    <w:rPr>
      <w:rFonts w:ascii="Times New Roman" w:eastAsia="Times New Roman" w:hAnsi="Times New Roman" w:cs="Times New Roman"/>
      <w:b/>
      <w:sz w:val="24"/>
      <w:szCs w:val="24"/>
    </w:rPr>
  </w:style>
  <w:style w:type="paragraph" w:customStyle="1" w:styleId="tl1">
    <w:name w:val="Štýl1"/>
    <w:basedOn w:val="Normlny"/>
    <w:uiPriority w:val="99"/>
    <w:rsid w:val="009F024F"/>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osephine.proebiz.com/sk/" TargetMode="External"/><Relationship Id="rId26"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hyperlink" Target="https://www.uvo.gov.sk/vyhladavanie-profilov/zakazky/514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sk/" TargetMode="External"/><Relationship Id="rId25" Type="http://schemas.openxmlformats.org/officeDocument/2006/relationships/hyperlink" Target="https://josephine.proebiz.com/sk/" TargetMode="External"/><Relationship Id="rId2" Type="http://schemas.openxmlformats.org/officeDocument/2006/relationships/numbering" Target="numbering.xml"/><Relationship Id="rId16" Type="http://schemas.openxmlformats.org/officeDocument/2006/relationships/hyperlink" Target="http://www.puchov.sk" TargetMode="External"/><Relationship Id="rId20" Type="http://schemas.openxmlformats.org/officeDocument/2006/relationships/hyperlink" Target="https://josephine.proebiz.com/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lenka.koncova@puchov.sk" TargetMode="External"/><Relationship Id="rId23" Type="http://schemas.openxmlformats.org/officeDocument/2006/relationships/hyperlink" Target="https://josephine.proebiz.com/s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www.puchov.sk" TargetMode="External"/><Relationship Id="rId22" Type="http://schemas.openxmlformats.org/officeDocument/2006/relationships/hyperlink" Target="http://www.uvo.gov.sk" TargetMode="External"/><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58B9-ECE8-4376-94A6-B108AD42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38</Pages>
  <Words>13999</Words>
  <Characters>79796</Characters>
  <Application>Microsoft Office Word</Application>
  <DocSecurity>0</DocSecurity>
  <Lines>664</Lines>
  <Paragraphs>187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26</cp:revision>
  <cp:lastPrinted>2021-09-13T08:07:00Z</cp:lastPrinted>
  <dcterms:created xsi:type="dcterms:W3CDTF">2021-06-07T10:13:00Z</dcterms:created>
  <dcterms:modified xsi:type="dcterms:W3CDTF">2021-11-03T12:18:00Z</dcterms:modified>
</cp:coreProperties>
</file>