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C54B" w14:textId="6B502A7D" w:rsidR="00B6313E" w:rsidRPr="00410F4F" w:rsidRDefault="00AE3D4C" w:rsidP="00AE3D4C">
      <w:pPr>
        <w:tabs>
          <w:tab w:val="left" w:pos="142"/>
        </w:tabs>
        <w:spacing w:line="264" w:lineRule="auto"/>
        <w:rPr>
          <w:rFonts w:asciiTheme="minorHAnsi" w:hAnsiTheme="minorHAnsi" w:cstheme="minorHAnsi"/>
          <w:color w:val="333333"/>
          <w:sz w:val="20"/>
          <w:szCs w:val="20"/>
          <w:shd w:val="clear" w:color="auto" w:fill="FFFFFF"/>
        </w:rPr>
      </w:pPr>
      <w:r>
        <w:rPr>
          <w:rFonts w:asciiTheme="minorHAnsi" w:hAnsiTheme="minorHAnsi" w:cstheme="minorHAnsi"/>
          <w:color w:val="333333"/>
          <w:sz w:val="20"/>
          <w:szCs w:val="20"/>
          <w:shd w:val="clear" w:color="auto" w:fill="FFFFFF"/>
        </w:rPr>
        <w:tab/>
        <w:t>_________________________________________________________________________________________</w:t>
      </w:r>
    </w:p>
    <w:p w14:paraId="7268E177" w14:textId="77777777" w:rsidR="00AE3D4C" w:rsidRDefault="000E7A49" w:rsidP="000E7A49">
      <w:pPr>
        <w:rPr>
          <w:rFonts w:asciiTheme="minorHAnsi" w:hAnsiTheme="minorHAnsi" w:cstheme="minorHAnsi"/>
          <w:sz w:val="20"/>
          <w:szCs w:val="20"/>
        </w:rPr>
      </w:pP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p>
    <w:p w14:paraId="51AAA90F" w14:textId="7D7AFDD5" w:rsidR="000E7A49" w:rsidRPr="00410F4F" w:rsidRDefault="003C0190" w:rsidP="00AE3D4C">
      <w:pPr>
        <w:ind w:left="5663" w:firstLine="709"/>
        <w:rPr>
          <w:rFonts w:asciiTheme="minorHAnsi" w:hAnsiTheme="minorHAnsi" w:cstheme="minorHAnsi"/>
          <w:sz w:val="20"/>
          <w:szCs w:val="20"/>
        </w:rPr>
      </w:pPr>
      <w:r w:rsidRPr="00410F4F">
        <w:rPr>
          <w:rFonts w:asciiTheme="minorHAnsi" w:hAnsiTheme="minorHAnsi" w:cstheme="minorHAnsi"/>
          <w:sz w:val="20"/>
          <w:szCs w:val="20"/>
        </w:rPr>
        <w:t xml:space="preserve">Všetkým </w:t>
      </w:r>
      <w:r w:rsidR="00D01E53" w:rsidRPr="00410F4F">
        <w:rPr>
          <w:rFonts w:asciiTheme="minorHAnsi" w:hAnsiTheme="minorHAnsi" w:cstheme="minorHAnsi"/>
          <w:sz w:val="20"/>
          <w:szCs w:val="20"/>
        </w:rPr>
        <w:t xml:space="preserve">známym </w:t>
      </w:r>
      <w:r w:rsidR="000E7A49" w:rsidRPr="00410F4F">
        <w:rPr>
          <w:rFonts w:asciiTheme="minorHAnsi" w:hAnsiTheme="minorHAnsi" w:cstheme="minorHAnsi"/>
          <w:sz w:val="20"/>
          <w:szCs w:val="20"/>
        </w:rPr>
        <w:t>záujemcom</w:t>
      </w:r>
    </w:p>
    <w:p w14:paraId="1B2483FC" w14:textId="77777777" w:rsidR="000E7A49" w:rsidRPr="00410F4F" w:rsidRDefault="000E7A49" w:rsidP="000E7A49">
      <w:pPr>
        <w:rPr>
          <w:rFonts w:asciiTheme="minorHAnsi" w:hAnsiTheme="minorHAnsi" w:cstheme="minorHAnsi"/>
          <w:sz w:val="20"/>
          <w:szCs w:val="20"/>
        </w:rPr>
      </w:pPr>
    </w:p>
    <w:p w14:paraId="62E824B9" w14:textId="77777777" w:rsidR="000E7A49" w:rsidRPr="00410F4F" w:rsidRDefault="000E7A49" w:rsidP="000E7A49">
      <w:pPr>
        <w:autoSpaceDE w:val="0"/>
        <w:adjustRightInd w:val="0"/>
        <w:ind w:left="5674" w:firstLine="698"/>
        <w:rPr>
          <w:rFonts w:asciiTheme="minorHAnsi" w:hAnsiTheme="minorHAnsi" w:cstheme="minorHAnsi"/>
          <w:sz w:val="20"/>
          <w:szCs w:val="20"/>
        </w:rPr>
      </w:pPr>
      <w:r w:rsidRPr="00410F4F">
        <w:rPr>
          <w:rFonts w:asciiTheme="minorHAnsi" w:hAnsiTheme="minorHAnsi" w:cstheme="minorHAnsi"/>
          <w:sz w:val="20"/>
          <w:szCs w:val="20"/>
        </w:rPr>
        <w:t>Elektronicky</w:t>
      </w:r>
    </w:p>
    <w:p w14:paraId="6A335274" w14:textId="0936E720" w:rsidR="00214B70" w:rsidRDefault="00AE3D4C" w:rsidP="000E7A49">
      <w:pPr>
        <w:autoSpaceDE w:val="0"/>
        <w:adjustRightInd w:val="0"/>
        <w:rPr>
          <w:rFonts w:eastAsiaTheme="minorHAnsi"/>
          <w:sz w:val="20"/>
          <w:szCs w:val="20"/>
        </w:rPr>
      </w:pPr>
      <w:r>
        <w:rPr>
          <w:rFonts w:eastAsiaTheme="minorHAnsi"/>
          <w:sz w:val="20"/>
          <w:szCs w:val="20"/>
        </w:rPr>
        <w:t xml:space="preserve">                    __________________________________________________________________________________________</w:t>
      </w:r>
    </w:p>
    <w:p w14:paraId="4DEF1F28" w14:textId="77777777" w:rsidR="000E7A49" w:rsidRPr="007E0CC7" w:rsidRDefault="000E7A49" w:rsidP="000E7A49">
      <w:pPr>
        <w:autoSpaceDE w:val="0"/>
        <w:adjustRightInd w:val="0"/>
        <w:rPr>
          <w:rFonts w:asciiTheme="minorHAnsi" w:eastAsiaTheme="minorHAnsi" w:hAnsiTheme="minorHAnsi" w:cstheme="minorHAnsi"/>
          <w:sz w:val="20"/>
          <w:szCs w:val="20"/>
        </w:rPr>
      </w:pPr>
      <w:r w:rsidRPr="007E0CC7">
        <w:rPr>
          <w:rFonts w:asciiTheme="minorHAnsi" w:eastAsiaTheme="minorHAnsi" w:hAnsiTheme="minorHAnsi" w:cstheme="minorHAnsi"/>
          <w:sz w:val="20"/>
          <w:szCs w:val="20"/>
        </w:rPr>
        <w:t xml:space="preserve">Váš list číslo/zo dňa </w:t>
      </w:r>
      <w:r w:rsidRPr="007E0CC7">
        <w:rPr>
          <w:rFonts w:asciiTheme="minorHAnsi" w:eastAsiaTheme="minorHAnsi" w:hAnsiTheme="minorHAnsi" w:cstheme="minorHAnsi"/>
          <w:sz w:val="20"/>
          <w:szCs w:val="20"/>
        </w:rPr>
        <w:tab/>
        <w:t>Naše číslo</w:t>
      </w:r>
      <w:r w:rsidRPr="007E0CC7">
        <w:rPr>
          <w:rFonts w:asciiTheme="minorHAnsi" w:eastAsiaTheme="minorHAnsi" w:hAnsiTheme="minorHAnsi" w:cstheme="minorHAnsi"/>
          <w:sz w:val="20"/>
          <w:szCs w:val="20"/>
        </w:rPr>
        <w:tab/>
        <w:t xml:space="preserve"> </w:t>
      </w:r>
      <w:r w:rsidRPr="007E0CC7">
        <w:rPr>
          <w:rFonts w:asciiTheme="minorHAnsi" w:eastAsiaTheme="minorHAnsi" w:hAnsiTheme="minorHAnsi" w:cstheme="minorHAnsi"/>
          <w:sz w:val="20"/>
          <w:szCs w:val="20"/>
        </w:rPr>
        <w:tab/>
        <w:t xml:space="preserve">Vybavuje/linka </w:t>
      </w:r>
      <w:r w:rsidRPr="007E0CC7">
        <w:rPr>
          <w:rFonts w:asciiTheme="minorHAnsi" w:eastAsiaTheme="minorHAnsi" w:hAnsiTheme="minorHAnsi" w:cstheme="minorHAnsi"/>
          <w:sz w:val="20"/>
          <w:szCs w:val="20"/>
        </w:rPr>
        <w:tab/>
      </w:r>
      <w:r w:rsidRPr="007E0CC7">
        <w:rPr>
          <w:rFonts w:asciiTheme="minorHAnsi" w:eastAsiaTheme="minorHAnsi" w:hAnsiTheme="minorHAnsi" w:cstheme="minorHAnsi"/>
          <w:sz w:val="20"/>
          <w:szCs w:val="20"/>
        </w:rPr>
        <w:tab/>
      </w:r>
      <w:r w:rsidRPr="007E0CC7">
        <w:rPr>
          <w:rFonts w:asciiTheme="minorHAnsi" w:eastAsiaTheme="minorHAnsi" w:hAnsiTheme="minorHAnsi" w:cstheme="minorHAnsi"/>
          <w:sz w:val="20"/>
          <w:szCs w:val="20"/>
        </w:rPr>
        <w:tab/>
        <w:t>Banská Bystrica</w:t>
      </w:r>
    </w:p>
    <w:p w14:paraId="698B1466" w14:textId="0E720E53" w:rsidR="000E7A49" w:rsidRPr="00AE3D4C" w:rsidRDefault="00AC035F" w:rsidP="000E7A49">
      <w:pPr>
        <w:ind w:left="2134"/>
        <w:rPr>
          <w:rFonts w:asciiTheme="minorHAnsi" w:eastAsiaTheme="minorHAnsi" w:hAnsiTheme="minorHAnsi" w:cstheme="minorHAnsi"/>
          <w:bCs/>
          <w:color w:val="FF0000"/>
          <w:sz w:val="20"/>
          <w:szCs w:val="20"/>
        </w:rPr>
      </w:pPr>
      <w:r w:rsidRPr="007E0CC7">
        <w:rPr>
          <w:rFonts w:asciiTheme="minorHAnsi" w:hAnsiTheme="minorHAnsi" w:cstheme="minorHAnsi"/>
          <w:sz w:val="20"/>
          <w:szCs w:val="20"/>
        </w:rPr>
        <w:t>09820/2021/ODDVOI</w:t>
      </w:r>
      <w:r w:rsidR="00F81459" w:rsidRPr="007E0CC7">
        <w:rPr>
          <w:rFonts w:asciiTheme="minorHAnsi" w:hAnsiTheme="minorHAnsi" w:cstheme="minorHAnsi"/>
          <w:sz w:val="20"/>
          <w:szCs w:val="20"/>
        </w:rPr>
        <w:tab/>
      </w:r>
      <w:r w:rsidR="000E7A49" w:rsidRPr="007E0CC7">
        <w:rPr>
          <w:rFonts w:asciiTheme="minorHAnsi" w:eastAsiaTheme="minorHAnsi" w:hAnsiTheme="minorHAnsi" w:cstheme="minorHAnsi"/>
          <w:bCs/>
          <w:sz w:val="20"/>
          <w:szCs w:val="20"/>
        </w:rPr>
        <w:t>Kapustová/</w:t>
      </w:r>
      <w:r w:rsidR="000E7A49" w:rsidRPr="007E0CC7">
        <w:rPr>
          <w:rFonts w:asciiTheme="minorHAnsi" w:hAnsiTheme="minorHAnsi" w:cstheme="minorHAnsi"/>
          <w:sz w:val="20"/>
          <w:szCs w:val="20"/>
        </w:rPr>
        <w:t>0949 014 597</w:t>
      </w:r>
      <w:r w:rsidR="000E7A49" w:rsidRPr="007E0CC7">
        <w:rPr>
          <w:rFonts w:asciiTheme="minorHAnsi" w:eastAsiaTheme="minorHAnsi" w:hAnsiTheme="minorHAnsi" w:cstheme="minorHAnsi"/>
          <w:bCs/>
          <w:sz w:val="20"/>
          <w:szCs w:val="20"/>
        </w:rPr>
        <w:tab/>
      </w:r>
      <w:r w:rsidR="000E7A49" w:rsidRPr="007E0CC7">
        <w:rPr>
          <w:rFonts w:asciiTheme="minorHAnsi" w:eastAsiaTheme="minorHAnsi" w:hAnsiTheme="minorHAnsi" w:cstheme="minorHAnsi"/>
          <w:bCs/>
          <w:sz w:val="20"/>
          <w:szCs w:val="20"/>
        </w:rPr>
        <w:tab/>
      </w:r>
      <w:r w:rsidR="008E11B5" w:rsidRPr="00611296">
        <w:rPr>
          <w:rFonts w:asciiTheme="minorHAnsi" w:eastAsiaTheme="minorHAnsi" w:hAnsiTheme="minorHAnsi" w:cstheme="minorHAnsi"/>
          <w:bCs/>
          <w:sz w:val="20"/>
          <w:szCs w:val="20"/>
        </w:rPr>
        <w:t>0</w:t>
      </w:r>
      <w:r w:rsidR="00FA5C0A" w:rsidRPr="00611296">
        <w:rPr>
          <w:rFonts w:asciiTheme="minorHAnsi" w:eastAsiaTheme="minorHAnsi" w:hAnsiTheme="minorHAnsi" w:cstheme="minorHAnsi"/>
          <w:bCs/>
          <w:sz w:val="20"/>
          <w:szCs w:val="20"/>
        </w:rPr>
        <w:t>8</w:t>
      </w:r>
      <w:r w:rsidR="000E7A49" w:rsidRPr="00611296">
        <w:rPr>
          <w:rFonts w:asciiTheme="minorHAnsi" w:eastAsiaTheme="minorHAnsi" w:hAnsiTheme="minorHAnsi" w:cstheme="minorHAnsi"/>
          <w:bCs/>
          <w:sz w:val="20"/>
          <w:szCs w:val="20"/>
        </w:rPr>
        <w:t>.</w:t>
      </w:r>
      <w:r w:rsidR="00F81459" w:rsidRPr="00611296">
        <w:rPr>
          <w:rFonts w:asciiTheme="minorHAnsi" w:eastAsiaTheme="minorHAnsi" w:hAnsiTheme="minorHAnsi" w:cstheme="minorHAnsi"/>
          <w:bCs/>
          <w:sz w:val="20"/>
          <w:szCs w:val="20"/>
        </w:rPr>
        <w:t>11</w:t>
      </w:r>
      <w:r w:rsidR="000E7A49" w:rsidRPr="00611296">
        <w:rPr>
          <w:rFonts w:asciiTheme="minorHAnsi" w:eastAsiaTheme="minorHAnsi" w:hAnsiTheme="minorHAnsi" w:cstheme="minorHAnsi"/>
          <w:bCs/>
          <w:sz w:val="20"/>
          <w:szCs w:val="20"/>
        </w:rPr>
        <w:t xml:space="preserve">.2021 </w:t>
      </w:r>
      <w:r w:rsidR="000E7A49" w:rsidRPr="00AE3D4C">
        <w:rPr>
          <w:rFonts w:asciiTheme="minorHAnsi" w:eastAsiaTheme="minorHAnsi" w:hAnsiTheme="minorHAnsi" w:cstheme="minorHAnsi"/>
          <w:bCs/>
          <w:color w:val="FF0000"/>
          <w:sz w:val="20"/>
          <w:szCs w:val="20"/>
        </w:rPr>
        <w:tab/>
      </w:r>
    </w:p>
    <w:p w14:paraId="179A8937" w14:textId="77777777" w:rsidR="00B6313E" w:rsidRPr="00AE3D4C" w:rsidRDefault="00B6313E" w:rsidP="005465CB">
      <w:pPr>
        <w:tabs>
          <w:tab w:val="center" w:pos="4535"/>
        </w:tabs>
        <w:spacing w:line="264" w:lineRule="auto"/>
        <w:jc w:val="center"/>
        <w:rPr>
          <w:rFonts w:asciiTheme="minorHAnsi" w:hAnsiTheme="minorHAnsi" w:cstheme="minorHAnsi"/>
          <w:color w:val="FF0000"/>
          <w:sz w:val="20"/>
          <w:szCs w:val="20"/>
          <w:shd w:val="clear" w:color="auto" w:fill="FFFFFF"/>
        </w:rPr>
      </w:pPr>
    </w:p>
    <w:p w14:paraId="1E8EB5A2" w14:textId="77777777" w:rsidR="00B6313E" w:rsidRPr="000E7A49" w:rsidRDefault="00B6313E" w:rsidP="005465CB">
      <w:pPr>
        <w:tabs>
          <w:tab w:val="center" w:pos="4535"/>
        </w:tabs>
        <w:spacing w:line="264" w:lineRule="auto"/>
        <w:jc w:val="center"/>
        <w:rPr>
          <w:rFonts w:asciiTheme="minorHAnsi" w:hAnsiTheme="minorHAnsi" w:cstheme="minorHAnsi"/>
          <w:color w:val="333333"/>
          <w:sz w:val="20"/>
          <w:szCs w:val="20"/>
          <w:shd w:val="clear" w:color="auto" w:fill="FFFFFF"/>
        </w:rPr>
      </w:pPr>
    </w:p>
    <w:p w14:paraId="63DAD999" w14:textId="77777777" w:rsidR="00B6313E" w:rsidRPr="007E5C2B" w:rsidRDefault="00DA3B81" w:rsidP="00DA3B81">
      <w:pPr>
        <w:tabs>
          <w:tab w:val="center" w:pos="4535"/>
        </w:tabs>
        <w:spacing w:line="264" w:lineRule="auto"/>
        <w:rPr>
          <w:rFonts w:asciiTheme="minorHAnsi" w:hAnsiTheme="minorHAnsi" w:cstheme="minorHAnsi"/>
          <w:b/>
          <w:color w:val="333333"/>
          <w:sz w:val="20"/>
          <w:szCs w:val="20"/>
          <w:shd w:val="clear" w:color="auto" w:fill="FFFFFF"/>
        </w:rPr>
      </w:pPr>
      <w:r w:rsidRPr="00DA3B81">
        <w:rPr>
          <w:rFonts w:asciiTheme="minorHAnsi" w:hAnsiTheme="minorHAnsi" w:cstheme="minorHAnsi"/>
          <w:color w:val="333333"/>
          <w:sz w:val="20"/>
          <w:szCs w:val="20"/>
          <w:shd w:val="clear" w:color="auto" w:fill="FFFFFF"/>
        </w:rPr>
        <w:t xml:space="preserve">Vec </w:t>
      </w:r>
    </w:p>
    <w:p w14:paraId="5DDAA2F0" w14:textId="77777777" w:rsidR="00DA3B81" w:rsidRPr="007974CE" w:rsidRDefault="007974CE" w:rsidP="00DA3B81">
      <w:pPr>
        <w:tabs>
          <w:tab w:val="center" w:pos="4535"/>
        </w:tabs>
        <w:spacing w:line="264" w:lineRule="auto"/>
        <w:rPr>
          <w:rFonts w:asciiTheme="minorHAnsi" w:hAnsiTheme="minorHAnsi" w:cstheme="minorHAnsi"/>
          <w:b/>
          <w:color w:val="333333"/>
          <w:sz w:val="22"/>
          <w:szCs w:val="22"/>
          <w:shd w:val="clear" w:color="auto" w:fill="FFFFFF"/>
        </w:rPr>
      </w:pPr>
      <w:r w:rsidRPr="007974CE">
        <w:rPr>
          <w:rFonts w:asciiTheme="minorHAnsi" w:hAnsiTheme="minorHAnsi" w:cstheme="minorHAnsi"/>
          <w:b/>
          <w:color w:val="333333"/>
          <w:sz w:val="22"/>
          <w:szCs w:val="22"/>
          <w:shd w:val="clear" w:color="auto" w:fill="FFFFFF"/>
        </w:rPr>
        <w:t>Žiadosť o vysvetlenie/doplnenie súťažných podkladov</w:t>
      </w:r>
    </w:p>
    <w:p w14:paraId="27A9C1A8" w14:textId="77777777" w:rsidR="00B6313E" w:rsidRPr="00DA3B81" w:rsidRDefault="00DA3B81" w:rsidP="00DA3B81">
      <w:pPr>
        <w:tabs>
          <w:tab w:val="center" w:pos="4535"/>
          <w:tab w:val="left" w:pos="6240"/>
        </w:tabs>
        <w:spacing w:line="264" w:lineRule="auto"/>
        <w:rPr>
          <w:rFonts w:asciiTheme="minorHAnsi" w:hAnsiTheme="minorHAnsi" w:cstheme="minorHAnsi"/>
          <w:color w:val="333333"/>
          <w:sz w:val="20"/>
          <w:szCs w:val="20"/>
          <w:shd w:val="clear" w:color="auto" w:fill="FFFFFF"/>
        </w:rPr>
      </w:pPr>
      <w:r w:rsidRPr="007974CE">
        <w:rPr>
          <w:rFonts w:ascii="Open Sans" w:hAnsi="Open Sans"/>
          <w:color w:val="333333"/>
          <w:sz w:val="22"/>
          <w:szCs w:val="22"/>
          <w:shd w:val="clear" w:color="auto" w:fill="FFFFFF"/>
        </w:rPr>
        <w:tab/>
      </w:r>
      <w:r>
        <w:rPr>
          <w:rFonts w:ascii="Open Sans" w:hAnsi="Open Sans"/>
          <w:color w:val="333333"/>
          <w:sz w:val="20"/>
          <w:szCs w:val="20"/>
          <w:shd w:val="clear" w:color="auto" w:fill="FFFFFF"/>
        </w:rPr>
        <w:tab/>
      </w:r>
    </w:p>
    <w:p w14:paraId="36771629" w14:textId="77777777" w:rsidR="00DA3B81" w:rsidRPr="00453803" w:rsidRDefault="00336A78" w:rsidP="00336A78">
      <w:pPr>
        <w:pStyle w:val="Normlny1"/>
        <w:suppressAutoHyphens w:val="0"/>
        <w:jc w:val="both"/>
        <w:rPr>
          <w:rFonts w:asciiTheme="minorHAnsi" w:hAnsiTheme="minorHAnsi" w:cs="Arial"/>
          <w:lang w:eastAsia="cs-CZ"/>
        </w:rPr>
      </w:pPr>
      <w:r w:rsidRPr="00005254">
        <w:rPr>
          <w:rFonts w:asciiTheme="minorHAnsi" w:hAnsiTheme="minorHAnsi" w:cs="Arial"/>
          <w:lang w:eastAsia="cs-CZ"/>
        </w:rPr>
        <w:t>Verejný obstarávateľ:</w:t>
      </w:r>
      <w:r w:rsidRPr="00005254">
        <w:rPr>
          <w:rFonts w:asciiTheme="minorHAnsi" w:hAnsiTheme="minorHAnsi" w:cs="Arial"/>
          <w:b/>
          <w:lang w:eastAsia="cs-CZ"/>
        </w:rPr>
        <w:tab/>
      </w:r>
      <w:r w:rsidR="00AC035F" w:rsidRPr="007C565E">
        <w:rPr>
          <w:rFonts w:asciiTheme="minorHAnsi" w:hAnsiTheme="minorHAnsi" w:cs="Arial"/>
          <w:lang w:eastAsia="cs-CZ"/>
        </w:rPr>
        <w:t>Banskobystrický samosprávny kraj</w:t>
      </w:r>
      <w:r w:rsidR="00DA3B81" w:rsidRPr="007C565E">
        <w:rPr>
          <w:rFonts w:asciiTheme="minorHAnsi" w:hAnsiTheme="minorHAnsi" w:cs="Arial"/>
          <w:lang w:eastAsia="cs-CZ"/>
        </w:rPr>
        <w:t>,</w:t>
      </w:r>
      <w:r w:rsidR="00AC035F" w:rsidRPr="007C565E">
        <w:rPr>
          <w:rFonts w:asciiTheme="minorHAnsi" w:hAnsiTheme="minorHAnsi" w:cs="Arial"/>
          <w:lang w:eastAsia="cs-CZ"/>
        </w:rPr>
        <w:t xml:space="preserve"> Námestie SNP 23, </w:t>
      </w:r>
      <w:r w:rsidR="00DA3B81" w:rsidRPr="007C565E">
        <w:rPr>
          <w:rFonts w:asciiTheme="minorHAnsi" w:hAnsiTheme="minorHAnsi" w:cs="Arial"/>
          <w:lang w:eastAsia="cs-CZ"/>
        </w:rPr>
        <w:t xml:space="preserve"> 974 0</w:t>
      </w:r>
      <w:r w:rsidR="00AC035F" w:rsidRPr="007C565E">
        <w:rPr>
          <w:rFonts w:asciiTheme="minorHAnsi" w:hAnsiTheme="minorHAnsi" w:cs="Arial"/>
          <w:lang w:eastAsia="cs-CZ"/>
        </w:rPr>
        <w:t>1</w:t>
      </w:r>
      <w:r w:rsidR="00DA3B81" w:rsidRPr="007C565E">
        <w:rPr>
          <w:rFonts w:asciiTheme="minorHAnsi" w:hAnsiTheme="minorHAnsi" w:cs="Arial"/>
          <w:lang w:eastAsia="cs-CZ"/>
        </w:rPr>
        <w:t xml:space="preserve"> Banská Bystrica</w:t>
      </w:r>
      <w:r w:rsidRPr="00D30D5C">
        <w:rPr>
          <w:rFonts w:asciiTheme="minorHAnsi" w:hAnsiTheme="minorHAnsi" w:cs="Arial"/>
          <w:b/>
          <w:lang w:eastAsia="cs-CZ"/>
        </w:rPr>
        <w:t xml:space="preserve">                                           </w:t>
      </w:r>
    </w:p>
    <w:p w14:paraId="1199EB5A" w14:textId="77777777" w:rsidR="00D30D5C" w:rsidRPr="007C565E" w:rsidRDefault="00D30D5C" w:rsidP="00D30D5C">
      <w:pPr>
        <w:shd w:val="clear" w:color="auto" w:fill="FFFFFF"/>
        <w:ind w:left="2127" w:hanging="2127"/>
        <w:rPr>
          <w:rFonts w:asciiTheme="minorHAnsi" w:hAnsiTheme="minorHAnsi" w:cstheme="minorHAnsi"/>
          <w:b/>
          <w:bCs/>
          <w:color w:val="333333"/>
          <w:sz w:val="20"/>
          <w:szCs w:val="20"/>
        </w:rPr>
      </w:pPr>
      <w:r w:rsidRPr="00D30D5C">
        <w:rPr>
          <w:rFonts w:asciiTheme="minorHAnsi" w:hAnsiTheme="minorHAnsi" w:cstheme="minorHAnsi"/>
          <w:b/>
          <w:bCs/>
          <w:color w:val="333333"/>
          <w:sz w:val="20"/>
          <w:szCs w:val="20"/>
        </w:rPr>
        <w:t>Názov</w:t>
      </w:r>
      <w:r>
        <w:rPr>
          <w:rFonts w:ascii="Open Sans" w:hAnsi="Open Sans"/>
          <w:b/>
          <w:bCs/>
          <w:color w:val="333333"/>
          <w:sz w:val="20"/>
          <w:szCs w:val="20"/>
        </w:rPr>
        <w:t xml:space="preserve"> </w:t>
      </w:r>
      <w:r w:rsidRPr="00D30D5C">
        <w:rPr>
          <w:rFonts w:asciiTheme="minorHAnsi" w:hAnsiTheme="minorHAnsi" w:cstheme="minorHAnsi"/>
          <w:b/>
          <w:bCs/>
          <w:color w:val="333333"/>
          <w:sz w:val="20"/>
          <w:szCs w:val="20"/>
        </w:rPr>
        <w:t>predmetu</w:t>
      </w:r>
      <w:r>
        <w:rPr>
          <w:rFonts w:ascii="Open Sans" w:hAnsi="Open Sans"/>
          <w:b/>
          <w:bCs/>
          <w:color w:val="333333"/>
          <w:sz w:val="20"/>
          <w:szCs w:val="20"/>
        </w:rPr>
        <w:tab/>
      </w:r>
      <w:r w:rsidR="00AC035F" w:rsidRPr="007C565E">
        <w:rPr>
          <w:rFonts w:asciiTheme="minorHAnsi" w:hAnsiTheme="minorHAnsi" w:cstheme="minorHAnsi"/>
          <w:b/>
          <w:bCs/>
          <w:color w:val="333333"/>
          <w:sz w:val="20"/>
          <w:szCs w:val="20"/>
        </w:rPr>
        <w:t>„</w:t>
      </w:r>
      <w:r w:rsidR="00AC035F" w:rsidRPr="007C565E">
        <w:rPr>
          <w:rFonts w:asciiTheme="minorHAnsi" w:hAnsiTheme="minorHAnsi" w:cstheme="minorHAnsi"/>
          <w:b/>
          <w:color w:val="333333"/>
          <w:sz w:val="20"/>
          <w:szCs w:val="20"/>
          <w:shd w:val="clear" w:color="auto" w:fill="FFFFFF"/>
        </w:rPr>
        <w:t>Zameranie lesnej cesty Šumiac - Predné sedlo – Vysielač Kráľova hoľa</w:t>
      </w:r>
      <w:r w:rsidRPr="007C565E">
        <w:rPr>
          <w:rFonts w:asciiTheme="minorHAnsi" w:hAnsiTheme="minorHAnsi" w:cstheme="minorHAnsi"/>
          <w:b/>
          <w:color w:val="333333"/>
          <w:sz w:val="20"/>
          <w:szCs w:val="20"/>
        </w:rPr>
        <w:t>“</w:t>
      </w:r>
    </w:p>
    <w:p w14:paraId="58E6A7F9" w14:textId="77777777" w:rsidR="00B479D0" w:rsidRDefault="00336A78" w:rsidP="00336A78">
      <w:pPr>
        <w:pStyle w:val="Normlny1"/>
        <w:suppressAutoHyphens w:val="0"/>
        <w:jc w:val="both"/>
        <w:rPr>
          <w:rFonts w:asciiTheme="minorHAnsi" w:hAnsiTheme="minorHAnsi" w:cs="Arial"/>
          <w:lang w:eastAsia="cs-CZ"/>
        </w:rPr>
      </w:pPr>
      <w:r w:rsidRPr="00111C99">
        <w:rPr>
          <w:rFonts w:asciiTheme="minorHAnsi" w:hAnsiTheme="minorHAnsi" w:cs="Arial"/>
          <w:lang w:eastAsia="cs-CZ"/>
        </w:rPr>
        <w:t>Vyhlásené:</w:t>
      </w:r>
      <w:r w:rsidRPr="00111C99">
        <w:rPr>
          <w:rFonts w:asciiTheme="minorHAnsi" w:hAnsiTheme="minorHAnsi" w:cs="Arial"/>
          <w:lang w:eastAsia="cs-CZ"/>
        </w:rPr>
        <w:tab/>
      </w:r>
      <w:r w:rsidRPr="00111C99">
        <w:rPr>
          <w:rFonts w:asciiTheme="minorHAnsi" w:hAnsiTheme="minorHAnsi" w:cs="Arial"/>
          <w:lang w:eastAsia="cs-CZ"/>
        </w:rPr>
        <w:tab/>
      </w:r>
      <w:r w:rsidR="00DA3B81">
        <w:rPr>
          <w:rFonts w:asciiTheme="minorHAnsi" w:hAnsiTheme="minorHAnsi" w:cs="Arial"/>
          <w:lang w:eastAsia="cs-CZ"/>
        </w:rPr>
        <w:t>vo Vestníku</w:t>
      </w:r>
      <w:r w:rsidRPr="00111C99">
        <w:rPr>
          <w:rFonts w:asciiTheme="minorHAnsi" w:hAnsiTheme="minorHAnsi" w:cs="Arial"/>
          <w:lang w:eastAsia="cs-CZ"/>
        </w:rPr>
        <w:t xml:space="preserve"> verejného obstarávania č. </w:t>
      </w:r>
      <w:r w:rsidR="00A769CA">
        <w:rPr>
          <w:rFonts w:asciiTheme="minorHAnsi" w:hAnsiTheme="minorHAnsi" w:cs="Arial"/>
          <w:lang w:eastAsia="cs-CZ"/>
        </w:rPr>
        <w:t>248</w:t>
      </w:r>
      <w:r w:rsidRPr="00111C99">
        <w:rPr>
          <w:rFonts w:asciiTheme="minorHAnsi" w:hAnsiTheme="minorHAnsi" w:cs="Arial"/>
          <w:lang w:eastAsia="cs-CZ"/>
        </w:rPr>
        <w:t>/202</w:t>
      </w:r>
      <w:r w:rsidR="00DA3B81">
        <w:rPr>
          <w:rFonts w:asciiTheme="minorHAnsi" w:hAnsiTheme="minorHAnsi" w:cs="Arial"/>
          <w:lang w:eastAsia="cs-CZ"/>
        </w:rPr>
        <w:t>1,</w:t>
      </w:r>
      <w:r w:rsidRPr="00111C99">
        <w:rPr>
          <w:rFonts w:asciiTheme="minorHAnsi" w:hAnsiTheme="minorHAnsi" w:cs="Arial"/>
          <w:lang w:eastAsia="cs-CZ"/>
        </w:rPr>
        <w:t xml:space="preserve"> dňa </w:t>
      </w:r>
      <w:r w:rsidR="00A769CA">
        <w:rPr>
          <w:rFonts w:asciiTheme="minorHAnsi" w:hAnsiTheme="minorHAnsi" w:cs="Arial"/>
          <w:lang w:eastAsia="cs-CZ"/>
        </w:rPr>
        <w:t>29.10</w:t>
      </w:r>
      <w:r>
        <w:rPr>
          <w:rFonts w:asciiTheme="minorHAnsi" w:hAnsiTheme="minorHAnsi" w:cs="Arial"/>
          <w:lang w:eastAsia="cs-CZ"/>
        </w:rPr>
        <w:t>.</w:t>
      </w:r>
      <w:r w:rsidRPr="00A769CA">
        <w:rPr>
          <w:rFonts w:asciiTheme="minorHAnsi" w:hAnsiTheme="minorHAnsi" w:cstheme="minorHAnsi"/>
          <w:lang w:eastAsia="cs-CZ"/>
        </w:rPr>
        <w:t>202</w:t>
      </w:r>
      <w:r w:rsidR="00A769CA" w:rsidRPr="00A769CA">
        <w:rPr>
          <w:rFonts w:asciiTheme="minorHAnsi" w:hAnsiTheme="minorHAnsi" w:cstheme="minorHAnsi"/>
          <w:lang w:eastAsia="cs-CZ"/>
        </w:rPr>
        <w:t xml:space="preserve">1, </w:t>
      </w:r>
      <w:r w:rsidR="00A769CA" w:rsidRPr="00A769CA">
        <w:rPr>
          <w:rFonts w:asciiTheme="minorHAnsi" w:hAnsiTheme="minorHAnsi" w:cstheme="minorHAnsi"/>
          <w:color w:val="333333"/>
          <w:shd w:val="clear" w:color="auto" w:fill="FFFFFF"/>
        </w:rPr>
        <w:t xml:space="preserve">51398 </w:t>
      </w:r>
      <w:r w:rsidR="00B479D0">
        <w:rPr>
          <w:rFonts w:asciiTheme="minorHAnsi" w:hAnsiTheme="minorHAnsi" w:cstheme="minorHAnsi"/>
          <w:color w:val="333333"/>
          <w:shd w:val="clear" w:color="auto" w:fill="FFFFFF"/>
        </w:rPr>
        <w:t>–</w:t>
      </w:r>
      <w:r w:rsidR="00A769CA" w:rsidRPr="00A769CA">
        <w:rPr>
          <w:rFonts w:asciiTheme="minorHAnsi" w:hAnsiTheme="minorHAnsi" w:cstheme="minorHAnsi"/>
          <w:color w:val="333333"/>
          <w:shd w:val="clear" w:color="auto" w:fill="FFFFFF"/>
        </w:rPr>
        <w:t xml:space="preserve"> WNS</w:t>
      </w:r>
      <w:r w:rsidR="00B479D0">
        <w:rPr>
          <w:rFonts w:asciiTheme="minorHAnsi" w:hAnsiTheme="minorHAnsi" w:cs="Arial"/>
          <w:lang w:eastAsia="cs-CZ"/>
        </w:rPr>
        <w:t xml:space="preserve">, </w:t>
      </w:r>
    </w:p>
    <w:p w14:paraId="23C6D1DA" w14:textId="77777777" w:rsidR="00336A78" w:rsidRDefault="00B479D0" w:rsidP="00B479D0">
      <w:pPr>
        <w:pStyle w:val="Normlny1"/>
        <w:suppressAutoHyphens w:val="0"/>
        <w:ind w:left="1418" w:firstLine="709"/>
        <w:jc w:val="both"/>
        <w:rPr>
          <w:rFonts w:asciiTheme="minorHAnsi" w:hAnsiTheme="minorHAnsi" w:cs="Arial"/>
          <w:lang w:eastAsia="cs-CZ"/>
        </w:rPr>
      </w:pPr>
      <w:r>
        <w:rPr>
          <w:rFonts w:asciiTheme="minorHAnsi" w:hAnsiTheme="minorHAnsi" w:cs="Arial"/>
          <w:lang w:eastAsia="cs-CZ"/>
        </w:rPr>
        <w:t xml:space="preserve">v systéme Josephine dňa </w:t>
      </w:r>
      <w:r w:rsidRPr="00B479D0">
        <w:rPr>
          <w:rFonts w:asciiTheme="minorHAnsi" w:hAnsiTheme="minorHAnsi" w:cs="Arial"/>
          <w:lang w:eastAsia="cs-CZ"/>
        </w:rPr>
        <w:t>28.10.2021</w:t>
      </w:r>
      <w:r>
        <w:rPr>
          <w:rFonts w:asciiTheme="minorHAnsi" w:hAnsiTheme="minorHAnsi" w:cs="Arial"/>
          <w:lang w:eastAsia="cs-CZ"/>
        </w:rPr>
        <w:t>,</w:t>
      </w:r>
      <w:r w:rsidRPr="00B479D0">
        <w:rPr>
          <w:rFonts w:asciiTheme="minorHAnsi" w:hAnsiTheme="minorHAnsi" w:cs="Arial"/>
          <w:lang w:eastAsia="cs-CZ"/>
        </w:rPr>
        <w:t xml:space="preserve"> 13:45:00</w:t>
      </w:r>
      <w:r w:rsidR="00336A78" w:rsidRPr="00111C99">
        <w:rPr>
          <w:rFonts w:asciiTheme="minorHAnsi" w:hAnsiTheme="minorHAnsi" w:cs="Arial"/>
          <w:lang w:eastAsia="cs-CZ"/>
        </w:rPr>
        <w:t xml:space="preserve"> </w:t>
      </w:r>
      <w:r>
        <w:rPr>
          <w:rFonts w:asciiTheme="minorHAnsi" w:hAnsiTheme="minorHAnsi" w:cs="Arial"/>
          <w:lang w:eastAsia="cs-CZ"/>
        </w:rPr>
        <w:t>hod.</w:t>
      </w:r>
      <w:r w:rsidR="00336A78" w:rsidRPr="00111C99">
        <w:rPr>
          <w:rFonts w:asciiTheme="minorHAnsi" w:hAnsiTheme="minorHAnsi" w:cs="Arial"/>
          <w:lang w:eastAsia="cs-CZ"/>
        </w:rPr>
        <w:t xml:space="preserve">                    </w:t>
      </w:r>
    </w:p>
    <w:p w14:paraId="1D6D5C3C" w14:textId="77777777" w:rsidR="00336A78" w:rsidRPr="00111C99" w:rsidRDefault="00336A78" w:rsidP="00515EC6">
      <w:pPr>
        <w:pStyle w:val="Normlny1"/>
        <w:suppressAutoHyphens w:val="0"/>
        <w:ind w:left="2127" w:hanging="2127"/>
        <w:rPr>
          <w:rFonts w:asciiTheme="minorHAnsi" w:hAnsiTheme="minorHAnsi" w:cs="Arial"/>
          <w:lang w:eastAsia="cs-CZ"/>
        </w:rPr>
      </w:pPr>
      <w:r w:rsidRPr="00111C99">
        <w:rPr>
          <w:rFonts w:asciiTheme="minorHAnsi" w:hAnsiTheme="minorHAnsi" w:cs="Arial"/>
          <w:lang w:eastAsia="cs-CZ"/>
        </w:rPr>
        <w:t>Postup:</w:t>
      </w:r>
      <w:r w:rsidR="00A769CA">
        <w:rPr>
          <w:rFonts w:asciiTheme="minorHAnsi" w:hAnsiTheme="minorHAnsi" w:cs="Arial"/>
          <w:color w:val="FF0000"/>
          <w:lang w:eastAsia="cs-CZ"/>
        </w:rPr>
        <w:tab/>
      </w:r>
      <w:r w:rsidRPr="00111C99">
        <w:rPr>
          <w:rFonts w:asciiTheme="minorHAnsi" w:hAnsiTheme="minorHAnsi" w:cs="Arial"/>
          <w:lang w:eastAsia="cs-CZ"/>
        </w:rPr>
        <w:t xml:space="preserve">zákazka </w:t>
      </w:r>
      <w:r w:rsidR="00515EC6">
        <w:rPr>
          <w:rFonts w:asciiTheme="minorHAnsi" w:hAnsiTheme="minorHAnsi" w:cs="Arial"/>
          <w:lang w:eastAsia="cs-CZ"/>
        </w:rPr>
        <w:t>s nízkou hodnotou</w:t>
      </w:r>
      <w:r w:rsidRPr="00111C99">
        <w:rPr>
          <w:rFonts w:asciiTheme="minorHAnsi" w:hAnsiTheme="minorHAnsi" w:cs="Arial"/>
          <w:lang w:eastAsia="cs-CZ"/>
        </w:rPr>
        <w:t xml:space="preserve"> podľa § 1</w:t>
      </w:r>
      <w:r w:rsidR="00515EC6">
        <w:rPr>
          <w:rFonts w:asciiTheme="minorHAnsi" w:hAnsiTheme="minorHAnsi" w:cs="Arial"/>
          <w:lang w:eastAsia="cs-CZ"/>
        </w:rPr>
        <w:t>17</w:t>
      </w:r>
      <w:r w:rsidRPr="00111C99">
        <w:rPr>
          <w:rFonts w:asciiTheme="minorHAnsi" w:hAnsiTheme="minorHAnsi" w:cs="Arial"/>
          <w:lang w:eastAsia="cs-CZ"/>
        </w:rPr>
        <w:t xml:space="preserve"> zákona č. 343/2015 ZVO</w:t>
      </w:r>
    </w:p>
    <w:p w14:paraId="07781A94" w14:textId="77777777" w:rsidR="00336A78" w:rsidRPr="00111C99" w:rsidRDefault="00336A78" w:rsidP="00D30D5C">
      <w:pPr>
        <w:pStyle w:val="Normlny1"/>
        <w:tabs>
          <w:tab w:val="left" w:pos="709"/>
          <w:tab w:val="left" w:pos="1418"/>
          <w:tab w:val="left" w:pos="2127"/>
          <w:tab w:val="left" w:pos="2836"/>
          <w:tab w:val="left" w:pos="3545"/>
          <w:tab w:val="left" w:pos="4254"/>
          <w:tab w:val="left" w:pos="4963"/>
          <w:tab w:val="left" w:pos="6960"/>
        </w:tabs>
        <w:suppressAutoHyphens w:val="0"/>
        <w:jc w:val="both"/>
        <w:rPr>
          <w:rFonts w:asciiTheme="minorHAnsi" w:hAnsiTheme="minorHAnsi" w:cs="Arial"/>
          <w:lang w:eastAsia="cs-CZ"/>
        </w:rPr>
      </w:pPr>
      <w:r w:rsidRPr="00111C99">
        <w:rPr>
          <w:rFonts w:asciiTheme="minorHAnsi" w:hAnsiTheme="minorHAnsi" w:cs="Arial"/>
          <w:lang w:eastAsia="cs-CZ"/>
        </w:rPr>
        <w:t>Typ zákazky:</w:t>
      </w:r>
      <w:r w:rsidRPr="00111C99">
        <w:rPr>
          <w:rFonts w:asciiTheme="minorHAnsi" w:hAnsiTheme="minorHAnsi" w:cs="Arial"/>
          <w:lang w:eastAsia="cs-CZ"/>
        </w:rPr>
        <w:tab/>
        <w:t xml:space="preserve">             </w:t>
      </w:r>
      <w:r w:rsidRPr="00111C99">
        <w:rPr>
          <w:rFonts w:asciiTheme="minorHAnsi" w:hAnsiTheme="minorHAnsi" w:cs="Arial"/>
          <w:lang w:eastAsia="cs-CZ"/>
        </w:rPr>
        <w:tab/>
        <w:t xml:space="preserve">zákazka na </w:t>
      </w:r>
      <w:r w:rsidR="00A769CA">
        <w:rPr>
          <w:rFonts w:asciiTheme="minorHAnsi" w:hAnsiTheme="minorHAnsi" w:cs="Arial"/>
          <w:lang w:eastAsia="cs-CZ"/>
        </w:rPr>
        <w:t>poskytnutie služieb</w:t>
      </w:r>
      <w:r w:rsidR="00D30D5C">
        <w:rPr>
          <w:rFonts w:asciiTheme="minorHAnsi" w:hAnsiTheme="minorHAnsi" w:cs="Arial"/>
          <w:lang w:eastAsia="cs-CZ"/>
        </w:rPr>
        <w:tab/>
      </w:r>
    </w:p>
    <w:p w14:paraId="25A05CC2" w14:textId="77777777" w:rsidR="00336A78" w:rsidRDefault="00336A78" w:rsidP="00336A78">
      <w:pPr>
        <w:pStyle w:val="Normlny1"/>
        <w:suppressAutoHyphens w:val="0"/>
        <w:rPr>
          <w:rFonts w:asciiTheme="minorHAnsi" w:hAnsiTheme="minorHAnsi" w:cstheme="minorHAnsi"/>
          <w:b/>
          <w:lang w:eastAsia="cs-CZ"/>
        </w:rPr>
      </w:pPr>
    </w:p>
    <w:p w14:paraId="141352C6" w14:textId="2A62056A" w:rsidR="00923E2E" w:rsidRPr="00966308" w:rsidRDefault="00923E2E" w:rsidP="00923E2E">
      <w:pPr>
        <w:pStyle w:val="xmsonormal"/>
        <w:spacing w:before="0" w:beforeAutospacing="0" w:after="0" w:afterAutospacing="0"/>
        <w:jc w:val="both"/>
        <w:textAlignment w:val="baseline"/>
        <w:rPr>
          <w:rFonts w:asciiTheme="minorHAnsi" w:hAnsiTheme="minorHAnsi" w:cstheme="minorHAnsi"/>
          <w:color w:val="323130"/>
          <w:sz w:val="20"/>
          <w:szCs w:val="20"/>
        </w:rPr>
      </w:pPr>
      <w:r w:rsidRPr="00923E2E">
        <w:rPr>
          <w:rFonts w:asciiTheme="minorHAnsi" w:hAnsiTheme="minorHAnsi" w:cstheme="minorHAnsi"/>
          <w:color w:val="323130"/>
          <w:sz w:val="20"/>
          <w:szCs w:val="20"/>
        </w:rPr>
        <w:t>Dňa 0</w:t>
      </w:r>
      <w:r>
        <w:rPr>
          <w:rFonts w:asciiTheme="minorHAnsi" w:hAnsiTheme="minorHAnsi" w:cstheme="minorHAnsi"/>
          <w:color w:val="323130"/>
          <w:sz w:val="20"/>
          <w:szCs w:val="20"/>
        </w:rPr>
        <w:t>3</w:t>
      </w:r>
      <w:r w:rsidRPr="00923E2E">
        <w:rPr>
          <w:rFonts w:asciiTheme="minorHAnsi" w:hAnsiTheme="minorHAnsi" w:cstheme="minorHAnsi"/>
          <w:color w:val="323130"/>
          <w:sz w:val="20"/>
          <w:szCs w:val="20"/>
        </w:rPr>
        <w:t>.</w:t>
      </w:r>
      <w:r>
        <w:rPr>
          <w:rFonts w:asciiTheme="minorHAnsi" w:hAnsiTheme="minorHAnsi" w:cstheme="minorHAnsi"/>
          <w:color w:val="323130"/>
          <w:sz w:val="20"/>
          <w:szCs w:val="20"/>
        </w:rPr>
        <w:t>11</w:t>
      </w:r>
      <w:r w:rsidRPr="00923E2E">
        <w:rPr>
          <w:rFonts w:asciiTheme="minorHAnsi" w:hAnsiTheme="minorHAnsi" w:cstheme="minorHAnsi"/>
          <w:color w:val="323130"/>
          <w:sz w:val="20"/>
          <w:szCs w:val="20"/>
        </w:rPr>
        <w:t>.2021 o 1</w:t>
      </w:r>
      <w:r>
        <w:rPr>
          <w:rFonts w:asciiTheme="minorHAnsi" w:hAnsiTheme="minorHAnsi" w:cstheme="minorHAnsi"/>
          <w:color w:val="323130"/>
          <w:sz w:val="20"/>
          <w:szCs w:val="20"/>
        </w:rPr>
        <w:t>9</w:t>
      </w:r>
      <w:r w:rsidRPr="00923E2E">
        <w:rPr>
          <w:rFonts w:asciiTheme="minorHAnsi" w:hAnsiTheme="minorHAnsi" w:cstheme="minorHAnsi"/>
          <w:color w:val="323130"/>
          <w:sz w:val="20"/>
          <w:szCs w:val="20"/>
        </w:rPr>
        <w:t>:</w:t>
      </w:r>
      <w:r>
        <w:rPr>
          <w:rFonts w:asciiTheme="minorHAnsi" w:hAnsiTheme="minorHAnsi" w:cstheme="minorHAnsi"/>
          <w:color w:val="323130"/>
          <w:sz w:val="20"/>
          <w:szCs w:val="20"/>
        </w:rPr>
        <w:t>48</w:t>
      </w:r>
      <w:r w:rsidRPr="00923E2E">
        <w:rPr>
          <w:rFonts w:asciiTheme="minorHAnsi" w:hAnsiTheme="minorHAnsi" w:cstheme="minorHAnsi"/>
          <w:color w:val="323130"/>
          <w:sz w:val="20"/>
          <w:szCs w:val="20"/>
        </w:rPr>
        <w:t>:</w:t>
      </w:r>
      <w:r>
        <w:rPr>
          <w:rFonts w:asciiTheme="minorHAnsi" w:hAnsiTheme="minorHAnsi" w:cstheme="minorHAnsi"/>
          <w:color w:val="323130"/>
          <w:sz w:val="20"/>
          <w:szCs w:val="20"/>
        </w:rPr>
        <w:t>15</w:t>
      </w:r>
      <w:r w:rsidRPr="00923E2E">
        <w:rPr>
          <w:rFonts w:asciiTheme="minorHAnsi" w:hAnsiTheme="minorHAnsi" w:cstheme="minorHAnsi"/>
          <w:color w:val="323130"/>
          <w:sz w:val="20"/>
          <w:szCs w:val="20"/>
        </w:rPr>
        <w:t xml:space="preserve"> hod.</w:t>
      </w:r>
      <w:r w:rsidR="00B24B45">
        <w:rPr>
          <w:rFonts w:asciiTheme="minorHAnsi" w:hAnsiTheme="minorHAnsi" w:cstheme="minorHAnsi"/>
          <w:color w:val="323130"/>
          <w:sz w:val="20"/>
          <w:szCs w:val="20"/>
        </w:rPr>
        <w:t xml:space="preserve">, </w:t>
      </w:r>
      <w:r w:rsidR="00966308">
        <w:rPr>
          <w:rFonts w:asciiTheme="minorHAnsi" w:hAnsiTheme="minorHAnsi" w:cstheme="minorHAnsi"/>
          <w:color w:val="323130"/>
          <w:sz w:val="20"/>
          <w:szCs w:val="20"/>
        </w:rPr>
        <w:t xml:space="preserve">04.11.2021 o 13:09:55 hod., 04.11.2021 o 14:05:35 hod., 04.11.2021 o 14:22:42 hod. a 04.11.2021 o 14:58:12 hod., </w:t>
      </w:r>
      <w:r w:rsidRPr="00923E2E">
        <w:rPr>
          <w:rFonts w:asciiTheme="minorHAnsi" w:hAnsiTheme="minorHAnsi" w:cstheme="minorHAnsi"/>
          <w:color w:val="323130"/>
          <w:sz w:val="20"/>
          <w:szCs w:val="20"/>
        </w:rPr>
        <w:t>bol</w:t>
      </w:r>
      <w:r w:rsidR="00B24B45">
        <w:rPr>
          <w:rFonts w:asciiTheme="minorHAnsi" w:hAnsiTheme="minorHAnsi" w:cstheme="minorHAnsi"/>
          <w:color w:val="323130"/>
          <w:sz w:val="20"/>
          <w:szCs w:val="20"/>
        </w:rPr>
        <w:t>i</w:t>
      </w:r>
      <w:r w:rsidRPr="00923E2E">
        <w:rPr>
          <w:rFonts w:asciiTheme="minorHAnsi" w:hAnsiTheme="minorHAnsi" w:cstheme="minorHAnsi"/>
          <w:color w:val="323130"/>
          <w:sz w:val="20"/>
          <w:szCs w:val="20"/>
        </w:rPr>
        <w:t xml:space="preserve"> verejnému obstarávateľovi doručen</w:t>
      </w:r>
      <w:r w:rsidR="00B24B45">
        <w:rPr>
          <w:rFonts w:asciiTheme="minorHAnsi" w:hAnsiTheme="minorHAnsi" w:cstheme="minorHAnsi"/>
          <w:color w:val="323130"/>
          <w:sz w:val="20"/>
          <w:szCs w:val="20"/>
        </w:rPr>
        <w:t>é</w:t>
      </w:r>
      <w:r w:rsidRPr="00923E2E">
        <w:rPr>
          <w:rFonts w:asciiTheme="minorHAnsi" w:hAnsiTheme="minorHAnsi" w:cstheme="minorHAnsi"/>
          <w:color w:val="323130"/>
          <w:sz w:val="20"/>
          <w:szCs w:val="20"/>
        </w:rPr>
        <w:t xml:space="preserve"> prostredníctvom komunikačného rozhrania systému JOSEPHINE žiados</w:t>
      </w:r>
      <w:r w:rsidR="00B24B45">
        <w:rPr>
          <w:rFonts w:asciiTheme="minorHAnsi" w:hAnsiTheme="minorHAnsi" w:cstheme="minorHAnsi"/>
          <w:color w:val="323130"/>
          <w:sz w:val="20"/>
          <w:szCs w:val="20"/>
        </w:rPr>
        <w:t>ti</w:t>
      </w:r>
      <w:r w:rsidRPr="00923E2E">
        <w:rPr>
          <w:rFonts w:asciiTheme="minorHAnsi" w:hAnsiTheme="minorHAnsi" w:cstheme="minorHAnsi"/>
          <w:color w:val="323130"/>
          <w:sz w:val="20"/>
          <w:szCs w:val="20"/>
        </w:rPr>
        <w:t xml:space="preserve"> o vysvetlenie /doplnenie informácií uvedených v súťažných podkladoch. </w:t>
      </w:r>
      <w:r w:rsidR="00D67B64">
        <w:rPr>
          <w:rFonts w:asciiTheme="minorHAnsi" w:hAnsiTheme="minorHAnsi" w:cstheme="minorHAnsi"/>
          <w:color w:val="323130"/>
          <w:sz w:val="20"/>
          <w:szCs w:val="20"/>
        </w:rPr>
        <w:t>Verejný obstarávateľ</w:t>
      </w:r>
      <w:r w:rsidRPr="00923E2E">
        <w:rPr>
          <w:rFonts w:asciiTheme="minorHAnsi" w:hAnsiTheme="minorHAnsi" w:cstheme="minorHAnsi"/>
          <w:color w:val="323130"/>
          <w:sz w:val="20"/>
          <w:szCs w:val="20"/>
        </w:rPr>
        <w:t xml:space="preserve"> poskytuje  všetkým známym záujemcom nasledovné vysvetlenie v zmysle ZVO.</w:t>
      </w:r>
      <w:r w:rsidRPr="00923E2E">
        <w:rPr>
          <w:rFonts w:asciiTheme="minorHAnsi" w:hAnsiTheme="minorHAnsi" w:cstheme="minorHAnsi"/>
          <w:color w:val="333333"/>
          <w:sz w:val="20"/>
          <w:szCs w:val="20"/>
          <w:shd w:val="clear" w:color="auto" w:fill="FFFFFF"/>
        </w:rPr>
        <w:tab/>
      </w:r>
    </w:p>
    <w:p w14:paraId="445B36AB" w14:textId="77777777" w:rsidR="00923E2E" w:rsidRDefault="00923E2E" w:rsidP="00336A78">
      <w:pPr>
        <w:pStyle w:val="Normlny1"/>
        <w:suppressAutoHyphens w:val="0"/>
        <w:rPr>
          <w:rFonts w:asciiTheme="minorHAnsi" w:hAnsiTheme="minorHAnsi" w:cs="Arial"/>
          <w:lang w:eastAsia="cs-CZ"/>
        </w:rPr>
      </w:pPr>
    </w:p>
    <w:p w14:paraId="7A410E2D" w14:textId="17886ECF" w:rsidR="00923E2E" w:rsidRPr="0069416C" w:rsidRDefault="00923E2E" w:rsidP="00923E2E">
      <w:pPr>
        <w:pStyle w:val="xmsonormal"/>
        <w:spacing w:before="0" w:beforeAutospacing="0" w:after="0" w:afterAutospacing="0"/>
        <w:textAlignment w:val="baseline"/>
        <w:rPr>
          <w:rFonts w:ascii="Calibri" w:hAnsi="Calibri" w:cs="Calibri"/>
          <w:color w:val="323130"/>
          <w:sz w:val="20"/>
          <w:szCs w:val="20"/>
          <w:u w:val="single"/>
        </w:rPr>
      </w:pPr>
      <w:r w:rsidRPr="00923E2E">
        <w:rPr>
          <w:rFonts w:asciiTheme="minorHAnsi" w:hAnsiTheme="minorHAnsi" w:cstheme="minorHAnsi"/>
          <w:b/>
          <w:color w:val="333333"/>
          <w:sz w:val="20"/>
          <w:szCs w:val="20"/>
          <w:u w:val="single"/>
          <w:shd w:val="clear" w:color="auto" w:fill="FFFFFF"/>
        </w:rPr>
        <w:t xml:space="preserve">Otázka č.1 </w:t>
      </w:r>
      <w:r w:rsidRPr="00923E2E">
        <w:rPr>
          <w:rFonts w:asciiTheme="minorHAnsi" w:hAnsiTheme="minorHAnsi" w:cstheme="minorHAnsi"/>
          <w:b/>
          <w:color w:val="333333"/>
          <w:sz w:val="20"/>
          <w:szCs w:val="20"/>
          <w:u w:val="single"/>
        </w:rPr>
        <w:br/>
      </w:r>
      <w:r w:rsidRPr="00923E2E">
        <w:rPr>
          <w:rFonts w:asciiTheme="minorHAnsi" w:hAnsiTheme="minorHAnsi" w:cstheme="minorHAnsi"/>
          <w:color w:val="333333"/>
          <w:sz w:val="20"/>
          <w:szCs w:val="20"/>
          <w:shd w:val="clear" w:color="auto" w:fill="FFFFFF"/>
        </w:rPr>
        <w:t>Žiadame o vysvetlenie s</w:t>
      </w:r>
      <w:r w:rsidR="00B24B45">
        <w:rPr>
          <w:rFonts w:asciiTheme="minorHAnsi" w:hAnsiTheme="minorHAnsi" w:cstheme="minorHAnsi"/>
          <w:color w:val="333333"/>
          <w:sz w:val="20"/>
          <w:szCs w:val="20"/>
          <w:shd w:val="clear" w:color="auto" w:fill="FFFFFF"/>
        </w:rPr>
        <w:t>ú</w:t>
      </w:r>
      <w:r>
        <w:rPr>
          <w:rFonts w:asciiTheme="minorHAnsi" w:hAnsiTheme="minorHAnsi" w:cstheme="minorHAnsi"/>
          <w:color w:val="333333"/>
          <w:sz w:val="20"/>
          <w:szCs w:val="20"/>
          <w:shd w:val="clear" w:color="auto" w:fill="FFFFFF"/>
        </w:rPr>
        <w:t>ťažných podkladov</w:t>
      </w:r>
      <w:r w:rsidRPr="00923E2E">
        <w:rPr>
          <w:rFonts w:asciiTheme="minorHAnsi" w:hAnsiTheme="minorHAnsi" w:cstheme="minorHAnsi"/>
          <w:color w:val="333333"/>
          <w:sz w:val="20"/>
          <w:szCs w:val="20"/>
          <w:shd w:val="clear" w:color="auto" w:fill="FFFFFF"/>
        </w:rPr>
        <w:t>:</w:t>
      </w:r>
      <w:r w:rsidRPr="00923E2E">
        <w:rPr>
          <w:rFonts w:asciiTheme="minorHAnsi" w:hAnsiTheme="minorHAnsi" w:cstheme="minorHAnsi"/>
          <w:color w:val="333333"/>
          <w:sz w:val="20"/>
          <w:szCs w:val="20"/>
        </w:rPr>
        <w:br/>
      </w:r>
      <w:r w:rsidRPr="00B24B45">
        <w:rPr>
          <w:rFonts w:asciiTheme="minorHAnsi" w:hAnsiTheme="minorHAnsi" w:cstheme="minorHAnsi"/>
          <w:b/>
          <w:bCs/>
          <w:color w:val="333333"/>
          <w:sz w:val="20"/>
          <w:szCs w:val="20"/>
          <w:shd w:val="clear" w:color="auto" w:fill="FFFFFF"/>
        </w:rPr>
        <w:t>a)</w:t>
      </w:r>
      <w:r w:rsidRPr="00923E2E">
        <w:rPr>
          <w:rFonts w:asciiTheme="minorHAnsi" w:hAnsiTheme="minorHAnsi" w:cstheme="minorHAnsi"/>
          <w:color w:val="333333"/>
          <w:sz w:val="20"/>
          <w:szCs w:val="20"/>
          <w:shd w:val="clear" w:color="auto" w:fill="FFFFFF"/>
        </w:rPr>
        <w:t xml:space="preserve"> výzvy na predkladanie ponúk, konktrétne bod č.3 - Inžinierska činnosť – zápis geometrických plánov do katastra nehnuteľností vrátane vyňatia z LP a súhlasov vlastníkov s vyňatím a zápisom geometrických plánov. Po zhliadnutí dostupných podkladov týkajúcich sa tejto konkrétnej časti predmetu zákazky, je zrejm</w:t>
      </w:r>
      <w:r>
        <w:rPr>
          <w:rFonts w:asciiTheme="minorHAnsi" w:hAnsiTheme="minorHAnsi" w:cstheme="minorHAnsi"/>
          <w:color w:val="333333"/>
          <w:sz w:val="20"/>
          <w:szCs w:val="20"/>
          <w:shd w:val="clear" w:color="auto" w:fill="FFFFFF"/>
        </w:rPr>
        <w:t>é</w:t>
      </w:r>
      <w:r w:rsidRPr="00923E2E">
        <w:rPr>
          <w:rFonts w:asciiTheme="minorHAnsi" w:hAnsiTheme="minorHAnsi" w:cstheme="minorHAnsi"/>
          <w:color w:val="333333"/>
          <w:sz w:val="20"/>
          <w:szCs w:val="20"/>
          <w:shd w:val="clear" w:color="auto" w:fill="FFFFFF"/>
        </w:rPr>
        <w:t>, že jedným z účastníkov konaní pri realizácii inžinierskej činnosti bude Slovenský pozemkový fond - SFP. Z vlastných skúseností vieme, že komunikácia z danou inštitúciou je častokrát časovo veľmi náročná, je to otázka mesiacov, ba niekedy aj roka. Je podľa obstarávateľa termín ukončenia časti 3 - Inžinierska činnosť do 31.12.2021 reálny?</w:t>
      </w:r>
      <w:r w:rsidRPr="00923E2E">
        <w:rPr>
          <w:rFonts w:asciiTheme="minorHAnsi" w:hAnsiTheme="minorHAnsi" w:cstheme="minorHAnsi"/>
          <w:color w:val="333333"/>
          <w:sz w:val="20"/>
          <w:szCs w:val="20"/>
        </w:rPr>
        <w:br/>
      </w:r>
    </w:p>
    <w:p w14:paraId="2CC9BEAC" w14:textId="77777777" w:rsidR="00923E2E" w:rsidRDefault="00923E2E" w:rsidP="00923E2E">
      <w:pPr>
        <w:pStyle w:val="xmsonormal"/>
        <w:spacing w:before="0" w:beforeAutospacing="0" w:after="0" w:afterAutospacing="0"/>
        <w:textAlignment w:val="baseline"/>
        <w:rPr>
          <w:rFonts w:asciiTheme="minorHAnsi" w:hAnsiTheme="minorHAnsi" w:cstheme="minorHAnsi"/>
          <w:color w:val="333333"/>
          <w:sz w:val="20"/>
          <w:szCs w:val="20"/>
          <w:shd w:val="clear" w:color="auto" w:fill="FFFFFF"/>
        </w:rPr>
      </w:pPr>
      <w:r w:rsidRPr="00B24B45">
        <w:rPr>
          <w:rFonts w:asciiTheme="minorHAnsi" w:hAnsiTheme="minorHAnsi" w:cstheme="minorHAnsi"/>
          <w:b/>
          <w:bCs/>
          <w:color w:val="333333"/>
          <w:sz w:val="20"/>
          <w:szCs w:val="20"/>
          <w:shd w:val="clear" w:color="auto" w:fill="FFFFFF"/>
        </w:rPr>
        <w:t>b)</w:t>
      </w:r>
      <w:r w:rsidRPr="00923E2E">
        <w:rPr>
          <w:rFonts w:asciiTheme="minorHAnsi" w:hAnsiTheme="minorHAnsi" w:cstheme="minorHAnsi"/>
          <w:color w:val="333333"/>
          <w:sz w:val="20"/>
          <w:szCs w:val="20"/>
          <w:shd w:val="clear" w:color="auto" w:fill="FFFFFF"/>
        </w:rPr>
        <w:t xml:space="preserve"> výzvy na predkladanie ponúk, konktrétne bod č.3 - Inžinierska činnosť – zápis geometrických plánov do katastra nehnuteľností vrátane vyňatia z LP a súhlasov vlastníkov s vyňatím a zápisom geometrických plánov. Máme to chápať tak, že v súťažnej cene na predmet zákazky sú zahrnuté aj poplatky spojené s odňatím novozniknutých parciel z LP na pozemkovom úrade, ktoré znáša úspešný uchádzač?</w:t>
      </w:r>
    </w:p>
    <w:p w14:paraId="52A49CBB" w14:textId="77777777" w:rsidR="00923E2E" w:rsidRDefault="00923E2E" w:rsidP="00923E2E">
      <w:pPr>
        <w:pStyle w:val="xmsonormal"/>
        <w:spacing w:before="0" w:beforeAutospacing="0" w:after="0" w:afterAutospacing="0"/>
        <w:textAlignment w:val="baseline"/>
        <w:rPr>
          <w:rFonts w:asciiTheme="minorHAnsi" w:hAnsiTheme="minorHAnsi" w:cstheme="minorHAnsi"/>
          <w:color w:val="323130"/>
          <w:sz w:val="20"/>
          <w:szCs w:val="20"/>
        </w:rPr>
      </w:pPr>
    </w:p>
    <w:p w14:paraId="5172A124" w14:textId="6DA76982" w:rsid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č.1</w:t>
      </w:r>
    </w:p>
    <w:p w14:paraId="6A457C18" w14:textId="243B8D70" w:rsidR="00FA5C0A" w:rsidRPr="00FA5C0A" w:rsidRDefault="00B24B45" w:rsidP="00FA5C0A">
      <w:pPr>
        <w:spacing w:line="252" w:lineRule="auto"/>
        <w:jc w:val="both"/>
        <w:rPr>
          <w:rFonts w:asciiTheme="minorHAnsi" w:hAnsiTheme="minorHAnsi" w:cstheme="minorHAnsi"/>
          <w:b/>
          <w:bCs/>
          <w:sz w:val="20"/>
          <w:szCs w:val="20"/>
        </w:rPr>
      </w:pPr>
      <w:r w:rsidRPr="00FA5C0A">
        <w:rPr>
          <w:rFonts w:asciiTheme="minorHAnsi" w:hAnsiTheme="minorHAnsi" w:cstheme="minorHAnsi"/>
          <w:b/>
          <w:bCs/>
          <w:sz w:val="20"/>
          <w:szCs w:val="20"/>
        </w:rPr>
        <w:t>a)</w:t>
      </w:r>
      <w:r w:rsidR="00FA5C0A" w:rsidRPr="00FA5C0A">
        <w:rPr>
          <w:rFonts w:asciiTheme="minorHAnsi" w:hAnsiTheme="minorHAnsi" w:cstheme="minorHAnsi"/>
          <w:b/>
          <w:bCs/>
          <w:sz w:val="20"/>
          <w:szCs w:val="20"/>
        </w:rPr>
        <w:t xml:space="preserve"> Problematika lehôt dodania časti diela je na základe predchádzajúcich pripomienok ošetrená vložením odstavca 2, v článku III. ZoD v znení: „</w:t>
      </w:r>
      <w:r w:rsidR="00FA5C0A" w:rsidRPr="00FA5C0A">
        <w:rPr>
          <w:rFonts w:asciiTheme="minorHAnsi" w:eastAsia="Calibri" w:hAnsiTheme="minorHAnsi" w:cstheme="minorHAnsi"/>
          <w:b/>
          <w:bCs/>
          <w:sz w:val="20"/>
          <w:szCs w:val="20"/>
        </w:rPr>
        <w:t>V prípade, že legislatívne úkony definované v bode 3 prílohy č. 2 tejto Zmluvy, t.j. „Inžinierska činnosť – zápis geometrických plánov do katastra nehnuteľností vrátane vyňatia z LP a súhlasov vlastníkov s vyňatím a zápisom geometrických plánov“, a to najmä s poukazom, nie však výučne, na objektívne plynutie zákonných lehôt nebude možné zrealizovať v termíne do 31.12.2021, je Zhotoviteľ povinný o tejto skutočnosti bezodkladne (najneskôr 7 dní pred uplynutím tejto lehoty) písomne informovať Objednávateľa vrátane predloženia dôkazov a požiadať Objednávateľa o poskytnutie primeranej lehoty na splnenie tejto zmluvnej povinnosti. Objednávateľ je na základe takejto písomnej informácie zo strany Zhotoviteľa a predloženého zdôvodnenia a dôkazov povinný primerane predĺžiť termín na splnenie tejto zmluvnej povinnosti, ktorý nemôže byť dlhší ako do 30.06.2022. Zmena zmluvy podľa tohto odseku je vyhradenou zmenou záväzku v zmysle § 18 ods. 1 písm. a) ZVO.“</w:t>
      </w:r>
    </w:p>
    <w:p w14:paraId="359CCE93" w14:textId="06B68C93" w:rsidR="00B24B45" w:rsidRPr="00B24B45" w:rsidRDefault="00B24B45" w:rsidP="00B24B45">
      <w:pPr>
        <w:rPr>
          <w:rFonts w:asciiTheme="minorHAnsi" w:hAnsiTheme="minorHAnsi" w:cstheme="minorHAnsi"/>
          <w:b/>
          <w:bCs/>
          <w:sz w:val="20"/>
          <w:szCs w:val="20"/>
        </w:rPr>
      </w:pPr>
    </w:p>
    <w:p w14:paraId="5BADB7D7" w14:textId="6236C16E" w:rsidR="00B24B45" w:rsidRDefault="00B24B45" w:rsidP="00B24B45">
      <w:pPr>
        <w:rPr>
          <w:rFonts w:asciiTheme="minorHAnsi" w:hAnsiTheme="minorHAnsi" w:cstheme="minorHAnsi"/>
          <w:sz w:val="20"/>
          <w:szCs w:val="20"/>
        </w:rPr>
      </w:pPr>
    </w:p>
    <w:p w14:paraId="69A79544" w14:textId="5D1638A7" w:rsidR="00B24B45" w:rsidRDefault="00B24B45" w:rsidP="00B24B45">
      <w:pPr>
        <w:rPr>
          <w:rFonts w:asciiTheme="minorHAnsi" w:hAnsiTheme="minorHAnsi" w:cstheme="minorHAnsi"/>
          <w:sz w:val="20"/>
          <w:szCs w:val="20"/>
        </w:rPr>
      </w:pPr>
    </w:p>
    <w:p w14:paraId="38884E89" w14:textId="6039BEE0" w:rsidR="00B24B45" w:rsidRDefault="00B24B45" w:rsidP="00B24B45">
      <w:pPr>
        <w:rPr>
          <w:rFonts w:asciiTheme="minorHAnsi" w:hAnsiTheme="minorHAnsi" w:cstheme="minorHAnsi"/>
          <w:sz w:val="20"/>
          <w:szCs w:val="20"/>
        </w:rPr>
      </w:pPr>
    </w:p>
    <w:p w14:paraId="225C80CD" w14:textId="77777777" w:rsidR="00B24B45" w:rsidRPr="00B24B45" w:rsidRDefault="00B24B45" w:rsidP="00B24B45">
      <w:pPr>
        <w:rPr>
          <w:rFonts w:asciiTheme="minorHAnsi" w:hAnsiTheme="minorHAnsi" w:cstheme="minorHAnsi"/>
          <w:sz w:val="20"/>
          <w:szCs w:val="20"/>
        </w:rPr>
      </w:pPr>
    </w:p>
    <w:p w14:paraId="29460BC0" w14:textId="61E27E9D" w:rsidR="00FA5C0A" w:rsidRPr="00FA5C0A" w:rsidRDefault="00B24B45" w:rsidP="00FA5C0A">
      <w:pPr>
        <w:pStyle w:val="xxxmsonormal"/>
        <w:jc w:val="both"/>
        <w:rPr>
          <w:rFonts w:asciiTheme="minorHAnsi" w:eastAsia="Times New Roman" w:hAnsiTheme="minorHAnsi" w:cstheme="minorHAnsi"/>
          <w:b/>
          <w:bCs/>
          <w:sz w:val="20"/>
          <w:szCs w:val="20"/>
          <w:bdr w:val="none" w:sz="0" w:space="0" w:color="auto" w:frame="1"/>
          <w:shd w:val="clear" w:color="auto" w:fill="FFFFFF"/>
        </w:rPr>
      </w:pPr>
      <w:r w:rsidRPr="00FA5C0A">
        <w:rPr>
          <w:rFonts w:asciiTheme="minorHAnsi" w:hAnsiTheme="minorHAnsi" w:cstheme="minorHAnsi"/>
          <w:b/>
          <w:bCs/>
          <w:sz w:val="20"/>
          <w:szCs w:val="20"/>
        </w:rPr>
        <w:t xml:space="preserve">b) </w:t>
      </w:r>
      <w:r w:rsidR="00FA5C0A" w:rsidRPr="00FA5C0A">
        <w:rPr>
          <w:rFonts w:asciiTheme="minorHAnsi" w:eastAsia="Times New Roman" w:hAnsiTheme="minorHAnsi" w:cstheme="minorHAnsi"/>
          <w:b/>
          <w:bCs/>
          <w:sz w:val="20"/>
          <w:szCs w:val="20"/>
          <w:bdr w:val="none" w:sz="0" w:space="0" w:color="auto" w:frame="1"/>
          <w:shd w:val="clear" w:color="auto" w:fill="FFFFFF"/>
        </w:rPr>
        <w:t>Všetky poplatky súvisiace s uvedenými právnymi úkonmi, bude znášať verejný obstarávateľ/objednávateľ.</w:t>
      </w:r>
    </w:p>
    <w:p w14:paraId="70F781AD" w14:textId="687C862C" w:rsidR="00B24B45" w:rsidRPr="00FA5C0A" w:rsidRDefault="00B24B45" w:rsidP="00B24B45">
      <w:pPr>
        <w:pStyle w:val="xxxmsonormal"/>
        <w:jc w:val="both"/>
        <w:rPr>
          <w:rFonts w:asciiTheme="minorHAnsi" w:hAnsiTheme="minorHAnsi" w:cstheme="minorHAnsi"/>
          <w:b/>
          <w:bCs/>
          <w:sz w:val="20"/>
          <w:szCs w:val="20"/>
        </w:rPr>
      </w:pPr>
    </w:p>
    <w:p w14:paraId="0A0F8C34" w14:textId="77777777" w:rsidR="00F76632"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č.2</w:t>
      </w:r>
    </w:p>
    <w:p w14:paraId="70D3AEC5" w14:textId="680FB903" w:rsidR="00B24B45" w:rsidRPr="00B24B45"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Pripomienky k zmluve:</w:t>
      </w:r>
      <w:r w:rsidRPr="00B24B45">
        <w:rPr>
          <w:rFonts w:asciiTheme="minorHAnsi" w:hAnsiTheme="minorHAnsi" w:cstheme="minorHAnsi"/>
          <w:sz w:val="20"/>
          <w:szCs w:val="20"/>
        </w:rPr>
        <w:br/>
        <w:t>Článok V., odsek 7 navrhujem úplne vypustiť - zodpovednosť za dielo je krytá v odseku 6 daného článku, ako aj vo viacerých odsekoch článku VII. Výška zábezpeky je vzhľadom na povahu Diela a predpokladanú cenu neprimeraná.</w:t>
      </w:r>
      <w:r w:rsidRPr="00B24B45">
        <w:rPr>
          <w:rFonts w:asciiTheme="minorHAnsi" w:hAnsiTheme="minorHAnsi" w:cstheme="minorHAnsi"/>
          <w:sz w:val="20"/>
          <w:szCs w:val="20"/>
        </w:rPr>
        <w:br/>
        <w:t>Článok VII., odsek 3, navrhujem vypustiť časť " Zhotoviteľ sa zaväzuje, že Dokumentácia bude vypracovaná a potvrdená autorizovaným stavebným inžinierom pre kategóriu I 2 Inžinier pre konštrukcie inžinierskych stavieb - cesty" - uvedená požiadavka nesúvisí priamo s predmetom Diela</w:t>
      </w:r>
      <w:r w:rsidRPr="00B24B45">
        <w:rPr>
          <w:rFonts w:asciiTheme="minorHAnsi" w:hAnsiTheme="minorHAnsi" w:cstheme="minorHAnsi"/>
          <w:sz w:val="20"/>
          <w:szCs w:val="20"/>
        </w:rPr>
        <w:br/>
        <w:t>Uvedené odseky a ich časti sa pravdepodobne dostali do Zmluvy zo zadania inej zákazky, ktorej predmetom bolo dodanie (aj) iných služieb/prác ako sú v predmete tejto Zmluvy.</w:t>
      </w:r>
      <w:r w:rsidRPr="00B24B45">
        <w:rPr>
          <w:rFonts w:asciiTheme="minorHAnsi" w:hAnsiTheme="minorHAnsi" w:cstheme="minorHAnsi"/>
          <w:sz w:val="20"/>
          <w:szCs w:val="20"/>
        </w:rPr>
        <w:br/>
      </w:r>
      <w:r w:rsidRPr="00B24B45">
        <w:rPr>
          <w:rFonts w:asciiTheme="minorHAnsi" w:hAnsiTheme="minorHAnsi" w:cstheme="minorHAnsi"/>
          <w:sz w:val="20"/>
          <w:szCs w:val="20"/>
        </w:rPr>
        <w:br/>
        <w:t>Tiež mám pripomienky k lehotám dodania častí diela (hlavne zápis GP), ale toto je podľa mojich informácií už riešené. Pôvodne požadované lehoty by pravdepodobne viedli k umelému navýšeniu ceny za Dielo, nakoľko by dodávatelia premietli do výsledných cien nesplniteľnosť dodacích lehôt a s tým súvisiace penále z omeškania.</w:t>
      </w:r>
    </w:p>
    <w:p w14:paraId="213B3F93" w14:textId="77777777" w:rsidR="00175E66" w:rsidRDefault="00175E66" w:rsidP="00B24B45">
      <w:pPr>
        <w:rPr>
          <w:rFonts w:asciiTheme="minorHAnsi" w:hAnsiTheme="minorHAnsi" w:cstheme="minorHAnsi"/>
          <w:b/>
          <w:bCs/>
          <w:sz w:val="20"/>
          <w:szCs w:val="20"/>
          <w:u w:val="single"/>
        </w:rPr>
      </w:pPr>
    </w:p>
    <w:p w14:paraId="03E4B481" w14:textId="3BCC21D8"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č.2</w:t>
      </w:r>
    </w:p>
    <w:p w14:paraId="21BAD3F4" w14:textId="77777777" w:rsidR="00FA5C0A" w:rsidRPr="00FA5C0A" w:rsidRDefault="00FA5C0A" w:rsidP="00FA5C0A">
      <w:pPr>
        <w:rPr>
          <w:rFonts w:asciiTheme="minorHAnsi" w:hAnsiTheme="minorHAnsi" w:cstheme="minorHAnsi"/>
          <w:b/>
          <w:bCs/>
          <w:sz w:val="20"/>
          <w:szCs w:val="20"/>
        </w:rPr>
      </w:pPr>
      <w:r w:rsidRPr="00FA5C0A">
        <w:rPr>
          <w:rFonts w:asciiTheme="minorHAnsi" w:hAnsiTheme="minorHAnsi" w:cstheme="minorHAnsi"/>
          <w:b/>
          <w:bCs/>
          <w:sz w:val="20"/>
          <w:szCs w:val="20"/>
        </w:rPr>
        <w:t>Výška zábezpeky je, vzhľadom na povahu diela, neprimeraná. Odsek 7, článku V. sa vypúšťa.</w:t>
      </w:r>
    </w:p>
    <w:p w14:paraId="1761EB1F" w14:textId="77777777" w:rsidR="00FA5C0A" w:rsidRPr="00FA5C0A" w:rsidRDefault="00FA5C0A" w:rsidP="00FA5C0A">
      <w:pPr>
        <w:rPr>
          <w:rFonts w:asciiTheme="minorHAnsi" w:hAnsiTheme="minorHAnsi" w:cstheme="minorHAnsi"/>
          <w:b/>
          <w:bCs/>
          <w:sz w:val="20"/>
          <w:szCs w:val="20"/>
        </w:rPr>
      </w:pPr>
    </w:p>
    <w:p w14:paraId="58C1544B" w14:textId="6C89C631" w:rsidR="00B1441A" w:rsidRPr="00FA5C0A" w:rsidRDefault="00B1441A" w:rsidP="00B1441A">
      <w:pPr>
        <w:jc w:val="both"/>
        <w:rPr>
          <w:rFonts w:asciiTheme="minorHAnsi" w:hAnsiTheme="minorHAnsi" w:cstheme="minorHAnsi"/>
          <w:b/>
          <w:bCs/>
          <w:sz w:val="20"/>
          <w:szCs w:val="20"/>
        </w:rPr>
      </w:pPr>
      <w:r w:rsidRPr="00B1441A">
        <w:rPr>
          <w:rFonts w:asciiTheme="minorHAnsi" w:hAnsiTheme="minorHAnsi" w:cstheme="minorHAnsi"/>
          <w:b/>
          <w:bCs/>
          <w:sz w:val="20"/>
          <w:szCs w:val="20"/>
        </w:rPr>
        <w:t>Článok VII., odsek 3, je v ZoD v novom znení: „</w:t>
      </w:r>
      <w:bookmarkStart w:id="0" w:name="_Hlk87268984"/>
      <w:r w:rsidRPr="00B1441A">
        <w:rPr>
          <w:rFonts w:asciiTheme="minorHAnsi" w:hAnsiTheme="minorHAnsi" w:cstheme="minorHAnsi"/>
          <w:b/>
          <w:bCs/>
          <w:sz w:val="20"/>
          <w:szCs w:val="20"/>
          <w:shd w:val="clear" w:color="auto" w:fill="FFFFFF"/>
        </w:rPr>
        <w:t xml:space="preserve">Zhotoviteľ sa zaväzuje, že Dokumentácia bude vypracovaná a potvrdená autorizovaným geodetom a kartografom podľa § 7 a 8 zákona 215/1995 Z.z. o geodézii a kartografii v znení neskorších predpisov. </w:t>
      </w:r>
      <w:r w:rsidRPr="00B1441A">
        <w:rPr>
          <w:rFonts w:asciiTheme="minorHAnsi" w:hAnsiTheme="minorHAnsi" w:cstheme="minorHAnsi"/>
          <w:b/>
          <w:bCs/>
          <w:color w:val="000000"/>
          <w:sz w:val="20"/>
          <w:szCs w:val="20"/>
          <w:shd w:val="clear" w:color="auto" w:fill="FFFFFF"/>
          <w:lang w:val="cs-CZ"/>
        </w:rPr>
        <w:t>Zhotovitel’ </w:t>
      </w:r>
      <w:r w:rsidRPr="00B1441A">
        <w:rPr>
          <w:rFonts w:asciiTheme="minorHAnsi" w:hAnsiTheme="minorHAnsi" w:cstheme="minorHAnsi"/>
          <w:b/>
          <w:bCs/>
          <w:color w:val="000000"/>
          <w:sz w:val="20"/>
          <w:szCs w:val="20"/>
          <w:shd w:val="clear" w:color="auto" w:fill="FFFFFF"/>
        </w:rPr>
        <w:t>zodpovedá Objednávateľovi za všetky nepresnosti, rozdiely a odchýlky iné nezrovnalosti zistené na Diele oproti skutočne nameraným hodnotám.</w:t>
      </w:r>
      <w:bookmarkEnd w:id="0"/>
    </w:p>
    <w:p w14:paraId="7DAD4D6D" w14:textId="77777777" w:rsidR="00FA5C0A" w:rsidRPr="00FA5C0A" w:rsidRDefault="00FA5C0A" w:rsidP="00FA5C0A">
      <w:pPr>
        <w:rPr>
          <w:rFonts w:asciiTheme="minorHAnsi" w:hAnsiTheme="minorHAnsi" w:cstheme="minorHAnsi"/>
          <w:b/>
          <w:bCs/>
          <w:sz w:val="20"/>
          <w:szCs w:val="20"/>
        </w:rPr>
      </w:pPr>
    </w:p>
    <w:p w14:paraId="7C80432F" w14:textId="77777777" w:rsidR="00FA5C0A" w:rsidRPr="00FA5C0A" w:rsidRDefault="00FA5C0A" w:rsidP="00FA5C0A">
      <w:pPr>
        <w:rPr>
          <w:rFonts w:asciiTheme="minorHAnsi" w:hAnsiTheme="minorHAnsi" w:cstheme="minorHAnsi"/>
          <w:b/>
          <w:bCs/>
          <w:sz w:val="20"/>
          <w:szCs w:val="20"/>
        </w:rPr>
      </w:pPr>
      <w:r w:rsidRPr="00FA5C0A">
        <w:rPr>
          <w:rFonts w:asciiTheme="minorHAnsi" w:hAnsiTheme="minorHAnsi" w:cstheme="minorHAnsi"/>
          <w:b/>
          <w:bCs/>
          <w:sz w:val="20"/>
          <w:szCs w:val="20"/>
        </w:rPr>
        <w:t>Lehoty - pozri odpoveď k otázke č.1 a)</w:t>
      </w:r>
    </w:p>
    <w:p w14:paraId="74E21E8C" w14:textId="77777777" w:rsidR="00FA5C0A" w:rsidRPr="00B24B45" w:rsidRDefault="00FA5C0A" w:rsidP="00B24B45">
      <w:pPr>
        <w:rPr>
          <w:rFonts w:asciiTheme="minorHAnsi" w:hAnsiTheme="minorHAnsi" w:cstheme="minorHAnsi"/>
          <w:sz w:val="20"/>
          <w:szCs w:val="20"/>
        </w:rPr>
      </w:pPr>
    </w:p>
    <w:p w14:paraId="51E12F9C" w14:textId="3E39A2AC" w:rsidR="00B24B45" w:rsidRPr="00B24B45" w:rsidRDefault="00B24B45" w:rsidP="00B24B45">
      <w:pPr>
        <w:rPr>
          <w:rFonts w:asciiTheme="minorHAnsi" w:hAnsiTheme="minorHAnsi" w:cstheme="minorHAnsi"/>
          <w:sz w:val="20"/>
          <w:szCs w:val="20"/>
        </w:rPr>
      </w:pPr>
      <w:r w:rsidRPr="00B24B45">
        <w:rPr>
          <w:rFonts w:asciiTheme="minorHAnsi" w:hAnsiTheme="minorHAnsi" w:cstheme="minorHAnsi"/>
          <w:b/>
          <w:bCs/>
          <w:sz w:val="20"/>
          <w:szCs w:val="20"/>
          <w:u w:val="single"/>
        </w:rPr>
        <w:t>Otázka č.3</w:t>
      </w:r>
      <w:r w:rsidRPr="00B24B45">
        <w:rPr>
          <w:rFonts w:asciiTheme="minorHAnsi" w:hAnsiTheme="minorHAnsi" w:cstheme="minorHAnsi"/>
          <w:b/>
          <w:bCs/>
          <w:sz w:val="20"/>
          <w:szCs w:val="20"/>
        </w:rPr>
        <w:br/>
      </w:r>
      <w:r w:rsidRPr="00B24B45">
        <w:rPr>
          <w:rFonts w:asciiTheme="minorHAnsi" w:hAnsiTheme="minorHAnsi" w:cstheme="minorHAnsi"/>
          <w:sz w:val="20"/>
          <w:szCs w:val="20"/>
        </w:rPr>
        <w:t xml:space="preserve">Chcel by som si upresniť rozsah objednávky pre prípad cesty. V prílohe zasielam mapové zobrazenie rozsahu. Poprosím o potvrdenie správnosti rozsahu. </w:t>
      </w:r>
    </w:p>
    <w:p w14:paraId="784C65EB" w14:textId="77777777" w:rsidR="00175E66" w:rsidRDefault="00175E66" w:rsidP="00B24B45">
      <w:pPr>
        <w:rPr>
          <w:rFonts w:asciiTheme="minorHAnsi" w:hAnsiTheme="minorHAnsi" w:cstheme="minorHAnsi"/>
          <w:b/>
          <w:bCs/>
          <w:sz w:val="20"/>
          <w:szCs w:val="20"/>
          <w:u w:val="single"/>
        </w:rPr>
      </w:pPr>
    </w:p>
    <w:p w14:paraId="46EC5946" w14:textId="7902B7A6"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č.3</w:t>
      </w:r>
    </w:p>
    <w:p w14:paraId="7429B7F4" w14:textId="0A9DBA33" w:rsidR="00B24B45" w:rsidRPr="0069416C" w:rsidRDefault="00FA5C0A" w:rsidP="00B24B45">
      <w:pPr>
        <w:rPr>
          <w:rFonts w:asciiTheme="minorHAnsi" w:hAnsiTheme="minorHAnsi" w:cstheme="minorHAnsi"/>
          <w:b/>
          <w:bCs/>
          <w:sz w:val="20"/>
          <w:szCs w:val="20"/>
        </w:rPr>
      </w:pPr>
      <w:r w:rsidRPr="0069416C">
        <w:rPr>
          <w:rFonts w:asciiTheme="minorHAnsi" w:hAnsiTheme="minorHAnsi" w:cstheme="minorHAnsi"/>
          <w:b/>
          <w:bCs/>
          <w:sz w:val="20"/>
          <w:szCs w:val="20"/>
        </w:rPr>
        <w:t xml:space="preserve">Rozsah merania je zrejmý z adresy: </w:t>
      </w:r>
      <w:hyperlink r:id="rId8" w:history="1">
        <w:r w:rsidRPr="0069416C">
          <w:rPr>
            <w:rStyle w:val="Hypertextovprepojenie"/>
            <w:rFonts w:asciiTheme="minorHAnsi" w:hAnsiTheme="minorHAnsi" w:cstheme="minorHAnsi"/>
            <w:b/>
            <w:bCs/>
            <w:sz w:val="20"/>
            <w:szCs w:val="20"/>
          </w:rPr>
          <w:t>https://zbgis.skgeodesy.sk/mkzbgis/c/e4eN5</w:t>
        </w:r>
      </w:hyperlink>
      <w:r w:rsidR="00B24B45" w:rsidRPr="0069416C">
        <w:rPr>
          <w:rFonts w:asciiTheme="minorHAnsi" w:hAnsiTheme="minorHAnsi" w:cstheme="minorHAnsi"/>
          <w:b/>
          <w:bCs/>
          <w:sz w:val="20"/>
          <w:szCs w:val="20"/>
        </w:rPr>
        <w:br/>
      </w:r>
    </w:p>
    <w:p w14:paraId="500E229D" w14:textId="77777777" w:rsidR="00F76632"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č.4</w:t>
      </w:r>
    </w:p>
    <w:p w14:paraId="7F83108F" w14:textId="39AC64A0" w:rsidR="00B24B45" w:rsidRPr="00B24B45"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 xml:space="preserve">Čo sa týka "výhybní" tak do akej vzdialenosti od cesty je potrebné zameranie. Postačí 100 m ? </w:t>
      </w:r>
    </w:p>
    <w:p w14:paraId="59969E90" w14:textId="77777777" w:rsidR="00175E66" w:rsidRDefault="00175E66" w:rsidP="00B24B45">
      <w:pPr>
        <w:rPr>
          <w:rFonts w:asciiTheme="minorHAnsi" w:hAnsiTheme="minorHAnsi" w:cstheme="minorHAnsi"/>
          <w:b/>
          <w:bCs/>
          <w:sz w:val="20"/>
          <w:szCs w:val="20"/>
          <w:u w:val="single"/>
        </w:rPr>
      </w:pPr>
    </w:p>
    <w:p w14:paraId="621F4724" w14:textId="25EEEA13"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č.4</w:t>
      </w:r>
    </w:p>
    <w:p w14:paraId="445CA73F" w14:textId="22DCB7BE" w:rsidR="00B24B45" w:rsidRPr="00FA5C0A" w:rsidRDefault="00FA5C0A" w:rsidP="00B24B45">
      <w:pPr>
        <w:rPr>
          <w:rFonts w:asciiTheme="minorHAnsi" w:hAnsiTheme="minorHAnsi" w:cstheme="minorHAnsi"/>
          <w:b/>
          <w:bCs/>
          <w:color w:val="333333"/>
          <w:sz w:val="20"/>
          <w:szCs w:val="20"/>
          <w:shd w:val="clear" w:color="auto" w:fill="FFFFFF"/>
        </w:rPr>
      </w:pPr>
      <w:r w:rsidRPr="00FA5C0A">
        <w:rPr>
          <w:rFonts w:asciiTheme="minorHAnsi" w:hAnsiTheme="minorHAnsi" w:cstheme="minorHAnsi"/>
          <w:b/>
          <w:bCs/>
          <w:color w:val="333333"/>
          <w:sz w:val="20"/>
          <w:szCs w:val="20"/>
          <w:shd w:val="clear" w:color="auto" w:fill="FFFFFF"/>
        </w:rPr>
        <w:t>Meranie výhybne musí obsiahnuť plochu v dĺžke samotnej výhybne t.j. 20 m, šírka výhybne 4 m, nájazd  na výhybňu dĺžky 10 m, výjazd z výhyb</w:t>
      </w:r>
      <w:r>
        <w:rPr>
          <w:rFonts w:asciiTheme="minorHAnsi" w:hAnsiTheme="minorHAnsi" w:cstheme="minorHAnsi"/>
          <w:b/>
          <w:bCs/>
          <w:color w:val="333333"/>
          <w:sz w:val="20"/>
          <w:szCs w:val="20"/>
          <w:shd w:val="clear" w:color="auto" w:fill="FFFFFF"/>
        </w:rPr>
        <w:t>n</w:t>
      </w:r>
      <w:r w:rsidRPr="00FA5C0A">
        <w:rPr>
          <w:rFonts w:asciiTheme="minorHAnsi" w:hAnsiTheme="minorHAnsi" w:cstheme="minorHAnsi"/>
          <w:b/>
          <w:bCs/>
          <w:color w:val="333333"/>
          <w:sz w:val="20"/>
          <w:szCs w:val="20"/>
          <w:shd w:val="clear" w:color="auto" w:fill="FFFFFF"/>
        </w:rPr>
        <w:t>e dĺžky 10 m. Výhybňa bude vždy umiestnená na tej strane cesty kde nie je vedený odvodňovací rig</w:t>
      </w:r>
      <w:r>
        <w:rPr>
          <w:rFonts w:asciiTheme="minorHAnsi" w:hAnsiTheme="minorHAnsi" w:cstheme="minorHAnsi"/>
          <w:b/>
          <w:bCs/>
          <w:color w:val="333333"/>
          <w:sz w:val="20"/>
          <w:szCs w:val="20"/>
          <w:shd w:val="clear" w:color="auto" w:fill="FFFFFF"/>
        </w:rPr>
        <w:t>o</w:t>
      </w:r>
      <w:r w:rsidRPr="00FA5C0A">
        <w:rPr>
          <w:rFonts w:asciiTheme="minorHAnsi" w:hAnsiTheme="minorHAnsi" w:cstheme="minorHAnsi"/>
          <w:b/>
          <w:bCs/>
          <w:color w:val="333333"/>
          <w:sz w:val="20"/>
          <w:szCs w:val="20"/>
          <w:shd w:val="clear" w:color="auto" w:fill="FFFFFF"/>
        </w:rPr>
        <w:t>l. Pri upresnení rozsahu zamerania v teréne bude na požiadanie zhotoviteľa prítomný zodpovedný zástupca objednávateľa.</w:t>
      </w:r>
    </w:p>
    <w:p w14:paraId="70444E2E" w14:textId="77777777" w:rsidR="00FA5C0A" w:rsidRPr="00B24B45" w:rsidRDefault="00FA5C0A" w:rsidP="00B24B45">
      <w:pPr>
        <w:rPr>
          <w:rFonts w:asciiTheme="minorHAnsi" w:hAnsiTheme="minorHAnsi" w:cstheme="minorHAnsi"/>
          <w:sz w:val="20"/>
          <w:szCs w:val="20"/>
        </w:rPr>
      </w:pPr>
    </w:p>
    <w:p w14:paraId="3188EC96" w14:textId="4952C61D" w:rsid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č.5</w:t>
      </w:r>
    </w:p>
    <w:p w14:paraId="1CB96A1F" w14:textId="77777777" w:rsidR="00B1441A"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Čo sa týka zamerania pre polohopis výškopis cesty. V zmluve o dielo spomínate predpis "Technických podmienok MDPaT SR 019 (03/2006)".</w:t>
      </w:r>
      <w:r w:rsidRPr="00B24B45">
        <w:rPr>
          <w:rFonts w:asciiTheme="minorHAnsi" w:hAnsiTheme="minorHAnsi" w:cstheme="minorHAnsi"/>
          <w:sz w:val="20"/>
          <w:szCs w:val="20"/>
        </w:rPr>
        <w:br/>
        <w:t>Chceme si tak potvrdiť rozsah služieb, ktoré vyberám z tohto predpisu :</w:t>
      </w:r>
      <w:r w:rsidRPr="00B24B45">
        <w:rPr>
          <w:rFonts w:asciiTheme="minorHAnsi" w:hAnsiTheme="minorHAnsi" w:cstheme="minorHAnsi"/>
          <w:sz w:val="20"/>
          <w:szCs w:val="20"/>
        </w:rPr>
        <w:br/>
        <w:t>- polohopisné a výškopisné zameranie územia vrátane podzemných inžinierskych sietí v potrebnom</w:t>
      </w:r>
      <w:r w:rsidRPr="00B24B45">
        <w:rPr>
          <w:rFonts w:asciiTheme="minorHAnsi" w:hAnsiTheme="minorHAnsi" w:cstheme="minorHAnsi"/>
          <w:sz w:val="20"/>
          <w:szCs w:val="20"/>
        </w:rPr>
        <w:br/>
        <w:t>rozsahu a vyhotovenie účelovej mapy v M 1:1 000, v 3.triede presnosti na 300 m širokom páse</w:t>
      </w:r>
      <w:r w:rsidRPr="00B24B45">
        <w:rPr>
          <w:rFonts w:asciiTheme="minorHAnsi" w:hAnsiTheme="minorHAnsi" w:cstheme="minorHAnsi"/>
          <w:sz w:val="20"/>
          <w:szCs w:val="20"/>
        </w:rPr>
        <w:br/>
        <w:t xml:space="preserve">pozdĺž navrhovanej cesty, zakreslenie hraníc katastrálnych území, </w:t>
      </w:r>
      <w:r w:rsidRPr="00B24B45">
        <w:rPr>
          <w:rFonts w:asciiTheme="minorHAnsi" w:hAnsiTheme="minorHAnsi" w:cstheme="minorHAnsi"/>
          <w:sz w:val="20"/>
          <w:szCs w:val="20"/>
        </w:rPr>
        <w:br/>
      </w:r>
      <w:r w:rsidRPr="00B24B45">
        <w:rPr>
          <w:rFonts w:asciiTheme="minorHAnsi" w:hAnsiTheme="minorHAnsi" w:cstheme="minorHAnsi"/>
          <w:sz w:val="20"/>
          <w:szCs w:val="20"/>
        </w:rPr>
        <w:br/>
      </w:r>
      <w:r w:rsidRPr="00B24B45">
        <w:rPr>
          <w:rFonts w:asciiTheme="minorHAnsi" w:hAnsiTheme="minorHAnsi" w:cstheme="minorHAnsi"/>
          <w:b/>
          <w:bCs/>
          <w:sz w:val="20"/>
          <w:szCs w:val="20"/>
        </w:rPr>
        <w:t>5a</w:t>
      </w:r>
      <w:r w:rsidRPr="00B24B45">
        <w:rPr>
          <w:rFonts w:asciiTheme="minorHAnsi" w:hAnsiTheme="minorHAnsi" w:cstheme="minorHAnsi"/>
          <w:sz w:val="20"/>
          <w:szCs w:val="20"/>
        </w:rPr>
        <w:t xml:space="preserve">) t.j. požadujete zameranie 150 m na jednu druhu stranu od osi cesty ? </w:t>
      </w:r>
      <w:r w:rsidRPr="00B24B45">
        <w:rPr>
          <w:rFonts w:asciiTheme="minorHAnsi" w:hAnsiTheme="minorHAnsi" w:cstheme="minorHAnsi"/>
          <w:sz w:val="20"/>
          <w:szCs w:val="20"/>
        </w:rPr>
        <w:br/>
        <w:t>-zisťovanie, vyhľadanie, zameranie a zakreslenie inžinierskych sietí,</w:t>
      </w:r>
      <w:r w:rsidRPr="00B24B45">
        <w:rPr>
          <w:rFonts w:asciiTheme="minorHAnsi" w:hAnsiTheme="minorHAnsi" w:cstheme="minorHAnsi"/>
          <w:sz w:val="20"/>
          <w:szCs w:val="20"/>
        </w:rPr>
        <w:br/>
      </w:r>
      <w:r w:rsidRPr="00B24B45">
        <w:rPr>
          <w:rFonts w:asciiTheme="minorHAnsi" w:hAnsiTheme="minorHAnsi" w:cstheme="minorHAnsi"/>
          <w:sz w:val="20"/>
          <w:szCs w:val="20"/>
        </w:rPr>
        <w:br/>
      </w:r>
      <w:r w:rsidRPr="00B24B45">
        <w:rPr>
          <w:rFonts w:asciiTheme="minorHAnsi" w:hAnsiTheme="minorHAnsi" w:cstheme="minorHAnsi"/>
          <w:b/>
          <w:bCs/>
          <w:sz w:val="20"/>
          <w:szCs w:val="20"/>
        </w:rPr>
        <w:t>5b</w:t>
      </w:r>
      <w:r w:rsidRPr="00B24B45">
        <w:rPr>
          <w:rFonts w:asciiTheme="minorHAnsi" w:hAnsiTheme="minorHAnsi" w:cstheme="minorHAnsi"/>
          <w:sz w:val="20"/>
          <w:szCs w:val="20"/>
        </w:rPr>
        <w:t xml:space="preserve">) t.j. bude postačovať zákres sietí, ktorý doplníme do výkresu - správcovia elektrina, voda, plyn, kanalizácia, siete towercom ? </w:t>
      </w:r>
      <w:r w:rsidRPr="00B24B45">
        <w:rPr>
          <w:rFonts w:asciiTheme="minorHAnsi" w:hAnsiTheme="minorHAnsi" w:cstheme="minorHAnsi"/>
          <w:sz w:val="20"/>
          <w:szCs w:val="20"/>
        </w:rPr>
        <w:br/>
      </w:r>
    </w:p>
    <w:p w14:paraId="0A22D8EC" w14:textId="77777777" w:rsidR="00B1441A" w:rsidRDefault="00B1441A" w:rsidP="00B24B45">
      <w:pPr>
        <w:rPr>
          <w:rFonts w:asciiTheme="minorHAnsi" w:hAnsiTheme="minorHAnsi" w:cstheme="minorHAnsi"/>
          <w:sz w:val="20"/>
          <w:szCs w:val="20"/>
        </w:rPr>
      </w:pPr>
    </w:p>
    <w:p w14:paraId="7EF04C6A" w14:textId="75E88E74" w:rsidR="00175E66" w:rsidRPr="00FA5C0A" w:rsidRDefault="00B24B45" w:rsidP="00B24B45">
      <w:pPr>
        <w:rPr>
          <w:rFonts w:asciiTheme="minorHAnsi" w:hAnsiTheme="minorHAnsi" w:cstheme="minorHAnsi"/>
          <w:sz w:val="20"/>
          <w:szCs w:val="20"/>
        </w:rPr>
      </w:pPr>
      <w:r w:rsidRPr="00B24B45">
        <w:rPr>
          <w:rFonts w:asciiTheme="minorHAnsi" w:hAnsiTheme="minorHAnsi" w:cstheme="minorHAnsi"/>
          <w:sz w:val="20"/>
          <w:szCs w:val="20"/>
        </w:rPr>
        <w:lastRenderedPageBreak/>
        <w:br/>
        <w:t>- digitálne spracovanie polohopisu, výškopisu a popisu po vrstvách Microstation (.dgn) + geodetická nadstavba GEO (referenčné súbory),</w:t>
      </w:r>
      <w:r w:rsidRPr="00B24B45">
        <w:rPr>
          <w:rFonts w:asciiTheme="minorHAnsi" w:hAnsiTheme="minorHAnsi" w:cstheme="minorHAnsi"/>
          <w:sz w:val="20"/>
          <w:szCs w:val="20"/>
        </w:rPr>
        <w:br/>
      </w:r>
      <w:r w:rsidRPr="00B24B45">
        <w:rPr>
          <w:rFonts w:asciiTheme="minorHAnsi" w:hAnsiTheme="minorHAnsi" w:cstheme="minorHAnsi"/>
          <w:sz w:val="20"/>
          <w:szCs w:val="20"/>
        </w:rPr>
        <w:br/>
      </w:r>
      <w:r w:rsidRPr="00B24B45">
        <w:rPr>
          <w:rFonts w:asciiTheme="minorHAnsi" w:hAnsiTheme="minorHAnsi" w:cstheme="minorHAnsi"/>
          <w:b/>
          <w:bCs/>
          <w:sz w:val="20"/>
          <w:szCs w:val="20"/>
        </w:rPr>
        <w:t>5c</w:t>
      </w:r>
      <w:r w:rsidRPr="00B24B45">
        <w:rPr>
          <w:rFonts w:asciiTheme="minorHAnsi" w:hAnsiTheme="minorHAnsi" w:cstheme="minorHAnsi"/>
          <w:sz w:val="20"/>
          <w:szCs w:val="20"/>
        </w:rPr>
        <w:t xml:space="preserve">) spracovanie by bolo v inom softwary ako doporučuje predpis, ale bude mať zachované štandardy. Je to možné ? </w:t>
      </w:r>
      <w:r w:rsidRPr="00B24B45">
        <w:rPr>
          <w:rFonts w:asciiTheme="minorHAnsi" w:hAnsiTheme="minorHAnsi" w:cstheme="minorHAnsi"/>
          <w:sz w:val="20"/>
          <w:szCs w:val="20"/>
        </w:rPr>
        <w:br/>
      </w:r>
      <w:r w:rsidR="0069416C">
        <w:rPr>
          <w:rFonts w:asciiTheme="minorHAnsi" w:hAnsiTheme="minorHAnsi" w:cstheme="minorHAnsi"/>
          <w:sz w:val="20"/>
          <w:szCs w:val="20"/>
        </w:rPr>
        <w:t>-</w:t>
      </w:r>
      <w:r w:rsidRPr="00B24B45">
        <w:rPr>
          <w:rFonts w:asciiTheme="minorHAnsi" w:hAnsiTheme="minorHAnsi" w:cstheme="minorHAnsi"/>
          <w:sz w:val="20"/>
          <w:szCs w:val="20"/>
        </w:rPr>
        <w:t xml:space="preserve">vytýčenie osi cesty v staničeniach po 25 m, v staničeniach po 25 m zameranie priečnych profilov v potrebnej šírke, </w:t>
      </w:r>
      <w:r w:rsidRPr="00B24B45">
        <w:rPr>
          <w:rFonts w:asciiTheme="minorHAnsi" w:hAnsiTheme="minorHAnsi" w:cstheme="minorHAnsi"/>
          <w:sz w:val="20"/>
          <w:szCs w:val="20"/>
        </w:rPr>
        <w:br/>
      </w:r>
      <w:r w:rsidRPr="00B24B45">
        <w:rPr>
          <w:rFonts w:asciiTheme="minorHAnsi" w:hAnsiTheme="minorHAnsi" w:cstheme="minorHAnsi"/>
          <w:sz w:val="20"/>
          <w:szCs w:val="20"/>
        </w:rPr>
        <w:br/>
      </w:r>
      <w:r w:rsidRPr="00B24B45">
        <w:rPr>
          <w:rFonts w:asciiTheme="minorHAnsi" w:hAnsiTheme="minorHAnsi" w:cstheme="minorHAnsi"/>
          <w:b/>
          <w:bCs/>
          <w:sz w:val="20"/>
          <w:szCs w:val="20"/>
        </w:rPr>
        <w:t>5d</w:t>
      </w:r>
      <w:r w:rsidRPr="00B24B45">
        <w:rPr>
          <w:rFonts w:asciiTheme="minorHAnsi" w:hAnsiTheme="minorHAnsi" w:cstheme="minorHAnsi"/>
          <w:sz w:val="20"/>
          <w:szCs w:val="20"/>
        </w:rPr>
        <w:t xml:space="preserve">) – t.j. zameranie pozdĺžneho profilu v úseku min 25 m a každých 25 m priečny profil ? </w:t>
      </w:r>
      <w:r w:rsidRPr="00B24B45">
        <w:rPr>
          <w:rFonts w:asciiTheme="minorHAnsi" w:hAnsiTheme="minorHAnsi" w:cstheme="minorHAnsi"/>
          <w:sz w:val="20"/>
          <w:szCs w:val="20"/>
        </w:rPr>
        <w:br/>
        <w:t>Použité mapové a geodetické podklady, prípadne letecké fotografie, fotomozaiky</w:t>
      </w:r>
      <w:r w:rsidRPr="00B24B45">
        <w:rPr>
          <w:rFonts w:asciiTheme="minorHAnsi" w:hAnsiTheme="minorHAnsi" w:cstheme="minorHAnsi"/>
          <w:sz w:val="20"/>
          <w:szCs w:val="20"/>
        </w:rPr>
        <w:br/>
      </w:r>
      <w:r w:rsidRPr="00B24B45">
        <w:rPr>
          <w:rFonts w:asciiTheme="minorHAnsi" w:hAnsiTheme="minorHAnsi" w:cstheme="minorHAnsi"/>
          <w:sz w:val="20"/>
          <w:szCs w:val="20"/>
        </w:rPr>
        <w:br/>
      </w:r>
      <w:r w:rsidRPr="00B24B45">
        <w:rPr>
          <w:rFonts w:asciiTheme="minorHAnsi" w:hAnsiTheme="minorHAnsi" w:cstheme="minorHAnsi"/>
          <w:b/>
          <w:bCs/>
          <w:sz w:val="20"/>
          <w:szCs w:val="20"/>
        </w:rPr>
        <w:t>5e)</w:t>
      </w:r>
      <w:r w:rsidRPr="00B24B45">
        <w:rPr>
          <w:rFonts w:asciiTheme="minorHAnsi" w:hAnsiTheme="minorHAnsi" w:cstheme="minorHAnsi"/>
          <w:sz w:val="20"/>
          <w:szCs w:val="20"/>
        </w:rPr>
        <w:t xml:space="preserve"> požadujete doložiť aj ortomozaiku - napr. rozšírenie 2cm /pix bude postačovať ? </w:t>
      </w:r>
      <w:r w:rsidRPr="00B24B45">
        <w:rPr>
          <w:rFonts w:asciiTheme="minorHAnsi" w:hAnsiTheme="minorHAnsi" w:cstheme="minorHAnsi"/>
          <w:sz w:val="20"/>
          <w:szCs w:val="20"/>
        </w:rPr>
        <w:br/>
      </w:r>
    </w:p>
    <w:p w14:paraId="3093F43F" w14:textId="28886C31" w:rsidR="00F76632"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č.5</w:t>
      </w:r>
      <w:r w:rsidR="00FA5C0A">
        <w:rPr>
          <w:rFonts w:asciiTheme="minorHAnsi" w:hAnsiTheme="minorHAnsi" w:cstheme="minorHAnsi"/>
          <w:b/>
          <w:bCs/>
          <w:sz w:val="20"/>
          <w:szCs w:val="20"/>
          <w:u w:val="single"/>
        </w:rPr>
        <w:t>a) až 5e)</w:t>
      </w:r>
    </w:p>
    <w:p w14:paraId="7FCCC3A7" w14:textId="49C158FE" w:rsidR="00FA5C0A" w:rsidRPr="00FA5C0A" w:rsidRDefault="00FA5C0A" w:rsidP="00FA5C0A">
      <w:pPr>
        <w:jc w:val="both"/>
        <w:rPr>
          <w:rFonts w:asciiTheme="minorHAnsi" w:hAnsiTheme="minorHAnsi" w:cstheme="minorHAnsi"/>
          <w:b/>
          <w:bCs/>
          <w:sz w:val="20"/>
          <w:szCs w:val="20"/>
        </w:rPr>
      </w:pPr>
      <w:r w:rsidRPr="00FA5C0A">
        <w:rPr>
          <w:rFonts w:asciiTheme="minorHAnsi" w:hAnsiTheme="minorHAnsi" w:cstheme="minorHAnsi"/>
          <w:b/>
          <w:bCs/>
          <w:sz w:val="20"/>
          <w:szCs w:val="20"/>
        </w:rPr>
        <w:t>Uvedenie predpisu "Technických podmienok MDPaT SR 019 (03/2006)" navrhujeme zo ZoD vypustiť. Nahradí ho účasť a riadenie zástupcu obstarávateľa pri meraní v teréne.</w:t>
      </w:r>
    </w:p>
    <w:p w14:paraId="6D7AD2A1" w14:textId="77777777" w:rsidR="00FA5C0A" w:rsidRPr="003A7126" w:rsidRDefault="00FA5C0A" w:rsidP="00FA5C0A">
      <w:pPr>
        <w:jc w:val="both"/>
        <w:rPr>
          <w:rFonts w:cstheme="minorHAnsi"/>
          <w:b/>
          <w:bCs/>
          <w:color w:val="FF0000"/>
        </w:rPr>
      </w:pPr>
    </w:p>
    <w:p w14:paraId="3F81CA42" w14:textId="65A29ABF" w:rsid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č.6</w:t>
      </w:r>
    </w:p>
    <w:p w14:paraId="71392D26" w14:textId="1C3C0F2F" w:rsidR="00B24B45" w:rsidRDefault="00114AF2" w:rsidP="00B24B45">
      <w:pPr>
        <w:rPr>
          <w:rFonts w:asciiTheme="minorHAnsi" w:hAnsiTheme="minorHAnsi" w:cstheme="minorHAnsi"/>
          <w:sz w:val="20"/>
          <w:szCs w:val="20"/>
        </w:rPr>
      </w:pPr>
      <w:r w:rsidRPr="00114AF2">
        <w:rPr>
          <w:rFonts w:asciiTheme="minorHAnsi" w:hAnsiTheme="minorHAnsi" w:cstheme="minorHAnsi"/>
          <w:b/>
          <w:bCs/>
          <w:sz w:val="20"/>
          <w:szCs w:val="20"/>
        </w:rPr>
        <w:t>6a</w:t>
      </w:r>
      <w:r>
        <w:rPr>
          <w:rFonts w:asciiTheme="minorHAnsi" w:hAnsiTheme="minorHAnsi" w:cstheme="minorHAnsi"/>
          <w:sz w:val="20"/>
          <w:szCs w:val="20"/>
        </w:rPr>
        <w:t>)</w:t>
      </w:r>
      <w:r w:rsidR="00B24B45" w:rsidRPr="00B24B45">
        <w:rPr>
          <w:rFonts w:asciiTheme="minorHAnsi" w:hAnsiTheme="minorHAnsi" w:cstheme="minorHAnsi"/>
          <w:sz w:val="20"/>
          <w:szCs w:val="20"/>
        </w:rPr>
        <w:t xml:space="preserve">Ako je to zo súhlasom pre pozemok p.č. 5398/1 tu je pozemkové spoločenstvo. Z výpisu LV tu prebieha nejaký prevod, o tomto prevode máte vedomosť ? Môže toto ovplyvniť dátumy, ktoré požadujete v VO ? Jedná sa o (Plomba vyznačená na základe V-2136/2020 (Kúpna zmluva)). </w:t>
      </w:r>
      <w:r w:rsidR="00B24B45" w:rsidRPr="00B24B45">
        <w:rPr>
          <w:rFonts w:asciiTheme="minorHAnsi" w:hAnsiTheme="minorHAnsi" w:cstheme="minorHAnsi"/>
          <w:sz w:val="20"/>
          <w:szCs w:val="20"/>
        </w:rPr>
        <w:br/>
      </w:r>
      <w:r w:rsidR="00B24B45" w:rsidRPr="00B24B45">
        <w:rPr>
          <w:rFonts w:asciiTheme="minorHAnsi" w:hAnsiTheme="minorHAnsi" w:cstheme="minorHAnsi"/>
          <w:sz w:val="20"/>
          <w:szCs w:val="20"/>
        </w:rPr>
        <w:br/>
      </w:r>
      <w:r w:rsidR="00B24B45" w:rsidRPr="00B24B45">
        <w:rPr>
          <w:rFonts w:asciiTheme="minorHAnsi" w:hAnsiTheme="minorHAnsi" w:cstheme="minorHAnsi"/>
          <w:b/>
          <w:bCs/>
          <w:sz w:val="20"/>
          <w:szCs w:val="20"/>
        </w:rPr>
        <w:t>6</w:t>
      </w:r>
      <w:r>
        <w:rPr>
          <w:rFonts w:asciiTheme="minorHAnsi" w:hAnsiTheme="minorHAnsi" w:cstheme="minorHAnsi"/>
          <w:b/>
          <w:bCs/>
          <w:sz w:val="20"/>
          <w:szCs w:val="20"/>
        </w:rPr>
        <w:t>b</w:t>
      </w:r>
      <w:r w:rsidR="00B24B45" w:rsidRPr="00B24B45">
        <w:rPr>
          <w:rFonts w:asciiTheme="minorHAnsi" w:hAnsiTheme="minorHAnsi" w:cstheme="minorHAnsi"/>
          <w:b/>
          <w:bCs/>
          <w:sz w:val="20"/>
          <w:szCs w:val="20"/>
        </w:rPr>
        <w:t>)</w:t>
      </w:r>
      <w:r w:rsidR="00B24B45" w:rsidRPr="00B24B45">
        <w:rPr>
          <w:rFonts w:asciiTheme="minorHAnsi" w:hAnsiTheme="minorHAnsi" w:cstheme="minorHAnsi"/>
          <w:sz w:val="20"/>
          <w:szCs w:val="20"/>
        </w:rPr>
        <w:t xml:space="preserve"> V prípade ihriska. Aký účel je zamerania, rekonštrukcia, alebo len zameranie pre geometrický plán ? </w:t>
      </w:r>
      <w:r w:rsidR="00B24B45" w:rsidRPr="00B24B45">
        <w:rPr>
          <w:rFonts w:asciiTheme="minorHAnsi" w:hAnsiTheme="minorHAnsi" w:cstheme="minorHAnsi"/>
          <w:sz w:val="20"/>
          <w:szCs w:val="20"/>
        </w:rPr>
        <w:br/>
      </w:r>
      <w:r w:rsidR="00B24B45" w:rsidRPr="00B24B45">
        <w:rPr>
          <w:rFonts w:asciiTheme="minorHAnsi" w:hAnsiTheme="minorHAnsi" w:cstheme="minorHAnsi"/>
          <w:sz w:val="20"/>
          <w:szCs w:val="20"/>
        </w:rPr>
        <w:br/>
      </w:r>
      <w:r w:rsidR="00B24B45" w:rsidRPr="00B24B45">
        <w:rPr>
          <w:rFonts w:asciiTheme="minorHAnsi" w:hAnsiTheme="minorHAnsi" w:cstheme="minorHAnsi"/>
          <w:b/>
          <w:bCs/>
          <w:sz w:val="20"/>
          <w:szCs w:val="20"/>
        </w:rPr>
        <w:t>6</w:t>
      </w:r>
      <w:r w:rsidR="00623CDB">
        <w:rPr>
          <w:rFonts w:asciiTheme="minorHAnsi" w:hAnsiTheme="minorHAnsi" w:cstheme="minorHAnsi"/>
          <w:b/>
          <w:bCs/>
          <w:sz w:val="20"/>
          <w:szCs w:val="20"/>
        </w:rPr>
        <w:t>c</w:t>
      </w:r>
      <w:r w:rsidR="00B24B45" w:rsidRPr="00B24B45">
        <w:rPr>
          <w:rFonts w:asciiTheme="minorHAnsi" w:hAnsiTheme="minorHAnsi" w:cstheme="minorHAnsi"/>
          <w:b/>
          <w:bCs/>
          <w:sz w:val="20"/>
          <w:szCs w:val="20"/>
        </w:rPr>
        <w:t>)</w:t>
      </w:r>
      <w:r w:rsidR="00B24B45" w:rsidRPr="00B24B45">
        <w:rPr>
          <w:rFonts w:asciiTheme="minorHAnsi" w:hAnsiTheme="minorHAnsi" w:cstheme="minorHAnsi"/>
          <w:sz w:val="20"/>
          <w:szCs w:val="20"/>
        </w:rPr>
        <w:t xml:space="preserve"> Požadujete inžiniersku činnosť na tú nás následne splnomocníte, alebo dokumenty budeme podávať vo vašom mene ?</w:t>
      </w:r>
    </w:p>
    <w:p w14:paraId="2A339B51" w14:textId="77777777" w:rsidR="00F76632" w:rsidRPr="00B24B45" w:rsidRDefault="00F76632" w:rsidP="00B24B45">
      <w:pPr>
        <w:rPr>
          <w:rFonts w:asciiTheme="minorHAnsi" w:hAnsiTheme="minorHAnsi" w:cstheme="minorHAnsi"/>
          <w:sz w:val="20"/>
          <w:szCs w:val="20"/>
        </w:rPr>
      </w:pPr>
    </w:p>
    <w:p w14:paraId="39860F94" w14:textId="18DA479F" w:rsid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č.6</w:t>
      </w:r>
    </w:p>
    <w:p w14:paraId="4574F61B" w14:textId="77777777" w:rsidR="009A689A" w:rsidRPr="009A689A" w:rsidRDefault="00B24B45" w:rsidP="009A689A">
      <w:pPr>
        <w:jc w:val="both"/>
        <w:rPr>
          <w:rFonts w:asciiTheme="minorHAnsi" w:hAnsiTheme="minorHAnsi" w:cstheme="minorHAnsi"/>
          <w:b/>
          <w:bCs/>
          <w:sz w:val="20"/>
          <w:szCs w:val="20"/>
        </w:rPr>
      </w:pPr>
      <w:r w:rsidRPr="00B24B45">
        <w:rPr>
          <w:rFonts w:asciiTheme="minorHAnsi" w:hAnsiTheme="minorHAnsi" w:cstheme="minorHAnsi"/>
          <w:b/>
          <w:bCs/>
          <w:sz w:val="20"/>
          <w:szCs w:val="20"/>
        </w:rPr>
        <w:t>6a)</w:t>
      </w:r>
      <w:r w:rsidR="009A689A">
        <w:rPr>
          <w:rFonts w:asciiTheme="minorHAnsi" w:hAnsiTheme="minorHAnsi" w:cstheme="minorHAnsi"/>
          <w:b/>
          <w:bCs/>
          <w:sz w:val="20"/>
          <w:szCs w:val="20"/>
        </w:rPr>
        <w:t xml:space="preserve"> </w:t>
      </w:r>
      <w:r w:rsidR="009A689A" w:rsidRPr="009A689A">
        <w:rPr>
          <w:rFonts w:asciiTheme="minorHAnsi" w:hAnsiTheme="minorHAnsi" w:cstheme="minorHAnsi"/>
          <w:b/>
          <w:bCs/>
          <w:color w:val="333333"/>
          <w:sz w:val="20"/>
          <w:szCs w:val="20"/>
          <w:shd w:val="clear" w:color="auto" w:fill="FFFFFF"/>
        </w:rPr>
        <w:t>P</w:t>
      </w:r>
      <w:r w:rsidR="009A689A" w:rsidRPr="009A689A">
        <w:rPr>
          <w:rFonts w:asciiTheme="minorHAnsi" w:hAnsiTheme="minorHAnsi" w:cstheme="minorHAnsi"/>
          <w:b/>
          <w:bCs/>
          <w:sz w:val="20"/>
          <w:szCs w:val="20"/>
        </w:rPr>
        <w:t>lomba znamená, že smrťou, darom, predajom dochádza k zmene majetku a kým je táto zmena na okresnom úrade, tak je to na LV uvedené ako plomba. V tomto prípade sa plomba nachádza pri podielnikovi č.83 Michal Ďurčo, ktorý zomrel pred 8 rokmi a teraz si jeho syn uplatňuje dedičské konanie. Táto, ani ďalšie takéto skutočnosti neovplyvnia súhlas vlastníka pozemku na zameranie cesty  z toho dôvodu že pozemkové spoločenstvo má zo zákona právnu subjektivitu a v súlade so stanovami ho navonok zastupuje predseda spoločenstva.</w:t>
      </w:r>
    </w:p>
    <w:p w14:paraId="67107582" w14:textId="33123A0F" w:rsidR="00B24B45" w:rsidRPr="00B24B45" w:rsidRDefault="00B24B45" w:rsidP="00B24B45">
      <w:pPr>
        <w:rPr>
          <w:rFonts w:asciiTheme="minorHAnsi" w:hAnsiTheme="minorHAnsi" w:cstheme="minorHAnsi"/>
          <w:b/>
          <w:bCs/>
          <w:sz w:val="20"/>
          <w:szCs w:val="20"/>
        </w:rPr>
      </w:pPr>
    </w:p>
    <w:p w14:paraId="4072632B" w14:textId="77777777" w:rsidR="009A689A" w:rsidRPr="00207865" w:rsidRDefault="009A689A" w:rsidP="009A689A">
      <w:pPr>
        <w:rPr>
          <w:rFonts w:asciiTheme="minorHAnsi" w:hAnsiTheme="minorHAnsi" w:cstheme="minorHAnsi"/>
          <w:b/>
          <w:bCs/>
          <w:color w:val="333333"/>
          <w:sz w:val="20"/>
          <w:szCs w:val="20"/>
          <w:shd w:val="clear" w:color="auto" w:fill="FFFFFF"/>
        </w:rPr>
      </w:pPr>
      <w:r w:rsidRPr="00207865">
        <w:rPr>
          <w:rFonts w:asciiTheme="minorHAnsi" w:hAnsiTheme="minorHAnsi" w:cstheme="minorHAnsi"/>
          <w:b/>
          <w:bCs/>
          <w:sz w:val="20"/>
          <w:szCs w:val="20"/>
        </w:rPr>
        <w:t xml:space="preserve">6b) </w:t>
      </w:r>
      <w:r w:rsidRPr="00207865">
        <w:rPr>
          <w:rFonts w:asciiTheme="minorHAnsi" w:hAnsiTheme="minorHAnsi" w:cstheme="minorHAnsi"/>
          <w:b/>
          <w:bCs/>
          <w:color w:val="333333"/>
          <w:sz w:val="20"/>
          <w:szCs w:val="20"/>
          <w:shd w:val="clear" w:color="auto" w:fill="FFFFFF"/>
        </w:rPr>
        <w:t>Zameranie ihriska bude slúžiť ako poklad pre projektanta pre riešenie infraštruktúry k ceste na Kráľovú hoľu, v prípade ihriska menovite na záchytné parkovisko.</w:t>
      </w:r>
    </w:p>
    <w:p w14:paraId="7D78E6C5" w14:textId="3BF51119" w:rsidR="00B24B45" w:rsidRDefault="00B24B45" w:rsidP="00B24B45">
      <w:pPr>
        <w:rPr>
          <w:rFonts w:asciiTheme="minorHAnsi" w:hAnsiTheme="minorHAnsi" w:cstheme="minorHAnsi"/>
          <w:b/>
          <w:bCs/>
          <w:sz w:val="20"/>
          <w:szCs w:val="20"/>
          <w:u w:val="single"/>
        </w:rPr>
      </w:pPr>
    </w:p>
    <w:p w14:paraId="08D3A106" w14:textId="77777777" w:rsidR="00207865" w:rsidRPr="00207865" w:rsidRDefault="00207865" w:rsidP="00207865">
      <w:pPr>
        <w:rPr>
          <w:rFonts w:asciiTheme="minorHAnsi" w:hAnsiTheme="minorHAnsi" w:cstheme="minorHAnsi"/>
          <w:b/>
          <w:bCs/>
          <w:color w:val="333333"/>
          <w:sz w:val="20"/>
          <w:szCs w:val="20"/>
          <w:shd w:val="clear" w:color="auto" w:fill="FFFFFF"/>
          <w:lang w:eastAsia="sk-SK"/>
        </w:rPr>
      </w:pPr>
      <w:r w:rsidRPr="00207865">
        <w:rPr>
          <w:rFonts w:asciiTheme="minorHAnsi" w:hAnsiTheme="minorHAnsi" w:cstheme="minorHAnsi"/>
          <w:b/>
          <w:bCs/>
          <w:sz w:val="20"/>
          <w:szCs w:val="20"/>
        </w:rPr>
        <w:t>6c)</w:t>
      </w:r>
      <w:r w:rsidRPr="00207865">
        <w:rPr>
          <w:rFonts w:asciiTheme="minorHAnsi" w:hAnsiTheme="minorHAnsi" w:cstheme="minorHAnsi"/>
          <w:b/>
          <w:bCs/>
          <w:color w:val="333333"/>
          <w:sz w:val="20"/>
          <w:szCs w:val="20"/>
          <w:shd w:val="clear" w:color="auto" w:fill="FFFFFF"/>
          <w:lang w:eastAsia="sk-SK"/>
        </w:rPr>
        <w:t xml:space="preserve"> Zhotoviteľ bude vykonávať uvedenú inžiniersku činnosť na základe splnomocnenia na konkrétne právne úkony.</w:t>
      </w:r>
      <w:r w:rsidRPr="00207865">
        <w:rPr>
          <w:rFonts w:asciiTheme="minorHAnsi" w:hAnsiTheme="minorHAnsi" w:cstheme="minorHAnsi"/>
          <w:b/>
          <w:bCs/>
          <w:color w:val="FF0000"/>
          <w:sz w:val="20"/>
          <w:szCs w:val="20"/>
          <w:shd w:val="clear" w:color="auto" w:fill="FFFFFF"/>
          <w:lang w:eastAsia="sk-SK"/>
        </w:rPr>
        <w:t xml:space="preserve"> </w:t>
      </w:r>
    </w:p>
    <w:p w14:paraId="439DC6BF" w14:textId="16DE5EFD" w:rsidR="009A689A" w:rsidRDefault="009A689A" w:rsidP="00B24B45">
      <w:pPr>
        <w:rPr>
          <w:rFonts w:asciiTheme="minorHAnsi" w:hAnsiTheme="minorHAnsi" w:cstheme="minorHAnsi"/>
          <w:b/>
          <w:bCs/>
          <w:sz w:val="20"/>
          <w:szCs w:val="20"/>
          <w:u w:val="single"/>
        </w:rPr>
      </w:pPr>
    </w:p>
    <w:p w14:paraId="4C466F05" w14:textId="0936FD0C" w:rsid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č.7</w:t>
      </w:r>
    </w:p>
    <w:p w14:paraId="451DEEC1" w14:textId="7769314F" w:rsidR="00B24B45"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V prílohe č.6 - Link na mapový poklad k návrhu trasovania, sa nachádza link na podklad k návrhu trasovania. Po kliknutí na odkaz sa však zobrazí iba samotné prostredie ZBGIS s vykresleným polygónom katastrálneho územia obce Šumiac, okres Brezno. Je možné dostať priamo shapefile vrstvu alebo kml vrstvu trasy, ktorá je predmetom zamerania ?</w:t>
      </w:r>
    </w:p>
    <w:p w14:paraId="199589C1" w14:textId="77777777" w:rsidR="00F76632" w:rsidRPr="00B24B45" w:rsidRDefault="00F76632" w:rsidP="00B24B45">
      <w:pPr>
        <w:rPr>
          <w:rFonts w:asciiTheme="minorHAnsi" w:hAnsiTheme="minorHAnsi" w:cstheme="minorHAnsi"/>
          <w:sz w:val="20"/>
          <w:szCs w:val="20"/>
        </w:rPr>
      </w:pPr>
    </w:p>
    <w:p w14:paraId="285D3715" w14:textId="2EC7C556" w:rsid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na otázku č.7</w:t>
      </w:r>
    </w:p>
    <w:p w14:paraId="06BCADFE" w14:textId="77777777" w:rsidR="009A689A" w:rsidRPr="0069416C" w:rsidRDefault="009A689A" w:rsidP="009A689A">
      <w:pPr>
        <w:rPr>
          <w:rFonts w:asciiTheme="minorHAnsi" w:hAnsiTheme="minorHAnsi" w:cstheme="minorHAnsi"/>
          <w:b/>
          <w:bCs/>
          <w:sz w:val="20"/>
          <w:szCs w:val="20"/>
        </w:rPr>
      </w:pPr>
      <w:r w:rsidRPr="0069416C">
        <w:rPr>
          <w:rFonts w:asciiTheme="minorHAnsi" w:hAnsiTheme="minorHAnsi" w:cstheme="minorHAnsi"/>
          <w:b/>
          <w:bCs/>
          <w:sz w:val="20"/>
          <w:szCs w:val="20"/>
        </w:rPr>
        <w:t xml:space="preserve">Rozsah merania je zrejmý z adresy: </w:t>
      </w:r>
      <w:hyperlink r:id="rId9" w:history="1">
        <w:r w:rsidRPr="0069416C">
          <w:rPr>
            <w:rStyle w:val="Hypertextovprepojenie"/>
            <w:rFonts w:asciiTheme="minorHAnsi" w:hAnsiTheme="minorHAnsi" w:cstheme="minorHAnsi"/>
            <w:b/>
            <w:bCs/>
            <w:sz w:val="20"/>
            <w:szCs w:val="20"/>
          </w:rPr>
          <w:t>https://zbgis.skgeodesy.sk/mkzbgis/c/e4eN5</w:t>
        </w:r>
      </w:hyperlink>
    </w:p>
    <w:p w14:paraId="387F4D13" w14:textId="77777777" w:rsidR="009A689A" w:rsidRPr="0069416C" w:rsidRDefault="009A689A" w:rsidP="00B24B45">
      <w:pPr>
        <w:rPr>
          <w:rFonts w:asciiTheme="minorHAnsi" w:hAnsiTheme="minorHAnsi" w:cstheme="minorHAnsi"/>
          <w:b/>
          <w:bCs/>
          <w:sz w:val="20"/>
          <w:szCs w:val="20"/>
          <w:u w:val="single"/>
        </w:rPr>
      </w:pPr>
    </w:p>
    <w:p w14:paraId="4E2413EA" w14:textId="4CA64CD0" w:rsidR="00F76632"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č.8</w:t>
      </w:r>
    </w:p>
    <w:p w14:paraId="78B4DF05" w14:textId="75ADE53C" w:rsidR="009006C7" w:rsidRPr="00B24B45"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V prílohe č.5 Opis predmetu zákazky, v bode "Spracovanie a dodanie geometrického plánu", v bode 1, odsek a.), uvádza verejný obstarávateľ nasledovné: "V rámci tohto úseku je potrebné merať aj parcelu č. 256 (staré ihrisko) v intraviláne obce Šumiac. " Na tomto úseku sa však podľa ZBGIS portálu nenachádza žiadna parcela č.256. Parcela č. 256 je v intraviláne obce vzdialená od požadovanej trasy najmenej 500 m. Je potrebné túto parcelu zamerať samostatne, keďže sa nenachádza pri meranom úseku ?</w:t>
      </w:r>
      <w:r w:rsidRPr="00B24B45">
        <w:rPr>
          <w:rFonts w:asciiTheme="minorHAnsi" w:hAnsiTheme="minorHAnsi" w:cstheme="minorHAnsi"/>
          <w:sz w:val="20"/>
          <w:szCs w:val="20"/>
        </w:rPr>
        <w:br/>
      </w:r>
    </w:p>
    <w:p w14:paraId="332918C7" w14:textId="77777777"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č.8</w:t>
      </w:r>
    </w:p>
    <w:p w14:paraId="3C18A240" w14:textId="77777777" w:rsidR="009A689A" w:rsidRPr="009A689A" w:rsidRDefault="009A689A" w:rsidP="009A689A">
      <w:pPr>
        <w:jc w:val="both"/>
        <w:rPr>
          <w:rFonts w:asciiTheme="minorHAnsi" w:hAnsiTheme="minorHAnsi" w:cstheme="minorHAnsi"/>
          <w:b/>
          <w:bCs/>
          <w:color w:val="333333"/>
          <w:sz w:val="20"/>
          <w:szCs w:val="20"/>
          <w:shd w:val="clear" w:color="auto" w:fill="FFFFFF"/>
        </w:rPr>
      </w:pPr>
      <w:r w:rsidRPr="009A689A">
        <w:rPr>
          <w:rFonts w:asciiTheme="minorHAnsi" w:hAnsiTheme="minorHAnsi" w:cstheme="minorHAnsi"/>
          <w:b/>
          <w:bCs/>
          <w:color w:val="333333"/>
          <w:sz w:val="20"/>
          <w:szCs w:val="20"/>
          <w:shd w:val="clear" w:color="auto" w:fill="FFFFFF"/>
        </w:rPr>
        <w:lastRenderedPageBreak/>
        <w:t>Zameranie ihriska bude slúžiť ako poklad pre projektanta pre riešenie infraštruktúry k ceste na Kráľovú hoľu, v prípade ihriska menovite na záchytné parkovisko. Jedná sa o parcelu ktorá je v intraviláne obce Šumiac, vzdialená cca 500 m od meranej cesty. Parcelu je potrebné merať samostatne.</w:t>
      </w:r>
    </w:p>
    <w:p w14:paraId="18154E3D" w14:textId="77777777" w:rsidR="009A689A" w:rsidRPr="007551E4" w:rsidRDefault="009A689A" w:rsidP="009A689A">
      <w:pPr>
        <w:jc w:val="both"/>
        <w:rPr>
          <w:rFonts w:cstheme="minorHAnsi"/>
          <w:b/>
          <w:bCs/>
          <w:u w:val="single"/>
        </w:rPr>
      </w:pPr>
    </w:p>
    <w:p w14:paraId="73F5108F" w14:textId="77777777" w:rsidR="00F76632"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č.9</w:t>
      </w:r>
    </w:p>
    <w:p w14:paraId="102C3EA8" w14:textId="0C5EC49B" w:rsidR="00B24B45" w:rsidRPr="00B24B45"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 xml:space="preserve">V prílohe č.5 Opis predmetu zákazky, v bode "Spracovanie a dodanie geometrického plánu", v bode 1, odsek b. uvádza verejný obstarávateľ nasledovné: "Na výjazde z intravilánu obce, v prvej pravotočivej zákrute pri p. č. 5479/20 je potrebné cestu merať až po hranicu parcely číslo 5479/20, tak aby vznikol priestor na strážne stanovište a parkovanie pozdĺž cesty." </w:t>
      </w:r>
      <w:r w:rsidRPr="00B24B45">
        <w:rPr>
          <w:rFonts w:asciiTheme="minorHAnsi" w:hAnsiTheme="minorHAnsi" w:cstheme="minorHAnsi"/>
          <w:sz w:val="20"/>
          <w:szCs w:val="20"/>
        </w:rPr>
        <w:br/>
        <w:t>Ktorú hranicu parcely má verejný obstarávateľ na mysli, keďže parcela č. 5479/20 má 4 hranice?</w:t>
      </w:r>
      <w:r w:rsidRPr="00B24B45">
        <w:rPr>
          <w:rFonts w:asciiTheme="minorHAnsi" w:hAnsiTheme="minorHAnsi" w:cstheme="minorHAnsi"/>
          <w:sz w:val="20"/>
          <w:szCs w:val="20"/>
        </w:rPr>
        <w:br/>
      </w:r>
    </w:p>
    <w:p w14:paraId="0C6C6A55" w14:textId="77777777"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č.9</w:t>
      </w:r>
    </w:p>
    <w:p w14:paraId="4FBD2CD0" w14:textId="108B0D45" w:rsidR="009A689A" w:rsidRPr="009A689A" w:rsidRDefault="009A689A" w:rsidP="009A689A">
      <w:pPr>
        <w:rPr>
          <w:rFonts w:asciiTheme="minorHAnsi" w:hAnsiTheme="minorHAnsi" w:cstheme="minorHAnsi"/>
          <w:b/>
          <w:bCs/>
          <w:sz w:val="20"/>
          <w:szCs w:val="20"/>
        </w:rPr>
      </w:pPr>
      <w:r w:rsidRPr="009A689A">
        <w:rPr>
          <w:rFonts w:asciiTheme="minorHAnsi" w:hAnsiTheme="minorHAnsi" w:cstheme="minorHAnsi"/>
          <w:b/>
          <w:bCs/>
          <w:sz w:val="20"/>
          <w:szCs w:val="20"/>
        </w:rPr>
        <w:t>Verejný obstarávateľ tým má na mysli hranicu s cestou ktorá je predmetom zamerania.</w:t>
      </w:r>
    </w:p>
    <w:p w14:paraId="276D0A05" w14:textId="77777777" w:rsidR="009A689A" w:rsidRPr="009A689A" w:rsidRDefault="009A689A" w:rsidP="009A689A">
      <w:pPr>
        <w:rPr>
          <w:rFonts w:asciiTheme="minorHAnsi" w:hAnsiTheme="minorHAnsi" w:cstheme="minorHAnsi"/>
          <w:sz w:val="20"/>
          <w:szCs w:val="20"/>
        </w:rPr>
      </w:pPr>
    </w:p>
    <w:p w14:paraId="785C2FC8" w14:textId="77777777" w:rsidR="00F76632"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č.10</w:t>
      </w:r>
    </w:p>
    <w:p w14:paraId="01BAC67C" w14:textId="2AA935F1" w:rsidR="00B24B45" w:rsidRPr="00B24B45"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V prílohe č.5 Opis predmetu zákazky, v bode "Spracovanie a dodanie geometrického plánu", v bode 1, odsek d. uvádza verejný obstarávateľ nasledovné: "Je potrebné zamerať pripojenie lesnej cesty „Stoličnô“ – 2. výhybňa." Môže verejný obstarávateľ presne špecifikovať, kde sa nachádza lesná cesta Stoličnô - 2. výhybňa? Môže verejný obstarávateľ presne špecifikovať toto miesto GPS súradnicami ?</w:t>
      </w:r>
      <w:r w:rsidRPr="00B24B45">
        <w:rPr>
          <w:rFonts w:asciiTheme="minorHAnsi" w:hAnsiTheme="minorHAnsi" w:cstheme="minorHAnsi"/>
          <w:sz w:val="20"/>
          <w:szCs w:val="20"/>
        </w:rPr>
        <w:br/>
      </w:r>
    </w:p>
    <w:p w14:paraId="755D34A5" w14:textId="77777777"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č.10</w:t>
      </w:r>
    </w:p>
    <w:p w14:paraId="545F09D2" w14:textId="02CB1DE3" w:rsidR="00B24B45" w:rsidRPr="009A689A" w:rsidRDefault="009A689A" w:rsidP="00B24B45">
      <w:pPr>
        <w:rPr>
          <w:rFonts w:asciiTheme="minorHAnsi" w:hAnsiTheme="minorHAnsi" w:cstheme="minorHAnsi"/>
          <w:sz w:val="20"/>
          <w:szCs w:val="20"/>
        </w:rPr>
      </w:pPr>
      <w:r w:rsidRPr="009A689A">
        <w:rPr>
          <w:rFonts w:asciiTheme="minorHAnsi" w:hAnsiTheme="minorHAnsi" w:cstheme="minorHAnsi"/>
          <w:b/>
          <w:bCs/>
          <w:sz w:val="20"/>
          <w:szCs w:val="20"/>
        </w:rPr>
        <w:t>Uchádzači zrejme postrehli že predmetná cesta je v súčasnosti nezameraná a nezlegalizovaná. Účelom jej zamerania je poskytnúť podklady pre ošetrenie tohto stavu a uvedenie do súladu s legislatívou. Preto lokalita Stoličnô – 2. výhybňa ani ostatné lokality nemajú namerané súradnice. Na presné ohraničenie lokalít v teréne bude slúžiť prítomnosť zástupcu objednávateľa resp. vlastníka pozemku.</w:t>
      </w:r>
    </w:p>
    <w:p w14:paraId="13D775DE" w14:textId="4BD194C6" w:rsidR="009A689A" w:rsidRPr="009A689A" w:rsidRDefault="009A689A" w:rsidP="00B24B45">
      <w:pPr>
        <w:rPr>
          <w:rFonts w:asciiTheme="minorHAnsi" w:hAnsiTheme="minorHAnsi" w:cstheme="minorHAnsi"/>
          <w:sz w:val="20"/>
          <w:szCs w:val="20"/>
        </w:rPr>
      </w:pPr>
    </w:p>
    <w:p w14:paraId="77ED886D" w14:textId="77777777" w:rsidR="00F76632"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č.11</w:t>
      </w:r>
    </w:p>
    <w:p w14:paraId="5D089F72" w14:textId="38872AE7" w:rsidR="00B24B45" w:rsidRDefault="00B24B45" w:rsidP="002E51AE">
      <w:pPr>
        <w:jc w:val="both"/>
        <w:rPr>
          <w:rFonts w:asciiTheme="minorHAnsi" w:hAnsiTheme="minorHAnsi" w:cstheme="minorHAnsi"/>
          <w:sz w:val="20"/>
          <w:szCs w:val="20"/>
        </w:rPr>
      </w:pPr>
      <w:r w:rsidRPr="00B24B45">
        <w:rPr>
          <w:rFonts w:asciiTheme="minorHAnsi" w:hAnsiTheme="minorHAnsi" w:cstheme="minorHAnsi"/>
          <w:sz w:val="20"/>
          <w:szCs w:val="20"/>
        </w:rPr>
        <w:t>V prílohe č.5 Opis predmetu zákazky, v bode "Lehota dodania dokumentácie", verejný obstarávateľ uvádza dobu dodania výstupov uvedených v bode 1 a 2 do 40 dní od podpisu ZoD a dobu dodania výstupov uvedených v bode 3 do 31.12.2021. Táto doba dodania je neprimerane krátka s možným vplyvom na výsledok verejného obstarávania. Odo dňa lehoty na predkladanie ponúk, t.j. 9.11.2021 do doby dodania, t.j. 31.12.2021, resp. do 40 dní od podpisu ZoD, je iba 36 pracovných dní. Za tak krátku dobu nie je možné zrealizovať aj zameranie predmetnej trasy, neberúc do úvahy dni nevhodné pre zameranie (dážď, sneženie atď.), aj spracovať geometrické plány a polohopisný a výškopisný plán a už vôbec nie zrealizovať zápis geometrických plánov do katastra nehnuteľností vrátane vyňatia z LP (neberúc do úvahy lehoty Katastra nehnuteľností vyplývajúce z platnej legislatívy) atď. Máme za to, že táto požiadavka porušuje princíp proporcionality, nediskriminácie a rovnakého zaobchádzania. Žiadame preto o adekvátne predĺženie lehoty doby dodania predmetu zákazky.</w:t>
      </w:r>
    </w:p>
    <w:p w14:paraId="4C736926" w14:textId="77777777" w:rsidR="00F76632" w:rsidRPr="00B24B45" w:rsidRDefault="00F76632" w:rsidP="002E51AE">
      <w:pPr>
        <w:jc w:val="both"/>
        <w:rPr>
          <w:rFonts w:asciiTheme="minorHAnsi" w:hAnsiTheme="minorHAnsi" w:cstheme="minorHAnsi"/>
          <w:sz w:val="20"/>
          <w:szCs w:val="20"/>
        </w:rPr>
      </w:pPr>
    </w:p>
    <w:p w14:paraId="2ED9B04E" w14:textId="77777777"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č.11</w:t>
      </w:r>
    </w:p>
    <w:p w14:paraId="180CD2F4" w14:textId="2D65CF50" w:rsidR="009A689A" w:rsidRPr="009A689A" w:rsidRDefault="009A689A" w:rsidP="009A689A">
      <w:pPr>
        <w:rPr>
          <w:rFonts w:cstheme="minorHAnsi"/>
          <w:b/>
          <w:bCs/>
          <w:sz w:val="20"/>
          <w:szCs w:val="20"/>
        </w:rPr>
      </w:pPr>
      <w:r w:rsidRPr="009A689A">
        <w:rPr>
          <w:rFonts w:cstheme="minorHAnsi"/>
          <w:b/>
          <w:bCs/>
          <w:sz w:val="20"/>
          <w:szCs w:val="20"/>
        </w:rPr>
        <w:t>Ako odpoveď k otázke č.1a)</w:t>
      </w:r>
    </w:p>
    <w:p w14:paraId="60E6F9DF" w14:textId="77777777" w:rsidR="009A689A" w:rsidRPr="00B24B45" w:rsidRDefault="009A689A" w:rsidP="00B24B45">
      <w:pPr>
        <w:rPr>
          <w:rFonts w:asciiTheme="minorHAnsi" w:hAnsiTheme="minorHAnsi" w:cstheme="minorHAnsi"/>
          <w:sz w:val="20"/>
          <w:szCs w:val="20"/>
        </w:rPr>
      </w:pPr>
    </w:p>
    <w:p w14:paraId="758359AB" w14:textId="64649AFF" w:rsid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Otázka č.12</w:t>
      </w:r>
    </w:p>
    <w:p w14:paraId="4B13FD0A" w14:textId="77777777" w:rsidR="00B24B45" w:rsidRPr="00B24B45" w:rsidRDefault="00B24B45" w:rsidP="00B24B45">
      <w:pPr>
        <w:rPr>
          <w:rFonts w:asciiTheme="minorHAnsi" w:hAnsiTheme="minorHAnsi" w:cstheme="minorHAnsi"/>
          <w:sz w:val="20"/>
          <w:szCs w:val="20"/>
        </w:rPr>
      </w:pPr>
      <w:r w:rsidRPr="00B24B45">
        <w:rPr>
          <w:rFonts w:asciiTheme="minorHAnsi" w:hAnsiTheme="minorHAnsi" w:cstheme="minorHAnsi"/>
          <w:sz w:val="20"/>
          <w:szCs w:val="20"/>
        </w:rPr>
        <w:t>Vysvetlenie, koľko priečnych profilov bude verejný obstarávateľ požadovať? napr. každých 100 metrov celého úseku cesty alebo cez každú parcelu 1 priečny profil cesty alebo iné?</w:t>
      </w:r>
    </w:p>
    <w:p w14:paraId="58DF55A7" w14:textId="77777777" w:rsidR="00B24B45" w:rsidRPr="00B24B45" w:rsidRDefault="00B24B45" w:rsidP="00B24B45">
      <w:pPr>
        <w:rPr>
          <w:rFonts w:asciiTheme="minorHAnsi" w:hAnsiTheme="minorHAnsi" w:cstheme="minorHAnsi"/>
          <w:sz w:val="20"/>
          <w:szCs w:val="20"/>
        </w:rPr>
      </w:pPr>
    </w:p>
    <w:p w14:paraId="2CE3F6E4" w14:textId="77777777" w:rsidR="00B24B45" w:rsidRPr="00B24B45" w:rsidRDefault="00B24B45" w:rsidP="00B24B45">
      <w:pPr>
        <w:rPr>
          <w:rFonts w:asciiTheme="minorHAnsi" w:hAnsiTheme="minorHAnsi" w:cstheme="minorHAnsi"/>
          <w:b/>
          <w:bCs/>
          <w:sz w:val="20"/>
          <w:szCs w:val="20"/>
          <w:u w:val="single"/>
        </w:rPr>
      </w:pPr>
      <w:r w:rsidRPr="00B24B45">
        <w:rPr>
          <w:rFonts w:asciiTheme="minorHAnsi" w:hAnsiTheme="minorHAnsi" w:cstheme="minorHAnsi"/>
          <w:b/>
          <w:bCs/>
          <w:sz w:val="20"/>
          <w:szCs w:val="20"/>
          <w:u w:val="single"/>
        </w:rPr>
        <w:t>Odpoveď k otázke č.12</w:t>
      </w:r>
    </w:p>
    <w:p w14:paraId="20832C80" w14:textId="09BB3313" w:rsidR="009A689A" w:rsidRPr="00792560" w:rsidRDefault="009A689A" w:rsidP="00792560">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r w:rsidRPr="009A689A">
        <w:rPr>
          <w:rFonts w:asciiTheme="minorHAnsi" w:hAnsiTheme="minorHAnsi" w:cstheme="minorHAnsi"/>
          <w:b/>
          <w:bCs/>
          <w:sz w:val="20"/>
          <w:szCs w:val="20"/>
        </w:rPr>
        <w:t>Počet priečnych profilov nie je stanovený. Poloha meraných profilov a ich vzájomné vzdialenosti musia cestu charakterizovať tak aby to bolo dostatočným podkladom pre projektanta pri projekcii rekonštrukcie cesty. Toto musí zhotoviteľ vyhodnotiť s ohľadom na tektoniku terénu v ktorom je cesta vedená. Radenie meraných profilov je výsledkom erudície zhotoviteľa.</w:t>
      </w:r>
    </w:p>
    <w:p w14:paraId="5C84C3C4" w14:textId="35138538" w:rsidR="00B6313E" w:rsidRDefault="00D30D5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r w:rsidRPr="00B24B45">
        <w:rPr>
          <w:rFonts w:asciiTheme="minorHAnsi" w:hAnsiTheme="minorHAnsi" w:cstheme="minorHAnsi"/>
          <w:color w:val="333333"/>
          <w:sz w:val="20"/>
          <w:szCs w:val="20"/>
          <w:shd w:val="clear" w:color="auto" w:fill="FFFFFF"/>
        </w:rPr>
        <w:tab/>
      </w:r>
    </w:p>
    <w:p w14:paraId="48EA831E" w14:textId="67B50491" w:rsidR="0085779C" w:rsidRDefault="0085779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267D1362" w14:textId="275D4EE0" w:rsidR="0085779C" w:rsidRDefault="0085779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41A7AAA9" w14:textId="584AF394" w:rsidR="0085779C" w:rsidRDefault="0085779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4E6F5AF8" w14:textId="2101ACA5" w:rsidR="0085779C" w:rsidRDefault="0085779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5848F388" w14:textId="01B38E17" w:rsidR="0085779C" w:rsidRDefault="0085779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605EA820" w14:textId="2A64AE11" w:rsidR="0085779C" w:rsidRDefault="0085779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737695DE" w14:textId="77777777" w:rsidR="0085779C" w:rsidRDefault="0085779C"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6B1C99DE" w14:textId="4347C5C5" w:rsidR="00F76632" w:rsidRDefault="00F76632"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7264C00D" w14:textId="77777777" w:rsidR="00FB22E5" w:rsidRDefault="00FB22E5" w:rsidP="004F4E06">
      <w:pPr>
        <w:pStyle w:val="xmsonormal"/>
        <w:spacing w:before="0" w:beforeAutospacing="0" w:after="0" w:afterAutospacing="0"/>
        <w:jc w:val="both"/>
        <w:textAlignment w:val="baseline"/>
        <w:rPr>
          <w:rFonts w:asciiTheme="minorHAnsi" w:hAnsiTheme="minorHAnsi" w:cstheme="minorHAnsi"/>
          <w:b/>
          <w:bCs/>
          <w:color w:val="333333"/>
          <w:sz w:val="22"/>
          <w:szCs w:val="22"/>
          <w:u w:val="single"/>
          <w:shd w:val="clear" w:color="auto" w:fill="FFFFFF"/>
        </w:rPr>
      </w:pPr>
    </w:p>
    <w:p w14:paraId="7208DBAF" w14:textId="56A42678" w:rsidR="00F45355" w:rsidRPr="00F45355" w:rsidRDefault="001C2A14" w:rsidP="004F4E06">
      <w:pPr>
        <w:pStyle w:val="xmsonormal"/>
        <w:spacing w:before="0" w:beforeAutospacing="0" w:after="0" w:afterAutospacing="0"/>
        <w:jc w:val="both"/>
        <w:textAlignment w:val="baseline"/>
        <w:rPr>
          <w:rFonts w:asciiTheme="minorHAnsi" w:hAnsiTheme="minorHAnsi" w:cstheme="minorHAnsi"/>
          <w:b/>
          <w:bCs/>
          <w:color w:val="333333"/>
          <w:sz w:val="22"/>
          <w:szCs w:val="22"/>
          <w:u w:val="single"/>
          <w:shd w:val="clear" w:color="auto" w:fill="FFFFFF"/>
        </w:rPr>
      </w:pPr>
      <w:r w:rsidRPr="00F45355">
        <w:rPr>
          <w:rFonts w:asciiTheme="minorHAnsi" w:hAnsiTheme="minorHAnsi" w:cstheme="minorHAnsi"/>
          <w:b/>
          <w:bCs/>
          <w:color w:val="333333"/>
          <w:sz w:val="22"/>
          <w:szCs w:val="22"/>
          <w:u w:val="single"/>
          <w:shd w:val="clear" w:color="auto" w:fill="FFFFFF"/>
        </w:rPr>
        <w:lastRenderedPageBreak/>
        <w:t xml:space="preserve">Zároveň verejný obstarávateľ zverejňuje v záložke „dokumenty“ </w:t>
      </w:r>
      <w:r w:rsidR="00F45355" w:rsidRPr="00F45355">
        <w:rPr>
          <w:rFonts w:asciiTheme="minorHAnsi" w:hAnsiTheme="minorHAnsi" w:cstheme="minorHAnsi"/>
          <w:b/>
          <w:bCs/>
          <w:color w:val="333333"/>
          <w:sz w:val="22"/>
          <w:szCs w:val="22"/>
          <w:u w:val="single"/>
          <w:shd w:val="clear" w:color="auto" w:fill="FFFFFF"/>
        </w:rPr>
        <w:t xml:space="preserve">novú </w:t>
      </w:r>
      <w:r w:rsidRPr="00F45355">
        <w:rPr>
          <w:rFonts w:asciiTheme="minorHAnsi" w:hAnsiTheme="minorHAnsi" w:cstheme="minorHAnsi"/>
          <w:b/>
          <w:bCs/>
          <w:color w:val="333333"/>
          <w:sz w:val="22"/>
          <w:szCs w:val="22"/>
          <w:u w:val="single"/>
          <w:shd w:val="clear" w:color="auto" w:fill="FFFFFF"/>
        </w:rPr>
        <w:t xml:space="preserve">upravenú a doplnenú </w:t>
      </w:r>
    </w:p>
    <w:p w14:paraId="337AF49A" w14:textId="1F121EEE" w:rsidR="00F76632" w:rsidRPr="00F45355" w:rsidRDefault="001C2A14" w:rsidP="004F4E06">
      <w:pPr>
        <w:pStyle w:val="xmsonormal"/>
        <w:spacing w:before="0" w:beforeAutospacing="0" w:after="0" w:afterAutospacing="0"/>
        <w:jc w:val="both"/>
        <w:textAlignment w:val="baseline"/>
        <w:rPr>
          <w:rFonts w:asciiTheme="minorHAnsi" w:hAnsiTheme="minorHAnsi" w:cstheme="minorHAnsi"/>
          <w:b/>
          <w:bCs/>
          <w:color w:val="333333"/>
          <w:sz w:val="22"/>
          <w:szCs w:val="22"/>
          <w:u w:val="single"/>
          <w:shd w:val="clear" w:color="auto" w:fill="FFFFFF"/>
        </w:rPr>
      </w:pPr>
      <w:r w:rsidRPr="00F45355">
        <w:rPr>
          <w:rFonts w:asciiTheme="minorHAnsi" w:hAnsiTheme="minorHAnsi" w:cstheme="minorHAnsi"/>
          <w:b/>
          <w:bCs/>
          <w:color w:val="333333"/>
          <w:sz w:val="22"/>
          <w:szCs w:val="22"/>
          <w:u w:val="single"/>
          <w:shd w:val="clear" w:color="auto" w:fill="FFFFFF"/>
        </w:rPr>
        <w:t>Prílohu č</w:t>
      </w:r>
      <w:r w:rsidR="00F45355">
        <w:rPr>
          <w:rFonts w:asciiTheme="minorHAnsi" w:hAnsiTheme="minorHAnsi" w:cstheme="minorHAnsi"/>
          <w:b/>
          <w:bCs/>
          <w:color w:val="333333"/>
          <w:sz w:val="22"/>
          <w:szCs w:val="22"/>
          <w:u w:val="single"/>
          <w:shd w:val="clear" w:color="auto" w:fill="FFFFFF"/>
        </w:rPr>
        <w:t>.</w:t>
      </w:r>
      <w:r w:rsidRPr="00F45355">
        <w:rPr>
          <w:rFonts w:asciiTheme="minorHAnsi" w:hAnsiTheme="minorHAnsi" w:cstheme="minorHAnsi"/>
          <w:b/>
          <w:bCs/>
          <w:color w:val="333333"/>
          <w:sz w:val="22"/>
          <w:szCs w:val="22"/>
          <w:u w:val="single"/>
          <w:shd w:val="clear" w:color="auto" w:fill="FFFFFF"/>
        </w:rPr>
        <w:t>3-Zmluv</w:t>
      </w:r>
      <w:r w:rsidR="00F45355" w:rsidRPr="00F45355">
        <w:rPr>
          <w:rFonts w:asciiTheme="minorHAnsi" w:hAnsiTheme="minorHAnsi" w:cstheme="minorHAnsi"/>
          <w:b/>
          <w:bCs/>
          <w:color w:val="333333"/>
          <w:sz w:val="22"/>
          <w:szCs w:val="22"/>
          <w:u w:val="single"/>
          <w:shd w:val="clear" w:color="auto" w:fill="FFFFFF"/>
        </w:rPr>
        <w:t>a</w:t>
      </w:r>
      <w:r w:rsidRPr="00F45355">
        <w:rPr>
          <w:rFonts w:asciiTheme="minorHAnsi" w:hAnsiTheme="minorHAnsi" w:cstheme="minorHAnsi"/>
          <w:b/>
          <w:bCs/>
          <w:color w:val="333333"/>
          <w:sz w:val="22"/>
          <w:szCs w:val="22"/>
          <w:u w:val="single"/>
          <w:shd w:val="clear" w:color="auto" w:fill="FFFFFF"/>
        </w:rPr>
        <w:t xml:space="preserve"> o dielo.</w:t>
      </w:r>
    </w:p>
    <w:p w14:paraId="09D74069" w14:textId="21CEB8FD" w:rsidR="00F76632" w:rsidRPr="0085779C" w:rsidRDefault="00F76632" w:rsidP="004F4E06">
      <w:pPr>
        <w:pStyle w:val="xmsonormal"/>
        <w:spacing w:before="0" w:beforeAutospacing="0" w:after="0" w:afterAutospacing="0"/>
        <w:jc w:val="both"/>
        <w:textAlignment w:val="baseline"/>
        <w:rPr>
          <w:rFonts w:asciiTheme="minorHAnsi" w:hAnsiTheme="minorHAnsi" w:cstheme="minorHAnsi"/>
          <w:b/>
          <w:bCs/>
          <w:color w:val="333333"/>
          <w:sz w:val="20"/>
          <w:szCs w:val="20"/>
          <w:u w:val="single"/>
          <w:shd w:val="clear" w:color="auto" w:fill="FFFFFF"/>
        </w:rPr>
      </w:pPr>
    </w:p>
    <w:p w14:paraId="467C1326" w14:textId="20F781A2" w:rsidR="00F76632" w:rsidRDefault="00F76632"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5234F2C0" w14:textId="77777777" w:rsidR="00F76632" w:rsidRPr="00B24B45" w:rsidRDefault="00F76632" w:rsidP="004F4E06">
      <w:pPr>
        <w:pStyle w:val="xmsonormal"/>
        <w:spacing w:before="0" w:beforeAutospacing="0" w:after="0" w:afterAutospacing="0"/>
        <w:jc w:val="both"/>
        <w:textAlignment w:val="baseline"/>
        <w:rPr>
          <w:rFonts w:asciiTheme="minorHAnsi" w:hAnsiTheme="minorHAnsi" w:cstheme="minorHAnsi"/>
          <w:color w:val="333333"/>
          <w:sz w:val="20"/>
          <w:szCs w:val="20"/>
          <w:shd w:val="clear" w:color="auto" w:fill="FFFFFF"/>
        </w:rPr>
      </w:pPr>
    </w:p>
    <w:p w14:paraId="6C571A4E" w14:textId="77777777" w:rsidR="00E143E5" w:rsidRPr="00B24B45" w:rsidRDefault="00E143E5" w:rsidP="008F5DD7">
      <w:pPr>
        <w:tabs>
          <w:tab w:val="left" w:pos="2955"/>
        </w:tabs>
        <w:textAlignment w:val="baseline"/>
        <w:rPr>
          <w:rFonts w:asciiTheme="minorHAnsi" w:hAnsiTheme="minorHAnsi" w:cstheme="minorHAnsi"/>
          <w:sz w:val="20"/>
          <w:szCs w:val="20"/>
        </w:rPr>
      </w:pPr>
      <w:r w:rsidRPr="00B24B45">
        <w:rPr>
          <w:rFonts w:asciiTheme="minorHAnsi" w:hAnsiTheme="minorHAnsi" w:cstheme="minorHAnsi"/>
          <w:sz w:val="20"/>
          <w:szCs w:val="20"/>
        </w:rPr>
        <w:t>S úctou</w:t>
      </w:r>
    </w:p>
    <w:p w14:paraId="649915F3" w14:textId="77777777" w:rsidR="00E143E5" w:rsidRPr="00B24B45" w:rsidRDefault="00E143E5" w:rsidP="008F5DD7">
      <w:pPr>
        <w:tabs>
          <w:tab w:val="left" w:pos="2955"/>
        </w:tabs>
        <w:textAlignment w:val="baseline"/>
        <w:rPr>
          <w:rFonts w:asciiTheme="minorHAnsi" w:hAnsiTheme="minorHAnsi" w:cstheme="minorHAnsi"/>
          <w:sz w:val="20"/>
          <w:szCs w:val="20"/>
        </w:rPr>
      </w:pPr>
    </w:p>
    <w:p w14:paraId="5FEBEF9B" w14:textId="77777777" w:rsidR="00E143E5" w:rsidRPr="00B24B45" w:rsidRDefault="00E143E5" w:rsidP="008F5DD7">
      <w:pPr>
        <w:tabs>
          <w:tab w:val="left" w:pos="2955"/>
        </w:tabs>
        <w:textAlignment w:val="baseline"/>
        <w:rPr>
          <w:rFonts w:asciiTheme="minorHAnsi" w:hAnsiTheme="minorHAnsi" w:cstheme="minorHAnsi"/>
          <w:sz w:val="20"/>
          <w:szCs w:val="20"/>
        </w:rPr>
      </w:pPr>
      <w:r w:rsidRPr="00B24B45">
        <w:rPr>
          <w:rFonts w:asciiTheme="minorHAnsi" w:hAnsiTheme="minorHAnsi" w:cstheme="minorHAnsi"/>
          <w:sz w:val="20"/>
          <w:szCs w:val="20"/>
        </w:rPr>
        <w:t>Ľubica Kapustová</w:t>
      </w:r>
    </w:p>
    <w:p w14:paraId="7953EF76" w14:textId="77777777" w:rsidR="008F5DD7" w:rsidRPr="00B24B45" w:rsidRDefault="00E143E5" w:rsidP="008F5DD7">
      <w:pPr>
        <w:tabs>
          <w:tab w:val="left" w:pos="2955"/>
        </w:tabs>
        <w:textAlignment w:val="baseline"/>
        <w:rPr>
          <w:rFonts w:asciiTheme="minorHAnsi" w:hAnsiTheme="minorHAnsi" w:cstheme="minorHAnsi"/>
          <w:sz w:val="20"/>
          <w:szCs w:val="20"/>
        </w:rPr>
      </w:pPr>
      <w:r w:rsidRPr="00B24B45">
        <w:rPr>
          <w:rFonts w:asciiTheme="minorHAnsi" w:hAnsiTheme="minorHAnsi" w:cstheme="minorHAnsi"/>
          <w:sz w:val="20"/>
          <w:szCs w:val="20"/>
        </w:rPr>
        <w:t>kontaktná osoba verejného obstarávateľa</w:t>
      </w:r>
      <w:r w:rsidR="008F5DD7" w:rsidRPr="00B24B45">
        <w:rPr>
          <w:rFonts w:asciiTheme="minorHAnsi" w:hAnsiTheme="minorHAnsi" w:cstheme="minorHAnsi"/>
          <w:sz w:val="20"/>
          <w:szCs w:val="20"/>
        </w:rPr>
        <w:tab/>
      </w:r>
    </w:p>
    <w:p w14:paraId="24168020" w14:textId="77777777" w:rsidR="008F5DD7" w:rsidRPr="00B24B45" w:rsidRDefault="005D661F" w:rsidP="008F5DD7">
      <w:pPr>
        <w:textAlignment w:val="baseline"/>
        <w:rPr>
          <w:rFonts w:asciiTheme="minorHAnsi" w:hAnsiTheme="minorHAnsi" w:cstheme="minorHAnsi"/>
          <w:sz w:val="20"/>
          <w:szCs w:val="20"/>
        </w:rPr>
      </w:pPr>
      <w:r w:rsidRPr="00B24B45">
        <w:rPr>
          <w:rFonts w:asciiTheme="minorHAnsi" w:hAnsiTheme="minorHAnsi" w:cstheme="minorHAnsi"/>
          <w:sz w:val="20"/>
          <w:szCs w:val="20"/>
        </w:rPr>
        <w:t>Banskobystrický samosprávny kraj</w:t>
      </w:r>
    </w:p>
    <w:p w14:paraId="0E3E01A7" w14:textId="77777777" w:rsidR="008F5DD7" w:rsidRPr="00B24B45" w:rsidRDefault="008F5DD7" w:rsidP="008F5DD7">
      <w:pPr>
        <w:textAlignment w:val="baseline"/>
        <w:rPr>
          <w:rFonts w:asciiTheme="minorHAnsi" w:hAnsiTheme="minorHAnsi" w:cstheme="minorHAnsi"/>
          <w:sz w:val="20"/>
          <w:szCs w:val="20"/>
        </w:rPr>
      </w:pPr>
    </w:p>
    <w:p w14:paraId="7BD215B7" w14:textId="77777777" w:rsidR="008F5DD7" w:rsidRPr="00B24B45" w:rsidRDefault="008F5DD7" w:rsidP="008F5DD7">
      <w:pPr>
        <w:textAlignment w:val="baseline"/>
        <w:rPr>
          <w:rFonts w:asciiTheme="minorHAnsi" w:hAnsiTheme="minorHAnsi" w:cstheme="minorHAnsi"/>
          <w:color w:val="323130"/>
          <w:sz w:val="20"/>
          <w:szCs w:val="20"/>
        </w:rPr>
      </w:pPr>
    </w:p>
    <w:p w14:paraId="45981A92" w14:textId="77777777" w:rsidR="008F5DD7" w:rsidRPr="00B24B45" w:rsidRDefault="008F5DD7" w:rsidP="008F5DD7">
      <w:pPr>
        <w:textAlignment w:val="baseline"/>
        <w:rPr>
          <w:rFonts w:asciiTheme="minorHAnsi" w:hAnsiTheme="minorHAnsi" w:cstheme="minorHAnsi"/>
          <w:color w:val="323130"/>
          <w:sz w:val="20"/>
          <w:szCs w:val="20"/>
        </w:rPr>
      </w:pPr>
    </w:p>
    <w:p w14:paraId="77402E13" w14:textId="77777777" w:rsidR="008F5DD7" w:rsidRPr="00B24B45" w:rsidRDefault="008F5DD7" w:rsidP="008F5DD7">
      <w:pPr>
        <w:textAlignment w:val="baseline"/>
        <w:rPr>
          <w:rFonts w:asciiTheme="minorHAnsi" w:hAnsiTheme="minorHAnsi" w:cstheme="minorHAnsi"/>
          <w:color w:val="323130"/>
          <w:sz w:val="20"/>
          <w:szCs w:val="20"/>
        </w:rPr>
      </w:pPr>
    </w:p>
    <w:p w14:paraId="74348357" w14:textId="77777777" w:rsidR="0039337B" w:rsidRPr="00B24B45" w:rsidRDefault="001D431E" w:rsidP="008F5DD7">
      <w:pPr>
        <w:textAlignment w:val="baseline"/>
        <w:rPr>
          <w:rFonts w:asciiTheme="minorHAnsi" w:hAnsiTheme="minorHAnsi" w:cstheme="minorHAnsi"/>
          <w:sz w:val="20"/>
          <w:szCs w:val="20"/>
        </w:rPr>
      </w:pP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p>
    <w:p w14:paraId="1D9F84F0" w14:textId="77777777" w:rsidR="004769F2" w:rsidRPr="00B24B45" w:rsidRDefault="004769F2" w:rsidP="005465CB">
      <w:pPr>
        <w:tabs>
          <w:tab w:val="center" w:pos="4535"/>
        </w:tabs>
        <w:spacing w:line="264" w:lineRule="auto"/>
        <w:jc w:val="center"/>
        <w:rPr>
          <w:rFonts w:asciiTheme="minorHAnsi" w:hAnsiTheme="minorHAnsi" w:cstheme="minorHAnsi"/>
          <w:sz w:val="20"/>
          <w:szCs w:val="20"/>
        </w:rPr>
      </w:pPr>
    </w:p>
    <w:sectPr w:rsidR="004769F2" w:rsidRPr="00B24B45" w:rsidSect="006B1FDD">
      <w:footerReference w:type="even" r:id="rId10"/>
      <w:headerReference w:type="first" r:id="rId11"/>
      <w:footerReference w:type="first" r:id="rId12"/>
      <w:pgSz w:w="11906" w:h="16838" w:code="9"/>
      <w:pgMar w:top="1276" w:right="1418" w:bottom="851" w:left="1418"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DBD1" w14:textId="77777777" w:rsidR="00395012" w:rsidRDefault="00395012">
      <w:r>
        <w:separator/>
      </w:r>
    </w:p>
  </w:endnote>
  <w:endnote w:type="continuationSeparator" w:id="0">
    <w:p w14:paraId="54321AFC" w14:textId="77777777" w:rsidR="00395012" w:rsidRDefault="0039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A2BF" w14:textId="77777777" w:rsidR="00EE14A0" w:rsidRDefault="0098550C" w:rsidP="00B2730B">
    <w:pPr>
      <w:pStyle w:val="Pta"/>
      <w:framePr w:wrap="around" w:vAnchor="text" w:hAnchor="margin" w:xAlign="right" w:y="1"/>
      <w:rPr>
        <w:rStyle w:val="slostrany"/>
      </w:rPr>
    </w:pPr>
    <w:r>
      <w:rPr>
        <w:rStyle w:val="slostrany"/>
      </w:rPr>
      <w:fldChar w:fldCharType="begin"/>
    </w:r>
    <w:r w:rsidR="00EE14A0">
      <w:rPr>
        <w:rStyle w:val="slostrany"/>
      </w:rPr>
      <w:instrText xml:space="preserve">PAGE  </w:instrText>
    </w:r>
    <w:r>
      <w:rPr>
        <w:rStyle w:val="slostrany"/>
      </w:rPr>
      <w:fldChar w:fldCharType="end"/>
    </w:r>
  </w:p>
  <w:p w14:paraId="47D93F25" w14:textId="77777777" w:rsidR="00EE14A0" w:rsidRDefault="00EE14A0" w:rsidP="00B2730B">
    <w:pPr>
      <w:pStyle w:val="Pta"/>
      <w:ind w:right="360"/>
    </w:pPr>
  </w:p>
  <w:p w14:paraId="74584C66" w14:textId="77777777" w:rsidR="00EE14A0" w:rsidRDefault="00EE14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FA81" w14:textId="77777777" w:rsidR="00EE14A0" w:rsidRPr="00265457" w:rsidRDefault="00EE14A0" w:rsidP="00265457">
    <w:pPr>
      <w:pStyle w:val="Pta"/>
      <w:tabs>
        <w:tab w:val="clear" w:pos="4536"/>
      </w:tabs>
      <w:jc w:val="both"/>
      <w:rPr>
        <w:rFonts w:ascii="Cambria" w:hAnsi="Cambria" w:cs="Cambria"/>
        <w:sz w:val="12"/>
        <w:szCs w:val="12"/>
      </w:rPr>
    </w:pPr>
  </w:p>
  <w:p w14:paraId="7AFBE859" w14:textId="77777777" w:rsidR="00EE14A0" w:rsidRPr="0050631C" w:rsidRDefault="00EE14A0" w:rsidP="00D4410C">
    <w:pPr>
      <w:pStyle w:val="Pta"/>
      <w:tabs>
        <w:tab w:val="clear" w:pos="4536"/>
        <w:tab w:val="clear" w:pos="9072"/>
        <w:tab w:val="right" w:pos="9070"/>
      </w:tabs>
      <w:jc w:val="both"/>
      <w:rPr>
        <w:rFonts w:ascii="Cambria" w:hAnsi="Cambria" w:cs="Cambria"/>
        <w:sz w:val="12"/>
        <w:szCs w:val="12"/>
      </w:rPr>
    </w:pPr>
    <w:r w:rsidRPr="003036A8">
      <w:rPr>
        <w:rFonts w:ascii="Cambria" w:hAnsi="Cambria" w:cs="Cambria"/>
        <w:sz w:val="12"/>
        <w:szCs w:val="12"/>
      </w:rPr>
      <w:tab/>
    </w:r>
    <w:r w:rsidR="0098550C" w:rsidRPr="003036A8">
      <w:rPr>
        <w:rFonts w:ascii="Cambria" w:hAnsi="Cambria" w:cs="Cambria"/>
        <w:sz w:val="12"/>
        <w:szCs w:val="12"/>
      </w:rPr>
      <w:fldChar w:fldCharType="begin"/>
    </w:r>
    <w:r w:rsidRPr="003036A8">
      <w:rPr>
        <w:rFonts w:ascii="Cambria" w:hAnsi="Cambria" w:cs="Cambria"/>
        <w:sz w:val="12"/>
        <w:szCs w:val="12"/>
      </w:rPr>
      <w:instrText>PAGE   \* MERGEFORMAT</w:instrText>
    </w:r>
    <w:r w:rsidR="0098550C" w:rsidRPr="003036A8">
      <w:rPr>
        <w:rFonts w:ascii="Cambria" w:hAnsi="Cambria" w:cs="Cambria"/>
        <w:sz w:val="12"/>
        <w:szCs w:val="12"/>
      </w:rPr>
      <w:fldChar w:fldCharType="separate"/>
    </w:r>
    <w:r w:rsidR="007E0CC7">
      <w:rPr>
        <w:rFonts w:ascii="Cambria" w:hAnsi="Cambria" w:cs="Cambria"/>
        <w:noProof/>
        <w:sz w:val="12"/>
        <w:szCs w:val="12"/>
      </w:rPr>
      <w:t>1</w:t>
    </w:r>
    <w:r w:rsidR="0098550C" w:rsidRPr="003036A8">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18C1" w14:textId="77777777" w:rsidR="00395012" w:rsidRDefault="00395012">
      <w:r>
        <w:separator/>
      </w:r>
    </w:p>
  </w:footnote>
  <w:footnote w:type="continuationSeparator" w:id="0">
    <w:p w14:paraId="35C0D7AC" w14:textId="77777777" w:rsidR="00395012" w:rsidRDefault="0039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D888" w14:textId="33534824" w:rsidR="00EE14A0" w:rsidRPr="00A6006E" w:rsidRDefault="00F52AF8" w:rsidP="00B2730B">
    <w:pPr>
      <w:pStyle w:val="Hlavika"/>
      <w:tabs>
        <w:tab w:val="clear" w:pos="4536"/>
        <w:tab w:val="right" w:pos="9354"/>
      </w:tabs>
      <w:jc w:val="right"/>
      <w:rPr>
        <w:rFonts w:asciiTheme="majorHAnsi" w:hAnsiTheme="majorHAnsi" w:cs="Arial"/>
        <w:b/>
        <w:sz w:val="28"/>
      </w:rPr>
    </w:pPr>
    <w:r>
      <w:rPr>
        <w:rFonts w:asciiTheme="majorHAnsi" w:hAnsiTheme="majorHAnsi" w:cs="Arial"/>
        <w:noProof/>
        <w:lang w:eastAsia="sk-SK"/>
      </w:rPr>
      <mc:AlternateContent>
        <mc:Choice Requires="wps">
          <w:drawing>
            <wp:anchor distT="0" distB="0" distL="114300" distR="114300" simplePos="0" relativeHeight="251657216" behindDoc="0" locked="0" layoutInCell="1" allowOverlap="0" wp14:anchorId="10FE2B55" wp14:editId="0D98A088">
              <wp:simplePos x="0" y="0"/>
              <wp:positionH relativeFrom="column">
                <wp:posOffset>532765</wp:posOffset>
              </wp:positionH>
              <wp:positionV relativeFrom="paragraph">
                <wp:posOffset>205105</wp:posOffset>
              </wp:positionV>
              <wp:extent cx="4462780" cy="771525"/>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771525"/>
                      </a:xfrm>
                      <a:prstGeom prst="rect">
                        <a:avLst/>
                      </a:prstGeom>
                      <a:noFill/>
                      <a:ln>
                        <a:noFill/>
                      </a:ln>
                      <a:effectLst/>
                    </wps:spPr>
                    <wps:txbx>
                      <w:txbxContent>
                        <w:p w14:paraId="49F7915A" w14:textId="20FE2AC6" w:rsidR="00EE14A0" w:rsidRPr="00AE3D4C" w:rsidRDefault="00EE14A0" w:rsidP="00AE3D4C">
                          <w:pPr>
                            <w:rPr>
                              <w:b/>
                              <w:spacing w:val="6"/>
                            </w:rPr>
                          </w:pPr>
                          <w:r w:rsidRPr="00231DC0">
                            <w:rPr>
                              <w:b/>
                              <w:spacing w:val="6"/>
                            </w:rPr>
                            <w:t>BANSKOBYSTRICKÝ</w:t>
                          </w:r>
                          <w:r>
                            <w:rPr>
                              <w:b/>
                              <w:spacing w:val="6"/>
                            </w:rPr>
                            <w:t xml:space="preserve"> </w:t>
                          </w:r>
                          <w:r w:rsidRPr="00A27044">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E2B55" id="_x0000_t202" coordsize="21600,21600" o:spt="202" path="m,l,21600r21600,l21600,xe">
              <v:stroke joinstyle="miter"/>
              <v:path gradientshapeok="t" o:connecttype="rect"/>
            </v:shapetype>
            <v:shape id="Text Box 65" o:spid="_x0000_s1026" type="#_x0000_t202" style="position:absolute;left:0;text-align:left;margin-left:41.95pt;margin-top:16.15pt;width:351.4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kA+AEAANUDAAAOAAAAZHJzL2Uyb0RvYy54bWysU9uO0zAQfUfiHyy/07SllyVqulp2tQhp&#10;WZB2+YCp4zQWiceM3Sbl6xk72VLgDfFieS4+c87MeHPdt404avIGbSFnk6kU2iosjd0X8uvz/Zsr&#10;KXwAW0KDVhfypL283r5+telcrudYY1NqEgxifd65QtYhuDzLvKp1C36CTlsOVkgtBDZpn5UEHaO3&#10;TTafTldZh1Q6QqW9Z+/dEJTbhF9VWoXPVeV1EE0hmVtIJ6VzF89su4F8T+Bqo0Ya8A8sWjCWi56h&#10;7iCAOJD5C6o1itBjFSYK2wyryiidNLCa2fQPNU81OJ20cHO8O7fJ/z9Y9Xj8QsKUhXwrhYWWR/Ss&#10;+yDeYy9Wy9iezvmcs54c54We/TzmJNW7B1TfvLB4W4Pd6xsi7GoNJdObxZfZxdMBx0eQXfcJS64D&#10;h4AJqK+ojb3jbghG5zGdzqOJXBQ7F4vVfH3FIcWx9Xq2nCdyGeQvrx358EFjK+KlkMSjT+hwfPAh&#10;soH8JSUWs3hvmiaNv7G/OThx8Oi0P+PrqCXSH4SEftePvdlheWJVhMNu8V/gS430Q4qO96qQ/vsB&#10;SEvRfLTcmXezxSIuYjIWy/WcDbqM7C4jYBVDFTJIMVxvw7C8B0dmX3OlYRYWb7iblUlCI9WB1TgD&#10;3p2kf9zzuJyXdsr69Ru3PwEAAP//AwBQSwMEFAAGAAgAAAAhACr62CfeAAAACQEAAA8AAABkcnMv&#10;ZG93bnJldi54bWxMj8tOwzAQRfdI/QdrkNhRm4a2aYhTIRBbEH1J7Nx4mkSNx1HsNuHvGVawHN2j&#10;e8/k69G14op9aDxpeJgqEEiltw1VGnbbt/sURIiGrGk9oYZvDLAuJje5yawf6BOvm1gJLqGQGQ11&#10;jF0mZShrdCZMfYfE2cn3zkQ++0ra3gxc7lo5U2ohnWmIF2rT4UuN5XlzcRr276evw6P6qF7dvBv8&#10;qCS5ldT67nZ8fgIRcYx/MPzqszoU7HT0F7JBtBrSZMWkhmSWgOB8mS6WII4MzpMUZJHL/x8UPwAA&#10;AP//AwBQSwECLQAUAAYACAAAACEAtoM4kv4AAADhAQAAEwAAAAAAAAAAAAAAAAAAAAAAW0NvbnRl&#10;bnRfVHlwZXNdLnhtbFBLAQItABQABgAIAAAAIQA4/SH/1gAAAJQBAAALAAAAAAAAAAAAAAAAAC8B&#10;AABfcmVscy8ucmVsc1BLAQItABQABgAIAAAAIQDbvPkA+AEAANUDAAAOAAAAAAAAAAAAAAAAAC4C&#10;AABkcnMvZTJvRG9jLnhtbFBLAQItABQABgAIAAAAIQAq+tgn3gAAAAkBAAAPAAAAAAAAAAAAAAAA&#10;AFIEAABkcnMvZG93bnJldi54bWxQSwUGAAAAAAQABADzAAAAXQUAAAAA&#10;" o:allowoverlap="f" filled="f" stroked="f">
              <v:textbox>
                <w:txbxContent>
                  <w:p w14:paraId="49F7915A" w14:textId="20FE2AC6" w:rsidR="00EE14A0" w:rsidRPr="00AE3D4C" w:rsidRDefault="00EE14A0" w:rsidP="00AE3D4C">
                    <w:pPr>
                      <w:rPr>
                        <w:b/>
                        <w:spacing w:val="6"/>
                      </w:rPr>
                    </w:pPr>
                    <w:r w:rsidRPr="00231DC0">
                      <w:rPr>
                        <w:b/>
                        <w:spacing w:val="6"/>
                      </w:rPr>
                      <w:t>BANSKOBYSTRICKÝ</w:t>
                    </w:r>
                    <w:r>
                      <w:rPr>
                        <w:b/>
                        <w:spacing w:val="6"/>
                      </w:rPr>
                      <w:t xml:space="preserve"> </w:t>
                    </w:r>
                    <w:r w:rsidRPr="00A27044">
                      <w:t>SAMOSPRÁVNY KRAJ</w:t>
                    </w:r>
                  </w:p>
                </w:txbxContent>
              </v:textbox>
            </v:shape>
          </w:pict>
        </mc:Fallback>
      </mc:AlternateContent>
    </w:r>
  </w:p>
  <w:p w14:paraId="50A6D99C" w14:textId="77777777" w:rsidR="00EE14A0" w:rsidRPr="008E64BD" w:rsidRDefault="00EE14A0" w:rsidP="00B2730B">
    <w:pPr>
      <w:pStyle w:val="Hlavika"/>
      <w:tabs>
        <w:tab w:val="clear" w:pos="4536"/>
        <w:tab w:val="right" w:pos="9354"/>
      </w:tabs>
      <w:jc w:val="right"/>
      <w:rPr>
        <w:rFonts w:asciiTheme="minorHAnsi" w:hAnsiTheme="minorHAnsi" w:cs="Arial"/>
        <w:sz w:val="22"/>
        <w:szCs w:val="22"/>
      </w:rPr>
    </w:pPr>
    <w:r w:rsidRPr="008E64BD">
      <w:rPr>
        <w:rFonts w:asciiTheme="minorHAnsi" w:hAnsiTheme="minorHAnsi" w:cs="Arial"/>
        <w:noProof/>
        <w:sz w:val="22"/>
        <w:szCs w:val="22"/>
        <w:lang w:eastAsia="sk-SK"/>
      </w:rPr>
      <w:drawing>
        <wp:anchor distT="0" distB="0" distL="114300" distR="114300" simplePos="0" relativeHeight="251662336" behindDoc="1" locked="0" layoutInCell="1" allowOverlap="0" wp14:anchorId="01D11EDE" wp14:editId="4E99ECF6">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14:paraId="2BF70758" w14:textId="77777777" w:rsidR="00EE14A0" w:rsidRPr="008E64BD" w:rsidRDefault="00EE14A0" w:rsidP="00F81459">
    <w:pPr>
      <w:pStyle w:val="Hlavika"/>
      <w:tabs>
        <w:tab w:val="clear" w:pos="4536"/>
        <w:tab w:val="right" w:pos="9354"/>
      </w:tabs>
      <w:jc w:val="center"/>
      <w:rPr>
        <w:rFonts w:asciiTheme="majorHAnsi" w:hAnsiTheme="majorHAnsi" w:cs="Arial"/>
        <w:sz w:val="22"/>
        <w:szCs w:val="22"/>
      </w:rPr>
    </w:pPr>
  </w:p>
  <w:p w14:paraId="6F055BA5" w14:textId="1C18A64A" w:rsidR="00EE14A0" w:rsidRPr="00A6006E" w:rsidRDefault="00EE14A0">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A6F"/>
    <w:multiLevelType w:val="hybridMultilevel"/>
    <w:tmpl w:val="0B42655C"/>
    <w:lvl w:ilvl="0" w:tplc="BF7EBB36">
      <w:numFmt w:val="bullet"/>
      <w:lvlText w:val="-"/>
      <w:lvlJc w:val="left"/>
      <w:pPr>
        <w:ind w:left="720" w:hanging="360"/>
      </w:pPr>
      <w:rPr>
        <w:rFonts w:ascii="Calibri" w:eastAsia="Times New Roman" w:hAnsi="Calibri"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693C1F"/>
    <w:multiLevelType w:val="hybridMultilevel"/>
    <w:tmpl w:val="671E4226"/>
    <w:lvl w:ilvl="0" w:tplc="8186575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7" w15:restartNumberingAfterBreak="0">
    <w:nsid w:val="320936EB"/>
    <w:multiLevelType w:val="hybridMultilevel"/>
    <w:tmpl w:val="115A13E6"/>
    <w:lvl w:ilvl="0" w:tplc="B498CC3A">
      <w:start w:val="7"/>
      <w:numFmt w:val="bullet"/>
      <w:lvlText w:val="-"/>
      <w:lvlJc w:val="left"/>
      <w:pPr>
        <w:ind w:left="1852" w:hanging="360"/>
      </w:pPr>
      <w:rPr>
        <w:rFonts w:ascii="Arial" w:eastAsia="Times New Roman" w:hAnsi="Arial" w:cs="Arial" w:hint="default"/>
      </w:rPr>
    </w:lvl>
    <w:lvl w:ilvl="1" w:tplc="041B0003" w:tentative="1">
      <w:start w:val="1"/>
      <w:numFmt w:val="bullet"/>
      <w:lvlText w:val="o"/>
      <w:lvlJc w:val="left"/>
      <w:pPr>
        <w:ind w:left="2572" w:hanging="360"/>
      </w:pPr>
      <w:rPr>
        <w:rFonts w:ascii="Courier New" w:hAnsi="Courier New" w:cs="Courier New" w:hint="default"/>
      </w:rPr>
    </w:lvl>
    <w:lvl w:ilvl="2" w:tplc="041B0005" w:tentative="1">
      <w:start w:val="1"/>
      <w:numFmt w:val="bullet"/>
      <w:lvlText w:val=""/>
      <w:lvlJc w:val="left"/>
      <w:pPr>
        <w:ind w:left="3292" w:hanging="360"/>
      </w:pPr>
      <w:rPr>
        <w:rFonts w:ascii="Wingdings" w:hAnsi="Wingdings" w:hint="default"/>
      </w:rPr>
    </w:lvl>
    <w:lvl w:ilvl="3" w:tplc="041B0001" w:tentative="1">
      <w:start w:val="1"/>
      <w:numFmt w:val="bullet"/>
      <w:lvlText w:val=""/>
      <w:lvlJc w:val="left"/>
      <w:pPr>
        <w:ind w:left="4012" w:hanging="360"/>
      </w:pPr>
      <w:rPr>
        <w:rFonts w:ascii="Symbol" w:hAnsi="Symbol" w:hint="default"/>
      </w:rPr>
    </w:lvl>
    <w:lvl w:ilvl="4" w:tplc="041B0003" w:tentative="1">
      <w:start w:val="1"/>
      <w:numFmt w:val="bullet"/>
      <w:lvlText w:val="o"/>
      <w:lvlJc w:val="left"/>
      <w:pPr>
        <w:ind w:left="4732" w:hanging="360"/>
      </w:pPr>
      <w:rPr>
        <w:rFonts w:ascii="Courier New" w:hAnsi="Courier New" w:cs="Courier New" w:hint="default"/>
      </w:rPr>
    </w:lvl>
    <w:lvl w:ilvl="5" w:tplc="041B0005" w:tentative="1">
      <w:start w:val="1"/>
      <w:numFmt w:val="bullet"/>
      <w:lvlText w:val=""/>
      <w:lvlJc w:val="left"/>
      <w:pPr>
        <w:ind w:left="5452" w:hanging="360"/>
      </w:pPr>
      <w:rPr>
        <w:rFonts w:ascii="Wingdings" w:hAnsi="Wingdings" w:hint="default"/>
      </w:rPr>
    </w:lvl>
    <w:lvl w:ilvl="6" w:tplc="041B0001" w:tentative="1">
      <w:start w:val="1"/>
      <w:numFmt w:val="bullet"/>
      <w:lvlText w:val=""/>
      <w:lvlJc w:val="left"/>
      <w:pPr>
        <w:ind w:left="6172" w:hanging="360"/>
      </w:pPr>
      <w:rPr>
        <w:rFonts w:ascii="Symbol" w:hAnsi="Symbol" w:hint="default"/>
      </w:rPr>
    </w:lvl>
    <w:lvl w:ilvl="7" w:tplc="041B0003" w:tentative="1">
      <w:start w:val="1"/>
      <w:numFmt w:val="bullet"/>
      <w:lvlText w:val="o"/>
      <w:lvlJc w:val="left"/>
      <w:pPr>
        <w:ind w:left="6892" w:hanging="360"/>
      </w:pPr>
      <w:rPr>
        <w:rFonts w:ascii="Courier New" w:hAnsi="Courier New" w:cs="Courier New" w:hint="default"/>
      </w:rPr>
    </w:lvl>
    <w:lvl w:ilvl="8" w:tplc="041B0005" w:tentative="1">
      <w:start w:val="1"/>
      <w:numFmt w:val="bullet"/>
      <w:lvlText w:val=""/>
      <w:lvlJc w:val="left"/>
      <w:pPr>
        <w:ind w:left="7612" w:hanging="360"/>
      </w:pPr>
      <w:rPr>
        <w:rFonts w:ascii="Wingdings" w:hAnsi="Wingdings" w:hint="default"/>
      </w:rPr>
    </w:lvl>
  </w:abstractNum>
  <w:abstractNum w:abstractNumId="8" w15:restartNumberingAfterBreak="0">
    <w:nsid w:val="35855BFE"/>
    <w:multiLevelType w:val="hybridMultilevel"/>
    <w:tmpl w:val="B41ACB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70063"/>
    <w:multiLevelType w:val="hybridMultilevel"/>
    <w:tmpl w:val="E3B2B5C2"/>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B914F6D"/>
    <w:multiLevelType w:val="hybridMultilevel"/>
    <w:tmpl w:val="B6DCA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EA1380A"/>
    <w:multiLevelType w:val="hybridMultilevel"/>
    <w:tmpl w:val="8E4A4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CD325A"/>
    <w:multiLevelType w:val="hybridMultilevel"/>
    <w:tmpl w:val="91E21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D6442A"/>
    <w:multiLevelType w:val="hybridMultilevel"/>
    <w:tmpl w:val="1AA22BA6"/>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8" w15:restartNumberingAfterBreak="0">
    <w:nsid w:val="5CD22FBA"/>
    <w:multiLevelType w:val="multilevel"/>
    <w:tmpl w:val="63D2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D07D9"/>
    <w:multiLevelType w:val="hybridMultilevel"/>
    <w:tmpl w:val="B02291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850074"/>
    <w:multiLevelType w:val="hybridMultilevel"/>
    <w:tmpl w:val="ECAAFB7E"/>
    <w:lvl w:ilvl="0" w:tplc="0FF46206">
      <w:start w:val="1"/>
      <w:numFmt w:val="bullet"/>
      <w:lvlText w:val="-"/>
      <w:lvlJc w:val="left"/>
      <w:pPr>
        <w:ind w:left="786" w:hanging="360"/>
      </w:pPr>
      <w:rPr>
        <w:rFonts w:ascii="Arial" w:eastAsiaTheme="minorHAns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21"/>
  </w:num>
  <w:num w:numId="2">
    <w:abstractNumId w:val="11"/>
  </w:num>
  <w:num w:numId="3">
    <w:abstractNumId w:val="17"/>
  </w:num>
  <w:num w:numId="4">
    <w:abstractNumId w:val="1"/>
  </w:num>
  <w:num w:numId="5">
    <w:abstractNumId w:val="6"/>
  </w:num>
  <w:num w:numId="6">
    <w:abstractNumId w:val="2"/>
  </w:num>
  <w:num w:numId="7">
    <w:abstractNumId w:val="14"/>
  </w:num>
  <w:num w:numId="8">
    <w:abstractNumId w:val="4"/>
  </w:num>
  <w:num w:numId="9">
    <w:abstractNumId w:val="7"/>
  </w:num>
  <w:num w:numId="10">
    <w:abstractNumId w:val="0"/>
  </w:num>
  <w:num w:numId="11">
    <w:abstractNumId w:val="10"/>
  </w:num>
  <w:num w:numId="12">
    <w:abstractNumId w:val="8"/>
  </w:num>
  <w:num w:numId="13">
    <w:abstractNumId w:val="3"/>
  </w:num>
  <w:num w:numId="14">
    <w:abstractNumId w:val="9"/>
  </w:num>
  <w:num w:numId="15">
    <w:abstractNumId w:val="15"/>
  </w:num>
  <w:num w:numId="16">
    <w:abstractNumId w:val="16"/>
  </w:num>
  <w:num w:numId="17">
    <w:abstractNumId w:val="19"/>
  </w:num>
  <w:num w:numId="18">
    <w:abstractNumId w:val="13"/>
  </w:num>
  <w:num w:numId="19">
    <w:abstractNumId w:val="12"/>
  </w:num>
  <w:num w:numId="20">
    <w:abstractNumId w:val="5"/>
  </w:num>
  <w:num w:numId="21">
    <w:abstractNumId w:val="20"/>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7C"/>
    <w:rsid w:val="00007A65"/>
    <w:rsid w:val="000151DB"/>
    <w:rsid w:val="00015C56"/>
    <w:rsid w:val="0002080B"/>
    <w:rsid w:val="00020EDD"/>
    <w:rsid w:val="00021AC1"/>
    <w:rsid w:val="00024423"/>
    <w:rsid w:val="00025270"/>
    <w:rsid w:val="00032BBE"/>
    <w:rsid w:val="000331ED"/>
    <w:rsid w:val="0003481F"/>
    <w:rsid w:val="000421E7"/>
    <w:rsid w:val="0004510F"/>
    <w:rsid w:val="00052192"/>
    <w:rsid w:val="00052335"/>
    <w:rsid w:val="00053A76"/>
    <w:rsid w:val="00060C8B"/>
    <w:rsid w:val="00066587"/>
    <w:rsid w:val="0007366D"/>
    <w:rsid w:val="00082B17"/>
    <w:rsid w:val="00086667"/>
    <w:rsid w:val="00087E53"/>
    <w:rsid w:val="00094019"/>
    <w:rsid w:val="00095BD1"/>
    <w:rsid w:val="000A6BD8"/>
    <w:rsid w:val="000A77BB"/>
    <w:rsid w:val="000B531A"/>
    <w:rsid w:val="000C3A70"/>
    <w:rsid w:val="000C7B59"/>
    <w:rsid w:val="000D076C"/>
    <w:rsid w:val="000D078C"/>
    <w:rsid w:val="000D1ECD"/>
    <w:rsid w:val="000D3EF0"/>
    <w:rsid w:val="000D4E85"/>
    <w:rsid w:val="000D6C6F"/>
    <w:rsid w:val="000E7A49"/>
    <w:rsid w:val="000E7D02"/>
    <w:rsid w:val="000F3351"/>
    <w:rsid w:val="0010021E"/>
    <w:rsid w:val="00114AF2"/>
    <w:rsid w:val="0012792A"/>
    <w:rsid w:val="001348A9"/>
    <w:rsid w:val="001429ED"/>
    <w:rsid w:val="001452A7"/>
    <w:rsid w:val="001464E4"/>
    <w:rsid w:val="00151779"/>
    <w:rsid w:val="00154B5B"/>
    <w:rsid w:val="001636BD"/>
    <w:rsid w:val="00163913"/>
    <w:rsid w:val="00167856"/>
    <w:rsid w:val="00173FED"/>
    <w:rsid w:val="00175E66"/>
    <w:rsid w:val="001872A3"/>
    <w:rsid w:val="00187E58"/>
    <w:rsid w:val="00192B17"/>
    <w:rsid w:val="001938E3"/>
    <w:rsid w:val="001A1F9A"/>
    <w:rsid w:val="001B0765"/>
    <w:rsid w:val="001B0D6B"/>
    <w:rsid w:val="001C2A14"/>
    <w:rsid w:val="001C6A88"/>
    <w:rsid w:val="001C6B15"/>
    <w:rsid w:val="001C6F5A"/>
    <w:rsid w:val="001D0F39"/>
    <w:rsid w:val="001D1595"/>
    <w:rsid w:val="001D1BE7"/>
    <w:rsid w:val="001D2309"/>
    <w:rsid w:val="001D262F"/>
    <w:rsid w:val="001D431E"/>
    <w:rsid w:val="001D4A26"/>
    <w:rsid w:val="001D610A"/>
    <w:rsid w:val="001D625E"/>
    <w:rsid w:val="001D67AE"/>
    <w:rsid w:val="001E2075"/>
    <w:rsid w:val="001F1DCB"/>
    <w:rsid w:val="001F264B"/>
    <w:rsid w:val="001F5E25"/>
    <w:rsid w:val="00204B60"/>
    <w:rsid w:val="00204CB7"/>
    <w:rsid w:val="00207865"/>
    <w:rsid w:val="00211E24"/>
    <w:rsid w:val="0021377D"/>
    <w:rsid w:val="00214B70"/>
    <w:rsid w:val="002167F7"/>
    <w:rsid w:val="0022302A"/>
    <w:rsid w:val="0022769E"/>
    <w:rsid w:val="00240D9E"/>
    <w:rsid w:val="002519BB"/>
    <w:rsid w:val="00251C51"/>
    <w:rsid w:val="00253969"/>
    <w:rsid w:val="00256D2D"/>
    <w:rsid w:val="00265457"/>
    <w:rsid w:val="00270E50"/>
    <w:rsid w:val="00271251"/>
    <w:rsid w:val="002740A9"/>
    <w:rsid w:val="00275F4C"/>
    <w:rsid w:val="0028100A"/>
    <w:rsid w:val="002817CF"/>
    <w:rsid w:val="002855E6"/>
    <w:rsid w:val="00295BCF"/>
    <w:rsid w:val="002A170E"/>
    <w:rsid w:val="002A1A71"/>
    <w:rsid w:val="002B60F7"/>
    <w:rsid w:val="002C0FAE"/>
    <w:rsid w:val="002C28ED"/>
    <w:rsid w:val="002C53FB"/>
    <w:rsid w:val="002C5760"/>
    <w:rsid w:val="002C6395"/>
    <w:rsid w:val="002E09EF"/>
    <w:rsid w:val="002E10CF"/>
    <w:rsid w:val="002E51AE"/>
    <w:rsid w:val="002E541B"/>
    <w:rsid w:val="002E5651"/>
    <w:rsid w:val="002F1F01"/>
    <w:rsid w:val="002F30F9"/>
    <w:rsid w:val="002F412C"/>
    <w:rsid w:val="002F41F7"/>
    <w:rsid w:val="002F4A43"/>
    <w:rsid w:val="002F5594"/>
    <w:rsid w:val="00301094"/>
    <w:rsid w:val="003036A8"/>
    <w:rsid w:val="00306793"/>
    <w:rsid w:val="003133A6"/>
    <w:rsid w:val="0032539D"/>
    <w:rsid w:val="00326719"/>
    <w:rsid w:val="00334A93"/>
    <w:rsid w:val="00336A78"/>
    <w:rsid w:val="00337080"/>
    <w:rsid w:val="00346D1B"/>
    <w:rsid w:val="00347769"/>
    <w:rsid w:val="003517AB"/>
    <w:rsid w:val="00352E31"/>
    <w:rsid w:val="00353E97"/>
    <w:rsid w:val="0036246B"/>
    <w:rsid w:val="00362509"/>
    <w:rsid w:val="003629E9"/>
    <w:rsid w:val="00362B9E"/>
    <w:rsid w:val="00363298"/>
    <w:rsid w:val="00365371"/>
    <w:rsid w:val="003662E3"/>
    <w:rsid w:val="003720CF"/>
    <w:rsid w:val="003751E8"/>
    <w:rsid w:val="00376E97"/>
    <w:rsid w:val="00381075"/>
    <w:rsid w:val="00382C33"/>
    <w:rsid w:val="0038342D"/>
    <w:rsid w:val="00384DF5"/>
    <w:rsid w:val="00385B0B"/>
    <w:rsid w:val="00385C8F"/>
    <w:rsid w:val="003904A6"/>
    <w:rsid w:val="00391AFC"/>
    <w:rsid w:val="0039337B"/>
    <w:rsid w:val="003936DD"/>
    <w:rsid w:val="00395012"/>
    <w:rsid w:val="00395B8B"/>
    <w:rsid w:val="00395DA6"/>
    <w:rsid w:val="00396F2C"/>
    <w:rsid w:val="00397611"/>
    <w:rsid w:val="003A55E7"/>
    <w:rsid w:val="003B0979"/>
    <w:rsid w:val="003B119F"/>
    <w:rsid w:val="003B2C34"/>
    <w:rsid w:val="003B7867"/>
    <w:rsid w:val="003C0023"/>
    <w:rsid w:val="003C0190"/>
    <w:rsid w:val="003C5936"/>
    <w:rsid w:val="003D23F9"/>
    <w:rsid w:val="003D3F12"/>
    <w:rsid w:val="003D6A3C"/>
    <w:rsid w:val="003D7C7E"/>
    <w:rsid w:val="003F1E3E"/>
    <w:rsid w:val="003F3560"/>
    <w:rsid w:val="003F3E13"/>
    <w:rsid w:val="00410F4F"/>
    <w:rsid w:val="00420741"/>
    <w:rsid w:val="00422F19"/>
    <w:rsid w:val="00424EE9"/>
    <w:rsid w:val="00442579"/>
    <w:rsid w:val="004429C7"/>
    <w:rsid w:val="0044308B"/>
    <w:rsid w:val="0045179D"/>
    <w:rsid w:val="00453803"/>
    <w:rsid w:val="004545B0"/>
    <w:rsid w:val="00455871"/>
    <w:rsid w:val="004630D9"/>
    <w:rsid w:val="004664DF"/>
    <w:rsid w:val="00466BE5"/>
    <w:rsid w:val="00473190"/>
    <w:rsid w:val="00473CF0"/>
    <w:rsid w:val="004769F2"/>
    <w:rsid w:val="00476A40"/>
    <w:rsid w:val="004813A7"/>
    <w:rsid w:val="00485CA9"/>
    <w:rsid w:val="004864A5"/>
    <w:rsid w:val="00487AC7"/>
    <w:rsid w:val="00490A54"/>
    <w:rsid w:val="0049176C"/>
    <w:rsid w:val="004950C1"/>
    <w:rsid w:val="004A1A62"/>
    <w:rsid w:val="004A1EE3"/>
    <w:rsid w:val="004A394D"/>
    <w:rsid w:val="004A3AF1"/>
    <w:rsid w:val="004A5725"/>
    <w:rsid w:val="004A5EDC"/>
    <w:rsid w:val="004B2E0E"/>
    <w:rsid w:val="004B5D19"/>
    <w:rsid w:val="004B7202"/>
    <w:rsid w:val="004C2674"/>
    <w:rsid w:val="004C41C2"/>
    <w:rsid w:val="004C5955"/>
    <w:rsid w:val="004C7AA4"/>
    <w:rsid w:val="004D36A5"/>
    <w:rsid w:val="004D702F"/>
    <w:rsid w:val="004E04C0"/>
    <w:rsid w:val="004E61BD"/>
    <w:rsid w:val="004F11A5"/>
    <w:rsid w:val="004F4E06"/>
    <w:rsid w:val="004F591C"/>
    <w:rsid w:val="004F6A76"/>
    <w:rsid w:val="0050631C"/>
    <w:rsid w:val="00506586"/>
    <w:rsid w:val="005067CB"/>
    <w:rsid w:val="00510E02"/>
    <w:rsid w:val="00511778"/>
    <w:rsid w:val="0051263E"/>
    <w:rsid w:val="00513C6C"/>
    <w:rsid w:val="0051487E"/>
    <w:rsid w:val="00515EC6"/>
    <w:rsid w:val="00525A85"/>
    <w:rsid w:val="00526439"/>
    <w:rsid w:val="005275D7"/>
    <w:rsid w:val="005312B9"/>
    <w:rsid w:val="00532A67"/>
    <w:rsid w:val="00542570"/>
    <w:rsid w:val="0054594C"/>
    <w:rsid w:val="005465CB"/>
    <w:rsid w:val="00551F8B"/>
    <w:rsid w:val="00560774"/>
    <w:rsid w:val="00562BDB"/>
    <w:rsid w:val="00565F83"/>
    <w:rsid w:val="00566EC4"/>
    <w:rsid w:val="0058031D"/>
    <w:rsid w:val="00585EA8"/>
    <w:rsid w:val="00585FE4"/>
    <w:rsid w:val="00591432"/>
    <w:rsid w:val="00591707"/>
    <w:rsid w:val="005941E3"/>
    <w:rsid w:val="00596B0F"/>
    <w:rsid w:val="0059714D"/>
    <w:rsid w:val="005A4AD6"/>
    <w:rsid w:val="005A7C33"/>
    <w:rsid w:val="005B3797"/>
    <w:rsid w:val="005D21D3"/>
    <w:rsid w:val="005D62A2"/>
    <w:rsid w:val="005D661F"/>
    <w:rsid w:val="005D67E1"/>
    <w:rsid w:val="005E1A78"/>
    <w:rsid w:val="005F7FF6"/>
    <w:rsid w:val="00605570"/>
    <w:rsid w:val="00611296"/>
    <w:rsid w:val="00611901"/>
    <w:rsid w:val="00612001"/>
    <w:rsid w:val="00615487"/>
    <w:rsid w:val="00617CD7"/>
    <w:rsid w:val="00620836"/>
    <w:rsid w:val="00622331"/>
    <w:rsid w:val="00623CDB"/>
    <w:rsid w:val="0062666A"/>
    <w:rsid w:val="006342BB"/>
    <w:rsid w:val="00636219"/>
    <w:rsid w:val="00642305"/>
    <w:rsid w:val="00650951"/>
    <w:rsid w:val="00654302"/>
    <w:rsid w:val="006627DB"/>
    <w:rsid w:val="00672113"/>
    <w:rsid w:val="0067544E"/>
    <w:rsid w:val="0067697B"/>
    <w:rsid w:val="006828E8"/>
    <w:rsid w:val="00682ECB"/>
    <w:rsid w:val="00685838"/>
    <w:rsid w:val="00685D28"/>
    <w:rsid w:val="00685E1E"/>
    <w:rsid w:val="00692CD6"/>
    <w:rsid w:val="0069416C"/>
    <w:rsid w:val="006942DD"/>
    <w:rsid w:val="00694892"/>
    <w:rsid w:val="006954BE"/>
    <w:rsid w:val="006A3712"/>
    <w:rsid w:val="006A6067"/>
    <w:rsid w:val="006B08B5"/>
    <w:rsid w:val="006B1FDD"/>
    <w:rsid w:val="006B323E"/>
    <w:rsid w:val="006B5511"/>
    <w:rsid w:val="006B5B06"/>
    <w:rsid w:val="006B5E07"/>
    <w:rsid w:val="006B7612"/>
    <w:rsid w:val="006C2E0B"/>
    <w:rsid w:val="006C4098"/>
    <w:rsid w:val="006C5FA8"/>
    <w:rsid w:val="006C61B4"/>
    <w:rsid w:val="006C78F4"/>
    <w:rsid w:val="006E0493"/>
    <w:rsid w:val="006E0D83"/>
    <w:rsid w:val="006E2F73"/>
    <w:rsid w:val="006E3BF6"/>
    <w:rsid w:val="006E7188"/>
    <w:rsid w:val="006F28BE"/>
    <w:rsid w:val="006F5005"/>
    <w:rsid w:val="006F5078"/>
    <w:rsid w:val="00702DB5"/>
    <w:rsid w:val="00705E21"/>
    <w:rsid w:val="007070D7"/>
    <w:rsid w:val="00710564"/>
    <w:rsid w:val="007116D8"/>
    <w:rsid w:val="007145B2"/>
    <w:rsid w:val="00714726"/>
    <w:rsid w:val="0071614E"/>
    <w:rsid w:val="00717D2C"/>
    <w:rsid w:val="00721C4F"/>
    <w:rsid w:val="00726494"/>
    <w:rsid w:val="00727A57"/>
    <w:rsid w:val="007346D3"/>
    <w:rsid w:val="00736B33"/>
    <w:rsid w:val="00746953"/>
    <w:rsid w:val="0074749D"/>
    <w:rsid w:val="00747F03"/>
    <w:rsid w:val="00752AE7"/>
    <w:rsid w:val="0075677F"/>
    <w:rsid w:val="007606D6"/>
    <w:rsid w:val="007654E1"/>
    <w:rsid w:val="00770261"/>
    <w:rsid w:val="00774AFA"/>
    <w:rsid w:val="0077663B"/>
    <w:rsid w:val="00777993"/>
    <w:rsid w:val="00781067"/>
    <w:rsid w:val="00784565"/>
    <w:rsid w:val="00790011"/>
    <w:rsid w:val="00791161"/>
    <w:rsid w:val="00792560"/>
    <w:rsid w:val="00796BF6"/>
    <w:rsid w:val="007974CE"/>
    <w:rsid w:val="007974FD"/>
    <w:rsid w:val="007A002C"/>
    <w:rsid w:val="007A3B53"/>
    <w:rsid w:val="007A505B"/>
    <w:rsid w:val="007B06FA"/>
    <w:rsid w:val="007B2658"/>
    <w:rsid w:val="007B280F"/>
    <w:rsid w:val="007B2A60"/>
    <w:rsid w:val="007B5A4E"/>
    <w:rsid w:val="007B6667"/>
    <w:rsid w:val="007B7E97"/>
    <w:rsid w:val="007C0790"/>
    <w:rsid w:val="007C565E"/>
    <w:rsid w:val="007C73B1"/>
    <w:rsid w:val="007C79D8"/>
    <w:rsid w:val="007D054B"/>
    <w:rsid w:val="007D4843"/>
    <w:rsid w:val="007D68A7"/>
    <w:rsid w:val="007E0CC7"/>
    <w:rsid w:val="007E347C"/>
    <w:rsid w:val="007E5C2B"/>
    <w:rsid w:val="007F0492"/>
    <w:rsid w:val="007F5A19"/>
    <w:rsid w:val="0080230A"/>
    <w:rsid w:val="00802F9E"/>
    <w:rsid w:val="008061B4"/>
    <w:rsid w:val="008077C7"/>
    <w:rsid w:val="0081157E"/>
    <w:rsid w:val="00816290"/>
    <w:rsid w:val="008171B2"/>
    <w:rsid w:val="0081753D"/>
    <w:rsid w:val="00817B6F"/>
    <w:rsid w:val="00822724"/>
    <w:rsid w:val="00832D2C"/>
    <w:rsid w:val="00835050"/>
    <w:rsid w:val="00835501"/>
    <w:rsid w:val="00836457"/>
    <w:rsid w:val="00842875"/>
    <w:rsid w:val="00852768"/>
    <w:rsid w:val="008536F7"/>
    <w:rsid w:val="00853A0E"/>
    <w:rsid w:val="0085779C"/>
    <w:rsid w:val="00860538"/>
    <w:rsid w:val="008607FB"/>
    <w:rsid w:val="008608B7"/>
    <w:rsid w:val="0086092E"/>
    <w:rsid w:val="0086156A"/>
    <w:rsid w:val="0086388A"/>
    <w:rsid w:val="008645A6"/>
    <w:rsid w:val="0087180C"/>
    <w:rsid w:val="00873262"/>
    <w:rsid w:val="00875ABE"/>
    <w:rsid w:val="008828FE"/>
    <w:rsid w:val="00885BDE"/>
    <w:rsid w:val="00885E82"/>
    <w:rsid w:val="00893C8F"/>
    <w:rsid w:val="00893D39"/>
    <w:rsid w:val="008966D2"/>
    <w:rsid w:val="008A069F"/>
    <w:rsid w:val="008B3C89"/>
    <w:rsid w:val="008B3FC6"/>
    <w:rsid w:val="008C570A"/>
    <w:rsid w:val="008D0BEB"/>
    <w:rsid w:val="008D3877"/>
    <w:rsid w:val="008D41DC"/>
    <w:rsid w:val="008E11B5"/>
    <w:rsid w:val="008E316C"/>
    <w:rsid w:val="008E4C0B"/>
    <w:rsid w:val="008E624E"/>
    <w:rsid w:val="008E64BD"/>
    <w:rsid w:val="008E78DB"/>
    <w:rsid w:val="008F5DD7"/>
    <w:rsid w:val="008F633B"/>
    <w:rsid w:val="009006C7"/>
    <w:rsid w:val="00901514"/>
    <w:rsid w:val="009064D6"/>
    <w:rsid w:val="00907DD7"/>
    <w:rsid w:val="00907E97"/>
    <w:rsid w:val="0091055C"/>
    <w:rsid w:val="00911246"/>
    <w:rsid w:val="009139B3"/>
    <w:rsid w:val="00923E2E"/>
    <w:rsid w:val="00925725"/>
    <w:rsid w:val="009279EA"/>
    <w:rsid w:val="009311D9"/>
    <w:rsid w:val="00932C2D"/>
    <w:rsid w:val="00942263"/>
    <w:rsid w:val="00952FA1"/>
    <w:rsid w:val="009613FD"/>
    <w:rsid w:val="00964398"/>
    <w:rsid w:val="00966062"/>
    <w:rsid w:val="00966308"/>
    <w:rsid w:val="00971B36"/>
    <w:rsid w:val="00972D1F"/>
    <w:rsid w:val="0097424A"/>
    <w:rsid w:val="00982F05"/>
    <w:rsid w:val="0098550C"/>
    <w:rsid w:val="00986AE1"/>
    <w:rsid w:val="00995594"/>
    <w:rsid w:val="0099603A"/>
    <w:rsid w:val="009A063F"/>
    <w:rsid w:val="009A19F0"/>
    <w:rsid w:val="009A2ACC"/>
    <w:rsid w:val="009A37C7"/>
    <w:rsid w:val="009A5D44"/>
    <w:rsid w:val="009A689A"/>
    <w:rsid w:val="009B4549"/>
    <w:rsid w:val="009B45F2"/>
    <w:rsid w:val="009D3473"/>
    <w:rsid w:val="009E2B75"/>
    <w:rsid w:val="009E3F40"/>
    <w:rsid w:val="009E41E3"/>
    <w:rsid w:val="009E5E77"/>
    <w:rsid w:val="009E6F42"/>
    <w:rsid w:val="009F37D6"/>
    <w:rsid w:val="00A01BAA"/>
    <w:rsid w:val="00A076DA"/>
    <w:rsid w:val="00A12DA8"/>
    <w:rsid w:val="00A13EE5"/>
    <w:rsid w:val="00A1446A"/>
    <w:rsid w:val="00A17676"/>
    <w:rsid w:val="00A21929"/>
    <w:rsid w:val="00A25E9B"/>
    <w:rsid w:val="00A307D9"/>
    <w:rsid w:val="00A351B4"/>
    <w:rsid w:val="00A364F2"/>
    <w:rsid w:val="00A544C3"/>
    <w:rsid w:val="00A54C1D"/>
    <w:rsid w:val="00A6374D"/>
    <w:rsid w:val="00A67265"/>
    <w:rsid w:val="00A71818"/>
    <w:rsid w:val="00A7215E"/>
    <w:rsid w:val="00A74B51"/>
    <w:rsid w:val="00A764DB"/>
    <w:rsid w:val="00A769CA"/>
    <w:rsid w:val="00A8178E"/>
    <w:rsid w:val="00A824AE"/>
    <w:rsid w:val="00A82F29"/>
    <w:rsid w:val="00A83631"/>
    <w:rsid w:val="00A86955"/>
    <w:rsid w:val="00A86B9E"/>
    <w:rsid w:val="00A90FB5"/>
    <w:rsid w:val="00AA419F"/>
    <w:rsid w:val="00AA69CC"/>
    <w:rsid w:val="00AB48FF"/>
    <w:rsid w:val="00AC035F"/>
    <w:rsid w:val="00AC7039"/>
    <w:rsid w:val="00AD1762"/>
    <w:rsid w:val="00AD2EA3"/>
    <w:rsid w:val="00AD3F88"/>
    <w:rsid w:val="00AD410F"/>
    <w:rsid w:val="00AE0A43"/>
    <w:rsid w:val="00AE36FC"/>
    <w:rsid w:val="00AE3D4C"/>
    <w:rsid w:val="00AE54D3"/>
    <w:rsid w:val="00AF2F5D"/>
    <w:rsid w:val="00AF3836"/>
    <w:rsid w:val="00AF3F80"/>
    <w:rsid w:val="00AF7028"/>
    <w:rsid w:val="00B10612"/>
    <w:rsid w:val="00B10D36"/>
    <w:rsid w:val="00B10FE4"/>
    <w:rsid w:val="00B13C94"/>
    <w:rsid w:val="00B1441A"/>
    <w:rsid w:val="00B16A67"/>
    <w:rsid w:val="00B17744"/>
    <w:rsid w:val="00B2407C"/>
    <w:rsid w:val="00B24B45"/>
    <w:rsid w:val="00B26B58"/>
    <w:rsid w:val="00B2730B"/>
    <w:rsid w:val="00B3229C"/>
    <w:rsid w:val="00B33276"/>
    <w:rsid w:val="00B3683E"/>
    <w:rsid w:val="00B36970"/>
    <w:rsid w:val="00B41AEB"/>
    <w:rsid w:val="00B479D0"/>
    <w:rsid w:val="00B5296B"/>
    <w:rsid w:val="00B55AE2"/>
    <w:rsid w:val="00B55FAA"/>
    <w:rsid w:val="00B56BE5"/>
    <w:rsid w:val="00B6155D"/>
    <w:rsid w:val="00B6313E"/>
    <w:rsid w:val="00B70407"/>
    <w:rsid w:val="00B70D20"/>
    <w:rsid w:val="00B7512A"/>
    <w:rsid w:val="00B751DC"/>
    <w:rsid w:val="00B85162"/>
    <w:rsid w:val="00B869E7"/>
    <w:rsid w:val="00B87011"/>
    <w:rsid w:val="00B90103"/>
    <w:rsid w:val="00B953B7"/>
    <w:rsid w:val="00BA0996"/>
    <w:rsid w:val="00BA4757"/>
    <w:rsid w:val="00BC3175"/>
    <w:rsid w:val="00BC56BC"/>
    <w:rsid w:val="00BC7A94"/>
    <w:rsid w:val="00BD2B84"/>
    <w:rsid w:val="00BD3F04"/>
    <w:rsid w:val="00BE2079"/>
    <w:rsid w:val="00BE2765"/>
    <w:rsid w:val="00BE512E"/>
    <w:rsid w:val="00BE69E3"/>
    <w:rsid w:val="00BE78B8"/>
    <w:rsid w:val="00BF41C5"/>
    <w:rsid w:val="00BF4DEA"/>
    <w:rsid w:val="00C01D81"/>
    <w:rsid w:val="00C043B1"/>
    <w:rsid w:val="00C04AD8"/>
    <w:rsid w:val="00C0645E"/>
    <w:rsid w:val="00C07308"/>
    <w:rsid w:val="00C10CDA"/>
    <w:rsid w:val="00C15855"/>
    <w:rsid w:val="00C175CB"/>
    <w:rsid w:val="00C20A27"/>
    <w:rsid w:val="00C23BF8"/>
    <w:rsid w:val="00C34C2F"/>
    <w:rsid w:val="00C366BD"/>
    <w:rsid w:val="00C44273"/>
    <w:rsid w:val="00C52EBD"/>
    <w:rsid w:val="00C530CB"/>
    <w:rsid w:val="00C537A2"/>
    <w:rsid w:val="00C5772A"/>
    <w:rsid w:val="00C60C54"/>
    <w:rsid w:val="00C62219"/>
    <w:rsid w:val="00C62735"/>
    <w:rsid w:val="00C631ED"/>
    <w:rsid w:val="00C6386A"/>
    <w:rsid w:val="00C75432"/>
    <w:rsid w:val="00C81417"/>
    <w:rsid w:val="00C836A1"/>
    <w:rsid w:val="00C86A55"/>
    <w:rsid w:val="00C92949"/>
    <w:rsid w:val="00CA0D33"/>
    <w:rsid w:val="00CA3F38"/>
    <w:rsid w:val="00CA6759"/>
    <w:rsid w:val="00CA7E02"/>
    <w:rsid w:val="00CB295A"/>
    <w:rsid w:val="00CB6F27"/>
    <w:rsid w:val="00CB76EE"/>
    <w:rsid w:val="00CC24B0"/>
    <w:rsid w:val="00CC5186"/>
    <w:rsid w:val="00CC66DC"/>
    <w:rsid w:val="00CF5039"/>
    <w:rsid w:val="00CF53F8"/>
    <w:rsid w:val="00CF6B38"/>
    <w:rsid w:val="00D01E53"/>
    <w:rsid w:val="00D03264"/>
    <w:rsid w:val="00D05199"/>
    <w:rsid w:val="00D05427"/>
    <w:rsid w:val="00D06F60"/>
    <w:rsid w:val="00D102CF"/>
    <w:rsid w:val="00D11582"/>
    <w:rsid w:val="00D1180B"/>
    <w:rsid w:val="00D153C1"/>
    <w:rsid w:val="00D17805"/>
    <w:rsid w:val="00D2206C"/>
    <w:rsid w:val="00D2652D"/>
    <w:rsid w:val="00D30D5C"/>
    <w:rsid w:val="00D342C4"/>
    <w:rsid w:val="00D34AFA"/>
    <w:rsid w:val="00D35518"/>
    <w:rsid w:val="00D3684C"/>
    <w:rsid w:val="00D418F3"/>
    <w:rsid w:val="00D43185"/>
    <w:rsid w:val="00D43C80"/>
    <w:rsid w:val="00D4410C"/>
    <w:rsid w:val="00D51811"/>
    <w:rsid w:val="00D52432"/>
    <w:rsid w:val="00D56073"/>
    <w:rsid w:val="00D606E4"/>
    <w:rsid w:val="00D615E3"/>
    <w:rsid w:val="00D6210C"/>
    <w:rsid w:val="00D64C9C"/>
    <w:rsid w:val="00D67B64"/>
    <w:rsid w:val="00D70653"/>
    <w:rsid w:val="00D7094E"/>
    <w:rsid w:val="00D748E4"/>
    <w:rsid w:val="00D74C96"/>
    <w:rsid w:val="00D81136"/>
    <w:rsid w:val="00D8453B"/>
    <w:rsid w:val="00D87D24"/>
    <w:rsid w:val="00D950EC"/>
    <w:rsid w:val="00DA256E"/>
    <w:rsid w:val="00DA3B81"/>
    <w:rsid w:val="00DA6CF5"/>
    <w:rsid w:val="00DB0836"/>
    <w:rsid w:val="00DB15E3"/>
    <w:rsid w:val="00DB1ECF"/>
    <w:rsid w:val="00DB47B2"/>
    <w:rsid w:val="00DB6513"/>
    <w:rsid w:val="00DB7E47"/>
    <w:rsid w:val="00DC74BF"/>
    <w:rsid w:val="00DD0D05"/>
    <w:rsid w:val="00DD3123"/>
    <w:rsid w:val="00DE0698"/>
    <w:rsid w:val="00DF0705"/>
    <w:rsid w:val="00DF2E4C"/>
    <w:rsid w:val="00DF3457"/>
    <w:rsid w:val="00DF64DD"/>
    <w:rsid w:val="00DF7E9E"/>
    <w:rsid w:val="00E01741"/>
    <w:rsid w:val="00E02895"/>
    <w:rsid w:val="00E03A13"/>
    <w:rsid w:val="00E12B76"/>
    <w:rsid w:val="00E143E5"/>
    <w:rsid w:val="00E159BE"/>
    <w:rsid w:val="00E1641E"/>
    <w:rsid w:val="00E20564"/>
    <w:rsid w:val="00E20979"/>
    <w:rsid w:val="00E21AEB"/>
    <w:rsid w:val="00E25BC1"/>
    <w:rsid w:val="00E260B4"/>
    <w:rsid w:val="00E3120C"/>
    <w:rsid w:val="00E357E6"/>
    <w:rsid w:val="00E35F74"/>
    <w:rsid w:val="00E36776"/>
    <w:rsid w:val="00E37692"/>
    <w:rsid w:val="00E456BE"/>
    <w:rsid w:val="00E45ABA"/>
    <w:rsid w:val="00E52F66"/>
    <w:rsid w:val="00E55049"/>
    <w:rsid w:val="00E61624"/>
    <w:rsid w:val="00E62D21"/>
    <w:rsid w:val="00E6464A"/>
    <w:rsid w:val="00E64E2A"/>
    <w:rsid w:val="00E66F52"/>
    <w:rsid w:val="00E81A6B"/>
    <w:rsid w:val="00E8497F"/>
    <w:rsid w:val="00E84BA1"/>
    <w:rsid w:val="00E851F1"/>
    <w:rsid w:val="00E9129E"/>
    <w:rsid w:val="00E94D0A"/>
    <w:rsid w:val="00E966BE"/>
    <w:rsid w:val="00E96F0A"/>
    <w:rsid w:val="00EA1B9F"/>
    <w:rsid w:val="00EA2737"/>
    <w:rsid w:val="00EB41C3"/>
    <w:rsid w:val="00EB611E"/>
    <w:rsid w:val="00EB77C7"/>
    <w:rsid w:val="00EC74E3"/>
    <w:rsid w:val="00ED1B0F"/>
    <w:rsid w:val="00ED516A"/>
    <w:rsid w:val="00ED6A5B"/>
    <w:rsid w:val="00EE14A0"/>
    <w:rsid w:val="00EE3D34"/>
    <w:rsid w:val="00EE42A2"/>
    <w:rsid w:val="00EE5B82"/>
    <w:rsid w:val="00EE7817"/>
    <w:rsid w:val="00EE78E1"/>
    <w:rsid w:val="00EF386D"/>
    <w:rsid w:val="00EF4829"/>
    <w:rsid w:val="00EF67D3"/>
    <w:rsid w:val="00F01C44"/>
    <w:rsid w:val="00F06728"/>
    <w:rsid w:val="00F11D5F"/>
    <w:rsid w:val="00F122E1"/>
    <w:rsid w:val="00F12369"/>
    <w:rsid w:val="00F146EA"/>
    <w:rsid w:val="00F15AC2"/>
    <w:rsid w:val="00F1625D"/>
    <w:rsid w:val="00F222A0"/>
    <w:rsid w:val="00F259C5"/>
    <w:rsid w:val="00F25B75"/>
    <w:rsid w:val="00F332A9"/>
    <w:rsid w:val="00F45355"/>
    <w:rsid w:val="00F52AF8"/>
    <w:rsid w:val="00F53B50"/>
    <w:rsid w:val="00F56627"/>
    <w:rsid w:val="00F62469"/>
    <w:rsid w:val="00F646B2"/>
    <w:rsid w:val="00F71C0E"/>
    <w:rsid w:val="00F74118"/>
    <w:rsid w:val="00F748CA"/>
    <w:rsid w:val="00F74F04"/>
    <w:rsid w:val="00F76632"/>
    <w:rsid w:val="00F80C0E"/>
    <w:rsid w:val="00F81459"/>
    <w:rsid w:val="00F825B5"/>
    <w:rsid w:val="00F85981"/>
    <w:rsid w:val="00F85B9C"/>
    <w:rsid w:val="00F87B12"/>
    <w:rsid w:val="00F960EC"/>
    <w:rsid w:val="00F9634A"/>
    <w:rsid w:val="00F96B80"/>
    <w:rsid w:val="00FA0C4E"/>
    <w:rsid w:val="00FA15EA"/>
    <w:rsid w:val="00FA5C0A"/>
    <w:rsid w:val="00FA7F3B"/>
    <w:rsid w:val="00FB1749"/>
    <w:rsid w:val="00FB22E5"/>
    <w:rsid w:val="00FB3EE9"/>
    <w:rsid w:val="00FB7EBC"/>
    <w:rsid w:val="00FC28CC"/>
    <w:rsid w:val="00FD0E1B"/>
    <w:rsid w:val="00FD20EC"/>
    <w:rsid w:val="00FD2760"/>
    <w:rsid w:val="00FD608D"/>
    <w:rsid w:val="00FD681B"/>
    <w:rsid w:val="00FE2AC8"/>
    <w:rsid w:val="00FF23E4"/>
    <w:rsid w:val="00FF6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39AAC"/>
  <w15:docId w15:val="{07F8F047-A7D0-4E25-83BE-03A30E5F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eastAsia="cs-CZ"/>
    </w:rPr>
  </w:style>
  <w:style w:type="paragraph" w:customStyle="1" w:styleId="tl1">
    <w:name w:val="Štýl1"/>
    <w:basedOn w:val="Normlny"/>
    <w:uiPriority w:val="99"/>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rPr>
  </w:style>
  <w:style w:type="character" w:customStyle="1" w:styleId="NzovChar">
    <w:name w:val="Názov Char"/>
    <w:basedOn w:val="Predvolenpsmoodseku"/>
    <w:link w:val="Nzov"/>
    <w:rsid w:val="006C4098"/>
    <w:rPr>
      <w:rFonts w:ascii="Tahoma" w:eastAsia="Times New Roman" w:hAnsi="Tahoma" w:cs="Times New Roman"/>
      <w:sz w:val="36"/>
      <w:szCs w:val="20"/>
      <w:lang w:eastAsia="cs-CZ"/>
    </w:rPr>
  </w:style>
  <w:style w:type="paragraph" w:styleId="Zarkazkladnhotextu3">
    <w:name w:val="Body Text Indent 3"/>
    <w:basedOn w:val="Normlny"/>
    <w:link w:val="Zarkazkladnhotextu3Char"/>
    <w:uiPriority w:val="99"/>
    <w:rsid w:val="006C4098"/>
    <w:pPr>
      <w:ind w:left="708"/>
      <w:jc w:val="both"/>
    </w:pPr>
    <w:rPr>
      <w:sz w:val="16"/>
      <w:szCs w:val="16"/>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eastAsia="cs-CZ"/>
    </w:rPr>
  </w:style>
  <w:style w:type="paragraph" w:styleId="Zarkazkladnhotextu">
    <w:name w:val="Body Text Indent"/>
    <w:basedOn w:val="Normlny"/>
    <w:link w:val="ZarkazkladnhotextuChar"/>
    <w:uiPriority w:val="99"/>
    <w:rsid w:val="006C4098"/>
    <w:pPr>
      <w:ind w:left="840"/>
      <w:jc w:val="both"/>
    </w:p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eastAsia="cs-CZ"/>
    </w:rPr>
  </w:style>
  <w:style w:type="table" w:styleId="Mriekatabuky">
    <w:name w:val="Table Grid"/>
    <w:basedOn w:val="Normlnatabuka"/>
    <w:uiPriority w:val="39"/>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List Paragraph,Odsek,Odsek 1."/>
    <w:basedOn w:val="Normlny"/>
    <w:link w:val="OdsekzoznamuChar"/>
    <w:uiPriority w:val="34"/>
    <w:qFormat/>
    <w:rsid w:val="006C4098"/>
    <w:pPr>
      <w:ind w:left="708"/>
    </w:pPr>
  </w:style>
  <w:style w:type="character" w:customStyle="1" w:styleId="OdsekzoznamuChar">
    <w:name w:val="Odsek zoznamu Char"/>
    <w:aliases w:val="body Char,Odsek zoznamu2 Char,List Paragraph Char,Odsek Char,Odsek 1. Char"/>
    <w:basedOn w:val="Predvolenpsmoodseku"/>
    <w:link w:val="Odsekzoznamu"/>
    <w:uiPriority w:val="34"/>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6"/>
      </w:numPr>
      <w:spacing w:after="200" w:line="360" w:lineRule="auto"/>
      <w:contextualSpacing/>
    </w:pPr>
    <w:rPr>
      <w:rFonts w:ascii="Cambria" w:eastAsia="Calibri" w:hAnsi="Cambria"/>
      <w:sz w:val="22"/>
      <w:szCs w:val="22"/>
      <w:lang w:eastAsia="en-US"/>
    </w:rPr>
  </w:style>
  <w:style w:type="paragraph" w:customStyle="1" w:styleId="Styl1">
    <w:name w:val="Styl1"/>
    <w:basedOn w:val="Normlny"/>
    <w:rsid w:val="00F71C0E"/>
    <w:pPr>
      <w:overflowPunct w:val="0"/>
      <w:autoSpaceDE w:val="0"/>
      <w:autoSpaceDN w:val="0"/>
      <w:adjustRightInd w:val="0"/>
      <w:spacing w:after="240"/>
      <w:ind w:left="709" w:hanging="709"/>
      <w:jc w:val="both"/>
      <w:textAlignment w:val="baseline"/>
    </w:pPr>
    <w:rPr>
      <w:szCs w:val="20"/>
      <w:lang w:eastAsia="sk-SK"/>
    </w:rPr>
  </w:style>
  <w:style w:type="paragraph" w:customStyle="1" w:styleId="Bulletslevel1">
    <w:name w:val="Bullets level 1"/>
    <w:basedOn w:val="Normlny"/>
    <w:link w:val="Bulletslevel1Char"/>
    <w:qFormat/>
    <w:rsid w:val="002F1F01"/>
    <w:pPr>
      <w:spacing w:before="120"/>
      <w:ind w:left="182" w:hanging="40"/>
    </w:pPr>
    <w:rPr>
      <w:rFonts w:ascii="Arial" w:hAnsi="Arial"/>
      <w:noProof/>
      <w:sz w:val="19"/>
      <w:szCs w:val="20"/>
      <w:lang w:val="en-GB" w:eastAsia="en-US"/>
    </w:rPr>
  </w:style>
  <w:style w:type="character" w:customStyle="1" w:styleId="Bulletslevel1Char">
    <w:name w:val="Bullets level 1 Char"/>
    <w:link w:val="Bulletslevel1"/>
    <w:locked/>
    <w:rsid w:val="002F1F01"/>
    <w:rPr>
      <w:rFonts w:ascii="Arial" w:eastAsia="Times New Roman" w:hAnsi="Arial" w:cs="Times New Roman"/>
      <w:noProof/>
      <w:sz w:val="19"/>
      <w:szCs w:val="20"/>
      <w:lang w:val="en-GB"/>
    </w:rPr>
  </w:style>
  <w:style w:type="paragraph" w:styleId="Obyajntext">
    <w:name w:val="Plain Text"/>
    <w:basedOn w:val="Normlny"/>
    <w:link w:val="ObyajntextChar"/>
    <w:rsid w:val="008F633B"/>
    <w:rPr>
      <w:rFonts w:ascii="Courier New" w:hAnsi="Courier New"/>
      <w:sz w:val="20"/>
      <w:szCs w:val="20"/>
      <w:lang w:val="cs-CZ"/>
    </w:rPr>
  </w:style>
  <w:style w:type="character" w:customStyle="1" w:styleId="ObyajntextChar">
    <w:name w:val="Obyčajný text Char"/>
    <w:basedOn w:val="Predvolenpsmoodseku"/>
    <w:link w:val="Obyajntext"/>
    <w:rsid w:val="008F633B"/>
    <w:rPr>
      <w:rFonts w:ascii="Courier New" w:eastAsia="Times New Roman" w:hAnsi="Courier New" w:cs="Times New Roman"/>
      <w:sz w:val="20"/>
      <w:szCs w:val="20"/>
      <w:lang w:val="cs-CZ" w:eastAsia="cs-CZ"/>
    </w:rPr>
  </w:style>
  <w:style w:type="paragraph" w:styleId="Revzia">
    <w:name w:val="Revision"/>
    <w:hidden/>
    <w:uiPriority w:val="99"/>
    <w:semiHidden/>
    <w:rsid w:val="004769F2"/>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822724"/>
    <w:rPr>
      <w:color w:val="605E5C"/>
      <w:shd w:val="clear" w:color="auto" w:fill="E1DFDD"/>
    </w:rPr>
  </w:style>
  <w:style w:type="character" w:customStyle="1" w:styleId="itwtqi23ioopmk3o6ert">
    <w:name w:val="itwtqi_23ioopmk3o6ert"/>
    <w:basedOn w:val="Predvolenpsmoodseku"/>
    <w:rsid w:val="00336A78"/>
  </w:style>
  <w:style w:type="character" w:customStyle="1" w:styleId="ms-button-flexcontainer">
    <w:name w:val="ms-button-flexcontainer"/>
    <w:basedOn w:val="Predvolenpsmoodseku"/>
    <w:rsid w:val="00336A78"/>
  </w:style>
  <w:style w:type="paragraph" w:customStyle="1" w:styleId="xmsonormal">
    <w:name w:val="x_msonormal"/>
    <w:basedOn w:val="Normlny"/>
    <w:rsid w:val="00336A78"/>
    <w:pPr>
      <w:spacing w:before="100" w:beforeAutospacing="1" w:after="100" w:afterAutospacing="1"/>
    </w:pPr>
    <w:rPr>
      <w:lang w:eastAsia="sk-SK"/>
    </w:rPr>
  </w:style>
  <w:style w:type="paragraph" w:customStyle="1" w:styleId="xxxmsonormal">
    <w:name w:val="x_xxmsonormal"/>
    <w:basedOn w:val="Normlny"/>
    <w:rsid w:val="00B24B45"/>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7967">
      <w:bodyDiv w:val="1"/>
      <w:marLeft w:val="0"/>
      <w:marRight w:val="0"/>
      <w:marTop w:val="0"/>
      <w:marBottom w:val="0"/>
      <w:divBdr>
        <w:top w:val="none" w:sz="0" w:space="0" w:color="auto"/>
        <w:left w:val="none" w:sz="0" w:space="0" w:color="auto"/>
        <w:bottom w:val="none" w:sz="0" w:space="0" w:color="auto"/>
        <w:right w:val="none" w:sz="0" w:space="0" w:color="auto"/>
      </w:divBdr>
    </w:div>
    <w:div w:id="138498775">
      <w:bodyDiv w:val="1"/>
      <w:marLeft w:val="0"/>
      <w:marRight w:val="0"/>
      <w:marTop w:val="0"/>
      <w:marBottom w:val="0"/>
      <w:divBdr>
        <w:top w:val="none" w:sz="0" w:space="0" w:color="auto"/>
        <w:left w:val="none" w:sz="0" w:space="0" w:color="auto"/>
        <w:bottom w:val="none" w:sz="0" w:space="0" w:color="auto"/>
        <w:right w:val="none" w:sz="0" w:space="0" w:color="auto"/>
      </w:divBdr>
      <w:divsChild>
        <w:div w:id="342242661">
          <w:marLeft w:val="0"/>
          <w:marRight w:val="0"/>
          <w:marTop w:val="0"/>
          <w:marBottom w:val="0"/>
          <w:divBdr>
            <w:top w:val="none" w:sz="0" w:space="0" w:color="auto"/>
            <w:left w:val="none" w:sz="0" w:space="0" w:color="auto"/>
            <w:bottom w:val="none" w:sz="0" w:space="0" w:color="auto"/>
            <w:right w:val="none" w:sz="0" w:space="0" w:color="auto"/>
          </w:divBdr>
        </w:div>
      </w:divsChild>
    </w:div>
    <w:div w:id="182936985">
      <w:bodyDiv w:val="1"/>
      <w:marLeft w:val="0"/>
      <w:marRight w:val="0"/>
      <w:marTop w:val="0"/>
      <w:marBottom w:val="0"/>
      <w:divBdr>
        <w:top w:val="none" w:sz="0" w:space="0" w:color="auto"/>
        <w:left w:val="none" w:sz="0" w:space="0" w:color="auto"/>
        <w:bottom w:val="none" w:sz="0" w:space="0" w:color="auto"/>
        <w:right w:val="none" w:sz="0" w:space="0" w:color="auto"/>
      </w:divBdr>
    </w:div>
    <w:div w:id="265314673">
      <w:bodyDiv w:val="1"/>
      <w:marLeft w:val="0"/>
      <w:marRight w:val="0"/>
      <w:marTop w:val="0"/>
      <w:marBottom w:val="0"/>
      <w:divBdr>
        <w:top w:val="none" w:sz="0" w:space="0" w:color="auto"/>
        <w:left w:val="none" w:sz="0" w:space="0" w:color="auto"/>
        <w:bottom w:val="none" w:sz="0" w:space="0" w:color="auto"/>
        <w:right w:val="none" w:sz="0" w:space="0" w:color="auto"/>
      </w:divBdr>
    </w:div>
    <w:div w:id="328144906">
      <w:bodyDiv w:val="1"/>
      <w:marLeft w:val="0"/>
      <w:marRight w:val="0"/>
      <w:marTop w:val="0"/>
      <w:marBottom w:val="0"/>
      <w:divBdr>
        <w:top w:val="none" w:sz="0" w:space="0" w:color="auto"/>
        <w:left w:val="none" w:sz="0" w:space="0" w:color="auto"/>
        <w:bottom w:val="none" w:sz="0" w:space="0" w:color="auto"/>
        <w:right w:val="none" w:sz="0" w:space="0" w:color="auto"/>
      </w:divBdr>
      <w:divsChild>
        <w:div w:id="1380470432">
          <w:marLeft w:val="0"/>
          <w:marRight w:val="0"/>
          <w:marTop w:val="0"/>
          <w:marBottom w:val="0"/>
          <w:divBdr>
            <w:top w:val="none" w:sz="0" w:space="0" w:color="auto"/>
            <w:left w:val="none" w:sz="0" w:space="0" w:color="auto"/>
            <w:bottom w:val="none" w:sz="0" w:space="0" w:color="auto"/>
            <w:right w:val="none" w:sz="0" w:space="0" w:color="auto"/>
          </w:divBdr>
          <w:divsChild>
            <w:div w:id="47807018">
              <w:marLeft w:val="0"/>
              <w:marRight w:val="0"/>
              <w:marTop w:val="0"/>
              <w:marBottom w:val="0"/>
              <w:divBdr>
                <w:top w:val="none" w:sz="0" w:space="0" w:color="auto"/>
                <w:left w:val="none" w:sz="0" w:space="0" w:color="auto"/>
                <w:bottom w:val="none" w:sz="0" w:space="0" w:color="auto"/>
                <w:right w:val="none" w:sz="0" w:space="0" w:color="auto"/>
              </w:divBdr>
              <w:divsChild>
                <w:div w:id="1529027085">
                  <w:marLeft w:val="0"/>
                  <w:marRight w:val="0"/>
                  <w:marTop w:val="0"/>
                  <w:marBottom w:val="0"/>
                  <w:divBdr>
                    <w:top w:val="none" w:sz="0" w:space="0" w:color="auto"/>
                    <w:left w:val="none" w:sz="0" w:space="0" w:color="auto"/>
                    <w:bottom w:val="none" w:sz="0" w:space="0" w:color="auto"/>
                    <w:right w:val="none" w:sz="0" w:space="0" w:color="auto"/>
                  </w:divBdr>
                  <w:divsChild>
                    <w:div w:id="9242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7846">
          <w:marLeft w:val="0"/>
          <w:marRight w:val="0"/>
          <w:marTop w:val="0"/>
          <w:marBottom w:val="0"/>
          <w:divBdr>
            <w:top w:val="none" w:sz="0" w:space="0" w:color="auto"/>
            <w:left w:val="none" w:sz="0" w:space="0" w:color="auto"/>
            <w:bottom w:val="none" w:sz="0" w:space="0" w:color="auto"/>
            <w:right w:val="none" w:sz="0" w:space="0" w:color="auto"/>
          </w:divBdr>
          <w:divsChild>
            <w:div w:id="505094977">
              <w:marLeft w:val="0"/>
              <w:marRight w:val="0"/>
              <w:marTop w:val="0"/>
              <w:marBottom w:val="0"/>
              <w:divBdr>
                <w:top w:val="none" w:sz="0" w:space="0" w:color="auto"/>
                <w:left w:val="none" w:sz="0" w:space="0" w:color="auto"/>
                <w:bottom w:val="none" w:sz="0" w:space="0" w:color="auto"/>
                <w:right w:val="none" w:sz="0" w:space="0" w:color="auto"/>
              </w:divBdr>
              <w:divsChild>
                <w:div w:id="1631671726">
                  <w:marLeft w:val="0"/>
                  <w:marRight w:val="0"/>
                  <w:marTop w:val="0"/>
                  <w:marBottom w:val="0"/>
                  <w:divBdr>
                    <w:top w:val="none" w:sz="0" w:space="0" w:color="auto"/>
                    <w:left w:val="none" w:sz="0" w:space="0" w:color="auto"/>
                    <w:bottom w:val="none" w:sz="0" w:space="0" w:color="auto"/>
                    <w:right w:val="none" w:sz="0" w:space="0" w:color="auto"/>
                  </w:divBdr>
                  <w:divsChild>
                    <w:div w:id="1415937825">
                      <w:marLeft w:val="0"/>
                      <w:marRight w:val="0"/>
                      <w:marTop w:val="0"/>
                      <w:marBottom w:val="0"/>
                      <w:divBdr>
                        <w:top w:val="none" w:sz="0" w:space="0" w:color="auto"/>
                        <w:left w:val="none" w:sz="0" w:space="0" w:color="auto"/>
                        <w:bottom w:val="none" w:sz="0" w:space="0" w:color="auto"/>
                        <w:right w:val="none" w:sz="0" w:space="0" w:color="auto"/>
                      </w:divBdr>
                      <w:divsChild>
                        <w:div w:id="1651130588">
                          <w:marLeft w:val="0"/>
                          <w:marRight w:val="0"/>
                          <w:marTop w:val="0"/>
                          <w:marBottom w:val="0"/>
                          <w:divBdr>
                            <w:top w:val="none" w:sz="0" w:space="0" w:color="auto"/>
                            <w:left w:val="none" w:sz="0" w:space="0" w:color="auto"/>
                            <w:bottom w:val="none" w:sz="0" w:space="0" w:color="auto"/>
                            <w:right w:val="none" w:sz="0" w:space="0" w:color="auto"/>
                          </w:divBdr>
                        </w:div>
                      </w:divsChild>
                    </w:div>
                    <w:div w:id="469323691">
                      <w:marLeft w:val="0"/>
                      <w:marRight w:val="0"/>
                      <w:marTop w:val="0"/>
                      <w:marBottom w:val="0"/>
                      <w:divBdr>
                        <w:top w:val="none" w:sz="0" w:space="0" w:color="auto"/>
                        <w:left w:val="none" w:sz="0" w:space="0" w:color="auto"/>
                        <w:bottom w:val="none" w:sz="0" w:space="0" w:color="auto"/>
                        <w:right w:val="none" w:sz="0" w:space="0" w:color="auto"/>
                      </w:divBdr>
                      <w:divsChild>
                        <w:div w:id="943461978">
                          <w:marLeft w:val="0"/>
                          <w:marRight w:val="0"/>
                          <w:marTop w:val="0"/>
                          <w:marBottom w:val="0"/>
                          <w:divBdr>
                            <w:top w:val="none" w:sz="0" w:space="0" w:color="auto"/>
                            <w:left w:val="none" w:sz="0" w:space="0" w:color="auto"/>
                            <w:bottom w:val="none" w:sz="0" w:space="0" w:color="auto"/>
                            <w:right w:val="none" w:sz="0" w:space="0" w:color="auto"/>
                          </w:divBdr>
                        </w:div>
                      </w:divsChild>
                    </w:div>
                    <w:div w:id="2023781717">
                      <w:marLeft w:val="0"/>
                      <w:marRight w:val="0"/>
                      <w:marTop w:val="0"/>
                      <w:marBottom w:val="0"/>
                      <w:divBdr>
                        <w:top w:val="none" w:sz="0" w:space="0" w:color="auto"/>
                        <w:left w:val="none" w:sz="0" w:space="0" w:color="auto"/>
                        <w:bottom w:val="none" w:sz="0" w:space="0" w:color="auto"/>
                        <w:right w:val="none" w:sz="0" w:space="0" w:color="auto"/>
                      </w:divBdr>
                      <w:divsChild>
                        <w:div w:id="54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2095">
              <w:marLeft w:val="0"/>
              <w:marRight w:val="0"/>
              <w:marTop w:val="0"/>
              <w:marBottom w:val="0"/>
              <w:divBdr>
                <w:top w:val="none" w:sz="0" w:space="0" w:color="auto"/>
                <w:left w:val="none" w:sz="0" w:space="0" w:color="auto"/>
                <w:bottom w:val="none" w:sz="0" w:space="0" w:color="auto"/>
                <w:right w:val="none" w:sz="0" w:space="0" w:color="auto"/>
              </w:divBdr>
              <w:divsChild>
                <w:div w:id="951060099">
                  <w:marLeft w:val="0"/>
                  <w:marRight w:val="0"/>
                  <w:marTop w:val="0"/>
                  <w:marBottom w:val="0"/>
                  <w:divBdr>
                    <w:top w:val="none" w:sz="0" w:space="0" w:color="auto"/>
                    <w:left w:val="none" w:sz="0" w:space="0" w:color="auto"/>
                    <w:bottom w:val="none" w:sz="0" w:space="0" w:color="auto"/>
                    <w:right w:val="none" w:sz="0" w:space="0" w:color="auto"/>
                  </w:divBdr>
                  <w:divsChild>
                    <w:div w:id="685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10155">
      <w:bodyDiv w:val="1"/>
      <w:marLeft w:val="0"/>
      <w:marRight w:val="0"/>
      <w:marTop w:val="0"/>
      <w:marBottom w:val="0"/>
      <w:divBdr>
        <w:top w:val="none" w:sz="0" w:space="0" w:color="auto"/>
        <w:left w:val="none" w:sz="0" w:space="0" w:color="auto"/>
        <w:bottom w:val="none" w:sz="0" w:space="0" w:color="auto"/>
        <w:right w:val="none" w:sz="0" w:space="0" w:color="auto"/>
      </w:divBdr>
      <w:divsChild>
        <w:div w:id="1465852609">
          <w:marLeft w:val="0"/>
          <w:marRight w:val="0"/>
          <w:marTop w:val="0"/>
          <w:marBottom w:val="0"/>
          <w:divBdr>
            <w:top w:val="none" w:sz="0" w:space="0" w:color="auto"/>
            <w:left w:val="none" w:sz="0" w:space="0" w:color="auto"/>
            <w:bottom w:val="none" w:sz="0" w:space="0" w:color="auto"/>
            <w:right w:val="none" w:sz="0" w:space="0" w:color="auto"/>
          </w:divBdr>
          <w:divsChild>
            <w:div w:id="1762406546">
              <w:marLeft w:val="0"/>
              <w:marRight w:val="0"/>
              <w:marTop w:val="0"/>
              <w:marBottom w:val="0"/>
              <w:divBdr>
                <w:top w:val="none" w:sz="0" w:space="0" w:color="auto"/>
                <w:left w:val="none" w:sz="0" w:space="0" w:color="auto"/>
                <w:bottom w:val="none" w:sz="0" w:space="0" w:color="auto"/>
                <w:right w:val="none" w:sz="0" w:space="0" w:color="auto"/>
              </w:divBdr>
              <w:divsChild>
                <w:div w:id="1443498214">
                  <w:marLeft w:val="0"/>
                  <w:marRight w:val="0"/>
                  <w:marTop w:val="0"/>
                  <w:marBottom w:val="0"/>
                  <w:divBdr>
                    <w:top w:val="none" w:sz="0" w:space="0" w:color="auto"/>
                    <w:left w:val="none" w:sz="0" w:space="0" w:color="auto"/>
                    <w:bottom w:val="none" w:sz="0" w:space="0" w:color="auto"/>
                    <w:right w:val="none" w:sz="0" w:space="0" w:color="auto"/>
                  </w:divBdr>
                  <w:divsChild>
                    <w:div w:id="13624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6261">
          <w:marLeft w:val="0"/>
          <w:marRight w:val="0"/>
          <w:marTop w:val="0"/>
          <w:marBottom w:val="0"/>
          <w:divBdr>
            <w:top w:val="none" w:sz="0" w:space="0" w:color="auto"/>
            <w:left w:val="none" w:sz="0" w:space="0" w:color="auto"/>
            <w:bottom w:val="none" w:sz="0" w:space="0" w:color="auto"/>
            <w:right w:val="none" w:sz="0" w:space="0" w:color="auto"/>
          </w:divBdr>
          <w:divsChild>
            <w:div w:id="1831480020">
              <w:marLeft w:val="0"/>
              <w:marRight w:val="0"/>
              <w:marTop w:val="0"/>
              <w:marBottom w:val="0"/>
              <w:divBdr>
                <w:top w:val="none" w:sz="0" w:space="0" w:color="auto"/>
                <w:left w:val="none" w:sz="0" w:space="0" w:color="auto"/>
                <w:bottom w:val="none" w:sz="0" w:space="0" w:color="auto"/>
                <w:right w:val="none" w:sz="0" w:space="0" w:color="auto"/>
              </w:divBdr>
              <w:divsChild>
                <w:div w:id="1815441552">
                  <w:marLeft w:val="0"/>
                  <w:marRight w:val="0"/>
                  <w:marTop w:val="0"/>
                  <w:marBottom w:val="0"/>
                  <w:divBdr>
                    <w:top w:val="none" w:sz="0" w:space="0" w:color="auto"/>
                    <w:left w:val="none" w:sz="0" w:space="0" w:color="auto"/>
                    <w:bottom w:val="none" w:sz="0" w:space="0" w:color="auto"/>
                    <w:right w:val="none" w:sz="0" w:space="0" w:color="auto"/>
                  </w:divBdr>
                  <w:divsChild>
                    <w:div w:id="516384436">
                      <w:marLeft w:val="0"/>
                      <w:marRight w:val="0"/>
                      <w:marTop w:val="0"/>
                      <w:marBottom w:val="0"/>
                      <w:divBdr>
                        <w:top w:val="none" w:sz="0" w:space="0" w:color="auto"/>
                        <w:left w:val="none" w:sz="0" w:space="0" w:color="auto"/>
                        <w:bottom w:val="none" w:sz="0" w:space="0" w:color="auto"/>
                        <w:right w:val="none" w:sz="0" w:space="0" w:color="auto"/>
                      </w:divBdr>
                      <w:divsChild>
                        <w:div w:id="1629388216">
                          <w:marLeft w:val="0"/>
                          <w:marRight w:val="0"/>
                          <w:marTop w:val="0"/>
                          <w:marBottom w:val="0"/>
                          <w:divBdr>
                            <w:top w:val="none" w:sz="0" w:space="0" w:color="auto"/>
                            <w:left w:val="none" w:sz="0" w:space="0" w:color="auto"/>
                            <w:bottom w:val="none" w:sz="0" w:space="0" w:color="auto"/>
                            <w:right w:val="none" w:sz="0" w:space="0" w:color="auto"/>
                          </w:divBdr>
                        </w:div>
                      </w:divsChild>
                    </w:div>
                    <w:div w:id="1367215164">
                      <w:marLeft w:val="0"/>
                      <w:marRight w:val="0"/>
                      <w:marTop w:val="0"/>
                      <w:marBottom w:val="0"/>
                      <w:divBdr>
                        <w:top w:val="none" w:sz="0" w:space="0" w:color="auto"/>
                        <w:left w:val="none" w:sz="0" w:space="0" w:color="auto"/>
                        <w:bottom w:val="none" w:sz="0" w:space="0" w:color="auto"/>
                        <w:right w:val="none" w:sz="0" w:space="0" w:color="auto"/>
                      </w:divBdr>
                      <w:divsChild>
                        <w:div w:id="615334265">
                          <w:marLeft w:val="0"/>
                          <w:marRight w:val="0"/>
                          <w:marTop w:val="0"/>
                          <w:marBottom w:val="0"/>
                          <w:divBdr>
                            <w:top w:val="none" w:sz="0" w:space="0" w:color="auto"/>
                            <w:left w:val="none" w:sz="0" w:space="0" w:color="auto"/>
                            <w:bottom w:val="none" w:sz="0" w:space="0" w:color="auto"/>
                            <w:right w:val="none" w:sz="0" w:space="0" w:color="auto"/>
                          </w:divBdr>
                        </w:div>
                      </w:divsChild>
                    </w:div>
                    <w:div w:id="427312666">
                      <w:marLeft w:val="0"/>
                      <w:marRight w:val="0"/>
                      <w:marTop w:val="0"/>
                      <w:marBottom w:val="0"/>
                      <w:divBdr>
                        <w:top w:val="none" w:sz="0" w:space="0" w:color="auto"/>
                        <w:left w:val="none" w:sz="0" w:space="0" w:color="auto"/>
                        <w:bottom w:val="none" w:sz="0" w:space="0" w:color="auto"/>
                        <w:right w:val="none" w:sz="0" w:space="0" w:color="auto"/>
                      </w:divBdr>
                      <w:divsChild>
                        <w:div w:id="17090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91031">
              <w:marLeft w:val="0"/>
              <w:marRight w:val="0"/>
              <w:marTop w:val="0"/>
              <w:marBottom w:val="0"/>
              <w:divBdr>
                <w:top w:val="none" w:sz="0" w:space="0" w:color="auto"/>
                <w:left w:val="none" w:sz="0" w:space="0" w:color="auto"/>
                <w:bottom w:val="none" w:sz="0" w:space="0" w:color="auto"/>
                <w:right w:val="none" w:sz="0" w:space="0" w:color="auto"/>
              </w:divBdr>
              <w:divsChild>
                <w:div w:id="1920211237">
                  <w:marLeft w:val="0"/>
                  <w:marRight w:val="0"/>
                  <w:marTop w:val="0"/>
                  <w:marBottom w:val="0"/>
                  <w:divBdr>
                    <w:top w:val="none" w:sz="0" w:space="0" w:color="auto"/>
                    <w:left w:val="none" w:sz="0" w:space="0" w:color="auto"/>
                    <w:bottom w:val="none" w:sz="0" w:space="0" w:color="auto"/>
                    <w:right w:val="none" w:sz="0" w:space="0" w:color="auto"/>
                  </w:divBdr>
                  <w:divsChild>
                    <w:div w:id="2264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01069">
      <w:bodyDiv w:val="1"/>
      <w:marLeft w:val="0"/>
      <w:marRight w:val="0"/>
      <w:marTop w:val="0"/>
      <w:marBottom w:val="0"/>
      <w:divBdr>
        <w:top w:val="none" w:sz="0" w:space="0" w:color="auto"/>
        <w:left w:val="none" w:sz="0" w:space="0" w:color="auto"/>
        <w:bottom w:val="none" w:sz="0" w:space="0" w:color="auto"/>
        <w:right w:val="none" w:sz="0" w:space="0" w:color="auto"/>
      </w:divBdr>
    </w:div>
    <w:div w:id="1082024179">
      <w:bodyDiv w:val="1"/>
      <w:marLeft w:val="0"/>
      <w:marRight w:val="0"/>
      <w:marTop w:val="0"/>
      <w:marBottom w:val="0"/>
      <w:divBdr>
        <w:top w:val="none" w:sz="0" w:space="0" w:color="auto"/>
        <w:left w:val="none" w:sz="0" w:space="0" w:color="auto"/>
        <w:bottom w:val="none" w:sz="0" w:space="0" w:color="auto"/>
        <w:right w:val="none" w:sz="0" w:space="0" w:color="auto"/>
      </w:divBdr>
    </w:div>
    <w:div w:id="1418943157">
      <w:bodyDiv w:val="1"/>
      <w:marLeft w:val="0"/>
      <w:marRight w:val="0"/>
      <w:marTop w:val="0"/>
      <w:marBottom w:val="0"/>
      <w:divBdr>
        <w:top w:val="none" w:sz="0" w:space="0" w:color="auto"/>
        <w:left w:val="none" w:sz="0" w:space="0" w:color="auto"/>
        <w:bottom w:val="none" w:sz="0" w:space="0" w:color="auto"/>
        <w:right w:val="none" w:sz="0" w:space="0" w:color="auto"/>
      </w:divBdr>
    </w:div>
    <w:div w:id="1422144631">
      <w:bodyDiv w:val="1"/>
      <w:marLeft w:val="0"/>
      <w:marRight w:val="0"/>
      <w:marTop w:val="0"/>
      <w:marBottom w:val="0"/>
      <w:divBdr>
        <w:top w:val="none" w:sz="0" w:space="0" w:color="auto"/>
        <w:left w:val="none" w:sz="0" w:space="0" w:color="auto"/>
        <w:bottom w:val="none" w:sz="0" w:space="0" w:color="auto"/>
        <w:right w:val="none" w:sz="0" w:space="0" w:color="auto"/>
      </w:divBdr>
    </w:div>
    <w:div w:id="1550268009">
      <w:bodyDiv w:val="1"/>
      <w:marLeft w:val="0"/>
      <w:marRight w:val="0"/>
      <w:marTop w:val="0"/>
      <w:marBottom w:val="0"/>
      <w:divBdr>
        <w:top w:val="none" w:sz="0" w:space="0" w:color="auto"/>
        <w:left w:val="none" w:sz="0" w:space="0" w:color="auto"/>
        <w:bottom w:val="none" w:sz="0" w:space="0" w:color="auto"/>
        <w:right w:val="none" w:sz="0" w:space="0" w:color="auto"/>
      </w:divBdr>
      <w:divsChild>
        <w:div w:id="319693919">
          <w:marLeft w:val="0"/>
          <w:marRight w:val="0"/>
          <w:marTop w:val="0"/>
          <w:marBottom w:val="0"/>
          <w:divBdr>
            <w:top w:val="none" w:sz="0" w:space="0" w:color="auto"/>
            <w:left w:val="none" w:sz="0" w:space="0" w:color="auto"/>
            <w:bottom w:val="none" w:sz="0" w:space="0" w:color="auto"/>
            <w:right w:val="none" w:sz="0" w:space="0" w:color="auto"/>
          </w:divBdr>
          <w:divsChild>
            <w:div w:id="916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2029">
      <w:bodyDiv w:val="1"/>
      <w:marLeft w:val="0"/>
      <w:marRight w:val="0"/>
      <w:marTop w:val="0"/>
      <w:marBottom w:val="0"/>
      <w:divBdr>
        <w:top w:val="none" w:sz="0" w:space="0" w:color="auto"/>
        <w:left w:val="none" w:sz="0" w:space="0" w:color="auto"/>
        <w:bottom w:val="none" w:sz="0" w:space="0" w:color="auto"/>
        <w:right w:val="none" w:sz="0" w:space="0" w:color="auto"/>
      </w:divBdr>
      <w:divsChild>
        <w:div w:id="1861703973">
          <w:marLeft w:val="0"/>
          <w:marRight w:val="0"/>
          <w:marTop w:val="0"/>
          <w:marBottom w:val="0"/>
          <w:divBdr>
            <w:top w:val="none" w:sz="0" w:space="0" w:color="auto"/>
            <w:left w:val="none" w:sz="0" w:space="0" w:color="auto"/>
            <w:bottom w:val="none" w:sz="0" w:space="0" w:color="auto"/>
            <w:right w:val="none" w:sz="0" w:space="0" w:color="auto"/>
          </w:divBdr>
          <w:divsChild>
            <w:div w:id="1704133435">
              <w:marLeft w:val="300"/>
              <w:marRight w:val="300"/>
              <w:marTop w:val="0"/>
              <w:marBottom w:val="0"/>
              <w:divBdr>
                <w:top w:val="none" w:sz="0" w:space="0" w:color="auto"/>
                <w:left w:val="none" w:sz="0" w:space="0" w:color="auto"/>
                <w:bottom w:val="none" w:sz="0" w:space="0" w:color="auto"/>
                <w:right w:val="none" w:sz="0" w:space="0" w:color="auto"/>
              </w:divBdr>
              <w:divsChild>
                <w:div w:id="1597904273">
                  <w:marLeft w:val="0"/>
                  <w:marRight w:val="0"/>
                  <w:marTop w:val="0"/>
                  <w:marBottom w:val="0"/>
                  <w:divBdr>
                    <w:top w:val="none" w:sz="0" w:space="0" w:color="auto"/>
                    <w:left w:val="none" w:sz="0" w:space="0" w:color="auto"/>
                    <w:bottom w:val="none" w:sz="0" w:space="0" w:color="auto"/>
                    <w:right w:val="none" w:sz="0" w:space="0" w:color="auto"/>
                  </w:divBdr>
                  <w:divsChild>
                    <w:div w:id="2133354939">
                      <w:marLeft w:val="0"/>
                      <w:marRight w:val="0"/>
                      <w:marTop w:val="0"/>
                      <w:marBottom w:val="0"/>
                      <w:divBdr>
                        <w:top w:val="none" w:sz="0" w:space="0" w:color="auto"/>
                        <w:left w:val="none" w:sz="0" w:space="0" w:color="auto"/>
                        <w:bottom w:val="none" w:sz="0" w:space="0" w:color="auto"/>
                        <w:right w:val="none" w:sz="0" w:space="0" w:color="auto"/>
                      </w:divBdr>
                      <w:divsChild>
                        <w:div w:id="5073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57305">
          <w:marLeft w:val="0"/>
          <w:marRight w:val="0"/>
          <w:marTop w:val="0"/>
          <w:marBottom w:val="0"/>
          <w:divBdr>
            <w:top w:val="none" w:sz="0" w:space="0" w:color="auto"/>
            <w:left w:val="none" w:sz="0" w:space="0" w:color="auto"/>
            <w:bottom w:val="none" w:sz="0" w:space="0" w:color="auto"/>
            <w:right w:val="none" w:sz="0" w:space="0" w:color="auto"/>
          </w:divBdr>
          <w:divsChild>
            <w:div w:id="959605864">
              <w:marLeft w:val="0"/>
              <w:marRight w:val="0"/>
              <w:marTop w:val="0"/>
              <w:marBottom w:val="0"/>
              <w:divBdr>
                <w:top w:val="none" w:sz="0" w:space="0" w:color="auto"/>
                <w:left w:val="none" w:sz="0" w:space="0" w:color="auto"/>
                <w:bottom w:val="none" w:sz="0" w:space="0" w:color="auto"/>
                <w:right w:val="none" w:sz="0" w:space="0" w:color="auto"/>
              </w:divBdr>
              <w:divsChild>
                <w:div w:id="1093165124">
                  <w:marLeft w:val="0"/>
                  <w:marRight w:val="0"/>
                  <w:marTop w:val="0"/>
                  <w:marBottom w:val="0"/>
                  <w:divBdr>
                    <w:top w:val="none" w:sz="0" w:space="0" w:color="auto"/>
                    <w:left w:val="none" w:sz="0" w:space="0" w:color="auto"/>
                    <w:bottom w:val="none" w:sz="0" w:space="0" w:color="auto"/>
                    <w:right w:val="none" w:sz="0" w:space="0" w:color="auto"/>
                  </w:divBdr>
                  <w:divsChild>
                    <w:div w:id="1489789527">
                      <w:marLeft w:val="0"/>
                      <w:marRight w:val="0"/>
                      <w:marTop w:val="0"/>
                      <w:marBottom w:val="0"/>
                      <w:divBdr>
                        <w:top w:val="none" w:sz="0" w:space="0" w:color="auto"/>
                        <w:left w:val="none" w:sz="0" w:space="0" w:color="auto"/>
                        <w:bottom w:val="none" w:sz="0" w:space="0" w:color="auto"/>
                        <w:right w:val="none" w:sz="0" w:space="0" w:color="auto"/>
                      </w:divBdr>
                      <w:divsChild>
                        <w:div w:id="1275745168">
                          <w:marLeft w:val="0"/>
                          <w:marRight w:val="0"/>
                          <w:marTop w:val="0"/>
                          <w:marBottom w:val="0"/>
                          <w:divBdr>
                            <w:top w:val="none" w:sz="0" w:space="0" w:color="auto"/>
                            <w:left w:val="none" w:sz="0" w:space="0" w:color="auto"/>
                            <w:bottom w:val="none" w:sz="0" w:space="0" w:color="auto"/>
                            <w:right w:val="none" w:sz="0" w:space="0" w:color="auto"/>
                          </w:divBdr>
                          <w:divsChild>
                            <w:div w:id="742218707">
                              <w:marLeft w:val="120"/>
                              <w:marRight w:val="300"/>
                              <w:marTop w:val="0"/>
                              <w:marBottom w:val="120"/>
                              <w:divBdr>
                                <w:top w:val="none" w:sz="0" w:space="0" w:color="auto"/>
                                <w:left w:val="none" w:sz="0" w:space="0" w:color="auto"/>
                                <w:bottom w:val="none" w:sz="0" w:space="0" w:color="auto"/>
                                <w:right w:val="none" w:sz="0" w:space="0" w:color="auto"/>
                              </w:divBdr>
                              <w:divsChild>
                                <w:div w:id="1396784249">
                                  <w:marLeft w:val="0"/>
                                  <w:marRight w:val="0"/>
                                  <w:marTop w:val="0"/>
                                  <w:marBottom w:val="0"/>
                                  <w:divBdr>
                                    <w:top w:val="none" w:sz="0" w:space="0" w:color="auto"/>
                                    <w:left w:val="none" w:sz="0" w:space="0" w:color="auto"/>
                                    <w:bottom w:val="none" w:sz="0" w:space="0" w:color="auto"/>
                                    <w:right w:val="none" w:sz="0" w:space="0" w:color="auto"/>
                                  </w:divBdr>
                                  <w:divsChild>
                                    <w:div w:id="789008589">
                                      <w:marLeft w:val="0"/>
                                      <w:marRight w:val="120"/>
                                      <w:marTop w:val="0"/>
                                      <w:marBottom w:val="0"/>
                                      <w:divBdr>
                                        <w:top w:val="none" w:sz="0" w:space="0" w:color="auto"/>
                                        <w:left w:val="none" w:sz="0" w:space="0" w:color="auto"/>
                                        <w:bottom w:val="none" w:sz="0" w:space="0" w:color="auto"/>
                                        <w:right w:val="none" w:sz="0" w:space="0" w:color="auto"/>
                                      </w:divBdr>
                                      <w:divsChild>
                                        <w:div w:id="1125613031">
                                          <w:marLeft w:val="0"/>
                                          <w:marRight w:val="0"/>
                                          <w:marTop w:val="0"/>
                                          <w:marBottom w:val="0"/>
                                          <w:divBdr>
                                            <w:top w:val="none" w:sz="0" w:space="0" w:color="auto"/>
                                            <w:left w:val="none" w:sz="0" w:space="0" w:color="auto"/>
                                            <w:bottom w:val="none" w:sz="0" w:space="0" w:color="auto"/>
                                            <w:right w:val="none" w:sz="0" w:space="0" w:color="auto"/>
                                          </w:divBdr>
                                          <w:divsChild>
                                            <w:div w:id="21164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7072">
                                      <w:marLeft w:val="780"/>
                                      <w:marRight w:val="0"/>
                                      <w:marTop w:val="0"/>
                                      <w:marBottom w:val="0"/>
                                      <w:divBdr>
                                        <w:top w:val="none" w:sz="0" w:space="0" w:color="auto"/>
                                        <w:left w:val="none" w:sz="0" w:space="0" w:color="auto"/>
                                        <w:bottom w:val="none" w:sz="0" w:space="0" w:color="auto"/>
                                        <w:right w:val="none" w:sz="0" w:space="0" w:color="auto"/>
                                      </w:divBdr>
                                      <w:divsChild>
                                        <w:div w:id="1645815556">
                                          <w:marLeft w:val="0"/>
                                          <w:marRight w:val="0"/>
                                          <w:marTop w:val="0"/>
                                          <w:marBottom w:val="0"/>
                                          <w:divBdr>
                                            <w:top w:val="none" w:sz="0" w:space="0" w:color="auto"/>
                                            <w:left w:val="none" w:sz="0" w:space="0" w:color="auto"/>
                                            <w:bottom w:val="none" w:sz="0" w:space="0" w:color="auto"/>
                                            <w:right w:val="none" w:sz="0" w:space="0" w:color="auto"/>
                                          </w:divBdr>
                                          <w:divsChild>
                                            <w:div w:id="1655721765">
                                              <w:marLeft w:val="0"/>
                                              <w:marRight w:val="0"/>
                                              <w:marTop w:val="0"/>
                                              <w:marBottom w:val="0"/>
                                              <w:divBdr>
                                                <w:top w:val="none" w:sz="0" w:space="0" w:color="auto"/>
                                                <w:left w:val="none" w:sz="0" w:space="0" w:color="auto"/>
                                                <w:bottom w:val="none" w:sz="0" w:space="0" w:color="auto"/>
                                                <w:right w:val="none" w:sz="0" w:space="0" w:color="auto"/>
                                              </w:divBdr>
                                              <w:divsChild>
                                                <w:div w:id="1580675481">
                                                  <w:marLeft w:val="0"/>
                                                  <w:marRight w:val="0"/>
                                                  <w:marTop w:val="0"/>
                                                  <w:marBottom w:val="0"/>
                                                  <w:divBdr>
                                                    <w:top w:val="none" w:sz="0" w:space="0" w:color="auto"/>
                                                    <w:left w:val="none" w:sz="0" w:space="0" w:color="auto"/>
                                                    <w:bottom w:val="none" w:sz="0" w:space="0" w:color="auto"/>
                                                    <w:right w:val="none" w:sz="0" w:space="0" w:color="auto"/>
                                                  </w:divBdr>
                                                </w:div>
                                              </w:divsChild>
                                            </w:div>
                                            <w:div w:id="1401639053">
                                              <w:marLeft w:val="0"/>
                                              <w:marRight w:val="0"/>
                                              <w:marTop w:val="30"/>
                                              <w:marBottom w:val="0"/>
                                              <w:divBdr>
                                                <w:top w:val="none" w:sz="0" w:space="0" w:color="auto"/>
                                                <w:left w:val="none" w:sz="0" w:space="0" w:color="auto"/>
                                                <w:bottom w:val="none" w:sz="0" w:space="0" w:color="auto"/>
                                                <w:right w:val="none" w:sz="0" w:space="0" w:color="auto"/>
                                              </w:divBdr>
                                            </w:div>
                                          </w:divsChild>
                                        </w:div>
                                        <w:div w:id="762189392">
                                          <w:marLeft w:val="0"/>
                                          <w:marRight w:val="0"/>
                                          <w:marTop w:val="0"/>
                                          <w:marBottom w:val="0"/>
                                          <w:divBdr>
                                            <w:top w:val="none" w:sz="0" w:space="0" w:color="auto"/>
                                            <w:left w:val="none" w:sz="0" w:space="0" w:color="auto"/>
                                            <w:bottom w:val="none" w:sz="0" w:space="0" w:color="auto"/>
                                            <w:right w:val="none" w:sz="0" w:space="0" w:color="auto"/>
                                          </w:divBdr>
                                          <w:divsChild>
                                            <w:div w:id="6637047">
                                              <w:marLeft w:val="0"/>
                                              <w:marRight w:val="0"/>
                                              <w:marTop w:val="0"/>
                                              <w:marBottom w:val="0"/>
                                              <w:divBdr>
                                                <w:top w:val="none" w:sz="0" w:space="0" w:color="auto"/>
                                                <w:left w:val="none" w:sz="0" w:space="0" w:color="auto"/>
                                                <w:bottom w:val="none" w:sz="0" w:space="0" w:color="auto"/>
                                                <w:right w:val="none" w:sz="0" w:space="0" w:color="auto"/>
                                              </w:divBdr>
                                              <w:divsChild>
                                                <w:div w:id="1648514114">
                                                  <w:marLeft w:val="0"/>
                                                  <w:marRight w:val="0"/>
                                                  <w:marTop w:val="0"/>
                                                  <w:marBottom w:val="0"/>
                                                  <w:divBdr>
                                                    <w:top w:val="none" w:sz="0" w:space="0" w:color="auto"/>
                                                    <w:left w:val="none" w:sz="0" w:space="0" w:color="auto"/>
                                                    <w:bottom w:val="none" w:sz="0" w:space="0" w:color="auto"/>
                                                    <w:right w:val="none" w:sz="0" w:space="0" w:color="auto"/>
                                                  </w:divBdr>
                                                  <w:divsChild>
                                                    <w:div w:id="1416514057">
                                                      <w:marLeft w:val="0"/>
                                                      <w:marRight w:val="0"/>
                                                      <w:marTop w:val="0"/>
                                                      <w:marBottom w:val="0"/>
                                                      <w:divBdr>
                                                        <w:top w:val="none" w:sz="0" w:space="0" w:color="auto"/>
                                                        <w:left w:val="none" w:sz="0" w:space="0" w:color="auto"/>
                                                        <w:bottom w:val="none" w:sz="0" w:space="0" w:color="auto"/>
                                                        <w:right w:val="none" w:sz="0" w:space="0" w:color="auto"/>
                                                      </w:divBdr>
                                                      <w:divsChild>
                                                        <w:div w:id="694963304">
                                                          <w:marLeft w:val="0"/>
                                                          <w:marRight w:val="0"/>
                                                          <w:marTop w:val="0"/>
                                                          <w:marBottom w:val="0"/>
                                                          <w:divBdr>
                                                            <w:top w:val="none" w:sz="0" w:space="0" w:color="auto"/>
                                                            <w:left w:val="none" w:sz="0" w:space="0" w:color="auto"/>
                                                            <w:bottom w:val="none" w:sz="0" w:space="0" w:color="auto"/>
                                                            <w:right w:val="none" w:sz="0" w:space="0" w:color="auto"/>
                                                          </w:divBdr>
                                                          <w:divsChild>
                                                            <w:div w:id="562720847">
                                                              <w:marLeft w:val="0"/>
                                                              <w:marRight w:val="0"/>
                                                              <w:marTop w:val="0"/>
                                                              <w:marBottom w:val="0"/>
                                                              <w:divBdr>
                                                                <w:top w:val="none" w:sz="0" w:space="0" w:color="auto"/>
                                                                <w:left w:val="none" w:sz="0" w:space="0" w:color="auto"/>
                                                                <w:bottom w:val="none" w:sz="0" w:space="0" w:color="auto"/>
                                                                <w:right w:val="none" w:sz="0" w:space="0" w:color="auto"/>
                                                              </w:divBdr>
                                                              <w:divsChild>
                                                                <w:div w:id="250551056">
                                                                  <w:marLeft w:val="0"/>
                                                                  <w:marRight w:val="0"/>
                                                                  <w:marTop w:val="0"/>
                                                                  <w:marBottom w:val="0"/>
                                                                  <w:divBdr>
                                                                    <w:top w:val="none" w:sz="0" w:space="0" w:color="auto"/>
                                                                    <w:left w:val="none" w:sz="0" w:space="0" w:color="auto"/>
                                                                    <w:bottom w:val="none" w:sz="0" w:space="0" w:color="auto"/>
                                                                    <w:right w:val="none" w:sz="0" w:space="0" w:color="auto"/>
                                                                  </w:divBdr>
                                                                  <w:divsChild>
                                                                    <w:div w:id="1481801280">
                                                                      <w:marLeft w:val="0"/>
                                                                      <w:marRight w:val="0"/>
                                                                      <w:marTop w:val="0"/>
                                                                      <w:marBottom w:val="0"/>
                                                                      <w:divBdr>
                                                                        <w:top w:val="none" w:sz="0" w:space="0" w:color="auto"/>
                                                                        <w:left w:val="none" w:sz="0" w:space="0" w:color="auto"/>
                                                                        <w:bottom w:val="none" w:sz="0" w:space="0" w:color="auto"/>
                                                                        <w:right w:val="none" w:sz="0" w:space="0" w:color="auto"/>
                                                                      </w:divBdr>
                                                                    </w:div>
                                                                  </w:divsChild>
                                                                </w:div>
                                                                <w:div w:id="761605173">
                                                                  <w:marLeft w:val="0"/>
                                                                  <w:marRight w:val="0"/>
                                                                  <w:marTop w:val="0"/>
                                                                  <w:marBottom w:val="0"/>
                                                                  <w:divBdr>
                                                                    <w:top w:val="none" w:sz="0" w:space="0" w:color="auto"/>
                                                                    <w:left w:val="none" w:sz="0" w:space="0" w:color="auto"/>
                                                                    <w:bottom w:val="none" w:sz="0" w:space="0" w:color="auto"/>
                                                                    <w:right w:val="none" w:sz="0" w:space="0" w:color="auto"/>
                                                                  </w:divBdr>
                                                                  <w:divsChild>
                                                                    <w:div w:id="1461070615">
                                                                      <w:marLeft w:val="0"/>
                                                                      <w:marRight w:val="0"/>
                                                                      <w:marTop w:val="0"/>
                                                                      <w:marBottom w:val="0"/>
                                                                      <w:divBdr>
                                                                        <w:top w:val="none" w:sz="0" w:space="0" w:color="auto"/>
                                                                        <w:left w:val="none" w:sz="0" w:space="0" w:color="auto"/>
                                                                        <w:bottom w:val="none" w:sz="0" w:space="0" w:color="auto"/>
                                                                        <w:right w:val="none" w:sz="0" w:space="0" w:color="auto"/>
                                                                      </w:divBdr>
                                                                    </w:div>
                                                                  </w:divsChild>
                                                                </w:div>
                                                                <w:div w:id="2044551053">
                                                                  <w:marLeft w:val="0"/>
                                                                  <w:marRight w:val="0"/>
                                                                  <w:marTop w:val="0"/>
                                                                  <w:marBottom w:val="0"/>
                                                                  <w:divBdr>
                                                                    <w:top w:val="none" w:sz="0" w:space="0" w:color="auto"/>
                                                                    <w:left w:val="none" w:sz="0" w:space="0" w:color="auto"/>
                                                                    <w:bottom w:val="none" w:sz="0" w:space="0" w:color="auto"/>
                                                                    <w:right w:val="none" w:sz="0" w:space="0" w:color="auto"/>
                                                                  </w:divBdr>
                                                                  <w:divsChild>
                                                                    <w:div w:id="361587685">
                                                                      <w:marLeft w:val="0"/>
                                                                      <w:marRight w:val="0"/>
                                                                      <w:marTop w:val="0"/>
                                                                      <w:marBottom w:val="0"/>
                                                                      <w:divBdr>
                                                                        <w:top w:val="none" w:sz="0" w:space="0" w:color="auto"/>
                                                                        <w:left w:val="none" w:sz="0" w:space="0" w:color="auto"/>
                                                                        <w:bottom w:val="none" w:sz="0" w:space="0" w:color="auto"/>
                                                                        <w:right w:val="none" w:sz="0" w:space="0" w:color="auto"/>
                                                                      </w:divBdr>
                                                                    </w:div>
                                                                  </w:divsChild>
                                                                </w:div>
                                                                <w:div w:id="1600915394">
                                                                  <w:marLeft w:val="0"/>
                                                                  <w:marRight w:val="0"/>
                                                                  <w:marTop w:val="0"/>
                                                                  <w:marBottom w:val="0"/>
                                                                  <w:divBdr>
                                                                    <w:top w:val="none" w:sz="0" w:space="0" w:color="auto"/>
                                                                    <w:left w:val="none" w:sz="0" w:space="0" w:color="auto"/>
                                                                    <w:bottom w:val="none" w:sz="0" w:space="0" w:color="auto"/>
                                                                    <w:right w:val="none" w:sz="0" w:space="0" w:color="auto"/>
                                                                  </w:divBdr>
                                                                  <w:divsChild>
                                                                    <w:div w:id="1083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27643">
                                      <w:marLeft w:val="0"/>
                                      <w:marRight w:val="0"/>
                                      <w:marTop w:val="0"/>
                                      <w:marBottom w:val="0"/>
                                      <w:divBdr>
                                        <w:top w:val="none" w:sz="0" w:space="0" w:color="auto"/>
                                        <w:left w:val="none" w:sz="0" w:space="0" w:color="auto"/>
                                        <w:bottom w:val="none" w:sz="0" w:space="0" w:color="auto"/>
                                        <w:right w:val="none" w:sz="0" w:space="0" w:color="auto"/>
                                      </w:divBdr>
                                      <w:divsChild>
                                        <w:div w:id="1440905206">
                                          <w:marLeft w:val="0"/>
                                          <w:marRight w:val="0"/>
                                          <w:marTop w:val="0"/>
                                          <w:marBottom w:val="0"/>
                                          <w:divBdr>
                                            <w:top w:val="none" w:sz="0" w:space="0" w:color="auto"/>
                                            <w:left w:val="none" w:sz="0" w:space="0" w:color="auto"/>
                                            <w:bottom w:val="none" w:sz="0" w:space="0" w:color="auto"/>
                                            <w:right w:val="none" w:sz="0" w:space="0" w:color="auto"/>
                                          </w:divBdr>
                                          <w:divsChild>
                                            <w:div w:id="1225683131">
                                              <w:marLeft w:val="0"/>
                                              <w:marRight w:val="0"/>
                                              <w:marTop w:val="0"/>
                                              <w:marBottom w:val="0"/>
                                              <w:divBdr>
                                                <w:top w:val="none" w:sz="0" w:space="0" w:color="auto"/>
                                                <w:left w:val="none" w:sz="0" w:space="0" w:color="auto"/>
                                                <w:bottom w:val="none" w:sz="0" w:space="0" w:color="auto"/>
                                                <w:right w:val="none" w:sz="0" w:space="0" w:color="auto"/>
                                              </w:divBdr>
                                              <w:divsChild>
                                                <w:div w:id="15691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88706">
                                  <w:marLeft w:val="780"/>
                                  <w:marRight w:val="240"/>
                                  <w:marTop w:val="180"/>
                                  <w:marBottom w:val="0"/>
                                  <w:divBdr>
                                    <w:top w:val="none" w:sz="0" w:space="0" w:color="auto"/>
                                    <w:left w:val="none" w:sz="0" w:space="0" w:color="auto"/>
                                    <w:bottom w:val="none" w:sz="0" w:space="0" w:color="auto"/>
                                    <w:right w:val="none" w:sz="0" w:space="0" w:color="auto"/>
                                  </w:divBdr>
                                  <w:divsChild>
                                    <w:div w:id="1983801871">
                                      <w:marLeft w:val="0"/>
                                      <w:marRight w:val="0"/>
                                      <w:marTop w:val="0"/>
                                      <w:marBottom w:val="0"/>
                                      <w:divBdr>
                                        <w:top w:val="none" w:sz="0" w:space="0" w:color="auto"/>
                                        <w:left w:val="none" w:sz="0" w:space="0" w:color="auto"/>
                                        <w:bottom w:val="none" w:sz="0" w:space="0" w:color="auto"/>
                                        <w:right w:val="none" w:sz="0" w:space="0" w:color="auto"/>
                                      </w:divBdr>
                                      <w:divsChild>
                                        <w:div w:id="828250207">
                                          <w:marLeft w:val="0"/>
                                          <w:marRight w:val="0"/>
                                          <w:marTop w:val="0"/>
                                          <w:marBottom w:val="0"/>
                                          <w:divBdr>
                                            <w:top w:val="none" w:sz="0" w:space="0" w:color="auto"/>
                                            <w:left w:val="none" w:sz="0" w:space="0" w:color="auto"/>
                                            <w:bottom w:val="none" w:sz="0" w:space="0" w:color="auto"/>
                                            <w:right w:val="none" w:sz="0" w:space="0" w:color="auto"/>
                                          </w:divBdr>
                                          <w:divsChild>
                                            <w:div w:id="357892381">
                                              <w:marLeft w:val="0"/>
                                              <w:marRight w:val="0"/>
                                              <w:marTop w:val="0"/>
                                              <w:marBottom w:val="0"/>
                                              <w:divBdr>
                                                <w:top w:val="none" w:sz="0" w:space="0" w:color="auto"/>
                                                <w:left w:val="none" w:sz="0" w:space="0" w:color="auto"/>
                                                <w:bottom w:val="none" w:sz="0" w:space="0" w:color="auto"/>
                                                <w:right w:val="none" w:sz="0" w:space="0" w:color="auto"/>
                                              </w:divBdr>
                                              <w:divsChild>
                                                <w:div w:id="21197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0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gis.skgeodesy.sk/mkzbgis/c/e4eN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bgis.skgeodesy.sk/mkzbgis/c/e4eN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0001-1A2A-4B79-810F-7175188B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2041</Words>
  <Characters>11636</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Kapustová Ľubica</cp:lastModifiedBy>
  <cp:revision>30</cp:revision>
  <cp:lastPrinted>2020-01-24T09:30:00Z</cp:lastPrinted>
  <dcterms:created xsi:type="dcterms:W3CDTF">2021-11-05T09:31:00Z</dcterms:created>
  <dcterms:modified xsi:type="dcterms:W3CDTF">2021-11-08T13:06:00Z</dcterms:modified>
</cp:coreProperties>
</file>