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w:t>
      </w:r>
      <w:proofErr w:type="spellStart"/>
      <w:r>
        <w:rPr>
          <w:color w:val="000000"/>
          <w:sz w:val="22"/>
        </w:rPr>
        <w:t>Roosevelta</w:t>
      </w:r>
      <w:proofErr w:type="spellEnd"/>
      <w:r>
        <w:rPr>
          <w:color w:val="000000"/>
          <w:sz w:val="22"/>
        </w:rPr>
        <w:t xml:space="preserve">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Bankové spojenie:   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listinou: MZ SR č. 1842/90-A/II-I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Pr>
          <w:sz w:val="22"/>
        </w:rPr>
        <w:t>./2021</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 xml:space="preserve">Na základe tejto zmluvy sa predávajúci zaväzuje dodať kupujúcemu </w:t>
      </w:r>
      <w:r>
        <w:rPr>
          <w:b/>
          <w:bCs/>
          <w:color w:val="000000"/>
          <w:sz w:val="22"/>
        </w:rPr>
        <w:t xml:space="preserve">Urologickú zostavu </w:t>
      </w:r>
      <w:r w:rsidRPr="008E6553">
        <w:rPr>
          <w:b/>
          <w:snapToGrid w:val="0"/>
          <w:sz w:val="22"/>
        </w:rPr>
        <w:t>,</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 xml:space="preserve">, </w:t>
      </w:r>
      <w:r w:rsidRPr="00D54A05">
        <w:rPr>
          <w:b/>
          <w:snapToGrid w:val="0"/>
          <w:sz w:val="22"/>
        </w:rPr>
        <w:lastRenderedPageBreak/>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BD50D2" w:rsidRDefault="00BD50D2" w:rsidP="00BD50D2">
      <w:pPr>
        <w:numPr>
          <w:ilvl w:val="0"/>
          <w:numId w:val="5"/>
        </w:numPr>
        <w:spacing w:before="20"/>
        <w:ind w:left="567" w:hanging="567"/>
        <w:rPr>
          <w:szCs w:val="24"/>
        </w:rPr>
      </w:pPr>
      <w:r>
        <w:rPr>
          <w:sz w:val="22"/>
        </w:rPr>
        <w:t xml:space="preserve">Tovar musí byť </w:t>
      </w:r>
      <w:r>
        <w:rPr>
          <w:i/>
          <w:sz w:val="22"/>
        </w:rPr>
        <w:t xml:space="preserve">NOVÝ, NEPOUŽITÝ, NEREPASOVANÝ s MINIMÁLNYMI TECHNICKO-MEDICÍNSKYMI a FUNKČNÝMI PARAMETRAMI </w:t>
      </w:r>
      <w:r>
        <w:rPr>
          <w:sz w:val="22"/>
        </w:rPr>
        <w:t>uvedenými 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A2466B" w:rsidRDefault="00BD50D2" w:rsidP="00BD50D2">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 preventívnych prehliadok a kontrol, ktoré sú stanovené právnymi predpismi a predpísané výrobcom na ponúkané zariadenie. </w:t>
      </w:r>
    </w:p>
    <w:p w:rsidR="00BD50D2" w:rsidRDefault="00BD50D2" w:rsidP="00BD50D2">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 Kupujúci neakceptuje dodávanie tovaru po čiastkach.</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720432" w:rsidRDefault="00BD50D2" w:rsidP="00BD50D2">
      <w:pPr>
        <w:pStyle w:val="Odsekzoznamu"/>
        <w:numPr>
          <w:ilvl w:val="1"/>
          <w:numId w:val="7"/>
        </w:numPr>
        <w:tabs>
          <w:tab w:val="left" w:pos="0"/>
          <w:tab w:val="left" w:pos="851"/>
        </w:tabs>
        <w:spacing w:after="120"/>
        <w:contextualSpacing w:val="0"/>
        <w:rPr>
          <w:b/>
          <w:color w:val="000000"/>
          <w:szCs w:val="24"/>
        </w:rPr>
      </w:pPr>
      <w:r w:rsidRPr="008546AD">
        <w:rPr>
          <w:sz w:val="22"/>
          <w:szCs w:val="22"/>
        </w:rPr>
        <w:t>Predáva</w:t>
      </w:r>
      <w:r>
        <w:rPr>
          <w:sz w:val="22"/>
          <w:szCs w:val="22"/>
        </w:rPr>
        <w:t>júci je povinný dodať sprievodnú a technickú</w:t>
      </w:r>
      <w:r w:rsidRPr="008546AD">
        <w:rPr>
          <w:sz w:val="22"/>
          <w:szCs w:val="22"/>
        </w:rPr>
        <w:t xml:space="preserve"> dokume</w:t>
      </w:r>
      <w:r>
        <w:rPr>
          <w:sz w:val="22"/>
          <w:szCs w:val="22"/>
        </w:rPr>
        <w:t>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w:t>
      </w:r>
      <w:r w:rsidRPr="00720432">
        <w:rPr>
          <w:szCs w:val="24"/>
        </w:rPr>
        <w:t>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w:t>
      </w:r>
      <w:r>
        <w:rPr>
          <w:b w:val="0"/>
          <w:sz w:val="22"/>
          <w:szCs w:val="22"/>
        </w:rPr>
        <w:lastRenderedPageBreak/>
        <w:t xml:space="preserve">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II. Urologická klinika SZU.</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D50D2" w:rsidRDefault="00BD50D2" w:rsidP="00BD50D2">
      <w:pPr>
        <w:pStyle w:val="Zkladntext"/>
        <w:autoSpaceDE/>
        <w:autoSpaceDN/>
        <w:spacing w:after="120"/>
        <w:ind w:left="576"/>
        <w:rPr>
          <w:b w:val="0"/>
          <w:sz w:val="22"/>
          <w:szCs w:val="22"/>
        </w:rPr>
      </w:pPr>
    </w:p>
    <w:p w:rsidR="00BD50D2" w:rsidRPr="00B717D8"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t>Článok V.</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 xml:space="preserve">Kúpna cena je medzi zmluvnými stranami dohodnutá v zmysle zákona č. 18/1996 </w:t>
      </w:r>
      <w:proofErr w:type="spellStart"/>
      <w:r w:rsidRPr="00B717D8">
        <w:rPr>
          <w:sz w:val="22"/>
        </w:rPr>
        <w:t>Z.z</w:t>
      </w:r>
      <w:proofErr w:type="spellEnd"/>
      <w:r w:rsidRPr="00B717D8">
        <w:rPr>
          <w:sz w:val="22"/>
        </w:rPr>
        <w:t xml:space="preserve">. o cenách v znení neskorších predpisov a jeho vykonávajúcej vyhlášky MF SR č. 87/1996 </w:t>
      </w:r>
      <w:proofErr w:type="spellStart"/>
      <w:r w:rsidRPr="00B717D8">
        <w:rPr>
          <w:sz w:val="22"/>
        </w:rPr>
        <w:t>Z.z</w:t>
      </w:r>
      <w:proofErr w:type="spellEnd"/>
      <w:r w:rsidRPr="00B717D8">
        <w:rPr>
          <w:sz w:val="22"/>
        </w:rPr>
        <w:t>.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lastRenderedPageBreak/>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5E3BF6">
        <w:rPr>
          <w:sz w:val="22"/>
        </w:rPr>
        <w:fldChar w:fldCharType="begin"/>
      </w:r>
      <w:r>
        <w:rPr>
          <w:sz w:val="22"/>
        </w:rPr>
        <w:instrText xml:space="preserve"> REF _Ref58319172 \r \h </w:instrText>
      </w:r>
      <w:r w:rsidR="005E3BF6">
        <w:rPr>
          <w:sz w:val="22"/>
        </w:rPr>
      </w:r>
      <w:r w:rsidR="005E3BF6">
        <w:rPr>
          <w:sz w:val="22"/>
        </w:rPr>
        <w:fldChar w:fldCharType="separate"/>
      </w:r>
      <w:r>
        <w:rPr>
          <w:sz w:val="22"/>
        </w:rPr>
        <w:t>3.9</w:t>
      </w:r>
      <w:r w:rsidR="005E3BF6">
        <w:rPr>
          <w:sz w:val="22"/>
        </w:rPr>
        <w:fldChar w:fldCharType="end"/>
      </w:r>
      <w:r>
        <w:rPr>
          <w:sz w:val="22"/>
        </w:rPr>
        <w:t>.</w:t>
      </w:r>
    </w:p>
    <w:p w:rsidR="00BD50D2" w:rsidRDefault="00BD50D2" w:rsidP="00BD50D2">
      <w:pPr>
        <w:numPr>
          <w:ilvl w:val="1"/>
          <w:numId w:val="9"/>
        </w:numPr>
        <w:tabs>
          <w:tab w:val="left" w:pos="709"/>
          <w:tab w:val="right" w:leader="dot" w:pos="9883"/>
        </w:tabs>
        <w:autoSpaceDE w:val="0"/>
        <w:autoSpaceDN w:val="0"/>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BD50D2">
      <w:pPr>
        <w:numPr>
          <w:ilvl w:val="1"/>
          <w:numId w:val="9"/>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BD50D2">
      <w:pPr>
        <w:numPr>
          <w:ilvl w:val="1"/>
          <w:numId w:val="9"/>
        </w:numPr>
        <w:spacing w:after="120"/>
        <w:ind w:left="567" w:hanging="567"/>
        <w:rPr>
          <w:sz w:val="22"/>
        </w:rPr>
      </w:pPr>
      <w:r w:rsidRPr="000629C5">
        <w:rPr>
          <w:sz w:val="22"/>
        </w:rPr>
        <w:t>Preddavky z kúpnej ceny kupujúci neposkytuje.</w:t>
      </w:r>
    </w:p>
    <w:p w:rsidR="00BD50D2" w:rsidRDefault="00BD50D2" w:rsidP="00BD50D2">
      <w:pPr>
        <w:numPr>
          <w:ilvl w:val="1"/>
          <w:numId w:val="9"/>
        </w:numPr>
        <w:spacing w:after="120"/>
        <w:ind w:left="567" w:hanging="567"/>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BD50D2" w:rsidRDefault="00BD50D2" w:rsidP="00BD50D2">
      <w:pPr>
        <w:numPr>
          <w:ilvl w:val="1"/>
          <w:numId w:val="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BD50D2">
      <w:pPr>
        <w:numPr>
          <w:ilvl w:val="1"/>
          <w:numId w:val="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BD50D2">
      <w:pPr>
        <w:numPr>
          <w:ilvl w:val="1"/>
          <w:numId w:val="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BD50D2">
      <w:pPr>
        <w:numPr>
          <w:ilvl w:val="1"/>
          <w:numId w:val="9"/>
        </w:numPr>
        <w:spacing w:after="120"/>
        <w:ind w:left="567" w:hanging="567"/>
        <w:rPr>
          <w:sz w:val="22"/>
        </w:rPr>
      </w:pPr>
      <w:r w:rsidRPr="000629C5">
        <w:rPr>
          <w:sz w:val="22"/>
        </w:rPr>
        <w:t>Elektronická faktúra sa bude považovať za doručenú druhej zmluvnej strane v okamihu zaslania e-mailovej správy</w:t>
      </w:r>
    </w:p>
    <w:p w:rsidR="00BD50D2" w:rsidRDefault="00BD50D2" w:rsidP="00BD50D2">
      <w:pPr>
        <w:numPr>
          <w:ilvl w:val="1"/>
          <w:numId w:val="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BD50D2">
      <w:pPr>
        <w:numPr>
          <w:ilvl w:val="1"/>
          <w:numId w:val="9"/>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E30E3F">
        <w:rPr>
          <w:sz w:val="22"/>
        </w:rPr>
        <w:t>isom položiek podľa Prílohy č. 2</w:t>
      </w:r>
      <w:r>
        <w:rPr>
          <w:sz w:val="22"/>
        </w:rPr>
        <w:t xml:space="preserve"> k tejto zmluve.</w:t>
      </w:r>
    </w:p>
    <w:p w:rsidR="00BD50D2" w:rsidRDefault="00BD50D2" w:rsidP="00BD50D2">
      <w:pPr>
        <w:pStyle w:val="Odsekzoznamu"/>
        <w:numPr>
          <w:ilvl w:val="1"/>
          <w:numId w:val="9"/>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BD50D2" w:rsidRPr="00154C31" w:rsidRDefault="00BD50D2" w:rsidP="00BD50D2">
      <w:pPr>
        <w:pStyle w:val="Odsekzoznamu"/>
        <w:spacing w:after="120"/>
        <w:ind w:left="576"/>
        <w:rPr>
          <w:sz w:val="22"/>
        </w:rPr>
      </w:pPr>
    </w:p>
    <w:p w:rsidR="00BD50D2" w:rsidRDefault="00BD50D2" w:rsidP="00BD50D2">
      <w:pPr>
        <w:pStyle w:val="Odsekzoznamu"/>
        <w:spacing w:after="120"/>
        <w:ind w:left="578" w:hanging="578"/>
      </w:pPr>
      <w:r>
        <w:rPr>
          <w:sz w:val="22"/>
        </w:rPr>
        <w:t>5.15  Odplata za predmet kúpy bude hradená jednorazovo. L</w:t>
      </w:r>
      <w:r w:rsidRPr="007C772A">
        <w:rPr>
          <w:sz w:val="22"/>
        </w:rPr>
        <w:t xml:space="preserve">ehota splatnosti faktúry bude 60 dní odo dňa </w:t>
      </w:r>
      <w:r w:rsidR="00E30E3F">
        <w:rPr>
          <w:sz w:val="22"/>
        </w:rPr>
        <w:t>kompletného dodania a odovzdania</w:t>
      </w:r>
      <w:r w:rsidRPr="007C772A">
        <w:rPr>
          <w:sz w:val="22"/>
        </w:rPr>
        <w:t xml:space="preserve"> predmetu kúpy </w:t>
      </w:r>
      <w:r>
        <w:rPr>
          <w:sz w:val="22"/>
        </w:rPr>
        <w:t>podľa tejto zmluvy</w:t>
      </w:r>
      <w:r w:rsidR="00E30E3F">
        <w:rPr>
          <w:sz w:val="22"/>
        </w:rPr>
        <w:t xml:space="preserve"> vrátane služieb s tým súvisiacich </w:t>
      </w:r>
      <w:r w:rsidR="00E30E3F">
        <w:rPr>
          <w:sz w:val="22"/>
        </w:rPr>
        <w:t>pričom relevantný bude dátum uvedený na protokole o odovzdaní a prevzatí predmetu kúpy podľa bodu 3.9 tejto zmluvy.</w:t>
      </w:r>
    </w:p>
    <w:p w:rsidR="00BD50D2" w:rsidRDefault="00BD50D2" w:rsidP="00BD50D2">
      <w:pPr>
        <w:pStyle w:val="tl1"/>
        <w:ind w:left="567" w:right="0" w:hanging="567"/>
        <w:rPr>
          <w:color w:val="000000"/>
          <w:sz w:val="22"/>
        </w:rPr>
      </w:pPr>
      <w:r>
        <w:rPr>
          <w:rFonts w:ascii="Times New Roman" w:hAnsi="Times New Roman"/>
          <w:color w:val="000000"/>
          <w:sz w:val="22"/>
          <w:szCs w:val="22"/>
        </w:rPr>
        <w:t xml:space="preserve">5.16  </w:t>
      </w:r>
      <w:r w:rsidRPr="008546AD">
        <w:rPr>
          <w:rFonts w:ascii="Times New Roman" w:hAnsi="Times New Roman"/>
          <w:color w:val="000000"/>
          <w:sz w:val="22"/>
          <w:szCs w:val="22"/>
        </w:rPr>
        <w:t xml:space="preserve">Ak faktúra obsahuje formálne, vecné alebo číselné chyby, alebo ak faktúra nemá náležitosti daňového dokladu podľa platnej legislatívy a kupujúci na túto skutočnosť upozorní </w:t>
      </w:r>
      <w:r w:rsidRPr="008546AD">
        <w:rPr>
          <w:rFonts w:ascii="Times New Roman" w:hAnsi="Times New Roman"/>
          <w:color w:val="000000"/>
          <w:sz w:val="22"/>
          <w:szCs w:val="22"/>
        </w:rPr>
        <w:lastRenderedPageBreak/>
        <w:t>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VI.</w:t>
      </w:r>
    </w:p>
    <w:p w:rsidR="00BD50D2" w:rsidRDefault="00BD50D2" w:rsidP="00BD50D2">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BD50D2" w:rsidRDefault="00BD50D2" w:rsidP="00BD50D2">
      <w:pPr>
        <w:numPr>
          <w:ilvl w:val="1"/>
          <w:numId w:val="10"/>
        </w:numPr>
        <w:spacing w:after="120"/>
        <w:ind w:left="567" w:hanging="567"/>
        <w:rPr>
          <w:b/>
          <w:bCs/>
          <w:sz w:val="22"/>
        </w:rPr>
      </w:pPr>
      <w:r>
        <w:rPr>
          <w:sz w:val="22"/>
        </w:rPr>
        <w:lastRenderedPageBreak/>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VII.</w:t>
      </w:r>
    </w:p>
    <w:p w:rsidR="00BD50D2" w:rsidRDefault="00BD50D2" w:rsidP="00BD50D2">
      <w:pPr>
        <w:shd w:val="clear" w:color="auto" w:fill="FFFFFF"/>
        <w:ind w:left="432"/>
        <w:rPr>
          <w:b/>
          <w:bCs/>
          <w:sz w:val="28"/>
        </w:rPr>
      </w:pPr>
      <w:r>
        <w:rPr>
          <w:b/>
          <w:bCs/>
        </w:rPr>
        <w:t xml:space="preserve">                                                Servisné podmienky</w:t>
      </w:r>
    </w:p>
    <w:p w:rsidR="00BD50D2" w:rsidRPr="004D7055" w:rsidRDefault="00BD50D2" w:rsidP="00BD50D2">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5E3BF6" w:rsidRPr="004D7055">
        <w:rPr>
          <w:b/>
          <w:i/>
          <w:sz w:val="22"/>
        </w:rPr>
        <w:fldChar w:fldCharType="begin"/>
      </w:r>
      <w:r w:rsidRPr="004D7055">
        <w:rPr>
          <w:b/>
          <w:i/>
          <w:sz w:val="22"/>
        </w:rPr>
        <w:instrText xml:space="preserve"> REF _Ref58239357 \r \h </w:instrText>
      </w:r>
      <w:r w:rsidR="005E3BF6" w:rsidRPr="004D7055">
        <w:rPr>
          <w:b/>
          <w:i/>
          <w:sz w:val="22"/>
        </w:rPr>
      </w:r>
      <w:r w:rsidR="005E3BF6" w:rsidRPr="004D7055">
        <w:rPr>
          <w:b/>
          <w:i/>
          <w:sz w:val="22"/>
        </w:rPr>
        <w:fldChar w:fldCharType="separate"/>
      </w:r>
      <w:r>
        <w:rPr>
          <w:b/>
          <w:i/>
          <w:sz w:val="22"/>
        </w:rPr>
        <w:t>6.3</w:t>
      </w:r>
      <w:r w:rsidR="005E3BF6"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Default="00BD50D2" w:rsidP="00BD50D2">
      <w:pPr>
        <w:pStyle w:val="Odsekzoznamu"/>
        <w:numPr>
          <w:ilvl w:val="2"/>
          <w:numId w:val="11"/>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BD50D2" w:rsidRDefault="00BD50D2" w:rsidP="00BD50D2">
      <w:pPr>
        <w:numPr>
          <w:ilvl w:val="2"/>
          <w:numId w:val="11"/>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BD50D2">
      <w:pPr>
        <w:numPr>
          <w:ilvl w:val="2"/>
          <w:numId w:val="11"/>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BD50D2" w:rsidRDefault="00BD50D2" w:rsidP="00BD50D2">
      <w:pPr>
        <w:numPr>
          <w:ilvl w:val="2"/>
          <w:numId w:val="11"/>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BD50D2">
      <w:pPr>
        <w:numPr>
          <w:ilvl w:val="2"/>
          <w:numId w:val="11"/>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D50D2" w:rsidRDefault="00BD50D2" w:rsidP="00BD50D2">
      <w:pPr>
        <w:numPr>
          <w:ilvl w:val="2"/>
          <w:numId w:val="11"/>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BD50D2">
      <w:pPr>
        <w:numPr>
          <w:ilvl w:val="2"/>
          <w:numId w:val="11"/>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BD50D2">
      <w:pPr>
        <w:numPr>
          <w:ilvl w:val="2"/>
          <w:numId w:val="11"/>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BD50D2">
      <w:pPr>
        <w:numPr>
          <w:ilvl w:val="2"/>
          <w:numId w:val="11"/>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dodania.</w:t>
      </w:r>
    </w:p>
    <w:p w:rsidR="00BD50D2" w:rsidRDefault="00BD50D2" w:rsidP="00BD50D2">
      <w:pPr>
        <w:pStyle w:val="Odsekzoznamu"/>
        <w:numPr>
          <w:ilvl w:val="1"/>
          <w:numId w:val="11"/>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BD50D2">
      <w:pPr>
        <w:pStyle w:val="Odsekzoznamu"/>
        <w:numPr>
          <w:ilvl w:val="1"/>
          <w:numId w:val="11"/>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 xml:space="preserve">starávateľa/kupujúceho max </w:t>
      </w:r>
      <w:r>
        <w:rPr>
          <w:bCs/>
          <w:i/>
          <w:iCs/>
          <w:noProof/>
          <w:sz w:val="22"/>
        </w:rPr>
        <w:lastRenderedPageBreak/>
        <w:t>do 24</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BD50D2" w:rsidRPr="00DE2DEC" w:rsidRDefault="00BD50D2" w:rsidP="00BD50D2">
      <w:pPr>
        <w:pStyle w:val="Odsekzoznamu"/>
        <w:numPr>
          <w:ilvl w:val="1"/>
          <w:numId w:val="11"/>
        </w:numPr>
        <w:spacing w:after="120"/>
        <w:ind w:left="567" w:hanging="567"/>
        <w:rPr>
          <w:sz w:val="22"/>
        </w:rPr>
      </w:pPr>
      <w:r>
        <w:rPr>
          <w:sz w:val="22"/>
          <w:szCs w:val="22"/>
        </w:rPr>
        <w:t xml:space="preserve">Odbornú inštaláciu zariadenia, funkčnú skúšku, zaškolenie obsluhy a záručný servis bude zabezpečovať servisný technik </w:t>
      </w:r>
      <w:r w:rsidRPr="00B544F0">
        <w:rPr>
          <w:b/>
          <w:sz w:val="22"/>
          <w:szCs w:val="22"/>
          <w:highlight w:val="yellow"/>
        </w:rPr>
        <w:t>..............</w:t>
      </w:r>
      <w:r>
        <w:rPr>
          <w:bCs/>
          <w:i/>
          <w:iCs/>
          <w:noProof/>
          <w:sz w:val="22"/>
          <w:szCs w:val="22"/>
        </w:rPr>
        <w:t xml:space="preserve"> (uchádzač/predávajúci </w:t>
      </w:r>
      <w:r w:rsidRPr="00E24BAC">
        <w:rPr>
          <w:bCs/>
          <w:i/>
          <w:iCs/>
          <w:noProof/>
          <w:sz w:val="22"/>
        </w:rPr>
        <w:t>uvedie</w:t>
      </w:r>
      <w:r>
        <w:rPr>
          <w:bCs/>
          <w:i/>
          <w:iCs/>
          <w:noProof/>
          <w:sz w:val="22"/>
        </w:rPr>
        <w:t xml:space="preserve"> názov servisného strediska, sídlo, telefón, e-mail</w:t>
      </w:r>
      <w:r w:rsidRPr="00E24BAC">
        <w:rPr>
          <w:bCs/>
          <w:i/>
          <w:iCs/>
          <w:noProof/>
          <w:sz w:val="22"/>
        </w:rPr>
        <w:t xml:space="preserve"> </w:t>
      </w:r>
      <w:r>
        <w:rPr>
          <w:bCs/>
          <w:i/>
          <w:iCs/>
          <w:noProof/>
          <w:sz w:val="22"/>
        </w:rPr>
        <w:t>a meno kontaktnej osoby centrály servisného strediska</w:t>
      </w:r>
      <w:r>
        <w:rPr>
          <w:bCs/>
          <w:i/>
          <w:iCs/>
          <w:noProof/>
          <w:sz w:val="22"/>
          <w:szCs w:val="22"/>
        </w:rPr>
        <w:t>).</w:t>
      </w:r>
      <w:r w:rsidRPr="006A5E8D">
        <w:rPr>
          <w:sz w:val="22"/>
        </w:rPr>
        <w:t xml:space="preserve"> </w:t>
      </w:r>
      <w:r w:rsidRPr="00B034EB">
        <w:rPr>
          <w:bCs/>
          <w:iCs/>
          <w:noProof/>
          <w:sz w:val="22"/>
        </w:rPr>
        <w:t>Inštaláciu zariadenia,</w:t>
      </w:r>
      <w:r w:rsidRPr="00B034EB">
        <w:rPr>
          <w:bCs/>
          <w:i/>
          <w:iCs/>
          <w:noProof/>
          <w:sz w:val="22"/>
        </w:rPr>
        <w:t xml:space="preserve"> </w:t>
      </w:r>
      <w:r w:rsidRPr="00B034EB">
        <w:rPr>
          <w:bCs/>
          <w:iCs/>
          <w:noProof/>
          <w:sz w:val="22"/>
        </w:rPr>
        <w:t xml:space="preserve">funkčnú skúšku a záručný servis bude predávajúci zabezpečovať </w:t>
      </w:r>
      <w:r w:rsidRPr="00B544F0">
        <w:rPr>
          <w:b/>
          <w:bCs/>
          <w:iCs/>
          <w:noProof/>
          <w:sz w:val="22"/>
          <w:highlight w:val="yellow"/>
        </w:rPr>
        <w:t>............................</w:t>
      </w:r>
      <w:r w:rsidRPr="00B034EB">
        <w:rPr>
          <w:bCs/>
          <w:i/>
          <w:iCs/>
          <w:noProof/>
          <w:sz w:val="22"/>
        </w:rPr>
        <w:t xml:space="preserve"> (uchádzač/predávajúci uvedie, či bude uvedené činnosti zabezpečovať vlastnými alebo zmluvnými kapacitami.) </w:t>
      </w:r>
      <w:r w:rsidRPr="00B544F0">
        <w:rPr>
          <w:b/>
          <w:bCs/>
          <w:iCs/>
          <w:noProof/>
          <w:sz w:val="22"/>
          <w:highlight w:val="yellow"/>
        </w:rPr>
        <w:t>..................................</w:t>
      </w:r>
      <w:r w:rsidRPr="00B034EB">
        <w:rPr>
          <w:bCs/>
          <w:i/>
          <w:iCs/>
          <w:noProof/>
          <w:sz w:val="22"/>
        </w:rPr>
        <w:t xml:space="preserve"> (v prípade zmluvných kapacít uvedie aj názov servisného strediska, sídlo, telefón, e-mail a meno kontaktnej osoby centrály servisného strediska</w:t>
      </w:r>
      <w:r>
        <w:rPr>
          <w:bCs/>
          <w:i/>
          <w:iCs/>
          <w:noProof/>
          <w:sz w:val="22"/>
        </w:rPr>
        <w:t>, ktoré súčasne uvedie aj do Prílohy č.3</w:t>
      </w:r>
      <w:r w:rsidRPr="00B034EB">
        <w:rPr>
          <w:bCs/>
          <w:i/>
          <w:iCs/>
          <w:noProof/>
          <w:sz w:val="22"/>
        </w:rPr>
        <w:t>)</w:t>
      </w:r>
    </w:p>
    <w:p w:rsidR="00BD50D2" w:rsidRDefault="00BD50D2" w:rsidP="00BD50D2">
      <w:pPr>
        <w:pStyle w:val="Odsekzoznamu"/>
        <w:spacing w:after="120"/>
        <w:ind w:left="576"/>
        <w:rPr>
          <w:sz w:val="22"/>
        </w:rPr>
      </w:pP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BD50D2" w:rsidRPr="00461808" w:rsidRDefault="00BD50D2" w:rsidP="00BD50D2">
      <w:pPr>
        <w:pStyle w:val="Odsekzoznamu"/>
        <w:numPr>
          <w:ilvl w:val="2"/>
          <w:numId w:val="11"/>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BD50D2">
      <w:pPr>
        <w:pStyle w:val="Odsekzoznamu"/>
        <w:numPr>
          <w:ilvl w:val="2"/>
          <w:numId w:val="11"/>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BD50D2" w:rsidRPr="00BC21CE" w:rsidRDefault="00BD50D2" w:rsidP="00BD50D2">
      <w:pPr>
        <w:numPr>
          <w:ilvl w:val="1"/>
          <w:numId w:val="11"/>
        </w:numPr>
        <w:spacing w:after="120"/>
        <w:ind w:left="567" w:hanging="567"/>
        <w:rPr>
          <w:bCs/>
          <w:color w:val="FF0000"/>
          <w:sz w:val="22"/>
        </w:rPr>
      </w:pPr>
      <w:r>
        <w:rPr>
          <w:bCs/>
          <w:sz w:val="22"/>
        </w:rPr>
        <w:t xml:space="preserve">Predávajúci garantuje dostupnosť originálnych náhradných dielov po dobu 10 rokov od zahájenia prevádzky predmetu kúpy. </w:t>
      </w:r>
    </w:p>
    <w:p w:rsidR="00BD50D2" w:rsidRDefault="00BD50D2" w:rsidP="00BD50D2">
      <w:pPr>
        <w:jc w:val="center"/>
        <w:rPr>
          <w:b/>
        </w:rPr>
      </w:pPr>
    </w:p>
    <w:p w:rsidR="00BD50D2" w:rsidRDefault="00BD50D2" w:rsidP="00BD50D2">
      <w:pPr>
        <w:jc w:val="center"/>
        <w:rPr>
          <w:b/>
        </w:rPr>
      </w:pPr>
      <w:r>
        <w:rPr>
          <w:b/>
        </w:rPr>
        <w:t>Článok VIII.</w:t>
      </w:r>
    </w:p>
    <w:p w:rsidR="00BD50D2" w:rsidRDefault="00BD50D2" w:rsidP="00BD50D2">
      <w:pPr>
        <w:spacing w:after="120"/>
        <w:ind w:left="432"/>
        <w:rPr>
          <w:b/>
          <w:bCs/>
        </w:rPr>
      </w:pPr>
      <w:r>
        <w:rPr>
          <w:b/>
          <w:bCs/>
        </w:rPr>
        <w:t xml:space="preserve">                                                          Sankcie</w:t>
      </w:r>
    </w:p>
    <w:p w:rsidR="00BD50D2" w:rsidRPr="004D7055"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lastRenderedPageBreak/>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BD50D2" w:rsidP="00BD50D2">
      <w:pPr>
        <w:jc w:val="center"/>
        <w:rPr>
          <w:b/>
        </w:rPr>
      </w:pPr>
      <w:r>
        <w:rPr>
          <w:b/>
        </w:rPr>
        <w:t>Článok IX.</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p>
    <w:p w:rsidR="00BD50D2" w:rsidRDefault="00BD50D2" w:rsidP="00BD50D2">
      <w:pPr>
        <w:keepNext/>
        <w:keepLines/>
        <w:spacing w:after="120"/>
        <w:jc w:val="center"/>
        <w:rPr>
          <w:b/>
        </w:rPr>
      </w:pPr>
      <w:r>
        <w:rPr>
          <w:b/>
        </w:rPr>
        <w:t>Postúpenie a započítanie pohľadávok</w:t>
      </w:r>
    </w:p>
    <w:p w:rsidR="00BD50D2" w:rsidRPr="004D7055" w:rsidRDefault="00BD50D2" w:rsidP="00BD50D2">
      <w:pPr>
        <w:pStyle w:val="Odsekzoznamu"/>
        <w:numPr>
          <w:ilvl w:val="1"/>
          <w:numId w:val="14"/>
        </w:numPr>
        <w:tabs>
          <w:tab w:val="left" w:pos="567"/>
        </w:tabs>
        <w:suppressAutoHyphens/>
        <w:spacing w:after="120"/>
        <w:ind w:left="567" w:hanging="567"/>
        <w:rPr>
          <w:sz w:val="22"/>
        </w:rPr>
      </w:pPr>
      <w:r w:rsidRPr="004D7055">
        <w:rPr>
          <w:sz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BD50D2" w:rsidRDefault="00BD50D2" w:rsidP="00BD50D2">
      <w:pPr>
        <w:pStyle w:val="Odsekzoznamu"/>
        <w:numPr>
          <w:ilvl w:val="1"/>
          <w:numId w:val="14"/>
        </w:numPr>
        <w:tabs>
          <w:tab w:val="left" w:pos="709"/>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BD50D2" w:rsidRDefault="00BD50D2" w:rsidP="00BD50D2">
      <w:pPr>
        <w:pStyle w:val="Odsekzoznamu"/>
        <w:numPr>
          <w:ilvl w:val="1"/>
          <w:numId w:val="14"/>
        </w:numPr>
        <w:tabs>
          <w:tab w:val="left" w:pos="709"/>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BD50D2" w:rsidRDefault="00BD50D2" w:rsidP="00BD50D2">
      <w:pPr>
        <w:pStyle w:val="Odsekzoznamu"/>
        <w:numPr>
          <w:ilvl w:val="1"/>
          <w:numId w:val="14"/>
        </w:numPr>
        <w:tabs>
          <w:tab w:val="left" w:pos="709"/>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BD50D2" w:rsidRDefault="00BD50D2" w:rsidP="00BD50D2">
      <w:pPr>
        <w:pStyle w:val="tl1"/>
      </w:pPr>
    </w:p>
    <w:p w:rsidR="00BD50D2" w:rsidRPr="004D7055" w:rsidRDefault="00BD50D2" w:rsidP="00BD50D2">
      <w:pPr>
        <w:jc w:val="center"/>
        <w:rPr>
          <w:b/>
        </w:rPr>
      </w:pPr>
      <w:r w:rsidRPr="004D7055">
        <w:rPr>
          <w:b/>
        </w:rPr>
        <w:t>Článok XI..</w:t>
      </w:r>
    </w:p>
    <w:p w:rsidR="00BD50D2" w:rsidRDefault="00BD50D2" w:rsidP="00BD50D2">
      <w:pPr>
        <w:spacing w:after="120"/>
        <w:ind w:left="432"/>
        <w:rPr>
          <w:b/>
          <w:bCs/>
        </w:rPr>
      </w:pPr>
      <w:r>
        <w:rPr>
          <w:b/>
          <w:bCs/>
        </w:rPr>
        <w:t xml:space="preserve">                                            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BD50D2" w:rsidRPr="00FC741F" w:rsidRDefault="00BD50D2" w:rsidP="00BD50D2">
      <w:pPr>
        <w:numPr>
          <w:ilvl w:val="1"/>
          <w:numId w:val="15"/>
        </w:numPr>
        <w:tabs>
          <w:tab w:val="left" w:pos="851"/>
          <w:tab w:val="left" w:pos="1418"/>
        </w:tabs>
        <w:spacing w:after="120"/>
        <w:ind w:left="567" w:hanging="567"/>
        <w:rPr>
          <w:sz w:val="22"/>
        </w:rPr>
      </w:pPr>
      <w:r>
        <w:rPr>
          <w:sz w:val="22"/>
        </w:rPr>
        <w:t>Kupujúci si vyhradzuje právo odstúpiť od tejto zmluvy pred dodaním predmetu kúpy v prípade, ak mu nebudú pridelené finančné prostriedky na úhradu predmetu kúpy zo strany zriaďovateľa.</w:t>
      </w:r>
    </w:p>
    <w:p w:rsidR="00BD50D2" w:rsidRDefault="00BD50D2" w:rsidP="00BD50D2">
      <w:pPr>
        <w:numPr>
          <w:ilvl w:val="1"/>
          <w:numId w:val="15"/>
        </w:numPr>
        <w:spacing w:after="120"/>
        <w:ind w:left="567" w:hanging="567"/>
        <w:rPr>
          <w:iCs/>
          <w:color w:val="FF0000"/>
          <w:sz w:val="22"/>
        </w:rPr>
      </w:pPr>
      <w:r>
        <w:rPr>
          <w:iCs/>
          <w:sz w:val="22"/>
        </w:rPr>
        <w:lastRenderedPageBreak/>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XII.</w:t>
      </w:r>
    </w:p>
    <w:p w:rsidR="00BD50D2" w:rsidRDefault="00BD50D2" w:rsidP="00BD50D2">
      <w:pPr>
        <w:spacing w:after="120"/>
        <w:jc w:val="center"/>
        <w:rPr>
          <w:b/>
          <w:bCs/>
        </w:rPr>
      </w:pPr>
      <w:r>
        <w:rPr>
          <w:b/>
          <w:bCs/>
        </w:rPr>
        <w:t>Platnosť a účinnosť kúpnej zmluvy</w:t>
      </w:r>
    </w:p>
    <w:p w:rsidR="00BD50D2" w:rsidRPr="004D7055" w:rsidRDefault="00BD50D2" w:rsidP="00BD50D2">
      <w:pPr>
        <w:pStyle w:val="Odsekzoznamu"/>
        <w:numPr>
          <w:ilvl w:val="1"/>
          <w:numId w:val="15"/>
        </w:numPr>
        <w:ind w:left="567" w:hanging="567"/>
        <w:rPr>
          <w:sz w:val="22"/>
        </w:rPr>
      </w:pPr>
      <w:r w:rsidRPr="004D7055">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BD50D2" w:rsidP="00BD50D2">
      <w:pPr>
        <w:jc w:val="center"/>
        <w:rPr>
          <w:b/>
        </w:rPr>
      </w:pPr>
      <w:r>
        <w:rPr>
          <w:b/>
        </w:rPr>
        <w:t>Článok XIII.</w:t>
      </w:r>
    </w:p>
    <w:p w:rsidR="00BD50D2" w:rsidRDefault="00BD50D2" w:rsidP="00BD50D2">
      <w:pPr>
        <w:rPr>
          <w:b/>
          <w:bCs/>
        </w:rPr>
      </w:pPr>
      <w:r>
        <w:rPr>
          <w:b/>
          <w:bCs/>
        </w:rPr>
        <w:t xml:space="preserve">                                                             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BD50D2" w:rsidP="00BD50D2">
      <w:pPr>
        <w:autoSpaceDE w:val="0"/>
        <w:autoSpaceDN w:val="0"/>
        <w:adjustRightInd w:val="0"/>
        <w:jc w:val="center"/>
        <w:rPr>
          <w:b/>
          <w:szCs w:val="24"/>
        </w:rPr>
      </w:pPr>
      <w:r>
        <w:rPr>
          <w:b/>
          <w:szCs w:val="24"/>
        </w:rPr>
        <w:t>Článok XIV.</w:t>
      </w:r>
    </w:p>
    <w:p w:rsidR="00BD50D2" w:rsidRDefault="00BD50D2" w:rsidP="00BD50D2">
      <w:pPr>
        <w:autoSpaceDE w:val="0"/>
        <w:autoSpaceDN w:val="0"/>
        <w:adjustRightInd w:val="0"/>
        <w:jc w:val="center"/>
        <w:rPr>
          <w:b/>
          <w:szCs w:val="24"/>
        </w:rPr>
      </w:pPr>
      <w:r>
        <w:rPr>
          <w:b/>
          <w:szCs w:val="24"/>
        </w:rPr>
        <w:t>Udelenie licencie</w:t>
      </w:r>
    </w:p>
    <w:p w:rsidR="00BD50D2" w:rsidRPr="004D7055" w:rsidRDefault="00BD50D2" w:rsidP="00BD50D2">
      <w:pPr>
        <w:pStyle w:val="Odsekzoznamu"/>
        <w:numPr>
          <w:ilvl w:val="1"/>
          <w:numId w:val="17"/>
        </w:numPr>
        <w:autoSpaceDE w:val="0"/>
        <w:autoSpaceDN w:val="0"/>
        <w:adjustRightInd w:val="0"/>
        <w:spacing w:before="120"/>
        <w:ind w:left="567" w:hanging="567"/>
        <w:rPr>
          <w:sz w:val="22"/>
        </w:rPr>
      </w:pPr>
      <w:r w:rsidRPr="004D7055">
        <w:rPr>
          <w:sz w:val="22"/>
        </w:rPr>
        <w:t xml:space="preserve">Zmluvné strany sa dohodli, že ku všetkým dielam chráneným zákonom č. 185/2015 </w:t>
      </w:r>
      <w:proofErr w:type="spellStart"/>
      <w:r w:rsidRPr="004D7055">
        <w:rPr>
          <w:sz w:val="22"/>
        </w:rPr>
        <w:t>Z.z</w:t>
      </w:r>
      <w:proofErr w:type="spellEnd"/>
      <w:r w:rsidRPr="004D7055">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w:t>
      </w:r>
      <w:r w:rsidRPr="004D7055">
        <w:rPr>
          <w:sz w:val="22"/>
        </w:rPr>
        <w:lastRenderedPageBreak/>
        <w:t xml:space="preserve">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4D7055">
        <w:rPr>
          <w:sz w:val="22"/>
        </w:rPr>
        <w:t>upgrade</w:t>
      </w:r>
      <w:proofErr w:type="spellEnd"/>
      <w:r w:rsidRPr="004D7055">
        <w:rPr>
          <w:sz w:val="22"/>
        </w:rPr>
        <w:t xml:space="preserve"> alebo </w:t>
      </w:r>
      <w:proofErr w:type="spellStart"/>
      <w:r w:rsidRPr="004D7055">
        <w:rPr>
          <w:sz w:val="22"/>
        </w:rPr>
        <w:t>update</w:t>
      </w:r>
      <w:proofErr w:type="spellEnd"/>
      <w:r w:rsidRPr="004D7055">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xml:space="preserve">, alebo dodaním inej zmeny softvéru tovaru alebo inej verzie softvéru tovaru udelil predávajúci kupujúcemu licenciu/sublicenciu k takémuto </w:t>
      </w:r>
      <w:proofErr w:type="spellStart"/>
      <w:r w:rsidRPr="004D7055">
        <w:rPr>
          <w:sz w:val="22"/>
        </w:rPr>
        <w:t>upgrade</w:t>
      </w:r>
      <w:proofErr w:type="spellEnd"/>
      <w:r w:rsidRPr="004D7055">
        <w:rPr>
          <w:sz w:val="22"/>
        </w:rPr>
        <w:t xml:space="preserve">, </w:t>
      </w:r>
      <w:proofErr w:type="spellStart"/>
      <w:r w:rsidRPr="004D7055">
        <w:rPr>
          <w:sz w:val="22"/>
        </w:rPr>
        <w:t>update</w:t>
      </w:r>
      <w:proofErr w:type="spellEnd"/>
      <w:r w:rsidRPr="004D7055">
        <w:rPr>
          <w:sz w:val="22"/>
        </w:rPr>
        <w:t>,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BD50D2">
      <w:pPr>
        <w:pStyle w:val="Nadpis81"/>
        <w:numPr>
          <w:ilvl w:val="1"/>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p>
    <w:p w:rsidR="00BD50D2" w:rsidRDefault="00BD50D2" w:rsidP="00BD50D2">
      <w:pPr>
        <w:spacing w:after="120" w:line="276" w:lineRule="auto"/>
        <w:ind w:left="432"/>
        <w:rPr>
          <w:b/>
          <w:bCs/>
        </w:rPr>
      </w:pPr>
      <w:r>
        <w:rPr>
          <w:b/>
          <w:bCs/>
        </w:rPr>
        <w:t xml:space="preserve">                                             Záverečné ustanovenia</w:t>
      </w:r>
    </w:p>
    <w:p w:rsidR="00BD50D2" w:rsidRPr="004D7055" w:rsidRDefault="00BD50D2" w:rsidP="00BD50D2">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BD50D2" w:rsidRDefault="00BD50D2" w:rsidP="00BD50D2">
      <w:pPr>
        <w:numPr>
          <w:ilvl w:val="1"/>
          <w:numId w:val="18"/>
        </w:numPr>
        <w:spacing w:after="120"/>
        <w:ind w:left="567" w:hanging="567"/>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BD50D2" w:rsidRDefault="00BD50D2" w:rsidP="00BD50D2">
      <w:pPr>
        <w:numPr>
          <w:ilvl w:val="1"/>
          <w:numId w:val="18"/>
        </w:numPr>
        <w:spacing w:after="120"/>
        <w:ind w:left="567" w:hanging="567"/>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BD50D2">
      <w:pPr>
        <w:numPr>
          <w:ilvl w:val="1"/>
          <w:numId w:val="18"/>
        </w:numPr>
        <w:spacing w:after="120"/>
        <w:ind w:left="567" w:hanging="567"/>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BD50D2" w:rsidRDefault="00BD50D2" w:rsidP="00BD50D2">
      <w:pPr>
        <w:numPr>
          <w:ilvl w:val="1"/>
          <w:numId w:val="18"/>
        </w:numPr>
        <w:spacing w:after="120"/>
        <w:ind w:left="567" w:hanging="567"/>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w:t>
      </w:r>
      <w:r>
        <w:rPr>
          <w:color w:val="000000"/>
          <w:sz w:val="22"/>
        </w:rPr>
        <w:lastRenderedPageBreak/>
        <w:t xml:space="preserve">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BD50D2" w:rsidRDefault="00BD50D2" w:rsidP="00BD50D2">
      <w:pPr>
        <w:numPr>
          <w:ilvl w:val="1"/>
          <w:numId w:val="18"/>
        </w:numPr>
        <w:spacing w:after="120"/>
        <w:ind w:left="567" w:hanging="567"/>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BD50D2" w:rsidRDefault="00BD50D2" w:rsidP="00BD50D2">
      <w:pPr>
        <w:numPr>
          <w:ilvl w:val="1"/>
          <w:numId w:val="18"/>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BD50D2">
      <w:pPr>
        <w:numPr>
          <w:ilvl w:val="1"/>
          <w:numId w:val="18"/>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Pr>
          <w:i/>
          <w:sz w:val="22"/>
        </w:rPr>
        <w:t>Podrobný technický opis predmetu zmluvy,</w:t>
      </w:r>
    </w:p>
    <w:p w:rsidR="00BD50D2" w:rsidRDefault="00BD50D2" w:rsidP="00BD50D2">
      <w:pPr>
        <w:ind w:left="1843" w:hanging="1276"/>
        <w:jc w:val="left"/>
        <w:rPr>
          <w:sz w:val="22"/>
        </w:rPr>
      </w:pPr>
      <w:r>
        <w:rPr>
          <w:sz w:val="22"/>
        </w:rPr>
        <w:t xml:space="preserve">Príloha č. 2 – </w:t>
      </w:r>
      <w:r>
        <w:rPr>
          <w:i/>
          <w:sz w:val="22"/>
        </w:rPr>
        <w:t xml:space="preserve">Cenová ponuka č. </w:t>
      </w:r>
      <w:r w:rsidR="005E3BF6" w:rsidRPr="00B544F0">
        <w:rPr>
          <w:sz w:val="22"/>
          <w:highlight w:val="yellow"/>
          <w:u w:val="single"/>
        </w:rPr>
        <w:fldChar w:fldCharType="begin"/>
      </w:r>
      <w:r w:rsidRPr="00B544F0">
        <w:rPr>
          <w:sz w:val="22"/>
          <w:highlight w:val="yellow"/>
          <w:u w:val="single"/>
        </w:rPr>
        <w:instrText xml:space="preserve"> FORMTEXT </w:instrText>
      </w:r>
      <w:r w:rsidR="005E3BF6" w:rsidRPr="00B544F0">
        <w:rPr>
          <w:sz w:val="22"/>
          <w:highlight w:val="yellow"/>
          <w:u w:val="single"/>
        </w:rPr>
        <w:fldChar w:fldCharType="separate"/>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005E3BF6" w:rsidRPr="00B544F0">
        <w:rPr>
          <w:sz w:val="22"/>
          <w:highlight w:val="yellow"/>
          <w:u w:val="single"/>
        </w:rPr>
        <w:fldChar w:fldCharType="end"/>
      </w:r>
      <w:r>
        <w:rPr>
          <w:sz w:val="22"/>
        </w:rPr>
        <w:t xml:space="preserve"> zo dňa </w:t>
      </w:r>
      <w:r w:rsidR="005E3BF6" w:rsidRPr="00B544F0">
        <w:rPr>
          <w:sz w:val="22"/>
          <w:highlight w:val="yellow"/>
          <w:u w:val="single"/>
        </w:rPr>
        <w:fldChar w:fldCharType="begin"/>
      </w:r>
      <w:r w:rsidRPr="00B544F0">
        <w:rPr>
          <w:sz w:val="22"/>
          <w:highlight w:val="yellow"/>
          <w:u w:val="single"/>
        </w:rPr>
        <w:instrText xml:space="preserve"> FORMTEXT </w:instrText>
      </w:r>
      <w:r w:rsidR="005E3BF6" w:rsidRPr="00B544F0">
        <w:rPr>
          <w:sz w:val="22"/>
          <w:highlight w:val="yellow"/>
          <w:u w:val="single"/>
        </w:rPr>
        <w:fldChar w:fldCharType="separate"/>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Pr="00B544F0">
        <w:rPr>
          <w:rFonts w:hAnsi="Cambria Math"/>
          <w:sz w:val="22"/>
          <w:highlight w:val="yellow"/>
          <w:u w:val="single"/>
        </w:rPr>
        <w:t> </w:t>
      </w:r>
      <w:r w:rsidR="005E3BF6" w:rsidRPr="00B544F0">
        <w:rPr>
          <w:sz w:val="22"/>
          <w:highlight w:val="yellow"/>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BD50D2" w:rsidRDefault="00BD50D2" w:rsidP="00BD50D2">
      <w:pPr>
        <w:ind w:left="567"/>
        <w:jc w:val="left"/>
        <w:rPr>
          <w:i/>
          <w:iCs/>
          <w:sz w:val="22"/>
        </w:rPr>
      </w:pPr>
      <w:r>
        <w:rPr>
          <w:sz w:val="22"/>
        </w:rPr>
        <w:t xml:space="preserve">Príloha č. 3 – </w:t>
      </w:r>
      <w:r>
        <w:rPr>
          <w:i/>
          <w:iCs/>
          <w:sz w:val="22"/>
        </w:rPr>
        <w:t>Vyhlásenie uchádzača o subdodávkach.</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79E" w:rsidRDefault="005B179E" w:rsidP="00B717D8">
      <w:r>
        <w:separator/>
      </w:r>
    </w:p>
  </w:endnote>
  <w:endnote w:type="continuationSeparator" w:id="0">
    <w:p w:rsidR="005B179E" w:rsidRDefault="005B179E"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5E3BF6">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E30E3F">
          <w:rPr>
            <w:noProof/>
            <w:sz w:val="18"/>
            <w:szCs w:val="18"/>
          </w:rPr>
          <w:t>4</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79E" w:rsidRDefault="005B179E" w:rsidP="00B717D8">
      <w:r>
        <w:separator/>
      </w:r>
    </w:p>
  </w:footnote>
  <w:footnote w:type="continuationSeparator" w:id="0">
    <w:p w:rsidR="005B179E" w:rsidRDefault="005B179E"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B626453"/>
    <w:multiLevelType w:val="multilevel"/>
    <w:tmpl w:val="58F659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EAA3DA6"/>
    <w:multiLevelType w:val="multilevel"/>
    <w:tmpl w:val="6E7600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7215A7"/>
    <w:multiLevelType w:val="multilevel"/>
    <w:tmpl w:val="AF8284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6">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CF21F99"/>
    <w:multiLevelType w:val="hybridMultilevel"/>
    <w:tmpl w:val="B21C47D8"/>
    <w:lvl w:ilvl="0" w:tplc="E24285FC">
      <w:start w:val="1"/>
      <w:numFmt w:val="decimal"/>
      <w:lvlText w:val="2.%1"/>
      <w:lvlJc w:val="left"/>
      <w:pPr>
        <w:ind w:left="720" w:hanging="360"/>
      </w:pPr>
      <w:rPr>
        <w:rFonts w:hint="default"/>
        <w:b w:val="0"/>
        <w:i w:val="0"/>
        <w:strike w:val="0"/>
        <w:color w:val="auto"/>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1"/>
  </w:num>
  <w:num w:numId="5">
    <w:abstractNumId w:val="17"/>
  </w:num>
  <w:num w:numId="6">
    <w:abstractNumId w:val="15"/>
  </w:num>
  <w:num w:numId="7">
    <w:abstractNumId w:val="4"/>
  </w:num>
  <w:num w:numId="8">
    <w:abstractNumId w:val="12"/>
  </w:num>
  <w:num w:numId="9">
    <w:abstractNumId w:val="11"/>
  </w:num>
  <w:num w:numId="10">
    <w:abstractNumId w:val="6"/>
  </w:num>
  <w:num w:numId="11">
    <w:abstractNumId w:val="10"/>
  </w:num>
  <w:num w:numId="12">
    <w:abstractNumId w:val="13"/>
  </w:num>
  <w:num w:numId="13">
    <w:abstractNumId w:val="9"/>
  </w:num>
  <w:num w:numId="14">
    <w:abstractNumId w:val="3"/>
  </w:num>
  <w:num w:numId="15">
    <w:abstractNumId w:val="7"/>
  </w:num>
  <w:num w:numId="16">
    <w:abstractNumId w:val="14"/>
  </w:num>
  <w:num w:numId="17">
    <w:abstractNumId w:val="1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13435F"/>
    <w:rsid w:val="001B6BB9"/>
    <w:rsid w:val="0023363C"/>
    <w:rsid w:val="002730E6"/>
    <w:rsid w:val="0027380E"/>
    <w:rsid w:val="00283BE3"/>
    <w:rsid w:val="002B0FC9"/>
    <w:rsid w:val="002E7534"/>
    <w:rsid w:val="003121CF"/>
    <w:rsid w:val="00383245"/>
    <w:rsid w:val="003D085E"/>
    <w:rsid w:val="003E3DAC"/>
    <w:rsid w:val="00415DD9"/>
    <w:rsid w:val="00461808"/>
    <w:rsid w:val="0047659E"/>
    <w:rsid w:val="00490951"/>
    <w:rsid w:val="004D7055"/>
    <w:rsid w:val="004F7A96"/>
    <w:rsid w:val="005B179E"/>
    <w:rsid w:val="005C2E69"/>
    <w:rsid w:val="005E3BF6"/>
    <w:rsid w:val="00615115"/>
    <w:rsid w:val="00656C3F"/>
    <w:rsid w:val="006C2C3C"/>
    <w:rsid w:val="006E7B2F"/>
    <w:rsid w:val="00756140"/>
    <w:rsid w:val="0085268A"/>
    <w:rsid w:val="008D0F11"/>
    <w:rsid w:val="008E5C61"/>
    <w:rsid w:val="00905FF8"/>
    <w:rsid w:val="009212F4"/>
    <w:rsid w:val="0094748D"/>
    <w:rsid w:val="00985916"/>
    <w:rsid w:val="00993F3B"/>
    <w:rsid w:val="00A30B30"/>
    <w:rsid w:val="00A444F6"/>
    <w:rsid w:val="00A955AB"/>
    <w:rsid w:val="00AC7F66"/>
    <w:rsid w:val="00B434A1"/>
    <w:rsid w:val="00B717D8"/>
    <w:rsid w:val="00B721DC"/>
    <w:rsid w:val="00BD50D2"/>
    <w:rsid w:val="00C270ED"/>
    <w:rsid w:val="00C27399"/>
    <w:rsid w:val="00D11E33"/>
    <w:rsid w:val="00DB200A"/>
    <w:rsid w:val="00E30E3F"/>
    <w:rsid w:val="00E750EE"/>
    <w:rsid w:val="00EB7A59"/>
    <w:rsid w:val="00F34D6E"/>
    <w:rsid w:val="00F868B5"/>
    <w:rsid w:val="00F870A7"/>
    <w:rsid w:val="00FB2CAE"/>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uiPriority w:val="99"/>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11</Pages>
  <Words>5375</Words>
  <Characters>30643</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18</cp:revision>
  <dcterms:created xsi:type="dcterms:W3CDTF">2021-06-08T11:38:00Z</dcterms:created>
  <dcterms:modified xsi:type="dcterms:W3CDTF">2021-10-27T06:43:00Z</dcterms:modified>
</cp:coreProperties>
</file>