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  <w:bookmarkStart w:id="0" w:name="_GoBack"/>
      <w:bookmarkEnd w:id="0"/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FD4383">
        <w:rPr>
          <w:rFonts w:asciiTheme="minorHAnsi" w:hAnsiTheme="minorHAnsi" w:cs="Arial"/>
          <w:sz w:val="22"/>
          <w:szCs w:val="22"/>
          <w:lang w:eastAsia="cs-CZ"/>
        </w:rPr>
        <w:t>poskytnutie služby</w:t>
      </w:r>
    </w:p>
    <w:p w:rsidR="00FD4383" w:rsidRPr="00FD4383" w:rsidRDefault="00FD4383" w:rsidP="00FD4383">
      <w:pPr>
        <w:pStyle w:val="Nadpis3"/>
        <w:spacing w:befor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D4383">
        <w:rPr>
          <w:rFonts w:asciiTheme="minorHAnsi" w:hAnsiTheme="minorHAnsi" w:cstheme="minorHAnsi"/>
          <w:b/>
          <w:color w:val="auto"/>
          <w:sz w:val="28"/>
          <w:szCs w:val="28"/>
        </w:rPr>
        <w:t>„Prenájom nakladača s obsluhou v počte 1 ks“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FD4383">
        <w:rPr>
          <w:rFonts w:asciiTheme="minorHAnsi" w:hAnsiTheme="minorHAnsi" w:cs="Arial"/>
          <w:sz w:val="22"/>
          <w:szCs w:val="22"/>
          <w:lang w:eastAsia="cs-CZ"/>
        </w:rPr>
        <w:t>Zmluvy o prevádzke dopravného prostriedku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29" w:rsidRDefault="00711F29" w:rsidP="00192FCC">
      <w:pPr>
        <w:spacing w:after="0" w:line="240" w:lineRule="auto"/>
      </w:pPr>
      <w:r>
        <w:separator/>
      </w:r>
    </w:p>
  </w:endnote>
  <w:end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29" w:rsidRDefault="00711F29" w:rsidP="00192FCC">
      <w:pPr>
        <w:spacing w:after="0" w:line="240" w:lineRule="auto"/>
      </w:pPr>
      <w:r>
        <w:separator/>
      </w:r>
    </w:p>
  </w:footnote>
  <w:foot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916DB6" w:rsidRDefault="00A1069F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711F29"/>
    <w:rsid w:val="00916DB6"/>
    <w:rsid w:val="00A0621C"/>
    <w:rsid w:val="00A1069F"/>
    <w:rsid w:val="00AF76DE"/>
    <w:rsid w:val="00F064DC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438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43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2021-11-14T18:54:00Z</dcterms:created>
  <dcterms:modified xsi:type="dcterms:W3CDTF">2021-11-14T18:54:00Z</dcterms:modified>
</cp:coreProperties>
</file>