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DA1A" w14:textId="77777777"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329DF6C1" w14:textId="77777777"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14:paraId="711025BF" w14:textId="77777777" w:rsidR="00E37445" w:rsidRPr="005A5DEC" w:rsidRDefault="00876517" w:rsidP="00E37445">
      <w:pPr>
        <w:pStyle w:val="tl1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zmluvy je </w:t>
      </w:r>
      <w:r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>
        <w:rPr>
          <w:rFonts w:ascii="Calibri" w:hAnsi="Calibri" w:cs="Cambria"/>
          <w:sz w:val="22"/>
          <w:szCs w:val="22"/>
        </w:rPr>
        <w:t xml:space="preserve">čenia distribúcie a prenosu na jeden rok </w:t>
      </w:r>
      <w:r w:rsidR="00DD5536">
        <w:rPr>
          <w:rFonts w:ascii="Calibri" w:hAnsi="Calibri" w:cs="Cambria"/>
          <w:sz w:val="22"/>
          <w:szCs w:val="22"/>
        </w:rPr>
        <w:t>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</w:t>
      </w:r>
      <w:r w:rsidR="0046164F" w:rsidRPr="00760231">
        <w:rPr>
          <w:rFonts w:ascii="Calibri" w:hAnsi="Calibri" w:cs="Cambria"/>
          <w:sz w:val="22"/>
          <w:szCs w:val="22"/>
        </w:rPr>
        <w:t xml:space="preserve">ciest, a.s. </w:t>
      </w:r>
      <w:r w:rsidR="00DD5536" w:rsidRPr="00760231">
        <w:rPr>
          <w:rFonts w:ascii="Calibri" w:hAnsi="Calibri" w:cs="Cambria"/>
          <w:sz w:val="22"/>
          <w:szCs w:val="22"/>
        </w:rPr>
        <w:t xml:space="preserve">na jeden rok, s účinnosťou zmluvy od </w:t>
      </w:r>
      <w:r w:rsidRPr="00760231">
        <w:rPr>
          <w:rFonts w:ascii="Calibri" w:hAnsi="Calibri" w:cs="Cambria"/>
          <w:b/>
          <w:sz w:val="22"/>
          <w:szCs w:val="22"/>
        </w:rPr>
        <w:t>01.01</w:t>
      </w:r>
      <w:r w:rsidR="00DD5536" w:rsidRPr="00760231">
        <w:rPr>
          <w:rFonts w:ascii="Calibri" w:hAnsi="Calibri" w:cs="Cambria"/>
          <w:b/>
          <w:sz w:val="22"/>
          <w:szCs w:val="22"/>
        </w:rPr>
        <w:t>.20</w:t>
      </w:r>
      <w:r w:rsidR="00994D97">
        <w:rPr>
          <w:rFonts w:ascii="Calibri" w:hAnsi="Calibri" w:cs="Cambria"/>
          <w:b/>
          <w:sz w:val="22"/>
          <w:szCs w:val="22"/>
        </w:rPr>
        <w:t>2</w:t>
      </w:r>
      <w:r w:rsidR="00AC0D0A">
        <w:rPr>
          <w:rFonts w:ascii="Calibri" w:hAnsi="Calibri" w:cs="Cambria"/>
          <w:b/>
          <w:sz w:val="22"/>
          <w:szCs w:val="22"/>
        </w:rPr>
        <w:t>2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od </w:t>
      </w:r>
      <w:r w:rsidRPr="00760231">
        <w:rPr>
          <w:rFonts w:ascii="Calibri" w:hAnsi="Calibri" w:cs="Cambria"/>
          <w:b/>
          <w:sz w:val="22"/>
          <w:szCs w:val="22"/>
        </w:rPr>
        <w:t>00</w:t>
      </w:r>
      <w:r w:rsidR="00BD4C1B" w:rsidRPr="00760231">
        <w:rPr>
          <w:rFonts w:ascii="Calibri" w:hAnsi="Calibri" w:cs="Cambria"/>
          <w:b/>
          <w:sz w:val="22"/>
          <w:szCs w:val="22"/>
        </w:rPr>
        <w:t>:00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hod. do </w:t>
      </w:r>
      <w:r w:rsidRPr="00760231">
        <w:rPr>
          <w:rFonts w:ascii="Calibri" w:hAnsi="Calibri" w:cs="Cambria"/>
          <w:b/>
          <w:sz w:val="22"/>
          <w:szCs w:val="22"/>
        </w:rPr>
        <w:t>3</w:t>
      </w:r>
      <w:r w:rsidR="0034257D" w:rsidRPr="00760231">
        <w:rPr>
          <w:rFonts w:ascii="Calibri" w:hAnsi="Calibri" w:cs="Cambria"/>
          <w:b/>
          <w:sz w:val="22"/>
          <w:szCs w:val="22"/>
        </w:rPr>
        <w:t>1</w:t>
      </w:r>
      <w:r w:rsidR="0046164F" w:rsidRPr="00760231">
        <w:rPr>
          <w:rFonts w:ascii="Calibri" w:hAnsi="Calibri" w:cs="Cambria"/>
          <w:b/>
          <w:sz w:val="22"/>
          <w:szCs w:val="22"/>
        </w:rPr>
        <w:t>.</w:t>
      </w:r>
      <w:r w:rsidR="0034257D" w:rsidRPr="00760231">
        <w:rPr>
          <w:rFonts w:ascii="Calibri" w:hAnsi="Calibri" w:cs="Cambria"/>
          <w:b/>
          <w:sz w:val="22"/>
          <w:szCs w:val="22"/>
        </w:rPr>
        <w:t>1</w:t>
      </w:r>
      <w:r w:rsidRPr="00760231">
        <w:rPr>
          <w:rFonts w:ascii="Calibri" w:hAnsi="Calibri" w:cs="Cambria"/>
          <w:b/>
          <w:sz w:val="22"/>
          <w:szCs w:val="22"/>
        </w:rPr>
        <w:t>2</w:t>
      </w:r>
      <w:r w:rsidR="00DD5536" w:rsidRPr="00760231">
        <w:rPr>
          <w:rFonts w:ascii="Calibri" w:hAnsi="Calibri" w:cs="Cambria"/>
          <w:b/>
          <w:sz w:val="22"/>
          <w:szCs w:val="22"/>
        </w:rPr>
        <w:t>.20</w:t>
      </w:r>
      <w:r w:rsidR="00994D97">
        <w:rPr>
          <w:rFonts w:ascii="Calibri" w:hAnsi="Calibri" w:cs="Cambria"/>
          <w:b/>
          <w:sz w:val="22"/>
          <w:szCs w:val="22"/>
        </w:rPr>
        <w:t>2</w:t>
      </w:r>
      <w:r w:rsidR="00AC0D0A">
        <w:rPr>
          <w:rFonts w:ascii="Calibri" w:hAnsi="Calibri" w:cs="Cambria"/>
          <w:b/>
          <w:sz w:val="22"/>
          <w:szCs w:val="22"/>
        </w:rPr>
        <w:t>2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do </w:t>
      </w:r>
      <w:r w:rsidRPr="00760231">
        <w:rPr>
          <w:rFonts w:ascii="Calibri" w:hAnsi="Calibri" w:cs="Cambria"/>
          <w:b/>
          <w:sz w:val="22"/>
          <w:szCs w:val="22"/>
        </w:rPr>
        <w:t>24:00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hod</w:t>
      </w:r>
      <w:r w:rsidR="00DD5536" w:rsidRPr="00760231">
        <w:rPr>
          <w:rFonts w:ascii="Calibri" w:hAnsi="Calibri" w:cs="Cambria"/>
          <w:sz w:val="22"/>
          <w:szCs w:val="22"/>
        </w:rPr>
        <w:t xml:space="preserve">.  </w:t>
      </w:r>
    </w:p>
    <w:p w14:paraId="13851636" w14:textId="77777777" w:rsidR="00E37445" w:rsidRDefault="00E37445" w:rsidP="00E37445">
      <w:pPr>
        <w:jc w:val="both"/>
        <w:rPr>
          <w:rFonts w:ascii="Calibri" w:hAnsi="Calibri" w:cs="Cambria"/>
          <w:sz w:val="22"/>
          <w:szCs w:val="22"/>
        </w:rPr>
      </w:pPr>
    </w:p>
    <w:p w14:paraId="73B1D8FA" w14:textId="180684DE" w:rsidR="00E37445" w:rsidRPr="005A5DEC" w:rsidRDefault="00E37445" w:rsidP="00E37445">
      <w:pPr>
        <w:jc w:val="both"/>
        <w:rPr>
          <w:sz w:val="22"/>
          <w:szCs w:val="22"/>
        </w:rPr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 xml:space="preserve">silovej elektrickej energie </w:t>
      </w:r>
      <w:r w:rsidRPr="005A5DEC">
        <w:rPr>
          <w:rFonts w:ascii="Calibri" w:hAnsi="Calibri" w:cs="Cambria"/>
          <w:sz w:val="22"/>
          <w:szCs w:val="22"/>
        </w:rPr>
        <w:t xml:space="preserve">za jeden rok NT – nízka tarifa je </w:t>
      </w:r>
      <w:r w:rsidR="004E5692">
        <w:rPr>
          <w:rFonts w:ascii="Calibri" w:hAnsi="Calibri" w:cs="Cambria"/>
          <w:sz w:val="22"/>
          <w:szCs w:val="22"/>
        </w:rPr>
        <w:t xml:space="preserve">  </w:t>
      </w:r>
      <w:r w:rsidR="00EA7195">
        <w:rPr>
          <w:rFonts w:ascii="Calibri" w:hAnsi="Calibri" w:cs="Cambria"/>
          <w:b/>
          <w:sz w:val="22"/>
          <w:szCs w:val="22"/>
        </w:rPr>
        <w:t>356,95</w:t>
      </w:r>
      <w:r w:rsidRPr="005A5DEC">
        <w:rPr>
          <w:rFonts w:ascii="Calibri" w:hAnsi="Calibri" w:cs="Cambria"/>
          <w:b/>
          <w:sz w:val="22"/>
          <w:szCs w:val="22"/>
        </w:rPr>
        <w:t xml:space="preserve"> MWh.</w:t>
      </w:r>
    </w:p>
    <w:p w14:paraId="08DDD3FA" w14:textId="7CDEAF0C" w:rsidR="00E37445" w:rsidRPr="005A5DEC" w:rsidRDefault="00E37445" w:rsidP="00E37445">
      <w:pPr>
        <w:jc w:val="both"/>
        <w:rPr>
          <w:sz w:val="22"/>
          <w:szCs w:val="22"/>
        </w:rPr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 xml:space="preserve">silovej elektrickej energie </w:t>
      </w:r>
      <w:r w:rsidRPr="005A5DEC">
        <w:rPr>
          <w:rFonts w:ascii="Calibri" w:hAnsi="Calibri" w:cs="Cambria"/>
          <w:sz w:val="22"/>
          <w:szCs w:val="22"/>
        </w:rPr>
        <w:t xml:space="preserve">za jeden rok VT– vysoká tarifa je </w:t>
      </w:r>
      <w:r w:rsidR="004E5692">
        <w:rPr>
          <w:rFonts w:ascii="Calibri" w:hAnsi="Calibri" w:cs="Cambria"/>
          <w:sz w:val="22"/>
          <w:szCs w:val="22"/>
        </w:rPr>
        <w:t xml:space="preserve"> </w:t>
      </w:r>
      <w:r w:rsidR="00EA7195">
        <w:rPr>
          <w:rFonts w:ascii="Calibri" w:hAnsi="Calibri" w:cs="Cambria"/>
          <w:b/>
          <w:sz w:val="22"/>
          <w:szCs w:val="22"/>
        </w:rPr>
        <w:t>346,7</w:t>
      </w:r>
      <w:r w:rsidR="006C1EE3">
        <w:rPr>
          <w:rFonts w:ascii="Calibri" w:hAnsi="Calibri" w:cs="Cambria"/>
          <w:b/>
          <w:sz w:val="22"/>
          <w:szCs w:val="22"/>
        </w:rPr>
        <w:t>5</w:t>
      </w:r>
      <w:r w:rsidRPr="005A5DEC">
        <w:rPr>
          <w:rFonts w:ascii="Calibri" w:hAnsi="Calibri" w:cs="Cambria"/>
          <w:b/>
          <w:sz w:val="22"/>
          <w:szCs w:val="22"/>
        </w:rPr>
        <w:t xml:space="preserve"> MWh.</w:t>
      </w:r>
    </w:p>
    <w:p w14:paraId="4119D9B0" w14:textId="05EE67A8" w:rsidR="00E37445" w:rsidRPr="00701F1A" w:rsidRDefault="00E37445" w:rsidP="00E37445">
      <w:pPr>
        <w:jc w:val="both"/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>silovej elektrickej</w:t>
      </w:r>
      <w:r w:rsidRPr="002C3414">
        <w:rPr>
          <w:rFonts w:ascii="Calibri" w:hAnsi="Calibri"/>
          <w:bCs/>
        </w:rPr>
        <w:t xml:space="preserve"> energie </w:t>
      </w:r>
      <w:r w:rsidRPr="00833830">
        <w:rPr>
          <w:rFonts w:ascii="Calibri" w:hAnsi="Calibri" w:cs="Cambria"/>
          <w:sz w:val="22"/>
          <w:szCs w:val="22"/>
        </w:rPr>
        <w:t>za jeden</w:t>
      </w:r>
      <w:r>
        <w:rPr>
          <w:rFonts w:ascii="Calibri" w:hAnsi="Calibri" w:cs="Cambria"/>
          <w:sz w:val="22"/>
          <w:szCs w:val="22"/>
        </w:rPr>
        <w:t xml:space="preserve"> rok JT – jednotarifa je </w:t>
      </w:r>
      <w:r w:rsidR="004E5692">
        <w:rPr>
          <w:rFonts w:ascii="Calibri" w:hAnsi="Calibri" w:cs="Cambria"/>
          <w:sz w:val="22"/>
          <w:szCs w:val="22"/>
        </w:rPr>
        <w:t xml:space="preserve">     </w:t>
      </w:r>
      <w:r w:rsidR="00EA7195">
        <w:rPr>
          <w:rFonts w:ascii="Calibri" w:hAnsi="Calibri" w:cs="Cambria"/>
          <w:b/>
          <w:sz w:val="22"/>
          <w:szCs w:val="22"/>
        </w:rPr>
        <w:t>4</w:t>
      </w:r>
      <w:r w:rsidR="00895D68">
        <w:rPr>
          <w:rFonts w:ascii="Calibri" w:hAnsi="Calibri" w:cs="Cambria"/>
          <w:b/>
          <w:sz w:val="22"/>
          <w:szCs w:val="22"/>
        </w:rPr>
        <w:t>4</w:t>
      </w:r>
      <w:r w:rsidR="00EA7195">
        <w:rPr>
          <w:rFonts w:ascii="Calibri" w:hAnsi="Calibri" w:cs="Cambria"/>
          <w:b/>
          <w:sz w:val="22"/>
          <w:szCs w:val="22"/>
        </w:rPr>
        <w:t>,</w:t>
      </w:r>
      <w:r w:rsidR="00895D68">
        <w:rPr>
          <w:rFonts w:ascii="Calibri" w:hAnsi="Calibri" w:cs="Cambria"/>
          <w:b/>
          <w:sz w:val="22"/>
          <w:szCs w:val="22"/>
        </w:rPr>
        <w:t>4</w:t>
      </w:r>
      <w:r w:rsidR="00EA7195">
        <w:rPr>
          <w:rFonts w:ascii="Calibri" w:hAnsi="Calibri" w:cs="Cambria"/>
          <w:b/>
          <w:sz w:val="22"/>
          <w:szCs w:val="22"/>
        </w:rPr>
        <w:t>3</w:t>
      </w:r>
      <w:r w:rsidRPr="004E58E2">
        <w:rPr>
          <w:rFonts w:ascii="Calibri" w:hAnsi="Calibri" w:cs="Cambria"/>
          <w:b/>
          <w:sz w:val="22"/>
          <w:szCs w:val="22"/>
        </w:rPr>
        <w:t xml:space="preserve"> MWh</w:t>
      </w:r>
      <w:r>
        <w:rPr>
          <w:rFonts w:ascii="Calibri" w:hAnsi="Calibri" w:cs="Cambria"/>
          <w:b/>
          <w:sz w:val="22"/>
          <w:szCs w:val="22"/>
        </w:rPr>
        <w:t>.</w:t>
      </w:r>
    </w:p>
    <w:p w14:paraId="17C113CD" w14:textId="260B5B18" w:rsidR="00E37445" w:rsidRPr="004D20AE" w:rsidRDefault="00E37445" w:rsidP="00E37445">
      <w:pPr>
        <w:pStyle w:val="tl1"/>
        <w:jc w:val="both"/>
        <w:rPr>
          <w:rFonts w:ascii="Calibri" w:hAnsi="Calibri" w:cs="Cambria"/>
          <w:b/>
          <w:sz w:val="22"/>
          <w:szCs w:val="22"/>
          <w:u w:val="single"/>
        </w:rPr>
      </w:pPr>
      <w:r w:rsidRPr="004D20AE">
        <w:rPr>
          <w:rFonts w:ascii="Calibri" w:hAnsi="Calibri" w:cs="Cambria"/>
          <w:sz w:val="22"/>
          <w:szCs w:val="22"/>
          <w:u w:val="single"/>
        </w:rPr>
        <w:t xml:space="preserve">Predpokladaný celkový odber za jeden rok je </w:t>
      </w:r>
      <w:r w:rsidR="00895D68">
        <w:rPr>
          <w:rFonts w:ascii="Calibri" w:hAnsi="Calibri" w:cs="Cambria"/>
          <w:b/>
          <w:sz w:val="22"/>
          <w:szCs w:val="22"/>
          <w:u w:val="single"/>
        </w:rPr>
        <w:t>748</w:t>
      </w:r>
      <w:r w:rsidR="00EA7195">
        <w:rPr>
          <w:rFonts w:ascii="Calibri" w:hAnsi="Calibri" w:cs="Cambria"/>
          <w:b/>
          <w:sz w:val="22"/>
          <w:szCs w:val="22"/>
          <w:u w:val="single"/>
        </w:rPr>
        <w:t>,</w:t>
      </w:r>
      <w:r w:rsidR="00895D68">
        <w:rPr>
          <w:rFonts w:ascii="Calibri" w:hAnsi="Calibri" w:cs="Cambria"/>
          <w:b/>
          <w:sz w:val="22"/>
          <w:szCs w:val="22"/>
          <w:u w:val="single"/>
        </w:rPr>
        <w:t>1</w:t>
      </w:r>
      <w:r w:rsidR="00EA7195">
        <w:rPr>
          <w:rFonts w:ascii="Calibri" w:hAnsi="Calibri" w:cs="Cambria"/>
          <w:b/>
          <w:sz w:val="22"/>
          <w:szCs w:val="22"/>
          <w:u w:val="single"/>
        </w:rPr>
        <w:t>3</w:t>
      </w:r>
      <w:r w:rsidRPr="004D20AE">
        <w:rPr>
          <w:rFonts w:ascii="Calibri" w:hAnsi="Calibri" w:cs="Cambria"/>
          <w:b/>
          <w:sz w:val="22"/>
          <w:szCs w:val="22"/>
          <w:u w:val="single"/>
        </w:rPr>
        <w:t xml:space="preserve"> MWh.</w:t>
      </w:r>
    </w:p>
    <w:p w14:paraId="6521514C" w14:textId="77777777" w:rsidR="00DD5536" w:rsidRPr="00760231" w:rsidRDefault="00DD5536" w:rsidP="00DD5536">
      <w:pPr>
        <w:pStyle w:val="tl1"/>
        <w:jc w:val="both"/>
        <w:rPr>
          <w:rFonts w:ascii="Calibri" w:hAnsi="Calibri" w:cs="Cambria"/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9"/>
      </w:tblGrid>
      <w:tr w:rsidR="00760231" w:rsidRPr="00760231" w14:paraId="26F64A1E" w14:textId="77777777" w:rsidTr="007D2DDF">
        <w:trPr>
          <w:trHeight w:val="134"/>
        </w:trPr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BFB12" w14:textId="77777777" w:rsidR="007D2DDF" w:rsidRPr="00760231" w:rsidRDefault="00B86414" w:rsidP="007D2DDF">
            <w:pPr>
              <w:pStyle w:val="tl1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Predpokladané odbery e</w:t>
            </w:r>
            <w:r w:rsidR="007D2DDF" w:rsidRPr="00760231">
              <w:rPr>
                <w:rFonts w:ascii="Calibri" w:hAnsi="Calibri" w:cs="Cambria"/>
                <w:b/>
                <w:bCs/>
                <w:sz w:val="22"/>
                <w:szCs w:val="22"/>
              </w:rPr>
              <w:t>lektrickej energie v členení podľa jednotlivých odberných miest:</w:t>
            </w:r>
          </w:p>
          <w:p w14:paraId="525BCDE2" w14:textId="77777777" w:rsidR="00DD5536" w:rsidRPr="00760231" w:rsidRDefault="00DD5536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sz w:val="22"/>
                <w:szCs w:val="22"/>
              </w:rPr>
            </w:pPr>
          </w:p>
        </w:tc>
      </w:tr>
    </w:tbl>
    <w:p w14:paraId="518633C5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0"/>
        <w:gridCol w:w="1780"/>
        <w:gridCol w:w="992"/>
        <w:gridCol w:w="851"/>
        <w:gridCol w:w="850"/>
        <w:gridCol w:w="1418"/>
        <w:gridCol w:w="777"/>
        <w:gridCol w:w="640"/>
        <w:gridCol w:w="1134"/>
      </w:tblGrid>
      <w:tr w:rsidR="00F00B7F" w:rsidRPr="00661694" w14:paraId="740373C8" w14:textId="77777777" w:rsidTr="00F00B7F">
        <w:trPr>
          <w:trHeight w:val="510"/>
        </w:trPr>
        <w:tc>
          <w:tcPr>
            <w:tcW w:w="5660" w:type="dxa"/>
            <w:vMerge w:val="restart"/>
          </w:tcPr>
          <w:p w14:paraId="247CE25C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vAlign w:val="center"/>
            <w:hideMark/>
          </w:tcPr>
          <w:p w14:paraId="6604BC6F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EIC kód</w:t>
            </w:r>
          </w:p>
        </w:tc>
        <w:tc>
          <w:tcPr>
            <w:tcW w:w="2693" w:type="dxa"/>
            <w:gridSpan w:val="3"/>
            <w:vAlign w:val="center"/>
            <w:hideMark/>
          </w:tcPr>
          <w:p w14:paraId="5EBDE66F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Predpokladaný odber (MWh)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63E10AF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Rezervovaná kapacita (ročná periodicita)</w:t>
            </w:r>
          </w:p>
          <w:p w14:paraId="0612D3AF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(kW)</w:t>
            </w:r>
          </w:p>
        </w:tc>
        <w:tc>
          <w:tcPr>
            <w:tcW w:w="777" w:type="dxa"/>
            <w:vMerge w:val="restart"/>
          </w:tcPr>
          <w:p w14:paraId="1B4F8657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Istič</w:t>
            </w:r>
          </w:p>
          <w:p w14:paraId="54E1800F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640" w:type="dxa"/>
            <w:vMerge w:val="restart"/>
            <w:vAlign w:val="center"/>
            <w:hideMark/>
          </w:tcPr>
          <w:p w14:paraId="69FAB216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Počet fáz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518EF2BF" w14:textId="77777777" w:rsidR="00F00B7F" w:rsidRPr="00661694" w:rsidRDefault="00F00B7F" w:rsidP="00E024F8">
            <w:pPr>
              <w:snapToGrid w:val="0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Distribučná sadzba</w:t>
            </w:r>
          </w:p>
        </w:tc>
      </w:tr>
      <w:tr w:rsidR="00F00B7F" w:rsidRPr="00661694" w14:paraId="7CA417FB" w14:textId="77777777" w:rsidTr="00F00B7F">
        <w:trPr>
          <w:trHeight w:val="300"/>
        </w:trPr>
        <w:tc>
          <w:tcPr>
            <w:tcW w:w="5660" w:type="dxa"/>
            <w:vMerge/>
          </w:tcPr>
          <w:p w14:paraId="437DBD29" w14:textId="77777777"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49CEB153" w14:textId="77777777"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Align w:val="center"/>
            <w:hideMark/>
          </w:tcPr>
          <w:p w14:paraId="1975986B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VT</w:t>
            </w:r>
          </w:p>
        </w:tc>
        <w:tc>
          <w:tcPr>
            <w:tcW w:w="851" w:type="dxa"/>
            <w:vAlign w:val="center"/>
            <w:hideMark/>
          </w:tcPr>
          <w:p w14:paraId="4F64FD7D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NT</w:t>
            </w:r>
          </w:p>
        </w:tc>
        <w:tc>
          <w:tcPr>
            <w:tcW w:w="850" w:type="dxa"/>
            <w:vAlign w:val="center"/>
            <w:hideMark/>
          </w:tcPr>
          <w:p w14:paraId="705D7C39" w14:textId="77777777"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JT</w:t>
            </w:r>
          </w:p>
        </w:tc>
        <w:tc>
          <w:tcPr>
            <w:tcW w:w="1418" w:type="dxa"/>
            <w:vMerge/>
            <w:vAlign w:val="center"/>
            <w:hideMark/>
          </w:tcPr>
          <w:p w14:paraId="4D73926A" w14:textId="77777777"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77" w:type="dxa"/>
            <w:vMerge/>
          </w:tcPr>
          <w:p w14:paraId="65C4C226" w14:textId="77777777"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48591D3F" w14:textId="77777777"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DC3D3E1" w14:textId="77777777"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  <w:tr w:rsidR="00F00B7F" w:rsidRPr="00661694" w14:paraId="1A3F5752" w14:textId="77777777" w:rsidTr="00F00B7F">
        <w:trPr>
          <w:trHeight w:val="300"/>
        </w:trPr>
        <w:tc>
          <w:tcPr>
            <w:tcW w:w="5660" w:type="dxa"/>
          </w:tcPr>
          <w:p w14:paraId="3E38EFB2" w14:textId="71C9FC30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LC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Poltár</w:t>
            </w:r>
          </w:p>
        </w:tc>
        <w:tc>
          <w:tcPr>
            <w:tcW w:w="1780" w:type="dxa"/>
          </w:tcPr>
          <w:p w14:paraId="29504EB7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24ZSS5206074000D</w:t>
            </w:r>
          </w:p>
        </w:tc>
        <w:tc>
          <w:tcPr>
            <w:tcW w:w="992" w:type="dxa"/>
            <w:vAlign w:val="bottom"/>
          </w:tcPr>
          <w:p w14:paraId="08E88E29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3,814</w:t>
            </w:r>
          </w:p>
        </w:tc>
        <w:tc>
          <w:tcPr>
            <w:tcW w:w="851" w:type="dxa"/>
            <w:vAlign w:val="bottom"/>
          </w:tcPr>
          <w:p w14:paraId="5CA27FE7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10,115</w:t>
            </w:r>
          </w:p>
        </w:tc>
        <w:tc>
          <w:tcPr>
            <w:tcW w:w="850" w:type="dxa"/>
          </w:tcPr>
          <w:p w14:paraId="6111A5EB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D1722E0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7BA1EAE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40" w:type="dxa"/>
          </w:tcPr>
          <w:p w14:paraId="0DBD7FC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9DACEE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5C67703B" w14:textId="77777777" w:rsidTr="00F00B7F">
        <w:trPr>
          <w:trHeight w:val="300"/>
        </w:trPr>
        <w:tc>
          <w:tcPr>
            <w:tcW w:w="5660" w:type="dxa"/>
          </w:tcPr>
          <w:p w14:paraId="0B05A681" w14:textId="77777777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RS areál</w:t>
            </w:r>
          </w:p>
        </w:tc>
        <w:tc>
          <w:tcPr>
            <w:tcW w:w="1780" w:type="dxa"/>
          </w:tcPr>
          <w:p w14:paraId="72D161CD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24ZSS5208737000V</w:t>
            </w:r>
          </w:p>
        </w:tc>
        <w:tc>
          <w:tcPr>
            <w:tcW w:w="992" w:type="dxa"/>
            <w:vAlign w:val="bottom"/>
          </w:tcPr>
          <w:p w14:paraId="65A1E57D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32,146</w:t>
            </w:r>
          </w:p>
        </w:tc>
        <w:tc>
          <w:tcPr>
            <w:tcW w:w="851" w:type="dxa"/>
            <w:vAlign w:val="bottom"/>
          </w:tcPr>
          <w:p w14:paraId="0EEDDB88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77,623</w:t>
            </w:r>
          </w:p>
        </w:tc>
        <w:tc>
          <w:tcPr>
            <w:tcW w:w="850" w:type="dxa"/>
          </w:tcPr>
          <w:p w14:paraId="560BB231" w14:textId="77777777" w:rsidR="00F00B7F" w:rsidRPr="00895D68" w:rsidRDefault="00F00B7F">
            <w:pPr>
              <w:snapToGrid w:val="0"/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9BFEE13" w14:textId="77777777" w:rsidR="00F00B7F" w:rsidRPr="00895D68" w:rsidRDefault="006831EE">
            <w:pPr>
              <w:snapToGrid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731D146F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40" w:type="dxa"/>
          </w:tcPr>
          <w:p w14:paraId="3DA5D5BE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E05B7C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C6</w:t>
            </w:r>
          </w:p>
        </w:tc>
      </w:tr>
      <w:tr w:rsidR="00F00B7F" w:rsidRPr="00661694" w14:paraId="6214EDCA" w14:textId="77777777" w:rsidTr="00F00B7F">
        <w:trPr>
          <w:trHeight w:val="300"/>
        </w:trPr>
        <w:tc>
          <w:tcPr>
            <w:tcW w:w="5660" w:type="dxa"/>
          </w:tcPr>
          <w:p w14:paraId="074970B6" w14:textId="6CDCA9DB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RS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Jelšava</w:t>
            </w:r>
          </w:p>
        </w:tc>
        <w:tc>
          <w:tcPr>
            <w:tcW w:w="1780" w:type="dxa"/>
          </w:tcPr>
          <w:p w14:paraId="2775B176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24ZVS0000072122J</w:t>
            </w:r>
          </w:p>
        </w:tc>
        <w:tc>
          <w:tcPr>
            <w:tcW w:w="992" w:type="dxa"/>
            <w:vAlign w:val="bottom"/>
          </w:tcPr>
          <w:p w14:paraId="6925D04F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4,527</w:t>
            </w:r>
          </w:p>
        </w:tc>
        <w:tc>
          <w:tcPr>
            <w:tcW w:w="851" w:type="dxa"/>
            <w:vAlign w:val="bottom"/>
          </w:tcPr>
          <w:p w14:paraId="6AB55BB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3,</w:t>
            </w:r>
            <w:r w:rsidR="007903B8" w:rsidRPr="00895D68">
              <w:rPr>
                <w:rFonts w:asciiTheme="minorHAnsi" w:hAnsiTheme="minorHAnsi" w:cstheme="minorHAnsi"/>
                <w:sz w:val="18"/>
                <w:szCs w:val="18"/>
              </w:rPr>
              <w:t>271</w:t>
            </w:r>
          </w:p>
        </w:tc>
        <w:tc>
          <w:tcPr>
            <w:tcW w:w="850" w:type="dxa"/>
          </w:tcPr>
          <w:p w14:paraId="4A8D30DC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598418A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5D1707E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14:paraId="5796E84E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535AEBCD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C2-X3-2T</w:t>
            </w:r>
          </w:p>
        </w:tc>
      </w:tr>
      <w:tr w:rsidR="00F00B7F" w:rsidRPr="00661694" w14:paraId="3D5BDD5C" w14:textId="77777777" w:rsidTr="00F00B7F">
        <w:trPr>
          <w:trHeight w:val="300"/>
        </w:trPr>
        <w:tc>
          <w:tcPr>
            <w:tcW w:w="5660" w:type="dxa"/>
          </w:tcPr>
          <w:p w14:paraId="57F341D0" w14:textId="686D3077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BB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Polkanová</w:t>
            </w:r>
          </w:p>
        </w:tc>
        <w:tc>
          <w:tcPr>
            <w:tcW w:w="1780" w:type="dxa"/>
          </w:tcPr>
          <w:p w14:paraId="2A30A3D4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24ZSS1208383000J</w:t>
            </w:r>
          </w:p>
        </w:tc>
        <w:tc>
          <w:tcPr>
            <w:tcW w:w="992" w:type="dxa"/>
            <w:vAlign w:val="bottom"/>
          </w:tcPr>
          <w:p w14:paraId="2709B8A2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1,895</w:t>
            </w:r>
          </w:p>
        </w:tc>
        <w:tc>
          <w:tcPr>
            <w:tcW w:w="851" w:type="dxa"/>
            <w:vAlign w:val="bottom"/>
          </w:tcPr>
          <w:p w14:paraId="3AFCF6AB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22,602</w:t>
            </w:r>
          </w:p>
        </w:tc>
        <w:tc>
          <w:tcPr>
            <w:tcW w:w="850" w:type="dxa"/>
          </w:tcPr>
          <w:p w14:paraId="158FD378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9B051CC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0C3EE99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14:paraId="6493D73D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6B51E6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C7</w:t>
            </w:r>
          </w:p>
        </w:tc>
      </w:tr>
      <w:tr w:rsidR="00F00B7F" w:rsidRPr="00661694" w14:paraId="67434F31" w14:textId="77777777" w:rsidTr="00F00B7F">
        <w:trPr>
          <w:trHeight w:val="300"/>
        </w:trPr>
        <w:tc>
          <w:tcPr>
            <w:tcW w:w="5660" w:type="dxa"/>
          </w:tcPr>
          <w:p w14:paraId="0847F601" w14:textId="3FE93373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ZV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Krupina</w:t>
            </w:r>
          </w:p>
        </w:tc>
        <w:tc>
          <w:tcPr>
            <w:tcW w:w="1780" w:type="dxa"/>
          </w:tcPr>
          <w:p w14:paraId="4BB54733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24ZSS1215374000Z</w:t>
            </w:r>
          </w:p>
        </w:tc>
        <w:tc>
          <w:tcPr>
            <w:tcW w:w="992" w:type="dxa"/>
            <w:vAlign w:val="bottom"/>
          </w:tcPr>
          <w:p w14:paraId="04794A45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13,917</w:t>
            </w:r>
          </w:p>
        </w:tc>
        <w:tc>
          <w:tcPr>
            <w:tcW w:w="851" w:type="dxa"/>
            <w:vAlign w:val="bottom"/>
          </w:tcPr>
          <w:p w14:paraId="3C22EB45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8,398</w:t>
            </w:r>
          </w:p>
        </w:tc>
        <w:tc>
          <w:tcPr>
            <w:tcW w:w="850" w:type="dxa"/>
          </w:tcPr>
          <w:p w14:paraId="22A8845E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5EADCDF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0E281EDF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14:paraId="34350BE8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2169447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0C03EA66" w14:textId="77777777" w:rsidTr="00F00B7F">
        <w:trPr>
          <w:trHeight w:val="300"/>
        </w:trPr>
        <w:tc>
          <w:tcPr>
            <w:tcW w:w="5660" w:type="dxa"/>
          </w:tcPr>
          <w:p w14:paraId="1C41FE1E" w14:textId="35C7D1EC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ZV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Lieskovská cesta 284</w:t>
            </w:r>
          </w:p>
        </w:tc>
        <w:tc>
          <w:tcPr>
            <w:tcW w:w="1780" w:type="dxa"/>
          </w:tcPr>
          <w:p w14:paraId="2ABE8D48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24ZSS1321160000E</w:t>
            </w:r>
          </w:p>
        </w:tc>
        <w:tc>
          <w:tcPr>
            <w:tcW w:w="992" w:type="dxa"/>
            <w:vAlign w:val="bottom"/>
          </w:tcPr>
          <w:p w14:paraId="6B3EC876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0,874</w:t>
            </w:r>
          </w:p>
        </w:tc>
        <w:tc>
          <w:tcPr>
            <w:tcW w:w="851" w:type="dxa"/>
            <w:vAlign w:val="bottom"/>
          </w:tcPr>
          <w:p w14:paraId="629D57BE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4,823</w:t>
            </w:r>
          </w:p>
        </w:tc>
        <w:tc>
          <w:tcPr>
            <w:tcW w:w="850" w:type="dxa"/>
          </w:tcPr>
          <w:p w14:paraId="493BFE0C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D8DED06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68CAD0C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14:paraId="47B834B7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00CB22D5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C7</w:t>
            </w:r>
          </w:p>
        </w:tc>
      </w:tr>
      <w:tr w:rsidR="00F00B7F" w:rsidRPr="00661694" w14:paraId="3BD3BE09" w14:textId="77777777" w:rsidTr="00F00B7F">
        <w:trPr>
          <w:trHeight w:val="300"/>
        </w:trPr>
        <w:tc>
          <w:tcPr>
            <w:tcW w:w="5660" w:type="dxa"/>
          </w:tcPr>
          <w:p w14:paraId="0D43F432" w14:textId="4DCD1C55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ZH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Banská Štiavnica 1</w:t>
            </w:r>
          </w:p>
        </w:tc>
        <w:tc>
          <w:tcPr>
            <w:tcW w:w="1780" w:type="dxa"/>
          </w:tcPr>
          <w:p w14:paraId="02FBD66E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24ZSS6217807000U</w:t>
            </w:r>
          </w:p>
        </w:tc>
        <w:tc>
          <w:tcPr>
            <w:tcW w:w="992" w:type="dxa"/>
            <w:vAlign w:val="bottom"/>
          </w:tcPr>
          <w:p w14:paraId="125DF4E5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1,184</w:t>
            </w:r>
          </w:p>
        </w:tc>
        <w:tc>
          <w:tcPr>
            <w:tcW w:w="851" w:type="dxa"/>
            <w:vAlign w:val="bottom"/>
          </w:tcPr>
          <w:p w14:paraId="3988B67F" w14:textId="77777777" w:rsidR="00F00B7F" w:rsidRPr="00895D68" w:rsidRDefault="00994D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903B8" w:rsidRPr="00895D6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0B7F" w:rsidRPr="00895D6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903B8" w:rsidRPr="00895D68">
              <w:rPr>
                <w:rFonts w:asciiTheme="minorHAnsi" w:hAnsiTheme="minorHAnsi" w:cstheme="minorHAnsi"/>
                <w:sz w:val="18"/>
                <w:szCs w:val="18"/>
              </w:rPr>
              <w:t>253</w:t>
            </w:r>
          </w:p>
        </w:tc>
        <w:tc>
          <w:tcPr>
            <w:tcW w:w="850" w:type="dxa"/>
          </w:tcPr>
          <w:p w14:paraId="4CCDE8E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26E033A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217E78DA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640" w:type="dxa"/>
          </w:tcPr>
          <w:p w14:paraId="0BEF003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AE705BB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71534835" w14:textId="77777777" w:rsidTr="00F00B7F">
        <w:trPr>
          <w:trHeight w:val="300"/>
        </w:trPr>
        <w:tc>
          <w:tcPr>
            <w:tcW w:w="5660" w:type="dxa"/>
          </w:tcPr>
          <w:p w14:paraId="452E36B6" w14:textId="50C4BB4D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ZH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Banská Štiavnica 2</w:t>
            </w:r>
          </w:p>
        </w:tc>
        <w:tc>
          <w:tcPr>
            <w:tcW w:w="1780" w:type="dxa"/>
          </w:tcPr>
          <w:p w14:paraId="18F5BCFC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24ZSS6217808000P</w:t>
            </w:r>
          </w:p>
        </w:tc>
        <w:tc>
          <w:tcPr>
            <w:tcW w:w="992" w:type="dxa"/>
            <w:vAlign w:val="bottom"/>
          </w:tcPr>
          <w:p w14:paraId="265FD35C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0,868</w:t>
            </w:r>
          </w:p>
        </w:tc>
        <w:tc>
          <w:tcPr>
            <w:tcW w:w="851" w:type="dxa"/>
            <w:vAlign w:val="bottom"/>
          </w:tcPr>
          <w:p w14:paraId="453C32A9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22,562</w:t>
            </w:r>
          </w:p>
        </w:tc>
        <w:tc>
          <w:tcPr>
            <w:tcW w:w="850" w:type="dxa"/>
          </w:tcPr>
          <w:p w14:paraId="317046C0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B5706EC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14B1570A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14:paraId="7264E329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36B958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C7</w:t>
            </w:r>
          </w:p>
        </w:tc>
      </w:tr>
      <w:tr w:rsidR="00F00B7F" w:rsidRPr="00661694" w14:paraId="146821A1" w14:textId="77777777" w:rsidTr="00F00B7F">
        <w:trPr>
          <w:trHeight w:val="300"/>
        </w:trPr>
        <w:tc>
          <w:tcPr>
            <w:tcW w:w="5660" w:type="dxa"/>
          </w:tcPr>
          <w:p w14:paraId="23060AFF" w14:textId="26524B52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ZH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Nová Baňa</w:t>
            </w:r>
          </w:p>
        </w:tc>
        <w:tc>
          <w:tcPr>
            <w:tcW w:w="1780" w:type="dxa"/>
          </w:tcPr>
          <w:p w14:paraId="39E0A849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24ZSS6219929000M</w:t>
            </w:r>
          </w:p>
        </w:tc>
        <w:tc>
          <w:tcPr>
            <w:tcW w:w="992" w:type="dxa"/>
            <w:vAlign w:val="bottom"/>
          </w:tcPr>
          <w:p w14:paraId="7AA4D594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3,804</w:t>
            </w:r>
          </w:p>
        </w:tc>
        <w:tc>
          <w:tcPr>
            <w:tcW w:w="851" w:type="dxa"/>
            <w:vAlign w:val="bottom"/>
          </w:tcPr>
          <w:p w14:paraId="20A27F89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1,652</w:t>
            </w:r>
          </w:p>
        </w:tc>
        <w:tc>
          <w:tcPr>
            <w:tcW w:w="850" w:type="dxa"/>
          </w:tcPr>
          <w:p w14:paraId="15036C7C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F658FFD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3651A69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640" w:type="dxa"/>
          </w:tcPr>
          <w:p w14:paraId="756FD15A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5DBF713D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895D68" w:rsidRPr="00AD53E9" w14:paraId="3D8F24B8" w14:textId="77777777" w:rsidTr="009761EB">
        <w:trPr>
          <w:trHeight w:val="300"/>
        </w:trPr>
        <w:tc>
          <w:tcPr>
            <w:tcW w:w="5660" w:type="dxa"/>
          </w:tcPr>
          <w:p w14:paraId="67DA5154" w14:textId="7067A408" w:rsidR="00895D68" w:rsidRPr="00895D68" w:rsidRDefault="00895D68" w:rsidP="009761E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Banskobystrická regionálna správa ciest, a.s., BB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-</w:t>
            </w: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 xml:space="preserve"> Semafor Šalková </w:t>
            </w:r>
          </w:p>
        </w:tc>
        <w:tc>
          <w:tcPr>
            <w:tcW w:w="1780" w:type="dxa"/>
          </w:tcPr>
          <w:p w14:paraId="3D6F001F" w14:textId="77777777" w:rsidR="00895D68" w:rsidRPr="00895D68" w:rsidRDefault="00895D6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sz w:val="18"/>
                <w:szCs w:val="18"/>
              </w:rPr>
              <w:t>24ZSS4563712000Z</w:t>
            </w:r>
          </w:p>
        </w:tc>
        <w:tc>
          <w:tcPr>
            <w:tcW w:w="992" w:type="dxa"/>
          </w:tcPr>
          <w:p w14:paraId="666481B9" w14:textId="77777777" w:rsidR="00895D68" w:rsidRPr="00895D68" w:rsidRDefault="00895D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8D17597" w14:textId="77777777" w:rsidR="00895D68" w:rsidRPr="00895D68" w:rsidRDefault="00895D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6990476" w14:textId="77777777" w:rsidR="00895D68" w:rsidRPr="00895D68" w:rsidRDefault="00895D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2,500</w:t>
            </w:r>
          </w:p>
        </w:tc>
        <w:tc>
          <w:tcPr>
            <w:tcW w:w="1418" w:type="dxa"/>
          </w:tcPr>
          <w:p w14:paraId="474CFE34" w14:textId="77777777" w:rsidR="00895D68" w:rsidRPr="00895D68" w:rsidRDefault="00895D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6FC0FAD6" w14:textId="77777777" w:rsidR="00895D68" w:rsidRPr="00895D68" w:rsidRDefault="00895D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14:paraId="5963DDCD" w14:textId="77777777" w:rsidR="00895D68" w:rsidRPr="00895D68" w:rsidRDefault="00895D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740D743" w14:textId="77777777" w:rsidR="00895D68" w:rsidRPr="00895D68" w:rsidRDefault="00895D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C1</w:t>
            </w:r>
          </w:p>
        </w:tc>
      </w:tr>
      <w:tr w:rsidR="00F00B7F" w:rsidRPr="00661694" w14:paraId="59771E28" w14:textId="77777777" w:rsidTr="00F00B7F">
        <w:trPr>
          <w:trHeight w:val="300"/>
        </w:trPr>
        <w:tc>
          <w:tcPr>
            <w:tcW w:w="5660" w:type="dxa"/>
          </w:tcPr>
          <w:p w14:paraId="79DEE99D" w14:textId="1E1C0563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LC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Kokava, Sládkovičova</w:t>
            </w:r>
          </w:p>
        </w:tc>
        <w:tc>
          <w:tcPr>
            <w:tcW w:w="1780" w:type="dxa"/>
          </w:tcPr>
          <w:p w14:paraId="77B51ADA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24ZSS5205597000X</w:t>
            </w:r>
          </w:p>
        </w:tc>
        <w:tc>
          <w:tcPr>
            <w:tcW w:w="992" w:type="dxa"/>
          </w:tcPr>
          <w:p w14:paraId="79D40FE8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7733B14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7AAE5B95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2,542</w:t>
            </w:r>
          </w:p>
        </w:tc>
        <w:tc>
          <w:tcPr>
            <w:tcW w:w="1418" w:type="dxa"/>
          </w:tcPr>
          <w:p w14:paraId="0DFC63DC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268FA4C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14:paraId="6FB1F09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8679977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C1</w:t>
            </w:r>
          </w:p>
        </w:tc>
      </w:tr>
      <w:tr w:rsidR="00F00B7F" w:rsidRPr="00661694" w14:paraId="4FCE5B8B" w14:textId="77777777" w:rsidTr="00F00B7F">
        <w:trPr>
          <w:trHeight w:val="300"/>
        </w:trPr>
        <w:tc>
          <w:tcPr>
            <w:tcW w:w="5660" w:type="dxa"/>
          </w:tcPr>
          <w:p w14:paraId="49CCB9A6" w14:textId="3407799D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RS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Zbojská, Tisovec</w:t>
            </w:r>
          </w:p>
        </w:tc>
        <w:tc>
          <w:tcPr>
            <w:tcW w:w="1780" w:type="dxa"/>
          </w:tcPr>
          <w:p w14:paraId="4DFAFC55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24ZSS5070852000L</w:t>
            </w:r>
          </w:p>
        </w:tc>
        <w:tc>
          <w:tcPr>
            <w:tcW w:w="992" w:type="dxa"/>
          </w:tcPr>
          <w:p w14:paraId="30AF195A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86C6EAE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2DEF304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0,784</w:t>
            </w:r>
          </w:p>
        </w:tc>
        <w:tc>
          <w:tcPr>
            <w:tcW w:w="1418" w:type="dxa"/>
          </w:tcPr>
          <w:p w14:paraId="3E1D7FD9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0CBE85C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640" w:type="dxa"/>
          </w:tcPr>
          <w:p w14:paraId="041FA50D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D0B9134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</w:t>
            </w:r>
          </w:p>
        </w:tc>
      </w:tr>
      <w:tr w:rsidR="00F00B7F" w:rsidRPr="00661694" w14:paraId="4BC75B53" w14:textId="77777777" w:rsidTr="00F00B7F">
        <w:trPr>
          <w:trHeight w:val="300"/>
        </w:trPr>
        <w:tc>
          <w:tcPr>
            <w:tcW w:w="5660" w:type="dxa"/>
          </w:tcPr>
          <w:p w14:paraId="3A9AD3AA" w14:textId="48A01552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RS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Hnúšťa</w:t>
            </w:r>
          </w:p>
        </w:tc>
        <w:tc>
          <w:tcPr>
            <w:tcW w:w="1780" w:type="dxa"/>
          </w:tcPr>
          <w:p w14:paraId="60B6F760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24ZSS5210198000D</w:t>
            </w:r>
          </w:p>
        </w:tc>
        <w:tc>
          <w:tcPr>
            <w:tcW w:w="992" w:type="dxa"/>
          </w:tcPr>
          <w:p w14:paraId="663CF6D0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6,930</w:t>
            </w:r>
          </w:p>
          <w:p w14:paraId="4BD57AB4" w14:textId="77777777" w:rsidR="00F00B7F" w:rsidRPr="00895D68" w:rsidRDefault="00F00B7F" w:rsidP="00EE4A26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D12FDE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5,618</w:t>
            </w:r>
          </w:p>
          <w:p w14:paraId="0F2647B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9B13AC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A4E8A8C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7225E74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40" w:type="dxa"/>
          </w:tcPr>
          <w:p w14:paraId="3325DD57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EA930F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13DC0D09" w14:textId="77777777" w:rsidTr="00F00B7F">
        <w:trPr>
          <w:trHeight w:val="300"/>
        </w:trPr>
        <w:tc>
          <w:tcPr>
            <w:tcW w:w="5660" w:type="dxa"/>
          </w:tcPr>
          <w:p w14:paraId="3A076DD2" w14:textId="7F1B0F1C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RS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Teplý Vrch chatky</w:t>
            </w:r>
          </w:p>
        </w:tc>
        <w:tc>
          <w:tcPr>
            <w:tcW w:w="1780" w:type="dxa"/>
          </w:tcPr>
          <w:p w14:paraId="4A0CF5FE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24ZSS521215500AG</w:t>
            </w:r>
          </w:p>
        </w:tc>
        <w:tc>
          <w:tcPr>
            <w:tcW w:w="992" w:type="dxa"/>
          </w:tcPr>
          <w:p w14:paraId="6E45EFE8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C1180E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68C08C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  <w:p w14:paraId="153A47E3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E497C4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179F454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14:paraId="543146B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01722AAE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</w:t>
            </w:r>
          </w:p>
        </w:tc>
      </w:tr>
      <w:tr w:rsidR="00F00B7F" w:rsidRPr="00661694" w14:paraId="14C99F9E" w14:textId="77777777" w:rsidTr="00F00B7F">
        <w:trPr>
          <w:trHeight w:val="300"/>
        </w:trPr>
        <w:tc>
          <w:tcPr>
            <w:tcW w:w="5660" w:type="dxa"/>
          </w:tcPr>
          <w:p w14:paraId="7BECD21B" w14:textId="58E76429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Banskobystrická regionálna správa ciest, a.s., RS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Tornaľa</w:t>
            </w:r>
          </w:p>
        </w:tc>
        <w:tc>
          <w:tcPr>
            <w:tcW w:w="1780" w:type="dxa"/>
          </w:tcPr>
          <w:p w14:paraId="47455839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24ZSS5216938000J</w:t>
            </w:r>
          </w:p>
        </w:tc>
        <w:tc>
          <w:tcPr>
            <w:tcW w:w="992" w:type="dxa"/>
          </w:tcPr>
          <w:p w14:paraId="4A564F0F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7,724</w:t>
            </w:r>
          </w:p>
          <w:p w14:paraId="6C23CFC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E81E7A" w14:textId="77777777" w:rsidR="00F00B7F" w:rsidRPr="00895D68" w:rsidRDefault="00790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4,405</w:t>
            </w:r>
          </w:p>
          <w:p w14:paraId="47E605E9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7DA272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4CDD159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36E50652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14:paraId="0B303A1B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5431C7C4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7B945895" w14:textId="77777777" w:rsidTr="00F00B7F">
        <w:trPr>
          <w:trHeight w:val="300"/>
        </w:trPr>
        <w:tc>
          <w:tcPr>
            <w:tcW w:w="5660" w:type="dxa"/>
          </w:tcPr>
          <w:p w14:paraId="15FD3C14" w14:textId="73B69573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RS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Zbojská skládka</w:t>
            </w:r>
          </w:p>
        </w:tc>
        <w:tc>
          <w:tcPr>
            <w:tcW w:w="1780" w:type="dxa"/>
          </w:tcPr>
          <w:p w14:paraId="2EF69047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24ZSS5212569000J</w:t>
            </w:r>
          </w:p>
        </w:tc>
        <w:tc>
          <w:tcPr>
            <w:tcW w:w="992" w:type="dxa"/>
          </w:tcPr>
          <w:p w14:paraId="4409B26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30F2078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65D74C2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4,222</w:t>
            </w:r>
          </w:p>
          <w:p w14:paraId="3A551629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D3FFB02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4A8D6CF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0" w:type="dxa"/>
          </w:tcPr>
          <w:p w14:paraId="2E99451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8FBB67B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</w:t>
            </w:r>
          </w:p>
        </w:tc>
      </w:tr>
      <w:tr w:rsidR="00F00B7F" w:rsidRPr="00661694" w14:paraId="74A3924E" w14:textId="77777777" w:rsidTr="00F00B7F">
        <w:trPr>
          <w:trHeight w:val="300"/>
        </w:trPr>
        <w:tc>
          <w:tcPr>
            <w:tcW w:w="5660" w:type="dxa"/>
          </w:tcPr>
          <w:p w14:paraId="05174C69" w14:textId="3E9064B3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RS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Jelšava- Dobšinská Maša</w:t>
            </w:r>
          </w:p>
        </w:tc>
        <w:tc>
          <w:tcPr>
            <w:tcW w:w="1780" w:type="dxa"/>
          </w:tcPr>
          <w:p w14:paraId="69DB0A6B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24ZVS00000489523</w:t>
            </w:r>
          </w:p>
        </w:tc>
        <w:tc>
          <w:tcPr>
            <w:tcW w:w="992" w:type="dxa"/>
            <w:vAlign w:val="bottom"/>
          </w:tcPr>
          <w:p w14:paraId="132BA681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0,582</w:t>
            </w:r>
          </w:p>
        </w:tc>
        <w:tc>
          <w:tcPr>
            <w:tcW w:w="851" w:type="dxa"/>
            <w:vAlign w:val="bottom"/>
          </w:tcPr>
          <w:p w14:paraId="0C9F7177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14,516</w:t>
            </w:r>
          </w:p>
        </w:tc>
        <w:tc>
          <w:tcPr>
            <w:tcW w:w="850" w:type="dxa"/>
          </w:tcPr>
          <w:p w14:paraId="5BD0AA76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F284E9A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785C4CB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40" w:type="dxa"/>
          </w:tcPr>
          <w:p w14:paraId="07F75875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709237F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C2-X3-DIR</w:t>
            </w:r>
          </w:p>
        </w:tc>
      </w:tr>
      <w:tr w:rsidR="00F00B7F" w:rsidRPr="00661694" w14:paraId="7FE54BA0" w14:textId="77777777" w:rsidTr="00F00B7F">
        <w:trPr>
          <w:trHeight w:val="300"/>
        </w:trPr>
        <w:tc>
          <w:tcPr>
            <w:tcW w:w="5660" w:type="dxa"/>
          </w:tcPr>
          <w:p w14:paraId="4230AC01" w14:textId="3FFA54D5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VK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Čebovce</w:t>
            </w:r>
          </w:p>
        </w:tc>
        <w:tc>
          <w:tcPr>
            <w:tcW w:w="1780" w:type="dxa"/>
          </w:tcPr>
          <w:p w14:paraId="60436AF8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24ZSS52142140005</w:t>
            </w:r>
          </w:p>
        </w:tc>
        <w:tc>
          <w:tcPr>
            <w:tcW w:w="992" w:type="dxa"/>
            <w:vAlign w:val="bottom"/>
          </w:tcPr>
          <w:p w14:paraId="156B864F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16,232</w:t>
            </w:r>
          </w:p>
        </w:tc>
        <w:tc>
          <w:tcPr>
            <w:tcW w:w="851" w:type="dxa"/>
            <w:vAlign w:val="bottom"/>
          </w:tcPr>
          <w:p w14:paraId="590C52D9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8,004</w:t>
            </w:r>
          </w:p>
        </w:tc>
        <w:tc>
          <w:tcPr>
            <w:tcW w:w="850" w:type="dxa"/>
          </w:tcPr>
          <w:p w14:paraId="48D339FB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A642248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1E8404AB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42,5</w:t>
            </w:r>
          </w:p>
        </w:tc>
        <w:tc>
          <w:tcPr>
            <w:tcW w:w="640" w:type="dxa"/>
          </w:tcPr>
          <w:p w14:paraId="49B3C5C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0B80D5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368A8BF4" w14:textId="77777777" w:rsidTr="00F00B7F">
        <w:trPr>
          <w:trHeight w:val="300"/>
        </w:trPr>
        <w:tc>
          <w:tcPr>
            <w:tcW w:w="5660" w:type="dxa"/>
          </w:tcPr>
          <w:p w14:paraId="1A9324BA" w14:textId="2E72376E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VK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 Slovenské Kľačany  </w:t>
            </w:r>
          </w:p>
        </w:tc>
        <w:tc>
          <w:tcPr>
            <w:tcW w:w="1780" w:type="dxa"/>
          </w:tcPr>
          <w:p w14:paraId="19F4A0C1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24ZSS5215083000B</w:t>
            </w:r>
          </w:p>
        </w:tc>
        <w:tc>
          <w:tcPr>
            <w:tcW w:w="992" w:type="dxa"/>
            <w:vAlign w:val="bottom"/>
          </w:tcPr>
          <w:p w14:paraId="58C7D3E5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2,691</w:t>
            </w:r>
          </w:p>
        </w:tc>
        <w:tc>
          <w:tcPr>
            <w:tcW w:w="851" w:type="dxa"/>
            <w:vAlign w:val="bottom"/>
          </w:tcPr>
          <w:p w14:paraId="0518D27C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1,523</w:t>
            </w:r>
          </w:p>
        </w:tc>
        <w:tc>
          <w:tcPr>
            <w:tcW w:w="850" w:type="dxa"/>
          </w:tcPr>
          <w:p w14:paraId="244F8DCE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AFFD880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642176F9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640" w:type="dxa"/>
          </w:tcPr>
          <w:p w14:paraId="72DE0B7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B69D7D9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41814CCB" w14:textId="77777777" w:rsidTr="00F00B7F">
        <w:trPr>
          <w:trHeight w:val="300"/>
        </w:trPr>
        <w:tc>
          <w:tcPr>
            <w:tcW w:w="5660" w:type="dxa"/>
          </w:tcPr>
          <w:p w14:paraId="7C27ED99" w14:textId="0195445A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VK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semaf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 križovatka II/527- I/75</w:t>
            </w:r>
          </w:p>
        </w:tc>
        <w:tc>
          <w:tcPr>
            <w:tcW w:w="1780" w:type="dxa"/>
          </w:tcPr>
          <w:p w14:paraId="22D2FE3F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24ZSS52130360005</w:t>
            </w:r>
          </w:p>
        </w:tc>
        <w:tc>
          <w:tcPr>
            <w:tcW w:w="992" w:type="dxa"/>
          </w:tcPr>
          <w:p w14:paraId="13706D83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B25FE06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B8F184D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  <w:p w14:paraId="1BA41FE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269E520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3387B32D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14:paraId="77F181D0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070E0FD0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C9</w:t>
            </w:r>
          </w:p>
        </w:tc>
      </w:tr>
      <w:tr w:rsidR="00F00B7F" w:rsidRPr="00661694" w14:paraId="54CCF683" w14:textId="77777777" w:rsidTr="00F00B7F">
        <w:trPr>
          <w:trHeight w:val="300"/>
        </w:trPr>
        <w:tc>
          <w:tcPr>
            <w:tcW w:w="5660" w:type="dxa"/>
          </w:tcPr>
          <w:p w14:paraId="186BE45C" w14:textId="566BE36C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ZV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Kriváň</w:t>
            </w:r>
          </w:p>
        </w:tc>
        <w:tc>
          <w:tcPr>
            <w:tcW w:w="1780" w:type="dxa"/>
          </w:tcPr>
          <w:p w14:paraId="7E246460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24ZSS12135910003</w:t>
            </w:r>
          </w:p>
        </w:tc>
        <w:tc>
          <w:tcPr>
            <w:tcW w:w="992" w:type="dxa"/>
          </w:tcPr>
          <w:p w14:paraId="552BB79A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4,234</w:t>
            </w:r>
          </w:p>
          <w:p w14:paraId="092F6B30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2FB48D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2,491</w:t>
            </w:r>
          </w:p>
          <w:p w14:paraId="702E7430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2C5617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CEF858C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6BE339DA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40" w:type="dxa"/>
          </w:tcPr>
          <w:p w14:paraId="072F52EA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D8C9215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0F1CFF14" w14:textId="77777777" w:rsidTr="00F00B7F">
        <w:trPr>
          <w:trHeight w:val="300"/>
        </w:trPr>
        <w:tc>
          <w:tcPr>
            <w:tcW w:w="5660" w:type="dxa"/>
          </w:tcPr>
          <w:p w14:paraId="5619D2FC" w14:textId="694AF77A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ZV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svetelná signalizácia SNP 1</w:t>
            </w:r>
          </w:p>
        </w:tc>
        <w:tc>
          <w:tcPr>
            <w:tcW w:w="1780" w:type="dxa"/>
          </w:tcPr>
          <w:p w14:paraId="37BFEDC1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24ZSS1216715000U</w:t>
            </w:r>
          </w:p>
        </w:tc>
        <w:tc>
          <w:tcPr>
            <w:tcW w:w="992" w:type="dxa"/>
          </w:tcPr>
          <w:p w14:paraId="5910E7A5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7893794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CA1B9C5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10,845</w:t>
            </w:r>
          </w:p>
          <w:p w14:paraId="73608DF5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32F693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702A47EE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0" w:type="dxa"/>
          </w:tcPr>
          <w:p w14:paraId="21167032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4DAF604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</w:t>
            </w:r>
          </w:p>
        </w:tc>
      </w:tr>
      <w:tr w:rsidR="00F00B7F" w:rsidRPr="00661694" w14:paraId="22EC5B4E" w14:textId="77777777" w:rsidTr="00F00B7F">
        <w:trPr>
          <w:trHeight w:val="300"/>
        </w:trPr>
        <w:tc>
          <w:tcPr>
            <w:tcW w:w="5660" w:type="dxa"/>
          </w:tcPr>
          <w:p w14:paraId="66724D0C" w14:textId="62715662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ZV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 svetelná signalizácia 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J. Jiskru 50</w:t>
            </w:r>
          </w:p>
        </w:tc>
        <w:tc>
          <w:tcPr>
            <w:tcW w:w="1780" w:type="dxa"/>
          </w:tcPr>
          <w:p w14:paraId="4A02BAB2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24ZSS1302079000H</w:t>
            </w:r>
          </w:p>
        </w:tc>
        <w:tc>
          <w:tcPr>
            <w:tcW w:w="992" w:type="dxa"/>
          </w:tcPr>
          <w:p w14:paraId="65C129BC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E6B00CA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2A0A2A0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  <w:tc>
          <w:tcPr>
            <w:tcW w:w="1418" w:type="dxa"/>
          </w:tcPr>
          <w:p w14:paraId="62FA8CC1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40F6B5E2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14:paraId="53AC7CE9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B40E05F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C1</w:t>
            </w:r>
          </w:p>
        </w:tc>
      </w:tr>
      <w:tr w:rsidR="00F00B7F" w:rsidRPr="00661694" w14:paraId="78048046" w14:textId="77777777" w:rsidTr="00F00B7F">
        <w:trPr>
          <w:trHeight w:val="300"/>
        </w:trPr>
        <w:tc>
          <w:tcPr>
            <w:tcW w:w="5660" w:type="dxa"/>
          </w:tcPr>
          <w:p w14:paraId="60777B0D" w14:textId="310BD561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ZV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svetelná signalizácia Masaryka 11</w:t>
            </w:r>
          </w:p>
        </w:tc>
        <w:tc>
          <w:tcPr>
            <w:tcW w:w="1780" w:type="dxa"/>
          </w:tcPr>
          <w:p w14:paraId="62B89902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24ZSS1302135000H</w:t>
            </w:r>
          </w:p>
        </w:tc>
        <w:tc>
          <w:tcPr>
            <w:tcW w:w="992" w:type="dxa"/>
          </w:tcPr>
          <w:p w14:paraId="5ED2C228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66F6FF7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C27451A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4,841</w:t>
            </w:r>
          </w:p>
        </w:tc>
        <w:tc>
          <w:tcPr>
            <w:tcW w:w="1418" w:type="dxa"/>
          </w:tcPr>
          <w:p w14:paraId="5992BF46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6DC0CF8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14:paraId="18E7160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4443725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C1</w:t>
            </w:r>
          </w:p>
        </w:tc>
      </w:tr>
      <w:tr w:rsidR="00F00B7F" w:rsidRPr="00661694" w14:paraId="1976950D" w14:textId="77777777" w:rsidTr="00F00B7F">
        <w:trPr>
          <w:trHeight w:val="300"/>
        </w:trPr>
        <w:tc>
          <w:tcPr>
            <w:tcW w:w="5660" w:type="dxa"/>
          </w:tcPr>
          <w:p w14:paraId="5FB9E4C1" w14:textId="2E05B3AB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ZV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svetelná signalizácia Masaryka 1000</w:t>
            </w:r>
          </w:p>
        </w:tc>
        <w:tc>
          <w:tcPr>
            <w:tcW w:w="1780" w:type="dxa"/>
          </w:tcPr>
          <w:p w14:paraId="7989AC88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24ZSS1306518000S</w:t>
            </w:r>
          </w:p>
        </w:tc>
        <w:tc>
          <w:tcPr>
            <w:tcW w:w="992" w:type="dxa"/>
          </w:tcPr>
          <w:p w14:paraId="31ACD73E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ECA267C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3C334F65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1,106</w:t>
            </w:r>
          </w:p>
        </w:tc>
        <w:tc>
          <w:tcPr>
            <w:tcW w:w="1418" w:type="dxa"/>
          </w:tcPr>
          <w:p w14:paraId="1779A232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30501D19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14:paraId="0C79261F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EB8252B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C1</w:t>
            </w:r>
          </w:p>
        </w:tc>
      </w:tr>
      <w:tr w:rsidR="00F00B7F" w:rsidRPr="00661694" w14:paraId="3D34B472" w14:textId="77777777" w:rsidTr="00F00B7F">
        <w:trPr>
          <w:trHeight w:val="300"/>
        </w:trPr>
        <w:tc>
          <w:tcPr>
            <w:tcW w:w="5660" w:type="dxa"/>
          </w:tcPr>
          <w:p w14:paraId="7540D090" w14:textId="2BCA8143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ZH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stredisko Žiar nad Hronom</w:t>
            </w:r>
          </w:p>
        </w:tc>
        <w:tc>
          <w:tcPr>
            <w:tcW w:w="1780" w:type="dxa"/>
          </w:tcPr>
          <w:p w14:paraId="528E1108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24ZSS6222896000C</w:t>
            </w:r>
          </w:p>
        </w:tc>
        <w:tc>
          <w:tcPr>
            <w:tcW w:w="992" w:type="dxa"/>
          </w:tcPr>
          <w:p w14:paraId="2F304F53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16,477</w:t>
            </w:r>
          </w:p>
          <w:p w14:paraId="6B6000C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0C0759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7,874</w:t>
            </w:r>
          </w:p>
          <w:p w14:paraId="3182CECE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4476C7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78D5DC7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25535897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0" w:type="dxa"/>
          </w:tcPr>
          <w:p w14:paraId="097A534E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4DA7E8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1BD2E842" w14:textId="77777777" w:rsidTr="00F00B7F">
        <w:trPr>
          <w:trHeight w:val="300"/>
        </w:trPr>
        <w:tc>
          <w:tcPr>
            <w:tcW w:w="5660" w:type="dxa"/>
          </w:tcPr>
          <w:p w14:paraId="29FB441F" w14:textId="12CDAE86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ZH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 Horná Ves </w:t>
            </w:r>
          </w:p>
        </w:tc>
        <w:tc>
          <w:tcPr>
            <w:tcW w:w="1780" w:type="dxa"/>
          </w:tcPr>
          <w:p w14:paraId="27711069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24ZSS62235580002</w:t>
            </w:r>
          </w:p>
        </w:tc>
        <w:tc>
          <w:tcPr>
            <w:tcW w:w="992" w:type="dxa"/>
          </w:tcPr>
          <w:p w14:paraId="378F59F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17C5AEA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AB87D3A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5,810</w:t>
            </w:r>
          </w:p>
          <w:p w14:paraId="42A8F914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85A64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29609E46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14:paraId="7AA4A52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9603B62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</w:t>
            </w:r>
          </w:p>
        </w:tc>
      </w:tr>
      <w:tr w:rsidR="00F00B7F" w:rsidRPr="00661694" w14:paraId="601C0E9C" w14:textId="77777777" w:rsidTr="00F00B7F">
        <w:trPr>
          <w:trHeight w:val="300"/>
        </w:trPr>
        <w:tc>
          <w:tcPr>
            <w:tcW w:w="5660" w:type="dxa"/>
          </w:tcPr>
          <w:p w14:paraId="0524F4A9" w14:textId="77777777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BB - Majerská cesta 94</w:t>
            </w:r>
          </w:p>
        </w:tc>
        <w:tc>
          <w:tcPr>
            <w:tcW w:w="1780" w:type="dxa"/>
          </w:tcPr>
          <w:p w14:paraId="75CAB236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24ZSS9106955000Y</w:t>
            </w:r>
          </w:p>
        </w:tc>
        <w:tc>
          <w:tcPr>
            <w:tcW w:w="992" w:type="dxa"/>
            <w:vAlign w:val="bottom"/>
          </w:tcPr>
          <w:p w14:paraId="7C23B202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64,534</w:t>
            </w:r>
          </w:p>
        </w:tc>
        <w:tc>
          <w:tcPr>
            <w:tcW w:w="851" w:type="dxa"/>
            <w:vAlign w:val="bottom"/>
          </w:tcPr>
          <w:p w14:paraId="0070E241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27,903</w:t>
            </w:r>
          </w:p>
        </w:tc>
        <w:tc>
          <w:tcPr>
            <w:tcW w:w="850" w:type="dxa"/>
          </w:tcPr>
          <w:p w14:paraId="05A47DE8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27ED9CB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0,065</w:t>
            </w:r>
          </w:p>
        </w:tc>
        <w:tc>
          <w:tcPr>
            <w:tcW w:w="777" w:type="dxa"/>
          </w:tcPr>
          <w:p w14:paraId="2775FBAD" w14:textId="77777777" w:rsidR="00F00B7F" w:rsidRPr="00895D68" w:rsidRDefault="00A564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14:paraId="7444D585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C05225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X2</w:t>
            </w:r>
          </w:p>
        </w:tc>
      </w:tr>
      <w:tr w:rsidR="00F00B7F" w:rsidRPr="00661694" w14:paraId="1F678AF8" w14:textId="77777777" w:rsidTr="00F00B7F">
        <w:trPr>
          <w:trHeight w:val="300"/>
        </w:trPr>
        <w:tc>
          <w:tcPr>
            <w:tcW w:w="5660" w:type="dxa"/>
          </w:tcPr>
          <w:p w14:paraId="2F696737" w14:textId="77AD1395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BB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Brezno Halny</w:t>
            </w:r>
          </w:p>
        </w:tc>
        <w:tc>
          <w:tcPr>
            <w:tcW w:w="1780" w:type="dxa"/>
          </w:tcPr>
          <w:p w14:paraId="79A97C13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24ZSS91081460001</w:t>
            </w:r>
          </w:p>
        </w:tc>
        <w:tc>
          <w:tcPr>
            <w:tcW w:w="992" w:type="dxa"/>
            <w:vAlign w:val="bottom"/>
          </w:tcPr>
          <w:p w14:paraId="7609CF99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78,195</w:t>
            </w:r>
          </w:p>
        </w:tc>
        <w:tc>
          <w:tcPr>
            <w:tcW w:w="851" w:type="dxa"/>
            <w:vAlign w:val="bottom"/>
          </w:tcPr>
          <w:p w14:paraId="716E1398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39,829</w:t>
            </w:r>
          </w:p>
        </w:tc>
        <w:tc>
          <w:tcPr>
            <w:tcW w:w="850" w:type="dxa"/>
          </w:tcPr>
          <w:p w14:paraId="26F2A788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611C2E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777" w:type="dxa"/>
          </w:tcPr>
          <w:p w14:paraId="326E0D9A" w14:textId="77777777" w:rsidR="00F00B7F" w:rsidRPr="00895D68" w:rsidRDefault="00A564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14:paraId="430C9AF2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5A11320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X2</w:t>
            </w:r>
          </w:p>
        </w:tc>
      </w:tr>
      <w:tr w:rsidR="00F00B7F" w:rsidRPr="00661694" w14:paraId="76ED27DC" w14:textId="77777777" w:rsidTr="00F00B7F">
        <w:trPr>
          <w:trHeight w:val="300"/>
        </w:trPr>
        <w:tc>
          <w:tcPr>
            <w:tcW w:w="5660" w:type="dxa"/>
          </w:tcPr>
          <w:p w14:paraId="624B057D" w14:textId="45D53137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LC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Vajanského ulica</w:t>
            </w:r>
          </w:p>
        </w:tc>
        <w:tc>
          <w:tcPr>
            <w:tcW w:w="1780" w:type="dxa"/>
          </w:tcPr>
          <w:p w14:paraId="731E6B7E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24ZSS95223480004</w:t>
            </w:r>
          </w:p>
        </w:tc>
        <w:tc>
          <w:tcPr>
            <w:tcW w:w="992" w:type="dxa"/>
            <w:vAlign w:val="bottom"/>
          </w:tcPr>
          <w:p w14:paraId="710EADDE" w14:textId="77777777" w:rsidR="00F00B7F" w:rsidRPr="00895D68" w:rsidRDefault="004E569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876C66" w:rsidRPr="00895D68">
              <w:rPr>
                <w:rFonts w:asciiTheme="minorHAnsi" w:hAnsiTheme="minorHAnsi" w:cstheme="minorHAnsi"/>
                <w:sz w:val="18"/>
                <w:szCs w:val="18"/>
              </w:rPr>
              <w:t>8,855</w:t>
            </w:r>
          </w:p>
        </w:tc>
        <w:tc>
          <w:tcPr>
            <w:tcW w:w="851" w:type="dxa"/>
            <w:vAlign w:val="bottom"/>
          </w:tcPr>
          <w:p w14:paraId="5B310978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19,731</w:t>
            </w:r>
          </w:p>
        </w:tc>
        <w:tc>
          <w:tcPr>
            <w:tcW w:w="850" w:type="dxa"/>
          </w:tcPr>
          <w:p w14:paraId="0345291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F474CA7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0,035</w:t>
            </w:r>
          </w:p>
        </w:tc>
        <w:tc>
          <w:tcPr>
            <w:tcW w:w="777" w:type="dxa"/>
          </w:tcPr>
          <w:p w14:paraId="3D545399" w14:textId="77777777" w:rsidR="00F00B7F" w:rsidRPr="00895D68" w:rsidRDefault="00A564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14:paraId="6717F683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D58E8F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X2</w:t>
            </w:r>
          </w:p>
        </w:tc>
      </w:tr>
      <w:tr w:rsidR="00F00B7F" w:rsidRPr="00661694" w14:paraId="69AEC41A" w14:textId="77777777" w:rsidTr="00F00B7F">
        <w:trPr>
          <w:trHeight w:val="300"/>
        </w:trPr>
        <w:tc>
          <w:tcPr>
            <w:tcW w:w="5660" w:type="dxa"/>
          </w:tcPr>
          <w:p w14:paraId="031F199D" w14:textId="1ECDEF03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VK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stredisko Veľký Krtíš</w:t>
            </w:r>
          </w:p>
        </w:tc>
        <w:tc>
          <w:tcPr>
            <w:tcW w:w="1780" w:type="dxa"/>
          </w:tcPr>
          <w:p w14:paraId="5B2644B8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24ZSS95284090005</w:t>
            </w:r>
          </w:p>
        </w:tc>
        <w:tc>
          <w:tcPr>
            <w:tcW w:w="992" w:type="dxa"/>
            <w:vAlign w:val="bottom"/>
          </w:tcPr>
          <w:p w14:paraId="662738E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4E5692" w:rsidRPr="00895D68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876C66" w:rsidRPr="00895D68">
              <w:rPr>
                <w:rFonts w:asciiTheme="minorHAnsi" w:hAnsiTheme="minorHAnsi" w:cstheme="minorHAnsi"/>
                <w:sz w:val="18"/>
                <w:szCs w:val="18"/>
              </w:rPr>
              <w:t>,406</w:t>
            </w:r>
          </w:p>
        </w:tc>
        <w:tc>
          <w:tcPr>
            <w:tcW w:w="851" w:type="dxa"/>
            <w:vAlign w:val="bottom"/>
          </w:tcPr>
          <w:p w14:paraId="09BE387B" w14:textId="77777777" w:rsidR="00F00B7F" w:rsidRPr="00895D68" w:rsidRDefault="00876C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4,090</w:t>
            </w:r>
          </w:p>
        </w:tc>
        <w:tc>
          <w:tcPr>
            <w:tcW w:w="850" w:type="dxa"/>
          </w:tcPr>
          <w:p w14:paraId="61897C41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270C4F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777" w:type="dxa"/>
          </w:tcPr>
          <w:p w14:paraId="6B405100" w14:textId="77777777" w:rsidR="00F00B7F" w:rsidRPr="00895D68" w:rsidRDefault="00A564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14:paraId="1D706C28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CF1F772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X2</w:t>
            </w:r>
          </w:p>
        </w:tc>
      </w:tr>
      <w:tr w:rsidR="00F00B7F" w:rsidRPr="00661694" w14:paraId="78CD1F75" w14:textId="77777777" w:rsidTr="00F00B7F">
        <w:trPr>
          <w:trHeight w:val="300"/>
        </w:trPr>
        <w:tc>
          <w:tcPr>
            <w:tcW w:w="5660" w:type="dxa"/>
          </w:tcPr>
          <w:p w14:paraId="70A604AA" w14:textId="5D570C5F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ZH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Horné Opatovce skládka</w:t>
            </w:r>
          </w:p>
        </w:tc>
        <w:tc>
          <w:tcPr>
            <w:tcW w:w="1780" w:type="dxa"/>
          </w:tcPr>
          <w:p w14:paraId="2C0DEB30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24ZSS9688030000X</w:t>
            </w:r>
          </w:p>
        </w:tc>
        <w:tc>
          <w:tcPr>
            <w:tcW w:w="992" w:type="dxa"/>
            <w:vAlign w:val="bottom"/>
          </w:tcPr>
          <w:p w14:paraId="2D046CFA" w14:textId="77777777" w:rsidR="00F00B7F" w:rsidRPr="00895D68" w:rsidRDefault="00C278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1,546</w:t>
            </w:r>
          </w:p>
        </w:tc>
        <w:tc>
          <w:tcPr>
            <w:tcW w:w="851" w:type="dxa"/>
            <w:vAlign w:val="bottom"/>
          </w:tcPr>
          <w:p w14:paraId="1DD572D0" w14:textId="77777777" w:rsidR="00F00B7F" w:rsidRPr="00895D68" w:rsidRDefault="00C278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0,859</w:t>
            </w:r>
          </w:p>
        </w:tc>
        <w:tc>
          <w:tcPr>
            <w:tcW w:w="850" w:type="dxa"/>
          </w:tcPr>
          <w:p w14:paraId="20A24DB0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D8B0E4A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0,005</w:t>
            </w:r>
          </w:p>
        </w:tc>
        <w:tc>
          <w:tcPr>
            <w:tcW w:w="777" w:type="dxa"/>
          </w:tcPr>
          <w:p w14:paraId="2AAFECF3" w14:textId="77777777" w:rsidR="00F00B7F" w:rsidRPr="00895D68" w:rsidRDefault="00A564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14:paraId="3A21E55E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1691EBD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X2</w:t>
            </w:r>
          </w:p>
        </w:tc>
      </w:tr>
      <w:tr w:rsidR="00F00B7F" w:rsidRPr="00661694" w14:paraId="3749E603" w14:textId="77777777" w:rsidTr="00F00B7F">
        <w:trPr>
          <w:trHeight w:val="300"/>
        </w:trPr>
        <w:tc>
          <w:tcPr>
            <w:tcW w:w="5660" w:type="dxa"/>
          </w:tcPr>
          <w:p w14:paraId="703CD3CC" w14:textId="6F8280E2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BB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Červená Skala -Šumiac</w:t>
            </w:r>
          </w:p>
        </w:tc>
        <w:tc>
          <w:tcPr>
            <w:tcW w:w="1780" w:type="dxa"/>
          </w:tcPr>
          <w:p w14:paraId="68962288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24ZSS4504829000X</w:t>
            </w:r>
          </w:p>
        </w:tc>
        <w:tc>
          <w:tcPr>
            <w:tcW w:w="992" w:type="dxa"/>
          </w:tcPr>
          <w:p w14:paraId="62B7AB1F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B2CBDCC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E7A066A" w14:textId="77777777" w:rsidR="00F00B7F" w:rsidRPr="00895D68" w:rsidRDefault="00C278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6,934</w:t>
            </w:r>
          </w:p>
          <w:p w14:paraId="6A54D909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1727E1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1761B503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14:paraId="1A69F88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E6F1A1E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</w:t>
            </w:r>
          </w:p>
        </w:tc>
      </w:tr>
      <w:tr w:rsidR="00F00B7F" w:rsidRPr="00661694" w14:paraId="102C2B4D" w14:textId="77777777" w:rsidTr="00F00B7F">
        <w:trPr>
          <w:trHeight w:val="300"/>
        </w:trPr>
        <w:tc>
          <w:tcPr>
            <w:tcW w:w="5660" w:type="dxa"/>
          </w:tcPr>
          <w:p w14:paraId="2909D756" w14:textId="04007EF4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LC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81E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Fiľakovo</w:t>
            </w:r>
          </w:p>
        </w:tc>
        <w:tc>
          <w:tcPr>
            <w:tcW w:w="1780" w:type="dxa"/>
          </w:tcPr>
          <w:p w14:paraId="7996B456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24ZSS5203469000R</w:t>
            </w:r>
          </w:p>
        </w:tc>
        <w:tc>
          <w:tcPr>
            <w:tcW w:w="992" w:type="dxa"/>
          </w:tcPr>
          <w:p w14:paraId="25914CFE" w14:textId="77777777" w:rsidR="00F00B7F" w:rsidRPr="00895D68" w:rsidRDefault="00C278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4,532</w:t>
            </w:r>
          </w:p>
          <w:p w14:paraId="52436897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104B28" w14:textId="77777777" w:rsidR="00F00B7F" w:rsidRPr="00895D68" w:rsidRDefault="00C278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2,801</w:t>
            </w:r>
          </w:p>
          <w:p w14:paraId="2F2049B9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9125B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B01DFDC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21F5DA9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14:paraId="6FD0446C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3DDD474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C5</w:t>
            </w:r>
          </w:p>
        </w:tc>
      </w:tr>
      <w:tr w:rsidR="00F00B7F" w:rsidRPr="00661694" w14:paraId="3DA7BE42" w14:textId="77777777" w:rsidTr="00F00B7F">
        <w:trPr>
          <w:trHeight w:val="300"/>
        </w:trPr>
        <w:tc>
          <w:tcPr>
            <w:tcW w:w="5660" w:type="dxa"/>
          </w:tcPr>
          <w:p w14:paraId="0985F58E" w14:textId="562F0653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LC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Kokava, Dobšinského</w:t>
            </w:r>
          </w:p>
        </w:tc>
        <w:tc>
          <w:tcPr>
            <w:tcW w:w="1780" w:type="dxa"/>
          </w:tcPr>
          <w:p w14:paraId="7329EE1F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24ZSS5205534000A</w:t>
            </w:r>
          </w:p>
        </w:tc>
        <w:tc>
          <w:tcPr>
            <w:tcW w:w="992" w:type="dxa"/>
          </w:tcPr>
          <w:p w14:paraId="2AA11B8A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1AA55C7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EA96232" w14:textId="77777777" w:rsidR="00F00B7F" w:rsidRPr="00895D68" w:rsidRDefault="00C278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1,849</w:t>
            </w:r>
          </w:p>
          <w:p w14:paraId="43290D21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8E97ED6" w14:textId="77777777" w:rsidR="00F00B7F" w:rsidRPr="00895D68" w:rsidRDefault="006831EE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14:paraId="50B39508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40" w:type="dxa"/>
          </w:tcPr>
          <w:p w14:paraId="14694414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5656385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C2</w:t>
            </w:r>
          </w:p>
        </w:tc>
      </w:tr>
      <w:tr w:rsidR="00F00B7F" w:rsidRPr="00661694" w14:paraId="67365AAB" w14:textId="77777777" w:rsidTr="00F00B7F">
        <w:trPr>
          <w:trHeight w:val="300"/>
        </w:trPr>
        <w:tc>
          <w:tcPr>
            <w:tcW w:w="5660" w:type="dxa"/>
          </w:tcPr>
          <w:p w14:paraId="673AB4C1" w14:textId="65128EC5" w:rsidR="00F00B7F" w:rsidRPr="00895D68" w:rsidRDefault="00F00B7F" w:rsidP="00F00B7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Banskobystrická regionálna správa ciest, a.s., BB</w:t>
            </w:r>
            <w:r w:rsid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 Lučatín</w:t>
            </w:r>
          </w:p>
        </w:tc>
        <w:tc>
          <w:tcPr>
            <w:tcW w:w="1780" w:type="dxa"/>
          </w:tcPr>
          <w:p w14:paraId="52353497" w14:textId="77777777" w:rsidR="00F00B7F" w:rsidRPr="00895D68" w:rsidRDefault="00F00B7F" w:rsidP="00EE4A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24ZSS91034060007</w:t>
            </w:r>
          </w:p>
        </w:tc>
        <w:tc>
          <w:tcPr>
            <w:tcW w:w="992" w:type="dxa"/>
          </w:tcPr>
          <w:p w14:paraId="5E2F74F2" w14:textId="77777777" w:rsidR="00F00B7F" w:rsidRPr="00895D68" w:rsidRDefault="00C278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23,779</w:t>
            </w:r>
          </w:p>
          <w:p w14:paraId="5DA65DED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6E2A28" w14:textId="77777777" w:rsidR="00F00B7F" w:rsidRPr="00895D68" w:rsidRDefault="00C278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45,010</w:t>
            </w:r>
          </w:p>
          <w:p w14:paraId="6754314C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F4189D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660F701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0,080</w:t>
            </w:r>
          </w:p>
          <w:p w14:paraId="30F0D581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</w:tcPr>
          <w:p w14:paraId="223B7E2C" w14:textId="358EC008" w:rsidR="00F00B7F" w:rsidRPr="00895D68" w:rsidRDefault="00A564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14:paraId="5F641C53" w14:textId="77777777" w:rsidR="00F00B7F" w:rsidRPr="00895D68" w:rsidRDefault="00F00B7F">
            <w:pPr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E9F7ACA" w14:textId="77777777" w:rsidR="00F00B7F" w:rsidRPr="00895D68" w:rsidRDefault="00F00B7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95D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X2</w:t>
            </w:r>
          </w:p>
        </w:tc>
      </w:tr>
    </w:tbl>
    <w:p w14:paraId="2B41304F" w14:textId="77777777"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14:paraId="1BD7733E" w14:textId="77777777" w:rsidR="007D2DDF" w:rsidRDefault="007D2DDF" w:rsidP="006E7590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lastRenderedPageBreak/>
        <w:t>Odberateľ od dodávateľa požaduje</w:t>
      </w:r>
      <w:r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14:paraId="336CD7E2" w14:textId="77777777" w:rsidR="007D2DDF" w:rsidRPr="00BF6A8A" w:rsidRDefault="007D2DDF" w:rsidP="006E7590">
      <w:pPr>
        <w:pStyle w:val="Nadpis7"/>
        <w:spacing w:line="240" w:lineRule="auto"/>
        <w:rPr>
          <w:lang w:val="sk-SK" w:eastAsia="sk-SK"/>
        </w:rPr>
      </w:pPr>
    </w:p>
    <w:p w14:paraId="71A2C214" w14:textId="77777777" w:rsidR="006E7590" w:rsidRPr="006E7590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energie) po celú dobu platnosti zmluvy,</w:t>
      </w:r>
    </w:p>
    <w:p w14:paraId="0BFC7653" w14:textId="77777777" w:rsidR="00CC3827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CC3827">
        <w:rPr>
          <w:rFonts w:asciiTheme="minorHAnsi" w:hAnsiTheme="minorHAnsi" w:cs="Cambria"/>
          <w:sz w:val="22"/>
          <w:szCs w:val="22"/>
        </w:rPr>
        <w:t xml:space="preserve">prebratie zodpovednosti dodávateľa elektriny (elektrickej energie) za odchýlku v plnom rozsahu.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Prevzatie zodpovednosti za odchýlku verejného obstarávateľa v celom rozsahu, za všetky odberné miesta verejného obstarávateľa, voči zúčtovateľovi odchýlok, bude súčasťou koncovej ceny stanovenej za dodávku elektriny (elektrickej energie) dodaného do odberných miest verejného obstarávateľa,</w:t>
      </w:r>
    </w:p>
    <w:p w14:paraId="6F5407C5" w14:textId="77777777" w:rsidR="00CC3827" w:rsidRPr="00CC3827" w:rsidRDefault="00CC3827" w:rsidP="006E7590">
      <w:pPr>
        <w:pStyle w:val="Nadpis7"/>
        <w:numPr>
          <w:ilvl w:val="0"/>
          <w:numId w:val="1"/>
        </w:numPr>
        <w:spacing w:line="240" w:lineRule="auto"/>
        <w:ind w:left="714" w:hanging="357"/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</w:pP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dodržiavať spôsob fakturácie dohodnutý v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 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zmluve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 xml:space="preserve"> o združenej dodávke elektriny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,</w:t>
      </w:r>
    </w:p>
    <w:p w14:paraId="72AA9C51" w14:textId="77777777" w:rsidR="007D2DDF" w:rsidRPr="002E7696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v prípade zmeny dodávateľa v súvislosti s verejným obstarávaním</w:t>
      </w:r>
      <w:r>
        <w:rPr>
          <w:rFonts w:ascii="Calibri" w:hAnsi="Calibri" w:cs="Cambria"/>
          <w:sz w:val="22"/>
          <w:szCs w:val="22"/>
        </w:rPr>
        <w:t>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>dodávateľ nebude účtovať žiadne  zriaďovacie, aktivačné, deaktivačné</w:t>
      </w:r>
      <w:r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14:paraId="163BBC60" w14:textId="77777777" w:rsidR="007D2DDF" w:rsidRPr="002E7696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>zrealizovať prípadnú zmenu dodávateľa elektriny (elektrickej energie) bez prerušenia jej dodávky,</w:t>
      </w:r>
    </w:p>
    <w:p w14:paraId="0CB6668D" w14:textId="77777777" w:rsidR="007D2DDF" w:rsidRPr="00B800F9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Cambria"/>
          <w:sz w:val="22"/>
          <w:szCs w:val="22"/>
        </w:rPr>
      </w:pPr>
      <w:r w:rsidRPr="00B800F9">
        <w:rPr>
          <w:rFonts w:asciiTheme="minorHAnsi" w:hAnsiTheme="minorHAnsi" w:cs="Cambria"/>
          <w:sz w:val="22"/>
          <w:szCs w:val="22"/>
        </w:rPr>
        <w:t>nezvyšovať cenu za elektrinu (elektrickú energiu), t.</w:t>
      </w:r>
      <w:r w:rsidR="00AE28A0">
        <w:rPr>
          <w:rFonts w:asciiTheme="minorHAnsi" w:hAnsiTheme="minorHAnsi" w:cs="Cambria"/>
          <w:sz w:val="22"/>
          <w:szCs w:val="22"/>
        </w:rPr>
        <w:t xml:space="preserve"> </w:t>
      </w:r>
      <w:r w:rsidRPr="00B800F9">
        <w:rPr>
          <w:rFonts w:asciiTheme="minorHAnsi" w:hAnsiTheme="minorHAnsi" w:cs="Cambria"/>
          <w:sz w:val="22"/>
          <w:szCs w:val="22"/>
        </w:rPr>
        <w:t xml:space="preserve">j. cenu za komoditu (silovú energiu) vrátane </w:t>
      </w:r>
      <w:r w:rsidRPr="00B800F9">
        <w:rPr>
          <w:rFonts w:asciiTheme="minorHAnsi" w:hAnsiTheme="minorHAnsi"/>
          <w:sz w:val="22"/>
          <w:szCs w:val="22"/>
        </w:rPr>
        <w:t xml:space="preserve">všetkých </w:t>
      </w:r>
      <w:r w:rsidR="00C31D01" w:rsidRPr="00B800F9">
        <w:rPr>
          <w:rFonts w:asciiTheme="minorHAnsi" w:hAnsiTheme="minorHAnsi"/>
          <w:sz w:val="22"/>
          <w:szCs w:val="22"/>
        </w:rPr>
        <w:t>nárokovateľných</w:t>
      </w:r>
      <w:r w:rsidRPr="00B800F9">
        <w:rPr>
          <w:rFonts w:asciiTheme="minorHAnsi" w:hAnsiTheme="minorHAnsi"/>
          <w:sz w:val="22"/>
          <w:szCs w:val="22"/>
        </w:rPr>
        <w:t xml:space="preserve"> nákladov dodávateľa, okrem nákladov súvisiacich s</w:t>
      </w:r>
      <w:r w:rsidR="00C743E8" w:rsidRPr="00B800F9">
        <w:rPr>
          <w:rFonts w:asciiTheme="minorHAnsi" w:hAnsiTheme="minorHAnsi"/>
          <w:sz w:val="22"/>
          <w:szCs w:val="22"/>
        </w:rPr>
        <w:t> </w:t>
      </w:r>
      <w:r w:rsidRPr="00B800F9">
        <w:rPr>
          <w:rFonts w:asciiTheme="minorHAnsi" w:hAnsiTheme="minorHAnsi"/>
          <w:sz w:val="22"/>
          <w:szCs w:val="22"/>
        </w:rPr>
        <w:t>distribúciou</w:t>
      </w:r>
      <w:r w:rsidR="00C743E8" w:rsidRPr="00B800F9">
        <w:rPr>
          <w:rFonts w:asciiTheme="minorHAnsi" w:hAnsiTheme="minorHAnsi"/>
          <w:sz w:val="22"/>
          <w:szCs w:val="22"/>
        </w:rPr>
        <w:t>, prenosom</w:t>
      </w:r>
      <w:r w:rsidR="00C31D01" w:rsidRPr="00B800F9">
        <w:rPr>
          <w:rFonts w:asciiTheme="minorHAnsi" w:hAnsiTheme="minorHAnsi"/>
          <w:sz w:val="22"/>
          <w:szCs w:val="22"/>
        </w:rPr>
        <w:t xml:space="preserve">, </w:t>
      </w:r>
      <w:r w:rsidR="00C743E8" w:rsidRPr="00B800F9">
        <w:rPr>
          <w:rFonts w:ascii="Calibri" w:hAnsi="Calibri"/>
          <w:sz w:val="22"/>
          <w:szCs w:val="22"/>
        </w:rPr>
        <w:t>po</w:t>
      </w:r>
      <w:r w:rsidR="00C31D01" w:rsidRPr="00B800F9">
        <w:rPr>
          <w:rFonts w:ascii="Calibri" w:hAnsi="Calibri"/>
          <w:sz w:val="22"/>
          <w:szCs w:val="22"/>
        </w:rPr>
        <w:t>skytovaním</w:t>
      </w:r>
      <w:r w:rsidR="00E62EE7" w:rsidRPr="00B800F9">
        <w:rPr>
          <w:rFonts w:ascii="Calibri" w:hAnsi="Calibri"/>
          <w:sz w:val="22"/>
          <w:szCs w:val="22"/>
        </w:rPr>
        <w:t xml:space="preserve"> systémových služieb,</w:t>
      </w:r>
      <w:r w:rsidR="00C743E8" w:rsidRPr="00B800F9">
        <w:rPr>
          <w:rFonts w:ascii="Calibri" w:hAnsi="Calibri"/>
          <w:sz w:val="22"/>
          <w:szCs w:val="22"/>
        </w:rPr>
        <w:t xml:space="preserve"> prev</w:t>
      </w:r>
      <w:r w:rsidR="00C31D01" w:rsidRPr="00B800F9">
        <w:rPr>
          <w:rFonts w:ascii="Calibri" w:hAnsi="Calibri"/>
          <w:sz w:val="22"/>
          <w:szCs w:val="22"/>
        </w:rPr>
        <w:t>ádzkovaním</w:t>
      </w:r>
      <w:r w:rsidR="00C743E8" w:rsidRPr="00B800F9">
        <w:rPr>
          <w:rFonts w:ascii="Calibri" w:hAnsi="Calibri"/>
          <w:sz w:val="22"/>
          <w:szCs w:val="22"/>
        </w:rPr>
        <w:t xml:space="preserve"> systému</w:t>
      </w:r>
      <w:r w:rsidRPr="00B800F9">
        <w:rPr>
          <w:rFonts w:asciiTheme="minorHAnsi" w:hAnsiTheme="minorHAnsi"/>
          <w:sz w:val="22"/>
          <w:szCs w:val="22"/>
        </w:rPr>
        <w:t>, spotrebnou daňou a DPH,</w:t>
      </w:r>
      <w:r w:rsidRPr="00B800F9">
        <w:rPr>
          <w:rFonts w:asciiTheme="minorHAnsi" w:hAnsiTheme="minorHAnsi" w:cs="Cambria"/>
          <w:sz w:val="22"/>
          <w:szCs w:val="22"/>
        </w:rPr>
        <w:t xml:space="preserve"> 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počas </w:t>
      </w:r>
      <w:r w:rsidRPr="00B800F9">
        <w:rPr>
          <w:rFonts w:asciiTheme="minorHAnsi" w:hAnsiTheme="minorHAnsi" w:cs="Cambria"/>
          <w:sz w:val="22"/>
          <w:szCs w:val="22"/>
        </w:rPr>
        <w:t>plnenia predmetu zmluvy pre všetky odberné miesta. Cenu za distribúciu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 a prenos, ako aj n</w:t>
      </w:r>
      <w:r w:rsidR="00E62EE7" w:rsidRPr="00B800F9">
        <w:rPr>
          <w:rFonts w:ascii="Calibri" w:hAnsi="Calibri"/>
          <w:sz w:val="22"/>
          <w:szCs w:val="22"/>
        </w:rPr>
        <w:t>áklady na poskytovanie systémových služieb a prevádzkovanie systému</w:t>
      </w:r>
      <w:r w:rsidRPr="00B800F9">
        <w:rPr>
          <w:rFonts w:asciiTheme="minorHAnsi" w:hAnsiTheme="minorHAnsi" w:cs="Cambria"/>
          <w:sz w:val="22"/>
          <w:szCs w:val="22"/>
        </w:rPr>
        <w:t xml:space="preserve"> stanovuje Úrad pre reguláciu sieťových odvetví, výšku DPH a spotrebnej dane stanovuje Národná</w:t>
      </w:r>
      <w:r w:rsidRPr="00B800F9">
        <w:rPr>
          <w:rFonts w:ascii="Calibri" w:hAnsi="Calibri" w:cs="Cambria"/>
          <w:sz w:val="22"/>
          <w:szCs w:val="22"/>
        </w:rPr>
        <w:t xml:space="preserve"> Rada Slovenskej Republiky,</w:t>
      </w:r>
    </w:p>
    <w:p w14:paraId="4C88E120" w14:textId="77777777" w:rsidR="00DD5536" w:rsidRPr="007D2DDF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>, poplatky určované Úradom pre reguláciu sieťových odvetví a iné distribučné poplatky stanovené zákonom, spotrebná daň a daň z pridanej hod</w:t>
      </w:r>
      <w:r>
        <w:rPr>
          <w:rFonts w:ascii="Calibri" w:hAnsi="Calibri" w:cs="Cambria"/>
          <w:sz w:val="22"/>
          <w:szCs w:val="22"/>
        </w:rPr>
        <w:t>noty.</w:t>
      </w:r>
    </w:p>
    <w:p w14:paraId="3A31616A" w14:textId="77777777" w:rsidR="0098336F" w:rsidRDefault="0098336F" w:rsidP="006E7590"/>
    <w:sectPr w:rsidR="0098336F" w:rsidSect="00F00B7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DB04" w14:textId="77777777" w:rsidR="00B663AC" w:rsidRDefault="00B663AC" w:rsidP="003E4291">
      <w:r>
        <w:separator/>
      </w:r>
    </w:p>
  </w:endnote>
  <w:endnote w:type="continuationSeparator" w:id="0">
    <w:p w14:paraId="47882992" w14:textId="77777777" w:rsidR="00B663AC" w:rsidRDefault="00B663AC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BCD2" w14:textId="77777777" w:rsidR="00B663AC" w:rsidRDefault="00B663AC" w:rsidP="003E4291">
      <w:r>
        <w:separator/>
      </w:r>
    </w:p>
  </w:footnote>
  <w:footnote w:type="continuationSeparator" w:id="0">
    <w:p w14:paraId="71BC2671" w14:textId="77777777" w:rsidR="00B663AC" w:rsidRDefault="00B663AC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9E221" w14:textId="77777777"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1281A"/>
    <w:rsid w:val="000626F9"/>
    <w:rsid w:val="000C1281"/>
    <w:rsid w:val="000C3675"/>
    <w:rsid w:val="00112FB6"/>
    <w:rsid w:val="00144877"/>
    <w:rsid w:val="00144B9D"/>
    <w:rsid w:val="001970A4"/>
    <w:rsid w:val="0020164C"/>
    <w:rsid w:val="00213399"/>
    <w:rsid w:val="0024292E"/>
    <w:rsid w:val="00245592"/>
    <w:rsid w:val="00245812"/>
    <w:rsid w:val="00333298"/>
    <w:rsid w:val="0034257D"/>
    <w:rsid w:val="00343496"/>
    <w:rsid w:val="003814CB"/>
    <w:rsid w:val="003C2242"/>
    <w:rsid w:val="003C2E1A"/>
    <w:rsid w:val="003E4291"/>
    <w:rsid w:val="004366B9"/>
    <w:rsid w:val="0044008A"/>
    <w:rsid w:val="0045337A"/>
    <w:rsid w:val="0046164F"/>
    <w:rsid w:val="004874BE"/>
    <w:rsid w:val="004A5C8A"/>
    <w:rsid w:val="004C1F4E"/>
    <w:rsid w:val="004C7561"/>
    <w:rsid w:val="004E5692"/>
    <w:rsid w:val="00560BBB"/>
    <w:rsid w:val="005859AA"/>
    <w:rsid w:val="005F6F14"/>
    <w:rsid w:val="00610561"/>
    <w:rsid w:val="00620AFE"/>
    <w:rsid w:val="00654D35"/>
    <w:rsid w:val="00661694"/>
    <w:rsid w:val="00667705"/>
    <w:rsid w:val="006831EE"/>
    <w:rsid w:val="006A6086"/>
    <w:rsid w:val="006C1EE3"/>
    <w:rsid w:val="006E7590"/>
    <w:rsid w:val="007418AB"/>
    <w:rsid w:val="00760231"/>
    <w:rsid w:val="007725FE"/>
    <w:rsid w:val="007903B8"/>
    <w:rsid w:val="007B57AD"/>
    <w:rsid w:val="007D2DDF"/>
    <w:rsid w:val="00812FDD"/>
    <w:rsid w:val="00831478"/>
    <w:rsid w:val="00842C9F"/>
    <w:rsid w:val="00861422"/>
    <w:rsid w:val="00876517"/>
    <w:rsid w:val="00876C66"/>
    <w:rsid w:val="00881E53"/>
    <w:rsid w:val="00895D68"/>
    <w:rsid w:val="008C3F7F"/>
    <w:rsid w:val="00907349"/>
    <w:rsid w:val="009124FB"/>
    <w:rsid w:val="00913F2B"/>
    <w:rsid w:val="00935BBF"/>
    <w:rsid w:val="009632D3"/>
    <w:rsid w:val="0098336F"/>
    <w:rsid w:val="00994D97"/>
    <w:rsid w:val="00A0621B"/>
    <w:rsid w:val="00A07AC4"/>
    <w:rsid w:val="00A26F74"/>
    <w:rsid w:val="00A335BA"/>
    <w:rsid w:val="00A564F3"/>
    <w:rsid w:val="00A673BB"/>
    <w:rsid w:val="00AB3260"/>
    <w:rsid w:val="00AC0D0A"/>
    <w:rsid w:val="00AE28A0"/>
    <w:rsid w:val="00AF43A9"/>
    <w:rsid w:val="00B663AC"/>
    <w:rsid w:val="00B800F9"/>
    <w:rsid w:val="00B837FE"/>
    <w:rsid w:val="00B86414"/>
    <w:rsid w:val="00B928F7"/>
    <w:rsid w:val="00BA63EE"/>
    <w:rsid w:val="00BC4AE0"/>
    <w:rsid w:val="00BD4C1B"/>
    <w:rsid w:val="00C17BC7"/>
    <w:rsid w:val="00C2780A"/>
    <w:rsid w:val="00C31D01"/>
    <w:rsid w:val="00C5718B"/>
    <w:rsid w:val="00C721E7"/>
    <w:rsid w:val="00C743E8"/>
    <w:rsid w:val="00C86A24"/>
    <w:rsid w:val="00CC3827"/>
    <w:rsid w:val="00CD1E21"/>
    <w:rsid w:val="00CD79A3"/>
    <w:rsid w:val="00CE5C7C"/>
    <w:rsid w:val="00CF4221"/>
    <w:rsid w:val="00D07B19"/>
    <w:rsid w:val="00D16B69"/>
    <w:rsid w:val="00D21BAF"/>
    <w:rsid w:val="00D27BFF"/>
    <w:rsid w:val="00D91070"/>
    <w:rsid w:val="00DD5536"/>
    <w:rsid w:val="00E37445"/>
    <w:rsid w:val="00E62EE7"/>
    <w:rsid w:val="00E858DC"/>
    <w:rsid w:val="00EA174D"/>
    <w:rsid w:val="00EA7195"/>
    <w:rsid w:val="00ED34B7"/>
    <w:rsid w:val="00EE4A26"/>
    <w:rsid w:val="00EF0213"/>
    <w:rsid w:val="00F00B7F"/>
    <w:rsid w:val="00F420C4"/>
    <w:rsid w:val="00F563B8"/>
    <w:rsid w:val="00F65AEB"/>
    <w:rsid w:val="00FA7427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5E2CDD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styleId="Revzia">
    <w:name w:val="Revision"/>
    <w:hidden/>
    <w:uiPriority w:val="99"/>
    <w:semiHidden/>
    <w:rsid w:val="00881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4</cp:revision>
  <dcterms:created xsi:type="dcterms:W3CDTF">2021-11-15T06:59:00Z</dcterms:created>
  <dcterms:modified xsi:type="dcterms:W3CDTF">2021-11-15T10:45:00Z</dcterms:modified>
</cp:coreProperties>
</file>