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A3455" w14:textId="77777777" w:rsidR="00412FDF" w:rsidRPr="00412FDF" w:rsidRDefault="00412FDF" w:rsidP="00412FDF">
      <w:pPr>
        <w:pStyle w:val="Style8"/>
        <w:keepNext/>
        <w:keepLines/>
        <w:shd w:val="clear" w:color="auto" w:fill="auto"/>
        <w:spacing w:line="240" w:lineRule="auto"/>
        <w:ind w:right="80"/>
        <w:rPr>
          <w:rStyle w:val="CharStyle9"/>
          <w:rFonts w:asciiTheme="minorHAnsi" w:hAnsiTheme="minorHAnsi" w:cstheme="minorHAnsi"/>
          <w:b/>
          <w:bCs/>
          <w:color w:val="000000"/>
          <w:sz w:val="22"/>
          <w:szCs w:val="22"/>
        </w:rPr>
      </w:pPr>
      <w:bookmarkStart w:id="0" w:name="bookmark0"/>
      <w:bookmarkStart w:id="1" w:name="_GoBack"/>
      <w:bookmarkEnd w:id="1"/>
      <w:r w:rsidRPr="00412FDF">
        <w:rPr>
          <w:rStyle w:val="CharStyle9"/>
          <w:rFonts w:asciiTheme="minorHAnsi" w:hAnsiTheme="minorHAnsi" w:cstheme="minorHAnsi"/>
          <w:b/>
          <w:color w:val="000000"/>
          <w:sz w:val="22"/>
          <w:szCs w:val="22"/>
        </w:rPr>
        <w:t xml:space="preserve">Zmluva </w:t>
      </w:r>
      <w:bookmarkEnd w:id="0"/>
      <w:r w:rsidRPr="00412FDF">
        <w:rPr>
          <w:rStyle w:val="CharStyle9"/>
          <w:rFonts w:asciiTheme="minorHAnsi" w:hAnsiTheme="minorHAnsi" w:cstheme="minorHAnsi"/>
          <w:b/>
          <w:color w:val="000000"/>
          <w:sz w:val="22"/>
          <w:szCs w:val="22"/>
        </w:rPr>
        <w:t>o dielo</w:t>
      </w:r>
    </w:p>
    <w:p w14:paraId="7FF656C0" w14:textId="77777777" w:rsidR="00412FDF" w:rsidRPr="00F12FA1" w:rsidRDefault="00412FDF" w:rsidP="00412FDF">
      <w:pPr>
        <w:pStyle w:val="Style8"/>
        <w:keepNext/>
        <w:keepLines/>
        <w:shd w:val="clear" w:color="auto" w:fill="auto"/>
        <w:spacing w:line="240" w:lineRule="auto"/>
        <w:ind w:right="80"/>
        <w:rPr>
          <w:rFonts w:asciiTheme="minorHAnsi" w:hAnsiTheme="minorHAnsi" w:cstheme="minorHAnsi"/>
          <w:sz w:val="22"/>
          <w:szCs w:val="22"/>
        </w:rPr>
      </w:pPr>
    </w:p>
    <w:p w14:paraId="286AF498" w14:textId="77777777" w:rsidR="00412FDF" w:rsidRPr="00F12FA1" w:rsidRDefault="00412FDF" w:rsidP="00412FDF">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F12FA1">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F12FA1">
        <w:rPr>
          <w:rFonts w:asciiTheme="minorHAnsi" w:hAnsiTheme="minorHAnsi" w:cstheme="minorHAnsi"/>
          <w:bCs/>
          <w:sz w:val="22"/>
          <w:szCs w:val="22"/>
        </w:rPr>
        <w:t>a v súlade so zákonom č. 343/2015 Z. z. o verejnom obstarávaní a o zmene a doplnení niektorých zákonov v znení neskorších predpisov</w:t>
      </w:r>
    </w:p>
    <w:p w14:paraId="2A3633FA" w14:textId="77777777" w:rsidR="00412FDF" w:rsidRPr="00F12FA1" w:rsidRDefault="00412FDF" w:rsidP="00412FDF">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F12FA1">
        <w:rPr>
          <w:rStyle w:val="CharStyle10"/>
          <w:rFonts w:asciiTheme="minorHAnsi" w:hAnsiTheme="minorHAnsi" w:cstheme="minorHAnsi"/>
          <w:color w:val="000000"/>
          <w:sz w:val="22"/>
          <w:szCs w:val="22"/>
        </w:rPr>
        <w:t>číslo objednávateľa:</w:t>
      </w:r>
      <w:r w:rsidRPr="00F12FA1">
        <w:rPr>
          <w:rStyle w:val="CharStyle10"/>
          <w:rFonts w:asciiTheme="minorHAnsi" w:hAnsiTheme="minorHAnsi" w:cstheme="minorHAnsi"/>
          <w:color w:val="000000"/>
          <w:sz w:val="22"/>
          <w:szCs w:val="22"/>
        </w:rPr>
        <w:tab/>
        <w:t xml:space="preserve">BBRSC/             </w:t>
      </w:r>
      <w:r w:rsidR="000360D9">
        <w:rPr>
          <w:rStyle w:val="CharStyle10"/>
          <w:rFonts w:asciiTheme="minorHAnsi" w:hAnsiTheme="minorHAnsi" w:cstheme="minorHAnsi"/>
          <w:color w:val="000000"/>
          <w:sz w:val="22"/>
          <w:szCs w:val="22"/>
        </w:rPr>
        <w:t xml:space="preserve">   </w:t>
      </w:r>
      <w:r w:rsidRPr="00F12FA1">
        <w:rPr>
          <w:rStyle w:val="CharStyle10"/>
          <w:rFonts w:asciiTheme="minorHAnsi" w:hAnsiTheme="minorHAnsi" w:cstheme="minorHAnsi"/>
          <w:color w:val="000000"/>
          <w:sz w:val="22"/>
          <w:szCs w:val="22"/>
        </w:rPr>
        <w:t>/2021</w:t>
      </w:r>
      <w:r w:rsidRPr="00F12FA1">
        <w:rPr>
          <w:rStyle w:val="CharStyle10"/>
          <w:rFonts w:asciiTheme="minorHAnsi" w:hAnsiTheme="minorHAnsi" w:cstheme="minorHAnsi"/>
          <w:color w:val="000000"/>
          <w:sz w:val="22"/>
          <w:szCs w:val="22"/>
        </w:rPr>
        <w:tab/>
      </w:r>
      <w:r w:rsidRPr="00F12FA1">
        <w:rPr>
          <w:rStyle w:val="CharStyle10"/>
          <w:rFonts w:asciiTheme="minorHAnsi" w:hAnsiTheme="minorHAnsi" w:cstheme="minorHAnsi"/>
          <w:color w:val="000000"/>
          <w:sz w:val="22"/>
          <w:szCs w:val="22"/>
        </w:rPr>
        <w:tab/>
      </w:r>
      <w:r w:rsidRPr="00F12FA1">
        <w:rPr>
          <w:rStyle w:val="CharStyle10"/>
          <w:rFonts w:asciiTheme="minorHAnsi" w:hAnsiTheme="minorHAnsi" w:cstheme="minorHAnsi"/>
          <w:color w:val="000000"/>
          <w:sz w:val="22"/>
          <w:szCs w:val="22"/>
        </w:rPr>
        <w:tab/>
        <w:t>číslo zhotoviteľa:</w:t>
      </w:r>
    </w:p>
    <w:p w14:paraId="7C74BF9B" w14:textId="77777777" w:rsidR="00412FDF" w:rsidRPr="00F12FA1" w:rsidRDefault="00412FDF" w:rsidP="00412FDF">
      <w:pPr>
        <w:pStyle w:val="Bezriadkovania"/>
        <w:rPr>
          <w:rStyle w:val="CharStyle10"/>
          <w:rFonts w:asciiTheme="minorHAnsi" w:hAnsiTheme="minorHAnsi" w:cstheme="minorHAnsi"/>
          <w:b/>
          <w:sz w:val="22"/>
          <w:szCs w:val="22"/>
        </w:rPr>
      </w:pPr>
    </w:p>
    <w:p w14:paraId="25E78995" w14:textId="7ADD136F" w:rsidR="00412FDF" w:rsidRPr="00F12FA1" w:rsidRDefault="00412FDF" w:rsidP="00412FDF">
      <w:pPr>
        <w:pStyle w:val="Bezriadkovania"/>
        <w:jc w:val="center"/>
        <w:rPr>
          <w:rStyle w:val="CharStyle13"/>
          <w:rFonts w:asciiTheme="minorHAnsi" w:hAnsiTheme="minorHAnsi" w:cstheme="minorHAnsi"/>
          <w:bCs w:val="0"/>
          <w:sz w:val="22"/>
          <w:szCs w:val="22"/>
          <w:highlight w:val="lightGray"/>
        </w:rPr>
      </w:pPr>
      <w:r w:rsidRPr="00F12FA1">
        <w:rPr>
          <w:rFonts w:asciiTheme="minorHAnsi" w:hAnsiTheme="minorHAnsi" w:cstheme="minorHAnsi"/>
          <w:b/>
          <w:sz w:val="22"/>
          <w:szCs w:val="22"/>
          <w:highlight w:val="lightGray"/>
        </w:rPr>
        <w:t>„</w:t>
      </w:r>
      <w:r w:rsidR="005D4991">
        <w:rPr>
          <w:rFonts w:asciiTheme="minorHAnsi" w:hAnsiTheme="minorHAnsi" w:cstheme="minorHAnsi"/>
          <w:b/>
          <w:sz w:val="22"/>
          <w:szCs w:val="22"/>
          <w:highlight w:val="lightGray"/>
        </w:rPr>
        <w:t>V</w:t>
      </w:r>
      <w:r>
        <w:rPr>
          <w:rFonts w:asciiTheme="minorHAnsi" w:hAnsiTheme="minorHAnsi" w:cstheme="minorHAnsi"/>
          <w:b/>
          <w:sz w:val="22"/>
          <w:szCs w:val="22"/>
          <w:highlight w:val="lightGray"/>
        </w:rPr>
        <w:t xml:space="preserve">ýmena </w:t>
      </w:r>
      <w:r w:rsidR="00F021DD">
        <w:rPr>
          <w:rFonts w:asciiTheme="minorHAnsi" w:hAnsiTheme="minorHAnsi" w:cstheme="minorHAnsi"/>
          <w:b/>
          <w:sz w:val="22"/>
          <w:szCs w:val="22"/>
          <w:highlight w:val="lightGray"/>
        </w:rPr>
        <w:t xml:space="preserve">analógových kamier za IP </w:t>
      </w:r>
      <w:r w:rsidR="000360D9">
        <w:rPr>
          <w:rFonts w:asciiTheme="minorHAnsi" w:hAnsiTheme="minorHAnsi" w:cstheme="minorHAnsi"/>
          <w:b/>
          <w:sz w:val="22"/>
          <w:szCs w:val="22"/>
          <w:highlight w:val="lightGray"/>
        </w:rPr>
        <w:t>technológiu</w:t>
      </w:r>
      <w:r w:rsidR="00F021DD">
        <w:rPr>
          <w:rFonts w:asciiTheme="minorHAnsi" w:hAnsiTheme="minorHAnsi" w:cstheme="minorHAnsi"/>
          <w:b/>
          <w:sz w:val="22"/>
          <w:szCs w:val="22"/>
          <w:highlight w:val="lightGray"/>
        </w:rPr>
        <w:t xml:space="preserve">“ </w:t>
      </w:r>
      <w:r w:rsidRPr="00F12FA1">
        <w:rPr>
          <w:rStyle w:val="CharStyle13"/>
          <w:rFonts w:asciiTheme="minorHAnsi" w:hAnsiTheme="minorHAnsi" w:cstheme="minorHAnsi"/>
          <w:sz w:val="22"/>
          <w:szCs w:val="22"/>
          <w:highlight w:val="lightGray"/>
        </w:rPr>
        <w:t>( ďalej iba „Zmluva“ )</w:t>
      </w:r>
    </w:p>
    <w:p w14:paraId="3E95DEBD" w14:textId="77777777" w:rsidR="00412FDF" w:rsidRPr="00F12FA1" w:rsidRDefault="00412FDF" w:rsidP="00412FDF">
      <w:pPr>
        <w:pStyle w:val="Bezriadkovania"/>
        <w:jc w:val="center"/>
        <w:rPr>
          <w:rStyle w:val="CharStyle13"/>
          <w:rFonts w:asciiTheme="minorHAnsi" w:hAnsiTheme="minorHAnsi" w:cstheme="minorHAnsi"/>
          <w:b w:val="0"/>
          <w:bCs w:val="0"/>
          <w:sz w:val="22"/>
          <w:szCs w:val="22"/>
        </w:rPr>
      </w:pPr>
      <w:r w:rsidRPr="00F12FA1">
        <w:rPr>
          <w:rStyle w:val="CharStyle10"/>
          <w:rFonts w:asciiTheme="minorHAnsi" w:hAnsiTheme="minorHAnsi" w:cstheme="minorHAnsi"/>
          <w:sz w:val="22"/>
          <w:szCs w:val="22"/>
        </w:rPr>
        <w:t>uzatvorená</w:t>
      </w:r>
      <w:r w:rsidRPr="00F12FA1">
        <w:rPr>
          <w:rStyle w:val="CharStyle13"/>
          <w:rFonts w:asciiTheme="minorHAnsi" w:hAnsiTheme="minorHAnsi" w:cstheme="minorHAnsi"/>
          <w:sz w:val="22"/>
          <w:szCs w:val="22"/>
        </w:rPr>
        <w:t xml:space="preserve"> </w:t>
      </w:r>
      <w:r w:rsidRPr="00412FDF">
        <w:rPr>
          <w:rStyle w:val="CharStyle13"/>
          <w:rFonts w:asciiTheme="minorHAnsi" w:hAnsiTheme="minorHAnsi" w:cstheme="minorHAnsi"/>
          <w:b w:val="0"/>
          <w:sz w:val="22"/>
          <w:szCs w:val="22"/>
        </w:rPr>
        <w:t>medzi týmito zmluvnými stranami:</w:t>
      </w:r>
    </w:p>
    <w:p w14:paraId="168EC8B0" w14:textId="77777777" w:rsidR="00412FDF" w:rsidRPr="00F12FA1" w:rsidRDefault="00412FDF" w:rsidP="00412FDF">
      <w:pPr>
        <w:rPr>
          <w:rStyle w:val="CharStyle13"/>
          <w:rFonts w:cstheme="minorHAnsi"/>
          <w:b w:val="0"/>
          <w:bCs w:val="0"/>
        </w:rPr>
      </w:pPr>
    </w:p>
    <w:p w14:paraId="7EB5BB1C" w14:textId="77777777" w:rsidR="00412FDF" w:rsidRPr="00F12FA1" w:rsidRDefault="00412FDF" w:rsidP="00412FDF">
      <w:pPr>
        <w:spacing w:after="0"/>
        <w:rPr>
          <w:rFonts w:cstheme="minorHAnsi"/>
          <w:b/>
          <w:iCs/>
          <w:lang w:eastAsia="cs-CZ"/>
        </w:rPr>
      </w:pPr>
      <w:r w:rsidRPr="00F12FA1">
        <w:rPr>
          <w:rFonts w:cstheme="minorHAnsi"/>
          <w:b/>
        </w:rPr>
        <w:t>Objednávateľ:</w:t>
      </w:r>
      <w:r w:rsidRPr="00F12FA1">
        <w:rPr>
          <w:rFonts w:cstheme="minorHAnsi"/>
          <w:b/>
          <w:iCs/>
          <w:lang w:eastAsia="cs-CZ"/>
        </w:rPr>
        <w:tab/>
      </w:r>
      <w:r w:rsidRPr="00F12FA1">
        <w:rPr>
          <w:rFonts w:cstheme="minorHAnsi"/>
          <w:b/>
          <w:iCs/>
          <w:lang w:eastAsia="cs-CZ"/>
        </w:rPr>
        <w:tab/>
      </w:r>
      <w:r w:rsidRPr="00F12FA1">
        <w:rPr>
          <w:rFonts w:cstheme="minorHAnsi"/>
          <w:b/>
          <w:iCs/>
          <w:lang w:eastAsia="cs-CZ"/>
        </w:rPr>
        <w:tab/>
        <w:t>Banskobystrická regionálna správa ciest, a. s.</w:t>
      </w:r>
    </w:p>
    <w:p w14:paraId="1CD823B3" w14:textId="77777777" w:rsidR="00412FDF" w:rsidRPr="00F12FA1" w:rsidRDefault="00412FDF" w:rsidP="00412FDF">
      <w:pPr>
        <w:spacing w:after="0"/>
        <w:ind w:hanging="284"/>
        <w:rPr>
          <w:rFonts w:cstheme="minorHAnsi"/>
        </w:rPr>
      </w:pPr>
      <w:r w:rsidRPr="00F12FA1">
        <w:rPr>
          <w:rFonts w:cstheme="minorHAnsi"/>
          <w:lang w:eastAsia="cs-CZ"/>
        </w:rPr>
        <w:t xml:space="preserve">     </w:t>
      </w:r>
      <w:r w:rsidRPr="00F12FA1">
        <w:rPr>
          <w:rFonts w:cstheme="minorHAnsi"/>
        </w:rPr>
        <w:t>Sídlo:</w:t>
      </w:r>
      <w:r w:rsidRPr="00F12FA1">
        <w:rPr>
          <w:rFonts w:cstheme="minorHAnsi"/>
        </w:rPr>
        <w:tab/>
      </w:r>
      <w:r w:rsidRPr="00F12FA1">
        <w:rPr>
          <w:rFonts w:cstheme="minorHAnsi"/>
        </w:rPr>
        <w:tab/>
      </w:r>
      <w:r w:rsidRPr="00F12FA1">
        <w:rPr>
          <w:rFonts w:cstheme="minorHAnsi"/>
        </w:rPr>
        <w:tab/>
      </w:r>
      <w:r w:rsidRPr="00F12FA1">
        <w:rPr>
          <w:rFonts w:cstheme="minorHAnsi"/>
        </w:rPr>
        <w:tab/>
        <w:t>Majerská cesta 94, 974 96 Banská Bystrica</w:t>
      </w:r>
    </w:p>
    <w:p w14:paraId="2ADE4DB0" w14:textId="77777777" w:rsidR="00412FDF" w:rsidRPr="00F12FA1" w:rsidRDefault="00412FDF" w:rsidP="00412FDF">
      <w:pPr>
        <w:spacing w:after="0"/>
        <w:ind w:left="2832" w:hanging="2831"/>
        <w:rPr>
          <w:rFonts w:cstheme="minorHAnsi"/>
        </w:rPr>
      </w:pPr>
      <w:r w:rsidRPr="00F12FA1">
        <w:rPr>
          <w:rFonts w:cstheme="minorHAnsi"/>
        </w:rPr>
        <w:t>Právna forma:</w:t>
      </w:r>
      <w:r w:rsidRPr="00F12FA1">
        <w:rPr>
          <w:rFonts w:cstheme="minorHAnsi"/>
        </w:rPr>
        <w:tab/>
        <w:t>Akciová spoločnosť, zapísaná v Obchodnom registri Okresného súdu Banská Bystrica, Oddiel: Sa, Vložka č.: 909/S</w:t>
      </w:r>
    </w:p>
    <w:p w14:paraId="2D57339A" w14:textId="77777777" w:rsidR="00412FDF" w:rsidRPr="00F12FA1" w:rsidRDefault="00412FDF" w:rsidP="00412FDF">
      <w:pPr>
        <w:spacing w:after="0"/>
        <w:ind w:left="720" w:hanging="720"/>
        <w:rPr>
          <w:rFonts w:cstheme="minorHAnsi"/>
        </w:rPr>
      </w:pPr>
      <w:r w:rsidRPr="00F12FA1">
        <w:rPr>
          <w:rFonts w:cstheme="minorHAnsi"/>
        </w:rPr>
        <w:t>Štatutárny orgán:</w:t>
      </w:r>
      <w:r w:rsidRPr="00F12FA1">
        <w:rPr>
          <w:rFonts w:cstheme="minorHAnsi"/>
        </w:rPr>
        <w:tab/>
      </w:r>
      <w:r w:rsidRPr="00F12FA1">
        <w:rPr>
          <w:rFonts w:cstheme="minorHAnsi"/>
        </w:rPr>
        <w:tab/>
        <w:t>Mgr. Ján Havran, predseda predstavenstva</w:t>
      </w:r>
    </w:p>
    <w:p w14:paraId="05636C8C" w14:textId="77777777" w:rsidR="00412FDF" w:rsidRPr="00F12FA1" w:rsidRDefault="00412FDF" w:rsidP="00412FDF">
      <w:pPr>
        <w:spacing w:after="0"/>
        <w:ind w:left="720" w:hanging="720"/>
        <w:rPr>
          <w:rFonts w:cstheme="minorHAnsi"/>
        </w:rPr>
      </w:pPr>
      <w:r w:rsidRPr="00F12FA1">
        <w:rPr>
          <w:rFonts w:cstheme="minorHAnsi"/>
        </w:rPr>
        <w:t xml:space="preserve">                                                    </w:t>
      </w:r>
      <w:r w:rsidRPr="00F12FA1">
        <w:rPr>
          <w:rFonts w:cstheme="minorHAnsi"/>
        </w:rPr>
        <w:tab/>
        <w:t>Mgr. Nikoleta Oktavcová, podpredseda predstavenstva</w:t>
      </w:r>
    </w:p>
    <w:p w14:paraId="5247E2EB" w14:textId="77777777" w:rsidR="00412FDF" w:rsidRPr="00F12FA1" w:rsidRDefault="00412FDF" w:rsidP="00412FDF">
      <w:pPr>
        <w:spacing w:after="0"/>
        <w:ind w:hanging="284"/>
        <w:rPr>
          <w:rFonts w:cstheme="minorHAnsi"/>
        </w:rPr>
      </w:pPr>
      <w:r w:rsidRPr="00F12FA1">
        <w:rPr>
          <w:rFonts w:cstheme="minorHAnsi"/>
        </w:rPr>
        <w:tab/>
        <w:t xml:space="preserve">Osoby oprávnené jednať </w:t>
      </w:r>
    </w:p>
    <w:p w14:paraId="2AD923B8" w14:textId="77777777" w:rsidR="00412FDF" w:rsidRPr="00F12FA1" w:rsidRDefault="00412FDF" w:rsidP="00412FDF">
      <w:pPr>
        <w:spacing w:after="0"/>
        <w:ind w:hanging="284"/>
        <w:rPr>
          <w:rFonts w:cstheme="minorHAnsi"/>
        </w:rPr>
      </w:pPr>
      <w:r w:rsidRPr="00F12FA1">
        <w:rPr>
          <w:rFonts w:cstheme="minorHAnsi"/>
        </w:rPr>
        <w:tab/>
        <w:t>v realizačných veciach:</w:t>
      </w:r>
      <w:r w:rsidRPr="00F12FA1">
        <w:rPr>
          <w:rFonts w:cstheme="minorHAnsi"/>
        </w:rPr>
        <w:tab/>
      </w:r>
      <w:r w:rsidRPr="00F12FA1">
        <w:rPr>
          <w:rFonts w:cstheme="minorHAnsi"/>
        </w:rPr>
        <w:tab/>
      </w:r>
      <w:r w:rsidR="00F021DD">
        <w:rPr>
          <w:rFonts w:cstheme="minorHAnsi"/>
        </w:rPr>
        <w:t>Bc. Daniel Dioši, referent IT</w:t>
      </w:r>
      <w:r w:rsidRPr="00F12FA1">
        <w:rPr>
          <w:rFonts w:cstheme="minorHAnsi"/>
        </w:rPr>
        <w:t xml:space="preserve"> </w:t>
      </w:r>
    </w:p>
    <w:p w14:paraId="673C1538" w14:textId="77777777" w:rsidR="00412FDF" w:rsidRPr="00F12FA1" w:rsidRDefault="00412FDF" w:rsidP="00412FDF">
      <w:pPr>
        <w:spacing w:after="0"/>
        <w:ind w:hanging="284"/>
        <w:rPr>
          <w:rFonts w:cstheme="minorHAnsi"/>
        </w:rPr>
      </w:pPr>
      <w:r w:rsidRPr="00F12FA1">
        <w:rPr>
          <w:rFonts w:cstheme="minorHAnsi"/>
        </w:rPr>
        <w:tab/>
        <w:t>IČO:</w:t>
      </w:r>
      <w:r w:rsidRPr="00F12FA1">
        <w:rPr>
          <w:rFonts w:cstheme="minorHAnsi"/>
        </w:rPr>
        <w:tab/>
      </w:r>
      <w:r w:rsidRPr="00F12FA1">
        <w:rPr>
          <w:rFonts w:cstheme="minorHAnsi"/>
        </w:rPr>
        <w:tab/>
      </w:r>
      <w:r w:rsidRPr="00F12FA1">
        <w:rPr>
          <w:rFonts w:cstheme="minorHAnsi"/>
        </w:rPr>
        <w:tab/>
      </w:r>
      <w:r w:rsidRPr="00F12FA1">
        <w:rPr>
          <w:rFonts w:cstheme="minorHAnsi"/>
        </w:rPr>
        <w:tab/>
        <w:t>36 836 567</w:t>
      </w:r>
    </w:p>
    <w:p w14:paraId="0706FB36" w14:textId="77777777" w:rsidR="00412FDF" w:rsidRPr="00F12FA1" w:rsidRDefault="00412FDF" w:rsidP="00412FDF">
      <w:pPr>
        <w:spacing w:after="0"/>
        <w:ind w:hanging="284"/>
        <w:rPr>
          <w:rFonts w:cstheme="minorHAnsi"/>
        </w:rPr>
      </w:pPr>
      <w:r w:rsidRPr="00F12FA1">
        <w:rPr>
          <w:rFonts w:cstheme="minorHAnsi"/>
        </w:rPr>
        <w:tab/>
        <w:t>DIČ:</w:t>
      </w:r>
      <w:r w:rsidRPr="00F12FA1">
        <w:rPr>
          <w:rFonts w:cstheme="minorHAnsi"/>
        </w:rPr>
        <w:tab/>
      </w:r>
      <w:r w:rsidRPr="00F12FA1">
        <w:rPr>
          <w:rFonts w:cstheme="minorHAnsi"/>
        </w:rPr>
        <w:tab/>
      </w:r>
      <w:r w:rsidRPr="00F12FA1">
        <w:rPr>
          <w:rFonts w:cstheme="minorHAnsi"/>
        </w:rPr>
        <w:tab/>
      </w:r>
      <w:r w:rsidRPr="00F12FA1">
        <w:rPr>
          <w:rFonts w:cstheme="minorHAnsi"/>
        </w:rPr>
        <w:tab/>
        <w:t>2022451189</w:t>
      </w:r>
    </w:p>
    <w:p w14:paraId="31DFEF61" w14:textId="77777777" w:rsidR="00412FDF" w:rsidRPr="00F12FA1" w:rsidRDefault="00412FDF" w:rsidP="00412FDF">
      <w:pPr>
        <w:spacing w:after="0"/>
        <w:ind w:hanging="284"/>
        <w:rPr>
          <w:rFonts w:cstheme="minorHAnsi"/>
        </w:rPr>
      </w:pPr>
      <w:r w:rsidRPr="00F12FA1">
        <w:rPr>
          <w:rFonts w:cstheme="minorHAnsi"/>
        </w:rPr>
        <w:tab/>
        <w:t>IČ DPH:</w:t>
      </w:r>
      <w:r w:rsidRPr="00F12FA1">
        <w:rPr>
          <w:rFonts w:cstheme="minorHAnsi"/>
        </w:rPr>
        <w:tab/>
      </w:r>
      <w:r w:rsidRPr="00F12FA1">
        <w:rPr>
          <w:rFonts w:cstheme="minorHAnsi"/>
        </w:rPr>
        <w:tab/>
      </w:r>
      <w:r w:rsidRPr="00F12FA1">
        <w:rPr>
          <w:rFonts w:cstheme="minorHAnsi"/>
        </w:rPr>
        <w:tab/>
      </w:r>
      <w:r w:rsidRPr="00F12FA1">
        <w:rPr>
          <w:rFonts w:cstheme="minorHAnsi"/>
        </w:rPr>
        <w:tab/>
        <w:t>SK2022451189</w:t>
      </w:r>
    </w:p>
    <w:p w14:paraId="76EF2EE2" w14:textId="77777777" w:rsidR="00412FDF" w:rsidRPr="00F12FA1" w:rsidRDefault="00412FDF" w:rsidP="00412FDF">
      <w:pPr>
        <w:spacing w:after="0"/>
        <w:ind w:hanging="284"/>
        <w:rPr>
          <w:rFonts w:cstheme="minorHAnsi"/>
        </w:rPr>
      </w:pPr>
      <w:r w:rsidRPr="00F12FA1">
        <w:rPr>
          <w:rFonts w:cstheme="minorHAnsi"/>
        </w:rPr>
        <w:tab/>
        <w:t>Bankové spojenie:</w:t>
      </w:r>
      <w:r w:rsidRPr="00F12FA1">
        <w:rPr>
          <w:rFonts w:cstheme="minorHAnsi"/>
        </w:rPr>
        <w:tab/>
      </w:r>
      <w:r w:rsidRPr="00F12FA1">
        <w:rPr>
          <w:rFonts w:cstheme="minorHAnsi"/>
        </w:rPr>
        <w:tab/>
        <w:t>VÚB, a. s. pobočka Banská Bystrica</w:t>
      </w:r>
    </w:p>
    <w:p w14:paraId="50E67B5A" w14:textId="77777777" w:rsidR="00412FDF" w:rsidRPr="00F12FA1" w:rsidRDefault="00412FDF" w:rsidP="00412FDF">
      <w:pPr>
        <w:spacing w:after="0"/>
        <w:ind w:hanging="284"/>
        <w:rPr>
          <w:rFonts w:cstheme="minorHAnsi"/>
        </w:rPr>
      </w:pPr>
      <w:r w:rsidRPr="00F12FA1">
        <w:rPr>
          <w:rFonts w:cstheme="minorHAnsi"/>
        </w:rPr>
        <w:tab/>
        <w:t>IBAN:</w:t>
      </w:r>
      <w:r w:rsidRPr="00F12FA1">
        <w:rPr>
          <w:rFonts w:cstheme="minorHAnsi"/>
        </w:rPr>
        <w:tab/>
      </w:r>
      <w:r w:rsidRPr="00F12FA1">
        <w:rPr>
          <w:rFonts w:cstheme="minorHAnsi"/>
        </w:rPr>
        <w:tab/>
      </w:r>
      <w:r w:rsidRPr="00F12FA1">
        <w:rPr>
          <w:rFonts w:cstheme="minorHAnsi"/>
        </w:rPr>
        <w:tab/>
      </w:r>
      <w:r w:rsidRPr="00F12FA1">
        <w:rPr>
          <w:rFonts w:cstheme="minorHAnsi"/>
        </w:rPr>
        <w:tab/>
        <w:t>SK82 0200 0000 0021 8394 4256</w:t>
      </w:r>
    </w:p>
    <w:p w14:paraId="35171139" w14:textId="77777777" w:rsidR="00412FDF" w:rsidRPr="00F12FA1" w:rsidRDefault="00412FDF" w:rsidP="00412FDF">
      <w:pPr>
        <w:spacing w:after="0"/>
        <w:ind w:hanging="284"/>
        <w:rPr>
          <w:rFonts w:cstheme="minorHAnsi"/>
        </w:rPr>
      </w:pPr>
      <w:r w:rsidRPr="00F12FA1">
        <w:rPr>
          <w:rFonts w:cstheme="minorHAnsi"/>
        </w:rPr>
        <w:tab/>
        <w:t>Telefón/ fax:</w:t>
      </w:r>
      <w:r w:rsidRPr="00F12FA1">
        <w:rPr>
          <w:rFonts w:cstheme="minorHAnsi"/>
        </w:rPr>
        <w:tab/>
      </w:r>
      <w:r w:rsidRPr="00F12FA1">
        <w:rPr>
          <w:rFonts w:cstheme="minorHAnsi"/>
        </w:rPr>
        <w:tab/>
      </w:r>
      <w:r w:rsidRPr="00F12FA1">
        <w:rPr>
          <w:rFonts w:cstheme="minorHAnsi"/>
        </w:rPr>
        <w:tab/>
        <w:t>+421 48 47 27 351</w:t>
      </w:r>
    </w:p>
    <w:p w14:paraId="50FC9644" w14:textId="77777777" w:rsidR="00412FDF" w:rsidRPr="00F12FA1" w:rsidRDefault="00412FDF" w:rsidP="00412FDF">
      <w:pPr>
        <w:spacing w:after="0"/>
        <w:ind w:hanging="284"/>
        <w:rPr>
          <w:rFonts w:cstheme="minorHAnsi"/>
        </w:rPr>
      </w:pPr>
      <w:r w:rsidRPr="00F12FA1">
        <w:rPr>
          <w:rFonts w:cstheme="minorHAnsi"/>
        </w:rPr>
        <w:tab/>
        <w:t>E-mail:</w:t>
      </w:r>
      <w:r w:rsidRPr="00F12FA1">
        <w:rPr>
          <w:rFonts w:cstheme="minorHAnsi"/>
        </w:rPr>
        <w:tab/>
      </w:r>
      <w:r w:rsidRPr="00F12FA1">
        <w:rPr>
          <w:rFonts w:cstheme="minorHAnsi"/>
        </w:rPr>
        <w:tab/>
      </w:r>
      <w:r w:rsidRPr="00F12FA1">
        <w:rPr>
          <w:rFonts w:cstheme="minorHAnsi"/>
        </w:rPr>
        <w:tab/>
      </w:r>
      <w:r w:rsidRPr="00F12FA1">
        <w:rPr>
          <w:rFonts w:cstheme="minorHAnsi"/>
        </w:rPr>
        <w:tab/>
      </w:r>
      <w:hyperlink r:id="rId7" w:history="1">
        <w:r w:rsidRPr="00F12FA1">
          <w:rPr>
            <w:rStyle w:val="Hypertextovprepojenie"/>
            <w:rFonts w:cstheme="minorHAnsi"/>
          </w:rPr>
          <w:t>sekretariat@bbrsc.sk</w:t>
        </w:r>
      </w:hyperlink>
      <w:r w:rsidRPr="00F12FA1">
        <w:rPr>
          <w:rFonts w:cstheme="minorHAnsi"/>
        </w:rPr>
        <w:t xml:space="preserve">, </w:t>
      </w:r>
      <w:hyperlink r:id="rId8" w:history="1">
        <w:r w:rsidR="00F021DD" w:rsidRPr="0019595B">
          <w:rPr>
            <w:rStyle w:val="Hypertextovprepojenie"/>
            <w:rFonts w:cstheme="minorHAnsi"/>
          </w:rPr>
          <w:t>daniel.diosi@bbrsc.sk</w:t>
        </w:r>
      </w:hyperlink>
      <w:r w:rsidRPr="00F12FA1">
        <w:rPr>
          <w:rFonts w:cstheme="minorHAnsi"/>
        </w:rPr>
        <w:t xml:space="preserve"> </w:t>
      </w:r>
    </w:p>
    <w:p w14:paraId="051D9163" w14:textId="77777777" w:rsidR="00412FDF" w:rsidRPr="00F12FA1" w:rsidRDefault="00412FDF" w:rsidP="00412FDF">
      <w:pPr>
        <w:tabs>
          <w:tab w:val="left" w:pos="284"/>
        </w:tabs>
        <w:spacing w:after="0"/>
        <w:rPr>
          <w:rFonts w:cstheme="minorHAnsi"/>
        </w:rPr>
      </w:pPr>
      <w:r w:rsidRPr="00F12FA1">
        <w:rPr>
          <w:rFonts w:cstheme="minorHAnsi"/>
        </w:rPr>
        <w:t>(ďalej iba „</w:t>
      </w:r>
      <w:r w:rsidRPr="00F12FA1">
        <w:rPr>
          <w:rFonts w:cstheme="minorHAnsi"/>
          <w:b/>
        </w:rPr>
        <w:t>objednávateľ</w:t>
      </w:r>
      <w:r w:rsidRPr="00F12FA1">
        <w:rPr>
          <w:rFonts w:cstheme="minorHAnsi"/>
        </w:rPr>
        <w:t xml:space="preserve">“ a  v príslušnom gramatickom tvare) </w:t>
      </w:r>
    </w:p>
    <w:p w14:paraId="5A5F3EE8" w14:textId="77777777" w:rsidR="00412FDF" w:rsidRPr="00F12FA1" w:rsidRDefault="00412FDF" w:rsidP="00412FDF">
      <w:pPr>
        <w:spacing w:after="0"/>
        <w:jc w:val="both"/>
        <w:rPr>
          <w:rFonts w:cstheme="minorHAnsi"/>
          <w:bCs/>
          <w:color w:val="365F91"/>
        </w:rPr>
      </w:pPr>
    </w:p>
    <w:p w14:paraId="12FD301D" w14:textId="77777777" w:rsidR="00412FDF" w:rsidRPr="00F12FA1" w:rsidRDefault="00412FDF" w:rsidP="00412FDF">
      <w:pPr>
        <w:spacing w:after="0"/>
        <w:jc w:val="both"/>
        <w:rPr>
          <w:rFonts w:cstheme="minorHAnsi"/>
          <w:bCs/>
        </w:rPr>
      </w:pPr>
      <w:r w:rsidRPr="00F12FA1">
        <w:rPr>
          <w:rFonts w:cstheme="minorHAnsi"/>
          <w:b/>
          <w:iCs/>
          <w:lang w:eastAsia="cs-CZ"/>
        </w:rPr>
        <w:t>Zhotoviteľ:</w:t>
      </w:r>
      <w:r w:rsidRPr="00F12FA1">
        <w:rPr>
          <w:rFonts w:cstheme="minorHAnsi"/>
          <w:b/>
          <w:iCs/>
          <w:lang w:eastAsia="cs-CZ"/>
        </w:rPr>
        <w:tab/>
      </w:r>
      <w:r w:rsidRPr="00F12FA1">
        <w:rPr>
          <w:rFonts w:cstheme="minorHAnsi"/>
          <w:b/>
          <w:iCs/>
          <w:lang w:eastAsia="cs-CZ"/>
        </w:rPr>
        <w:tab/>
        <w:t xml:space="preserve"> </w:t>
      </w:r>
      <w:r w:rsidRPr="00F12FA1">
        <w:rPr>
          <w:rFonts w:cstheme="minorHAnsi"/>
          <w:bCs/>
        </w:rPr>
        <w:tab/>
      </w:r>
    </w:p>
    <w:p w14:paraId="162B763F" w14:textId="77777777" w:rsidR="00412FDF" w:rsidRPr="00F12FA1" w:rsidRDefault="00412FDF" w:rsidP="00412FDF">
      <w:pPr>
        <w:spacing w:after="0"/>
        <w:rPr>
          <w:rFonts w:cstheme="minorHAnsi"/>
        </w:rPr>
      </w:pPr>
      <w:r w:rsidRPr="00F12FA1">
        <w:rPr>
          <w:rFonts w:cstheme="minorHAnsi"/>
        </w:rPr>
        <w:t>Sídlo:</w:t>
      </w:r>
      <w:r w:rsidRPr="00F12FA1">
        <w:rPr>
          <w:rFonts w:cstheme="minorHAnsi"/>
        </w:rPr>
        <w:tab/>
      </w:r>
      <w:r w:rsidRPr="00F12FA1">
        <w:rPr>
          <w:rFonts w:cstheme="minorHAnsi"/>
        </w:rPr>
        <w:tab/>
      </w:r>
      <w:r w:rsidRPr="00F12FA1">
        <w:rPr>
          <w:rFonts w:cstheme="minorHAnsi"/>
        </w:rPr>
        <w:tab/>
      </w:r>
      <w:r w:rsidRPr="00F12FA1">
        <w:rPr>
          <w:rFonts w:cstheme="minorHAnsi"/>
        </w:rPr>
        <w:tab/>
        <w:t xml:space="preserve"> </w:t>
      </w:r>
    </w:p>
    <w:p w14:paraId="1C63FAB9" w14:textId="77777777" w:rsidR="00412FDF" w:rsidRPr="00F12FA1" w:rsidRDefault="00412FDF" w:rsidP="00412FDF">
      <w:pPr>
        <w:spacing w:after="0"/>
        <w:ind w:hanging="284"/>
        <w:rPr>
          <w:rFonts w:cstheme="minorHAnsi"/>
        </w:rPr>
      </w:pPr>
      <w:r w:rsidRPr="00F12FA1">
        <w:rPr>
          <w:rFonts w:cstheme="minorHAnsi"/>
        </w:rPr>
        <w:tab/>
        <w:t>Právna forma:</w:t>
      </w:r>
      <w:r w:rsidRPr="00F12FA1">
        <w:rPr>
          <w:rFonts w:cstheme="minorHAnsi"/>
        </w:rPr>
        <w:tab/>
      </w:r>
      <w:r w:rsidRPr="00F12FA1">
        <w:rPr>
          <w:rFonts w:cstheme="minorHAnsi"/>
        </w:rPr>
        <w:tab/>
      </w:r>
      <w:r w:rsidRPr="00F12FA1">
        <w:rPr>
          <w:rFonts w:cstheme="minorHAnsi"/>
        </w:rPr>
        <w:tab/>
        <w:t xml:space="preserve"> </w:t>
      </w:r>
    </w:p>
    <w:p w14:paraId="429648A6" w14:textId="77777777" w:rsidR="00412FDF" w:rsidRPr="00F12FA1" w:rsidRDefault="00412FDF" w:rsidP="00412FDF">
      <w:pPr>
        <w:spacing w:after="0"/>
        <w:ind w:hanging="284"/>
        <w:rPr>
          <w:rFonts w:cstheme="minorHAnsi"/>
        </w:rPr>
      </w:pPr>
      <w:r w:rsidRPr="00F12FA1">
        <w:rPr>
          <w:rFonts w:cstheme="minorHAnsi"/>
        </w:rPr>
        <w:tab/>
        <w:t>Štatutárny orgán:</w:t>
      </w:r>
      <w:r w:rsidRPr="00F12FA1">
        <w:rPr>
          <w:rFonts w:cstheme="minorHAnsi"/>
        </w:rPr>
        <w:tab/>
      </w:r>
      <w:r w:rsidRPr="00F12FA1">
        <w:rPr>
          <w:rFonts w:cstheme="minorHAnsi"/>
        </w:rPr>
        <w:tab/>
        <w:t xml:space="preserve"> </w:t>
      </w:r>
    </w:p>
    <w:p w14:paraId="1A6DE00C" w14:textId="77777777" w:rsidR="00412FDF" w:rsidRPr="00F12FA1" w:rsidRDefault="00412FDF" w:rsidP="00412FDF">
      <w:pPr>
        <w:spacing w:after="0"/>
        <w:ind w:hanging="284"/>
        <w:rPr>
          <w:rFonts w:cstheme="minorHAnsi"/>
        </w:rPr>
      </w:pPr>
      <w:r w:rsidRPr="00F12FA1">
        <w:rPr>
          <w:rFonts w:cstheme="minorHAnsi"/>
        </w:rPr>
        <w:tab/>
        <w:t>Osoba oprávnená jednať</w:t>
      </w:r>
    </w:p>
    <w:p w14:paraId="0438FABD" w14:textId="77777777" w:rsidR="00412FDF" w:rsidRPr="00F12FA1" w:rsidRDefault="00412FDF" w:rsidP="00412FDF">
      <w:pPr>
        <w:spacing w:after="0"/>
        <w:ind w:hanging="284"/>
        <w:rPr>
          <w:rFonts w:cstheme="minorHAnsi"/>
        </w:rPr>
      </w:pPr>
      <w:r w:rsidRPr="00F12FA1">
        <w:rPr>
          <w:rFonts w:cstheme="minorHAnsi"/>
        </w:rPr>
        <w:tab/>
        <w:t>v zmluvných veciach:</w:t>
      </w:r>
      <w:r w:rsidRPr="00F12FA1">
        <w:rPr>
          <w:rFonts w:cstheme="minorHAnsi"/>
        </w:rPr>
        <w:tab/>
      </w:r>
      <w:r w:rsidRPr="00F12FA1">
        <w:rPr>
          <w:rFonts w:cstheme="minorHAnsi"/>
        </w:rPr>
        <w:tab/>
        <w:t xml:space="preserve"> </w:t>
      </w:r>
    </w:p>
    <w:p w14:paraId="18F7D7FD" w14:textId="77777777" w:rsidR="00412FDF" w:rsidRPr="00F12FA1" w:rsidRDefault="00412FDF" w:rsidP="00412FDF">
      <w:pPr>
        <w:spacing w:after="0"/>
        <w:ind w:hanging="284"/>
        <w:rPr>
          <w:rFonts w:cstheme="minorHAnsi"/>
        </w:rPr>
      </w:pPr>
      <w:r w:rsidRPr="00F12FA1">
        <w:rPr>
          <w:rFonts w:cstheme="minorHAnsi"/>
        </w:rPr>
        <w:tab/>
        <w:t xml:space="preserve">Osoby oprávnené jednať </w:t>
      </w:r>
    </w:p>
    <w:p w14:paraId="7725C8A4" w14:textId="77777777" w:rsidR="00412FDF" w:rsidRPr="00F12FA1" w:rsidRDefault="00412FDF" w:rsidP="00412FDF">
      <w:pPr>
        <w:spacing w:after="0"/>
        <w:ind w:hanging="284"/>
        <w:rPr>
          <w:rFonts w:cstheme="minorHAnsi"/>
        </w:rPr>
      </w:pPr>
      <w:r w:rsidRPr="00F12FA1">
        <w:rPr>
          <w:rFonts w:cstheme="minorHAnsi"/>
        </w:rPr>
        <w:tab/>
        <w:t>v realizačných veciach:</w:t>
      </w:r>
      <w:r w:rsidRPr="00F12FA1">
        <w:rPr>
          <w:rFonts w:cstheme="minorHAnsi"/>
        </w:rPr>
        <w:tab/>
        <w:t xml:space="preserve"> </w:t>
      </w:r>
    </w:p>
    <w:p w14:paraId="7F8F4392" w14:textId="77777777" w:rsidR="00412FDF" w:rsidRPr="00F12FA1" w:rsidRDefault="00412FDF" w:rsidP="00412FDF">
      <w:pPr>
        <w:spacing w:after="0"/>
        <w:ind w:hanging="284"/>
        <w:rPr>
          <w:rFonts w:cstheme="minorHAnsi"/>
        </w:rPr>
      </w:pPr>
      <w:r w:rsidRPr="00F12FA1">
        <w:rPr>
          <w:rFonts w:cstheme="minorHAnsi"/>
        </w:rPr>
        <w:tab/>
        <w:t>IČO:</w:t>
      </w:r>
      <w:r w:rsidRPr="00F12FA1">
        <w:rPr>
          <w:rFonts w:cstheme="minorHAnsi"/>
        </w:rPr>
        <w:tab/>
      </w:r>
      <w:r w:rsidRPr="00F12FA1">
        <w:rPr>
          <w:rFonts w:cstheme="minorHAnsi"/>
        </w:rPr>
        <w:tab/>
      </w:r>
      <w:r w:rsidRPr="00F12FA1">
        <w:rPr>
          <w:rFonts w:cstheme="minorHAnsi"/>
        </w:rPr>
        <w:tab/>
      </w:r>
      <w:r w:rsidRPr="00F12FA1">
        <w:rPr>
          <w:rFonts w:cstheme="minorHAnsi"/>
        </w:rPr>
        <w:tab/>
        <w:t xml:space="preserve"> </w:t>
      </w:r>
    </w:p>
    <w:p w14:paraId="36202BF4" w14:textId="77777777" w:rsidR="00412FDF" w:rsidRPr="00F12FA1" w:rsidRDefault="00412FDF" w:rsidP="00412FDF">
      <w:pPr>
        <w:spacing w:after="0"/>
        <w:ind w:hanging="284"/>
        <w:rPr>
          <w:rFonts w:cstheme="minorHAnsi"/>
        </w:rPr>
      </w:pPr>
      <w:r w:rsidRPr="00F12FA1">
        <w:rPr>
          <w:rFonts w:cstheme="minorHAnsi"/>
        </w:rPr>
        <w:tab/>
        <w:t>DIČ:</w:t>
      </w:r>
      <w:r w:rsidRPr="00F12FA1">
        <w:rPr>
          <w:rFonts w:cstheme="minorHAnsi"/>
        </w:rPr>
        <w:tab/>
      </w:r>
      <w:r w:rsidRPr="00F12FA1">
        <w:rPr>
          <w:rFonts w:cstheme="minorHAnsi"/>
        </w:rPr>
        <w:tab/>
      </w:r>
      <w:r w:rsidRPr="00F12FA1">
        <w:rPr>
          <w:rFonts w:cstheme="minorHAnsi"/>
        </w:rPr>
        <w:tab/>
      </w:r>
      <w:r w:rsidRPr="00F12FA1">
        <w:rPr>
          <w:rFonts w:cstheme="minorHAnsi"/>
        </w:rPr>
        <w:tab/>
        <w:t xml:space="preserve"> </w:t>
      </w:r>
    </w:p>
    <w:p w14:paraId="0B43097C" w14:textId="77777777" w:rsidR="00412FDF" w:rsidRPr="00F12FA1" w:rsidRDefault="00412FDF" w:rsidP="00412FDF">
      <w:pPr>
        <w:spacing w:after="0"/>
        <w:ind w:hanging="284"/>
        <w:rPr>
          <w:rFonts w:cstheme="minorHAnsi"/>
        </w:rPr>
      </w:pPr>
      <w:r w:rsidRPr="00F12FA1">
        <w:rPr>
          <w:rFonts w:cstheme="minorHAnsi"/>
        </w:rPr>
        <w:tab/>
        <w:t>IČ DPH :</w:t>
      </w:r>
      <w:r w:rsidRPr="00F12FA1">
        <w:rPr>
          <w:rFonts w:cstheme="minorHAnsi"/>
        </w:rPr>
        <w:tab/>
      </w:r>
      <w:r w:rsidRPr="00F12FA1">
        <w:rPr>
          <w:rFonts w:cstheme="minorHAnsi"/>
        </w:rPr>
        <w:tab/>
      </w:r>
      <w:r w:rsidRPr="00F12FA1">
        <w:rPr>
          <w:rFonts w:cstheme="minorHAnsi"/>
        </w:rPr>
        <w:tab/>
        <w:t xml:space="preserve"> </w:t>
      </w:r>
    </w:p>
    <w:p w14:paraId="25CF855B" w14:textId="77777777" w:rsidR="00412FDF" w:rsidRPr="00F12FA1" w:rsidRDefault="00412FDF" w:rsidP="00412FDF">
      <w:pPr>
        <w:spacing w:after="0"/>
        <w:ind w:hanging="284"/>
        <w:rPr>
          <w:rFonts w:cstheme="minorHAnsi"/>
        </w:rPr>
      </w:pPr>
      <w:r w:rsidRPr="00F12FA1">
        <w:rPr>
          <w:rFonts w:cstheme="minorHAnsi"/>
        </w:rPr>
        <w:tab/>
        <w:t>Bankové spojenie:</w:t>
      </w:r>
      <w:r w:rsidRPr="00F12FA1">
        <w:rPr>
          <w:rFonts w:cstheme="minorHAnsi"/>
        </w:rPr>
        <w:tab/>
      </w:r>
      <w:r w:rsidRPr="00F12FA1">
        <w:rPr>
          <w:rFonts w:cstheme="minorHAnsi"/>
        </w:rPr>
        <w:tab/>
        <w:t xml:space="preserve"> </w:t>
      </w:r>
    </w:p>
    <w:p w14:paraId="253BCD73" w14:textId="77777777" w:rsidR="00412FDF" w:rsidRPr="00F12FA1" w:rsidRDefault="00412FDF" w:rsidP="00412FDF">
      <w:pPr>
        <w:spacing w:after="0"/>
        <w:ind w:hanging="284"/>
        <w:rPr>
          <w:rFonts w:cstheme="minorHAnsi"/>
        </w:rPr>
      </w:pPr>
      <w:r w:rsidRPr="00F12FA1">
        <w:rPr>
          <w:rFonts w:cstheme="minorHAnsi"/>
        </w:rPr>
        <w:tab/>
        <w:t>IBAN:</w:t>
      </w:r>
      <w:r w:rsidRPr="00F12FA1">
        <w:rPr>
          <w:rFonts w:cstheme="minorHAnsi"/>
        </w:rPr>
        <w:tab/>
      </w:r>
      <w:r w:rsidRPr="00F12FA1">
        <w:rPr>
          <w:rFonts w:cstheme="minorHAnsi"/>
        </w:rPr>
        <w:tab/>
      </w:r>
      <w:r w:rsidRPr="00F12FA1">
        <w:rPr>
          <w:rFonts w:cstheme="minorHAnsi"/>
        </w:rPr>
        <w:tab/>
        <w:t xml:space="preserve"> </w:t>
      </w:r>
    </w:p>
    <w:p w14:paraId="02458302" w14:textId="77777777" w:rsidR="00412FDF" w:rsidRPr="00F12FA1" w:rsidRDefault="00412FDF" w:rsidP="00412FDF">
      <w:pPr>
        <w:spacing w:after="0"/>
        <w:ind w:hanging="284"/>
        <w:rPr>
          <w:rFonts w:cstheme="minorHAnsi"/>
        </w:rPr>
      </w:pPr>
      <w:r w:rsidRPr="00F12FA1">
        <w:rPr>
          <w:rFonts w:cstheme="minorHAnsi"/>
        </w:rPr>
        <w:tab/>
        <w:t>Telefón/ fax:</w:t>
      </w:r>
      <w:r w:rsidRPr="00F12FA1">
        <w:rPr>
          <w:rFonts w:cstheme="minorHAnsi"/>
        </w:rPr>
        <w:tab/>
      </w:r>
    </w:p>
    <w:p w14:paraId="3FBF891E" w14:textId="77777777" w:rsidR="00412FDF" w:rsidRPr="00F12FA1" w:rsidRDefault="00412FDF" w:rsidP="00412FDF">
      <w:pPr>
        <w:spacing w:after="0"/>
        <w:ind w:hanging="284"/>
        <w:rPr>
          <w:rFonts w:cstheme="minorHAnsi"/>
        </w:rPr>
      </w:pPr>
      <w:r w:rsidRPr="00F12FA1">
        <w:rPr>
          <w:rFonts w:cstheme="minorHAnsi"/>
        </w:rPr>
        <w:tab/>
        <w:t>E-mail:</w:t>
      </w:r>
      <w:r w:rsidRPr="00F12FA1">
        <w:rPr>
          <w:rFonts w:cstheme="minorHAnsi"/>
        </w:rPr>
        <w:tab/>
      </w:r>
    </w:p>
    <w:p w14:paraId="31FC0FE1" w14:textId="77777777" w:rsidR="00412FDF" w:rsidRPr="00F12FA1" w:rsidRDefault="00412FDF" w:rsidP="00412FDF">
      <w:pPr>
        <w:spacing w:after="0"/>
        <w:ind w:hanging="284"/>
        <w:rPr>
          <w:rFonts w:cstheme="minorHAnsi"/>
        </w:rPr>
      </w:pPr>
      <w:r w:rsidRPr="00F12FA1">
        <w:rPr>
          <w:rFonts w:cstheme="minorHAnsi"/>
        </w:rPr>
        <w:tab/>
        <w:t xml:space="preserve">(ďalej iba </w:t>
      </w:r>
      <w:r w:rsidRPr="00F12FA1">
        <w:rPr>
          <w:rFonts w:cstheme="minorHAnsi"/>
          <w:b/>
        </w:rPr>
        <w:t>„zhotoviteľ“</w:t>
      </w:r>
      <w:r w:rsidRPr="00F12FA1">
        <w:rPr>
          <w:rFonts w:cstheme="minorHAnsi"/>
        </w:rPr>
        <w:t xml:space="preserve"> v príslušnom gramatickom tvare a spolu s objednávateľom ďalej iba</w:t>
      </w:r>
      <w:r w:rsidRPr="00F12FA1">
        <w:rPr>
          <w:rFonts w:cstheme="minorHAnsi"/>
          <w:i/>
          <w:lang w:eastAsia="cs-CZ"/>
        </w:rPr>
        <w:t xml:space="preserve"> </w:t>
      </w:r>
      <w:r w:rsidRPr="00F12FA1">
        <w:rPr>
          <w:rFonts w:cstheme="minorHAnsi"/>
          <w:b/>
        </w:rPr>
        <w:t>„zmluvné strany</w:t>
      </w:r>
      <w:r w:rsidRPr="00F12FA1">
        <w:rPr>
          <w:rFonts w:cstheme="minorHAnsi"/>
          <w:b/>
          <w:bCs/>
        </w:rPr>
        <w:t>“</w:t>
      </w:r>
      <w:r w:rsidRPr="00F12FA1">
        <w:rPr>
          <w:rFonts w:cstheme="minorHAnsi"/>
        </w:rPr>
        <w:t xml:space="preserve"> v príslušnom gramatickom tvare).</w:t>
      </w:r>
    </w:p>
    <w:p w14:paraId="2DF9FC43" w14:textId="77777777" w:rsidR="00412FDF" w:rsidRPr="00D64FDF" w:rsidRDefault="00D64FDF" w:rsidP="00D64FDF">
      <w:pPr>
        <w:spacing w:after="0"/>
        <w:ind w:hanging="284"/>
        <w:jc w:val="center"/>
        <w:rPr>
          <w:rFonts w:cstheme="minorHAnsi"/>
          <w:b/>
        </w:rPr>
      </w:pPr>
      <w:r w:rsidRPr="00D64FDF">
        <w:rPr>
          <w:rFonts w:cstheme="minorHAnsi"/>
          <w:b/>
        </w:rPr>
        <w:t>Preambula</w:t>
      </w:r>
    </w:p>
    <w:p w14:paraId="6A4F61CA" w14:textId="35721E77" w:rsidR="00D64FDF" w:rsidRDefault="00412FDF" w:rsidP="00D64FDF">
      <w:pPr>
        <w:pStyle w:val="Odsekzoznamu"/>
        <w:numPr>
          <w:ilvl w:val="0"/>
          <w:numId w:val="8"/>
        </w:numPr>
        <w:jc w:val="both"/>
      </w:pPr>
      <w:r w:rsidRPr="00D64FDF">
        <w:t>Táto zmluva sa uzatvára ako výsledok verejného obstarávania</w:t>
      </w:r>
      <w:r w:rsidR="005D4991">
        <w:t xml:space="preserve">, </w:t>
      </w:r>
      <w:r w:rsidR="005D4991" w:rsidRPr="00430274">
        <w:rPr>
          <w:rFonts w:cs="Calibri"/>
        </w:rPr>
        <w:t xml:space="preserve">ktoré uskutočnil objednávateľ, ako výsledok zadávania zákazky s nízkou hodnotou  postupom podľa </w:t>
      </w:r>
      <w:r w:rsidR="005D4991">
        <w:rPr>
          <w:rFonts w:cs="Calibri"/>
        </w:rPr>
        <w:t xml:space="preserve">ustanovenia </w:t>
      </w:r>
      <w:r w:rsidR="005D4991" w:rsidRPr="00430274">
        <w:rPr>
          <w:rFonts w:cs="Calibri"/>
        </w:rPr>
        <w:t xml:space="preserve">§ 117 zákona č. 343/2015 Z. z. o verejnom obstarávaní a o zmene a doplnení niektorých zákonov v znení neskorších predpisov (ďalej len „ZVO“)  na predmet zákazky </w:t>
      </w:r>
      <w:r w:rsidR="005D4991" w:rsidRPr="00430274">
        <w:rPr>
          <w:rFonts w:cs="Calibri"/>
          <w:b/>
          <w:bCs/>
        </w:rPr>
        <w:t>„</w:t>
      </w:r>
      <w:r w:rsidR="005D4991">
        <w:rPr>
          <w:rFonts w:cs="Calibri"/>
          <w:b/>
        </w:rPr>
        <w:t>Výmena analógových kamerových systémov na IP technológiu</w:t>
      </w:r>
      <w:r w:rsidR="005D4991" w:rsidRPr="00430274">
        <w:rPr>
          <w:rFonts w:cs="Calibri"/>
          <w:b/>
          <w:bCs/>
        </w:rPr>
        <w:t>“</w:t>
      </w:r>
      <w:r w:rsidR="005D4991" w:rsidRPr="00430274">
        <w:rPr>
          <w:rStyle w:val="CharStyle13"/>
          <w:rFonts w:cs="Calibri"/>
        </w:rPr>
        <w:t xml:space="preserve"> </w:t>
      </w:r>
      <w:r w:rsidR="005D4991" w:rsidRPr="00430274">
        <w:rPr>
          <w:rFonts w:cs="Calibri"/>
        </w:rPr>
        <w:t xml:space="preserve">(ďalej iba „verejné obstarávanie“). </w:t>
      </w:r>
    </w:p>
    <w:p w14:paraId="02677F38" w14:textId="77777777" w:rsidR="00D64FDF" w:rsidRPr="00F12FA1" w:rsidRDefault="00D64FDF" w:rsidP="00D64FDF">
      <w:pPr>
        <w:pStyle w:val="Odsekzoznamu"/>
        <w:numPr>
          <w:ilvl w:val="0"/>
          <w:numId w:val="8"/>
        </w:numPr>
        <w:jc w:val="both"/>
      </w:pPr>
      <w:r w:rsidRPr="00F12FA1">
        <w:lastRenderedPageBreak/>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57882BFC" w14:textId="77777777" w:rsidR="00D64FDF" w:rsidRPr="00F12FA1" w:rsidRDefault="00D64FDF" w:rsidP="00D64FDF">
      <w:pPr>
        <w:pStyle w:val="Odsekzoznamu"/>
        <w:numPr>
          <w:ilvl w:val="0"/>
          <w:numId w:val="8"/>
        </w:numPr>
        <w:jc w:val="both"/>
      </w:pPr>
      <w:r w:rsidRPr="00F12FA1">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14:paraId="1E0C3592" w14:textId="77777777" w:rsidR="00D64FDF" w:rsidRPr="00F12FA1" w:rsidRDefault="00D64FDF" w:rsidP="00D64FDF">
      <w:pPr>
        <w:pStyle w:val="Odsekzoznamu"/>
        <w:numPr>
          <w:ilvl w:val="0"/>
          <w:numId w:val="8"/>
        </w:numPr>
        <w:jc w:val="both"/>
      </w:pPr>
      <w:r w:rsidRPr="00F12FA1">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556FF668" w14:textId="77777777" w:rsidR="00D64FDF" w:rsidRPr="00F12FA1" w:rsidRDefault="00D64FDF" w:rsidP="00D64FDF">
      <w:pPr>
        <w:pStyle w:val="Odsekzoznamu"/>
        <w:numPr>
          <w:ilvl w:val="0"/>
          <w:numId w:val="8"/>
        </w:numPr>
        <w:jc w:val="both"/>
      </w:pPr>
      <w:r w:rsidRPr="00F12FA1">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434CE1DA" w14:textId="77777777" w:rsidR="00D64FDF" w:rsidRPr="00F12FA1" w:rsidRDefault="00D64FDF" w:rsidP="00D64FDF">
      <w:pPr>
        <w:pStyle w:val="Odsekzoznamu"/>
        <w:numPr>
          <w:ilvl w:val="0"/>
          <w:numId w:val="8"/>
        </w:numPr>
        <w:jc w:val="both"/>
      </w:pPr>
      <w:r w:rsidRPr="00F12FA1">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14:paraId="77813B83" w14:textId="77777777" w:rsidR="00D64FDF" w:rsidRPr="00D64FDF" w:rsidRDefault="00D64FDF" w:rsidP="00D64FDF">
      <w:pPr>
        <w:pStyle w:val="Bezriadkovania"/>
        <w:ind w:left="720"/>
        <w:jc w:val="center"/>
        <w:rPr>
          <w:rFonts w:asciiTheme="minorHAnsi" w:hAnsiTheme="minorHAnsi" w:cstheme="minorHAnsi"/>
          <w:b/>
          <w:sz w:val="22"/>
          <w:szCs w:val="22"/>
          <w:lang w:eastAsia="cs-CZ"/>
        </w:rPr>
      </w:pPr>
      <w:r>
        <w:rPr>
          <w:rFonts w:asciiTheme="minorHAnsi" w:hAnsiTheme="minorHAnsi" w:cstheme="minorHAnsi"/>
          <w:b/>
          <w:sz w:val="22"/>
          <w:szCs w:val="22"/>
          <w:lang w:eastAsia="cs-CZ"/>
        </w:rPr>
        <w:t xml:space="preserve">I. </w:t>
      </w:r>
      <w:r w:rsidRPr="00D64FDF">
        <w:rPr>
          <w:rFonts w:asciiTheme="minorHAnsi" w:hAnsiTheme="minorHAnsi" w:cstheme="minorHAnsi"/>
          <w:b/>
          <w:sz w:val="22"/>
          <w:szCs w:val="22"/>
          <w:lang w:eastAsia="cs-CZ"/>
        </w:rPr>
        <w:t>Predmet zmluvy</w:t>
      </w:r>
    </w:p>
    <w:p w14:paraId="33D51032" w14:textId="1A311942" w:rsidR="00D64FDF" w:rsidRDefault="00D64FDF" w:rsidP="00D64FDF">
      <w:pPr>
        <w:pStyle w:val="Odsekzoznamu"/>
        <w:numPr>
          <w:ilvl w:val="0"/>
          <w:numId w:val="9"/>
        </w:numPr>
        <w:jc w:val="both"/>
      </w:pPr>
      <w:r w:rsidRPr="00F12FA1">
        <w:t xml:space="preserve">Zhotoviteľ sa zaväzuje v dohodnutom čase, mieste a podľa ostatných podmienok Zmluvy, najmä v rozsahu a obsahu špecifikovanom v Prílohe č. </w:t>
      </w:r>
      <w:r w:rsidR="00090925">
        <w:t>2</w:t>
      </w:r>
      <w:r w:rsidR="00090925" w:rsidRPr="00F12FA1">
        <w:t xml:space="preserve"> </w:t>
      </w:r>
      <w:r w:rsidRPr="00F12FA1">
        <w:t>k Zmluve (</w:t>
      </w:r>
      <w:r w:rsidR="00090925">
        <w:t>Špecifikácia</w:t>
      </w:r>
      <w:r w:rsidRPr="00F12FA1">
        <w:t>) a v článku II tejto Zmluvy, na svoje náklady, na svoje nebezpečenstvo riadne vykonať a objednávateľovi včas odovzdať Dielo vymedzené v  článku II. Zmluvy bez vád a nedorobkov a v  kvalite zodpovedajúcej účelu Zmluvy a predmetu zákazky.</w:t>
      </w:r>
    </w:p>
    <w:p w14:paraId="0FDB0E88" w14:textId="77777777" w:rsidR="00D64FDF" w:rsidRPr="00D64FDF" w:rsidRDefault="00D64FDF" w:rsidP="00D64FDF">
      <w:pPr>
        <w:pStyle w:val="Odsekzoznamu"/>
        <w:numPr>
          <w:ilvl w:val="0"/>
          <w:numId w:val="9"/>
        </w:numPr>
        <w:jc w:val="both"/>
      </w:pPr>
      <w:r w:rsidRPr="00D64FDF">
        <w:rPr>
          <w:rFonts w:cstheme="minorHAnsi"/>
        </w:rPr>
        <w:t xml:space="preserve">Objednávateľ sa zaväzuje riadne a včas odovzdané Dielo prevziať spôsobom dohodnutým v Zmluve, zaplatiť zaň Cenu dohodnutú v článku IV. Zmluvy.  </w:t>
      </w:r>
    </w:p>
    <w:p w14:paraId="61C92C01" w14:textId="77777777" w:rsidR="00412FDF" w:rsidRDefault="00412FDF" w:rsidP="00D64FDF">
      <w:pPr>
        <w:pStyle w:val="Odsekzoznamu"/>
        <w:jc w:val="both"/>
      </w:pPr>
    </w:p>
    <w:p w14:paraId="7DAA0FD4" w14:textId="77777777" w:rsidR="00D64FDF" w:rsidRPr="00D64FDF" w:rsidRDefault="00D64FDF" w:rsidP="00D64FDF">
      <w:pPr>
        <w:spacing w:after="0"/>
        <w:ind w:left="360"/>
        <w:jc w:val="center"/>
        <w:rPr>
          <w:b/>
        </w:rPr>
      </w:pPr>
      <w:r w:rsidRPr="00D64FDF">
        <w:rPr>
          <w:b/>
        </w:rPr>
        <w:t>II. Dielo</w:t>
      </w:r>
    </w:p>
    <w:p w14:paraId="002E46AF" w14:textId="77777777" w:rsidR="00055378" w:rsidRDefault="00D64FDF" w:rsidP="00D64FDF">
      <w:pPr>
        <w:pStyle w:val="Odsekzoznamu"/>
        <w:numPr>
          <w:ilvl w:val="0"/>
          <w:numId w:val="7"/>
        </w:numPr>
        <w:spacing w:after="0"/>
        <w:jc w:val="both"/>
      </w:pPr>
      <w:r>
        <w:t>Z</w:t>
      </w:r>
      <w:r w:rsidR="00055378">
        <w:t>áväzok Zhotoviteľa</w:t>
      </w:r>
      <w:r>
        <w:t xml:space="preserve"> je</w:t>
      </w:r>
      <w:r w:rsidR="00055378">
        <w:t xml:space="preserve"> vykonať pre Objednávateľa dielo v nasledovnom rozsahu: </w:t>
      </w:r>
    </w:p>
    <w:p w14:paraId="0A5A550F" w14:textId="77777777" w:rsidR="00055378" w:rsidRDefault="00055378" w:rsidP="007F1B61">
      <w:pPr>
        <w:pStyle w:val="Odsekzoznamu"/>
        <w:numPr>
          <w:ilvl w:val="0"/>
          <w:numId w:val="1"/>
        </w:numPr>
        <w:jc w:val="both"/>
      </w:pPr>
      <w:r>
        <w:t xml:space="preserve">dodanie kamerového systému, </w:t>
      </w:r>
    </w:p>
    <w:p w14:paraId="467DDDBE" w14:textId="77777777" w:rsidR="00055378" w:rsidRDefault="00055378" w:rsidP="007F1B61">
      <w:pPr>
        <w:pStyle w:val="Odsekzoznamu"/>
        <w:numPr>
          <w:ilvl w:val="0"/>
          <w:numId w:val="1"/>
        </w:numPr>
        <w:jc w:val="both"/>
      </w:pPr>
      <w:r>
        <w:t xml:space="preserve">montáž kamerového systému, </w:t>
      </w:r>
    </w:p>
    <w:p w14:paraId="65B09A34" w14:textId="77777777" w:rsidR="00055378" w:rsidRDefault="00055378" w:rsidP="007F1B61">
      <w:pPr>
        <w:pStyle w:val="Odsekzoznamu"/>
        <w:numPr>
          <w:ilvl w:val="0"/>
          <w:numId w:val="1"/>
        </w:numPr>
        <w:jc w:val="both"/>
      </w:pPr>
      <w:r>
        <w:t xml:space="preserve">sprevádzkovanie kamerového systému, </w:t>
      </w:r>
    </w:p>
    <w:p w14:paraId="4318A5CA" w14:textId="77777777" w:rsidR="00055378" w:rsidRDefault="00055378" w:rsidP="007F1B61">
      <w:pPr>
        <w:pStyle w:val="Odsekzoznamu"/>
        <w:numPr>
          <w:ilvl w:val="0"/>
          <w:numId w:val="1"/>
        </w:numPr>
        <w:jc w:val="both"/>
      </w:pPr>
      <w:r>
        <w:t xml:space="preserve">zaškolenie Objednávateľa na užívanie kamerového systému, </w:t>
      </w:r>
    </w:p>
    <w:p w14:paraId="239D1B9D" w14:textId="77777777" w:rsidR="00055378" w:rsidRDefault="00055378" w:rsidP="007F1B61">
      <w:pPr>
        <w:pStyle w:val="Odsekzoznamu"/>
        <w:numPr>
          <w:ilvl w:val="0"/>
          <w:numId w:val="1"/>
        </w:numPr>
        <w:jc w:val="both"/>
      </w:pPr>
      <w:r>
        <w:t>zhotovenie projek</w:t>
      </w:r>
      <w:r w:rsidR="00333EBA">
        <w:t>tovej dokumentácie ku kamerovému</w:t>
      </w:r>
      <w:r>
        <w:t xml:space="preserve"> systému a </w:t>
      </w:r>
    </w:p>
    <w:p w14:paraId="5D3918B8" w14:textId="77777777" w:rsidR="00055378" w:rsidRDefault="00055378" w:rsidP="007F1B61">
      <w:pPr>
        <w:pStyle w:val="Odsekzoznamu"/>
        <w:numPr>
          <w:ilvl w:val="0"/>
          <w:numId w:val="1"/>
        </w:numPr>
        <w:jc w:val="both"/>
      </w:pPr>
      <w:r>
        <w:t>revízia kamerového systému</w:t>
      </w:r>
    </w:p>
    <w:p w14:paraId="72763E01" w14:textId="68A2C507" w:rsidR="00055378" w:rsidRDefault="00055378" w:rsidP="00D64FDF">
      <w:pPr>
        <w:ind w:left="360"/>
        <w:jc w:val="both"/>
      </w:pPr>
      <w:r>
        <w:t xml:space="preserve">(všetky čiastkové úkony pod písm. a) až </w:t>
      </w:r>
      <w:r w:rsidR="00D64FDF">
        <w:t>f</w:t>
      </w:r>
      <w:r>
        <w:t>) v súhrne označené ďalej len „Dielo“ alebo „Kamerový systém“). Špecifikácia Diela je obsiahnutá v</w:t>
      </w:r>
      <w:r w:rsidR="00090925">
        <w:t> </w:t>
      </w:r>
      <w:r>
        <w:t>prílohe</w:t>
      </w:r>
      <w:r w:rsidR="00090925">
        <w:t xml:space="preserve"> č. 2</w:t>
      </w:r>
      <w:r>
        <w:t xml:space="preserve"> tejto Zmluvy, ktorá je neoddeliteľnou súčasťou tejto Zmluvy. Ponuka Zhotoviteľa je záväzná v celom rozsahu čo do ceny, množstva a akosti Diela.</w:t>
      </w:r>
    </w:p>
    <w:p w14:paraId="3D35B389" w14:textId="476D8565" w:rsidR="00D64FDF" w:rsidRDefault="00055378" w:rsidP="00D64FDF">
      <w:pPr>
        <w:pStyle w:val="Odsekzoznamu"/>
        <w:numPr>
          <w:ilvl w:val="0"/>
          <w:numId w:val="7"/>
        </w:numPr>
        <w:jc w:val="both"/>
      </w:pPr>
      <w:r>
        <w:t>Zhotoviteľ sa zaväzuje dodať Objednávateľovi Kamerový systém pozostávajúci z komponentov uvedených v</w:t>
      </w:r>
      <w:r w:rsidR="00090925">
        <w:t> </w:t>
      </w:r>
      <w:r>
        <w:t>prílohe</w:t>
      </w:r>
      <w:r w:rsidR="00090925">
        <w:t xml:space="preserve"> č. 2</w:t>
      </w:r>
      <w:r>
        <w:t xml:space="preserve"> tejto Zmluvy. Komponenty Kamerového systému musia spĺňať technické parametre uvedené v</w:t>
      </w:r>
      <w:r w:rsidR="00090925">
        <w:t xml:space="preserve"> tejto</w:t>
      </w:r>
      <w:r>
        <w:t xml:space="preserve"> prílohe. Komponenty Kamerového systému obstaráva Zhotoviteľ na vlastné náklady, pričom kúpna cena týchto komponentov je zahrnutá v cene za vykonanie Diela. </w:t>
      </w:r>
    </w:p>
    <w:p w14:paraId="50355C52" w14:textId="77777777" w:rsidR="00D64FDF" w:rsidRDefault="00055378" w:rsidP="00D64FDF">
      <w:pPr>
        <w:pStyle w:val="Odsekzoznamu"/>
        <w:numPr>
          <w:ilvl w:val="0"/>
          <w:numId w:val="7"/>
        </w:numPr>
        <w:jc w:val="both"/>
      </w:pPr>
      <w:r>
        <w:lastRenderedPageBreak/>
        <w:t>Zhotoviteľ je povinný vykonať montáž Kamerového systému v jednotlivých strediskách spoločnosti Objednávateľa, ktoré sú v zmysle </w:t>
      </w:r>
      <w:r w:rsidR="00E16B18">
        <w:t>zmluvy</w:t>
      </w:r>
      <w:r>
        <w:t xml:space="preserve"> miestom dodania Diela</w:t>
      </w:r>
      <w:r w:rsidR="001D35BB">
        <w:t>,</w:t>
      </w:r>
      <w:r>
        <w:t xml:space="preserve"> </w:t>
      </w:r>
      <w:r w:rsidR="001D35BB" w:rsidRPr="00F12FA1">
        <w:rPr>
          <w:rFonts w:cstheme="minorHAnsi"/>
        </w:rPr>
        <w:t>pričom zhotoviteľ je povinný  postupovať pri vykonávaní Diela s odbornou starostlivosťou</w:t>
      </w:r>
      <w:r w:rsidR="001D35BB">
        <w:rPr>
          <w:rFonts w:cstheme="minorHAnsi"/>
        </w:rPr>
        <w:t>.</w:t>
      </w:r>
    </w:p>
    <w:p w14:paraId="2A238F8E" w14:textId="77777777" w:rsidR="00E16B18" w:rsidRDefault="00E16B18" w:rsidP="00D64FDF">
      <w:pPr>
        <w:pStyle w:val="Odsekzoznamu"/>
        <w:numPr>
          <w:ilvl w:val="0"/>
          <w:numId w:val="7"/>
        </w:numPr>
        <w:jc w:val="both"/>
      </w:pPr>
      <w:r>
        <w:t>Miesta dodania diela sú nasledovné strediská Objednávateľa:</w:t>
      </w:r>
    </w:p>
    <w:p w14:paraId="3147054A" w14:textId="77777777" w:rsidR="00E16B18" w:rsidRPr="00BB00B7" w:rsidRDefault="00E16B18" w:rsidP="00E16B18">
      <w:pPr>
        <w:pStyle w:val="Odsekzoznamu"/>
        <w:numPr>
          <w:ilvl w:val="0"/>
          <w:numId w:val="13"/>
        </w:numPr>
        <w:spacing w:after="0" w:line="288" w:lineRule="auto"/>
        <w:ind w:left="1276" w:hanging="425"/>
        <w:contextualSpacing w:val="0"/>
        <w:rPr>
          <w:rFonts w:cstheme="minorHAnsi"/>
          <w:b/>
          <w:sz w:val="20"/>
          <w:szCs w:val="20"/>
        </w:rPr>
      </w:pPr>
      <w:r w:rsidRPr="00EE7BC3">
        <w:rPr>
          <w:rFonts w:cstheme="minorHAnsi"/>
          <w:sz w:val="20"/>
          <w:szCs w:val="20"/>
        </w:rPr>
        <w:t xml:space="preserve">Stredisko Banská Bystrica a okolie:  </w:t>
      </w:r>
      <w:r>
        <w:rPr>
          <w:rFonts w:cstheme="minorHAnsi"/>
          <w:sz w:val="20"/>
          <w:szCs w:val="20"/>
        </w:rPr>
        <w:tab/>
      </w:r>
      <w:r w:rsidRPr="00EE7BC3">
        <w:rPr>
          <w:rFonts w:cstheme="minorHAnsi"/>
          <w:sz w:val="20"/>
          <w:szCs w:val="20"/>
        </w:rPr>
        <w:t xml:space="preserve">Majerská cesta 94, Banská Bystrica      </w:t>
      </w:r>
    </w:p>
    <w:p w14:paraId="0CA2C566" w14:textId="77777777" w:rsidR="00E16B18" w:rsidRDefault="00E16B18" w:rsidP="00E16B18">
      <w:pPr>
        <w:pStyle w:val="Odsekzoznamu"/>
        <w:spacing w:after="0" w:line="288" w:lineRule="auto"/>
        <w:ind w:left="1276" w:hanging="425"/>
        <w:rPr>
          <w:rFonts w:cstheme="minorHAnsi"/>
          <w:sz w:val="20"/>
          <w:szCs w:val="20"/>
        </w:rPr>
      </w:pPr>
      <w:r>
        <w:rPr>
          <w:rFonts w:cstheme="minorHAnsi"/>
          <w:sz w:val="20"/>
          <w:szCs w:val="20"/>
        </w:rPr>
        <w:t xml:space="preserve">                                                                </w:t>
      </w:r>
      <w:r>
        <w:rPr>
          <w:rFonts w:cstheme="minorHAnsi"/>
          <w:sz w:val="20"/>
          <w:szCs w:val="20"/>
        </w:rPr>
        <w:tab/>
        <w:t>Lučatín 216, Lučatín</w:t>
      </w:r>
      <w:r w:rsidRPr="00EE7BC3">
        <w:rPr>
          <w:rFonts w:cstheme="minorHAnsi"/>
          <w:sz w:val="20"/>
          <w:szCs w:val="20"/>
        </w:rPr>
        <w:t xml:space="preserve">    </w:t>
      </w:r>
    </w:p>
    <w:p w14:paraId="5B7B818A" w14:textId="77777777" w:rsidR="00E16B18" w:rsidRPr="00EE7BC3" w:rsidRDefault="00E16B18" w:rsidP="00E16B18">
      <w:pPr>
        <w:pStyle w:val="Odsekzoznamu"/>
        <w:spacing w:after="0" w:line="288" w:lineRule="auto"/>
        <w:ind w:left="1276" w:hanging="425"/>
        <w:rPr>
          <w:rFonts w:cstheme="minorHAnsi"/>
          <w:b/>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Polkanová</w:t>
      </w:r>
      <w:r w:rsidRPr="00EE7BC3">
        <w:rPr>
          <w:rFonts w:cstheme="minorHAnsi"/>
          <w:sz w:val="20"/>
          <w:szCs w:val="20"/>
        </w:rPr>
        <w:t xml:space="preserve">                 </w:t>
      </w:r>
    </w:p>
    <w:p w14:paraId="2C2580C6"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Brezno:                                </w:t>
      </w:r>
      <w:r>
        <w:rPr>
          <w:rFonts w:cstheme="minorHAnsi"/>
          <w:sz w:val="20"/>
          <w:szCs w:val="20"/>
        </w:rPr>
        <w:t xml:space="preserve"> </w:t>
      </w:r>
      <w:r>
        <w:rPr>
          <w:rFonts w:cstheme="minorHAnsi"/>
          <w:sz w:val="20"/>
          <w:szCs w:val="20"/>
        </w:rPr>
        <w:tab/>
      </w:r>
      <w:r w:rsidRPr="00EE7BC3">
        <w:rPr>
          <w:rFonts w:cstheme="minorHAnsi"/>
          <w:sz w:val="20"/>
          <w:szCs w:val="20"/>
        </w:rPr>
        <w:t xml:space="preserve">Predné Halny 76, Brezno                                              </w:t>
      </w:r>
    </w:p>
    <w:p w14:paraId="35C9E626"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Zvolen:                                 </w:t>
      </w:r>
      <w:r>
        <w:rPr>
          <w:rFonts w:cstheme="minorHAnsi"/>
          <w:sz w:val="20"/>
          <w:szCs w:val="20"/>
        </w:rPr>
        <w:t xml:space="preserve"> </w:t>
      </w:r>
      <w:r>
        <w:rPr>
          <w:rFonts w:cstheme="minorHAnsi"/>
          <w:sz w:val="20"/>
          <w:szCs w:val="20"/>
        </w:rPr>
        <w:tab/>
      </w:r>
      <w:r w:rsidRPr="00EE7BC3">
        <w:rPr>
          <w:rFonts w:cstheme="minorHAnsi"/>
          <w:sz w:val="20"/>
          <w:szCs w:val="20"/>
        </w:rPr>
        <w:t xml:space="preserve">Bakova Jama, Lieskovská cesta 284, Zvolen             </w:t>
      </w:r>
    </w:p>
    <w:p w14:paraId="1D8F1ED1"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Kriváň:                                 </w:t>
      </w:r>
      <w:r>
        <w:rPr>
          <w:rFonts w:cstheme="minorHAnsi"/>
          <w:sz w:val="20"/>
          <w:szCs w:val="20"/>
        </w:rPr>
        <w:t xml:space="preserve"> </w:t>
      </w:r>
      <w:r w:rsidRPr="00EE7BC3">
        <w:rPr>
          <w:rFonts w:cstheme="minorHAnsi"/>
          <w:sz w:val="20"/>
          <w:szCs w:val="20"/>
        </w:rPr>
        <w:t xml:space="preserve"> </w:t>
      </w:r>
      <w:r>
        <w:rPr>
          <w:rFonts w:cstheme="minorHAnsi"/>
          <w:sz w:val="20"/>
          <w:szCs w:val="20"/>
        </w:rPr>
        <w:tab/>
      </w:r>
      <w:r w:rsidRPr="00EE7BC3">
        <w:rPr>
          <w:rFonts w:cstheme="minorHAnsi"/>
          <w:sz w:val="20"/>
          <w:szCs w:val="20"/>
        </w:rPr>
        <w:t xml:space="preserve">Kriváň 521                                                                         </w:t>
      </w:r>
    </w:p>
    <w:p w14:paraId="169DF7B1"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Žiar nad Hronom:           </w:t>
      </w:r>
      <w:r>
        <w:rPr>
          <w:rFonts w:cstheme="minorHAnsi"/>
          <w:sz w:val="20"/>
          <w:szCs w:val="20"/>
        </w:rPr>
        <w:t xml:space="preserve">    </w:t>
      </w:r>
      <w:r w:rsidRPr="00EE7BC3">
        <w:rPr>
          <w:rFonts w:cstheme="minorHAnsi"/>
          <w:sz w:val="20"/>
          <w:szCs w:val="20"/>
        </w:rPr>
        <w:t xml:space="preserve"> </w:t>
      </w:r>
      <w:r>
        <w:rPr>
          <w:rFonts w:cstheme="minorHAnsi"/>
          <w:sz w:val="20"/>
          <w:szCs w:val="20"/>
        </w:rPr>
        <w:tab/>
      </w:r>
      <w:r w:rsidRPr="00EE7BC3">
        <w:rPr>
          <w:rFonts w:cstheme="minorHAnsi"/>
          <w:sz w:val="20"/>
          <w:szCs w:val="20"/>
        </w:rPr>
        <w:t xml:space="preserve">Priemyselná 6/647, Ladomerská Vieska                     </w:t>
      </w:r>
    </w:p>
    <w:p w14:paraId="45340AE1"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Nová Baňa:                      </w:t>
      </w:r>
      <w:r>
        <w:rPr>
          <w:rFonts w:cstheme="minorHAnsi"/>
          <w:sz w:val="20"/>
          <w:szCs w:val="20"/>
        </w:rPr>
        <w:t xml:space="preserve">    </w:t>
      </w:r>
      <w:r w:rsidRPr="00EE7BC3">
        <w:rPr>
          <w:rFonts w:cstheme="minorHAnsi"/>
          <w:sz w:val="20"/>
          <w:szCs w:val="20"/>
        </w:rPr>
        <w:t xml:space="preserve"> </w:t>
      </w:r>
      <w:r>
        <w:rPr>
          <w:rFonts w:cstheme="minorHAnsi"/>
          <w:sz w:val="20"/>
          <w:szCs w:val="20"/>
        </w:rPr>
        <w:tab/>
      </w:r>
      <w:r w:rsidRPr="00EE7BC3">
        <w:rPr>
          <w:rFonts w:cstheme="minorHAnsi"/>
          <w:sz w:val="20"/>
          <w:szCs w:val="20"/>
        </w:rPr>
        <w:t xml:space="preserve">Dlhá Lúka 760, Nová Baňa                                              </w:t>
      </w:r>
    </w:p>
    <w:p w14:paraId="789241D0"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Banská Štiavnica:               </w:t>
      </w:r>
      <w:r>
        <w:rPr>
          <w:rFonts w:cstheme="minorHAnsi"/>
          <w:sz w:val="20"/>
          <w:szCs w:val="20"/>
        </w:rPr>
        <w:t xml:space="preserve"> </w:t>
      </w:r>
      <w:r>
        <w:rPr>
          <w:rFonts w:cstheme="minorHAnsi"/>
          <w:sz w:val="20"/>
          <w:szCs w:val="20"/>
        </w:rPr>
        <w:tab/>
      </w:r>
      <w:r w:rsidRPr="00EE7BC3">
        <w:rPr>
          <w:rFonts w:cstheme="minorHAnsi"/>
          <w:sz w:val="20"/>
          <w:szCs w:val="20"/>
        </w:rPr>
        <w:t xml:space="preserve">J. K. Hella 11, Banská Štiavnica                                    </w:t>
      </w:r>
    </w:p>
    <w:p w14:paraId="1DF3ADDE"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Krupina:                             </w:t>
      </w:r>
      <w:r>
        <w:rPr>
          <w:rFonts w:cstheme="minorHAnsi"/>
          <w:sz w:val="20"/>
          <w:szCs w:val="20"/>
        </w:rPr>
        <w:t xml:space="preserve">   </w:t>
      </w:r>
      <w:r>
        <w:rPr>
          <w:rFonts w:cstheme="minorHAnsi"/>
          <w:sz w:val="20"/>
          <w:szCs w:val="20"/>
        </w:rPr>
        <w:tab/>
      </w:r>
      <w:r w:rsidRPr="00EE7BC3">
        <w:rPr>
          <w:rFonts w:cstheme="minorHAnsi"/>
          <w:sz w:val="20"/>
          <w:szCs w:val="20"/>
        </w:rPr>
        <w:t xml:space="preserve">Červená Hora 1779, Krupina                                        </w:t>
      </w:r>
    </w:p>
    <w:p w14:paraId="2861E74E"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Lučenec:                              </w:t>
      </w:r>
      <w:r>
        <w:rPr>
          <w:rFonts w:cstheme="minorHAnsi"/>
          <w:sz w:val="20"/>
          <w:szCs w:val="20"/>
        </w:rPr>
        <w:t xml:space="preserve"> </w:t>
      </w:r>
      <w:r>
        <w:rPr>
          <w:rFonts w:cstheme="minorHAnsi"/>
          <w:sz w:val="20"/>
          <w:szCs w:val="20"/>
        </w:rPr>
        <w:tab/>
      </w:r>
      <w:r w:rsidRPr="00EE7BC3">
        <w:rPr>
          <w:rFonts w:cstheme="minorHAnsi"/>
          <w:sz w:val="20"/>
          <w:szCs w:val="20"/>
        </w:rPr>
        <w:t xml:space="preserve">Vajanského 857, Lučenec   </w:t>
      </w:r>
    </w:p>
    <w:p w14:paraId="4EF36404" w14:textId="77777777" w:rsidR="00E16B18" w:rsidRPr="00C4246A" w:rsidRDefault="00E16B18" w:rsidP="00E16B18">
      <w:pPr>
        <w:spacing w:after="0" w:line="288" w:lineRule="auto"/>
        <w:ind w:left="3552" w:firstLine="696"/>
        <w:rPr>
          <w:rFonts w:cstheme="minorHAnsi"/>
          <w:sz w:val="20"/>
          <w:szCs w:val="20"/>
        </w:rPr>
      </w:pPr>
      <w:r>
        <w:rPr>
          <w:rFonts w:cstheme="minorHAnsi"/>
          <w:sz w:val="20"/>
          <w:szCs w:val="20"/>
        </w:rPr>
        <w:t>Pracovisko Fiľakovo</w:t>
      </w:r>
      <w:r w:rsidRPr="00C4246A">
        <w:rPr>
          <w:rFonts w:cstheme="minorHAnsi"/>
          <w:sz w:val="20"/>
          <w:szCs w:val="20"/>
        </w:rPr>
        <w:t xml:space="preserve">                                          </w:t>
      </w:r>
    </w:p>
    <w:p w14:paraId="6A50CEA2"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Poltár:                                 </w:t>
      </w:r>
      <w:r>
        <w:rPr>
          <w:rFonts w:cstheme="minorHAnsi"/>
          <w:sz w:val="20"/>
          <w:szCs w:val="20"/>
        </w:rPr>
        <w:t xml:space="preserve">  </w:t>
      </w:r>
      <w:r>
        <w:rPr>
          <w:rFonts w:cstheme="minorHAnsi"/>
          <w:sz w:val="20"/>
          <w:szCs w:val="20"/>
        </w:rPr>
        <w:tab/>
      </w:r>
      <w:r w:rsidRPr="00EE7BC3">
        <w:rPr>
          <w:rFonts w:cstheme="minorHAnsi"/>
          <w:sz w:val="20"/>
          <w:szCs w:val="20"/>
        </w:rPr>
        <w:t>13. januára 21/501, Poltár</w:t>
      </w:r>
    </w:p>
    <w:p w14:paraId="39140D3F" w14:textId="77777777" w:rsidR="00E16B18" w:rsidRDefault="00E16B18" w:rsidP="00E16B18">
      <w:pPr>
        <w:pStyle w:val="Odsekzoznamu"/>
        <w:spacing w:after="0" w:line="288" w:lineRule="auto"/>
        <w:ind w:left="4248"/>
        <w:contextualSpacing w:val="0"/>
        <w:rPr>
          <w:rFonts w:cstheme="minorHAnsi"/>
          <w:sz w:val="20"/>
          <w:szCs w:val="20"/>
        </w:rPr>
      </w:pPr>
      <w:r>
        <w:rPr>
          <w:rFonts w:cstheme="minorHAnsi"/>
          <w:sz w:val="20"/>
          <w:szCs w:val="20"/>
        </w:rPr>
        <w:t>Pracovisko Kokava nad Rimavicou</w:t>
      </w:r>
      <w:r w:rsidRPr="00EE7BC3">
        <w:rPr>
          <w:rFonts w:cstheme="minorHAnsi"/>
          <w:sz w:val="20"/>
          <w:szCs w:val="20"/>
        </w:rPr>
        <w:t xml:space="preserve">                                              </w:t>
      </w:r>
    </w:p>
    <w:p w14:paraId="514CEF0B"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Veľký Krtíš a okolie:           </w:t>
      </w:r>
      <w:r>
        <w:rPr>
          <w:rFonts w:cstheme="minorHAnsi"/>
          <w:sz w:val="20"/>
          <w:szCs w:val="20"/>
        </w:rPr>
        <w:t xml:space="preserve"> </w:t>
      </w:r>
      <w:r>
        <w:rPr>
          <w:rFonts w:cstheme="minorHAnsi"/>
          <w:sz w:val="20"/>
          <w:szCs w:val="20"/>
        </w:rPr>
        <w:tab/>
        <w:t xml:space="preserve">Škultétyho 108, Veľký Krtíš </w:t>
      </w:r>
    </w:p>
    <w:p w14:paraId="0F7B6BF0" w14:textId="77777777" w:rsidR="00E16B18" w:rsidRDefault="00E16B18" w:rsidP="00E16B18">
      <w:pPr>
        <w:pStyle w:val="Odsekzoznamu"/>
        <w:spacing w:after="0" w:line="288" w:lineRule="auto"/>
        <w:ind w:left="1276" w:hanging="425"/>
        <w:rPr>
          <w:rFonts w:cstheme="minorHAnsi"/>
          <w:sz w:val="20"/>
          <w:szCs w:val="20"/>
        </w:rPr>
      </w:pPr>
      <w:r>
        <w:rPr>
          <w:rFonts w:cstheme="minorHAnsi"/>
          <w:sz w:val="20"/>
          <w:szCs w:val="20"/>
        </w:rPr>
        <w:t xml:space="preserve">                                                                 </w:t>
      </w:r>
      <w:r>
        <w:rPr>
          <w:rFonts w:cstheme="minorHAnsi"/>
          <w:sz w:val="20"/>
          <w:szCs w:val="20"/>
        </w:rPr>
        <w:tab/>
      </w:r>
      <w:r w:rsidRPr="00EE7BC3">
        <w:rPr>
          <w:rFonts w:cstheme="minorHAnsi"/>
          <w:sz w:val="20"/>
          <w:szCs w:val="20"/>
        </w:rPr>
        <w:t xml:space="preserve">Na Parlagu 53, Čebovce                  </w:t>
      </w:r>
    </w:p>
    <w:p w14:paraId="0CE8A218" w14:textId="77777777" w:rsidR="00E16B18" w:rsidRDefault="00E16B18" w:rsidP="00E16B18">
      <w:pPr>
        <w:pStyle w:val="Odsekzoznamu"/>
        <w:spacing w:after="0" w:line="288" w:lineRule="auto"/>
        <w:ind w:left="1276" w:hanging="425"/>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Pracovisko Slovenské Kľačany</w:t>
      </w:r>
      <w:r w:rsidRPr="00EE7BC3">
        <w:rPr>
          <w:rFonts w:cstheme="minorHAnsi"/>
          <w:sz w:val="20"/>
          <w:szCs w:val="20"/>
        </w:rPr>
        <w:t xml:space="preserve">                             </w:t>
      </w:r>
    </w:p>
    <w:p w14:paraId="539F2645"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Rimavská Sobota:              </w:t>
      </w:r>
      <w:r>
        <w:rPr>
          <w:rFonts w:cstheme="minorHAnsi"/>
          <w:sz w:val="20"/>
          <w:szCs w:val="20"/>
        </w:rPr>
        <w:t xml:space="preserve">  </w:t>
      </w:r>
      <w:r>
        <w:rPr>
          <w:rFonts w:cstheme="minorHAnsi"/>
          <w:sz w:val="20"/>
          <w:szCs w:val="20"/>
        </w:rPr>
        <w:tab/>
      </w:r>
      <w:r w:rsidRPr="00EE7BC3">
        <w:rPr>
          <w:rFonts w:cstheme="minorHAnsi"/>
          <w:sz w:val="20"/>
          <w:szCs w:val="20"/>
        </w:rPr>
        <w:t xml:space="preserve">Šibeničný vrch 716, Rimavská Sobota                         </w:t>
      </w:r>
    </w:p>
    <w:p w14:paraId="1B8BFDB6"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Tornaľa:                               </w:t>
      </w:r>
      <w:r>
        <w:rPr>
          <w:rFonts w:cstheme="minorHAnsi"/>
          <w:sz w:val="20"/>
          <w:szCs w:val="20"/>
        </w:rPr>
        <w:t xml:space="preserve">  </w:t>
      </w:r>
      <w:r>
        <w:rPr>
          <w:rFonts w:cstheme="minorHAnsi"/>
          <w:sz w:val="20"/>
          <w:szCs w:val="20"/>
        </w:rPr>
        <w:tab/>
      </w:r>
      <w:r w:rsidRPr="00EE7BC3">
        <w:rPr>
          <w:rFonts w:cstheme="minorHAnsi"/>
          <w:sz w:val="20"/>
          <w:szCs w:val="20"/>
        </w:rPr>
        <w:t xml:space="preserve">Cintorínska 10, Tornaľa                                                   </w:t>
      </w:r>
    </w:p>
    <w:p w14:paraId="6490DE05" w14:textId="77777777" w:rsidR="00E16B18"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Hnúšťa:                               </w:t>
      </w:r>
      <w:r>
        <w:rPr>
          <w:rFonts w:cstheme="minorHAnsi"/>
          <w:sz w:val="20"/>
          <w:szCs w:val="20"/>
        </w:rPr>
        <w:t xml:space="preserve">   </w:t>
      </w:r>
      <w:r>
        <w:rPr>
          <w:rFonts w:cstheme="minorHAnsi"/>
          <w:sz w:val="20"/>
          <w:szCs w:val="20"/>
        </w:rPr>
        <w:tab/>
      </w:r>
      <w:r w:rsidRPr="00EE7BC3">
        <w:rPr>
          <w:rFonts w:cstheme="minorHAnsi"/>
          <w:sz w:val="20"/>
          <w:szCs w:val="20"/>
        </w:rPr>
        <w:t xml:space="preserve">1. mája 620, Hnúšťa                                                         </w:t>
      </w:r>
    </w:p>
    <w:p w14:paraId="24A25AC8" w14:textId="77777777" w:rsidR="00E16B18" w:rsidRPr="00FB60B2" w:rsidRDefault="00E16B18" w:rsidP="00E16B18">
      <w:pPr>
        <w:pStyle w:val="Odsekzoznamu"/>
        <w:numPr>
          <w:ilvl w:val="0"/>
          <w:numId w:val="13"/>
        </w:numPr>
        <w:spacing w:after="0" w:line="288" w:lineRule="auto"/>
        <w:ind w:left="1276" w:hanging="425"/>
        <w:contextualSpacing w:val="0"/>
        <w:rPr>
          <w:rFonts w:cstheme="minorHAnsi"/>
          <w:sz w:val="20"/>
          <w:szCs w:val="20"/>
        </w:rPr>
      </w:pPr>
      <w:r w:rsidRPr="00EE7BC3">
        <w:rPr>
          <w:rFonts w:cstheme="minorHAnsi"/>
          <w:sz w:val="20"/>
          <w:szCs w:val="20"/>
        </w:rPr>
        <w:t xml:space="preserve">Stredisko Jelšava:                                </w:t>
      </w:r>
      <w:r>
        <w:rPr>
          <w:rFonts w:cstheme="minorHAnsi"/>
          <w:sz w:val="20"/>
          <w:szCs w:val="20"/>
        </w:rPr>
        <w:t xml:space="preserve">  </w:t>
      </w:r>
      <w:r>
        <w:rPr>
          <w:rFonts w:cstheme="minorHAnsi"/>
          <w:sz w:val="20"/>
          <w:szCs w:val="20"/>
        </w:rPr>
        <w:tab/>
      </w:r>
      <w:r w:rsidRPr="00EE7BC3">
        <w:rPr>
          <w:rFonts w:cstheme="minorHAnsi"/>
          <w:sz w:val="20"/>
          <w:szCs w:val="20"/>
        </w:rPr>
        <w:t xml:space="preserve">Teplická 286, Jelšava                                                      </w:t>
      </w:r>
    </w:p>
    <w:p w14:paraId="038172E4" w14:textId="77777777" w:rsidR="00E16B18" w:rsidRDefault="00E16B18" w:rsidP="00E16B18">
      <w:pPr>
        <w:pStyle w:val="Odsekzoznamu"/>
        <w:jc w:val="both"/>
      </w:pPr>
    </w:p>
    <w:p w14:paraId="18214C34" w14:textId="77777777" w:rsidR="00D64FDF" w:rsidRDefault="00055378" w:rsidP="00D64FDF">
      <w:pPr>
        <w:pStyle w:val="Odsekzoznamu"/>
        <w:numPr>
          <w:ilvl w:val="0"/>
          <w:numId w:val="7"/>
        </w:numPr>
        <w:jc w:val="both"/>
      </w:pPr>
      <w:r>
        <w:t xml:space="preserve">Zhotoviteľ sa zaväzuje začať zhotovovať Dielo bez zbytočného odkladu po uzavretí tejto Zmluvy, najneskôr do 3 pracovných dní odo dňa jej uzavretia. </w:t>
      </w:r>
    </w:p>
    <w:p w14:paraId="50752348" w14:textId="77777777" w:rsidR="00D64FDF" w:rsidRDefault="00055378" w:rsidP="00D64FDF">
      <w:pPr>
        <w:pStyle w:val="Odsekzoznamu"/>
        <w:numPr>
          <w:ilvl w:val="0"/>
          <w:numId w:val="7"/>
        </w:numPr>
        <w:jc w:val="both"/>
      </w:pPr>
      <w:r>
        <w:t xml:space="preserve">Objednávateľ sa zaväzuje sprístupniť Zhotoviteľovi miesta dodania Diela na účely zhotovenia Diela v pracovných dňoch v čase </w:t>
      </w:r>
      <w:r w:rsidR="007F1B61">
        <w:t>7</w:t>
      </w:r>
      <w:r>
        <w:t>:00</w:t>
      </w:r>
      <w:r w:rsidR="00333EBA">
        <w:t xml:space="preserve"> </w:t>
      </w:r>
      <w:r>
        <w:t>hod. do 1</w:t>
      </w:r>
      <w:r w:rsidR="007F1B61">
        <w:t>5</w:t>
      </w:r>
      <w:r>
        <w:t>:00</w:t>
      </w:r>
      <w:r w:rsidR="00333EBA">
        <w:t xml:space="preserve"> </w:t>
      </w:r>
      <w:r>
        <w:t xml:space="preserve">hod. </w:t>
      </w:r>
    </w:p>
    <w:p w14:paraId="38D76A6E" w14:textId="4577FC60" w:rsidR="00D64FDF" w:rsidRDefault="00055378" w:rsidP="00D64FDF">
      <w:pPr>
        <w:pStyle w:val="Odsekzoznamu"/>
        <w:numPr>
          <w:ilvl w:val="0"/>
          <w:numId w:val="7"/>
        </w:numPr>
        <w:jc w:val="both"/>
      </w:pPr>
      <w:r w:rsidRPr="00D64FDF">
        <w:rPr>
          <w:u w:val="single"/>
        </w:rPr>
        <w:t>Montážou</w:t>
      </w:r>
      <w:r>
        <w:t xml:space="preserve"> kamerového systému sa rozumie na účely tejto Zmluvy zabudovanie kamerového systému do </w:t>
      </w:r>
      <w:r w:rsidR="007F1B61">
        <w:t>miesta dodania</w:t>
      </w:r>
      <w:r>
        <w:t xml:space="preserve"> Objednávateľa, jeho prepojenie napájacími a sieťovými káblami v súlade s prílohou tejto zmluvy, príslušnými právnymi predpismi a technickými normami, podľa pokynov Objednávateľa tak, aby bol zabezpečený účel kamerového systé</w:t>
      </w:r>
      <w:r w:rsidR="007F1B61">
        <w:t xml:space="preserve">mu, ktorým je monitorovanie stredísk </w:t>
      </w:r>
      <w:r>
        <w:t xml:space="preserve">Objednávateľa, najmä vstupov, okien, priľahlých pozemkov, chodníkov a prístupov do sídla Objednávateľa.  </w:t>
      </w:r>
    </w:p>
    <w:p w14:paraId="3B1ADFAB" w14:textId="22A33A30" w:rsidR="00D64FDF" w:rsidRDefault="00055378" w:rsidP="00D07661">
      <w:pPr>
        <w:pStyle w:val="Odsekzoznamu"/>
        <w:numPr>
          <w:ilvl w:val="0"/>
          <w:numId w:val="7"/>
        </w:numPr>
        <w:jc w:val="both"/>
      </w:pPr>
      <w:r w:rsidRPr="00D07661">
        <w:rPr>
          <w:u w:val="single"/>
        </w:rPr>
        <w:t>Sprevádzkovaním</w:t>
      </w:r>
      <w:r>
        <w:t xml:space="preserve"> Kamerového systému sa rozumie jeho sprevádzkovanie tak, aby bol Kamerový systém spôsobilý slúžiť na obvyklý účel, ktorým je monitorovanie objektov čitateľným obrazovým záznamom a zaznamenávanie tohto záznamu na pevný disk s kapacitou 7 dní nepretržitého záznamu v najvyššej kvalite. Sprevádzkovanie Diela je v</w:t>
      </w:r>
      <w:r w:rsidR="005D4991">
        <w:t> </w:t>
      </w:r>
      <w:r>
        <w:t>prílohe</w:t>
      </w:r>
      <w:r w:rsidR="005D4991">
        <w:t xml:space="preserve"> č. 2</w:t>
      </w:r>
      <w:r>
        <w:t xml:space="preserve"> zmluvy označené</w:t>
      </w:r>
      <w:r w:rsidR="00435340">
        <w:t xml:space="preserve"> pod položkami č. 8</w:t>
      </w:r>
      <w:r>
        <w:t xml:space="preserve"> ako</w:t>
      </w:r>
      <w:r w:rsidR="00435340">
        <w:t xml:space="preserve"> Konfigurácia kamier, č. 9 ako Konfigurácia NVR záznamníka a č. 10 Nastavenie parametrov aplikácie vzdialeného monitoringu na centrále v Banská Bystrica.</w:t>
      </w:r>
    </w:p>
    <w:p w14:paraId="11037792" w14:textId="77777777" w:rsidR="00D64FDF" w:rsidRDefault="00055378" w:rsidP="00D64FDF">
      <w:pPr>
        <w:pStyle w:val="Odsekzoznamu"/>
        <w:numPr>
          <w:ilvl w:val="0"/>
          <w:numId w:val="7"/>
        </w:numPr>
        <w:jc w:val="both"/>
      </w:pPr>
      <w:r>
        <w:t xml:space="preserve">Zhotoviteľ sa zaväzuje zaškoliť Objednávateľa na užívanie Kamerového systému, najmä oboznámiť ho so zapnutím, vypnutím Kamerového systému, nastavením kvality obrazového záznamu, zahájením záznamu, výmazom záznamu, zálohovaním obrazového záznamu a inými vlastnosťami Kamerového systému, nevyhnutnými na jeho užívanie. </w:t>
      </w:r>
    </w:p>
    <w:p w14:paraId="4D0EC45A" w14:textId="69A43920" w:rsidR="00D64FDF" w:rsidRDefault="00055378" w:rsidP="00D64FDF">
      <w:pPr>
        <w:pStyle w:val="Odsekzoznamu"/>
        <w:numPr>
          <w:ilvl w:val="0"/>
          <w:numId w:val="7"/>
        </w:numPr>
        <w:jc w:val="both"/>
      </w:pPr>
      <w:r>
        <w:t xml:space="preserve">Súčasťou Diela je aj </w:t>
      </w:r>
      <w:r w:rsidR="000D5C93">
        <w:t>vy</w:t>
      </w:r>
      <w:r>
        <w:t xml:space="preserve">hotovenie </w:t>
      </w:r>
      <w:r w:rsidR="000D5C93">
        <w:t xml:space="preserve">a dodanie </w:t>
      </w:r>
      <w:r>
        <w:t>projektovej dokumentácie k Dielu,</w:t>
      </w:r>
      <w:r w:rsidR="000D5C93">
        <w:t xml:space="preserve"> aj pre každé stredisko samostatne,</w:t>
      </w:r>
      <w:r>
        <w:t xml:space="preserve"> obsahujúcej </w:t>
      </w:r>
      <w:r w:rsidR="000D5C93">
        <w:t xml:space="preserve">minimálne </w:t>
      </w:r>
      <w:r w:rsidR="000D5C93" w:rsidRPr="0036355B">
        <w:rPr>
          <w:rFonts w:cstheme="minorHAnsi"/>
        </w:rPr>
        <w:t>opis technického riešenia</w:t>
      </w:r>
      <w:r w:rsidR="000D5C93" w:rsidRPr="000D5C93">
        <w:t xml:space="preserve"> </w:t>
      </w:r>
      <w:r w:rsidR="000D5C93">
        <w:t>vrátane káblových zväzkov napájajúcich jednotlivé komponenty</w:t>
      </w:r>
      <w:r w:rsidR="000D5C93" w:rsidRPr="0036355B">
        <w:rPr>
          <w:rFonts w:cstheme="minorHAnsi"/>
        </w:rPr>
        <w:t>, grafické usporiadanie a rozmiestenie s pohľadmi a kompletné nastavenie kamier a NVR</w:t>
      </w:r>
      <w:r w:rsidR="000D5C93">
        <w:t xml:space="preserve"> </w:t>
      </w:r>
      <w:r>
        <w:t xml:space="preserve"> ako aj návod na používanie Diela. </w:t>
      </w:r>
    </w:p>
    <w:p w14:paraId="4A8F7FE5" w14:textId="7C4AC16A" w:rsidR="008C3613" w:rsidRDefault="00055378" w:rsidP="008C3613">
      <w:pPr>
        <w:pStyle w:val="Odsekzoznamu"/>
        <w:numPr>
          <w:ilvl w:val="0"/>
          <w:numId w:val="7"/>
        </w:numPr>
        <w:jc w:val="both"/>
      </w:pPr>
      <w:r w:rsidRPr="00D64FDF">
        <w:rPr>
          <w:u w:val="single"/>
        </w:rPr>
        <w:lastRenderedPageBreak/>
        <w:t>Revíziou</w:t>
      </w:r>
      <w:r>
        <w:t xml:space="preserve"> v zmysle prílohy Zmluvy sa rozumie kontrola Kamerového systému a správnosť jeho zapojenia </w:t>
      </w:r>
      <w:r w:rsidR="000D5C93">
        <w:t xml:space="preserve">pred začatím používania Diela </w:t>
      </w:r>
      <w:r>
        <w:t xml:space="preserve">vyžadovaná príslušnými právnymi predpismi. </w:t>
      </w:r>
    </w:p>
    <w:p w14:paraId="7E2A4DCD" w14:textId="5C307596" w:rsidR="0036355B" w:rsidRDefault="008C3613" w:rsidP="0036355B">
      <w:pPr>
        <w:pStyle w:val="Odsekzoznamu"/>
        <w:numPr>
          <w:ilvl w:val="0"/>
          <w:numId w:val="7"/>
        </w:numPr>
        <w:jc w:val="both"/>
      </w:pPr>
      <w:r>
        <w:t>D</w:t>
      </w:r>
      <w:r w:rsidRPr="008C3613">
        <w:t xml:space="preserve">odanie, montáž, zapojenie a konfigurácia </w:t>
      </w:r>
      <w:r w:rsidR="0036355B">
        <w:t xml:space="preserve">sa vzťahuje na </w:t>
      </w:r>
      <w:r w:rsidRPr="008C3613">
        <w:t xml:space="preserve">4 MPx vonkajších IP kamier v celkovom počte 101 ks na 21 strediskách </w:t>
      </w:r>
      <w:r w:rsidR="0036355B">
        <w:t xml:space="preserve">Objednávateľa </w:t>
      </w:r>
      <w:r w:rsidRPr="008C3613">
        <w:t>bližšie definovaných v</w:t>
      </w:r>
      <w:r w:rsidR="00090925">
        <w:t> </w:t>
      </w:r>
      <w:r w:rsidRPr="008C3613">
        <w:t>prílohe</w:t>
      </w:r>
      <w:r w:rsidR="00090925">
        <w:t xml:space="preserve"> č. 2 Zmluvy </w:t>
      </w:r>
      <w:r w:rsidRPr="008C3613">
        <w:t xml:space="preserve">– Špecifikácia. Video záznamníky v celkovom počte 21 ks </w:t>
      </w:r>
      <w:r w:rsidR="0036355B">
        <w:t>je zhotoviteľ povinný</w:t>
      </w:r>
      <w:r w:rsidRPr="008C3613">
        <w:t xml:space="preserve"> umiestn</w:t>
      </w:r>
      <w:r w:rsidR="0036355B">
        <w:t>iť</w:t>
      </w:r>
      <w:r w:rsidRPr="008C3613">
        <w:t xml:space="preserve"> do existujúcej IT infraštruktúry</w:t>
      </w:r>
      <w:r w:rsidR="0036355B">
        <w:t xml:space="preserve"> Objednávateľa</w:t>
      </w:r>
      <w:r w:rsidRPr="008C3613">
        <w:t xml:space="preserve">. Konfigurácia IP systému z jednotlivých stredísk </w:t>
      </w:r>
      <w:r w:rsidR="0036355B">
        <w:t xml:space="preserve">Objednávateľa </w:t>
      </w:r>
      <w:r w:rsidRPr="008C3613">
        <w:t xml:space="preserve">bude napojená na pult centrálnej ochrany v Banskej Bystrici, </w:t>
      </w:r>
      <w:r w:rsidR="0036355B">
        <w:t xml:space="preserve">v sídle Objednávateľa, </w:t>
      </w:r>
      <w:r w:rsidRPr="008C3613">
        <w:t>ktorý používa software iVMS, s prepojením na aplikáciu Jablonet PRO.</w:t>
      </w:r>
    </w:p>
    <w:p w14:paraId="37F7BAF8" w14:textId="77777777" w:rsidR="0036355B" w:rsidRDefault="0036355B" w:rsidP="0036355B">
      <w:pPr>
        <w:pStyle w:val="Odsekzoznamu"/>
        <w:numPr>
          <w:ilvl w:val="0"/>
          <w:numId w:val="7"/>
        </w:numPr>
        <w:jc w:val="both"/>
      </w:pPr>
      <w:r>
        <w:t>Zhotoviteľ je povinný</w:t>
      </w:r>
      <w:r w:rsidR="008C3613" w:rsidRPr="008C3613">
        <w:t xml:space="preserve"> pri montáži jednotlivých kamier, tieto napájať prostredníctvom montážnych krabíc 230 V a nie prostredníctvom POE napájania. </w:t>
      </w:r>
    </w:p>
    <w:p w14:paraId="00ACF106" w14:textId="3D5D0A2B" w:rsidR="008C3613" w:rsidRPr="0036355B" w:rsidRDefault="008C3613" w:rsidP="00D4793F">
      <w:pPr>
        <w:pStyle w:val="Odsekzoznamu"/>
        <w:numPr>
          <w:ilvl w:val="0"/>
          <w:numId w:val="7"/>
        </w:numPr>
        <w:jc w:val="both"/>
      </w:pPr>
      <w:r w:rsidRPr="008C3613">
        <w:t xml:space="preserve">Ďalej </w:t>
      </w:r>
      <w:r w:rsidR="0036355B">
        <w:t xml:space="preserve">je zhotoviteľ povinný </w:t>
      </w:r>
      <w:r w:rsidRPr="008C3613">
        <w:t xml:space="preserve">pri montáži použiť </w:t>
      </w:r>
      <w:r w:rsidRPr="0036355B">
        <w:rPr>
          <w:rFonts w:cstheme="minorHAnsi"/>
        </w:rPr>
        <w:t>Kábel FTP Cat.5E PE 305m/cievka SXKD-5E-FTP-PE-SAM vonkajší, závesný, ktorý predstavuje dĺžku 5 300 m.</w:t>
      </w:r>
    </w:p>
    <w:p w14:paraId="05A71F04" w14:textId="77777777" w:rsidR="008C3613" w:rsidRDefault="008C3613" w:rsidP="00D4793F">
      <w:pPr>
        <w:pStyle w:val="Odsekzoznamu"/>
        <w:jc w:val="both"/>
      </w:pPr>
    </w:p>
    <w:p w14:paraId="775D99E4" w14:textId="77777777" w:rsidR="007F1B61" w:rsidRPr="00D64FDF" w:rsidRDefault="00D64FDF" w:rsidP="007F1B61">
      <w:pPr>
        <w:jc w:val="center"/>
        <w:rPr>
          <w:b/>
        </w:rPr>
      </w:pPr>
      <w:r w:rsidRPr="00D64FDF">
        <w:rPr>
          <w:b/>
        </w:rPr>
        <w:t>III</w:t>
      </w:r>
      <w:r w:rsidR="00055378" w:rsidRPr="00D64FDF">
        <w:rPr>
          <w:b/>
        </w:rPr>
        <w:t>. Spôsob vykonávania Diela</w:t>
      </w:r>
    </w:p>
    <w:p w14:paraId="5CE5C96E" w14:textId="77777777" w:rsidR="007F1B61" w:rsidRDefault="00055378" w:rsidP="007F1B61">
      <w:pPr>
        <w:pStyle w:val="Odsekzoznamu"/>
        <w:numPr>
          <w:ilvl w:val="0"/>
          <w:numId w:val="3"/>
        </w:numPr>
        <w:jc w:val="both"/>
      </w:pPr>
      <w:r>
        <w:t xml:space="preserve">Zhotoviteľ je povinný zhotoviť Dielo osobne, na vlastné náklady a vlastné nebezpečenstvo, za podmienok tejto Zmluvy; Objednávateľ je oprávnený kontrolovať vykonávanie diela. </w:t>
      </w:r>
    </w:p>
    <w:p w14:paraId="766D5673" w14:textId="77777777" w:rsidR="007F1B61" w:rsidRDefault="00055378" w:rsidP="007F1B61">
      <w:pPr>
        <w:pStyle w:val="Odsekzoznamu"/>
        <w:numPr>
          <w:ilvl w:val="0"/>
          <w:numId w:val="3"/>
        </w:numPr>
        <w:jc w:val="both"/>
      </w:pPr>
      <w:r>
        <w:t xml:space="preserve">Zhotoviteľ je povinný včas objednávateľa pozvať na vykonanie kontroly. Ak Objednávateľ zistí, že Zhotoviteľ vykonáva Dielo v rozpore so svojimi povinnosťami, je Objednávateľ oprávnený dožadovať sa toho, aby Zhotoviteľ odstránil vady vzniknuté vadným vykonávaním a Dielo vykonával riadnym spôsobom. Ak tak Zhotoviteľ Diela neurobí ani v dvojdňovej lehote mu na to poskytnutej a postup Zhotoviteľa by viedol nepochybne k podstatnému porušeniu Zmluvy, je Objednávateľ oprávnený odstúpiť od Zmluvy. </w:t>
      </w:r>
    </w:p>
    <w:p w14:paraId="5B9A83A5" w14:textId="77777777" w:rsidR="007F1B61" w:rsidRDefault="00055378" w:rsidP="007F1B61">
      <w:pPr>
        <w:pStyle w:val="Odsekzoznamu"/>
        <w:numPr>
          <w:ilvl w:val="0"/>
          <w:numId w:val="3"/>
        </w:numPr>
        <w:jc w:val="both"/>
      </w:pPr>
      <w:r>
        <w:t xml:space="preserve">Zhotoviteľ je povinný vykonať montáž Diela tak, aby nepoškodil </w:t>
      </w:r>
      <w:r w:rsidR="007F1B61">
        <w:t xml:space="preserve">majetok Objednávateľa v mieste dodania </w:t>
      </w:r>
      <w:r>
        <w:t xml:space="preserve"> a nerušil Objednávateľa pri výkone predmetu činnosti v rozsahu väčšom, ako je to primerané, a rovnako tak je povinný nepoškodiť káblové elektrické rozvody alebo iné prvky nachádzajúce sa v alebo na </w:t>
      </w:r>
      <w:r w:rsidR="007F1B61">
        <w:t xml:space="preserve">objektoch </w:t>
      </w:r>
      <w:r>
        <w:t>Objednávateľa. Za týmto účelom je Zhotoviteľ povinný požiadať Objednávateľa o</w:t>
      </w:r>
      <w:r w:rsidR="007F1B61">
        <w:t xml:space="preserve"> súčinnosť. </w:t>
      </w:r>
    </w:p>
    <w:p w14:paraId="51B9332C" w14:textId="77777777" w:rsidR="007F1B61" w:rsidRDefault="00055378" w:rsidP="007F1B61">
      <w:pPr>
        <w:pStyle w:val="Odsekzoznamu"/>
        <w:numPr>
          <w:ilvl w:val="0"/>
          <w:numId w:val="3"/>
        </w:numPr>
        <w:jc w:val="both"/>
      </w:pPr>
      <w:r>
        <w:t xml:space="preserve">Zhotoviteľ je povinný upozorniť Objednávateľa bez zbytočného odkladu na nevhodnú povahu vecí prevzatých od Objednávateľa alebo pokynov daných mu Objednávateľom na vykonanie Diela, ak Zhotoviteľ mohol túto nevhodnosť zistiť pri vynaložení odbornej starostlivosti. Ak nevhodné veci alebo pokyny prekážajú v riadnom vykonávaní Diela, je Zhotoviteľ povinný jeho vykonávanie v nevyhnutnom rozsahu prerušiť do doby výmeny vecí alebo zmeny pokynov Objednávateľa alebo písomného oznámenia, že Objednávateľ trvá na vykonávaní Diela s použitím odovzdaných vecí a daných pokynov. </w:t>
      </w:r>
    </w:p>
    <w:p w14:paraId="48ECFDD8" w14:textId="60E25D50" w:rsidR="007F1B61" w:rsidRDefault="00055378" w:rsidP="007F1B61">
      <w:pPr>
        <w:pStyle w:val="Odsekzoznamu"/>
        <w:numPr>
          <w:ilvl w:val="0"/>
          <w:numId w:val="3"/>
        </w:numPr>
        <w:jc w:val="both"/>
      </w:pPr>
      <w:r>
        <w:t>Zhotoviteľ, ktorý nesplnil povinnosť uvedenú v</w:t>
      </w:r>
      <w:r w:rsidR="00333EBA">
        <w:t xml:space="preserve"> ods. </w:t>
      </w:r>
      <w:r w:rsidR="007F1B61">
        <w:t>4 tohto článku zmluvy</w:t>
      </w:r>
      <w:r>
        <w:t xml:space="preserve">, zodpovedá za vady Diela spôsobené použitím nevhodných vecí odovzdaných Objednávateľom alebo pokynov daných mu Objednávateľom. </w:t>
      </w:r>
    </w:p>
    <w:p w14:paraId="46D31FA9" w14:textId="77777777" w:rsidR="007F1B61" w:rsidRDefault="00055378" w:rsidP="007F1B61">
      <w:pPr>
        <w:pStyle w:val="Odsekzoznamu"/>
        <w:numPr>
          <w:ilvl w:val="0"/>
          <w:numId w:val="3"/>
        </w:numPr>
        <w:jc w:val="both"/>
      </w:pPr>
      <w:r>
        <w:t xml:space="preserve">Zhotoviteľ znáša nebezpečenstvo škody na veciach, ktoré obstaral na vykonanie diela a zostáva ich vlastníkom až do doby, kým nedôjde k protokolárnemu odovzdaniu Diela. </w:t>
      </w:r>
    </w:p>
    <w:p w14:paraId="2C726838" w14:textId="669BF94D" w:rsidR="003C16B1" w:rsidRDefault="00055378" w:rsidP="007F1B61">
      <w:pPr>
        <w:pStyle w:val="Odsekzoznamu"/>
        <w:numPr>
          <w:ilvl w:val="0"/>
          <w:numId w:val="3"/>
        </w:numPr>
        <w:jc w:val="both"/>
      </w:pPr>
      <w:r>
        <w:t xml:space="preserve">Zhotoviteľ je povinný Dielo vykonať jeho riadnym ukončením a odovzdaním Objednávateľovi najneskôr </w:t>
      </w:r>
      <w:r w:rsidR="003C16B1" w:rsidRPr="003C16B1">
        <w:rPr>
          <w:b/>
        </w:rPr>
        <w:t xml:space="preserve">do </w:t>
      </w:r>
      <w:r w:rsidR="008C44FA">
        <w:rPr>
          <w:b/>
        </w:rPr>
        <w:t>35</w:t>
      </w:r>
      <w:r w:rsidR="003C16B1" w:rsidRPr="003C16B1">
        <w:rPr>
          <w:b/>
        </w:rPr>
        <w:t xml:space="preserve"> dní odo dňa  účinnosti zmluvy</w:t>
      </w:r>
      <w:r w:rsidR="003C16B1" w:rsidRPr="003C16B1">
        <w:t>.</w:t>
      </w:r>
      <w:r w:rsidR="003C16B1">
        <w:rPr>
          <w:sz w:val="20"/>
          <w:szCs w:val="20"/>
        </w:rPr>
        <w:t xml:space="preserve"> </w:t>
      </w:r>
    </w:p>
    <w:p w14:paraId="3C14ED4F" w14:textId="77777777" w:rsidR="0020470C" w:rsidRDefault="00055378" w:rsidP="007F1B61">
      <w:pPr>
        <w:pStyle w:val="Odsekzoznamu"/>
        <w:numPr>
          <w:ilvl w:val="0"/>
          <w:numId w:val="3"/>
        </w:numPr>
        <w:jc w:val="both"/>
      </w:pPr>
      <w:r>
        <w:t xml:space="preserve">Zhotoviteľ je povinný bez zbytočného odkladu po vykonaní Diela upratať a vypratať miesto dodania – sídlo Objednávateľa, napr. odstrániť nepotrebný materiál, pracovné pomôcky, </w:t>
      </w:r>
      <w:r w:rsidR="007F1B61">
        <w:t xml:space="preserve">odpady </w:t>
      </w:r>
      <w:r>
        <w:t>a vrátiť mu poskytnuté pomôcky resp. prostriedky.</w:t>
      </w:r>
    </w:p>
    <w:p w14:paraId="09E0B5B0" w14:textId="77777777" w:rsidR="00EA7BDC" w:rsidRDefault="00EA7BDC" w:rsidP="00EA7BDC">
      <w:pPr>
        <w:pStyle w:val="Odsekzoznamu"/>
        <w:jc w:val="both"/>
      </w:pPr>
    </w:p>
    <w:p w14:paraId="0CA6C714" w14:textId="77777777" w:rsidR="00EA7BDC" w:rsidRPr="00EA7BDC" w:rsidRDefault="00EA7BDC" w:rsidP="00EA7BDC">
      <w:pPr>
        <w:spacing w:after="0"/>
        <w:jc w:val="center"/>
        <w:rPr>
          <w:b/>
        </w:rPr>
      </w:pPr>
      <w:r w:rsidRPr="00EA7BDC">
        <w:rPr>
          <w:b/>
        </w:rPr>
        <w:t>IV</w:t>
      </w:r>
      <w:r w:rsidR="00426E05">
        <w:rPr>
          <w:b/>
        </w:rPr>
        <w:t>.</w:t>
      </w:r>
      <w:r w:rsidRPr="00EA7BDC">
        <w:rPr>
          <w:b/>
        </w:rPr>
        <w:t xml:space="preserve"> Vykonanie Diela</w:t>
      </w:r>
    </w:p>
    <w:p w14:paraId="75300F32" w14:textId="77777777" w:rsidR="00EA7BDC" w:rsidRDefault="00EA7BDC" w:rsidP="00EA7BDC">
      <w:pPr>
        <w:pStyle w:val="Odsekzoznamu"/>
        <w:numPr>
          <w:ilvl w:val="0"/>
          <w:numId w:val="10"/>
        </w:numPr>
        <w:spacing w:after="0"/>
        <w:jc w:val="both"/>
      </w:pPr>
      <w:r>
        <w:t xml:space="preserve">Zmluvné strany sa dohodli, že Zhotoviteľ splní svoju povinnosť vykonať Dielo jeho riadnym ukončením a odovzdaním Diela Objednávateľovi v mieste dodania. </w:t>
      </w:r>
    </w:p>
    <w:p w14:paraId="4FC3F590" w14:textId="7344FA57" w:rsidR="00EA7BDC" w:rsidRDefault="00EA7BDC" w:rsidP="00EA7BDC">
      <w:pPr>
        <w:pStyle w:val="Odsekzoznamu"/>
        <w:numPr>
          <w:ilvl w:val="0"/>
          <w:numId w:val="10"/>
        </w:numPr>
        <w:spacing w:after="0"/>
        <w:jc w:val="both"/>
      </w:pPr>
      <w:r>
        <w:t xml:space="preserve">Pre odstránenie akýchkoľvek pochybností sa Dielo považuje za vykonané riadnym ukončením a odovzdaním všetkých jeho čiastkových vykonaní, ktorými sú dodanie kamerového systému, montáž </w:t>
      </w:r>
      <w:r>
        <w:lastRenderedPageBreak/>
        <w:t xml:space="preserve">kamerového systému, sprevádzkovanie kamerového systému, zaškolenie Objednávateľa ku kamerovému systému, odovzdanie projektovej dokumentácie ku kamerového systému </w:t>
      </w:r>
      <w:r w:rsidRPr="00D4793F">
        <w:t>a</w:t>
      </w:r>
      <w:r w:rsidR="00674EEB" w:rsidRPr="00D4793F">
        <w:t> </w:t>
      </w:r>
      <w:r w:rsidRPr="00D4793F">
        <w:t>revíz</w:t>
      </w:r>
      <w:r w:rsidR="00674EEB" w:rsidRPr="00D4793F">
        <w:t>nej</w:t>
      </w:r>
      <w:r w:rsidR="00674EEB">
        <w:t xml:space="preserve"> správy k Dielu</w:t>
      </w:r>
      <w:r>
        <w:t>, všetko v akosti uvedenej v</w:t>
      </w:r>
      <w:r w:rsidR="00090925">
        <w:t> </w:t>
      </w:r>
      <w:r>
        <w:t>prílohe</w:t>
      </w:r>
      <w:r w:rsidR="00090925">
        <w:t xml:space="preserve"> č. 2</w:t>
      </w:r>
      <w:r>
        <w:t xml:space="preserve"> tejto zmluvy. </w:t>
      </w:r>
    </w:p>
    <w:p w14:paraId="2BB06DA8" w14:textId="77777777" w:rsidR="00EA7BDC" w:rsidRDefault="00EA7BDC" w:rsidP="00EA7BDC">
      <w:pPr>
        <w:pStyle w:val="Odsekzoznamu"/>
        <w:numPr>
          <w:ilvl w:val="0"/>
          <w:numId w:val="10"/>
        </w:numPr>
        <w:spacing w:after="0"/>
        <w:jc w:val="both"/>
      </w:pPr>
      <w:r>
        <w:t xml:space="preserve">Riadne vykonanie diela sa preukáže úspešným vykonaním skúšky, na ktorú je Zhotoviteľ povinný Objednávateľa včas pozvať. Po vykonaní skúšky zmluvné strany pristúpia k protokolárnemu odovzdaniu Diela. </w:t>
      </w:r>
    </w:p>
    <w:p w14:paraId="2A6B7F6E" w14:textId="1E323A47" w:rsidR="00EA7BDC" w:rsidRDefault="00EA7BDC" w:rsidP="00EA7BDC">
      <w:pPr>
        <w:pStyle w:val="Odsekzoznamu"/>
        <w:numPr>
          <w:ilvl w:val="0"/>
          <w:numId w:val="10"/>
        </w:numPr>
        <w:spacing w:after="0"/>
        <w:jc w:val="both"/>
      </w:pPr>
      <w:r>
        <w:t>Dielo sa považuje podľa tejto Zmluvy za protokolárne odovzdané a prevzaté, ak bolo Zhotoviteľom odovzdané Objednávateľovi bez akýchkoľvek vád a nedorobkov s úspešným vykonaním skúšky a Objednávateľom prevzaté od Zhotoviteľa na základe písomného preberacieho protokolu</w:t>
      </w:r>
      <w:r w:rsidR="00435340">
        <w:t xml:space="preserve"> za všetky strediská spolu a zároveň pre každé stredisko samostatne</w:t>
      </w:r>
      <w:r>
        <w:t xml:space="preserve">, ktorý je podpísaný oprávnenými osobami oboma Zmluvnými stranami (ďalej len „Preberací protokol“). </w:t>
      </w:r>
    </w:p>
    <w:p w14:paraId="790457AE" w14:textId="77777777" w:rsidR="00EA7BDC" w:rsidRDefault="00EA7BDC" w:rsidP="00EA7BDC">
      <w:pPr>
        <w:pStyle w:val="Odsekzoznamu"/>
        <w:numPr>
          <w:ilvl w:val="0"/>
          <w:numId w:val="10"/>
        </w:numPr>
        <w:spacing w:after="0"/>
        <w:jc w:val="both"/>
      </w:pPr>
      <w:r>
        <w:t>Zmluvné strany sa dohodli, že dňom podpisu Preberacieho protokolu sa Dielo, t.</w:t>
      </w:r>
      <w:r w:rsidR="00090925">
        <w:t xml:space="preserve"> </w:t>
      </w:r>
      <w:r>
        <w:t xml:space="preserve">j. príslušný Kamerový systém považuje za zhotovený, zmontovaný, odovzdaný Zhotoviteľom Objednávateľovi a prevzatý Objednávateľom od Zhotoviteľa. Preberací protokol bude obsahovať označenie všetkých čiastkových vykonaní Diela podľa tejto Zmluvy a jej prílohy. </w:t>
      </w:r>
    </w:p>
    <w:p w14:paraId="36A49B4F" w14:textId="77777777" w:rsidR="00EA7BDC" w:rsidRDefault="00EA7BDC" w:rsidP="00EA7BDC">
      <w:pPr>
        <w:pStyle w:val="Odsekzoznamu"/>
        <w:numPr>
          <w:ilvl w:val="0"/>
          <w:numId w:val="10"/>
        </w:numPr>
        <w:spacing w:after="0"/>
        <w:jc w:val="both"/>
      </w:pPr>
      <w:r>
        <w:t xml:space="preserve">Objednávateľ nie je povinný prevziať Dielo, ak nebolo vykonané riadne, resp. vykazuje vady a nedorobky a ktorého skúška nebola úspešná. </w:t>
      </w:r>
    </w:p>
    <w:p w14:paraId="63E6EB28" w14:textId="77777777" w:rsidR="00EA7BDC" w:rsidRDefault="00EA7BDC" w:rsidP="00EA7BDC">
      <w:pPr>
        <w:pStyle w:val="Odsekzoznamu"/>
        <w:numPr>
          <w:ilvl w:val="0"/>
          <w:numId w:val="10"/>
        </w:numPr>
        <w:spacing w:after="0"/>
        <w:jc w:val="both"/>
      </w:pPr>
      <w:r>
        <w:t>Dielo sa považuje za riadne vykonané, ak (i) bolo zrealizované bez vád a nedorobkov, úspešne odskúšané a (ii) spĺňa vlastnosti stanovené všeobecne záväznými právnymi predpismi, touto Zmluvou, prílohou Zmluvy, STN a inými normami, ktoré môžu byť k Dielu uplatnené a spĺňa pokyny Objednávateľa. Pre účely vylúčenia pochybností, v prípade kumulatívneho splnenia podmienok podľa tohto bodu Zmluvy, môžu Zmluvné strany pristúpiť k protokolárnemu odovzdaniu a prevzatiu Diela v zmysle tejto Zmluvy.</w:t>
      </w:r>
    </w:p>
    <w:p w14:paraId="2CD845FC" w14:textId="77777777" w:rsidR="008C3613" w:rsidRDefault="008C3613" w:rsidP="008C3613">
      <w:pPr>
        <w:spacing w:after="0"/>
        <w:jc w:val="both"/>
      </w:pPr>
    </w:p>
    <w:p w14:paraId="00018FF8" w14:textId="77777777" w:rsidR="008C3613" w:rsidRPr="008C3613" w:rsidRDefault="008C3613" w:rsidP="00426E05">
      <w:pPr>
        <w:spacing w:after="0" w:line="240" w:lineRule="auto"/>
        <w:jc w:val="center"/>
        <w:rPr>
          <w:b/>
        </w:rPr>
      </w:pPr>
      <w:r w:rsidRPr="008C3613">
        <w:rPr>
          <w:b/>
        </w:rPr>
        <w:t>V. Záruka a zodpovednosť za vady Diela</w:t>
      </w:r>
      <w:r>
        <w:rPr>
          <w:b/>
        </w:rPr>
        <w:t>, v</w:t>
      </w:r>
      <w:r w:rsidRPr="008C3613">
        <w:rPr>
          <w:b/>
        </w:rPr>
        <w:t xml:space="preserve">lastníctvo </w:t>
      </w:r>
      <w:r>
        <w:rPr>
          <w:b/>
        </w:rPr>
        <w:t>d</w:t>
      </w:r>
      <w:r w:rsidRPr="008C3613">
        <w:rPr>
          <w:b/>
        </w:rPr>
        <w:t>iela</w:t>
      </w:r>
    </w:p>
    <w:p w14:paraId="56FCD224" w14:textId="77777777" w:rsidR="008C3613" w:rsidRDefault="008C3613" w:rsidP="00426E05">
      <w:pPr>
        <w:pStyle w:val="Odsekzoznamu"/>
        <w:numPr>
          <w:ilvl w:val="0"/>
          <w:numId w:val="11"/>
        </w:numPr>
        <w:spacing w:after="0" w:line="240" w:lineRule="auto"/>
        <w:jc w:val="both"/>
      </w:pPr>
      <w:r>
        <w:t>Zhotoviteľ zodpovedá za vady, ktoré má Dielo v okamihu, keď prechádza nebezpečenstvo škody na Diele na Objednávateľa (t.</w:t>
      </w:r>
      <w:r w:rsidR="00090925">
        <w:t xml:space="preserve"> </w:t>
      </w:r>
      <w:r>
        <w:t xml:space="preserve">j. v čase protokolárneho odovzdania a prevzatia Diela Objednávateľovi), aj keď sa vada stane zjavnou až po tomto čase. Povinnosti Zhotoviteľa vyplývajúce zo záruky za akosť Diela tým nie sú dotknuté. </w:t>
      </w:r>
    </w:p>
    <w:p w14:paraId="3C169FFF" w14:textId="77777777" w:rsidR="000D2AF6" w:rsidRDefault="008C3613" w:rsidP="008C3613">
      <w:pPr>
        <w:pStyle w:val="Odsekzoznamu"/>
        <w:numPr>
          <w:ilvl w:val="0"/>
          <w:numId w:val="11"/>
        </w:numPr>
        <w:spacing w:after="0"/>
        <w:jc w:val="both"/>
      </w:pPr>
      <w:r>
        <w:t xml:space="preserve">Zhotoviteľ podpisom tejto Zmluvy preberá záruku za akosť ním Objednávateľovi zhotovovaného Diela, a to v trvaní </w:t>
      </w:r>
      <w:r w:rsidR="000D2AF6">
        <w:t>tridsaťšesť</w:t>
      </w:r>
      <w:r>
        <w:t xml:space="preserve"> (</w:t>
      </w:r>
      <w:r w:rsidR="00980E01">
        <w:t>36</w:t>
      </w:r>
      <w:r>
        <w:t xml:space="preserve">) mesiacov (ďalej len „Záručná doba“).  Záručná doba začína plynúť vždy dňom podpísania Preberacieho protokolu k Dielu oboma Zmluvnými stranami. Záručná doba neplynie po dobu, po ktorú Objednávateľ nemôže užívať Dielo pre jeho vady, za ktoré zodpovedá Zhotoviteľ. </w:t>
      </w:r>
    </w:p>
    <w:p w14:paraId="4B04D712" w14:textId="77777777" w:rsidR="008F3D32" w:rsidRPr="00F12FA1" w:rsidRDefault="008F3D32" w:rsidP="008F3D32">
      <w:pPr>
        <w:pStyle w:val="Bezriadkovania"/>
        <w:numPr>
          <w:ilvl w:val="0"/>
          <w:numId w:val="11"/>
        </w:numPr>
        <w:jc w:val="both"/>
        <w:rPr>
          <w:rFonts w:asciiTheme="minorHAnsi" w:hAnsiTheme="minorHAnsi" w:cstheme="minorHAnsi"/>
          <w:sz w:val="22"/>
          <w:szCs w:val="22"/>
        </w:rPr>
      </w:pPr>
      <w:r w:rsidRPr="00F12FA1">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13BBBACA" w14:textId="77777777" w:rsidR="008F3D32" w:rsidRPr="00F12FA1" w:rsidRDefault="008F3D32" w:rsidP="008F3D32">
      <w:pPr>
        <w:pStyle w:val="Bezriadkovania"/>
        <w:numPr>
          <w:ilvl w:val="0"/>
          <w:numId w:val="11"/>
        </w:numPr>
        <w:tabs>
          <w:tab w:val="left" w:pos="284"/>
        </w:tabs>
        <w:jc w:val="both"/>
        <w:rPr>
          <w:rStyle w:val="CharStyle48"/>
          <w:rFonts w:asciiTheme="minorHAnsi" w:hAnsiTheme="minorHAnsi" w:cstheme="minorHAnsi"/>
          <w:b w:val="0"/>
          <w:bCs w:val="0"/>
          <w:sz w:val="22"/>
          <w:szCs w:val="22"/>
        </w:rPr>
      </w:pPr>
      <w:r w:rsidRPr="00F12FA1">
        <w:rPr>
          <w:rStyle w:val="CharStyle36"/>
          <w:rFonts w:asciiTheme="minorHAnsi" w:hAnsiTheme="minorHAnsi" w:cstheme="minorHAnsi"/>
          <w:sz w:val="22"/>
          <w:szCs w:val="22"/>
        </w:rPr>
        <w:t xml:space="preserve">Dielo má </w:t>
      </w:r>
      <w:r w:rsidRPr="00F12FA1">
        <w:rPr>
          <w:rStyle w:val="CharStyle36"/>
          <w:rFonts w:asciiTheme="minorHAnsi" w:hAnsiTheme="minorHAnsi" w:cstheme="minorHAnsi"/>
          <w:sz w:val="22"/>
          <w:szCs w:val="22"/>
          <w:lang w:val="cs-CZ" w:eastAsia="cs-CZ"/>
        </w:rPr>
        <w:t xml:space="preserve">vady, </w:t>
      </w:r>
      <w:r w:rsidRPr="00F12FA1">
        <w:rPr>
          <w:rStyle w:val="CharStyle36"/>
          <w:rFonts w:asciiTheme="minorHAnsi" w:hAnsiTheme="minorHAnsi" w:cstheme="minorHAnsi"/>
          <w:sz w:val="22"/>
          <w:szCs w:val="22"/>
        </w:rPr>
        <w:t xml:space="preserve">ak Dielo alebo jeho ktorákoľvek časť, </w:t>
      </w:r>
      <w:r w:rsidRPr="00F12FA1">
        <w:rPr>
          <w:rStyle w:val="CharStyle30"/>
          <w:rFonts w:asciiTheme="minorHAnsi" w:hAnsiTheme="minorHAnsi" w:cstheme="minorHAnsi"/>
          <w:sz w:val="22"/>
          <w:szCs w:val="22"/>
        </w:rPr>
        <w:t>nezodpovedá r</w:t>
      </w:r>
      <w:r w:rsidRPr="00F12FA1">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23F9846B" w14:textId="77777777" w:rsidR="008F3D32" w:rsidRPr="008F3D32" w:rsidRDefault="008F3D32" w:rsidP="008F3D32">
      <w:pPr>
        <w:pStyle w:val="Bezriadkovania"/>
        <w:numPr>
          <w:ilvl w:val="0"/>
          <w:numId w:val="11"/>
        </w:numPr>
        <w:tabs>
          <w:tab w:val="left" w:pos="284"/>
        </w:tabs>
        <w:jc w:val="both"/>
        <w:rPr>
          <w:rStyle w:val="CharStyle30"/>
          <w:rFonts w:asciiTheme="minorHAnsi" w:hAnsiTheme="minorHAnsi" w:cstheme="minorHAnsi"/>
          <w:sz w:val="22"/>
          <w:szCs w:val="22"/>
        </w:rPr>
      </w:pPr>
      <w:r w:rsidRPr="00F12FA1">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w:t>
      </w:r>
      <w:r w:rsidRPr="008F3D32">
        <w:rPr>
          <w:rStyle w:val="CharStyle30"/>
          <w:rFonts w:asciiTheme="minorHAnsi" w:hAnsiTheme="minorHAnsi" w:cstheme="minorHAnsi"/>
          <w:sz w:val="22"/>
          <w:szCs w:val="22"/>
        </w:rPr>
        <w:t xml:space="preserve">je v omeškaní s povinnosťou prevziať Dielo.  </w:t>
      </w:r>
    </w:p>
    <w:p w14:paraId="3659B6B7" w14:textId="77777777" w:rsidR="008F3D32" w:rsidRPr="008F3D32" w:rsidRDefault="008F3D32" w:rsidP="008F3D32">
      <w:pPr>
        <w:pStyle w:val="Odsekzoznamu"/>
        <w:numPr>
          <w:ilvl w:val="0"/>
          <w:numId w:val="11"/>
        </w:numPr>
        <w:spacing w:after="0"/>
        <w:jc w:val="both"/>
      </w:pPr>
      <w:r w:rsidRPr="008F3D32">
        <w:rPr>
          <w:rFonts w:cstheme="minorHAnsi"/>
          <w:noProof/>
          <w:lang w:eastAsia="sk-SK"/>
        </w:rPr>
        <mc:AlternateContent>
          <mc:Choice Requires="wps">
            <w:drawing>
              <wp:anchor distT="0" distB="0" distL="63500" distR="63500" simplePos="0" relativeHeight="251659264" behindDoc="1" locked="0" layoutInCell="1" allowOverlap="1" wp14:anchorId="776F1D20" wp14:editId="7CBD3A73">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B4245" w14:textId="77777777" w:rsidR="008F3D32" w:rsidRDefault="008F3D32" w:rsidP="008F3D3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F1D20"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647B4245" w14:textId="77777777" w:rsidR="008F3D32" w:rsidRDefault="008F3D32" w:rsidP="008F3D32">
                      <w:pPr>
                        <w:pStyle w:val="Style17"/>
                        <w:shd w:val="clear" w:color="auto" w:fill="auto"/>
                        <w:spacing w:before="0"/>
                      </w:pPr>
                    </w:p>
                  </w:txbxContent>
                </v:textbox>
                <w10:wrap type="square" side="left" anchorx="margin" anchory="margin"/>
              </v:shape>
            </w:pict>
          </mc:Fallback>
        </mc:AlternateContent>
      </w:r>
      <w:r w:rsidRPr="008F3D32">
        <w:rPr>
          <w:rStyle w:val="CharStyle36"/>
          <w:rFonts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8F3D32">
        <w:rPr>
          <w:rStyle w:val="CharStyle36"/>
          <w:rFonts w:cstheme="minorHAnsi"/>
          <w:sz w:val="22"/>
          <w:szCs w:val="22"/>
          <w:lang w:val="cs-CZ" w:eastAsia="cs-CZ"/>
        </w:rPr>
        <w:t>vady D</w:t>
      </w:r>
      <w:r w:rsidRPr="008F3D32">
        <w:rPr>
          <w:rStyle w:val="CharStyle36"/>
          <w:rFonts w:cstheme="minorHAnsi"/>
          <w:sz w:val="22"/>
          <w:szCs w:val="22"/>
        </w:rPr>
        <w:t>iela zmluvné strany sa dohodli, že ide o vadu Diela s tým, že zhotoviteľ je povinný vadu Diela, jeho časti, nedorobok alebo inú poruchu funkčnosti bezodplatne opraviť/vymeniť</w:t>
      </w:r>
      <w:r>
        <w:rPr>
          <w:rStyle w:val="CharStyle36"/>
          <w:rFonts w:cstheme="minorHAnsi"/>
          <w:sz w:val="22"/>
          <w:szCs w:val="22"/>
        </w:rPr>
        <w:t xml:space="preserve"> </w:t>
      </w:r>
      <w:r>
        <w:t>bezodkladne maximálne do päť (5) dní plynúcich odo dňa uplatnenia vady.</w:t>
      </w:r>
    </w:p>
    <w:p w14:paraId="2AC36D03" w14:textId="77777777" w:rsidR="000D2AF6" w:rsidRDefault="008C3613" w:rsidP="008C3613">
      <w:pPr>
        <w:pStyle w:val="Odsekzoznamu"/>
        <w:numPr>
          <w:ilvl w:val="0"/>
          <w:numId w:val="11"/>
        </w:numPr>
        <w:spacing w:after="0"/>
        <w:jc w:val="both"/>
      </w:pPr>
      <w:r w:rsidRPr="008F3D32">
        <w:t>Nároky Objednávateľa z vád Zhotoviteľom</w:t>
      </w:r>
      <w:r>
        <w:t xml:space="preserve"> zhotovovaného Diela upravuje v plnom rozsahu Obchodný zákonník. </w:t>
      </w:r>
    </w:p>
    <w:p w14:paraId="2639E076" w14:textId="77777777" w:rsidR="000D2AF6" w:rsidRDefault="008C3613" w:rsidP="008C3613">
      <w:pPr>
        <w:pStyle w:val="Odsekzoznamu"/>
        <w:numPr>
          <w:ilvl w:val="0"/>
          <w:numId w:val="11"/>
        </w:numPr>
        <w:spacing w:after="0"/>
        <w:jc w:val="both"/>
      </w:pPr>
      <w:r>
        <w:lastRenderedPageBreak/>
        <w:t xml:space="preserve">Zmluvné strany sa dohodli, že ak Zhotoviteľ neodstráni vady, resp. nedorobky Diela, bezodkladne maximálne do päť (5) dní plynúcich odo dňa uplatnenia vady Objednávateľom, Zhotoviteľ je povinný zaplatiť Objednávateľovi zmluvnú pokutu vo výške 100,- Eur (sto Eur) za každý deň omeškania. Zmluvnými pokutami nie je dotknutý nárok na náhradu škody. </w:t>
      </w:r>
    </w:p>
    <w:p w14:paraId="1564D694" w14:textId="77777777" w:rsidR="00120A6C" w:rsidRPr="00120A6C" w:rsidRDefault="00120A6C" w:rsidP="00120A6C">
      <w:pPr>
        <w:pStyle w:val="Bezriadkovania"/>
        <w:numPr>
          <w:ilvl w:val="0"/>
          <w:numId w:val="11"/>
        </w:numPr>
        <w:tabs>
          <w:tab w:val="left" w:pos="284"/>
        </w:tabs>
        <w:jc w:val="both"/>
        <w:rPr>
          <w:rFonts w:asciiTheme="minorHAnsi" w:hAnsiTheme="minorHAnsi" w:cstheme="minorHAnsi"/>
          <w:sz w:val="22"/>
          <w:szCs w:val="22"/>
          <w:shd w:val="clear" w:color="auto" w:fill="FFFFFF"/>
        </w:rPr>
      </w:pPr>
      <w:r w:rsidRPr="00F12FA1">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14:paraId="588898B9" w14:textId="77777777" w:rsidR="00120A6C" w:rsidRDefault="00120A6C" w:rsidP="00120A6C">
      <w:pPr>
        <w:pStyle w:val="Odsekzoznamu"/>
        <w:numPr>
          <w:ilvl w:val="0"/>
          <w:numId w:val="11"/>
        </w:numPr>
        <w:spacing w:after="0"/>
        <w:jc w:val="both"/>
      </w:pPr>
      <w:r>
        <w:t>Zmluvné strany sa dohodli, že vlastníctvo k Dielu Objednávateľ nadobúda dňom podpisu Preberacieho protokolu v súlade s podmienkami dojednanými v tejto Zmluve.</w:t>
      </w:r>
    </w:p>
    <w:p w14:paraId="0B57CA73" w14:textId="77777777" w:rsidR="00456F6C" w:rsidRDefault="00456F6C" w:rsidP="00456F6C">
      <w:pPr>
        <w:spacing w:after="0"/>
        <w:jc w:val="both"/>
      </w:pPr>
    </w:p>
    <w:p w14:paraId="41FE5E11" w14:textId="77777777" w:rsidR="00456F6C" w:rsidRPr="00F12FA1" w:rsidRDefault="00456F6C" w:rsidP="00456F6C">
      <w:pPr>
        <w:spacing w:after="0"/>
        <w:jc w:val="center"/>
      </w:pPr>
      <w:r>
        <w:rPr>
          <w:rStyle w:val="CharStyle37"/>
          <w:rFonts w:asciiTheme="minorHAnsi" w:hAnsiTheme="minorHAnsi" w:cstheme="minorHAnsi"/>
        </w:rPr>
        <w:t>VI. Cena a platobné podmienky</w:t>
      </w:r>
    </w:p>
    <w:p w14:paraId="566B862B" w14:textId="77777777" w:rsidR="00456F6C" w:rsidRPr="00456F6C" w:rsidRDefault="00456F6C" w:rsidP="00456F6C">
      <w:pPr>
        <w:pStyle w:val="Odsekzoznamu"/>
        <w:widowControl w:val="0"/>
        <w:numPr>
          <w:ilvl w:val="0"/>
          <w:numId w:val="15"/>
        </w:numPr>
        <w:tabs>
          <w:tab w:val="left" w:pos="7088"/>
        </w:tabs>
        <w:spacing w:after="0" w:line="240" w:lineRule="auto"/>
        <w:jc w:val="both"/>
        <w:rPr>
          <w:rFonts w:cstheme="minorHAnsi"/>
          <w:lang w:eastAsia="cs-CZ"/>
        </w:rPr>
      </w:pPr>
      <w:r w:rsidRPr="00456F6C">
        <w:rPr>
          <w:rFonts w:cstheme="minorHAnsi"/>
          <w:lang w:eastAsia="cs-CZ"/>
        </w:rPr>
        <w:t xml:space="preserve">Cena za vykonanie a odovzdanie Diela je dohodnutá na základe Špecifikácie ceny z ponuky zhotoviteľa ako </w:t>
      </w:r>
      <w:r w:rsidRPr="00456F6C">
        <w:rPr>
          <w:rFonts w:cstheme="minorHAnsi"/>
          <w:bCs/>
        </w:rPr>
        <w:t xml:space="preserve">uchádzača do verejného obstarávania, ktorá tvorí Prílohu č. 1 k Zmluve ( ďalej iba „cena Diela“ ). Cena Diela sa </w:t>
      </w:r>
      <w:r w:rsidRPr="00456F6C">
        <w:rPr>
          <w:rFonts w:cstheme="minorHAnsi"/>
        </w:rPr>
        <w:t>považuje za cenu maximálnu a platnú počas celej doby trvania Zmluvy. Cena Diela je stanovená</w:t>
      </w:r>
      <w:r w:rsidRPr="00456F6C">
        <w:rPr>
          <w:rFonts w:cstheme="minorHAnsi"/>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14:paraId="76071136" w14:textId="77777777" w:rsidR="00456F6C" w:rsidRPr="00F12FA1" w:rsidRDefault="003D5E65" w:rsidP="00456F6C">
      <w:pPr>
        <w:pStyle w:val="Odsekzoznamu"/>
        <w:tabs>
          <w:tab w:val="left" w:pos="7088"/>
        </w:tabs>
        <w:ind w:left="426"/>
        <w:jc w:val="both"/>
        <w:rPr>
          <w:rFonts w:cstheme="minorHAnsi"/>
          <w:lang w:eastAsia="cs-CZ"/>
        </w:rPr>
      </w:pPr>
      <w:r>
        <w:rPr>
          <w:rFonts w:cstheme="minorHAnsi"/>
          <w:lang w:eastAsia="cs-CZ"/>
        </w:rPr>
        <w:t xml:space="preserve">      </w:t>
      </w:r>
      <w:r w:rsidR="00456F6C" w:rsidRPr="00F12FA1">
        <w:rPr>
          <w:rFonts w:cstheme="minorHAnsi"/>
          <w:lang w:eastAsia="cs-CZ"/>
        </w:rPr>
        <w:t>Cena Diela predstavuje celkom sumu:</w:t>
      </w:r>
    </w:p>
    <w:p w14:paraId="082C2C8C" w14:textId="77777777" w:rsidR="00456F6C" w:rsidRPr="00F12FA1" w:rsidRDefault="00456F6C" w:rsidP="003D5E65">
      <w:pPr>
        <w:tabs>
          <w:tab w:val="left" w:pos="567"/>
          <w:tab w:val="left" w:pos="1843"/>
          <w:tab w:val="left" w:pos="7088"/>
        </w:tabs>
        <w:spacing w:after="0"/>
        <w:ind w:left="567" w:hanging="567"/>
        <w:jc w:val="both"/>
        <w:rPr>
          <w:rFonts w:cstheme="minorHAnsi"/>
          <w:lang w:eastAsia="cs-CZ"/>
        </w:rPr>
      </w:pPr>
      <w:r w:rsidRPr="00F12FA1">
        <w:rPr>
          <w:rFonts w:cstheme="minorHAnsi"/>
          <w:lang w:eastAsia="cs-CZ"/>
        </w:rPr>
        <w:tab/>
      </w:r>
      <w:r w:rsidRPr="00F12FA1">
        <w:rPr>
          <w:rFonts w:cstheme="minorHAnsi"/>
          <w:lang w:eastAsia="cs-CZ"/>
        </w:rPr>
        <w:tab/>
        <w:t xml:space="preserve">Cena bez DPH   </w:t>
      </w:r>
      <w:r w:rsidRPr="00F12FA1">
        <w:rPr>
          <w:rFonts w:cstheme="minorHAnsi"/>
          <w:lang w:eastAsia="cs-CZ"/>
        </w:rPr>
        <w:tab/>
        <w:t>Eur</w:t>
      </w:r>
    </w:p>
    <w:p w14:paraId="21B5A7F1" w14:textId="77777777" w:rsidR="00456F6C" w:rsidRPr="00F12FA1" w:rsidRDefault="00456F6C" w:rsidP="003D5E65">
      <w:pPr>
        <w:tabs>
          <w:tab w:val="left" w:pos="567"/>
          <w:tab w:val="left" w:pos="7088"/>
        </w:tabs>
        <w:spacing w:after="0"/>
        <w:ind w:left="1843" w:hanging="1843"/>
        <w:jc w:val="both"/>
        <w:rPr>
          <w:rFonts w:cstheme="minorHAnsi"/>
          <w:lang w:eastAsia="cs-CZ"/>
        </w:rPr>
      </w:pPr>
      <w:r w:rsidRPr="00F12FA1">
        <w:rPr>
          <w:rFonts w:cstheme="minorHAnsi"/>
          <w:lang w:eastAsia="cs-CZ"/>
        </w:rPr>
        <w:t xml:space="preserve">                      </w:t>
      </w:r>
      <w:r w:rsidRPr="00F12FA1">
        <w:rPr>
          <w:rFonts w:cstheme="minorHAnsi"/>
          <w:lang w:eastAsia="cs-CZ"/>
        </w:rPr>
        <w:tab/>
        <w:t xml:space="preserve">DPH 20 %             </w:t>
      </w:r>
      <w:r w:rsidRPr="00F12FA1">
        <w:rPr>
          <w:rFonts w:cstheme="minorHAnsi"/>
          <w:lang w:eastAsia="cs-CZ"/>
        </w:rPr>
        <w:tab/>
        <w:t xml:space="preserve">Eur            </w:t>
      </w:r>
    </w:p>
    <w:p w14:paraId="50F87B0D" w14:textId="77777777" w:rsidR="00456F6C" w:rsidRPr="00F12FA1" w:rsidRDefault="00456F6C" w:rsidP="003D5E65">
      <w:pPr>
        <w:tabs>
          <w:tab w:val="left" w:pos="567"/>
          <w:tab w:val="left" w:pos="7088"/>
        </w:tabs>
        <w:spacing w:after="0"/>
        <w:ind w:left="1843" w:hanging="1843"/>
        <w:jc w:val="both"/>
        <w:rPr>
          <w:rFonts w:cstheme="minorHAnsi"/>
          <w:b/>
          <w:lang w:eastAsia="cs-CZ"/>
        </w:rPr>
      </w:pPr>
      <w:r w:rsidRPr="00F12FA1">
        <w:rPr>
          <w:rFonts w:cstheme="minorHAnsi"/>
          <w:lang w:eastAsia="cs-CZ"/>
        </w:rPr>
        <w:tab/>
      </w:r>
      <w:r w:rsidRPr="00F12FA1">
        <w:rPr>
          <w:rFonts w:cstheme="minorHAnsi"/>
          <w:lang w:eastAsia="cs-CZ"/>
        </w:rPr>
        <w:tab/>
      </w:r>
      <w:r w:rsidRPr="00F12FA1">
        <w:rPr>
          <w:rFonts w:cstheme="minorHAnsi"/>
          <w:b/>
          <w:bdr w:val="single" w:sz="4" w:space="0" w:color="auto"/>
          <w:lang w:eastAsia="cs-CZ"/>
        </w:rPr>
        <w:t xml:space="preserve">Cena s DPH </w:t>
      </w:r>
      <w:r w:rsidRPr="00F12FA1">
        <w:rPr>
          <w:rFonts w:cstheme="minorHAnsi"/>
          <w:b/>
          <w:bdr w:val="single" w:sz="4" w:space="0" w:color="auto"/>
          <w:lang w:eastAsia="cs-CZ"/>
        </w:rPr>
        <w:tab/>
        <w:t>Eur</w:t>
      </w:r>
      <w:r w:rsidRPr="00F12FA1">
        <w:rPr>
          <w:rFonts w:cstheme="minorHAnsi"/>
          <w:b/>
          <w:bdr w:val="single" w:sz="4" w:space="0" w:color="auto"/>
          <w:lang w:eastAsia="cs-CZ"/>
        </w:rPr>
        <w:tab/>
      </w:r>
      <w:r w:rsidRPr="00F12FA1">
        <w:rPr>
          <w:rFonts w:cstheme="minorHAnsi"/>
          <w:b/>
          <w:bdr w:val="single" w:sz="4" w:space="0" w:color="auto"/>
          <w:lang w:eastAsia="cs-CZ"/>
        </w:rPr>
        <w:tab/>
      </w:r>
      <w:r w:rsidRPr="00F12FA1">
        <w:rPr>
          <w:rFonts w:cstheme="minorHAnsi"/>
          <w:b/>
          <w:lang w:eastAsia="cs-CZ"/>
        </w:rPr>
        <w:t xml:space="preserve">                       </w:t>
      </w:r>
    </w:p>
    <w:p w14:paraId="67958BE5" w14:textId="77777777" w:rsidR="00456F6C" w:rsidRPr="00F12FA1" w:rsidRDefault="00456F6C" w:rsidP="003D5E65">
      <w:pPr>
        <w:tabs>
          <w:tab w:val="left" w:pos="567"/>
          <w:tab w:val="left" w:pos="7088"/>
        </w:tabs>
        <w:spacing w:after="0"/>
        <w:ind w:left="2268" w:hanging="2268"/>
        <w:jc w:val="both"/>
        <w:rPr>
          <w:rFonts w:cstheme="minorHAnsi"/>
          <w:lang w:eastAsia="cs-CZ"/>
        </w:rPr>
      </w:pPr>
      <w:r w:rsidRPr="00F12FA1">
        <w:rPr>
          <w:rFonts w:cstheme="minorHAnsi"/>
          <w:lang w:eastAsia="cs-CZ"/>
        </w:rPr>
        <w:tab/>
      </w:r>
      <w:r w:rsidRPr="00F12FA1">
        <w:rPr>
          <w:rFonts w:cstheme="minorHAnsi"/>
          <w:lang w:eastAsia="cs-CZ"/>
        </w:rPr>
        <w:tab/>
      </w:r>
    </w:p>
    <w:p w14:paraId="6F24B8CA" w14:textId="77777777" w:rsidR="00456F6C" w:rsidRPr="00F12FA1" w:rsidRDefault="00456F6C" w:rsidP="003D5E65">
      <w:pPr>
        <w:tabs>
          <w:tab w:val="left" w:pos="567"/>
          <w:tab w:val="left" w:pos="7088"/>
        </w:tabs>
        <w:spacing w:after="0"/>
        <w:ind w:left="2268" w:hanging="2268"/>
        <w:jc w:val="both"/>
        <w:rPr>
          <w:rFonts w:cstheme="minorHAnsi"/>
          <w:b/>
          <w:lang w:eastAsia="cs-CZ"/>
        </w:rPr>
      </w:pPr>
      <w:r w:rsidRPr="00F12FA1">
        <w:rPr>
          <w:rFonts w:cstheme="minorHAnsi"/>
          <w:lang w:eastAsia="cs-CZ"/>
        </w:rPr>
        <w:tab/>
      </w:r>
      <w:r w:rsidRPr="00F12FA1">
        <w:rPr>
          <w:rFonts w:cstheme="minorHAnsi"/>
          <w:lang w:eastAsia="cs-CZ"/>
        </w:rPr>
        <w:tab/>
      </w:r>
      <w:r w:rsidRPr="00F12FA1">
        <w:rPr>
          <w:rFonts w:cstheme="minorHAnsi"/>
          <w:b/>
          <w:lang w:eastAsia="cs-CZ"/>
        </w:rPr>
        <w:t>(slovom:    .....................................................Eur, ......./100 ) s DPH.</w:t>
      </w:r>
    </w:p>
    <w:p w14:paraId="6ED20D19" w14:textId="77777777" w:rsidR="00456F6C" w:rsidRPr="00F12FA1" w:rsidRDefault="00456F6C" w:rsidP="00456F6C">
      <w:pPr>
        <w:tabs>
          <w:tab w:val="left" w:pos="567"/>
          <w:tab w:val="left" w:pos="7088"/>
        </w:tabs>
        <w:ind w:left="2268" w:hanging="2268"/>
        <w:jc w:val="both"/>
        <w:rPr>
          <w:rFonts w:cstheme="minorHAnsi"/>
          <w:b/>
          <w:lang w:eastAsia="cs-CZ"/>
        </w:rPr>
      </w:pPr>
    </w:p>
    <w:p w14:paraId="0B4D71B2" w14:textId="77777777"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A57BAF">
        <w:rPr>
          <w:rFonts w:cstheme="minorHAnsi"/>
          <w:noProof/>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14:paraId="350F65A6" w14:textId="77777777"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 xml:space="preserve">Preddavky sa neposkytujú vôbec.   </w:t>
      </w:r>
    </w:p>
    <w:p w14:paraId="2ABB5CAF" w14:textId="77777777"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7BAF">
        <w:rPr>
          <w:rFonts w:cstheme="minorHAnsi"/>
        </w:rPr>
        <w:t xml:space="preserve">v znení neskorších predpisov. </w:t>
      </w:r>
    </w:p>
    <w:p w14:paraId="70DF7512" w14:textId="77777777"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Splatnosť faktúry je 30 dní odo dňa doporučeného doručenia faktúry do podateľne objednávateľa.</w:t>
      </w:r>
    </w:p>
    <w:p w14:paraId="479B2907" w14:textId="77777777"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A57BAF">
        <w:rPr>
          <w:rFonts w:cstheme="minorHAnsi"/>
        </w:rPr>
        <w:t>Zhotoviteľ je povinný svoje práce vyúčtovať overiteľným spôsobom a v súlade s</w:t>
      </w:r>
      <w:r w:rsidRPr="00A57BAF">
        <w:rPr>
          <w:rFonts w:cstheme="minorHAnsi"/>
          <w:color w:val="FF0000"/>
        </w:rPr>
        <w:t xml:space="preserve"> </w:t>
      </w:r>
      <w:r w:rsidRPr="00A57BAF">
        <w:rPr>
          <w:rFonts w:cstheme="minorHAnsi"/>
          <w:lang w:eastAsia="cs-CZ"/>
        </w:rPr>
        <w:t xml:space="preserve">cenou z ponuky zhotoviteľa ako </w:t>
      </w:r>
      <w:r w:rsidRPr="00A57BAF">
        <w:rPr>
          <w:rFonts w:cstheme="minorHAnsi"/>
          <w:bCs/>
        </w:rPr>
        <w:t>uchádzača do verejného obstarávania, inak ide o dôvod na vrátenie faktúry</w:t>
      </w:r>
      <w:r w:rsidRPr="00A57BAF">
        <w:rPr>
          <w:rFonts w:cstheme="minorHAnsi"/>
        </w:rPr>
        <w:t>.</w:t>
      </w:r>
    </w:p>
    <w:p w14:paraId="2681C431" w14:textId="77777777"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 xml:space="preserve">Faktúra sa považuje za zaplatenú dňom pripísania úhrady na účet zhotoviteľa. </w:t>
      </w:r>
    </w:p>
    <w:p w14:paraId="5B504CB0" w14:textId="77777777"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 xml:space="preserve">Zhotoviteľ je v prípade omeškania objednávateľa s úhradou faktúry, oprávnený účtovať objednávateľovi úroky omeškania vo výške uvedenej v § 369 ods. 2 Obchodného zákonníka.  </w:t>
      </w:r>
    </w:p>
    <w:p w14:paraId="329AE151" w14:textId="619AE67E"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 xml:space="preserve">Zmluvné strany sa dohodli, že v prípade porušenia povinnosti zhotoviteľa odovzdať riadne vykonané Dielo včas má objednávateľ  právo na zmluvnú pokutu  dohodnutú vo výške 200 € za každý aj začatý  deň omeškania </w:t>
      </w:r>
      <w:r w:rsidR="00EE37D5">
        <w:rPr>
          <w:rFonts w:cstheme="minorHAnsi"/>
          <w:lang w:eastAsia="cs-CZ"/>
        </w:rPr>
        <w:t>s odovzdaním Diela.</w:t>
      </w:r>
      <w:r w:rsidRPr="00A57BAF">
        <w:rPr>
          <w:rFonts w:cstheme="minorHAnsi"/>
          <w:lang w:eastAsia="cs-CZ"/>
        </w:rPr>
        <w:t xml:space="preserve"> </w:t>
      </w:r>
    </w:p>
    <w:p w14:paraId="7AC2B10C" w14:textId="77777777" w:rsid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14:paraId="1A0F0449" w14:textId="77777777" w:rsidR="00456F6C" w:rsidRPr="00A57BAF" w:rsidRDefault="00456F6C" w:rsidP="00A57BAF">
      <w:pPr>
        <w:pStyle w:val="Odsekzoznamu"/>
        <w:widowControl w:val="0"/>
        <w:numPr>
          <w:ilvl w:val="0"/>
          <w:numId w:val="15"/>
        </w:numPr>
        <w:tabs>
          <w:tab w:val="left" w:pos="7088"/>
        </w:tabs>
        <w:spacing w:after="100" w:afterAutospacing="1" w:line="240" w:lineRule="auto"/>
        <w:jc w:val="both"/>
        <w:rPr>
          <w:rFonts w:cstheme="minorHAnsi"/>
          <w:lang w:eastAsia="cs-CZ"/>
        </w:rPr>
      </w:pPr>
      <w:r w:rsidRPr="00A57BAF">
        <w:rPr>
          <w:rFonts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4D241FCA" w14:textId="77777777" w:rsidR="006403B2" w:rsidRPr="00F12FA1" w:rsidRDefault="006403B2" w:rsidP="00536439">
      <w:pPr>
        <w:autoSpaceDE w:val="0"/>
        <w:autoSpaceDN w:val="0"/>
        <w:adjustRightInd w:val="0"/>
        <w:spacing w:after="0"/>
        <w:ind w:left="1701" w:right="238" w:hanging="1701"/>
        <w:jc w:val="center"/>
        <w:rPr>
          <w:rFonts w:cstheme="minorHAnsi"/>
          <w:b/>
          <w:iCs/>
          <w:lang w:eastAsia="cs-CZ"/>
        </w:rPr>
      </w:pPr>
      <w:r>
        <w:rPr>
          <w:rFonts w:cstheme="minorHAnsi"/>
          <w:b/>
          <w:iCs/>
          <w:lang w:eastAsia="cs-CZ"/>
        </w:rPr>
        <w:t>VII. Ostatné zmluvné dojednania</w:t>
      </w:r>
      <w:r w:rsidR="00936A1B">
        <w:rPr>
          <w:rFonts w:cstheme="minorHAnsi"/>
          <w:b/>
          <w:iCs/>
          <w:lang w:eastAsia="cs-CZ"/>
        </w:rPr>
        <w:t xml:space="preserve"> a odstúpenie od zmluvy</w:t>
      </w:r>
    </w:p>
    <w:p w14:paraId="7DE455DB" w14:textId="77777777" w:rsidR="006403B2" w:rsidRPr="006403B2" w:rsidRDefault="006403B2" w:rsidP="00536439">
      <w:pPr>
        <w:pStyle w:val="Odsekzoznamu"/>
        <w:widowControl w:val="0"/>
        <w:numPr>
          <w:ilvl w:val="0"/>
          <w:numId w:val="19"/>
        </w:numPr>
        <w:tabs>
          <w:tab w:val="left" w:pos="284"/>
          <w:tab w:val="left" w:pos="7088"/>
        </w:tabs>
        <w:spacing w:after="0" w:line="240" w:lineRule="auto"/>
        <w:jc w:val="both"/>
        <w:rPr>
          <w:rFonts w:cstheme="minorHAnsi"/>
          <w:lang w:eastAsia="cs-CZ"/>
        </w:rPr>
      </w:pPr>
      <w:r w:rsidRPr="006403B2">
        <w:rPr>
          <w:rFonts w:cstheme="minorHAnsi"/>
          <w:lang w:eastAsia="cs-CZ"/>
        </w:rPr>
        <w:t>Zmluvné strany môžu pristúpiť na zmenu záväz</w:t>
      </w:r>
      <w:r w:rsidRPr="006403B2">
        <w:rPr>
          <w:rFonts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403B2">
        <w:rPr>
          <w:rFonts w:cstheme="minorHAnsi"/>
        </w:rPr>
        <w:t>a o zmene a doplnení niektorých zákonov v znení neskorších predpisov</w:t>
      </w:r>
      <w:r w:rsidRPr="006403B2">
        <w:rPr>
          <w:rFonts w:cstheme="minorHAnsi"/>
          <w:lang w:eastAsia="cs-CZ"/>
        </w:rPr>
        <w:t>.</w:t>
      </w:r>
    </w:p>
    <w:p w14:paraId="3BBEABB8" w14:textId="77777777" w:rsidR="00A9322D" w:rsidRDefault="00936A1B" w:rsidP="00A9322D">
      <w:pPr>
        <w:pStyle w:val="Odsekzoznamu"/>
        <w:numPr>
          <w:ilvl w:val="0"/>
          <w:numId w:val="19"/>
        </w:numPr>
        <w:spacing w:after="0"/>
        <w:jc w:val="both"/>
      </w:pPr>
      <w:r>
        <w:t xml:space="preserve">Objednávateľ je oprávnený písomne odstúpiť od tejto Zmluvy podľa ust. § 344 a nasl. Obchodného zákonníka v prípade, ak je Zhotoviteľ v omeškaní s plnením svojej povinnosti podľa tejto Zmluvy viac ako desať (10) dní po doručení písomnej výzvy Objednávateľa na riadne plnenie zmluvnej povinnosti a odstránenie stavu porušovania Zmluvy Zhotoviteľovi; </w:t>
      </w:r>
    </w:p>
    <w:p w14:paraId="1CCE80BF" w14:textId="77777777" w:rsidR="00A9322D" w:rsidRDefault="00936A1B" w:rsidP="00A9322D">
      <w:pPr>
        <w:pStyle w:val="Odsekzoznamu"/>
        <w:numPr>
          <w:ilvl w:val="0"/>
          <w:numId w:val="19"/>
        </w:numPr>
        <w:spacing w:after="0"/>
        <w:jc w:val="both"/>
      </w:pPr>
      <w:r>
        <w:t>Zhotoviteľ je oprávnený písomne odstúpiť od tejto Zmluvy v prípade, ak je Objednávateľ v omeškaní s plnením peňažných záväzkov podľa tejto Zmluvy viac ako päťnásť (15) dní po doručení písomnej výzvy Zhotoviteľa na uhradenie omeškaných platieb podľa tejto Zmluvy Objednávateľovi.</w:t>
      </w:r>
      <w:r w:rsidR="00A9322D">
        <w:t xml:space="preserve"> </w:t>
      </w:r>
    </w:p>
    <w:p w14:paraId="392DDD21" w14:textId="77777777" w:rsidR="00A9322D" w:rsidRPr="00A9322D" w:rsidRDefault="00A9322D" w:rsidP="00A9322D">
      <w:pPr>
        <w:pStyle w:val="Odsekzoznamu"/>
        <w:numPr>
          <w:ilvl w:val="0"/>
          <w:numId w:val="19"/>
        </w:numPr>
        <w:spacing w:after="0"/>
        <w:jc w:val="both"/>
      </w:pPr>
      <w:r w:rsidRPr="00A9322D">
        <w:rPr>
          <w:rFonts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14:paraId="2F89083E" w14:textId="77777777" w:rsidR="00A9322D" w:rsidRPr="00A9322D" w:rsidRDefault="00A9322D" w:rsidP="00A9322D">
      <w:pPr>
        <w:pStyle w:val="Odsekzoznamu"/>
        <w:numPr>
          <w:ilvl w:val="0"/>
          <w:numId w:val="19"/>
        </w:numPr>
        <w:spacing w:after="0"/>
        <w:jc w:val="both"/>
      </w:pPr>
      <w:r w:rsidRPr="00A9322D">
        <w:rPr>
          <w:rFonts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370DF06A" w14:textId="77777777" w:rsidR="00A9322D" w:rsidRPr="00A9322D" w:rsidRDefault="00A9322D" w:rsidP="00A9322D">
      <w:pPr>
        <w:pStyle w:val="Odsekzoznamu"/>
        <w:numPr>
          <w:ilvl w:val="0"/>
          <w:numId w:val="19"/>
        </w:numPr>
        <w:spacing w:after="0"/>
        <w:jc w:val="both"/>
      </w:pPr>
      <w:r w:rsidRPr="00A9322D">
        <w:rPr>
          <w:rFonts w:cstheme="minorHAns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2CCCEDB2" w14:textId="77777777" w:rsidR="00A9322D" w:rsidRPr="00A9322D" w:rsidRDefault="00A9322D" w:rsidP="00A9322D">
      <w:pPr>
        <w:pStyle w:val="Odsekzoznamu"/>
        <w:numPr>
          <w:ilvl w:val="0"/>
          <w:numId w:val="19"/>
        </w:numPr>
        <w:spacing w:after="0"/>
        <w:jc w:val="both"/>
      </w:pPr>
      <w:r w:rsidRPr="00A9322D">
        <w:rPr>
          <w:rFonts w:cstheme="minorHAnsi"/>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4CC7A1AD" w14:textId="77777777" w:rsidR="00A9322D" w:rsidRPr="00A9322D" w:rsidRDefault="00A9322D" w:rsidP="00A9322D">
      <w:pPr>
        <w:pStyle w:val="Odsekzoznamu"/>
        <w:numPr>
          <w:ilvl w:val="0"/>
          <w:numId w:val="19"/>
        </w:numPr>
        <w:spacing w:after="0"/>
        <w:jc w:val="both"/>
      </w:pPr>
      <w:r w:rsidRPr="00A9322D">
        <w:rPr>
          <w:rFonts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219245C9" w14:textId="77777777" w:rsidR="00A9322D" w:rsidRPr="00A9322D" w:rsidRDefault="00A9322D" w:rsidP="00A9322D">
      <w:pPr>
        <w:pStyle w:val="Odsekzoznamu"/>
        <w:numPr>
          <w:ilvl w:val="0"/>
          <w:numId w:val="19"/>
        </w:numPr>
        <w:spacing w:after="0"/>
        <w:jc w:val="both"/>
      </w:pPr>
      <w:r w:rsidRPr="00A9322D">
        <w:rPr>
          <w:rFonts w:cstheme="minorHAnsi"/>
        </w:rPr>
        <w:t>Zmluvné strany sa dohodli, v rozsahu v akom to právne predpisy pripúšťajú, že vylučujú právo zhotoviteľa započítať akúkoľvek jeho pohľadávku voči objednávateľovi oproti akejkoľvek pohľadávke objednávateľa.</w:t>
      </w:r>
    </w:p>
    <w:p w14:paraId="038C04FE" w14:textId="77777777" w:rsidR="00456F6C" w:rsidRDefault="00456F6C" w:rsidP="0036694D">
      <w:pPr>
        <w:spacing w:after="0"/>
        <w:jc w:val="both"/>
      </w:pPr>
    </w:p>
    <w:p w14:paraId="2DA83700" w14:textId="77777777" w:rsidR="0036694D" w:rsidRDefault="0036694D" w:rsidP="00536439">
      <w:pPr>
        <w:spacing w:before="1" w:after="0"/>
        <w:ind w:left="503"/>
        <w:jc w:val="center"/>
        <w:rPr>
          <w:rFonts w:cstheme="minorHAnsi"/>
          <w:b/>
          <w:lang w:eastAsia="sk-SK"/>
        </w:rPr>
      </w:pPr>
      <w:r>
        <w:rPr>
          <w:rFonts w:cstheme="minorHAnsi"/>
          <w:b/>
        </w:rPr>
        <w:t>VIII. Subdodávatelia a register partnerov verejného sektora</w:t>
      </w:r>
    </w:p>
    <w:p w14:paraId="2952D3B8" w14:textId="403C395D" w:rsidR="00A67C35" w:rsidRDefault="0036694D" w:rsidP="00536439">
      <w:pPr>
        <w:pStyle w:val="Odsekzoznamu"/>
        <w:numPr>
          <w:ilvl w:val="0"/>
          <w:numId w:val="24"/>
        </w:numPr>
        <w:autoSpaceDE w:val="0"/>
        <w:autoSpaceDN w:val="0"/>
        <w:spacing w:after="0" w:line="240" w:lineRule="auto"/>
        <w:ind w:right="-13"/>
        <w:jc w:val="both"/>
        <w:rPr>
          <w:rFonts w:cstheme="minorHAnsi"/>
        </w:rPr>
      </w:pPr>
      <w:r w:rsidRPr="0036694D">
        <w:rPr>
          <w:rFonts w:cstheme="minorHAnsi"/>
        </w:rPr>
        <w:t>Zhotoviteľ</w:t>
      </w:r>
      <w:r w:rsidRPr="0036694D">
        <w:rPr>
          <w:rStyle w:val="CharStyle15"/>
          <w:rFonts w:asciiTheme="minorHAnsi" w:hAnsiTheme="minorHAnsi" w:cstheme="minorHAnsi"/>
          <w:sz w:val="22"/>
          <w:szCs w:val="22"/>
        </w:rPr>
        <w:t xml:space="preserve"> </w:t>
      </w:r>
      <w:r w:rsidRPr="0036694D">
        <w:rPr>
          <w:rStyle w:val="CharStyle15"/>
          <w:rFonts w:asciiTheme="minorHAnsi" w:hAnsiTheme="minorHAnsi" w:cstheme="minorHAnsi"/>
          <w:b w:val="0"/>
          <w:sz w:val="22"/>
          <w:szCs w:val="22"/>
        </w:rPr>
        <w:t>nesmie Predmet zmluvy ako celok odovzdať na dodanie inému subjektu. Časť Predmetu zmluvy môže</w:t>
      </w:r>
      <w:r w:rsidRPr="0036694D">
        <w:rPr>
          <w:rStyle w:val="CharStyle15"/>
          <w:rFonts w:asciiTheme="minorHAnsi" w:hAnsiTheme="minorHAnsi" w:cstheme="minorHAnsi"/>
          <w:sz w:val="22"/>
          <w:szCs w:val="22"/>
        </w:rPr>
        <w:t xml:space="preserve"> </w:t>
      </w:r>
      <w:r w:rsidRPr="0036694D">
        <w:rPr>
          <w:rFonts w:cstheme="minorHAnsi"/>
        </w:rPr>
        <w:t xml:space="preserve">Zhotoviteľ </w:t>
      </w:r>
      <w:r w:rsidRPr="0036694D">
        <w:rPr>
          <w:rStyle w:val="CharStyle15"/>
          <w:rFonts w:asciiTheme="minorHAnsi" w:hAnsiTheme="minorHAnsi" w:cstheme="minorHAnsi"/>
          <w:b w:val="0"/>
          <w:sz w:val="22"/>
          <w:szCs w:val="22"/>
        </w:rPr>
        <w:t xml:space="preserve">odovzdať na vykonanie svojmu subdodávateľovi uvedenému v zozname subdodávateľov, ktorý tvorí osobitnú  prílohu tejto Zmluvy. </w:t>
      </w:r>
      <w:r w:rsidRPr="0036694D">
        <w:rPr>
          <w:rFonts w:cstheme="minorHAnsi"/>
        </w:rPr>
        <w:t>Zhotoviteľ predkladá v</w:t>
      </w:r>
      <w:r w:rsidR="00090925">
        <w:rPr>
          <w:rFonts w:cstheme="minorHAnsi"/>
        </w:rPr>
        <w:t> </w:t>
      </w:r>
      <w:r w:rsidRPr="0036694D">
        <w:rPr>
          <w:rFonts w:cstheme="minorHAnsi"/>
        </w:rPr>
        <w:t>Prílohe</w:t>
      </w:r>
      <w:r w:rsidR="00090925">
        <w:rPr>
          <w:rFonts w:cstheme="minorHAnsi"/>
        </w:rPr>
        <w:t xml:space="preserve"> č. 3</w:t>
      </w:r>
      <w:r w:rsidRPr="0036694D">
        <w:rPr>
          <w:rFonts w:cstheme="minorHAnsi"/>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Zhotoviteľ povinný písomne vopred oznámiť Objednávateľovi akúkoľvek zmenu údajov o subdodávateľovi. </w:t>
      </w:r>
    </w:p>
    <w:p w14:paraId="6990EFB7" w14:textId="77777777" w:rsidR="00A67C35" w:rsidRPr="00A67C35" w:rsidRDefault="0036694D" w:rsidP="00A67C35">
      <w:pPr>
        <w:pStyle w:val="Odsekzoznamu"/>
        <w:numPr>
          <w:ilvl w:val="0"/>
          <w:numId w:val="24"/>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A67C35">
        <w:rPr>
          <w:rStyle w:val="CharStyle15"/>
          <w:rFonts w:asciiTheme="minorHAnsi" w:hAnsiTheme="minorHAnsi" w:cstheme="minorHAnsi"/>
          <w:b w:val="0"/>
          <w:sz w:val="22"/>
          <w:szCs w:val="22"/>
        </w:rPr>
        <w:t>Súhlas objednávateľa s dodaním časti Predmetu zmluvy prostredníctvom subdodávateľa nezbavuje</w:t>
      </w:r>
      <w:r w:rsidRPr="00A67C35">
        <w:rPr>
          <w:rStyle w:val="CharStyle15"/>
          <w:rFonts w:asciiTheme="minorHAnsi" w:hAnsiTheme="minorHAnsi" w:cstheme="minorHAnsi"/>
          <w:sz w:val="22"/>
          <w:szCs w:val="22"/>
        </w:rPr>
        <w:t xml:space="preserve"> </w:t>
      </w:r>
      <w:r w:rsidRPr="00A67C35">
        <w:rPr>
          <w:rFonts w:cstheme="minorHAnsi"/>
        </w:rPr>
        <w:t>Zhotoviteľa</w:t>
      </w:r>
      <w:r w:rsidRPr="00A67C35">
        <w:rPr>
          <w:rStyle w:val="CharStyle15"/>
          <w:rFonts w:asciiTheme="minorHAnsi" w:hAnsiTheme="minorHAnsi" w:cstheme="minorHAnsi"/>
          <w:sz w:val="22"/>
          <w:szCs w:val="22"/>
        </w:rPr>
        <w:t xml:space="preserve"> </w:t>
      </w:r>
      <w:r w:rsidRPr="00A67C35">
        <w:rPr>
          <w:rStyle w:val="CharStyle15"/>
          <w:rFonts w:asciiTheme="minorHAnsi" w:hAnsiTheme="minorHAnsi" w:cstheme="minorHAnsi"/>
          <w:b w:val="0"/>
          <w:sz w:val="22"/>
          <w:szCs w:val="22"/>
        </w:rPr>
        <w:t>povinnosti a zodpovednosti za činnosti subdodávateľa.</w:t>
      </w:r>
    </w:p>
    <w:p w14:paraId="78493052" w14:textId="2469DA57" w:rsidR="00A67C35" w:rsidRDefault="0036694D" w:rsidP="00A67C35">
      <w:pPr>
        <w:pStyle w:val="Odsekzoznamu"/>
        <w:numPr>
          <w:ilvl w:val="0"/>
          <w:numId w:val="24"/>
        </w:numPr>
        <w:autoSpaceDE w:val="0"/>
        <w:autoSpaceDN w:val="0"/>
        <w:spacing w:after="0" w:line="240" w:lineRule="auto"/>
        <w:ind w:right="-13"/>
        <w:jc w:val="both"/>
        <w:rPr>
          <w:rFonts w:cstheme="minorHAnsi"/>
        </w:rPr>
      </w:pPr>
      <w:r w:rsidRPr="00A67C35">
        <w:rPr>
          <w:rFonts w:cstheme="minorHAnsi"/>
        </w:rPr>
        <w:t xml:space="preserve">Zhotoviteľ je oprávnený kedykoľvek počas trvania Zmluvy vymeniť ktoréhokoľvek subdodávateľa, a to za predpokladu, že nový subdodávateľ disponuje oprávnením na príslušné plnenie zmluvy podľa § 32 ods. 1 písm. e) ZVO, ako aj spĺňa povinnosť </w:t>
      </w:r>
      <w:bookmarkStart w:id="2" w:name="_Hlk481159816"/>
      <w:r w:rsidRPr="00A67C35">
        <w:rPr>
          <w:rFonts w:cstheme="minorHAnsi"/>
        </w:rPr>
        <w:t>zápisu do registra partnerov verejného sektora</w:t>
      </w:r>
      <w:bookmarkEnd w:id="2"/>
      <w:r w:rsidRPr="00A67C35">
        <w:rPr>
          <w:rFonts w:cstheme="minorHAnsi"/>
        </w:rPr>
        <w:t>, ak zákon pre takéhoto subdodávateľa tento zápis vyžaduje. Najneskôr 5 dní pred prijatím subdodávky od nového subdodávateľa, alebo od uzavretia zmluvné vzťahu s novým subdodávateľom (podľa toho ktorá udalosť nastane skôr, je Zhotoviteľ povinný oznámiť objednávateľovi (identifikačné) údaje o novom subdodávateľovi a o os</w:t>
      </w:r>
      <w:r w:rsidR="00D4793F">
        <w:rPr>
          <w:rFonts w:cstheme="minorHAnsi"/>
        </w:rPr>
        <w:t>obe oprávnenej konať</w:t>
      </w:r>
      <w:r w:rsidRPr="00A67C35">
        <w:rPr>
          <w:rFonts w:cstheme="minorHAnsi"/>
        </w:rPr>
        <w:t xml:space="preserve"> za nového subdodávateľa v rozsahu meno a priezvisko, adresa pobytu, dátum narodenia a zároveň predložiť Kupujúcemu doklad preukazujúci, že nový subdodávateľ spĺňa podmienku účasti </w:t>
      </w:r>
      <w:r w:rsidR="00D4793F">
        <w:rPr>
          <w:rFonts w:cstheme="minorHAnsi"/>
        </w:rPr>
        <w:t xml:space="preserve">osobného postavenia podľa </w:t>
      </w:r>
      <w:r w:rsidRPr="00A67C35">
        <w:rPr>
          <w:rFonts w:cstheme="minorHAnsi"/>
        </w:rPr>
        <w:t xml:space="preserve">§ 32 ods. 1 písm. e) ZVO pre daný predmet subdodávky. Až do splnenia tejto Zmluvy je Zhotoviteľ povinný oznámiť objednávateľovi akúkoľvek zmenu údajov o novom subdodávateľovi. Povinnosti uvedené v bodoch 1. a 3. tohto článku nie je Zhotoviteľ povinný plniť v prípade subdodávateľov, ktorí mu dodávajú tovary. </w:t>
      </w:r>
    </w:p>
    <w:p w14:paraId="2ACFA8C2" w14:textId="5A10B1ED" w:rsidR="00A67C35" w:rsidRPr="00A67C35" w:rsidRDefault="0036694D" w:rsidP="00A67C35">
      <w:pPr>
        <w:pStyle w:val="Odsekzoznamu"/>
        <w:numPr>
          <w:ilvl w:val="0"/>
          <w:numId w:val="24"/>
        </w:numPr>
        <w:autoSpaceDE w:val="0"/>
        <w:autoSpaceDN w:val="0"/>
        <w:spacing w:after="0" w:line="240" w:lineRule="auto"/>
        <w:ind w:right="-13"/>
        <w:jc w:val="both"/>
        <w:rPr>
          <w:rStyle w:val="CharStyle15"/>
          <w:rFonts w:asciiTheme="minorHAnsi" w:hAnsiTheme="minorHAnsi" w:cstheme="minorHAnsi"/>
          <w:b w:val="0"/>
          <w:bCs w:val="0"/>
          <w:sz w:val="22"/>
          <w:szCs w:val="22"/>
        </w:rPr>
      </w:pPr>
      <w:r w:rsidRPr="00A67C35">
        <w:rPr>
          <w:rStyle w:val="CharStyle15"/>
          <w:rFonts w:asciiTheme="minorHAnsi" w:hAnsiTheme="minorHAnsi" w:cstheme="minorHAnsi"/>
          <w:b w:val="0"/>
          <w:sz w:val="22"/>
          <w:szCs w:val="22"/>
        </w:rPr>
        <w:t>Počas trvania Zmluvy je</w:t>
      </w:r>
      <w:r w:rsidRPr="00A67C35">
        <w:rPr>
          <w:rStyle w:val="CharStyle15"/>
          <w:rFonts w:asciiTheme="minorHAnsi" w:hAnsiTheme="minorHAnsi" w:cstheme="minorHAnsi"/>
          <w:sz w:val="22"/>
          <w:szCs w:val="22"/>
        </w:rPr>
        <w:t xml:space="preserve"> </w:t>
      </w:r>
      <w:r w:rsidRPr="00A67C35">
        <w:rPr>
          <w:rFonts w:cstheme="minorHAnsi"/>
        </w:rPr>
        <w:t xml:space="preserve">Zhotoviteľ </w:t>
      </w:r>
      <w:r w:rsidRPr="00A67C35">
        <w:rPr>
          <w:rStyle w:val="CharStyle15"/>
          <w:rFonts w:asciiTheme="minorHAnsi" w:hAnsiTheme="minorHAnsi" w:cstheme="minorHAnsi"/>
          <w:b w:val="0"/>
          <w:sz w:val="22"/>
          <w:szCs w:val="22"/>
        </w:rPr>
        <w:t>oprávnený zmeniť subdodávateľa uvedeného v</w:t>
      </w:r>
      <w:r w:rsidR="00090925">
        <w:rPr>
          <w:rStyle w:val="CharStyle15"/>
          <w:rFonts w:asciiTheme="minorHAnsi" w:hAnsiTheme="minorHAnsi" w:cstheme="minorHAnsi"/>
          <w:b w:val="0"/>
          <w:sz w:val="22"/>
          <w:szCs w:val="22"/>
        </w:rPr>
        <w:t> </w:t>
      </w:r>
      <w:r w:rsidRPr="00A67C35">
        <w:rPr>
          <w:rStyle w:val="CharStyle15"/>
          <w:rFonts w:asciiTheme="minorHAnsi" w:hAnsiTheme="minorHAnsi" w:cstheme="minorHAnsi"/>
          <w:b w:val="0"/>
          <w:sz w:val="22"/>
          <w:szCs w:val="22"/>
        </w:rPr>
        <w:t>Prílohe</w:t>
      </w:r>
      <w:r w:rsidR="00090925">
        <w:rPr>
          <w:rStyle w:val="CharStyle15"/>
          <w:rFonts w:asciiTheme="minorHAnsi" w:hAnsiTheme="minorHAnsi" w:cstheme="minorHAnsi"/>
          <w:b w:val="0"/>
          <w:sz w:val="22"/>
          <w:szCs w:val="22"/>
        </w:rPr>
        <w:t xml:space="preserve"> č. 3</w:t>
      </w:r>
      <w:r w:rsidRPr="00A67C35">
        <w:rPr>
          <w:rStyle w:val="CharStyle15"/>
          <w:rFonts w:asciiTheme="minorHAnsi" w:hAnsiTheme="minorHAnsi" w:cstheme="minorHAnsi"/>
          <w:b w:val="0"/>
          <w:sz w:val="22"/>
          <w:szCs w:val="22"/>
        </w:rPr>
        <w:t xml:space="preserve"> tejto Zmluvy výlučne na základe dodatku k tejto Zmluve. </w:t>
      </w:r>
    </w:p>
    <w:p w14:paraId="7B89F4C3" w14:textId="77777777" w:rsidR="0036694D" w:rsidRPr="00A67C35" w:rsidRDefault="0036694D" w:rsidP="00A67C35">
      <w:pPr>
        <w:pStyle w:val="Odsekzoznamu"/>
        <w:numPr>
          <w:ilvl w:val="0"/>
          <w:numId w:val="24"/>
        </w:numPr>
        <w:autoSpaceDE w:val="0"/>
        <w:autoSpaceDN w:val="0"/>
        <w:spacing w:after="0" w:line="240" w:lineRule="auto"/>
        <w:ind w:right="-13"/>
        <w:jc w:val="both"/>
        <w:rPr>
          <w:rFonts w:cstheme="minorHAnsi"/>
        </w:rPr>
      </w:pPr>
      <w:r w:rsidRPr="00A67C35">
        <w:rPr>
          <w:rFonts w:cstheme="minorHAnsi"/>
        </w:rPr>
        <w:t xml:space="preserve">Objednávateľ v zmysle § 41 ods. 4 Zákona o verejnom obstarávaní určuje pravidlá pre zmenu </w:t>
      </w:r>
      <w:r w:rsidRPr="00A67C35">
        <w:rPr>
          <w:rFonts w:cstheme="minorHAnsi"/>
          <w:spacing w:val="-59"/>
        </w:rPr>
        <w:t xml:space="preserve">   </w:t>
      </w:r>
      <w:r w:rsidRPr="00A67C35">
        <w:rPr>
          <w:rFonts w:cstheme="minorHAnsi"/>
        </w:rPr>
        <w:t>subdodávateľa počas plnenia tejto Zmluvy tak, že subdodávateľ, ktorého Zhotoviteľ</w:t>
      </w:r>
      <w:r w:rsidRPr="00A67C35">
        <w:rPr>
          <w:rFonts w:cstheme="minorHAnsi"/>
          <w:spacing w:val="1"/>
        </w:rPr>
        <w:t xml:space="preserve"> </w:t>
      </w:r>
      <w:r w:rsidRPr="00A67C35">
        <w:rPr>
          <w:rFonts w:cstheme="minorHAnsi"/>
        </w:rPr>
        <w:t>navrhne na zmenu musí spĺňať podmienky účasti týkajúce sa osobného postavenia</w:t>
      </w:r>
      <w:r w:rsidRPr="00A67C35">
        <w:rPr>
          <w:rFonts w:cstheme="minorHAnsi"/>
          <w:spacing w:val="1"/>
        </w:rPr>
        <w:t xml:space="preserve"> </w:t>
      </w:r>
      <w:r w:rsidRPr="00A67C35">
        <w:rPr>
          <w:rFonts w:cstheme="minorHAnsi"/>
        </w:rPr>
        <w:t>podľa § 32 ods. 1 Zákona o verejnom obstarávaní. Zhotoviteľ je povinný najneskôr 5</w:t>
      </w:r>
      <w:r w:rsidRPr="00A67C35">
        <w:rPr>
          <w:rFonts w:cstheme="minorHAnsi"/>
          <w:spacing w:val="1"/>
        </w:rPr>
        <w:t xml:space="preserve"> </w:t>
      </w:r>
      <w:r w:rsidRPr="00A67C35">
        <w:rPr>
          <w:rFonts w:cstheme="minorHAnsi"/>
        </w:rPr>
        <w:t>dní</w:t>
      </w:r>
      <w:r w:rsidRPr="00A67C35">
        <w:rPr>
          <w:rFonts w:cstheme="minorHAnsi"/>
          <w:spacing w:val="1"/>
        </w:rPr>
        <w:t xml:space="preserve"> </w:t>
      </w:r>
      <w:r w:rsidRPr="00A67C35">
        <w:rPr>
          <w:rFonts w:cstheme="minorHAnsi"/>
        </w:rPr>
        <w:t>pred tým ako má nastať zmena subdodávateľa,</w:t>
      </w:r>
      <w:r w:rsidRPr="00A67C35">
        <w:rPr>
          <w:rFonts w:cstheme="minorHAnsi"/>
          <w:spacing w:val="1"/>
        </w:rPr>
        <w:t xml:space="preserve"> </w:t>
      </w:r>
      <w:r w:rsidRPr="00A67C35">
        <w:rPr>
          <w:rFonts w:cstheme="minorHAnsi"/>
        </w:rPr>
        <w:t>objednávateľovi doručiť písomné</w:t>
      </w:r>
      <w:r w:rsidRPr="00A67C35">
        <w:rPr>
          <w:rFonts w:cstheme="minorHAnsi"/>
          <w:spacing w:val="1"/>
        </w:rPr>
        <w:t xml:space="preserve"> </w:t>
      </w:r>
      <w:r w:rsidRPr="00A67C35">
        <w:rPr>
          <w:rFonts w:cstheme="minorHAnsi"/>
        </w:rPr>
        <w:t>oznámenie</w:t>
      </w:r>
      <w:r w:rsidRPr="00A67C35">
        <w:rPr>
          <w:rFonts w:cstheme="minorHAnsi"/>
          <w:spacing w:val="-4"/>
        </w:rPr>
        <w:t xml:space="preserve">  </w:t>
      </w:r>
      <w:r w:rsidRPr="00A67C35">
        <w:rPr>
          <w:rFonts w:cstheme="minorHAnsi"/>
        </w:rPr>
        <w:t>o</w:t>
      </w:r>
      <w:r w:rsidRPr="00A67C35">
        <w:rPr>
          <w:rFonts w:cstheme="minorHAnsi"/>
          <w:spacing w:val="-3"/>
        </w:rPr>
        <w:t xml:space="preserve"> </w:t>
      </w:r>
      <w:r w:rsidRPr="00A67C35">
        <w:rPr>
          <w:rFonts w:cstheme="minorHAnsi"/>
        </w:rPr>
        <w:t>zmene</w:t>
      </w:r>
      <w:r w:rsidRPr="00A67C35">
        <w:rPr>
          <w:rFonts w:cstheme="minorHAnsi"/>
          <w:spacing w:val="-3"/>
        </w:rPr>
        <w:t xml:space="preserve"> </w:t>
      </w:r>
      <w:r w:rsidRPr="00A67C35">
        <w:rPr>
          <w:rFonts w:cstheme="minorHAnsi"/>
        </w:rPr>
        <w:t>subdodávateľa,</w:t>
      </w:r>
      <w:r w:rsidRPr="00A67C35">
        <w:rPr>
          <w:rFonts w:cstheme="minorHAnsi"/>
          <w:spacing w:val="1"/>
        </w:rPr>
        <w:t xml:space="preserve"> </w:t>
      </w:r>
      <w:r w:rsidRPr="00A67C35">
        <w:rPr>
          <w:rFonts w:cstheme="minorHAnsi"/>
        </w:rPr>
        <w:t>ktoré</w:t>
      </w:r>
      <w:r w:rsidRPr="00A67C35">
        <w:rPr>
          <w:rFonts w:cstheme="minorHAnsi"/>
          <w:spacing w:val="-5"/>
        </w:rPr>
        <w:t xml:space="preserve"> </w:t>
      </w:r>
      <w:r w:rsidRPr="00A67C35">
        <w:rPr>
          <w:rFonts w:cstheme="minorHAnsi"/>
        </w:rPr>
        <w:t>bude obsahovať</w:t>
      </w:r>
      <w:r w:rsidRPr="00A67C35">
        <w:rPr>
          <w:rFonts w:cstheme="minorHAnsi"/>
          <w:spacing w:val="-2"/>
        </w:rPr>
        <w:t xml:space="preserve"> </w:t>
      </w:r>
      <w:r w:rsidRPr="00A67C35">
        <w:rPr>
          <w:rFonts w:cstheme="minorHAnsi"/>
        </w:rPr>
        <w:t>minimálne:</w:t>
      </w:r>
    </w:p>
    <w:p w14:paraId="767FD852" w14:textId="77777777" w:rsidR="0036694D" w:rsidRDefault="0036694D" w:rsidP="00D4793F">
      <w:pPr>
        <w:pStyle w:val="Odsekzoznamu"/>
        <w:numPr>
          <w:ilvl w:val="0"/>
          <w:numId w:val="23"/>
        </w:numPr>
        <w:tabs>
          <w:tab w:val="left" w:pos="7088"/>
        </w:tabs>
        <w:spacing w:after="0" w:line="240" w:lineRule="auto"/>
        <w:ind w:left="993" w:right="-13" w:hanging="284"/>
        <w:contextualSpacing w:val="0"/>
        <w:jc w:val="both"/>
        <w:rPr>
          <w:rFonts w:cstheme="minorHAnsi"/>
        </w:rPr>
      </w:pPr>
      <w:r>
        <w:rPr>
          <w:rFonts w:cstheme="minorHAnsi"/>
        </w:rPr>
        <w:t>podiel</w:t>
      </w:r>
      <w:r>
        <w:rPr>
          <w:rFonts w:cstheme="minorHAnsi"/>
          <w:spacing w:val="-4"/>
        </w:rPr>
        <w:t xml:space="preserve"> </w:t>
      </w:r>
      <w:r>
        <w:rPr>
          <w:rFonts w:cstheme="minorHAnsi"/>
        </w:rPr>
        <w:t>na</w:t>
      </w:r>
      <w:r>
        <w:rPr>
          <w:rFonts w:cstheme="minorHAnsi"/>
          <w:spacing w:val="-4"/>
        </w:rPr>
        <w:t xml:space="preserve"> </w:t>
      </w:r>
      <w:r>
        <w:rPr>
          <w:rFonts w:cstheme="minorHAnsi"/>
        </w:rPr>
        <w:t>Predmete</w:t>
      </w:r>
      <w:r>
        <w:rPr>
          <w:rFonts w:cstheme="minorHAnsi"/>
          <w:spacing w:val="-5"/>
        </w:rPr>
        <w:t xml:space="preserve"> </w:t>
      </w:r>
      <w:r>
        <w:rPr>
          <w:rFonts w:cstheme="minorHAnsi"/>
        </w:rPr>
        <w:t>kúpy,</w:t>
      </w:r>
      <w:r>
        <w:rPr>
          <w:rFonts w:cstheme="minorHAnsi"/>
          <w:spacing w:val="-1"/>
        </w:rPr>
        <w:t xml:space="preserve"> </w:t>
      </w:r>
      <w:r>
        <w:rPr>
          <w:rFonts w:cstheme="minorHAnsi"/>
        </w:rPr>
        <w:t>ktorý</w:t>
      </w:r>
      <w:r>
        <w:rPr>
          <w:rFonts w:cstheme="minorHAnsi"/>
          <w:spacing w:val="-8"/>
        </w:rPr>
        <w:t xml:space="preserve"> </w:t>
      </w:r>
      <w:r>
        <w:rPr>
          <w:rFonts w:cstheme="minorHAnsi"/>
        </w:rPr>
        <w:t>má</w:t>
      </w:r>
      <w:r>
        <w:rPr>
          <w:rFonts w:cstheme="minorHAnsi"/>
          <w:spacing w:val="-4"/>
        </w:rPr>
        <w:t xml:space="preserve"> </w:t>
      </w:r>
      <w:r>
        <w:rPr>
          <w:rFonts w:cstheme="minorHAnsi"/>
        </w:rPr>
        <w:t>subdodávateľ</w:t>
      </w:r>
      <w:r>
        <w:rPr>
          <w:rFonts w:cstheme="minorHAnsi"/>
          <w:spacing w:val="-5"/>
        </w:rPr>
        <w:t xml:space="preserve"> </w:t>
      </w:r>
      <w:r>
        <w:rPr>
          <w:rFonts w:cstheme="minorHAnsi"/>
        </w:rPr>
        <w:t>dodať,</w:t>
      </w:r>
    </w:p>
    <w:p w14:paraId="219AA8D1" w14:textId="77777777" w:rsidR="0036694D" w:rsidRDefault="0036694D" w:rsidP="00D4793F">
      <w:pPr>
        <w:pStyle w:val="Odsekzoznamu"/>
        <w:numPr>
          <w:ilvl w:val="0"/>
          <w:numId w:val="23"/>
        </w:numPr>
        <w:tabs>
          <w:tab w:val="left" w:pos="7088"/>
        </w:tabs>
        <w:spacing w:after="0" w:line="240" w:lineRule="auto"/>
        <w:ind w:left="993" w:right="-13" w:hanging="284"/>
        <w:contextualSpacing w:val="0"/>
        <w:jc w:val="both"/>
        <w:rPr>
          <w:rFonts w:cstheme="minorHAnsi"/>
        </w:rPr>
      </w:pPr>
      <w:r>
        <w:rPr>
          <w:rFonts w:cstheme="minorHAnsi"/>
        </w:rPr>
        <w:t>Identifikačné údaje subdodávateľa vrátane údajov o osobe oprávnenej konať</w:t>
      </w:r>
      <w:r>
        <w:rPr>
          <w:rFonts w:cstheme="minorHAnsi"/>
          <w:spacing w:val="1"/>
        </w:rPr>
        <w:t xml:space="preserve"> </w:t>
      </w:r>
      <w:r>
        <w:rPr>
          <w:rFonts w:cstheme="minorHAnsi"/>
        </w:rPr>
        <w:t>za</w:t>
      </w:r>
      <w:r>
        <w:rPr>
          <w:rFonts w:cstheme="minorHAnsi"/>
          <w:spacing w:val="1"/>
        </w:rPr>
        <w:t xml:space="preserve"> </w:t>
      </w:r>
      <w:r>
        <w:rPr>
          <w:rFonts w:cstheme="minorHAnsi"/>
        </w:rPr>
        <w:t>subdodávateľa</w:t>
      </w:r>
      <w:r>
        <w:rPr>
          <w:rFonts w:cstheme="minorHAnsi"/>
          <w:spacing w:val="1"/>
        </w:rPr>
        <w:t xml:space="preserve"> </w:t>
      </w:r>
      <w:r>
        <w:rPr>
          <w:rFonts w:cstheme="minorHAnsi"/>
        </w:rPr>
        <w:t>v</w:t>
      </w:r>
      <w:r>
        <w:rPr>
          <w:rFonts w:cstheme="minorHAnsi"/>
          <w:spacing w:val="1"/>
        </w:rPr>
        <w:t xml:space="preserve"> </w:t>
      </w:r>
      <w:r>
        <w:rPr>
          <w:rFonts w:cstheme="minorHAnsi"/>
        </w:rPr>
        <w:t>rozsahu</w:t>
      </w:r>
      <w:r>
        <w:rPr>
          <w:rFonts w:cstheme="minorHAnsi"/>
          <w:spacing w:val="1"/>
        </w:rPr>
        <w:t xml:space="preserve"> </w:t>
      </w:r>
      <w:r>
        <w:rPr>
          <w:rFonts w:cstheme="minorHAnsi"/>
        </w:rPr>
        <w:t>meno,</w:t>
      </w:r>
      <w:r>
        <w:rPr>
          <w:rFonts w:cstheme="minorHAnsi"/>
          <w:spacing w:val="1"/>
        </w:rPr>
        <w:t xml:space="preserve"> </w:t>
      </w:r>
      <w:r>
        <w:rPr>
          <w:rFonts w:cstheme="minorHAnsi"/>
        </w:rPr>
        <w:t>priezvisko,</w:t>
      </w:r>
      <w:r>
        <w:rPr>
          <w:rFonts w:cstheme="minorHAnsi"/>
          <w:spacing w:val="1"/>
        </w:rPr>
        <w:t xml:space="preserve"> </w:t>
      </w:r>
      <w:r>
        <w:rPr>
          <w:rFonts w:cstheme="minorHAnsi"/>
        </w:rPr>
        <w:t>adresa</w:t>
      </w:r>
      <w:r>
        <w:rPr>
          <w:rFonts w:cstheme="minorHAnsi"/>
          <w:spacing w:val="1"/>
        </w:rPr>
        <w:t xml:space="preserve"> </w:t>
      </w:r>
      <w:r>
        <w:rPr>
          <w:rFonts w:cstheme="minorHAnsi"/>
        </w:rPr>
        <w:t>pobytu</w:t>
      </w:r>
      <w:r>
        <w:rPr>
          <w:rFonts w:cstheme="minorHAnsi"/>
          <w:spacing w:val="1"/>
        </w:rPr>
        <w:t xml:space="preserve"> </w:t>
      </w:r>
      <w:r>
        <w:rPr>
          <w:rFonts w:cstheme="minorHAnsi"/>
        </w:rPr>
        <w:t>a</w:t>
      </w:r>
      <w:r>
        <w:rPr>
          <w:rFonts w:cstheme="minorHAnsi"/>
          <w:spacing w:val="1"/>
        </w:rPr>
        <w:t xml:space="preserve"> </w:t>
      </w:r>
      <w:r>
        <w:rPr>
          <w:rFonts w:cstheme="minorHAnsi"/>
        </w:rPr>
        <w:t>dátum</w:t>
      </w:r>
      <w:r>
        <w:rPr>
          <w:rFonts w:cstheme="minorHAnsi"/>
          <w:spacing w:val="1"/>
        </w:rPr>
        <w:t xml:space="preserve"> </w:t>
      </w:r>
      <w:r>
        <w:rPr>
          <w:rFonts w:cstheme="minorHAnsi"/>
        </w:rPr>
        <w:t>narodenia,</w:t>
      </w:r>
    </w:p>
    <w:p w14:paraId="454B2A79" w14:textId="77777777" w:rsidR="0036694D" w:rsidRDefault="0036694D" w:rsidP="00D4793F">
      <w:pPr>
        <w:pStyle w:val="Odsekzoznamu"/>
        <w:numPr>
          <w:ilvl w:val="0"/>
          <w:numId w:val="23"/>
        </w:numPr>
        <w:tabs>
          <w:tab w:val="left" w:pos="7088"/>
        </w:tabs>
        <w:spacing w:after="0" w:line="240" w:lineRule="auto"/>
        <w:ind w:left="993" w:right="-13" w:hanging="284"/>
        <w:contextualSpacing w:val="0"/>
        <w:jc w:val="both"/>
        <w:rPr>
          <w:rFonts w:cstheme="minorHAnsi"/>
        </w:rPr>
      </w:pPr>
      <w:r>
        <w:rPr>
          <w:rFonts w:cstheme="minorHAnsi"/>
        </w:rPr>
        <w:t>čestné</w:t>
      </w:r>
      <w:r>
        <w:rPr>
          <w:rFonts w:cstheme="minorHAnsi"/>
          <w:spacing w:val="13"/>
        </w:rPr>
        <w:t xml:space="preserve"> </w:t>
      </w:r>
      <w:r>
        <w:rPr>
          <w:rFonts w:cstheme="minorHAnsi"/>
        </w:rPr>
        <w:t>vyhlásenie,</w:t>
      </w:r>
      <w:r>
        <w:rPr>
          <w:rFonts w:cstheme="minorHAnsi"/>
          <w:spacing w:val="18"/>
        </w:rPr>
        <w:t xml:space="preserve"> </w:t>
      </w:r>
      <w:r>
        <w:rPr>
          <w:rFonts w:cstheme="minorHAnsi"/>
        </w:rPr>
        <w:t>že</w:t>
      </w:r>
      <w:r>
        <w:rPr>
          <w:rFonts w:cstheme="minorHAnsi"/>
          <w:spacing w:val="9"/>
        </w:rPr>
        <w:t xml:space="preserve"> </w:t>
      </w:r>
      <w:r>
        <w:rPr>
          <w:rFonts w:cstheme="minorHAnsi"/>
        </w:rPr>
        <w:t>subdodávateľ</w:t>
      </w:r>
      <w:r>
        <w:rPr>
          <w:rFonts w:cstheme="minorHAnsi"/>
          <w:spacing w:val="15"/>
        </w:rPr>
        <w:t xml:space="preserve"> </w:t>
      </w:r>
      <w:r>
        <w:rPr>
          <w:rFonts w:cstheme="minorHAnsi"/>
        </w:rPr>
        <w:t>spĺňa</w:t>
      </w:r>
      <w:r>
        <w:rPr>
          <w:rFonts w:cstheme="minorHAnsi"/>
          <w:spacing w:val="16"/>
        </w:rPr>
        <w:t xml:space="preserve"> </w:t>
      </w:r>
      <w:r>
        <w:rPr>
          <w:rFonts w:cstheme="minorHAnsi"/>
        </w:rPr>
        <w:t>podmienky</w:t>
      </w:r>
      <w:r>
        <w:rPr>
          <w:rFonts w:cstheme="minorHAnsi"/>
          <w:spacing w:val="15"/>
        </w:rPr>
        <w:t xml:space="preserve"> </w:t>
      </w:r>
      <w:r>
        <w:rPr>
          <w:rFonts w:cstheme="minorHAnsi"/>
        </w:rPr>
        <w:t>účasti</w:t>
      </w:r>
      <w:r>
        <w:rPr>
          <w:rFonts w:cstheme="minorHAnsi"/>
          <w:spacing w:val="13"/>
        </w:rPr>
        <w:t xml:space="preserve"> </w:t>
      </w:r>
      <w:r>
        <w:rPr>
          <w:rFonts w:cstheme="minorHAnsi"/>
        </w:rPr>
        <w:t>týkajúce</w:t>
      </w:r>
      <w:r>
        <w:rPr>
          <w:rFonts w:cstheme="minorHAnsi"/>
          <w:spacing w:val="16"/>
        </w:rPr>
        <w:t xml:space="preserve"> </w:t>
      </w:r>
      <w:r>
        <w:rPr>
          <w:rFonts w:cstheme="minorHAnsi"/>
        </w:rPr>
        <w:t>sa</w:t>
      </w:r>
      <w:r>
        <w:rPr>
          <w:rFonts w:cstheme="minorHAnsi"/>
          <w:spacing w:val="1"/>
        </w:rPr>
        <w:t xml:space="preserve"> </w:t>
      </w:r>
      <w:r>
        <w:rPr>
          <w:rFonts w:cstheme="minorHAnsi"/>
        </w:rPr>
        <w:t>osobného</w:t>
      </w:r>
      <w:r>
        <w:rPr>
          <w:rFonts w:cstheme="minorHAnsi"/>
          <w:spacing w:val="-5"/>
        </w:rPr>
        <w:t xml:space="preserve"> </w:t>
      </w:r>
      <w:r>
        <w:rPr>
          <w:rFonts w:cstheme="minorHAnsi"/>
        </w:rPr>
        <w:t>postavenia</w:t>
      </w:r>
      <w:r>
        <w:rPr>
          <w:rFonts w:cstheme="minorHAnsi"/>
          <w:spacing w:val="-5"/>
        </w:rPr>
        <w:t xml:space="preserve"> </w:t>
      </w:r>
      <w:r>
        <w:rPr>
          <w:rFonts w:cstheme="minorHAnsi"/>
        </w:rPr>
        <w:t>podľa</w:t>
      </w:r>
      <w:r>
        <w:rPr>
          <w:rFonts w:cstheme="minorHAnsi"/>
          <w:spacing w:val="-4"/>
        </w:rPr>
        <w:t xml:space="preserve"> </w:t>
      </w:r>
      <w:r>
        <w:rPr>
          <w:rFonts w:cstheme="minorHAnsi"/>
        </w:rPr>
        <w:t>§</w:t>
      </w:r>
      <w:r>
        <w:rPr>
          <w:rFonts w:cstheme="minorHAnsi"/>
          <w:spacing w:val="-2"/>
        </w:rPr>
        <w:t xml:space="preserve"> </w:t>
      </w:r>
      <w:r>
        <w:rPr>
          <w:rFonts w:cstheme="minorHAnsi"/>
        </w:rPr>
        <w:t>32</w:t>
      </w:r>
      <w:r>
        <w:rPr>
          <w:rFonts w:cstheme="minorHAnsi"/>
          <w:spacing w:val="-2"/>
        </w:rPr>
        <w:t xml:space="preserve"> </w:t>
      </w:r>
      <w:r>
        <w:rPr>
          <w:rFonts w:cstheme="minorHAnsi"/>
        </w:rPr>
        <w:t>ods.</w:t>
      </w:r>
      <w:r>
        <w:rPr>
          <w:rFonts w:cstheme="minorHAnsi"/>
          <w:spacing w:val="-2"/>
        </w:rPr>
        <w:t xml:space="preserve"> </w:t>
      </w:r>
      <w:r>
        <w:rPr>
          <w:rFonts w:cstheme="minorHAnsi"/>
        </w:rPr>
        <w:t>1</w:t>
      </w:r>
      <w:r>
        <w:rPr>
          <w:rFonts w:cstheme="minorHAnsi"/>
          <w:spacing w:val="-5"/>
        </w:rPr>
        <w:t xml:space="preserve"> </w:t>
      </w:r>
      <w:r>
        <w:rPr>
          <w:rFonts w:cstheme="minorHAnsi"/>
        </w:rPr>
        <w:t>Zákona</w:t>
      </w:r>
      <w:r>
        <w:rPr>
          <w:rFonts w:cstheme="minorHAnsi"/>
          <w:spacing w:val="-5"/>
        </w:rPr>
        <w:t xml:space="preserve"> </w:t>
      </w:r>
      <w:r>
        <w:rPr>
          <w:rFonts w:cstheme="minorHAnsi"/>
        </w:rPr>
        <w:t>o</w:t>
      </w:r>
      <w:r>
        <w:rPr>
          <w:rFonts w:cstheme="minorHAnsi"/>
          <w:spacing w:val="-6"/>
        </w:rPr>
        <w:t xml:space="preserve"> </w:t>
      </w:r>
      <w:r>
        <w:rPr>
          <w:rFonts w:cstheme="minorHAnsi"/>
        </w:rPr>
        <w:t>verejnom</w:t>
      </w:r>
      <w:r>
        <w:rPr>
          <w:rFonts w:cstheme="minorHAnsi"/>
          <w:spacing w:val="-2"/>
        </w:rPr>
        <w:t xml:space="preserve"> </w:t>
      </w:r>
      <w:r>
        <w:rPr>
          <w:rFonts w:cstheme="minorHAnsi"/>
        </w:rPr>
        <w:t>obstarávaní</w:t>
      </w:r>
      <w:r>
        <w:rPr>
          <w:rFonts w:cstheme="minorHAnsi"/>
          <w:spacing w:val="-5"/>
        </w:rPr>
        <w:t>.</w:t>
      </w:r>
    </w:p>
    <w:p w14:paraId="6FA947E9" w14:textId="77777777" w:rsidR="00A67C35" w:rsidRDefault="0036694D" w:rsidP="00A67C35">
      <w:pPr>
        <w:pStyle w:val="Odsekzoznamu"/>
        <w:numPr>
          <w:ilvl w:val="0"/>
          <w:numId w:val="24"/>
        </w:numPr>
        <w:spacing w:before="3"/>
        <w:ind w:right="-13"/>
        <w:jc w:val="both"/>
        <w:rPr>
          <w:rFonts w:cstheme="minorHAnsi"/>
        </w:rPr>
      </w:pPr>
      <w:r w:rsidRPr="00A67C35">
        <w:rPr>
          <w:rFonts w:cstheme="minorHAnsi"/>
        </w:rPr>
        <w:t>Objednávateľ</w:t>
      </w:r>
      <w:r w:rsidRPr="00A67C35">
        <w:rPr>
          <w:rFonts w:cstheme="minorHAnsi"/>
          <w:spacing w:val="1"/>
        </w:rPr>
        <w:t xml:space="preserve"> </w:t>
      </w:r>
      <w:r w:rsidRPr="00A67C35">
        <w:rPr>
          <w:rFonts w:cstheme="minorHAnsi"/>
        </w:rPr>
        <w:t>si</w:t>
      </w:r>
      <w:r w:rsidRPr="00A67C35">
        <w:rPr>
          <w:rFonts w:cstheme="minorHAnsi"/>
          <w:spacing w:val="1"/>
        </w:rPr>
        <w:t xml:space="preserve"> </w:t>
      </w:r>
      <w:r w:rsidRPr="00A67C35">
        <w:rPr>
          <w:rFonts w:cstheme="minorHAnsi"/>
        </w:rPr>
        <w:t>splnenie</w:t>
      </w:r>
      <w:r w:rsidRPr="00A67C35">
        <w:rPr>
          <w:rFonts w:cstheme="minorHAnsi"/>
          <w:spacing w:val="1"/>
        </w:rPr>
        <w:t xml:space="preserve"> </w:t>
      </w:r>
      <w:r w:rsidRPr="00A67C35">
        <w:rPr>
          <w:rFonts w:cstheme="minorHAnsi"/>
        </w:rPr>
        <w:t>podmienok</w:t>
      </w:r>
      <w:r w:rsidRPr="00A67C35">
        <w:rPr>
          <w:rFonts w:cstheme="minorHAnsi"/>
          <w:spacing w:val="1"/>
        </w:rPr>
        <w:t xml:space="preserve"> </w:t>
      </w:r>
      <w:r w:rsidRPr="00A67C35">
        <w:rPr>
          <w:rFonts w:cstheme="minorHAnsi"/>
        </w:rPr>
        <w:t>určených</w:t>
      </w:r>
      <w:r w:rsidRPr="00A67C35">
        <w:rPr>
          <w:rFonts w:cstheme="minorHAnsi"/>
          <w:spacing w:val="1"/>
        </w:rPr>
        <w:t xml:space="preserve"> </w:t>
      </w:r>
      <w:r w:rsidRPr="00A67C35">
        <w:rPr>
          <w:rFonts w:cstheme="minorHAnsi"/>
        </w:rPr>
        <w:t>pre</w:t>
      </w:r>
      <w:r w:rsidRPr="00A67C35">
        <w:rPr>
          <w:rFonts w:cstheme="minorHAnsi"/>
          <w:spacing w:val="1"/>
        </w:rPr>
        <w:t xml:space="preserve"> </w:t>
      </w:r>
      <w:r w:rsidRPr="00A67C35">
        <w:rPr>
          <w:rFonts w:cstheme="minorHAnsi"/>
        </w:rPr>
        <w:t>subdodávateľa</w:t>
      </w:r>
      <w:r w:rsidRPr="00A67C35">
        <w:rPr>
          <w:rFonts w:cstheme="minorHAnsi"/>
          <w:spacing w:val="1"/>
        </w:rPr>
        <w:t xml:space="preserve"> </w:t>
      </w:r>
      <w:r w:rsidRPr="00A67C35">
        <w:rPr>
          <w:rFonts w:cstheme="minorHAnsi"/>
        </w:rPr>
        <w:t>overí</w:t>
      </w:r>
      <w:r w:rsidRPr="00A67C35">
        <w:rPr>
          <w:rFonts w:cstheme="minorHAnsi"/>
          <w:spacing w:val="1"/>
        </w:rPr>
        <w:t xml:space="preserve"> </w:t>
      </w:r>
      <w:r w:rsidRPr="00A67C35">
        <w:rPr>
          <w:rFonts w:cstheme="minorHAnsi"/>
        </w:rPr>
        <w:t>v</w:t>
      </w:r>
      <w:r w:rsidRPr="00A67C35">
        <w:rPr>
          <w:rFonts w:cstheme="minorHAnsi"/>
          <w:spacing w:val="1"/>
        </w:rPr>
        <w:t xml:space="preserve"> </w:t>
      </w:r>
      <w:r w:rsidRPr="00A67C35">
        <w:rPr>
          <w:rFonts w:cstheme="minorHAnsi"/>
        </w:rPr>
        <w:t>zozname</w:t>
      </w:r>
      <w:r w:rsidRPr="00A67C35">
        <w:rPr>
          <w:rFonts w:cstheme="minorHAnsi"/>
          <w:spacing w:val="1"/>
        </w:rPr>
        <w:t xml:space="preserve"> </w:t>
      </w:r>
      <w:r w:rsidRPr="00A67C35">
        <w:rPr>
          <w:rFonts w:cstheme="minorHAnsi"/>
        </w:rPr>
        <w:t>hospodárskych subjektov vedenom na Úrade pre verejné obstarávanie v zmysle § 152</w:t>
      </w:r>
      <w:r w:rsidRPr="00A67C35">
        <w:rPr>
          <w:rFonts w:cstheme="minorHAnsi"/>
          <w:spacing w:val="1"/>
        </w:rPr>
        <w:t xml:space="preserve"> Z</w:t>
      </w:r>
      <w:r w:rsidRPr="00A67C35">
        <w:rPr>
          <w:rFonts w:cstheme="minorHAnsi"/>
        </w:rPr>
        <w:t>ákona o verejnom obstarávaní, prípadne vyžiadaním si dokladov od Zhotoviteľa,</w:t>
      </w:r>
      <w:r w:rsidRPr="00A67C35">
        <w:rPr>
          <w:rFonts w:cstheme="minorHAnsi"/>
          <w:spacing w:val="1"/>
        </w:rPr>
        <w:t xml:space="preserve"> </w:t>
      </w:r>
      <w:r w:rsidRPr="00A67C35">
        <w:rPr>
          <w:rFonts w:cstheme="minorHAnsi"/>
        </w:rPr>
        <w:t>týkajúcich</w:t>
      </w:r>
      <w:r w:rsidRPr="00A67C35">
        <w:rPr>
          <w:rFonts w:cstheme="minorHAnsi"/>
          <w:spacing w:val="1"/>
        </w:rPr>
        <w:t xml:space="preserve"> </w:t>
      </w:r>
      <w:r w:rsidRPr="00A67C35">
        <w:rPr>
          <w:rFonts w:cstheme="minorHAnsi"/>
        </w:rPr>
        <w:t>sa</w:t>
      </w:r>
      <w:r w:rsidRPr="00A67C35">
        <w:rPr>
          <w:rFonts w:cstheme="minorHAnsi"/>
          <w:spacing w:val="1"/>
        </w:rPr>
        <w:t xml:space="preserve"> </w:t>
      </w:r>
      <w:r w:rsidRPr="00A67C35">
        <w:rPr>
          <w:rFonts w:cstheme="minorHAnsi"/>
        </w:rPr>
        <w:t>subdodávateľa</w:t>
      </w:r>
      <w:r w:rsidRPr="00A67C35">
        <w:rPr>
          <w:rFonts w:cstheme="minorHAnsi"/>
          <w:spacing w:val="1"/>
        </w:rPr>
        <w:t xml:space="preserve"> </w:t>
      </w:r>
      <w:r w:rsidRPr="00A67C35">
        <w:rPr>
          <w:rFonts w:cstheme="minorHAnsi"/>
        </w:rPr>
        <w:t>a</w:t>
      </w:r>
      <w:r w:rsidRPr="00A67C35">
        <w:rPr>
          <w:rFonts w:cstheme="minorHAnsi"/>
          <w:spacing w:val="1"/>
        </w:rPr>
        <w:t xml:space="preserve"> </w:t>
      </w:r>
      <w:r w:rsidRPr="00A67C35">
        <w:rPr>
          <w:rFonts w:cstheme="minorHAnsi"/>
        </w:rPr>
        <w:t>preukazujúcich</w:t>
      </w:r>
      <w:r w:rsidRPr="00A67C35">
        <w:rPr>
          <w:rFonts w:cstheme="minorHAnsi"/>
          <w:spacing w:val="1"/>
        </w:rPr>
        <w:t xml:space="preserve"> </w:t>
      </w:r>
      <w:r w:rsidRPr="00A67C35">
        <w:rPr>
          <w:rFonts w:cstheme="minorHAnsi"/>
        </w:rPr>
        <w:t>spĺňanie</w:t>
      </w:r>
      <w:r w:rsidRPr="00A67C35">
        <w:rPr>
          <w:rFonts w:cstheme="minorHAnsi"/>
          <w:spacing w:val="1"/>
        </w:rPr>
        <w:t xml:space="preserve"> </w:t>
      </w:r>
      <w:r w:rsidRPr="00A67C35">
        <w:rPr>
          <w:rFonts w:cstheme="minorHAnsi"/>
        </w:rPr>
        <w:t>podmienok</w:t>
      </w:r>
      <w:r w:rsidRPr="00A67C35">
        <w:rPr>
          <w:rFonts w:cstheme="minorHAnsi"/>
          <w:spacing w:val="1"/>
        </w:rPr>
        <w:t xml:space="preserve"> </w:t>
      </w:r>
      <w:r w:rsidRPr="00A67C35">
        <w:rPr>
          <w:rFonts w:cstheme="minorHAnsi"/>
        </w:rPr>
        <w:t>určených</w:t>
      </w:r>
      <w:r w:rsidRPr="00A67C35">
        <w:rPr>
          <w:rFonts w:cstheme="minorHAnsi"/>
          <w:spacing w:val="1"/>
        </w:rPr>
        <w:t xml:space="preserve"> </w:t>
      </w:r>
      <w:r w:rsidRPr="00A67C35">
        <w:rPr>
          <w:rFonts w:cstheme="minorHAnsi"/>
        </w:rPr>
        <w:t>pre</w:t>
      </w:r>
      <w:r w:rsidRPr="00A67C35">
        <w:rPr>
          <w:rFonts w:cstheme="minorHAnsi"/>
          <w:spacing w:val="1"/>
        </w:rPr>
        <w:t xml:space="preserve"> </w:t>
      </w:r>
      <w:r w:rsidRPr="00A67C35">
        <w:rPr>
          <w:rFonts w:cstheme="minorHAnsi"/>
        </w:rPr>
        <w:t>subdodávateľa. V</w:t>
      </w:r>
      <w:r w:rsidRPr="00A67C35">
        <w:rPr>
          <w:rFonts w:cstheme="minorHAnsi"/>
          <w:spacing w:val="9"/>
        </w:rPr>
        <w:t xml:space="preserve"> </w:t>
      </w:r>
      <w:r w:rsidRPr="00A67C35">
        <w:rPr>
          <w:rFonts w:cstheme="minorHAnsi"/>
        </w:rPr>
        <w:t>prípade,</w:t>
      </w:r>
      <w:r w:rsidRPr="00A67C35">
        <w:rPr>
          <w:rFonts w:cstheme="minorHAnsi"/>
          <w:spacing w:val="10"/>
        </w:rPr>
        <w:t xml:space="preserve"> </w:t>
      </w:r>
      <w:r w:rsidRPr="00A67C35">
        <w:rPr>
          <w:rFonts w:cstheme="minorHAnsi"/>
        </w:rPr>
        <w:t>ak Zhotoviteľ</w:t>
      </w:r>
      <w:r w:rsidRPr="00A67C35">
        <w:rPr>
          <w:rFonts w:cstheme="minorHAnsi"/>
          <w:spacing w:val="-10"/>
        </w:rPr>
        <w:t xml:space="preserve"> </w:t>
      </w:r>
      <w:r w:rsidRPr="00A67C35">
        <w:rPr>
          <w:rFonts w:cstheme="minorHAnsi"/>
        </w:rPr>
        <w:t>nebude</w:t>
      </w:r>
      <w:r w:rsidRPr="00A67C35">
        <w:rPr>
          <w:rFonts w:cstheme="minorHAnsi"/>
          <w:spacing w:val="-10"/>
        </w:rPr>
        <w:t xml:space="preserve"> </w:t>
      </w:r>
      <w:r w:rsidRPr="00A67C35">
        <w:rPr>
          <w:rFonts w:cstheme="minorHAnsi"/>
        </w:rPr>
        <w:t>postupovať</w:t>
      </w:r>
      <w:r w:rsidRPr="00A67C35">
        <w:rPr>
          <w:rFonts w:cstheme="minorHAnsi"/>
          <w:spacing w:val="-10"/>
        </w:rPr>
        <w:t xml:space="preserve"> </w:t>
      </w:r>
      <w:r w:rsidRPr="00A67C35">
        <w:rPr>
          <w:rFonts w:cstheme="minorHAnsi"/>
        </w:rPr>
        <w:t>v</w:t>
      </w:r>
      <w:r w:rsidRPr="00A67C35">
        <w:rPr>
          <w:rFonts w:cstheme="minorHAnsi"/>
          <w:spacing w:val="-11"/>
        </w:rPr>
        <w:t xml:space="preserve"> </w:t>
      </w:r>
      <w:r w:rsidRPr="00A67C35">
        <w:rPr>
          <w:rFonts w:cstheme="minorHAnsi"/>
        </w:rPr>
        <w:t>zmysle</w:t>
      </w:r>
      <w:r w:rsidRPr="00A67C35">
        <w:rPr>
          <w:rFonts w:cstheme="minorHAnsi"/>
          <w:spacing w:val="-10"/>
        </w:rPr>
        <w:t xml:space="preserve"> </w:t>
      </w:r>
      <w:r w:rsidRPr="00A67C35">
        <w:rPr>
          <w:rFonts w:cstheme="minorHAnsi"/>
        </w:rPr>
        <w:t>ustanovení</w:t>
      </w:r>
      <w:r w:rsidRPr="00A67C35">
        <w:rPr>
          <w:rFonts w:cstheme="minorHAnsi"/>
          <w:spacing w:val="-7"/>
        </w:rPr>
        <w:t xml:space="preserve"> </w:t>
      </w:r>
      <w:r w:rsidRPr="00A67C35">
        <w:rPr>
          <w:rFonts w:cstheme="minorHAnsi"/>
        </w:rPr>
        <w:t>tohto</w:t>
      </w:r>
      <w:r w:rsidRPr="00A67C35">
        <w:rPr>
          <w:rFonts w:cstheme="minorHAnsi"/>
          <w:spacing w:val="-9"/>
        </w:rPr>
        <w:t xml:space="preserve"> </w:t>
      </w:r>
      <w:r w:rsidRPr="00A67C35">
        <w:rPr>
          <w:rFonts w:cstheme="minorHAnsi"/>
        </w:rPr>
        <w:t>odseku,</w:t>
      </w:r>
      <w:r w:rsidRPr="00A67C35">
        <w:rPr>
          <w:rFonts w:cstheme="minorHAnsi"/>
          <w:spacing w:val="-9"/>
        </w:rPr>
        <w:t xml:space="preserve"> </w:t>
      </w:r>
      <w:r w:rsidRPr="00A67C35">
        <w:rPr>
          <w:rFonts w:cstheme="minorHAnsi"/>
        </w:rPr>
        <w:t>objednávateľ</w:t>
      </w:r>
      <w:r w:rsidRPr="00A67C35">
        <w:rPr>
          <w:rFonts w:cstheme="minorHAnsi"/>
          <w:spacing w:val="-13"/>
        </w:rPr>
        <w:t xml:space="preserve"> </w:t>
      </w:r>
      <w:r w:rsidRPr="00A67C35">
        <w:rPr>
          <w:rFonts w:cstheme="minorHAnsi"/>
        </w:rPr>
        <w:t>je</w:t>
      </w:r>
      <w:r w:rsidRPr="00A67C35">
        <w:rPr>
          <w:rFonts w:cstheme="minorHAnsi"/>
          <w:spacing w:val="-10"/>
        </w:rPr>
        <w:t xml:space="preserve"> </w:t>
      </w:r>
      <w:r w:rsidRPr="00A67C35">
        <w:rPr>
          <w:rFonts w:cstheme="minorHAnsi"/>
        </w:rPr>
        <w:t xml:space="preserve">oprávnený </w:t>
      </w:r>
      <w:r w:rsidRPr="00A67C35">
        <w:rPr>
          <w:rFonts w:cstheme="minorHAnsi"/>
          <w:spacing w:val="-59"/>
        </w:rPr>
        <w:t xml:space="preserve"> </w:t>
      </w:r>
      <w:r w:rsidRPr="00A67C35">
        <w:rPr>
          <w:rFonts w:cstheme="minorHAnsi"/>
        </w:rPr>
        <w:t>od Zmluvy alebo jej časti odstúpiť z dôvodu jej podstatného porušenia; náhrada</w:t>
      </w:r>
      <w:r w:rsidRPr="00A67C35">
        <w:rPr>
          <w:rFonts w:cstheme="minorHAnsi"/>
          <w:spacing w:val="1"/>
        </w:rPr>
        <w:t xml:space="preserve"> </w:t>
      </w:r>
      <w:r w:rsidRPr="00A67C35">
        <w:rPr>
          <w:rFonts w:cstheme="minorHAnsi"/>
        </w:rPr>
        <w:t>škody</w:t>
      </w:r>
      <w:r w:rsidRPr="00A67C35">
        <w:rPr>
          <w:rFonts w:cstheme="minorHAnsi"/>
          <w:spacing w:val="-6"/>
        </w:rPr>
        <w:t xml:space="preserve"> </w:t>
      </w:r>
      <w:r w:rsidRPr="00A67C35">
        <w:rPr>
          <w:rFonts w:cstheme="minorHAnsi"/>
        </w:rPr>
        <w:t>a</w:t>
      </w:r>
      <w:r w:rsidRPr="00A67C35">
        <w:rPr>
          <w:rFonts w:cstheme="minorHAnsi"/>
          <w:spacing w:val="-4"/>
        </w:rPr>
        <w:t xml:space="preserve"> </w:t>
      </w:r>
      <w:r w:rsidRPr="00A67C35">
        <w:rPr>
          <w:rFonts w:cstheme="minorHAnsi"/>
        </w:rPr>
        <w:t>uloženie</w:t>
      </w:r>
      <w:r w:rsidRPr="00A67C35">
        <w:rPr>
          <w:rFonts w:cstheme="minorHAnsi"/>
          <w:spacing w:val="-1"/>
        </w:rPr>
        <w:t xml:space="preserve"> </w:t>
      </w:r>
      <w:r w:rsidRPr="00A67C35">
        <w:rPr>
          <w:rFonts w:cstheme="minorHAnsi"/>
        </w:rPr>
        <w:t>zmluvnej</w:t>
      </w:r>
      <w:r w:rsidRPr="00A67C35">
        <w:rPr>
          <w:rFonts w:cstheme="minorHAnsi"/>
          <w:spacing w:val="-3"/>
        </w:rPr>
        <w:t xml:space="preserve"> </w:t>
      </w:r>
      <w:r w:rsidRPr="00A67C35">
        <w:rPr>
          <w:rFonts w:cstheme="minorHAnsi"/>
        </w:rPr>
        <w:t>pokuty</w:t>
      </w:r>
      <w:r w:rsidRPr="00A67C35">
        <w:rPr>
          <w:rFonts w:cstheme="minorHAnsi"/>
          <w:spacing w:val="-2"/>
        </w:rPr>
        <w:t xml:space="preserve"> </w:t>
      </w:r>
      <w:r w:rsidRPr="00A67C35">
        <w:rPr>
          <w:rFonts w:cstheme="minorHAnsi"/>
        </w:rPr>
        <w:t>v</w:t>
      </w:r>
      <w:r w:rsidRPr="00A67C35">
        <w:rPr>
          <w:rFonts w:cstheme="minorHAnsi"/>
          <w:spacing w:val="-4"/>
        </w:rPr>
        <w:t xml:space="preserve"> </w:t>
      </w:r>
      <w:r w:rsidRPr="00A67C35">
        <w:rPr>
          <w:rFonts w:cstheme="minorHAnsi"/>
        </w:rPr>
        <w:t>zmysle</w:t>
      </w:r>
      <w:r w:rsidRPr="00A67C35">
        <w:rPr>
          <w:rFonts w:cstheme="minorHAnsi"/>
          <w:spacing w:val="-1"/>
        </w:rPr>
        <w:t xml:space="preserve"> </w:t>
      </w:r>
      <w:r w:rsidRPr="00A67C35">
        <w:rPr>
          <w:rFonts w:cstheme="minorHAnsi"/>
        </w:rPr>
        <w:t>tejto</w:t>
      </w:r>
      <w:r w:rsidRPr="00A67C35">
        <w:rPr>
          <w:rFonts w:cstheme="minorHAnsi"/>
          <w:spacing w:val="-4"/>
        </w:rPr>
        <w:t xml:space="preserve"> </w:t>
      </w:r>
      <w:r w:rsidRPr="00A67C35">
        <w:rPr>
          <w:rFonts w:cstheme="minorHAnsi"/>
        </w:rPr>
        <w:t>Zmluvy</w:t>
      </w:r>
      <w:r w:rsidRPr="00A67C35">
        <w:rPr>
          <w:rFonts w:cstheme="minorHAnsi"/>
          <w:spacing w:val="-4"/>
        </w:rPr>
        <w:t xml:space="preserve"> </w:t>
      </w:r>
      <w:r w:rsidRPr="00A67C35">
        <w:rPr>
          <w:rFonts w:cstheme="minorHAnsi"/>
        </w:rPr>
        <w:t>tým</w:t>
      </w:r>
      <w:r w:rsidRPr="00A67C35">
        <w:rPr>
          <w:rFonts w:cstheme="minorHAnsi"/>
          <w:spacing w:val="-3"/>
        </w:rPr>
        <w:t xml:space="preserve"> </w:t>
      </w:r>
      <w:r w:rsidRPr="00A67C35">
        <w:rPr>
          <w:rFonts w:cstheme="minorHAnsi"/>
        </w:rPr>
        <w:t>nie</w:t>
      </w:r>
      <w:r w:rsidRPr="00A67C35">
        <w:rPr>
          <w:rFonts w:cstheme="minorHAnsi"/>
          <w:spacing w:val="-6"/>
        </w:rPr>
        <w:t xml:space="preserve"> </w:t>
      </w:r>
      <w:r w:rsidRPr="00A67C35">
        <w:rPr>
          <w:rFonts w:cstheme="minorHAnsi"/>
        </w:rPr>
        <w:t>je</w:t>
      </w:r>
      <w:r w:rsidRPr="00A67C35">
        <w:rPr>
          <w:rFonts w:cstheme="minorHAnsi"/>
          <w:spacing w:val="-59"/>
        </w:rPr>
        <w:t xml:space="preserve"> </w:t>
      </w:r>
      <w:r w:rsidRPr="00A67C35">
        <w:rPr>
          <w:rFonts w:cstheme="minorHAnsi"/>
        </w:rPr>
        <w:t>dotknutá.</w:t>
      </w:r>
    </w:p>
    <w:p w14:paraId="4C389B52" w14:textId="77777777" w:rsidR="00A67C35" w:rsidRDefault="0036694D" w:rsidP="00A67C35">
      <w:pPr>
        <w:pStyle w:val="Odsekzoznamu"/>
        <w:numPr>
          <w:ilvl w:val="0"/>
          <w:numId w:val="24"/>
        </w:numPr>
        <w:spacing w:before="3"/>
        <w:ind w:right="-13"/>
        <w:jc w:val="both"/>
        <w:rPr>
          <w:rFonts w:cstheme="minorHAnsi"/>
        </w:rPr>
      </w:pPr>
      <w:r w:rsidRPr="00A67C35">
        <w:rPr>
          <w:rFonts w:cstheme="minorHAnsi"/>
        </w:rPr>
        <w:t>Subdodávatelia</w:t>
      </w:r>
      <w:r w:rsidRPr="00A67C35">
        <w:rPr>
          <w:rFonts w:cstheme="minorHAnsi"/>
          <w:spacing w:val="1"/>
        </w:rPr>
        <w:t xml:space="preserve"> </w:t>
      </w:r>
      <w:r w:rsidRPr="00A67C35">
        <w:rPr>
          <w:rFonts w:cstheme="minorHAnsi"/>
        </w:rPr>
        <w:t>sú</w:t>
      </w:r>
      <w:r w:rsidRPr="00A67C35">
        <w:rPr>
          <w:rFonts w:cstheme="minorHAnsi"/>
          <w:spacing w:val="1"/>
        </w:rPr>
        <w:t xml:space="preserve"> </w:t>
      </w:r>
      <w:r w:rsidRPr="00A67C35">
        <w:rPr>
          <w:rFonts w:cstheme="minorHAnsi"/>
        </w:rPr>
        <w:t>povinní</w:t>
      </w:r>
      <w:r w:rsidRPr="00A67C35">
        <w:rPr>
          <w:rFonts w:cstheme="minorHAnsi"/>
          <w:spacing w:val="1"/>
        </w:rPr>
        <w:t xml:space="preserve"> </w:t>
      </w:r>
      <w:r w:rsidRPr="00A67C35">
        <w:rPr>
          <w:rFonts w:cstheme="minorHAnsi"/>
        </w:rPr>
        <w:t xml:space="preserve">spĺňať </w:t>
      </w:r>
      <w:r w:rsidRPr="00A67C35">
        <w:rPr>
          <w:rFonts w:cstheme="minorHAnsi"/>
          <w:spacing w:val="-60"/>
        </w:rPr>
        <w:t xml:space="preserve">           </w:t>
      </w:r>
      <w:r w:rsidRPr="00A67C35">
        <w:rPr>
          <w:rFonts w:cstheme="minorHAnsi"/>
        </w:rPr>
        <w:t>podmienky</w:t>
      </w:r>
      <w:r w:rsidRPr="00A67C35">
        <w:rPr>
          <w:rFonts w:cstheme="minorHAnsi"/>
          <w:spacing w:val="35"/>
        </w:rPr>
        <w:t xml:space="preserve"> </w:t>
      </w:r>
      <w:r w:rsidRPr="00A67C35">
        <w:rPr>
          <w:rFonts w:cstheme="minorHAnsi"/>
        </w:rPr>
        <w:t>účasti</w:t>
      </w:r>
      <w:r w:rsidRPr="00A67C35">
        <w:rPr>
          <w:rFonts w:cstheme="minorHAnsi"/>
          <w:spacing w:val="35"/>
        </w:rPr>
        <w:t xml:space="preserve"> </w:t>
      </w:r>
      <w:r w:rsidRPr="00A67C35">
        <w:rPr>
          <w:rFonts w:cstheme="minorHAnsi"/>
        </w:rPr>
        <w:t>týkajúce</w:t>
      </w:r>
      <w:r w:rsidRPr="00A67C35">
        <w:rPr>
          <w:rFonts w:cstheme="minorHAnsi"/>
          <w:spacing w:val="36"/>
        </w:rPr>
        <w:t xml:space="preserve"> </w:t>
      </w:r>
      <w:r w:rsidRPr="00A67C35">
        <w:rPr>
          <w:rFonts w:cstheme="minorHAnsi"/>
        </w:rPr>
        <w:t>sa</w:t>
      </w:r>
      <w:r w:rsidRPr="00A67C35">
        <w:rPr>
          <w:rFonts w:cstheme="minorHAnsi"/>
          <w:spacing w:val="34"/>
        </w:rPr>
        <w:t xml:space="preserve"> </w:t>
      </w:r>
      <w:r w:rsidRPr="00A67C35">
        <w:rPr>
          <w:rFonts w:cstheme="minorHAnsi"/>
        </w:rPr>
        <w:t>osobného</w:t>
      </w:r>
      <w:r w:rsidRPr="00A67C35">
        <w:rPr>
          <w:rFonts w:cstheme="minorHAnsi"/>
          <w:spacing w:val="32"/>
        </w:rPr>
        <w:t xml:space="preserve"> </w:t>
      </w:r>
      <w:r w:rsidRPr="00A67C35">
        <w:rPr>
          <w:rFonts w:cstheme="minorHAnsi"/>
        </w:rPr>
        <w:t>postavenia,</w:t>
      </w:r>
      <w:r w:rsidRPr="00A67C35">
        <w:rPr>
          <w:rFonts w:cstheme="minorHAnsi"/>
          <w:spacing w:val="35"/>
        </w:rPr>
        <w:t xml:space="preserve"> </w:t>
      </w:r>
      <w:r w:rsidRPr="00A67C35">
        <w:rPr>
          <w:rFonts w:cstheme="minorHAnsi"/>
        </w:rPr>
        <w:t>pričom</w:t>
      </w:r>
      <w:r w:rsidRPr="00A67C35">
        <w:rPr>
          <w:rFonts w:cstheme="minorHAnsi"/>
          <w:spacing w:val="35"/>
        </w:rPr>
        <w:t xml:space="preserve"> </w:t>
      </w:r>
      <w:r w:rsidRPr="00A67C35">
        <w:rPr>
          <w:rFonts w:cstheme="minorHAnsi"/>
        </w:rPr>
        <w:t>nesmú</w:t>
      </w:r>
      <w:r w:rsidRPr="00A67C35">
        <w:rPr>
          <w:rFonts w:cstheme="minorHAnsi"/>
          <w:spacing w:val="34"/>
        </w:rPr>
        <w:t xml:space="preserve"> </w:t>
      </w:r>
      <w:r w:rsidRPr="00A67C35">
        <w:rPr>
          <w:rFonts w:cstheme="minorHAnsi"/>
        </w:rPr>
        <w:t>u</w:t>
      </w:r>
      <w:r w:rsidRPr="00A67C35">
        <w:rPr>
          <w:rFonts w:cstheme="minorHAnsi"/>
          <w:spacing w:val="34"/>
        </w:rPr>
        <w:t xml:space="preserve"> </w:t>
      </w:r>
      <w:r w:rsidRPr="00A67C35">
        <w:rPr>
          <w:rFonts w:cstheme="minorHAnsi"/>
        </w:rPr>
        <w:t>nich</w:t>
      </w:r>
      <w:r w:rsidRPr="00A67C35">
        <w:rPr>
          <w:rFonts w:cstheme="minorHAnsi"/>
          <w:spacing w:val="34"/>
        </w:rPr>
        <w:t xml:space="preserve"> </w:t>
      </w:r>
      <w:r w:rsidRPr="00A67C35">
        <w:rPr>
          <w:rFonts w:cstheme="minorHAnsi"/>
        </w:rPr>
        <w:t xml:space="preserve">existovať </w:t>
      </w:r>
      <w:r w:rsidRPr="00A67C35">
        <w:rPr>
          <w:rFonts w:cstheme="minorHAnsi"/>
          <w:spacing w:val="-58"/>
        </w:rPr>
        <w:t xml:space="preserve"> </w:t>
      </w:r>
      <w:r w:rsidRPr="00A67C35">
        <w:rPr>
          <w:rFonts w:cstheme="minorHAnsi"/>
        </w:rPr>
        <w:t>dôvody</w:t>
      </w:r>
      <w:r w:rsidRPr="00A67C35">
        <w:rPr>
          <w:rFonts w:cstheme="minorHAnsi"/>
          <w:spacing w:val="30"/>
        </w:rPr>
        <w:t xml:space="preserve"> </w:t>
      </w:r>
      <w:r w:rsidRPr="00A67C35">
        <w:rPr>
          <w:rFonts w:cstheme="minorHAnsi"/>
        </w:rPr>
        <w:t>na</w:t>
      </w:r>
      <w:r w:rsidRPr="00A67C35">
        <w:rPr>
          <w:rFonts w:cstheme="minorHAnsi"/>
          <w:spacing w:val="27"/>
        </w:rPr>
        <w:t xml:space="preserve"> </w:t>
      </w:r>
      <w:r w:rsidRPr="00A67C35">
        <w:rPr>
          <w:rFonts w:cstheme="minorHAnsi"/>
        </w:rPr>
        <w:t>vylúčenie</w:t>
      </w:r>
      <w:r w:rsidRPr="00A67C35">
        <w:rPr>
          <w:rFonts w:cstheme="minorHAnsi"/>
          <w:spacing w:val="31"/>
        </w:rPr>
        <w:t xml:space="preserve"> </w:t>
      </w:r>
      <w:r w:rsidRPr="00A67C35">
        <w:rPr>
          <w:rFonts w:cstheme="minorHAnsi"/>
        </w:rPr>
        <w:t>podľa</w:t>
      </w:r>
      <w:r w:rsidRPr="00A67C35">
        <w:rPr>
          <w:rFonts w:cstheme="minorHAnsi"/>
          <w:spacing w:val="29"/>
        </w:rPr>
        <w:t xml:space="preserve"> </w:t>
      </w:r>
      <w:r w:rsidRPr="00A67C35">
        <w:rPr>
          <w:rFonts w:cstheme="minorHAnsi"/>
        </w:rPr>
        <w:t>§</w:t>
      </w:r>
      <w:r w:rsidRPr="00A67C35">
        <w:rPr>
          <w:rFonts w:cstheme="minorHAnsi"/>
          <w:spacing w:val="28"/>
        </w:rPr>
        <w:t xml:space="preserve"> </w:t>
      </w:r>
      <w:r w:rsidRPr="00A67C35">
        <w:rPr>
          <w:rFonts w:cstheme="minorHAnsi"/>
        </w:rPr>
        <w:t>40</w:t>
      </w:r>
      <w:r w:rsidRPr="00A67C35">
        <w:rPr>
          <w:rFonts w:cstheme="minorHAnsi"/>
          <w:spacing w:val="29"/>
        </w:rPr>
        <w:t xml:space="preserve"> </w:t>
      </w:r>
      <w:r w:rsidRPr="00A67C35">
        <w:rPr>
          <w:rFonts w:cstheme="minorHAnsi"/>
        </w:rPr>
        <w:t>ods.</w:t>
      </w:r>
      <w:r w:rsidRPr="00A67C35">
        <w:rPr>
          <w:rFonts w:cstheme="minorHAnsi"/>
          <w:spacing w:val="31"/>
        </w:rPr>
        <w:t xml:space="preserve"> </w:t>
      </w:r>
      <w:r w:rsidRPr="00A67C35">
        <w:rPr>
          <w:rFonts w:cstheme="minorHAnsi"/>
        </w:rPr>
        <w:t>6</w:t>
      </w:r>
      <w:r w:rsidRPr="00A67C35">
        <w:rPr>
          <w:rFonts w:cstheme="minorHAnsi"/>
          <w:spacing w:val="28"/>
        </w:rPr>
        <w:t xml:space="preserve"> </w:t>
      </w:r>
      <w:r w:rsidRPr="00A67C35">
        <w:rPr>
          <w:rFonts w:cstheme="minorHAnsi"/>
        </w:rPr>
        <w:t>písm.</w:t>
      </w:r>
      <w:r w:rsidRPr="00A67C35">
        <w:rPr>
          <w:rFonts w:cstheme="minorHAnsi"/>
          <w:spacing w:val="29"/>
        </w:rPr>
        <w:t xml:space="preserve"> </w:t>
      </w:r>
      <w:r w:rsidRPr="00A67C35">
        <w:rPr>
          <w:rFonts w:cstheme="minorHAnsi"/>
        </w:rPr>
        <w:t>a)</w:t>
      </w:r>
      <w:r w:rsidRPr="00A67C35">
        <w:rPr>
          <w:rFonts w:cstheme="minorHAnsi"/>
          <w:spacing w:val="32"/>
        </w:rPr>
        <w:t xml:space="preserve"> </w:t>
      </w:r>
      <w:r w:rsidRPr="00A67C35">
        <w:rPr>
          <w:rFonts w:cstheme="minorHAnsi"/>
        </w:rPr>
        <w:t>až</w:t>
      </w:r>
      <w:r w:rsidRPr="00A67C35">
        <w:rPr>
          <w:rFonts w:cstheme="minorHAnsi"/>
          <w:spacing w:val="29"/>
        </w:rPr>
        <w:t xml:space="preserve"> </w:t>
      </w:r>
      <w:r w:rsidRPr="00A67C35">
        <w:rPr>
          <w:rFonts w:cstheme="minorHAnsi"/>
        </w:rPr>
        <w:t>h)</w:t>
      </w:r>
      <w:r w:rsidRPr="00A67C35">
        <w:rPr>
          <w:rFonts w:cstheme="minorHAnsi"/>
          <w:spacing w:val="31"/>
        </w:rPr>
        <w:t xml:space="preserve"> </w:t>
      </w:r>
      <w:r w:rsidRPr="00A67C35">
        <w:rPr>
          <w:rFonts w:cstheme="minorHAnsi"/>
        </w:rPr>
        <w:t>a</w:t>
      </w:r>
      <w:r w:rsidRPr="00A67C35">
        <w:rPr>
          <w:rFonts w:cstheme="minorHAnsi"/>
          <w:spacing w:val="28"/>
        </w:rPr>
        <w:t xml:space="preserve"> </w:t>
      </w:r>
      <w:r w:rsidRPr="00A67C35">
        <w:rPr>
          <w:rFonts w:cstheme="minorHAnsi"/>
        </w:rPr>
        <w:t>ods.</w:t>
      </w:r>
      <w:r w:rsidRPr="00A67C35">
        <w:rPr>
          <w:rFonts w:cstheme="minorHAnsi"/>
          <w:spacing w:val="29"/>
        </w:rPr>
        <w:t xml:space="preserve"> </w:t>
      </w:r>
      <w:r w:rsidRPr="00A67C35">
        <w:rPr>
          <w:rFonts w:cstheme="minorHAnsi"/>
        </w:rPr>
        <w:t>7</w:t>
      </w:r>
      <w:r w:rsidRPr="00A67C35">
        <w:rPr>
          <w:rFonts w:cstheme="minorHAnsi"/>
          <w:spacing w:val="28"/>
        </w:rPr>
        <w:t xml:space="preserve"> </w:t>
      </w:r>
      <w:r w:rsidRPr="00A67C35">
        <w:rPr>
          <w:rFonts w:cstheme="minorHAnsi"/>
        </w:rPr>
        <w:t>Zákona</w:t>
      </w:r>
      <w:r w:rsidRPr="00A67C35">
        <w:rPr>
          <w:rFonts w:cstheme="minorHAnsi"/>
          <w:spacing w:val="32"/>
        </w:rPr>
        <w:t xml:space="preserve"> </w:t>
      </w:r>
      <w:r w:rsidRPr="00A67C35">
        <w:rPr>
          <w:rFonts w:cstheme="minorHAnsi"/>
        </w:rPr>
        <w:t>o</w:t>
      </w:r>
      <w:r w:rsidRPr="00A67C35">
        <w:rPr>
          <w:rFonts w:cstheme="minorHAnsi"/>
          <w:spacing w:val="27"/>
        </w:rPr>
        <w:t> </w:t>
      </w:r>
      <w:r w:rsidRPr="00A67C35">
        <w:rPr>
          <w:rFonts w:cstheme="minorHAnsi"/>
        </w:rPr>
        <w:t xml:space="preserve">verejnom </w:t>
      </w:r>
      <w:r w:rsidRPr="00A67C35">
        <w:rPr>
          <w:rFonts w:cstheme="minorHAnsi"/>
          <w:spacing w:val="-58"/>
        </w:rPr>
        <w:t xml:space="preserve"> </w:t>
      </w:r>
      <w:r w:rsidRPr="00A67C35">
        <w:rPr>
          <w:rFonts w:cstheme="minorHAnsi"/>
        </w:rPr>
        <w:t>obstarávaní.</w:t>
      </w:r>
      <w:r w:rsidRPr="00A67C35">
        <w:rPr>
          <w:rFonts w:cstheme="minorHAnsi"/>
          <w:spacing w:val="-10"/>
        </w:rPr>
        <w:t xml:space="preserve"> </w:t>
      </w:r>
      <w:r w:rsidRPr="00A67C35">
        <w:rPr>
          <w:rFonts w:cstheme="minorHAnsi"/>
        </w:rPr>
        <w:t>Ak</w:t>
      </w:r>
      <w:r w:rsidRPr="00A67C35">
        <w:rPr>
          <w:rFonts w:cstheme="minorHAnsi"/>
          <w:spacing w:val="-9"/>
        </w:rPr>
        <w:t xml:space="preserve"> </w:t>
      </w:r>
      <w:r w:rsidRPr="00A67C35">
        <w:rPr>
          <w:rFonts w:cstheme="minorHAnsi"/>
        </w:rPr>
        <w:t>subdodávateľ</w:t>
      </w:r>
      <w:r w:rsidRPr="00A67C35">
        <w:rPr>
          <w:rFonts w:cstheme="minorHAnsi"/>
          <w:spacing w:val="-9"/>
        </w:rPr>
        <w:t xml:space="preserve"> </w:t>
      </w:r>
      <w:r w:rsidRPr="00A67C35">
        <w:rPr>
          <w:rFonts w:cstheme="minorHAnsi"/>
        </w:rPr>
        <w:t>nespĺňa</w:t>
      </w:r>
      <w:r w:rsidRPr="00A67C35">
        <w:rPr>
          <w:rFonts w:cstheme="minorHAnsi"/>
          <w:spacing w:val="-8"/>
        </w:rPr>
        <w:t xml:space="preserve"> </w:t>
      </w:r>
      <w:r w:rsidRPr="00A67C35">
        <w:rPr>
          <w:rFonts w:cstheme="minorHAnsi"/>
        </w:rPr>
        <w:t>podmienky</w:t>
      </w:r>
      <w:r w:rsidRPr="00A67C35">
        <w:rPr>
          <w:rFonts w:cstheme="minorHAnsi"/>
          <w:spacing w:val="-11"/>
        </w:rPr>
        <w:t xml:space="preserve"> </w:t>
      </w:r>
      <w:r w:rsidRPr="00A67C35">
        <w:rPr>
          <w:rFonts w:cstheme="minorHAnsi"/>
        </w:rPr>
        <w:t>podľa</w:t>
      </w:r>
      <w:r w:rsidRPr="00A67C35">
        <w:rPr>
          <w:rFonts w:cstheme="minorHAnsi"/>
          <w:spacing w:val="-9"/>
        </w:rPr>
        <w:t xml:space="preserve"> </w:t>
      </w:r>
      <w:r w:rsidRPr="00A67C35">
        <w:rPr>
          <w:rFonts w:cstheme="minorHAnsi"/>
        </w:rPr>
        <w:t>predchádzajúcej</w:t>
      </w:r>
      <w:r w:rsidRPr="00A67C35">
        <w:rPr>
          <w:rFonts w:cstheme="minorHAnsi"/>
          <w:spacing w:val="-9"/>
        </w:rPr>
        <w:t xml:space="preserve"> </w:t>
      </w:r>
      <w:r w:rsidRPr="00A67C35">
        <w:rPr>
          <w:rFonts w:cstheme="minorHAnsi"/>
        </w:rPr>
        <w:t>vety</w:t>
      </w:r>
      <w:r w:rsidRPr="00A67C35">
        <w:rPr>
          <w:rFonts w:cstheme="minorHAnsi"/>
          <w:spacing w:val="-9"/>
        </w:rPr>
        <w:t xml:space="preserve"> </w:t>
      </w:r>
      <w:r w:rsidRPr="00A67C35">
        <w:rPr>
          <w:rFonts w:cstheme="minorHAnsi"/>
        </w:rPr>
        <w:t>objednávateľ je</w:t>
      </w:r>
      <w:r w:rsidRPr="00A67C35">
        <w:rPr>
          <w:rFonts w:cstheme="minorHAnsi"/>
          <w:spacing w:val="1"/>
        </w:rPr>
        <w:t xml:space="preserve"> </w:t>
      </w:r>
      <w:r w:rsidRPr="00A67C35">
        <w:rPr>
          <w:rFonts w:cstheme="minorHAnsi"/>
        </w:rPr>
        <w:t>oprávnený</w:t>
      </w:r>
      <w:r w:rsidRPr="00A67C35">
        <w:rPr>
          <w:rFonts w:cstheme="minorHAnsi"/>
          <w:spacing w:val="1"/>
        </w:rPr>
        <w:t xml:space="preserve"> </w:t>
      </w:r>
      <w:r w:rsidRPr="00A67C35">
        <w:rPr>
          <w:rFonts w:cstheme="minorHAnsi"/>
        </w:rPr>
        <w:t>písomne</w:t>
      </w:r>
      <w:r w:rsidRPr="00A67C35">
        <w:rPr>
          <w:rFonts w:cstheme="minorHAnsi"/>
          <w:spacing w:val="1"/>
        </w:rPr>
        <w:t xml:space="preserve"> </w:t>
      </w:r>
      <w:r w:rsidRPr="00A67C35">
        <w:rPr>
          <w:rFonts w:cstheme="minorHAnsi"/>
        </w:rPr>
        <w:t>požiadať</w:t>
      </w:r>
      <w:r w:rsidRPr="00A67C35">
        <w:rPr>
          <w:rFonts w:cstheme="minorHAnsi"/>
          <w:spacing w:val="1"/>
        </w:rPr>
        <w:t xml:space="preserve"> </w:t>
      </w:r>
      <w:r w:rsidRPr="00A67C35">
        <w:rPr>
          <w:rFonts w:cstheme="minorHAnsi"/>
        </w:rPr>
        <w:t>Zhotoviteľa</w:t>
      </w:r>
      <w:r w:rsidRPr="00A67C35">
        <w:rPr>
          <w:rFonts w:cstheme="minorHAnsi"/>
          <w:spacing w:val="1"/>
        </w:rPr>
        <w:t xml:space="preserve"> </w:t>
      </w:r>
      <w:r w:rsidRPr="00A67C35">
        <w:rPr>
          <w:rFonts w:cstheme="minorHAnsi"/>
        </w:rPr>
        <w:t>o</w:t>
      </w:r>
      <w:r w:rsidRPr="00A67C35">
        <w:rPr>
          <w:rFonts w:cstheme="minorHAnsi"/>
          <w:spacing w:val="1"/>
        </w:rPr>
        <w:t xml:space="preserve"> </w:t>
      </w:r>
      <w:r w:rsidRPr="00A67C35">
        <w:rPr>
          <w:rFonts w:cstheme="minorHAnsi"/>
        </w:rPr>
        <w:t>jeho</w:t>
      </w:r>
      <w:r w:rsidRPr="00A67C35">
        <w:rPr>
          <w:rFonts w:cstheme="minorHAnsi"/>
          <w:spacing w:val="1"/>
        </w:rPr>
        <w:t xml:space="preserve"> </w:t>
      </w:r>
      <w:r w:rsidRPr="00A67C35">
        <w:rPr>
          <w:rFonts w:cstheme="minorHAnsi"/>
        </w:rPr>
        <w:t>nahradenie.</w:t>
      </w:r>
      <w:r w:rsidRPr="00A67C35">
        <w:rPr>
          <w:rFonts w:cstheme="minorHAnsi"/>
          <w:spacing w:val="1"/>
        </w:rPr>
        <w:t xml:space="preserve"> </w:t>
      </w:r>
      <w:r w:rsidRPr="00A67C35">
        <w:rPr>
          <w:rFonts w:cstheme="minorHAnsi"/>
        </w:rPr>
        <w:t xml:space="preserve">Zhotoviteľ </w:t>
      </w:r>
      <w:r w:rsidRPr="00A67C35">
        <w:rPr>
          <w:rFonts w:cstheme="minorHAnsi"/>
          <w:spacing w:val="1"/>
        </w:rPr>
        <w:t xml:space="preserve">je </w:t>
      </w:r>
      <w:r w:rsidRPr="00A67C35">
        <w:rPr>
          <w:rFonts w:cstheme="minorHAnsi"/>
          <w:spacing w:val="-59"/>
        </w:rPr>
        <w:t xml:space="preserve">   </w:t>
      </w:r>
      <w:r w:rsidRPr="00A67C35">
        <w:rPr>
          <w:rFonts w:cstheme="minorHAnsi"/>
        </w:rPr>
        <w:t>povinný</w:t>
      </w:r>
      <w:r w:rsidRPr="00A67C35">
        <w:rPr>
          <w:rFonts w:cstheme="minorHAnsi"/>
          <w:spacing w:val="44"/>
        </w:rPr>
        <w:t xml:space="preserve"> </w:t>
      </w:r>
      <w:r w:rsidRPr="00A67C35">
        <w:rPr>
          <w:rFonts w:cstheme="minorHAnsi"/>
        </w:rPr>
        <w:t>do</w:t>
      </w:r>
      <w:r w:rsidRPr="00A67C35">
        <w:rPr>
          <w:rFonts w:cstheme="minorHAnsi"/>
          <w:spacing w:val="44"/>
        </w:rPr>
        <w:t xml:space="preserve"> </w:t>
      </w:r>
      <w:r w:rsidRPr="00A67C35">
        <w:rPr>
          <w:rFonts w:cstheme="minorHAnsi"/>
        </w:rPr>
        <w:t>5</w:t>
      </w:r>
      <w:r w:rsidRPr="00A67C35">
        <w:rPr>
          <w:rFonts w:cstheme="minorHAnsi"/>
          <w:spacing w:val="41"/>
        </w:rPr>
        <w:t xml:space="preserve"> </w:t>
      </w:r>
      <w:r w:rsidRPr="00A67C35">
        <w:rPr>
          <w:rFonts w:cstheme="minorHAnsi"/>
        </w:rPr>
        <w:t>dní</w:t>
      </w:r>
      <w:r w:rsidRPr="00A67C35">
        <w:rPr>
          <w:rFonts w:cstheme="minorHAnsi"/>
          <w:spacing w:val="46"/>
        </w:rPr>
        <w:t xml:space="preserve"> </w:t>
      </w:r>
      <w:r w:rsidRPr="00A67C35">
        <w:rPr>
          <w:rFonts w:cstheme="minorHAnsi"/>
        </w:rPr>
        <w:t>od</w:t>
      </w:r>
      <w:r w:rsidRPr="00A67C35">
        <w:rPr>
          <w:rFonts w:cstheme="minorHAnsi"/>
          <w:spacing w:val="44"/>
        </w:rPr>
        <w:t xml:space="preserve"> </w:t>
      </w:r>
      <w:r w:rsidRPr="00A67C35">
        <w:rPr>
          <w:rFonts w:cstheme="minorHAnsi"/>
        </w:rPr>
        <w:t>doručenia</w:t>
      </w:r>
      <w:r w:rsidRPr="00A67C35">
        <w:rPr>
          <w:rFonts w:cstheme="minorHAnsi"/>
          <w:spacing w:val="45"/>
        </w:rPr>
        <w:t xml:space="preserve"> </w:t>
      </w:r>
      <w:r w:rsidRPr="00A67C35">
        <w:rPr>
          <w:rFonts w:cstheme="minorHAnsi"/>
        </w:rPr>
        <w:t>žiadosti</w:t>
      </w:r>
      <w:r w:rsidRPr="00A67C35">
        <w:rPr>
          <w:rFonts w:cstheme="minorHAnsi"/>
          <w:spacing w:val="44"/>
        </w:rPr>
        <w:t xml:space="preserve"> </w:t>
      </w:r>
      <w:r w:rsidRPr="00A67C35">
        <w:rPr>
          <w:rFonts w:cstheme="minorHAnsi"/>
        </w:rPr>
        <w:t>podľa</w:t>
      </w:r>
      <w:r w:rsidRPr="00A67C35">
        <w:rPr>
          <w:rFonts w:cstheme="minorHAnsi"/>
          <w:spacing w:val="44"/>
        </w:rPr>
        <w:t xml:space="preserve"> </w:t>
      </w:r>
      <w:r w:rsidRPr="00A67C35">
        <w:rPr>
          <w:rFonts w:cstheme="minorHAnsi"/>
        </w:rPr>
        <w:t>predchádzajúcej</w:t>
      </w:r>
      <w:r w:rsidRPr="00A67C35">
        <w:rPr>
          <w:rFonts w:cstheme="minorHAnsi"/>
          <w:spacing w:val="43"/>
        </w:rPr>
        <w:t xml:space="preserve"> </w:t>
      </w:r>
      <w:r w:rsidRPr="00A67C35">
        <w:rPr>
          <w:rFonts w:cstheme="minorHAnsi"/>
        </w:rPr>
        <w:t xml:space="preserve">vety predložiť </w:t>
      </w:r>
      <w:r w:rsidRPr="00A67C35">
        <w:rPr>
          <w:rFonts w:cstheme="minorHAnsi"/>
          <w:spacing w:val="-59"/>
        </w:rPr>
        <w:t xml:space="preserve"> </w:t>
      </w:r>
      <w:r w:rsidRPr="00A67C35">
        <w:rPr>
          <w:rFonts w:cstheme="minorHAnsi"/>
        </w:rPr>
        <w:t>objednávateľovi</w:t>
      </w:r>
      <w:r w:rsidRPr="00A67C35">
        <w:rPr>
          <w:rFonts w:cstheme="minorHAnsi"/>
          <w:spacing w:val="-4"/>
        </w:rPr>
        <w:t xml:space="preserve"> </w:t>
      </w:r>
      <w:r w:rsidRPr="00A67C35">
        <w:rPr>
          <w:rFonts w:cstheme="minorHAnsi"/>
        </w:rPr>
        <w:t>návrh</w:t>
      </w:r>
      <w:r w:rsidRPr="00A67C35">
        <w:rPr>
          <w:rFonts w:cstheme="minorHAnsi"/>
          <w:spacing w:val="-4"/>
        </w:rPr>
        <w:t xml:space="preserve"> </w:t>
      </w:r>
      <w:r w:rsidRPr="00A67C35">
        <w:rPr>
          <w:rFonts w:cstheme="minorHAnsi"/>
        </w:rPr>
        <w:t>nového</w:t>
      </w:r>
      <w:r w:rsidRPr="00A67C35">
        <w:rPr>
          <w:rFonts w:cstheme="minorHAnsi"/>
          <w:spacing w:val="-2"/>
        </w:rPr>
        <w:t xml:space="preserve"> </w:t>
      </w:r>
      <w:r w:rsidRPr="00A67C35">
        <w:rPr>
          <w:rFonts w:cstheme="minorHAnsi"/>
        </w:rPr>
        <w:t xml:space="preserve">subdodávateľa.  </w:t>
      </w:r>
    </w:p>
    <w:p w14:paraId="32AB855C" w14:textId="77777777" w:rsidR="00A67C35" w:rsidRPr="00A67C35" w:rsidRDefault="0036694D" w:rsidP="00A67C35">
      <w:pPr>
        <w:pStyle w:val="Odsekzoznamu"/>
        <w:numPr>
          <w:ilvl w:val="0"/>
          <w:numId w:val="24"/>
        </w:numPr>
        <w:spacing w:before="3"/>
        <w:ind w:right="-13"/>
        <w:jc w:val="both"/>
        <w:rPr>
          <w:rFonts w:cstheme="minorHAnsi"/>
        </w:rPr>
      </w:pPr>
      <w:r w:rsidRPr="00A67C35">
        <w:rPr>
          <w:rFonts w:cstheme="minorHAnsi"/>
        </w:rPr>
        <w:t>Využitím subdodávateľa pri plnení Predmetu zmluvy nie je dotknutá zodpovednosť Zhotoviteľa za plnenie Zmluvy (§ 41 ods. 8 Zákona o verejnom</w:t>
      </w:r>
      <w:r w:rsidRPr="00A67C35">
        <w:rPr>
          <w:rFonts w:cstheme="minorHAnsi"/>
          <w:spacing w:val="1"/>
        </w:rPr>
        <w:t xml:space="preserve"> </w:t>
      </w:r>
      <w:r w:rsidRPr="00A67C35">
        <w:rPr>
          <w:rFonts w:cstheme="minorHAnsi"/>
        </w:rPr>
        <w:t>obstarávaní).</w:t>
      </w:r>
      <w:r w:rsidRPr="00A67C35">
        <w:rPr>
          <w:rFonts w:cstheme="minorHAnsi"/>
          <w:spacing w:val="1"/>
        </w:rPr>
        <w:t xml:space="preserve"> </w:t>
      </w:r>
    </w:p>
    <w:p w14:paraId="7927FBD3" w14:textId="77777777" w:rsidR="00A67C35" w:rsidRDefault="0036694D" w:rsidP="00A67C35">
      <w:pPr>
        <w:pStyle w:val="Odsekzoznamu"/>
        <w:numPr>
          <w:ilvl w:val="0"/>
          <w:numId w:val="24"/>
        </w:numPr>
        <w:spacing w:before="3"/>
        <w:ind w:right="-13"/>
        <w:jc w:val="both"/>
        <w:rPr>
          <w:rFonts w:cstheme="minorHAnsi"/>
        </w:rPr>
      </w:pPr>
      <w:r w:rsidRPr="00A67C35">
        <w:rPr>
          <w:rFonts w:cstheme="minorHAnsi"/>
        </w:rPr>
        <w:t>Ak došlo k výmazu subdodávateľa z registra partnerov verejného</w:t>
      </w:r>
      <w:r w:rsidRPr="00A67C35">
        <w:rPr>
          <w:rFonts w:cstheme="minorHAnsi"/>
          <w:spacing w:val="1"/>
        </w:rPr>
        <w:t xml:space="preserve"> </w:t>
      </w:r>
      <w:r w:rsidRPr="00A67C35">
        <w:rPr>
          <w:rFonts w:cstheme="minorHAnsi"/>
          <w:spacing w:val="-1"/>
        </w:rPr>
        <w:t>sektora,</w:t>
      </w:r>
      <w:r w:rsidRPr="00A67C35">
        <w:rPr>
          <w:rFonts w:cstheme="minorHAnsi"/>
          <w:spacing w:val="-16"/>
        </w:rPr>
        <w:t xml:space="preserve"> </w:t>
      </w:r>
      <w:r w:rsidRPr="00A67C35">
        <w:rPr>
          <w:rFonts w:cstheme="minorHAnsi"/>
          <w:spacing w:val="-1"/>
        </w:rPr>
        <w:t>je</w:t>
      </w:r>
      <w:r w:rsidRPr="00A67C35">
        <w:rPr>
          <w:rFonts w:cstheme="minorHAnsi"/>
          <w:spacing w:val="-16"/>
        </w:rPr>
        <w:t xml:space="preserve"> </w:t>
      </w:r>
      <w:r w:rsidRPr="00A67C35">
        <w:rPr>
          <w:rFonts w:cstheme="minorHAnsi"/>
        </w:rPr>
        <w:t xml:space="preserve">Zhotoviteľ </w:t>
      </w:r>
      <w:r w:rsidRPr="00A67C35">
        <w:rPr>
          <w:rFonts w:cstheme="minorHAnsi"/>
          <w:spacing w:val="-1"/>
        </w:rPr>
        <w:t>povinný</w:t>
      </w:r>
      <w:r w:rsidRPr="00A67C35">
        <w:rPr>
          <w:rFonts w:cstheme="minorHAnsi"/>
          <w:spacing w:val="-12"/>
        </w:rPr>
        <w:t xml:space="preserve"> </w:t>
      </w:r>
      <w:r w:rsidRPr="00A67C35">
        <w:rPr>
          <w:rFonts w:cstheme="minorHAnsi"/>
          <w:spacing w:val="-1"/>
        </w:rPr>
        <w:t>túto</w:t>
      </w:r>
      <w:r w:rsidRPr="00A67C35">
        <w:rPr>
          <w:rFonts w:cstheme="minorHAnsi"/>
          <w:spacing w:val="-13"/>
        </w:rPr>
        <w:t xml:space="preserve"> </w:t>
      </w:r>
      <w:r w:rsidRPr="00A67C35">
        <w:rPr>
          <w:rFonts w:cstheme="minorHAnsi"/>
          <w:spacing w:val="-1"/>
        </w:rPr>
        <w:t>skutočnosť</w:t>
      </w:r>
      <w:r w:rsidRPr="00A67C35">
        <w:rPr>
          <w:rFonts w:cstheme="minorHAnsi"/>
          <w:spacing w:val="-16"/>
        </w:rPr>
        <w:t xml:space="preserve"> </w:t>
      </w:r>
      <w:r w:rsidRPr="00A67C35">
        <w:rPr>
          <w:rFonts w:cstheme="minorHAnsi"/>
          <w:spacing w:val="-1"/>
        </w:rPr>
        <w:t xml:space="preserve">oznámiť </w:t>
      </w:r>
      <w:r w:rsidRPr="00A67C35">
        <w:rPr>
          <w:rFonts w:cstheme="minorHAnsi"/>
          <w:spacing w:val="-15"/>
        </w:rPr>
        <w:t xml:space="preserve"> objednávateľovi </w:t>
      </w:r>
      <w:r w:rsidRPr="00A67C35">
        <w:rPr>
          <w:rFonts w:cstheme="minorHAnsi"/>
        </w:rPr>
        <w:t>a</w:t>
      </w:r>
      <w:r w:rsidRPr="00A67C35">
        <w:rPr>
          <w:rFonts w:cstheme="minorHAnsi"/>
          <w:spacing w:val="-17"/>
        </w:rPr>
        <w:t xml:space="preserve"> </w:t>
      </w:r>
      <w:r w:rsidRPr="00A67C35">
        <w:rPr>
          <w:rFonts w:cstheme="minorHAnsi"/>
        </w:rPr>
        <w:t>zároveň</w:t>
      </w:r>
      <w:r w:rsidRPr="00A67C35">
        <w:rPr>
          <w:rFonts w:cstheme="minorHAnsi"/>
          <w:spacing w:val="-12"/>
        </w:rPr>
        <w:t xml:space="preserve"> </w:t>
      </w:r>
      <w:r w:rsidRPr="00A67C35">
        <w:rPr>
          <w:rFonts w:cstheme="minorHAnsi"/>
        </w:rPr>
        <w:t xml:space="preserve">nahradiť </w:t>
      </w:r>
      <w:r w:rsidRPr="00A67C35">
        <w:rPr>
          <w:rFonts w:cstheme="minorHAnsi"/>
          <w:spacing w:val="-59"/>
        </w:rPr>
        <w:t xml:space="preserve"> </w:t>
      </w:r>
      <w:r w:rsidRPr="00A67C35">
        <w:rPr>
          <w:rFonts w:cstheme="minorHAnsi"/>
        </w:rPr>
        <w:t>takéhoto subdodávateľa subdodávateľom, ktorý bude spĺňať podmienky podľa § 2 ods. 5 písm. e/ Zákona o verejnom obstarávaní , § 2 ods. 1 písm. a/ bod 7 Zákona o registri partnerov verejného sektora a</w:t>
      </w:r>
      <w:r w:rsidRPr="00A67C35">
        <w:rPr>
          <w:rFonts w:cstheme="minorHAnsi"/>
          <w:spacing w:val="-9"/>
        </w:rPr>
        <w:t xml:space="preserve"> </w:t>
      </w:r>
      <w:r w:rsidRPr="00A67C35">
        <w:rPr>
          <w:rFonts w:cstheme="minorHAnsi"/>
        </w:rPr>
        <w:t>ak</w:t>
      </w:r>
      <w:r w:rsidRPr="00A67C35">
        <w:rPr>
          <w:rFonts w:cstheme="minorHAnsi"/>
          <w:spacing w:val="-11"/>
        </w:rPr>
        <w:t xml:space="preserve"> </w:t>
      </w:r>
      <w:r w:rsidRPr="00A67C35">
        <w:rPr>
          <w:rFonts w:cstheme="minorHAnsi"/>
        </w:rPr>
        <w:t>má</w:t>
      </w:r>
      <w:r w:rsidRPr="00A67C35">
        <w:rPr>
          <w:rFonts w:cstheme="minorHAnsi"/>
          <w:spacing w:val="-5"/>
        </w:rPr>
        <w:t xml:space="preserve"> </w:t>
      </w:r>
      <w:r w:rsidRPr="00A67C35">
        <w:rPr>
          <w:rFonts w:cstheme="minorHAnsi"/>
        </w:rPr>
        <w:t>povinnosť</w:t>
      </w:r>
      <w:r w:rsidRPr="00A67C35">
        <w:rPr>
          <w:rFonts w:cstheme="minorHAnsi"/>
          <w:spacing w:val="-8"/>
        </w:rPr>
        <w:t xml:space="preserve"> </w:t>
      </w:r>
      <w:r w:rsidRPr="00A67C35">
        <w:rPr>
          <w:rFonts w:cstheme="minorHAnsi"/>
        </w:rPr>
        <w:t>zapisovať</w:t>
      </w:r>
      <w:r w:rsidRPr="00A67C35">
        <w:rPr>
          <w:rFonts w:cstheme="minorHAnsi"/>
          <w:spacing w:val="-6"/>
        </w:rPr>
        <w:t xml:space="preserve"> </w:t>
      </w:r>
      <w:r w:rsidRPr="00A67C35">
        <w:rPr>
          <w:rFonts w:cstheme="minorHAnsi"/>
        </w:rPr>
        <w:t>sa</w:t>
      </w:r>
      <w:r w:rsidRPr="00A67C35">
        <w:rPr>
          <w:rFonts w:cstheme="minorHAnsi"/>
          <w:spacing w:val="-9"/>
        </w:rPr>
        <w:t xml:space="preserve"> </w:t>
      </w:r>
      <w:r w:rsidRPr="00A67C35">
        <w:rPr>
          <w:rFonts w:cstheme="minorHAnsi"/>
        </w:rPr>
        <w:t>do</w:t>
      </w:r>
      <w:r w:rsidRPr="00A67C35">
        <w:rPr>
          <w:rFonts w:cstheme="minorHAnsi"/>
          <w:spacing w:val="-8"/>
        </w:rPr>
        <w:t xml:space="preserve"> </w:t>
      </w:r>
      <w:r w:rsidRPr="00A67C35">
        <w:rPr>
          <w:rFonts w:cstheme="minorHAnsi"/>
        </w:rPr>
        <w:t>registra</w:t>
      </w:r>
      <w:r w:rsidRPr="00A67C35">
        <w:rPr>
          <w:rFonts w:cstheme="minorHAnsi"/>
          <w:spacing w:val="-7"/>
        </w:rPr>
        <w:t xml:space="preserve"> </w:t>
      </w:r>
      <w:r w:rsidRPr="00A67C35">
        <w:rPr>
          <w:rFonts w:cstheme="minorHAnsi"/>
        </w:rPr>
        <w:t>partnerov</w:t>
      </w:r>
      <w:r w:rsidRPr="00A67C35">
        <w:rPr>
          <w:rFonts w:cstheme="minorHAnsi"/>
          <w:spacing w:val="-9"/>
        </w:rPr>
        <w:t xml:space="preserve"> </w:t>
      </w:r>
      <w:r w:rsidRPr="00A67C35">
        <w:rPr>
          <w:rFonts w:cstheme="minorHAnsi"/>
        </w:rPr>
        <w:t>verejného</w:t>
      </w:r>
      <w:r w:rsidRPr="00A67C35">
        <w:rPr>
          <w:rFonts w:cstheme="minorHAnsi"/>
          <w:spacing w:val="-6"/>
        </w:rPr>
        <w:t xml:space="preserve"> </w:t>
      </w:r>
      <w:r w:rsidRPr="00A67C35">
        <w:rPr>
          <w:rFonts w:cstheme="minorHAnsi"/>
        </w:rPr>
        <w:t>sektora,</w:t>
      </w:r>
      <w:r w:rsidRPr="00A67C35">
        <w:rPr>
          <w:rFonts w:cstheme="minorHAnsi"/>
          <w:spacing w:val="-58"/>
        </w:rPr>
        <w:t xml:space="preserve"> </w:t>
      </w:r>
      <w:r w:rsidRPr="00A67C35">
        <w:rPr>
          <w:rFonts w:cstheme="minorHAnsi"/>
        </w:rPr>
        <w:t>musí</w:t>
      </w:r>
      <w:r w:rsidRPr="00A67C35">
        <w:rPr>
          <w:rFonts w:cstheme="minorHAnsi"/>
          <w:spacing w:val="-1"/>
        </w:rPr>
        <w:t xml:space="preserve"> </w:t>
      </w:r>
      <w:r w:rsidRPr="00A67C35">
        <w:rPr>
          <w:rFonts w:cstheme="minorHAnsi"/>
        </w:rPr>
        <w:t>byť</w:t>
      </w:r>
      <w:r w:rsidRPr="00A67C35">
        <w:rPr>
          <w:rFonts w:cstheme="minorHAnsi"/>
          <w:spacing w:val="-2"/>
        </w:rPr>
        <w:t xml:space="preserve">       </w:t>
      </w:r>
      <w:r w:rsidRPr="00A67C35">
        <w:rPr>
          <w:rFonts w:cstheme="minorHAnsi"/>
        </w:rPr>
        <w:t>v</w:t>
      </w:r>
      <w:r w:rsidRPr="00A67C35">
        <w:rPr>
          <w:rFonts w:cstheme="minorHAnsi"/>
          <w:spacing w:val="-3"/>
        </w:rPr>
        <w:t xml:space="preserve"> </w:t>
      </w:r>
      <w:r w:rsidRPr="00A67C35">
        <w:rPr>
          <w:rFonts w:cstheme="minorHAnsi"/>
        </w:rPr>
        <w:t>ňom zapísaný</w:t>
      </w:r>
      <w:r w:rsidRPr="00A67C35">
        <w:rPr>
          <w:rFonts w:cstheme="minorHAnsi"/>
          <w:spacing w:val="-1"/>
        </w:rPr>
        <w:t xml:space="preserve"> </w:t>
      </w:r>
      <w:r w:rsidRPr="00A67C35">
        <w:rPr>
          <w:rFonts w:cstheme="minorHAnsi"/>
        </w:rPr>
        <w:t>v</w:t>
      </w:r>
      <w:r w:rsidRPr="00A67C35">
        <w:rPr>
          <w:rFonts w:cstheme="minorHAnsi"/>
          <w:spacing w:val="-2"/>
        </w:rPr>
        <w:t xml:space="preserve"> </w:t>
      </w:r>
      <w:r w:rsidRPr="00A67C35">
        <w:rPr>
          <w:rFonts w:cstheme="minorHAnsi"/>
        </w:rPr>
        <w:t>zmysle</w:t>
      </w:r>
      <w:r w:rsidRPr="00A67C35">
        <w:rPr>
          <w:rFonts w:cstheme="minorHAnsi"/>
          <w:spacing w:val="-2"/>
        </w:rPr>
        <w:t xml:space="preserve"> </w:t>
      </w:r>
      <w:r w:rsidRPr="00A67C35">
        <w:rPr>
          <w:rFonts w:cstheme="minorHAnsi"/>
        </w:rPr>
        <w:t>§</w:t>
      </w:r>
      <w:r w:rsidRPr="00A67C35">
        <w:rPr>
          <w:rFonts w:cstheme="minorHAnsi"/>
          <w:spacing w:val="-2"/>
        </w:rPr>
        <w:t xml:space="preserve"> </w:t>
      </w:r>
      <w:r w:rsidRPr="00A67C35">
        <w:rPr>
          <w:rFonts w:cstheme="minorHAnsi"/>
        </w:rPr>
        <w:t>11</w:t>
      </w:r>
      <w:r w:rsidRPr="00A67C35">
        <w:rPr>
          <w:rFonts w:cstheme="minorHAnsi"/>
          <w:spacing w:val="-2"/>
        </w:rPr>
        <w:t xml:space="preserve"> </w:t>
      </w:r>
      <w:r w:rsidRPr="00A67C35">
        <w:rPr>
          <w:rFonts w:cstheme="minorHAnsi"/>
        </w:rPr>
        <w:t>zákona</w:t>
      </w:r>
      <w:r w:rsidRPr="00A67C35">
        <w:rPr>
          <w:rFonts w:cstheme="minorHAnsi"/>
          <w:spacing w:val="-3"/>
        </w:rPr>
        <w:t xml:space="preserve"> </w:t>
      </w:r>
      <w:r w:rsidRPr="00A67C35">
        <w:rPr>
          <w:rFonts w:cstheme="minorHAnsi"/>
        </w:rPr>
        <w:t>o</w:t>
      </w:r>
      <w:r w:rsidRPr="00A67C35">
        <w:rPr>
          <w:rFonts w:cstheme="minorHAnsi"/>
          <w:spacing w:val="-3"/>
        </w:rPr>
        <w:t xml:space="preserve"> </w:t>
      </w:r>
      <w:r w:rsidRPr="00A67C35">
        <w:rPr>
          <w:rFonts w:cstheme="minorHAnsi"/>
        </w:rPr>
        <w:t>verejnom</w:t>
      </w:r>
      <w:r w:rsidRPr="00A67C35">
        <w:rPr>
          <w:rFonts w:cstheme="minorHAnsi"/>
          <w:spacing w:val="-2"/>
        </w:rPr>
        <w:t xml:space="preserve"> </w:t>
      </w:r>
      <w:r w:rsidRPr="00A67C35">
        <w:rPr>
          <w:rFonts w:cstheme="minorHAnsi"/>
        </w:rPr>
        <w:t>obstarávaní.</w:t>
      </w:r>
    </w:p>
    <w:p w14:paraId="0DF4D2F4" w14:textId="77777777" w:rsidR="0036694D" w:rsidRPr="00A67C35" w:rsidRDefault="0036694D" w:rsidP="00A67C35">
      <w:pPr>
        <w:pStyle w:val="Odsekzoznamu"/>
        <w:numPr>
          <w:ilvl w:val="0"/>
          <w:numId w:val="24"/>
        </w:numPr>
        <w:spacing w:before="3"/>
        <w:ind w:right="-13"/>
        <w:jc w:val="both"/>
        <w:rPr>
          <w:rFonts w:cstheme="minorHAnsi"/>
        </w:rPr>
      </w:pPr>
      <w:r w:rsidRPr="00A67C35">
        <w:rPr>
          <w:rFonts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 Zmluvné strany prehlasujú, že považujú dohodnutú výšku zmluvnej pokuty za primeranú vzhľadom na charakter a povahu zmluvnou pokutou zabezpečovaných povinností zhotoviteľa a cenu Diela. </w:t>
      </w:r>
    </w:p>
    <w:p w14:paraId="73402A6A" w14:textId="77777777" w:rsidR="00FE58DE" w:rsidRPr="00DB72ED" w:rsidRDefault="00A67C35" w:rsidP="00FE58DE">
      <w:pPr>
        <w:pStyle w:val="Nadpis1"/>
        <w:spacing w:before="0"/>
        <w:ind w:right="105"/>
        <w:jc w:val="center"/>
        <w:rPr>
          <w:rFonts w:asciiTheme="minorHAnsi" w:hAnsiTheme="minorHAnsi" w:cstheme="minorHAnsi"/>
          <w:b/>
          <w:color w:val="auto"/>
          <w:spacing w:val="-2"/>
          <w:sz w:val="22"/>
          <w:szCs w:val="22"/>
        </w:rPr>
      </w:pPr>
      <w:r w:rsidRPr="00FE58DE">
        <w:rPr>
          <w:rFonts w:asciiTheme="minorHAnsi" w:hAnsiTheme="minorHAnsi" w:cstheme="minorHAnsi"/>
          <w:b/>
          <w:color w:val="auto"/>
          <w:sz w:val="22"/>
          <w:szCs w:val="22"/>
        </w:rPr>
        <w:t>IX.</w:t>
      </w:r>
      <w:r>
        <w:rPr>
          <w:rFonts w:cstheme="minorHAnsi"/>
          <w:b/>
        </w:rPr>
        <w:t xml:space="preserve"> </w:t>
      </w:r>
      <w:r w:rsidR="00FE58DE" w:rsidRPr="00DB72ED">
        <w:rPr>
          <w:rFonts w:asciiTheme="minorHAnsi" w:hAnsiTheme="minorHAnsi" w:cstheme="minorHAnsi"/>
          <w:b/>
          <w:color w:val="auto"/>
          <w:spacing w:val="-2"/>
          <w:sz w:val="22"/>
          <w:szCs w:val="22"/>
        </w:rPr>
        <w:t>Pandémia</w:t>
      </w:r>
    </w:p>
    <w:p w14:paraId="7FA82C80"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shd w:val="clear" w:color="auto" w:fill="FFFFFF"/>
        </w:rPr>
      </w:pPr>
      <w:r w:rsidRPr="00DB72ED">
        <w:rPr>
          <w:rFonts w:cstheme="minorHAnsi"/>
          <w:shd w:val="clear" w:color="auto" w:fill="FFFFFF"/>
        </w:rPr>
        <w:t>Zmluvné strany sa vzájomne dohodli a prehlasujú, že vyhlásenie mimoriadnej situácie alebo núdzového stavu v Slovenskej republike a/alebo prijaté opatrenia súvisiace s pandémiou ochorenia COVID – 19</w:t>
      </w:r>
      <w:r w:rsidRPr="00DB72ED">
        <w:rPr>
          <w:rFonts w:cstheme="minorHAnsi"/>
        </w:rPr>
        <w:t xml:space="preserve"> vrátane opatrení štátu, ich účinkov a iných skutočností a udalostí s tým spojených alebo v čase uzavierania Zmluvy predvídateľných, </w:t>
      </w:r>
      <w:r w:rsidRPr="00DB72ED">
        <w:rPr>
          <w:rFonts w:cstheme="minorHAnsi"/>
          <w:shd w:val="clear" w:color="auto" w:fill="FFFFFF"/>
        </w:rPr>
        <w:t xml:space="preserve">ktoré existujú v čase uzavierania </w:t>
      </w:r>
      <w:r>
        <w:rPr>
          <w:rFonts w:cstheme="minorHAnsi"/>
          <w:shd w:val="clear" w:color="auto" w:fill="FFFFFF"/>
        </w:rPr>
        <w:t>Zmluvy v Slovenskej republike (</w:t>
      </w:r>
      <w:r w:rsidRPr="00DB72ED">
        <w:rPr>
          <w:rFonts w:cstheme="minorHAnsi"/>
          <w:shd w:val="clear" w:color="auto" w:fill="FFFFFF"/>
        </w:rPr>
        <w:t xml:space="preserve">ďalej spolu iba „pandémia“) nie sú v zmysle tejto Zmluvy bez ďalšieho považované za vyššiu moc. </w:t>
      </w:r>
    </w:p>
    <w:p w14:paraId="71C01E69"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shd w:val="clear" w:color="auto" w:fill="FFFFFF"/>
        </w:rPr>
      </w:pPr>
      <w:r w:rsidRPr="00DB72ED">
        <w:rPr>
          <w:rFonts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DB72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725BA258"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shd w:val="clear" w:color="auto" w:fill="FFFFFF"/>
        </w:rPr>
      </w:pPr>
      <w:r w:rsidRPr="00DB72ED">
        <w:rPr>
          <w:rFonts w:cstheme="minorHAnsi"/>
        </w:rPr>
        <w:t xml:space="preserve">Zmluvné strany sa zároveň dohodli, že zásah vyššej moci (pandémie) spôsobuje zánik záväzku uvedeného v tejto Zmluve v dôsledku dodatočnej nemožnosti plnenia ak je súčasne preukázané, že </w:t>
      </w:r>
    </w:p>
    <w:p w14:paraId="40700214" w14:textId="77777777" w:rsidR="00FE58DE" w:rsidRPr="00DB72ED" w:rsidRDefault="00FE58DE" w:rsidP="00FE58DE">
      <w:pPr>
        <w:pStyle w:val="Odsekzoznamu"/>
        <w:widowControl w:val="0"/>
        <w:numPr>
          <w:ilvl w:val="0"/>
          <w:numId w:val="26"/>
        </w:numPr>
        <w:autoSpaceDE w:val="0"/>
        <w:autoSpaceDN w:val="0"/>
        <w:spacing w:after="0" w:line="240" w:lineRule="auto"/>
        <w:ind w:left="709"/>
        <w:contextualSpacing w:val="0"/>
        <w:jc w:val="both"/>
        <w:rPr>
          <w:rFonts w:cstheme="minorHAnsi"/>
          <w:shd w:val="clear" w:color="auto" w:fill="FFFFFF"/>
        </w:rPr>
      </w:pPr>
      <w:r w:rsidRPr="00DB72ED">
        <w:rPr>
          <w:rFonts w:cstheme="minorHAnsi"/>
        </w:rPr>
        <w:t xml:space="preserve">ide o </w:t>
      </w:r>
      <w:r w:rsidRPr="00DB72ED">
        <w:rPr>
          <w:rFonts w:cstheme="minorHAnsi"/>
          <w:shd w:val="clear" w:color="auto" w:fill="FFFFFF"/>
        </w:rPr>
        <w:t xml:space="preserve">mimoriadnu, nezavinenú, nepredvídateľnú a neodvrátiteľnú okolnosť/okolnosti počas pandémie, </w:t>
      </w:r>
      <w:r w:rsidRPr="00DB72ED">
        <w:rPr>
          <w:rFonts w:cstheme="minorHAnsi"/>
        </w:rPr>
        <w:t xml:space="preserve"> v dôsledku čoho</w:t>
      </w:r>
    </w:p>
    <w:p w14:paraId="240C99B3" w14:textId="77777777" w:rsidR="00FE58DE" w:rsidRPr="00DB72ED" w:rsidRDefault="00FE58DE" w:rsidP="00FE58DE">
      <w:pPr>
        <w:pStyle w:val="Odsekzoznamu"/>
        <w:numPr>
          <w:ilvl w:val="0"/>
          <w:numId w:val="26"/>
        </w:numPr>
        <w:shd w:val="clear" w:color="auto" w:fill="FFFFFF"/>
        <w:spacing w:after="0" w:line="240" w:lineRule="auto"/>
        <w:ind w:left="709"/>
        <w:jc w:val="both"/>
        <w:rPr>
          <w:rFonts w:cstheme="minorHAnsi"/>
        </w:rPr>
      </w:pPr>
      <w:r w:rsidRPr="00DB72ED">
        <w:rPr>
          <w:rFonts w:cstheme="minorHAnsi"/>
        </w:rPr>
        <w:t>nemožnosť plnenia nastala až po uzavretí zmluvy (t. j. musí ísť o </w:t>
      </w:r>
      <w:r w:rsidRPr="00DB72ED">
        <w:rPr>
          <w:rFonts w:cstheme="minorHAnsi"/>
          <w:bCs/>
        </w:rPr>
        <w:t>následnú</w:t>
      </w:r>
      <w:r w:rsidRPr="00DB72ED">
        <w:rPr>
          <w:rFonts w:cstheme="minorHAnsi"/>
        </w:rPr>
        <w:t xml:space="preserve"> nemožnosť) a </w:t>
      </w:r>
    </w:p>
    <w:p w14:paraId="1271391A" w14:textId="77777777" w:rsidR="00FE58DE" w:rsidRPr="00DB72ED" w:rsidRDefault="00FE58DE" w:rsidP="00FE58DE">
      <w:pPr>
        <w:pStyle w:val="Odsekzoznamu"/>
        <w:numPr>
          <w:ilvl w:val="0"/>
          <w:numId w:val="26"/>
        </w:numPr>
        <w:shd w:val="clear" w:color="auto" w:fill="FFFFFF"/>
        <w:spacing w:after="0" w:line="240" w:lineRule="auto"/>
        <w:ind w:left="709"/>
        <w:jc w:val="both"/>
        <w:rPr>
          <w:rFonts w:cstheme="minorHAnsi"/>
        </w:rPr>
      </w:pPr>
      <w:r w:rsidRPr="00DB72ED">
        <w:rPr>
          <w:rFonts w:cstheme="minorHAnsi"/>
        </w:rPr>
        <w:t>nemožnosť plnenia je </w:t>
      </w:r>
      <w:r w:rsidRPr="00DB72ED">
        <w:rPr>
          <w:rFonts w:cstheme="minorHAnsi"/>
          <w:bCs/>
        </w:rPr>
        <w:t>objektívna (nezávislá od vôle povinnej strany)</w:t>
      </w:r>
      <w:r w:rsidRPr="00DB72ED">
        <w:rPr>
          <w:rFonts w:cstheme="minorHAnsi"/>
        </w:rPr>
        <w:t>, nesmie byť spôsobená iba individuálnou neschopnosťou povinnej strany/jej subdodávateľa plniť  a </w:t>
      </w:r>
    </w:p>
    <w:p w14:paraId="1CA86274" w14:textId="77777777" w:rsidR="00FE58DE" w:rsidRPr="00DB72ED" w:rsidRDefault="00FE58DE" w:rsidP="00FE58DE">
      <w:pPr>
        <w:pStyle w:val="Odsekzoznamu"/>
        <w:numPr>
          <w:ilvl w:val="0"/>
          <w:numId w:val="26"/>
        </w:numPr>
        <w:shd w:val="clear" w:color="auto" w:fill="FFFFFF"/>
        <w:spacing w:after="0" w:line="240" w:lineRule="auto"/>
        <w:ind w:left="709"/>
        <w:jc w:val="both"/>
        <w:rPr>
          <w:rFonts w:cstheme="minorHAnsi"/>
        </w:rPr>
      </w:pPr>
      <w:r w:rsidRPr="00DB72ED">
        <w:rPr>
          <w:rFonts w:cstheme="minorHAnsi"/>
        </w:rPr>
        <w:t>ide o </w:t>
      </w:r>
      <w:r w:rsidRPr="00DB72ED">
        <w:rPr>
          <w:rFonts w:cstheme="minorHAnsi"/>
          <w:bCs/>
        </w:rPr>
        <w:t>trvalú</w:t>
      </w:r>
      <w:r w:rsidRPr="00DB72ED">
        <w:rPr>
          <w:rFonts w:cstheme="minorHAnsi"/>
        </w:rPr>
        <w:t> nemožnosť plniť.</w:t>
      </w:r>
    </w:p>
    <w:p w14:paraId="02D5C4FA"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rPr>
      </w:pPr>
      <w:r w:rsidRPr="00DB72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5DF24D36"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rPr>
      </w:pPr>
      <w:r w:rsidRPr="00DB72ED">
        <w:rPr>
          <w:rFonts w:cstheme="minorHAnsi"/>
        </w:rPr>
        <w:t>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w:t>
      </w:r>
      <w:r>
        <w:rPr>
          <w:rFonts w:cstheme="minorHAnsi"/>
        </w:rPr>
        <w:t xml:space="preserve">plnením záväzku dostáva </w:t>
      </w:r>
      <w:r w:rsidRPr="00DB72ED">
        <w:rPr>
          <w:rFonts w:cstheme="minorHAnsi"/>
        </w:rPr>
        <w:t xml:space="preserve">do omeškania. Posúdenie otázky, či ide o trvalú alebo dočasnú nemožnosť plnenia v dôsledku pandémie bude po uzavretí Zmluvy závisieť od konkrétneho prípadu. </w:t>
      </w:r>
      <w:r w:rsidRPr="00DB72ED">
        <w:rPr>
          <w:rFonts w:cstheme="minorHAnsi"/>
          <w:bCs/>
        </w:rPr>
        <w:t>Dôkazné bremeno je v prípade nem</w:t>
      </w:r>
      <w:r>
        <w:rPr>
          <w:rFonts w:cstheme="minorHAnsi"/>
          <w:bCs/>
        </w:rPr>
        <w:t xml:space="preserve">ožnosti plnenia </w:t>
      </w:r>
      <w:r w:rsidRPr="00DB72ED">
        <w:rPr>
          <w:rFonts w:cstheme="minorHAnsi"/>
          <w:bCs/>
        </w:rPr>
        <w:t xml:space="preserve">na strane povinnej strany (porušujúcej strany). </w:t>
      </w:r>
    </w:p>
    <w:p w14:paraId="3388F8C5"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rPr>
      </w:pPr>
      <w:r w:rsidRPr="00DB72ED">
        <w:rPr>
          <w:rFonts w:cstheme="minorHAnsi"/>
        </w:rPr>
        <w:t xml:space="preserve">Zmluvné strany zhodne prehlasujú, že pandémia pre plnenie tejto Zmluvy má iba dočasný charakter. </w:t>
      </w:r>
    </w:p>
    <w:p w14:paraId="28BC7A7B"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rPr>
      </w:pPr>
      <w:r w:rsidRPr="00DB72ED">
        <w:rPr>
          <w:rFonts w:cstheme="minorHAnsi"/>
          <w:bCs/>
        </w:rPr>
        <w:t>Porušujúca strana zodpovedá za škodu</w:t>
      </w:r>
      <w:r w:rsidRPr="00DB72ED">
        <w:rPr>
          <w:rFonts w:cstheme="minorHAnsi"/>
        </w:rPr>
        <w:t xml:space="preserve">, ktorá druhej zmluvnej strane vznikne v dôsledku pandémie. </w:t>
      </w:r>
      <w:r w:rsidRPr="00DB72ED">
        <w:rPr>
          <w:rFonts w:cstheme="minorHAnsi"/>
          <w:shd w:val="clear" w:color="auto" w:fill="FFFFFF"/>
        </w:rPr>
        <w:t xml:space="preserve">Existencia a preukázanie liberačných dôvodov porušujúcou stranou nemá vplyv na povinnosť platiť zmluvnú pokutu. </w:t>
      </w:r>
    </w:p>
    <w:p w14:paraId="61B37D26"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rPr>
      </w:pPr>
      <w:r w:rsidRPr="00DB72ED">
        <w:rPr>
          <w:rFonts w:cstheme="minorHAnsi"/>
          <w:shd w:val="clear" w:color="auto" w:fill="FFFFFF"/>
        </w:rPr>
        <w:t>P</w:t>
      </w:r>
      <w:r w:rsidRPr="00FE58DE">
        <w:rPr>
          <w:rStyle w:val="Siln"/>
          <w:rFonts w:cstheme="minorHAnsi"/>
          <w:b w:val="0"/>
          <w:shd w:val="clear" w:color="auto" w:fill="FFFFFF"/>
        </w:rPr>
        <w:t>orušujúca strana je povinná bezodkladne informovať druhú stranu</w:t>
      </w:r>
      <w:r w:rsidRPr="00DB72ED">
        <w:rPr>
          <w:rFonts w:cstheme="minorHAnsi"/>
          <w:shd w:val="clear" w:color="auto" w:fill="FFFFFF"/>
        </w:rPr>
        <w:t xml:space="preserve"> o povahe okolnosti, ktorá jej bráni v splnení záväzku a o jej dôsledkoch. V prípade nesplnenia oznamovacej povinnosti vzniká druhej zmluvnej strane nárok na náhradu škody. </w:t>
      </w:r>
    </w:p>
    <w:p w14:paraId="3DD50B0C"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rPr>
      </w:pPr>
      <w:r w:rsidRPr="00DB72ED">
        <w:rPr>
          <w:rFonts w:cstheme="minorHAnsi"/>
        </w:rPr>
        <w:t xml:space="preserve">Ak nejde o nemožnosť plnenia a porušenie záväzku povinnej strany nespadá ani pod okolnosti predpokladané    v Zmluve, neplnením záväzku sa povinná strana (porušujúca strana) dostáva do omeškania. </w:t>
      </w:r>
    </w:p>
    <w:p w14:paraId="3115A8F2"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rPr>
      </w:pPr>
      <w:r w:rsidRPr="00DB72ED">
        <w:rPr>
          <w:rFonts w:cstheme="minorHAnsi"/>
        </w:rPr>
        <w:t>V prípade omeškania  povinnej strany s plnením </w:t>
      </w:r>
      <w:r w:rsidRPr="00FE58DE">
        <w:rPr>
          <w:rStyle w:val="Siln"/>
          <w:rFonts w:cstheme="minorHAnsi"/>
          <w:b w:val="0"/>
        </w:rPr>
        <w:t>peňažného záväzku</w:t>
      </w:r>
      <w:r w:rsidRPr="00DB72ED">
        <w:rPr>
          <w:rFonts w:cstheme="minorHAnsi"/>
        </w:rPr>
        <w:t xml:space="preserve"> má druhá zmluvná strana nárok na úroky z omeškania vo výške stanovenej v príslušnom nariadení vlády SR a nárok na úhradu paušálnych nákladov spojených s uplatnením pohľadávky. </w:t>
      </w:r>
    </w:p>
    <w:p w14:paraId="26FF20BC" w14:textId="77777777" w:rsidR="00FE58DE" w:rsidRPr="00DB72ED" w:rsidRDefault="00FE58DE" w:rsidP="00FE58DE">
      <w:pPr>
        <w:pStyle w:val="Odsekzoznamu"/>
        <w:widowControl w:val="0"/>
        <w:numPr>
          <w:ilvl w:val="0"/>
          <w:numId w:val="27"/>
        </w:numPr>
        <w:autoSpaceDE w:val="0"/>
        <w:autoSpaceDN w:val="0"/>
        <w:spacing w:after="0" w:line="240" w:lineRule="auto"/>
        <w:ind w:left="709" w:hanging="426"/>
        <w:contextualSpacing w:val="0"/>
        <w:jc w:val="both"/>
        <w:rPr>
          <w:rFonts w:cstheme="minorHAnsi"/>
        </w:rPr>
      </w:pPr>
      <w:r w:rsidRPr="00DB72ED">
        <w:rPr>
          <w:rFonts w:cstheme="minorHAnsi"/>
        </w:rPr>
        <w:t>Ak ide o omeškanie s plnením </w:t>
      </w:r>
      <w:r w:rsidRPr="00FE58DE">
        <w:rPr>
          <w:rStyle w:val="Siln"/>
          <w:rFonts w:cstheme="minorHAnsi"/>
          <w:b w:val="0"/>
        </w:rPr>
        <w:t>nepeňažného záväzku</w:t>
      </w:r>
      <w:r w:rsidRPr="00DB72ED">
        <w:rPr>
          <w:rFonts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044D9384" w14:textId="2C0F848D" w:rsidR="0036694D" w:rsidRPr="00DB72ED" w:rsidRDefault="00FE58DE" w:rsidP="00536439">
      <w:pPr>
        <w:spacing w:after="0"/>
        <w:ind w:right="142"/>
        <w:jc w:val="center"/>
        <w:rPr>
          <w:rFonts w:cstheme="minorHAnsi"/>
          <w:b/>
        </w:rPr>
      </w:pPr>
      <w:r>
        <w:rPr>
          <w:rFonts w:cstheme="minorHAnsi"/>
          <w:b/>
        </w:rPr>
        <w:t xml:space="preserve">X. </w:t>
      </w:r>
      <w:r w:rsidR="0036694D" w:rsidRPr="00DB72ED">
        <w:rPr>
          <w:rFonts w:cstheme="minorHAnsi"/>
          <w:b/>
        </w:rPr>
        <w:t>Záverečné  ustanovenia</w:t>
      </w:r>
    </w:p>
    <w:p w14:paraId="2F20DD43" w14:textId="77777777" w:rsidR="00A67C35" w:rsidRDefault="0036694D" w:rsidP="00536439">
      <w:pPr>
        <w:pStyle w:val="Odsekzoznamu"/>
        <w:numPr>
          <w:ilvl w:val="0"/>
          <w:numId w:val="25"/>
        </w:numPr>
        <w:spacing w:after="0" w:line="240" w:lineRule="auto"/>
        <w:jc w:val="both"/>
        <w:rPr>
          <w:rFonts w:cstheme="minorHAnsi"/>
          <w:lang w:eastAsia="cs-CZ"/>
        </w:rPr>
      </w:pPr>
      <w:r w:rsidRPr="00A67C35">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AD5108F"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7AE900C8"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Táto zmluva je vyhotovená v dvoch rovnopisoch, pre každú zmluvnú stranu po jednom vyhotovení.</w:t>
      </w:r>
    </w:p>
    <w:p w14:paraId="57CFF9C2"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60AD601D"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64D342A"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AD72439"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7A956702"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 xml:space="preserve">Akékoľvek ustanovenie tejto Zmluvy, ktoré je alebo sa stane neplatným, nezákonným, neúčinným alebo nevynútiteľným podľa platného práva, </w:t>
      </w:r>
      <w:r w:rsidRPr="00A67C35">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09DC2CB"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F46C461" w14:textId="77777777" w:rsidR="00A67C35" w:rsidRPr="00A67C35" w:rsidRDefault="0036694D" w:rsidP="00A67C35">
      <w:pPr>
        <w:pStyle w:val="Odsekzoznamu"/>
        <w:numPr>
          <w:ilvl w:val="0"/>
          <w:numId w:val="25"/>
        </w:numPr>
        <w:spacing w:after="0" w:line="240" w:lineRule="auto"/>
        <w:jc w:val="both"/>
        <w:rPr>
          <w:rStyle w:val="CharStyle8"/>
          <w:rFonts w:cstheme="minorHAnsi"/>
          <w:b w:val="0"/>
          <w:bCs w:val="0"/>
          <w:lang w:eastAsia="cs-CZ"/>
        </w:rPr>
      </w:pPr>
      <w:r w:rsidRPr="00A67C35">
        <w:rPr>
          <w:rStyle w:val="CharStyle8"/>
          <w:rFonts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SR. </w:t>
      </w:r>
    </w:p>
    <w:p w14:paraId="68E8A6E3"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05730A6" w14:textId="77777777" w:rsidR="00A67C35"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6BF23681" w14:textId="77777777" w:rsidR="0036694D" w:rsidRDefault="0036694D" w:rsidP="00A67C35">
      <w:pPr>
        <w:pStyle w:val="Odsekzoznamu"/>
        <w:numPr>
          <w:ilvl w:val="0"/>
          <w:numId w:val="25"/>
        </w:numPr>
        <w:spacing w:after="0" w:line="240" w:lineRule="auto"/>
        <w:jc w:val="both"/>
        <w:rPr>
          <w:rFonts w:cstheme="minorHAnsi"/>
          <w:lang w:eastAsia="cs-CZ"/>
        </w:rPr>
      </w:pPr>
      <w:r w:rsidRPr="00A67C35">
        <w:rPr>
          <w:rFonts w:cstheme="minorHAnsi"/>
          <w:lang w:eastAsia="cs-CZ"/>
        </w:rPr>
        <w:t xml:space="preserve">Neoddeliteľnou súčasťou tejto Zmluvy sú: </w:t>
      </w:r>
    </w:p>
    <w:p w14:paraId="4621E9C6" w14:textId="5717518C" w:rsidR="00090925" w:rsidRPr="008D1F07" w:rsidRDefault="00090925" w:rsidP="00D4793F">
      <w:pPr>
        <w:spacing w:after="0" w:line="240" w:lineRule="auto"/>
        <w:ind w:left="851" w:hanging="142"/>
        <w:jc w:val="both"/>
        <w:rPr>
          <w:rFonts w:cstheme="minorHAnsi"/>
          <w:lang w:eastAsia="cs-CZ"/>
        </w:rPr>
      </w:pPr>
      <w:r>
        <w:rPr>
          <w:rFonts w:cstheme="minorHAnsi"/>
          <w:lang w:eastAsia="cs-CZ"/>
        </w:rPr>
        <w:t>Príloha č. 1 – Návrh na plnenie kritéria</w:t>
      </w:r>
    </w:p>
    <w:p w14:paraId="1E1234F6" w14:textId="754E37F3" w:rsidR="0036694D" w:rsidRPr="00DB72ED" w:rsidRDefault="0036694D" w:rsidP="00D4793F">
      <w:pPr>
        <w:pStyle w:val="Odsekzoznamu"/>
        <w:ind w:left="851" w:hanging="142"/>
        <w:jc w:val="both"/>
        <w:rPr>
          <w:rFonts w:cstheme="minorHAnsi"/>
          <w:lang w:eastAsia="cs-CZ"/>
        </w:rPr>
      </w:pPr>
      <w:r w:rsidRPr="00DB72ED">
        <w:rPr>
          <w:rFonts w:cstheme="minorHAnsi"/>
          <w:lang w:eastAsia="cs-CZ"/>
        </w:rPr>
        <w:t xml:space="preserve">Príloha č. </w:t>
      </w:r>
      <w:r w:rsidR="00090925">
        <w:rPr>
          <w:rFonts w:cstheme="minorHAnsi"/>
          <w:lang w:eastAsia="cs-CZ"/>
        </w:rPr>
        <w:t>2</w:t>
      </w:r>
      <w:r w:rsidRPr="00DB72ED">
        <w:rPr>
          <w:rFonts w:cstheme="minorHAnsi"/>
          <w:lang w:eastAsia="cs-CZ"/>
        </w:rPr>
        <w:t xml:space="preserve">   - Špecifiká</w:t>
      </w:r>
      <w:r>
        <w:rPr>
          <w:rFonts w:cstheme="minorHAnsi"/>
          <w:lang w:eastAsia="cs-CZ"/>
        </w:rPr>
        <w:t>cia</w:t>
      </w:r>
    </w:p>
    <w:p w14:paraId="3B8687A7" w14:textId="54C56C39" w:rsidR="0036694D" w:rsidRPr="00DB72ED" w:rsidRDefault="0036694D" w:rsidP="00D4793F">
      <w:pPr>
        <w:pStyle w:val="Odsekzoznamu"/>
        <w:ind w:left="851" w:hanging="142"/>
        <w:jc w:val="both"/>
        <w:rPr>
          <w:rFonts w:cstheme="minorHAnsi"/>
          <w:lang w:eastAsia="cs-CZ"/>
        </w:rPr>
      </w:pPr>
      <w:r w:rsidRPr="00DB72ED">
        <w:rPr>
          <w:rFonts w:cstheme="minorHAnsi"/>
          <w:lang w:eastAsia="cs-CZ"/>
        </w:rPr>
        <w:t xml:space="preserve">Príloha č. </w:t>
      </w:r>
      <w:r w:rsidR="00090925">
        <w:rPr>
          <w:rFonts w:cstheme="minorHAnsi"/>
          <w:lang w:eastAsia="cs-CZ"/>
        </w:rPr>
        <w:t>3</w:t>
      </w:r>
      <w:r w:rsidRPr="00DB72ED">
        <w:rPr>
          <w:rFonts w:cstheme="minorHAnsi"/>
          <w:lang w:eastAsia="cs-CZ"/>
        </w:rPr>
        <w:t xml:space="preserve">   - Zoznam subdodávateľov</w:t>
      </w:r>
      <w:r w:rsidR="00090925">
        <w:rPr>
          <w:rFonts w:cstheme="minorHAnsi"/>
          <w:lang w:eastAsia="cs-CZ"/>
        </w:rPr>
        <w:t>, aj ak ide o plnenie bez využitia subdodávky</w:t>
      </w:r>
      <w:r w:rsidRPr="00DB72ED">
        <w:rPr>
          <w:rFonts w:cstheme="minorHAnsi"/>
          <w:lang w:eastAsia="cs-CZ"/>
        </w:rPr>
        <w:t xml:space="preserve"> </w:t>
      </w:r>
    </w:p>
    <w:p w14:paraId="330ED3AE" w14:textId="77777777" w:rsidR="0036694D" w:rsidRPr="00DB72ED" w:rsidRDefault="0036694D" w:rsidP="0036694D">
      <w:pPr>
        <w:tabs>
          <w:tab w:val="left" w:pos="426"/>
        </w:tabs>
        <w:jc w:val="both"/>
        <w:rPr>
          <w:rFonts w:cstheme="minorHAnsi"/>
          <w:lang w:eastAsia="cs-CZ"/>
        </w:rPr>
      </w:pPr>
    </w:p>
    <w:p w14:paraId="5ADB9506" w14:textId="77777777" w:rsidR="0036694D" w:rsidRPr="00DB72ED" w:rsidRDefault="0036694D" w:rsidP="00D4793F">
      <w:pPr>
        <w:tabs>
          <w:tab w:val="left" w:pos="4962"/>
        </w:tabs>
        <w:rPr>
          <w:rFonts w:cstheme="minorHAnsi"/>
          <w:highlight w:val="yellow"/>
          <w:lang w:eastAsia="cs-CZ"/>
        </w:rPr>
      </w:pPr>
      <w:r w:rsidRPr="00DB72ED">
        <w:rPr>
          <w:rFonts w:cstheme="minorHAnsi"/>
          <w:lang w:eastAsia="cs-CZ"/>
        </w:rPr>
        <w:t xml:space="preserve">V Banskej Bystrici dňa:                                                       </w:t>
      </w:r>
      <w:r>
        <w:rPr>
          <w:rFonts w:cstheme="minorHAnsi"/>
          <w:lang w:eastAsia="cs-CZ"/>
        </w:rPr>
        <w:tab/>
      </w:r>
      <w:r w:rsidRPr="00DB72ED">
        <w:rPr>
          <w:rFonts w:cstheme="minorHAnsi"/>
          <w:lang w:eastAsia="cs-CZ"/>
        </w:rPr>
        <w:t>V                                   dňa:</w:t>
      </w:r>
    </w:p>
    <w:p w14:paraId="34F0E6B7" w14:textId="05F65FD2" w:rsidR="0036694D" w:rsidRPr="00AC1FCC" w:rsidRDefault="0036694D" w:rsidP="00D4793F">
      <w:pPr>
        <w:tabs>
          <w:tab w:val="left" w:pos="4962"/>
        </w:tabs>
        <w:rPr>
          <w:rFonts w:cstheme="minorHAnsi"/>
          <w:lang w:eastAsia="cs-CZ"/>
        </w:rPr>
      </w:pPr>
      <w:r w:rsidRPr="00AC1FCC">
        <w:rPr>
          <w:rFonts w:cstheme="minorHAnsi"/>
          <w:lang w:eastAsia="cs-CZ"/>
        </w:rPr>
        <w:t xml:space="preserve">Za objednávateľa:                        </w:t>
      </w:r>
      <w:r w:rsidR="00D4793F">
        <w:rPr>
          <w:rFonts w:cstheme="minorHAnsi"/>
          <w:lang w:eastAsia="cs-CZ"/>
        </w:rPr>
        <w:t xml:space="preserve">                         </w:t>
      </w:r>
      <w:r w:rsidR="00D4793F">
        <w:rPr>
          <w:rFonts w:cstheme="minorHAnsi"/>
          <w:lang w:eastAsia="cs-CZ"/>
        </w:rPr>
        <w:tab/>
      </w:r>
      <w:r w:rsidRPr="00AC1FCC">
        <w:rPr>
          <w:rFonts w:cstheme="minorHAnsi"/>
          <w:lang w:eastAsia="cs-CZ"/>
        </w:rPr>
        <w:t>Za zhotoviteľa:</w:t>
      </w:r>
    </w:p>
    <w:p w14:paraId="18CFC4AA" w14:textId="77777777" w:rsidR="0036694D" w:rsidRPr="00DB72ED" w:rsidRDefault="0036694D" w:rsidP="0036694D">
      <w:pPr>
        <w:tabs>
          <w:tab w:val="left" w:pos="4500"/>
          <w:tab w:val="left" w:pos="4962"/>
        </w:tabs>
        <w:spacing w:after="120"/>
        <w:rPr>
          <w:rFonts w:cstheme="minorHAnsi"/>
          <w:lang w:eastAsia="cs-CZ"/>
        </w:rPr>
      </w:pPr>
    </w:p>
    <w:p w14:paraId="75B85A7D" w14:textId="77777777" w:rsidR="0036694D" w:rsidRPr="00DB72ED" w:rsidRDefault="0036694D" w:rsidP="0036694D">
      <w:pPr>
        <w:tabs>
          <w:tab w:val="left" w:pos="4500"/>
          <w:tab w:val="left" w:pos="4962"/>
        </w:tabs>
        <w:spacing w:after="120"/>
        <w:rPr>
          <w:rFonts w:cstheme="minorHAnsi"/>
          <w:lang w:eastAsia="cs-CZ"/>
        </w:rPr>
      </w:pPr>
    </w:p>
    <w:p w14:paraId="3C74581C" w14:textId="57C6A8C5" w:rsidR="0036694D" w:rsidRPr="00DB72ED" w:rsidRDefault="0036694D" w:rsidP="00D4793F">
      <w:pPr>
        <w:pStyle w:val="Bezriadkovania"/>
        <w:tabs>
          <w:tab w:val="left" w:pos="4962"/>
        </w:tabs>
        <w:rPr>
          <w:rStyle w:val="CharStyle8"/>
          <w:rFonts w:asciiTheme="minorHAnsi" w:hAnsiTheme="minorHAnsi" w:cstheme="minorHAnsi"/>
          <w:b w:val="0"/>
        </w:rPr>
      </w:pPr>
      <w:r w:rsidRPr="00DB72ED">
        <w:rPr>
          <w:rStyle w:val="CharStyle8"/>
          <w:rFonts w:asciiTheme="minorHAnsi" w:hAnsiTheme="minorHAnsi" w:cstheme="minorHAnsi"/>
        </w:rPr>
        <w:t xml:space="preserve">.............................................................                        </w:t>
      </w:r>
      <w:r w:rsidR="00D4793F">
        <w:rPr>
          <w:rStyle w:val="CharStyle8"/>
          <w:rFonts w:asciiTheme="minorHAnsi" w:hAnsiTheme="minorHAnsi" w:cstheme="minorHAnsi"/>
        </w:rPr>
        <w:tab/>
      </w:r>
      <w:r w:rsidRPr="00DB72ED">
        <w:rPr>
          <w:rStyle w:val="CharStyle8"/>
          <w:rFonts w:asciiTheme="minorHAnsi" w:hAnsiTheme="minorHAnsi" w:cstheme="minorHAnsi"/>
        </w:rPr>
        <w:t>.............................................................</w:t>
      </w:r>
    </w:p>
    <w:p w14:paraId="5664F6D3" w14:textId="7B457138" w:rsidR="0036694D" w:rsidRPr="00DB72ED" w:rsidRDefault="0036694D" w:rsidP="00D4793F">
      <w:pPr>
        <w:pStyle w:val="Bezriadkovania"/>
        <w:tabs>
          <w:tab w:val="left" w:pos="4962"/>
        </w:tabs>
        <w:rPr>
          <w:rStyle w:val="CharStyle8"/>
          <w:rFonts w:asciiTheme="minorHAnsi" w:hAnsiTheme="minorHAnsi" w:cstheme="minorHAnsi"/>
          <w:b w:val="0"/>
        </w:rPr>
      </w:pPr>
      <w:r w:rsidRPr="00DB72ED">
        <w:rPr>
          <w:rStyle w:val="CharStyle8"/>
          <w:rFonts w:asciiTheme="minorHAnsi" w:hAnsiTheme="minorHAnsi" w:cstheme="minorHAnsi"/>
        </w:rPr>
        <w:t>Mgr. Ján Havran</w:t>
      </w:r>
      <w:r w:rsidR="00D4793F">
        <w:rPr>
          <w:rStyle w:val="CharStyle8"/>
          <w:rFonts w:asciiTheme="minorHAnsi" w:hAnsiTheme="minorHAnsi" w:cstheme="minorHAnsi"/>
        </w:rPr>
        <w:tab/>
      </w:r>
    </w:p>
    <w:p w14:paraId="7A5DCF85" w14:textId="32156183" w:rsidR="0036694D" w:rsidRPr="00A67C35" w:rsidRDefault="0036694D" w:rsidP="00D4793F">
      <w:pPr>
        <w:pStyle w:val="Bezriadkovania"/>
        <w:tabs>
          <w:tab w:val="left" w:pos="4962"/>
        </w:tabs>
        <w:rPr>
          <w:rStyle w:val="CharStyle8"/>
          <w:rFonts w:asciiTheme="minorHAnsi" w:hAnsiTheme="minorHAnsi" w:cstheme="minorHAnsi"/>
          <w:b w:val="0"/>
        </w:rPr>
      </w:pPr>
      <w:r w:rsidRPr="00A67C35">
        <w:rPr>
          <w:rStyle w:val="CharStyle8"/>
          <w:rFonts w:asciiTheme="minorHAnsi" w:hAnsiTheme="minorHAnsi" w:cstheme="minorHAnsi"/>
          <w:b w:val="0"/>
        </w:rPr>
        <w:t>predseda predstavenstva</w:t>
      </w:r>
      <w:r w:rsidR="00D4793F">
        <w:rPr>
          <w:rStyle w:val="CharStyle8"/>
          <w:rFonts w:asciiTheme="minorHAnsi" w:hAnsiTheme="minorHAnsi" w:cstheme="minorHAnsi"/>
          <w:b w:val="0"/>
        </w:rPr>
        <w:tab/>
      </w:r>
    </w:p>
    <w:p w14:paraId="7BEF1D78" w14:textId="794AB547" w:rsidR="0036694D" w:rsidRPr="00A67C35" w:rsidRDefault="0036694D" w:rsidP="00D4793F">
      <w:pPr>
        <w:pStyle w:val="Bezriadkovania"/>
        <w:tabs>
          <w:tab w:val="left" w:pos="4962"/>
        </w:tabs>
        <w:rPr>
          <w:rStyle w:val="CharStyle8"/>
          <w:rFonts w:asciiTheme="minorHAnsi" w:hAnsiTheme="minorHAnsi" w:cstheme="minorHAnsi"/>
          <w:b w:val="0"/>
        </w:rPr>
      </w:pPr>
      <w:r w:rsidRPr="00A67C35">
        <w:rPr>
          <w:rStyle w:val="CharStyle8"/>
          <w:rFonts w:asciiTheme="minorHAnsi" w:hAnsiTheme="minorHAnsi" w:cstheme="minorHAnsi"/>
          <w:b w:val="0"/>
        </w:rPr>
        <w:t>Banskobystrickej regionálnej správy ciest, a.s.</w:t>
      </w:r>
      <w:r w:rsidR="00D4793F">
        <w:rPr>
          <w:rStyle w:val="CharStyle8"/>
          <w:rFonts w:asciiTheme="minorHAnsi" w:hAnsiTheme="minorHAnsi" w:cstheme="minorHAnsi"/>
          <w:b w:val="0"/>
        </w:rPr>
        <w:tab/>
      </w:r>
    </w:p>
    <w:p w14:paraId="1F4A840D" w14:textId="77777777" w:rsidR="0036694D" w:rsidRPr="00A67C35" w:rsidRDefault="0036694D" w:rsidP="0036694D">
      <w:pPr>
        <w:pStyle w:val="Bezriadkovania"/>
        <w:rPr>
          <w:rStyle w:val="CharStyle8"/>
          <w:rFonts w:asciiTheme="minorHAnsi" w:hAnsiTheme="minorHAnsi" w:cstheme="minorHAnsi"/>
          <w:b w:val="0"/>
        </w:rPr>
      </w:pPr>
      <w:r w:rsidRPr="00A67C35">
        <w:rPr>
          <w:rStyle w:val="CharStyle8"/>
          <w:rFonts w:asciiTheme="minorHAnsi" w:hAnsiTheme="minorHAnsi" w:cstheme="minorHAnsi"/>
          <w:b w:val="0"/>
        </w:rPr>
        <w:tab/>
      </w:r>
      <w:r w:rsidRPr="00A67C35">
        <w:rPr>
          <w:rStyle w:val="CharStyle8"/>
          <w:rFonts w:asciiTheme="minorHAnsi" w:hAnsiTheme="minorHAnsi" w:cstheme="minorHAnsi"/>
          <w:b w:val="0"/>
        </w:rPr>
        <w:tab/>
      </w:r>
      <w:r w:rsidRPr="00A67C35">
        <w:rPr>
          <w:rStyle w:val="CharStyle8"/>
          <w:rFonts w:asciiTheme="minorHAnsi" w:hAnsiTheme="minorHAnsi" w:cstheme="minorHAnsi"/>
          <w:b w:val="0"/>
        </w:rPr>
        <w:tab/>
      </w:r>
      <w:r w:rsidRPr="00A67C35">
        <w:rPr>
          <w:rStyle w:val="CharStyle8"/>
          <w:rFonts w:asciiTheme="minorHAnsi" w:hAnsiTheme="minorHAnsi" w:cstheme="minorHAnsi"/>
          <w:b w:val="0"/>
        </w:rPr>
        <w:tab/>
      </w:r>
      <w:r w:rsidRPr="00A67C35">
        <w:rPr>
          <w:rStyle w:val="CharStyle8"/>
          <w:rFonts w:asciiTheme="minorHAnsi" w:hAnsiTheme="minorHAnsi" w:cstheme="minorHAnsi"/>
          <w:b w:val="0"/>
        </w:rPr>
        <w:tab/>
        <w:t xml:space="preserve">                          </w:t>
      </w:r>
    </w:p>
    <w:p w14:paraId="08B89927" w14:textId="77777777" w:rsidR="0036694D" w:rsidRPr="00DB72ED" w:rsidRDefault="0036694D" w:rsidP="0036694D">
      <w:pPr>
        <w:pStyle w:val="Bezriadkovania"/>
        <w:rPr>
          <w:rStyle w:val="CharStyle8"/>
          <w:rFonts w:asciiTheme="minorHAnsi" w:hAnsiTheme="minorHAnsi" w:cstheme="minorHAnsi"/>
          <w:b w:val="0"/>
        </w:rPr>
      </w:pP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r w:rsidRPr="00DB72ED">
        <w:rPr>
          <w:rStyle w:val="CharStyle8"/>
          <w:rFonts w:asciiTheme="minorHAnsi" w:hAnsiTheme="minorHAnsi" w:cstheme="minorHAnsi"/>
        </w:rPr>
        <w:tab/>
      </w:r>
    </w:p>
    <w:p w14:paraId="2CD82A03" w14:textId="77777777" w:rsidR="0036694D" w:rsidRPr="00DB72ED" w:rsidRDefault="0036694D" w:rsidP="0036694D">
      <w:pPr>
        <w:pStyle w:val="Bezriadkovania"/>
        <w:rPr>
          <w:rStyle w:val="CharStyle8"/>
          <w:rFonts w:asciiTheme="minorHAnsi" w:hAnsiTheme="minorHAnsi" w:cstheme="minorHAnsi"/>
          <w:b w:val="0"/>
        </w:rPr>
      </w:pPr>
    </w:p>
    <w:p w14:paraId="7BD07B72" w14:textId="77777777" w:rsidR="0036694D" w:rsidRPr="00DB72ED" w:rsidRDefault="0036694D" w:rsidP="0036694D">
      <w:pPr>
        <w:pStyle w:val="Bezriadkovania"/>
        <w:ind w:left="4320" w:hanging="4320"/>
        <w:rPr>
          <w:rFonts w:asciiTheme="minorHAnsi" w:hAnsiTheme="minorHAnsi" w:cstheme="minorHAnsi"/>
          <w:b/>
          <w:color w:val="auto"/>
          <w:sz w:val="22"/>
          <w:szCs w:val="22"/>
        </w:rPr>
      </w:pPr>
      <w:r w:rsidRPr="00DB72ED">
        <w:rPr>
          <w:rFonts w:asciiTheme="minorHAnsi" w:hAnsiTheme="minorHAnsi" w:cstheme="minorHAnsi"/>
          <w:b/>
          <w:color w:val="auto"/>
          <w:sz w:val="22"/>
          <w:szCs w:val="22"/>
        </w:rPr>
        <w:t>.............................................................</w:t>
      </w:r>
    </w:p>
    <w:p w14:paraId="081CB3C3" w14:textId="77777777" w:rsidR="0036694D" w:rsidRPr="00DB72ED" w:rsidRDefault="0036694D" w:rsidP="00A67C35">
      <w:pPr>
        <w:spacing w:after="0"/>
        <w:ind w:left="4320" w:hanging="4320"/>
        <w:jc w:val="both"/>
        <w:rPr>
          <w:rFonts w:cstheme="minorHAnsi"/>
          <w:b/>
        </w:rPr>
      </w:pPr>
      <w:r w:rsidRPr="00DB72ED">
        <w:rPr>
          <w:rFonts w:cstheme="minorHAnsi"/>
          <w:b/>
        </w:rPr>
        <w:t>Mgr. Nikoleta Oktavcová</w:t>
      </w:r>
    </w:p>
    <w:p w14:paraId="5028F051" w14:textId="77777777" w:rsidR="0036694D" w:rsidRDefault="0036694D" w:rsidP="00A67C35">
      <w:pPr>
        <w:spacing w:after="0"/>
        <w:ind w:left="4320" w:hanging="4320"/>
        <w:jc w:val="both"/>
        <w:rPr>
          <w:rFonts w:cstheme="minorHAnsi"/>
        </w:rPr>
      </w:pPr>
      <w:r w:rsidRPr="00DB72ED">
        <w:rPr>
          <w:rFonts w:cstheme="minorHAnsi"/>
        </w:rPr>
        <w:t>podpredseda predstavenstva</w:t>
      </w:r>
    </w:p>
    <w:p w14:paraId="4D984145" w14:textId="77777777" w:rsidR="0036694D" w:rsidRPr="006F17A6" w:rsidRDefault="0036694D" w:rsidP="00A67C35">
      <w:pPr>
        <w:spacing w:after="0"/>
        <w:ind w:left="4320" w:hanging="4320"/>
        <w:jc w:val="both"/>
        <w:rPr>
          <w:rFonts w:cstheme="minorHAnsi"/>
        </w:rPr>
      </w:pPr>
      <w:r w:rsidRPr="006F17A6">
        <w:rPr>
          <w:rFonts w:cstheme="minorHAnsi"/>
        </w:rPr>
        <w:t>Banskobystr</w:t>
      </w:r>
      <w:r w:rsidRPr="00A67C35">
        <w:rPr>
          <w:rStyle w:val="CharStyle8"/>
          <w:rFonts w:cstheme="minorHAnsi"/>
          <w:b w:val="0"/>
        </w:rPr>
        <w:t>ickej regionálnej správy ciest, a.s.</w:t>
      </w:r>
    </w:p>
    <w:p w14:paraId="650CD8D8" w14:textId="77777777" w:rsidR="0036694D" w:rsidRPr="006F17A6" w:rsidRDefault="0036694D" w:rsidP="0036694D"/>
    <w:p w14:paraId="38E7BC13" w14:textId="77777777" w:rsidR="0036694D" w:rsidRPr="006F17A6" w:rsidRDefault="0036694D" w:rsidP="0036694D"/>
    <w:p w14:paraId="2D26E412" w14:textId="77777777" w:rsidR="0036694D" w:rsidRDefault="0036694D" w:rsidP="0036694D"/>
    <w:p w14:paraId="48083EBC" w14:textId="77777777" w:rsidR="0036694D" w:rsidRDefault="0036694D" w:rsidP="0036694D">
      <w:pPr>
        <w:spacing w:after="0"/>
        <w:jc w:val="both"/>
      </w:pPr>
    </w:p>
    <w:p w14:paraId="7F5B94F9" w14:textId="77777777" w:rsidR="00E96AC1" w:rsidRDefault="00E96AC1" w:rsidP="00E96AC1">
      <w:pPr>
        <w:spacing w:after="0"/>
        <w:jc w:val="both"/>
      </w:pPr>
    </w:p>
    <w:sectPr w:rsidR="00E96AC1" w:rsidSect="00D4793F">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41A3" w14:textId="77777777" w:rsidR="00696B96" w:rsidRDefault="00696B96" w:rsidP="00E60449">
      <w:pPr>
        <w:spacing w:after="0" w:line="240" w:lineRule="auto"/>
      </w:pPr>
      <w:r>
        <w:separator/>
      </w:r>
    </w:p>
  </w:endnote>
  <w:endnote w:type="continuationSeparator" w:id="0">
    <w:p w14:paraId="289AA5D1" w14:textId="77777777" w:rsidR="00696B96" w:rsidRDefault="00696B96" w:rsidP="00E6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812F6" w14:textId="77777777" w:rsidR="00696B96" w:rsidRDefault="00696B96" w:rsidP="00E60449">
      <w:pPr>
        <w:spacing w:after="0" w:line="240" w:lineRule="auto"/>
      </w:pPr>
      <w:r>
        <w:separator/>
      </w:r>
    </w:p>
  </w:footnote>
  <w:footnote w:type="continuationSeparator" w:id="0">
    <w:p w14:paraId="20AAF947" w14:textId="77777777" w:rsidR="00696B96" w:rsidRDefault="00696B96" w:rsidP="00E60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08914"/>
      <w:docPartObj>
        <w:docPartGallery w:val="Page Numbers (Margins)"/>
        <w:docPartUnique/>
      </w:docPartObj>
    </w:sdtPr>
    <w:sdtEndPr/>
    <w:sdtContent>
      <w:p w14:paraId="05CAF40B" w14:textId="77777777" w:rsidR="00E60449" w:rsidRDefault="00E60449">
        <w:pPr>
          <w:pStyle w:val="Hlavika"/>
        </w:pPr>
        <w:r>
          <w:rPr>
            <w:noProof/>
            <w:lang w:eastAsia="sk-SK"/>
          </w:rPr>
          <mc:AlternateContent>
            <mc:Choice Requires="wps">
              <w:drawing>
                <wp:anchor distT="0" distB="0" distL="114300" distR="114300" simplePos="0" relativeHeight="251659264" behindDoc="0" locked="0" layoutInCell="0" allowOverlap="1" wp14:anchorId="691B47AE" wp14:editId="5699C72F">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ABCDA" w14:textId="77777777" w:rsidR="00E60449" w:rsidRDefault="00E60449">
                              <w:pPr>
                                <w:pBdr>
                                  <w:bottom w:val="single" w:sz="4" w:space="1" w:color="auto"/>
                                </w:pBdr>
                              </w:pPr>
                              <w:r>
                                <w:fldChar w:fldCharType="begin"/>
                              </w:r>
                              <w:r>
                                <w:instrText>PAGE   \* MERGEFORMAT</w:instrText>
                              </w:r>
                              <w:r>
                                <w:fldChar w:fldCharType="separate"/>
                              </w:r>
                              <w:r w:rsidR="00301877">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1B47AE" id="Obdĺžnik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27EABCDA" w14:textId="77777777" w:rsidR="00E60449" w:rsidRDefault="00E60449">
                        <w:pPr>
                          <w:pBdr>
                            <w:bottom w:val="single" w:sz="4" w:space="1" w:color="auto"/>
                          </w:pBdr>
                        </w:pPr>
                        <w:r>
                          <w:fldChar w:fldCharType="begin"/>
                        </w:r>
                        <w:r>
                          <w:instrText>PAGE   \* MERGEFORMAT</w:instrText>
                        </w:r>
                        <w:r>
                          <w:fldChar w:fldCharType="separate"/>
                        </w:r>
                        <w:r w:rsidR="00301877">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7D91AA5"/>
    <w:multiLevelType w:val="hybridMultilevel"/>
    <w:tmpl w:val="F6D85CD6"/>
    <w:lvl w:ilvl="0" w:tplc="041B0001">
      <w:start w:val="1"/>
      <w:numFmt w:val="bullet"/>
      <w:lvlText w:val=""/>
      <w:lvlJc w:val="left"/>
      <w:pPr>
        <w:ind w:left="1710" w:hanging="360"/>
      </w:pPr>
      <w:rPr>
        <w:rFonts w:ascii="Symbol" w:hAnsi="Symbol" w:hint="default"/>
      </w:rPr>
    </w:lvl>
    <w:lvl w:ilvl="1" w:tplc="041B0003">
      <w:start w:val="1"/>
      <w:numFmt w:val="bullet"/>
      <w:lvlText w:val="o"/>
      <w:lvlJc w:val="left"/>
      <w:pPr>
        <w:ind w:left="2430" w:hanging="360"/>
      </w:pPr>
      <w:rPr>
        <w:rFonts w:ascii="Courier New" w:hAnsi="Courier New" w:cs="Courier New" w:hint="default"/>
      </w:rPr>
    </w:lvl>
    <w:lvl w:ilvl="2" w:tplc="041B0005">
      <w:start w:val="1"/>
      <w:numFmt w:val="bullet"/>
      <w:lvlText w:val=""/>
      <w:lvlJc w:val="left"/>
      <w:pPr>
        <w:ind w:left="3150" w:hanging="360"/>
      </w:pPr>
      <w:rPr>
        <w:rFonts w:ascii="Wingdings" w:hAnsi="Wingdings" w:hint="default"/>
      </w:rPr>
    </w:lvl>
    <w:lvl w:ilvl="3" w:tplc="041B0001">
      <w:start w:val="1"/>
      <w:numFmt w:val="bullet"/>
      <w:lvlText w:val=""/>
      <w:lvlJc w:val="left"/>
      <w:pPr>
        <w:ind w:left="3870" w:hanging="360"/>
      </w:pPr>
      <w:rPr>
        <w:rFonts w:ascii="Symbol" w:hAnsi="Symbol" w:hint="default"/>
      </w:rPr>
    </w:lvl>
    <w:lvl w:ilvl="4" w:tplc="041B0003">
      <w:start w:val="1"/>
      <w:numFmt w:val="bullet"/>
      <w:lvlText w:val="o"/>
      <w:lvlJc w:val="left"/>
      <w:pPr>
        <w:ind w:left="4590" w:hanging="360"/>
      </w:pPr>
      <w:rPr>
        <w:rFonts w:ascii="Courier New" w:hAnsi="Courier New" w:cs="Courier New" w:hint="default"/>
      </w:rPr>
    </w:lvl>
    <w:lvl w:ilvl="5" w:tplc="041B0005">
      <w:start w:val="1"/>
      <w:numFmt w:val="bullet"/>
      <w:lvlText w:val=""/>
      <w:lvlJc w:val="left"/>
      <w:pPr>
        <w:ind w:left="5310" w:hanging="360"/>
      </w:pPr>
      <w:rPr>
        <w:rFonts w:ascii="Wingdings" w:hAnsi="Wingdings" w:hint="default"/>
      </w:rPr>
    </w:lvl>
    <w:lvl w:ilvl="6" w:tplc="041B0001">
      <w:start w:val="1"/>
      <w:numFmt w:val="bullet"/>
      <w:lvlText w:val=""/>
      <w:lvlJc w:val="left"/>
      <w:pPr>
        <w:ind w:left="6030" w:hanging="360"/>
      </w:pPr>
      <w:rPr>
        <w:rFonts w:ascii="Symbol" w:hAnsi="Symbol" w:hint="default"/>
      </w:rPr>
    </w:lvl>
    <w:lvl w:ilvl="7" w:tplc="041B0003">
      <w:start w:val="1"/>
      <w:numFmt w:val="bullet"/>
      <w:lvlText w:val="o"/>
      <w:lvlJc w:val="left"/>
      <w:pPr>
        <w:ind w:left="6750" w:hanging="360"/>
      </w:pPr>
      <w:rPr>
        <w:rFonts w:ascii="Courier New" w:hAnsi="Courier New" w:cs="Courier New" w:hint="default"/>
      </w:rPr>
    </w:lvl>
    <w:lvl w:ilvl="8" w:tplc="041B0005">
      <w:start w:val="1"/>
      <w:numFmt w:val="bullet"/>
      <w:lvlText w:val=""/>
      <w:lvlJc w:val="left"/>
      <w:pPr>
        <w:ind w:left="7470" w:hanging="360"/>
      </w:pPr>
      <w:rPr>
        <w:rFonts w:ascii="Wingdings" w:hAnsi="Wingdings" w:hint="default"/>
      </w:rPr>
    </w:lvl>
  </w:abstractNum>
  <w:abstractNum w:abstractNumId="3" w15:restartNumberingAfterBreak="0">
    <w:nsid w:val="1973009F"/>
    <w:multiLevelType w:val="hybridMultilevel"/>
    <w:tmpl w:val="FBDCF3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BD44758"/>
    <w:multiLevelType w:val="hybridMultilevel"/>
    <w:tmpl w:val="8EFCFEF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26622EE2"/>
    <w:multiLevelType w:val="hybridMultilevel"/>
    <w:tmpl w:val="899EF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846DBE"/>
    <w:multiLevelType w:val="hybridMultilevel"/>
    <w:tmpl w:val="1354DF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BB41B0F"/>
    <w:multiLevelType w:val="hybridMultilevel"/>
    <w:tmpl w:val="9E720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EE4895"/>
    <w:multiLevelType w:val="hybridMultilevel"/>
    <w:tmpl w:val="7974B4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682DCC"/>
    <w:multiLevelType w:val="multilevel"/>
    <w:tmpl w:val="1382BAD8"/>
    <w:lvl w:ilvl="0">
      <w:start w:val="1"/>
      <w:numFmt w:val="decimal"/>
      <w:lvlText w:val="%1."/>
      <w:lvlJc w:val="left"/>
      <w:pPr>
        <w:ind w:left="3196"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8302FC1"/>
    <w:multiLevelType w:val="hybridMultilevel"/>
    <w:tmpl w:val="34726AFA"/>
    <w:lvl w:ilvl="0" w:tplc="DEF88326">
      <w:start w:val="1"/>
      <w:numFmt w:val="upperRoman"/>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B9B45A2"/>
    <w:multiLevelType w:val="hybridMultilevel"/>
    <w:tmpl w:val="42F2C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023FEC"/>
    <w:multiLevelType w:val="hybridMultilevel"/>
    <w:tmpl w:val="0EDC6A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7" w15:restartNumberingAfterBreak="0">
    <w:nsid w:val="4FE12C08"/>
    <w:multiLevelType w:val="hybridMultilevel"/>
    <w:tmpl w:val="E1B81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310595A"/>
    <w:multiLevelType w:val="hybridMultilevel"/>
    <w:tmpl w:val="360825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9A0875"/>
    <w:multiLevelType w:val="hybridMultilevel"/>
    <w:tmpl w:val="709A602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1D5041"/>
    <w:multiLevelType w:val="hybridMultilevel"/>
    <w:tmpl w:val="77A0B0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C77453"/>
    <w:multiLevelType w:val="hybridMultilevel"/>
    <w:tmpl w:val="B64E67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2F69CF"/>
    <w:multiLevelType w:val="hybridMultilevel"/>
    <w:tmpl w:val="E4B8FAB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9"/>
  </w:num>
  <w:num w:numId="5">
    <w:abstractNumId w:val="12"/>
  </w:num>
  <w:num w:numId="6">
    <w:abstractNumId w:val="16"/>
  </w:num>
  <w:num w:numId="7">
    <w:abstractNumId w:val="19"/>
  </w:num>
  <w:num w:numId="8">
    <w:abstractNumId w:val="18"/>
  </w:num>
  <w:num w:numId="9">
    <w:abstractNumId w:val="17"/>
  </w:num>
  <w:num w:numId="10">
    <w:abstractNumId w:val="15"/>
  </w:num>
  <w:num w:numId="11">
    <w:abstractNumId w:val="3"/>
  </w:num>
  <w:num w:numId="12">
    <w:abstractNumId w:val="10"/>
  </w:num>
  <w:num w:numId="13">
    <w:abstractNumId w:val="26"/>
  </w:num>
  <w:num w:numId="14">
    <w:abstractNumId w:val="24"/>
  </w:num>
  <w:num w:numId="15">
    <w:abstractNumId w:val="7"/>
  </w:num>
  <w:num w:numId="16">
    <w:abstractNumId w:val="1"/>
  </w:num>
  <w:num w:numId="17">
    <w:abstractNumId w:val="5"/>
  </w:num>
  <w:num w:numId="18">
    <w:abstractNumId w:val="13"/>
  </w:num>
  <w:num w:numId="19">
    <w:abstractNumId w:val="20"/>
  </w:num>
  <w:num w:numId="20">
    <w:abstractNumId w:val="0"/>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6"/>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378"/>
    <w:rsid w:val="000360D9"/>
    <w:rsid w:val="00055378"/>
    <w:rsid w:val="00090925"/>
    <w:rsid w:val="000A50E6"/>
    <w:rsid w:val="000D2AF6"/>
    <w:rsid w:val="000D5C93"/>
    <w:rsid w:val="00120A6C"/>
    <w:rsid w:val="001D35BB"/>
    <w:rsid w:val="0020470C"/>
    <w:rsid w:val="00301877"/>
    <w:rsid w:val="00333EBA"/>
    <w:rsid w:val="0036355B"/>
    <w:rsid w:val="0036694D"/>
    <w:rsid w:val="003C16B1"/>
    <w:rsid w:val="003D5E65"/>
    <w:rsid w:val="00412FDF"/>
    <w:rsid w:val="00426E05"/>
    <w:rsid w:val="00435340"/>
    <w:rsid w:val="00456F6C"/>
    <w:rsid w:val="00511179"/>
    <w:rsid w:val="005227F0"/>
    <w:rsid w:val="00536439"/>
    <w:rsid w:val="005D4991"/>
    <w:rsid w:val="005E115C"/>
    <w:rsid w:val="006403B2"/>
    <w:rsid w:val="00674EEB"/>
    <w:rsid w:val="00696B96"/>
    <w:rsid w:val="007F1B61"/>
    <w:rsid w:val="008C3613"/>
    <w:rsid w:val="008C44FA"/>
    <w:rsid w:val="008D1F07"/>
    <w:rsid w:val="008F3D32"/>
    <w:rsid w:val="00936A1B"/>
    <w:rsid w:val="00980E01"/>
    <w:rsid w:val="009B4C4C"/>
    <w:rsid w:val="00A57BAF"/>
    <w:rsid w:val="00A67C35"/>
    <w:rsid w:val="00A9322D"/>
    <w:rsid w:val="00B51960"/>
    <w:rsid w:val="00C64264"/>
    <w:rsid w:val="00D07661"/>
    <w:rsid w:val="00D4793F"/>
    <w:rsid w:val="00D64FDF"/>
    <w:rsid w:val="00DC219B"/>
    <w:rsid w:val="00DF2DB1"/>
    <w:rsid w:val="00E16B18"/>
    <w:rsid w:val="00E60449"/>
    <w:rsid w:val="00E804C2"/>
    <w:rsid w:val="00E96AC1"/>
    <w:rsid w:val="00EA7BDC"/>
    <w:rsid w:val="00EE37D5"/>
    <w:rsid w:val="00F021DD"/>
    <w:rsid w:val="00FE58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ECAA9C"/>
  <w15:chartTrackingRefBased/>
  <w15:docId w15:val="{E26556B8-B433-46F8-ACA7-159A362C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F3D32"/>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055378"/>
    <w:pPr>
      <w:ind w:left="720"/>
      <w:contextualSpacing/>
    </w:pPr>
  </w:style>
  <w:style w:type="character" w:customStyle="1" w:styleId="CharStyle9">
    <w:name w:val="Char Style 9"/>
    <w:basedOn w:val="Predvolenpsmoodseku"/>
    <w:link w:val="Style8"/>
    <w:uiPriority w:val="99"/>
    <w:locked/>
    <w:rsid w:val="00412FDF"/>
    <w:rPr>
      <w:rFonts w:ascii="Arial" w:hAnsi="Arial" w:cs="Arial"/>
      <w:b/>
      <w:bCs/>
      <w:sz w:val="28"/>
      <w:szCs w:val="28"/>
      <w:shd w:val="clear" w:color="auto" w:fill="FFFFFF"/>
    </w:rPr>
  </w:style>
  <w:style w:type="paragraph" w:customStyle="1" w:styleId="Style8">
    <w:name w:val="Style 8"/>
    <w:basedOn w:val="Normlny"/>
    <w:link w:val="CharStyle9"/>
    <w:uiPriority w:val="99"/>
    <w:rsid w:val="00412FDF"/>
    <w:pPr>
      <w:widowControl w:val="0"/>
      <w:shd w:val="clear" w:color="auto" w:fill="FFFFFF"/>
      <w:spacing w:after="0" w:line="312" w:lineRule="exact"/>
      <w:jc w:val="center"/>
      <w:outlineLvl w:val="3"/>
    </w:pPr>
    <w:rPr>
      <w:rFonts w:ascii="Arial" w:hAnsi="Arial" w:cs="Arial"/>
      <w:b/>
      <w:bCs/>
      <w:sz w:val="28"/>
      <w:szCs w:val="28"/>
    </w:rPr>
  </w:style>
  <w:style w:type="character" w:customStyle="1" w:styleId="CharStyle10">
    <w:name w:val="Char Style 10"/>
    <w:basedOn w:val="Predvolenpsmoodseku"/>
    <w:link w:val="Style2"/>
    <w:uiPriority w:val="99"/>
    <w:locked/>
    <w:rsid w:val="00412FDF"/>
    <w:rPr>
      <w:rFonts w:ascii="Arial" w:hAnsi="Arial" w:cs="Arial"/>
      <w:sz w:val="19"/>
      <w:szCs w:val="19"/>
      <w:shd w:val="clear" w:color="auto" w:fill="FFFFFF"/>
    </w:rPr>
  </w:style>
  <w:style w:type="paragraph" w:customStyle="1" w:styleId="Style2">
    <w:name w:val="Style 2"/>
    <w:basedOn w:val="Normlny"/>
    <w:link w:val="CharStyle10"/>
    <w:uiPriority w:val="99"/>
    <w:rsid w:val="00412FDF"/>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412FDF"/>
    <w:rPr>
      <w:rFonts w:ascii="Arial" w:hAnsi="Arial" w:cs="Arial"/>
      <w:b/>
      <w:bCs/>
      <w:shd w:val="clear" w:color="auto" w:fill="FFFFFF"/>
    </w:rPr>
  </w:style>
  <w:style w:type="paragraph" w:customStyle="1" w:styleId="Style12">
    <w:name w:val="Style 12"/>
    <w:basedOn w:val="Normlny"/>
    <w:link w:val="CharStyle13"/>
    <w:uiPriority w:val="99"/>
    <w:rsid w:val="00412FDF"/>
    <w:pPr>
      <w:widowControl w:val="0"/>
      <w:shd w:val="clear" w:color="auto" w:fill="FFFFFF"/>
      <w:spacing w:after="480" w:line="246" w:lineRule="exact"/>
      <w:jc w:val="center"/>
      <w:outlineLvl w:val="4"/>
    </w:pPr>
    <w:rPr>
      <w:rFonts w:ascii="Arial" w:hAnsi="Arial" w:cs="Arial"/>
      <w:b/>
      <w:bCs/>
    </w:rPr>
  </w:style>
  <w:style w:type="paragraph" w:styleId="Bezriadkovania">
    <w:name w:val="No Spacing"/>
    <w:uiPriority w:val="1"/>
    <w:qFormat/>
    <w:rsid w:val="00412FDF"/>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412FDF"/>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qFormat/>
    <w:rsid w:val="00D64FDF"/>
  </w:style>
  <w:style w:type="paragraph" w:styleId="Hlavika">
    <w:name w:val="header"/>
    <w:basedOn w:val="Normlny"/>
    <w:link w:val="HlavikaChar"/>
    <w:uiPriority w:val="99"/>
    <w:unhideWhenUsed/>
    <w:rsid w:val="00E604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0449"/>
  </w:style>
  <w:style w:type="paragraph" w:styleId="Pta">
    <w:name w:val="footer"/>
    <w:basedOn w:val="Normlny"/>
    <w:link w:val="PtaChar"/>
    <w:uiPriority w:val="99"/>
    <w:unhideWhenUsed/>
    <w:rsid w:val="00E60449"/>
    <w:pPr>
      <w:tabs>
        <w:tab w:val="center" w:pos="4536"/>
        <w:tab w:val="right" w:pos="9072"/>
      </w:tabs>
      <w:spacing w:after="0" w:line="240" w:lineRule="auto"/>
    </w:pPr>
  </w:style>
  <w:style w:type="character" w:customStyle="1" w:styleId="PtaChar">
    <w:name w:val="Päta Char"/>
    <w:basedOn w:val="Predvolenpsmoodseku"/>
    <w:link w:val="Pta"/>
    <w:uiPriority w:val="99"/>
    <w:rsid w:val="00E60449"/>
  </w:style>
  <w:style w:type="character" w:customStyle="1" w:styleId="CharStyle37">
    <w:name w:val="Char Style 37"/>
    <w:basedOn w:val="Predvolenpsmoodseku"/>
    <w:link w:val="Style25"/>
    <w:uiPriority w:val="99"/>
    <w:locked/>
    <w:rsid w:val="00456F6C"/>
    <w:rPr>
      <w:rFonts w:ascii="Arial" w:hAnsi="Arial" w:cs="Arial"/>
      <w:b/>
      <w:bCs/>
      <w:shd w:val="clear" w:color="auto" w:fill="FFFFFF"/>
    </w:rPr>
  </w:style>
  <w:style w:type="paragraph" w:customStyle="1" w:styleId="Style25">
    <w:name w:val="Style 25"/>
    <w:basedOn w:val="Normlny"/>
    <w:link w:val="CharStyle37"/>
    <w:uiPriority w:val="99"/>
    <w:rsid w:val="00456F6C"/>
    <w:pPr>
      <w:widowControl w:val="0"/>
      <w:shd w:val="clear" w:color="auto" w:fill="FFFFFF"/>
      <w:spacing w:after="120" w:line="246" w:lineRule="exact"/>
      <w:outlineLvl w:val="5"/>
    </w:pPr>
    <w:rPr>
      <w:rFonts w:ascii="Arial" w:hAnsi="Arial" w:cs="Arial"/>
      <w:b/>
      <w:bCs/>
    </w:rPr>
  </w:style>
  <w:style w:type="character" w:customStyle="1" w:styleId="Nadpis1Char">
    <w:name w:val="Nadpis 1 Char"/>
    <w:basedOn w:val="Predvolenpsmoodseku"/>
    <w:link w:val="Nadpis1"/>
    <w:uiPriority w:val="9"/>
    <w:rsid w:val="008F3D32"/>
    <w:rPr>
      <w:rFonts w:asciiTheme="majorHAnsi" w:eastAsiaTheme="majorEastAsia" w:hAnsiTheme="majorHAnsi" w:cstheme="majorBidi"/>
      <w:color w:val="2E74B5" w:themeColor="accent1" w:themeShade="BF"/>
      <w:sz w:val="32"/>
      <w:szCs w:val="32"/>
      <w:lang w:eastAsia="sk-SK"/>
    </w:rPr>
  </w:style>
  <w:style w:type="character" w:customStyle="1" w:styleId="CharStyle48">
    <w:name w:val="Char Style 48"/>
    <w:basedOn w:val="Predvolenpsmoodseku"/>
    <w:link w:val="Style47"/>
    <w:uiPriority w:val="99"/>
    <w:locked/>
    <w:rsid w:val="008F3D32"/>
    <w:rPr>
      <w:rFonts w:ascii="Arial" w:hAnsi="Arial" w:cs="Arial"/>
      <w:b/>
      <w:bCs/>
      <w:shd w:val="clear" w:color="auto" w:fill="FFFFFF"/>
    </w:rPr>
  </w:style>
  <w:style w:type="paragraph" w:customStyle="1" w:styleId="Style47">
    <w:name w:val="Style 47"/>
    <w:basedOn w:val="Normlny"/>
    <w:link w:val="CharStyle48"/>
    <w:uiPriority w:val="99"/>
    <w:rsid w:val="008F3D32"/>
    <w:pPr>
      <w:widowControl w:val="0"/>
      <w:shd w:val="clear" w:color="auto" w:fill="FFFFFF"/>
      <w:spacing w:after="0" w:line="202" w:lineRule="exact"/>
      <w:jc w:val="center"/>
    </w:pPr>
    <w:rPr>
      <w:rFonts w:ascii="Arial" w:hAnsi="Arial" w:cs="Arial"/>
      <w:b/>
      <w:bCs/>
    </w:rPr>
  </w:style>
  <w:style w:type="character" w:customStyle="1" w:styleId="CharStyle36">
    <w:name w:val="Char Style 36"/>
    <w:basedOn w:val="Predvolenpsmoodseku"/>
    <w:uiPriority w:val="99"/>
    <w:rsid w:val="008F3D32"/>
    <w:rPr>
      <w:rFonts w:cs="Times New Roman"/>
      <w:sz w:val="21"/>
      <w:szCs w:val="21"/>
      <w:u w:val="none"/>
    </w:rPr>
  </w:style>
  <w:style w:type="character" w:customStyle="1" w:styleId="CharStyle18Exact">
    <w:name w:val="Char Style 18 Exact"/>
    <w:basedOn w:val="Predvolenpsmoodseku"/>
    <w:link w:val="Style17"/>
    <w:uiPriority w:val="99"/>
    <w:locked/>
    <w:rsid w:val="008F3D32"/>
    <w:rPr>
      <w:rFonts w:cs="Times New Roman"/>
      <w:b/>
      <w:bCs/>
      <w:i/>
      <w:iCs/>
      <w:sz w:val="32"/>
      <w:szCs w:val="32"/>
      <w:shd w:val="clear" w:color="auto" w:fill="FFFFFF"/>
    </w:rPr>
  </w:style>
  <w:style w:type="paragraph" w:customStyle="1" w:styleId="Style17">
    <w:name w:val="Style 17"/>
    <w:basedOn w:val="Normlny"/>
    <w:link w:val="CharStyle18Exact"/>
    <w:uiPriority w:val="99"/>
    <w:rsid w:val="008F3D32"/>
    <w:pPr>
      <w:widowControl w:val="0"/>
      <w:shd w:val="clear" w:color="auto" w:fill="FFFFFF"/>
      <w:spacing w:before="1160" w:after="0" w:line="354" w:lineRule="exact"/>
    </w:pPr>
    <w:rPr>
      <w:rFonts w:cs="Times New Roman"/>
      <w:b/>
      <w:bCs/>
      <w:i/>
      <w:iCs/>
      <w:sz w:val="32"/>
      <w:szCs w:val="32"/>
    </w:rPr>
  </w:style>
  <w:style w:type="character" w:customStyle="1" w:styleId="CharStyle30">
    <w:name w:val="Char Style 30"/>
    <w:basedOn w:val="Predvolenpsmoodseku"/>
    <w:link w:val="Style5"/>
    <w:uiPriority w:val="99"/>
    <w:locked/>
    <w:rsid w:val="008F3D32"/>
    <w:rPr>
      <w:rFonts w:cs="Times New Roman"/>
      <w:sz w:val="21"/>
      <w:szCs w:val="21"/>
      <w:shd w:val="clear" w:color="auto" w:fill="FFFFFF"/>
    </w:rPr>
  </w:style>
  <w:style w:type="paragraph" w:customStyle="1" w:styleId="Style5">
    <w:name w:val="Style 5"/>
    <w:basedOn w:val="Normlny"/>
    <w:link w:val="CharStyle30"/>
    <w:uiPriority w:val="99"/>
    <w:rsid w:val="008F3D32"/>
    <w:pPr>
      <w:widowControl w:val="0"/>
      <w:shd w:val="clear" w:color="auto" w:fill="FFFFFF"/>
      <w:spacing w:after="0" w:line="259" w:lineRule="exact"/>
    </w:pPr>
    <w:rPr>
      <w:rFonts w:cs="Times New Roman"/>
      <w:sz w:val="21"/>
      <w:szCs w:val="21"/>
    </w:rPr>
  </w:style>
  <w:style w:type="character" w:customStyle="1" w:styleId="CharStyle8">
    <w:name w:val="Char Style 8"/>
    <w:basedOn w:val="Predvolenpsmoodseku"/>
    <w:uiPriority w:val="99"/>
    <w:rsid w:val="0036694D"/>
    <w:rPr>
      <w:rFonts w:cs="Times New Roman"/>
      <w:b/>
      <w:bCs/>
      <w:sz w:val="22"/>
      <w:szCs w:val="22"/>
      <w:u w:val="none"/>
    </w:rPr>
  </w:style>
  <w:style w:type="character" w:customStyle="1" w:styleId="CharStyle15">
    <w:name w:val="Char Style 15"/>
    <w:basedOn w:val="Predvolenpsmoodseku"/>
    <w:uiPriority w:val="99"/>
    <w:rsid w:val="0036694D"/>
    <w:rPr>
      <w:rFonts w:ascii="Times New Roman" w:hAnsi="Times New Roman" w:cs="Times New Roman" w:hint="default"/>
      <w:b/>
      <w:bCs/>
      <w:strike w:val="0"/>
      <w:dstrike w:val="0"/>
      <w:sz w:val="21"/>
      <w:szCs w:val="21"/>
      <w:u w:val="none"/>
      <w:effect w:val="none"/>
    </w:rPr>
  </w:style>
  <w:style w:type="character" w:styleId="Odkaznakomentr">
    <w:name w:val="annotation reference"/>
    <w:basedOn w:val="Predvolenpsmoodseku"/>
    <w:uiPriority w:val="99"/>
    <w:semiHidden/>
    <w:unhideWhenUsed/>
    <w:rsid w:val="00333EBA"/>
    <w:rPr>
      <w:sz w:val="16"/>
      <w:szCs w:val="16"/>
    </w:rPr>
  </w:style>
  <w:style w:type="paragraph" w:styleId="Textkomentra">
    <w:name w:val="annotation text"/>
    <w:basedOn w:val="Normlny"/>
    <w:link w:val="TextkomentraChar"/>
    <w:uiPriority w:val="99"/>
    <w:semiHidden/>
    <w:unhideWhenUsed/>
    <w:rsid w:val="00333EBA"/>
    <w:pPr>
      <w:spacing w:line="240" w:lineRule="auto"/>
    </w:pPr>
    <w:rPr>
      <w:sz w:val="20"/>
      <w:szCs w:val="20"/>
    </w:rPr>
  </w:style>
  <w:style w:type="character" w:customStyle="1" w:styleId="TextkomentraChar">
    <w:name w:val="Text komentára Char"/>
    <w:basedOn w:val="Predvolenpsmoodseku"/>
    <w:link w:val="Textkomentra"/>
    <w:uiPriority w:val="99"/>
    <w:semiHidden/>
    <w:rsid w:val="00333EBA"/>
    <w:rPr>
      <w:sz w:val="20"/>
      <w:szCs w:val="20"/>
    </w:rPr>
  </w:style>
  <w:style w:type="paragraph" w:styleId="Predmetkomentra">
    <w:name w:val="annotation subject"/>
    <w:basedOn w:val="Textkomentra"/>
    <w:next w:val="Textkomentra"/>
    <w:link w:val="PredmetkomentraChar"/>
    <w:uiPriority w:val="99"/>
    <w:semiHidden/>
    <w:unhideWhenUsed/>
    <w:rsid w:val="00333EBA"/>
    <w:rPr>
      <w:b/>
      <w:bCs/>
    </w:rPr>
  </w:style>
  <w:style w:type="character" w:customStyle="1" w:styleId="PredmetkomentraChar">
    <w:name w:val="Predmet komentára Char"/>
    <w:basedOn w:val="TextkomentraChar"/>
    <w:link w:val="Predmetkomentra"/>
    <w:uiPriority w:val="99"/>
    <w:semiHidden/>
    <w:rsid w:val="00333EBA"/>
    <w:rPr>
      <w:b/>
      <w:bCs/>
      <w:sz w:val="20"/>
      <w:szCs w:val="20"/>
    </w:rPr>
  </w:style>
  <w:style w:type="paragraph" w:styleId="Textbubliny">
    <w:name w:val="Balloon Text"/>
    <w:basedOn w:val="Normlny"/>
    <w:link w:val="TextbublinyChar"/>
    <w:uiPriority w:val="99"/>
    <w:semiHidden/>
    <w:unhideWhenUsed/>
    <w:rsid w:val="00333E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3EBA"/>
    <w:rPr>
      <w:rFonts w:ascii="Segoe UI" w:hAnsi="Segoe UI" w:cs="Segoe UI"/>
      <w:sz w:val="18"/>
      <w:szCs w:val="18"/>
    </w:rPr>
  </w:style>
  <w:style w:type="character" w:styleId="Siln">
    <w:name w:val="Strong"/>
    <w:basedOn w:val="Predvolenpsmoodseku"/>
    <w:uiPriority w:val="22"/>
    <w:qFormat/>
    <w:rsid w:val="00FE5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diosi@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6109</Words>
  <Characters>34826</Characters>
  <Application>Microsoft Office Word</Application>
  <DocSecurity>4</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2021-11-18T12:07:00Z</dcterms:created>
  <dcterms:modified xsi:type="dcterms:W3CDTF">2021-11-18T12:07:00Z</dcterms:modified>
</cp:coreProperties>
</file>