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bookmarkStart w:id="0" w:name="_Hlk88215564"/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5E3ECCE9" w14:textId="7E80128E" w:rsidR="00EA5640" w:rsidRDefault="00FF1762" w:rsidP="00FF1762">
      <w:pPr>
        <w:tabs>
          <w:tab w:val="left" w:pos="5529"/>
        </w:tabs>
        <w:spacing w:after="0" w:line="266" w:lineRule="auto"/>
        <w:ind w:left="11" w:right="289" w:hanging="11"/>
        <w:jc w:val="center"/>
        <w:rPr>
          <w:rFonts w:ascii="Calibri" w:eastAsia="Arial" w:hAnsi="Calibri"/>
          <w:b/>
        </w:rPr>
      </w:pPr>
      <w:r w:rsidRPr="00412478">
        <w:rPr>
          <w:rFonts w:ascii="Calibri" w:eastAsia="Arial" w:hAnsi="Calibri"/>
          <w:b/>
        </w:rPr>
        <w:t xml:space="preserve">Dodanie nábytku </w:t>
      </w:r>
      <w:r>
        <w:rPr>
          <w:rFonts w:ascii="Calibri" w:eastAsia="Arial" w:hAnsi="Calibri"/>
          <w:b/>
        </w:rPr>
        <w:t>pre Multifunkčné centrá mládeže  – Výzva č. 1</w:t>
      </w:r>
      <w:r w:rsidR="001F6089">
        <w:rPr>
          <w:rFonts w:ascii="Calibri" w:eastAsia="Arial" w:hAnsi="Calibri"/>
          <w:b/>
        </w:rPr>
        <w:t>8</w:t>
      </w:r>
    </w:p>
    <w:p w14:paraId="3E3709A0" w14:textId="77777777" w:rsidR="00FF1762" w:rsidRDefault="00FF1762" w:rsidP="00FF1762">
      <w:pPr>
        <w:tabs>
          <w:tab w:val="left" w:pos="5529"/>
        </w:tabs>
        <w:spacing w:after="0" w:line="266" w:lineRule="auto"/>
        <w:ind w:left="11" w:right="289" w:hanging="11"/>
        <w:jc w:val="center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5E44283C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77C860FB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44"/>
        <w:gridCol w:w="1134"/>
        <w:gridCol w:w="709"/>
        <w:gridCol w:w="1510"/>
        <w:gridCol w:w="1608"/>
      </w:tblGrid>
      <w:tr w:rsidR="000937B3" w:rsidRPr="003B6870" w14:paraId="727225EB" w14:textId="77777777" w:rsidTr="00CD2A6F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D871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5B0A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6F5E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Jednotková cena </w:t>
            </w:r>
          </w:p>
          <w:p w14:paraId="1A192FBC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A09F" w14:textId="3947A802" w:rsidR="000937B3" w:rsidRPr="003B6870" w:rsidRDefault="000A02C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[v ks]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538F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12A74727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57EBAE6E" w14:textId="07718A03" w:rsidR="000937B3" w:rsidRPr="003B6870" w:rsidRDefault="00FF1762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bez</w:t>
            </w:r>
            <w:r w:rsidR="000A02C3"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DPH] za určený počet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D86E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70DCDE6E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18543B43" w14:textId="644E266F" w:rsidR="000937B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 za určený počet</w:t>
            </w:r>
          </w:p>
        </w:tc>
      </w:tr>
      <w:tr w:rsidR="000A02C3" w:rsidRPr="003B6870" w14:paraId="71CCBA6F" w14:textId="77777777" w:rsidTr="00CD2A6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AB7F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0FC2E" w14:textId="2B3621D5" w:rsidR="000A02C3" w:rsidRPr="003B6870" w:rsidRDefault="00FF1762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Kancelárska stolička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50C5" w14:textId="3876CC1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26A2A" w14:textId="1D690A16" w:rsidR="000A02C3" w:rsidRPr="003B6870" w:rsidRDefault="00FF1762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30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8382" w14:textId="347BFD6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D92F" w14:textId="4080A3E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1EEA0F9" w14:textId="77777777" w:rsidTr="00CD2A6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36C6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2CEA" w14:textId="4A7FE1D5" w:rsidR="000A02C3" w:rsidRPr="003B6870" w:rsidRDefault="00FF1762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Stôl skladací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BE76" w14:textId="221D10C4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8A36" w14:textId="4EB90550" w:rsidR="000A02C3" w:rsidRPr="003B6870" w:rsidRDefault="00FF1762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0F2F" w14:textId="3C568A6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688D" w14:textId="5018F0FD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7FDBC5B4" w14:textId="77777777" w:rsidTr="00CD2A6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2954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5030" w14:textId="48AA76EC" w:rsidR="000A02C3" w:rsidRPr="003B6870" w:rsidRDefault="00FF1762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Stôl kancelársky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FEA8" w14:textId="67E2062E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E35DF" w14:textId="4EA1150C" w:rsidR="000A02C3" w:rsidRPr="003B6870" w:rsidRDefault="00FF1762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6064" w14:textId="5F08DDBF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8E88" w14:textId="6513FE9B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9E32C4F" w14:textId="77777777" w:rsidTr="00CD2A6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837A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CA72E" w14:textId="7F6017AA" w:rsidR="000A02C3" w:rsidRPr="003B6870" w:rsidRDefault="00FF1762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FF176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Biela popisovania tabuľa magnetická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4A9A" w14:textId="4B1B6FB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ED4F" w14:textId="48472D4B" w:rsidR="000A02C3" w:rsidRPr="003B6870" w:rsidRDefault="00FF1762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B0D0" w14:textId="722FCF0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EF7C" w14:textId="769A103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FF1762" w:rsidRPr="003B6870" w14:paraId="4F676724" w14:textId="77777777" w:rsidTr="00CD2A6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D088" w14:textId="5A34E18B" w:rsidR="00FF1762" w:rsidRPr="003B6870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7D163" w14:textId="5099C315" w:rsidR="00FF1762" w:rsidRDefault="00FF1762" w:rsidP="00892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Zásuvkový kontajner biely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8CDF5" w14:textId="77777777" w:rsidR="00FF1762" w:rsidRPr="003B6870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207BE" w14:textId="1F8C1C48" w:rsidR="00FF1762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FF8C4" w14:textId="77777777" w:rsidR="00FF1762" w:rsidRPr="003B6870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72A88" w14:textId="77777777" w:rsidR="00FF1762" w:rsidRPr="003B6870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FF1762" w:rsidRPr="003B6870" w14:paraId="0483A043" w14:textId="77777777" w:rsidTr="00CD2A6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CB1B6" w14:textId="1ABE882A" w:rsidR="00FF1762" w:rsidRPr="003B6870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A6098" w14:textId="492A54DE" w:rsidR="00FF1762" w:rsidRDefault="00FF1762" w:rsidP="00892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Zásuvkový kontajner grafit,dub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87A04" w14:textId="77777777" w:rsidR="00FF1762" w:rsidRPr="003B6870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DBA48" w14:textId="29F4773E" w:rsidR="00FF1762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012EF" w14:textId="77777777" w:rsidR="00FF1762" w:rsidRPr="003B6870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305D5" w14:textId="77777777" w:rsidR="00FF1762" w:rsidRPr="003B6870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FF1762" w:rsidRPr="003B6870" w14:paraId="30AC5C21" w14:textId="77777777" w:rsidTr="00CD2A6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E2C3" w14:textId="3750541E" w:rsidR="00FF1762" w:rsidRPr="003B6870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3240F" w14:textId="28788CE2" w:rsidR="00FF1762" w:rsidRDefault="00FF1762" w:rsidP="00892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Korková tabuľa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B4FC1" w14:textId="77777777" w:rsidR="00FF1762" w:rsidRPr="003B6870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F8623" w14:textId="211C5B57" w:rsidR="00FF1762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9E38C" w14:textId="77777777" w:rsidR="00FF1762" w:rsidRPr="003B6870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B7535" w14:textId="77777777" w:rsidR="00FF1762" w:rsidRPr="003B6870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FF1762" w:rsidRPr="003B6870" w14:paraId="14EECAD0" w14:textId="77777777" w:rsidTr="00CD2A6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72AB7" w14:textId="6DDFDE73" w:rsidR="00FF1762" w:rsidRPr="003B6870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E8852" w14:textId="14FB4194" w:rsidR="00FF1762" w:rsidRDefault="00FF1762" w:rsidP="00892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Flipchart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08375" w14:textId="77777777" w:rsidR="00FF1762" w:rsidRPr="003B6870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01F43" w14:textId="060F94E0" w:rsidR="00FF1762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BF547" w14:textId="77777777" w:rsidR="00FF1762" w:rsidRPr="003B6870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D7783" w14:textId="77777777" w:rsidR="00FF1762" w:rsidRPr="003B6870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FF1762" w:rsidRPr="003B6870" w14:paraId="4FD9E1F2" w14:textId="77777777" w:rsidTr="00CD2A6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74888" w14:textId="4F304A26" w:rsidR="00FF1762" w:rsidRPr="003B6870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6615F" w14:textId="194BD47E" w:rsidR="00FF1762" w:rsidRDefault="00FF1762" w:rsidP="00892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Stojanový vešiak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25CCB" w14:textId="77777777" w:rsidR="00FF1762" w:rsidRPr="003B6870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A526" w14:textId="0D23B4AD" w:rsidR="00FF1762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6EA1" w14:textId="77777777" w:rsidR="00FF1762" w:rsidRPr="003B6870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B0FCD" w14:textId="77777777" w:rsidR="00FF1762" w:rsidRPr="003B6870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FF1762" w:rsidRPr="003B6870" w14:paraId="483050A2" w14:textId="77777777" w:rsidTr="00CD2A6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DCC6" w14:textId="08D90347" w:rsidR="00FF1762" w:rsidRPr="003B6870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B8C4B" w14:textId="583AB2ED" w:rsidR="00FF1762" w:rsidRDefault="00FF1762" w:rsidP="00892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Konferenčná stolička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1F688" w14:textId="77777777" w:rsidR="00FF1762" w:rsidRPr="003B6870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B9EB8" w14:textId="4837B0E5" w:rsidR="00FF1762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125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4AE1E" w14:textId="77777777" w:rsidR="00FF1762" w:rsidRPr="003B6870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8945C" w14:textId="77777777" w:rsidR="00FF1762" w:rsidRPr="003B6870" w:rsidRDefault="00FF1762" w:rsidP="00892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2D7B5F3" w14:textId="77777777" w:rsidTr="00CD2A6F">
        <w:trPr>
          <w:trHeight w:val="30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118C" w14:textId="3CF378E5" w:rsidR="000A02C3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za predmet zákazky 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4EDA" w14:textId="77777777" w:rsidR="000A02C3" w:rsidRPr="000A02C3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EE36D" w14:textId="25DFA2FB" w:rsidR="000A02C3" w:rsidRPr="000A02C3" w:rsidRDefault="000A02C3" w:rsidP="000A02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3E00A501" w14:textId="77777777" w:rsidR="00003FD1" w:rsidRPr="000A7BC3" w:rsidRDefault="00003FD1" w:rsidP="00003FD1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39C6DB40" w14:textId="2AA6CC16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>V prípade, ak uchádzač je zdaniteľnou osobou pre DPH, uvedie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</w:t>
      </w:r>
      <w:r w:rsidR="000937B3">
        <w:rPr>
          <w:rFonts w:ascii="Cambria" w:hAnsi="Cambria" w:cs="Calibri"/>
          <w:i/>
          <w:sz w:val="18"/>
          <w:szCs w:val="20"/>
        </w:rPr>
        <w:t>ová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s DPH“ sumu </w:t>
      </w:r>
      <w:r w:rsidR="000937B3">
        <w:rPr>
          <w:rFonts w:ascii="Cambria" w:hAnsi="Cambria" w:cs="Calibri"/>
          <w:i/>
          <w:sz w:val="18"/>
          <w:szCs w:val="20"/>
        </w:rPr>
        <w:t>zo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 xml:space="preserve">Celková </w:t>
      </w:r>
      <w:r w:rsidR="000937B3">
        <w:rPr>
          <w:rFonts w:ascii="Cambria" w:hAnsi="Cambria" w:cs="Calibri"/>
          <w:i/>
          <w:sz w:val="18"/>
          <w:szCs w:val="20"/>
        </w:rPr>
        <w:t>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navýšenú o aktuálne platnú sadzbu DPH. </w:t>
      </w:r>
    </w:p>
    <w:p w14:paraId="1CD5EF75" w14:textId="33219FBB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</w:t>
      </w:r>
      <w:r w:rsidRPr="000937B3">
        <w:rPr>
          <w:rFonts w:ascii="Cambria" w:hAnsi="Cambria" w:cs="Calibri"/>
          <w:i/>
          <w:sz w:val="18"/>
          <w:szCs w:val="20"/>
          <w:u w:val="single"/>
        </w:rPr>
        <w:t>nie je</w:t>
      </w:r>
      <w:r w:rsidRPr="006B77D6">
        <w:rPr>
          <w:rFonts w:ascii="Cambria" w:hAnsi="Cambria" w:cs="Calibri"/>
          <w:i/>
          <w:sz w:val="18"/>
          <w:szCs w:val="20"/>
        </w:rPr>
        <w:t xml:space="preserve"> zdaniteľnou osobou pre DPH, uvedie v stĺpc</w:t>
      </w:r>
      <w:r w:rsidR="000937B3">
        <w:rPr>
          <w:rFonts w:ascii="Cambria" w:hAnsi="Cambria" w:cs="Calibri"/>
          <w:i/>
          <w:sz w:val="18"/>
          <w:szCs w:val="20"/>
        </w:rPr>
        <w:t>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>v EUR s DPH“ rovnakú sumu ako uviedol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 xml:space="preserve">v EUR bez DPH“. </w:t>
      </w:r>
    </w:p>
    <w:p w14:paraId="565020BD" w14:textId="4F07FD06" w:rsidR="000D6488" w:rsidRPr="00AF049F" w:rsidRDefault="00EA5640" w:rsidP="00003FD1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>v EUR s DPH“ sumu z</w:t>
      </w:r>
      <w:r w:rsidR="000937B3">
        <w:rPr>
          <w:rFonts w:ascii="Cambria" w:hAnsi="Cambria" w:cs="Calibri"/>
          <w:i/>
          <w:sz w:val="18"/>
          <w:szCs w:val="20"/>
        </w:rPr>
        <w:t>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="000D6488" w:rsidRPr="00AF049F">
        <w:rPr>
          <w:rFonts w:ascii="Calibri" w:hAnsi="Calibri"/>
          <w:bCs/>
          <w:i/>
          <w:noProof/>
        </w:rPr>
        <w:tab/>
      </w:r>
    </w:p>
    <w:p w14:paraId="5B04C634" w14:textId="77777777" w:rsidR="000D6488" w:rsidRDefault="000D6488" w:rsidP="000D6488">
      <w:pPr>
        <w:rPr>
          <w:rFonts w:ascii="Calibri" w:hAnsi="Calibri"/>
          <w:b/>
          <w:bCs/>
          <w:noProof/>
        </w:rPr>
      </w:pPr>
    </w:p>
    <w:p w14:paraId="6134A709" w14:textId="77777777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F8DE8F" w14:textId="77777777" w:rsidR="00003FD1" w:rsidRPr="00AF049F" w:rsidRDefault="00003FD1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77777777" w:rsidR="005D0301" w:rsidRPr="00EA5640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  <w:bookmarkEnd w:id="0"/>
    </w:p>
    <w:sectPr w:rsidR="005D0301" w:rsidRPr="00EA5640" w:rsidSect="00EA5640">
      <w:head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65D8" w14:textId="77777777" w:rsidR="00EA5640" w:rsidRDefault="00EA5640" w:rsidP="00EA5640">
      <w:pPr>
        <w:spacing w:after="0" w:line="240" w:lineRule="auto"/>
      </w:pPr>
      <w:r>
        <w:separator/>
      </w:r>
    </w:p>
  </w:endnote>
  <w:endnote w:type="continuationSeparator" w:id="0">
    <w:p w14:paraId="457D0B0B" w14:textId="77777777" w:rsidR="00EA5640" w:rsidRDefault="00EA5640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F3C6" w14:textId="77777777" w:rsidR="00EA5640" w:rsidRDefault="00EA5640" w:rsidP="00EA5640">
      <w:pPr>
        <w:spacing w:after="0" w:line="240" w:lineRule="auto"/>
      </w:pPr>
      <w:r>
        <w:separator/>
      </w:r>
    </w:p>
  </w:footnote>
  <w:footnote w:type="continuationSeparator" w:id="0">
    <w:p w14:paraId="5457C61E" w14:textId="77777777" w:rsidR="00EA5640" w:rsidRDefault="00EA5640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88215594"/>
  <w:bookmarkStart w:id="2" w:name="_Hlk88215595"/>
  <w:p w14:paraId="2BE825CB" w14:textId="77777777"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Cambria" w:eastAsia="Times New Roman" w:hAnsi="Cambria" w:cs="Cambria"/>
        <w:lang w:eastAsia="cs-CZ"/>
      </w:rPr>
    </w:pPr>
    <w:r w:rsidRPr="00EA5640">
      <w:rPr>
        <w:rFonts w:ascii="Times New Roman" w:eastAsia="Times New Roman" w:hAnsi="Times New Roman" w:cs="Arial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192B3B5A" wp14:editId="2A90B08E">
              <wp:simplePos x="0" y="0"/>
              <wp:positionH relativeFrom="column">
                <wp:posOffset>628650</wp:posOffset>
              </wp:positionH>
              <wp:positionV relativeFrom="paragraph">
                <wp:posOffset>-635</wp:posOffset>
              </wp:positionV>
              <wp:extent cx="181356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C76680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  <w:t xml:space="preserve">BANSKOBYSTRICKÝ </w:t>
                          </w:r>
                        </w:p>
                        <w:p w14:paraId="2DB4233A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</w:rPr>
                            <w:t>SAMOSPRÁVNY KRAJ</w:t>
                          </w:r>
                        </w:p>
                        <w:p w14:paraId="72B84308" w14:textId="77777777" w:rsidR="00EA5640" w:rsidRPr="00353691" w:rsidRDefault="00EA5640" w:rsidP="00EA5640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B3B5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9.5pt;margin-top:-.05pt;width:142.8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" o:allowoverlap="f" filled="f" stroked="f">
              <v:textbox>
                <w:txbxContent>
                  <w:p w14:paraId="65C76680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  <w:b/>
                        <w:spacing w:val="6"/>
                      </w:rPr>
                    </w:pPr>
                    <w:r w:rsidRPr="00EA5640">
                      <w:rPr>
                        <w:rFonts w:ascii="Times New Roman" w:hAnsi="Times New Roman" w:cs="Times New Roman"/>
                        <w:b/>
                        <w:spacing w:val="6"/>
                      </w:rPr>
                      <w:t xml:space="preserve">BANSKOBYSTRICKÝ </w:t>
                    </w:r>
                  </w:p>
                  <w:p w14:paraId="2DB4233A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A5640">
                      <w:rPr>
                        <w:rFonts w:ascii="Times New Roman" w:hAnsi="Times New Roman" w:cs="Times New Roman"/>
                      </w:rPr>
                      <w:t>SAMOSPRÁVNY KRAJ</w:t>
                    </w:r>
                  </w:p>
                  <w:p w14:paraId="72B84308" w14:textId="77777777" w:rsidR="00EA5640" w:rsidRPr="00353691" w:rsidRDefault="00EA5640" w:rsidP="00EA5640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EA5640">
      <w:rPr>
        <w:rFonts w:ascii="Arial" w:eastAsia="Times New Roman" w:hAnsi="Arial" w:cs="Times New Roman"/>
        <w:noProof/>
        <w:sz w:val="16"/>
        <w:szCs w:val="16"/>
        <w:lang w:eastAsia="sk-SK"/>
      </w:rPr>
      <w:drawing>
        <wp:anchor distT="0" distB="0" distL="114300" distR="114300" simplePos="0" relativeHeight="251659264" behindDoc="1" locked="0" layoutInCell="1" allowOverlap="0" wp14:anchorId="0BD20EA8" wp14:editId="1488F90F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640">
      <w:rPr>
        <w:rFonts w:ascii="Cambria" w:eastAsia="Times New Roman" w:hAnsi="Cambria" w:cs="Cambria"/>
        <w:lang w:eastAsia="cs-CZ"/>
      </w:rPr>
      <w:t xml:space="preserve"> </w:t>
    </w:r>
  </w:p>
  <w:p w14:paraId="7AD2AA7F" w14:textId="7C7F9B4C" w:rsidR="00CD2A6F" w:rsidRPr="00CD2A6F" w:rsidRDefault="00CD2A6F" w:rsidP="00CD2A6F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CD2A6F">
      <w:rPr>
        <w:rFonts w:ascii="Arial" w:eastAsia="Times New Roman" w:hAnsi="Arial" w:cs="Arial"/>
        <w:sz w:val="16"/>
        <w:szCs w:val="16"/>
        <w:lang w:eastAsia="cs-CZ"/>
      </w:rPr>
      <w:t>ROZVOJOVÁ AGENTÚRA B</w:t>
    </w:r>
    <w:r>
      <w:rPr>
        <w:rFonts w:ascii="Arial" w:eastAsia="Times New Roman" w:hAnsi="Arial" w:cs="Arial"/>
        <w:sz w:val="16"/>
        <w:szCs w:val="16"/>
        <w:lang w:eastAsia="cs-CZ"/>
      </w:rPr>
      <w:t>anskobystrického samosprávneho kraja</w:t>
    </w:r>
  </w:p>
  <w:p w14:paraId="058D3FB0" w14:textId="00BE1B0B" w:rsidR="00CD2A6F" w:rsidRPr="00CD2A6F" w:rsidRDefault="00CD2A6F" w:rsidP="00CD2A6F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CD2A6F">
      <w:rPr>
        <w:rFonts w:ascii="Arial" w:eastAsia="Times New Roman" w:hAnsi="Arial" w:cs="Arial"/>
        <w:sz w:val="16"/>
        <w:szCs w:val="16"/>
        <w:lang w:eastAsia="cs-CZ"/>
      </w:rPr>
      <w:t>Námestie SNP 1</w:t>
    </w:r>
  </w:p>
  <w:p w14:paraId="5EC883BD" w14:textId="04ED10BD" w:rsidR="00EA5640" w:rsidRPr="00CD2A6F" w:rsidRDefault="00CD2A6F" w:rsidP="00CD2A6F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Times New Roman" w:hAnsi="Cambria" w:cs="Calibri"/>
        <w:iCs/>
        <w:sz w:val="16"/>
        <w:szCs w:val="16"/>
        <w:lang w:eastAsia="cs-CZ"/>
      </w:rPr>
    </w:pPr>
    <w:r w:rsidRPr="00CD2A6F">
      <w:rPr>
        <w:rFonts w:ascii="Arial" w:eastAsia="Times New Roman" w:hAnsi="Arial" w:cs="Arial"/>
        <w:sz w:val="16"/>
        <w:szCs w:val="16"/>
        <w:lang w:eastAsia="cs-CZ"/>
      </w:rPr>
      <w:t xml:space="preserve">                                                 974 01 Banská Bystrica</w:t>
    </w:r>
  </w:p>
  <w:p w14:paraId="4D72DA80" w14:textId="77777777" w:rsidR="00EA5640" w:rsidRPr="00EA5640" w:rsidRDefault="00EA5640" w:rsidP="00EA5640">
    <w:pPr>
      <w:tabs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hAnsi="Calibri" w:cs="Calibri"/>
        <w:b/>
        <w:sz w:val="20"/>
        <w:szCs w:val="20"/>
      </w:rPr>
    </w:pPr>
    <w:r w:rsidRPr="00EA5640">
      <w:rPr>
        <w:rFonts w:ascii="Calibri" w:hAnsi="Calibri" w:cs="Calibri"/>
        <w:b/>
        <w:sz w:val="20"/>
        <w:szCs w:val="20"/>
      </w:rPr>
      <w:t>___________________________________________________________________________________________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A02C3"/>
    <w:rsid w:val="000D6488"/>
    <w:rsid w:val="000F7491"/>
    <w:rsid w:val="001F6089"/>
    <w:rsid w:val="00542FB7"/>
    <w:rsid w:val="005D0301"/>
    <w:rsid w:val="005E5A0D"/>
    <w:rsid w:val="00840BDF"/>
    <w:rsid w:val="008D1B66"/>
    <w:rsid w:val="009E531B"/>
    <w:rsid w:val="009F0ED1"/>
    <w:rsid w:val="00CD2A6F"/>
    <w:rsid w:val="00EA5640"/>
    <w:rsid w:val="00F8316C"/>
    <w:rsid w:val="00FB474B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3</cp:revision>
  <dcterms:created xsi:type="dcterms:W3CDTF">2021-11-19T11:02:00Z</dcterms:created>
  <dcterms:modified xsi:type="dcterms:W3CDTF">2021-11-19T13:33:00Z</dcterms:modified>
</cp:coreProperties>
</file>