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FE" w:rsidRDefault="009555FE" w:rsidP="009555FE">
      <w:pPr>
        <w:pStyle w:val="Nadpis1"/>
        <w:numPr>
          <w:ilvl w:val="0"/>
          <w:numId w:val="7"/>
        </w:numPr>
        <w:spacing w:line="240" w:lineRule="auto"/>
        <w:rPr>
          <w:sz w:val="28"/>
          <w:szCs w:val="28"/>
        </w:rPr>
      </w:pPr>
      <w:bookmarkStart w:id="0" w:name="_Toc451842515"/>
      <w:r w:rsidRPr="00991455">
        <w:rPr>
          <w:sz w:val="28"/>
          <w:szCs w:val="28"/>
        </w:rPr>
        <w:t>OPIS PREDMETU ZÁKAZKY</w:t>
      </w:r>
      <w:bookmarkEnd w:id="0"/>
      <w:r w:rsidRPr="00991455">
        <w:rPr>
          <w:sz w:val="28"/>
          <w:szCs w:val="28"/>
        </w:rPr>
        <w:t xml:space="preserve"> </w:t>
      </w:r>
    </w:p>
    <w:p w:rsidR="009555FE" w:rsidRDefault="009555FE" w:rsidP="009555FE">
      <w:pPr>
        <w:rPr>
          <w:lang w:eastAsia="cs-CZ"/>
        </w:rPr>
      </w:pPr>
    </w:p>
    <w:p w:rsidR="009555FE" w:rsidRDefault="009555FE" w:rsidP="009555FE">
      <w:pPr>
        <w:tabs>
          <w:tab w:val="left" w:pos="851"/>
        </w:tabs>
        <w:autoSpaceDE w:val="0"/>
        <w:autoSpaceDN w:val="0"/>
        <w:ind w:left="357"/>
      </w:pPr>
      <w:r w:rsidRPr="006D78B2">
        <w:t xml:space="preserve">Predmetom zákazky je kúpa tovaru: </w:t>
      </w:r>
      <w:r>
        <w:rPr>
          <w:rFonts w:ascii="Arial Narrow" w:hAnsi="Arial Narrow" w:cs="Arial"/>
          <w:i/>
          <w:sz w:val="22"/>
        </w:rPr>
        <w:t xml:space="preserve">digitálne RTG systémy  </w:t>
      </w:r>
      <w:r w:rsidRPr="0074555C">
        <w:t>vrátane súvisiacich služieb</w:t>
      </w:r>
      <w:r>
        <w:t>-</w:t>
      </w:r>
      <w:r w:rsidRPr="0074555C">
        <w:t xml:space="preserve"> </w:t>
      </w:r>
      <w:r w:rsidRPr="00C35106">
        <w:rPr>
          <w:szCs w:val="24"/>
        </w:rPr>
        <w:t xml:space="preserve">dodávky na miesto určenia, </w:t>
      </w:r>
      <w:r w:rsidRPr="009E3095">
        <w:t xml:space="preserve">uvedenia zariadenia do trvalej prevádzky, funkčnej skúšky, </w:t>
      </w:r>
      <w:r>
        <w:t xml:space="preserve">odovzdania dokumentácie, </w:t>
      </w:r>
      <w:r w:rsidRPr="009E3095">
        <w:t>zaškolenia obsluhy</w:t>
      </w:r>
      <w:r>
        <w:t xml:space="preserve">, </w:t>
      </w:r>
      <w:r w:rsidRPr="009E3095">
        <w:t xml:space="preserve"> </w:t>
      </w:r>
      <w:r w:rsidRPr="00A05692">
        <w:t>plného servisného pokrytia na 60 mesiacov, u časti 6 na 24 mesiacov.</w:t>
      </w:r>
    </w:p>
    <w:p w:rsidR="009555FE" w:rsidRDefault="009555FE" w:rsidP="009555FE">
      <w:pPr>
        <w:ind w:left="360"/>
        <w:outlineLvl w:val="0"/>
        <w:rPr>
          <w:rFonts w:ascii="Arial Narrow" w:hAnsi="Arial Narrow" w:cs="Arial"/>
          <w:i/>
          <w:sz w:val="22"/>
        </w:rPr>
      </w:pPr>
      <w:r>
        <w:rPr>
          <w:rFonts w:ascii="Arial Narrow" w:hAnsi="Arial Narrow" w:cs="Arial"/>
          <w:i/>
          <w:sz w:val="22"/>
        </w:rPr>
        <w:t>rozdelené na 6 častí v závislosti od požadovaných technicko-medicínskych parametrov a zostavy v nasledovnom rozsahu:</w:t>
      </w:r>
    </w:p>
    <w:p w:rsidR="009555FE" w:rsidRPr="00D251D3" w:rsidRDefault="009555FE" w:rsidP="009555FE">
      <w:pPr>
        <w:ind w:left="360"/>
        <w:outlineLvl w:val="0"/>
        <w:rPr>
          <w:b/>
          <w:bCs/>
          <w:color w:val="000000"/>
          <w:szCs w:val="24"/>
        </w:rPr>
      </w:pPr>
      <w:r w:rsidRPr="00D251D3">
        <w:rPr>
          <w:i/>
          <w:szCs w:val="24"/>
        </w:rPr>
        <w:t xml:space="preserve">1.časť: </w:t>
      </w:r>
      <w:r w:rsidRPr="00D251D3">
        <w:rPr>
          <w:b/>
          <w:bCs/>
          <w:color w:val="000000"/>
          <w:szCs w:val="24"/>
        </w:rPr>
        <w:t>Digitálny RTG systém typu stropný záves s dvoma bezdrôtovými detektormi a pokročilými technikami ,1ks</w:t>
      </w:r>
      <w:r>
        <w:rPr>
          <w:b/>
          <w:bCs/>
          <w:color w:val="000000"/>
          <w:szCs w:val="24"/>
        </w:rPr>
        <w:t xml:space="preserve"> </w:t>
      </w:r>
      <w:r>
        <w:rPr>
          <w:b/>
          <w:bCs/>
          <w:color w:val="000000"/>
        </w:rPr>
        <w:t>pre potreby Rádiologického oddelenia</w:t>
      </w:r>
    </w:p>
    <w:p w:rsidR="009555FE" w:rsidRPr="00D251D3" w:rsidRDefault="009555FE" w:rsidP="009555FE">
      <w:pPr>
        <w:ind w:left="426"/>
        <w:rPr>
          <w:b/>
          <w:bCs/>
          <w:szCs w:val="24"/>
        </w:rPr>
      </w:pPr>
      <w:r w:rsidRPr="00D251D3">
        <w:rPr>
          <w:i/>
          <w:szCs w:val="24"/>
        </w:rPr>
        <w:t xml:space="preserve">2. časť </w:t>
      </w:r>
      <w:r w:rsidRPr="00D251D3">
        <w:rPr>
          <w:b/>
          <w:bCs/>
          <w:szCs w:val="24"/>
        </w:rPr>
        <w:t xml:space="preserve">Digitálny RTG systém typu stropný záves s dvoma bezdrôtovými detektormi, pokročilými technikami s </w:t>
      </w:r>
      <w:proofErr w:type="spellStart"/>
      <w:r w:rsidRPr="00D251D3">
        <w:rPr>
          <w:b/>
          <w:bCs/>
          <w:szCs w:val="24"/>
        </w:rPr>
        <w:t>dual</w:t>
      </w:r>
      <w:proofErr w:type="spellEnd"/>
      <w:r w:rsidRPr="00D251D3">
        <w:rPr>
          <w:b/>
          <w:bCs/>
          <w:szCs w:val="24"/>
        </w:rPr>
        <w:t xml:space="preserve"> </w:t>
      </w:r>
      <w:proofErr w:type="spellStart"/>
      <w:r w:rsidRPr="00D251D3">
        <w:rPr>
          <w:b/>
          <w:bCs/>
          <w:szCs w:val="24"/>
        </w:rPr>
        <w:t>energy</w:t>
      </w:r>
      <w:proofErr w:type="spellEnd"/>
      <w:r w:rsidRPr="00D251D3">
        <w:rPr>
          <w:b/>
          <w:bCs/>
          <w:szCs w:val="24"/>
        </w:rPr>
        <w:t xml:space="preserve"> a </w:t>
      </w:r>
      <w:proofErr w:type="spellStart"/>
      <w:r w:rsidRPr="00D251D3">
        <w:rPr>
          <w:b/>
          <w:bCs/>
          <w:szCs w:val="24"/>
        </w:rPr>
        <w:t>tomosyntézou</w:t>
      </w:r>
      <w:proofErr w:type="spellEnd"/>
      <w:r w:rsidRPr="00D251D3">
        <w:rPr>
          <w:b/>
          <w:bCs/>
          <w:szCs w:val="24"/>
        </w:rPr>
        <w:t>, 1ks</w:t>
      </w:r>
      <w:r>
        <w:rPr>
          <w:b/>
          <w:bCs/>
          <w:szCs w:val="24"/>
        </w:rPr>
        <w:t xml:space="preserve"> </w:t>
      </w:r>
      <w:r>
        <w:rPr>
          <w:b/>
          <w:bCs/>
          <w:color w:val="000000"/>
        </w:rPr>
        <w:t>pre potreby Rádiologického oddelenia</w:t>
      </w:r>
    </w:p>
    <w:p w:rsidR="009555FE" w:rsidRPr="00D251D3" w:rsidRDefault="009555FE" w:rsidP="009555FE">
      <w:pPr>
        <w:ind w:left="360"/>
        <w:outlineLvl w:val="0"/>
        <w:rPr>
          <w:b/>
          <w:bCs/>
          <w:szCs w:val="24"/>
        </w:rPr>
      </w:pPr>
      <w:r w:rsidRPr="00D251D3">
        <w:rPr>
          <w:i/>
          <w:szCs w:val="24"/>
        </w:rPr>
        <w:t xml:space="preserve">3. časť </w:t>
      </w:r>
      <w:r w:rsidRPr="00D251D3">
        <w:rPr>
          <w:b/>
          <w:bCs/>
          <w:szCs w:val="24"/>
        </w:rPr>
        <w:t>Mobilný digitálny  RTG systém s dvomi bezdrôtovými detektormi , 2ks</w:t>
      </w:r>
      <w:r>
        <w:rPr>
          <w:b/>
          <w:bCs/>
          <w:szCs w:val="24"/>
        </w:rPr>
        <w:t xml:space="preserve"> </w:t>
      </w:r>
      <w:r>
        <w:rPr>
          <w:b/>
          <w:bCs/>
        </w:rPr>
        <w:t>pre jednotlivé lôžkové oddelenia, JIS pracoviská</w:t>
      </w:r>
    </w:p>
    <w:p w:rsidR="009555FE" w:rsidRPr="00D251D3" w:rsidRDefault="009555FE" w:rsidP="009555FE">
      <w:pPr>
        <w:ind w:left="360"/>
        <w:outlineLvl w:val="0"/>
        <w:rPr>
          <w:b/>
          <w:bCs/>
          <w:szCs w:val="24"/>
        </w:rPr>
      </w:pPr>
      <w:r w:rsidRPr="00D251D3">
        <w:rPr>
          <w:i/>
          <w:szCs w:val="24"/>
        </w:rPr>
        <w:t xml:space="preserve">4. časť </w:t>
      </w:r>
      <w:r w:rsidRPr="00D251D3">
        <w:rPr>
          <w:b/>
          <w:bCs/>
          <w:szCs w:val="24"/>
        </w:rPr>
        <w:t xml:space="preserve">Mobilný RTG </w:t>
      </w:r>
      <w:r>
        <w:rPr>
          <w:b/>
          <w:bCs/>
          <w:szCs w:val="24"/>
        </w:rPr>
        <w:t xml:space="preserve">prístroj digitálny  s </w:t>
      </w:r>
      <w:proofErr w:type="spellStart"/>
      <w:r>
        <w:rPr>
          <w:b/>
          <w:bCs/>
          <w:szCs w:val="24"/>
        </w:rPr>
        <w:t>C-ramenom</w:t>
      </w:r>
      <w:proofErr w:type="spellEnd"/>
      <w:r w:rsidRPr="00D251D3">
        <w:rPr>
          <w:b/>
          <w:bCs/>
          <w:szCs w:val="24"/>
        </w:rPr>
        <w:t>,</w:t>
      </w:r>
      <w:r>
        <w:rPr>
          <w:b/>
          <w:bCs/>
          <w:szCs w:val="24"/>
        </w:rPr>
        <w:t xml:space="preserve"> </w:t>
      </w:r>
      <w:r w:rsidRPr="00D251D3">
        <w:rPr>
          <w:b/>
          <w:bCs/>
          <w:szCs w:val="24"/>
        </w:rPr>
        <w:t xml:space="preserve">1 ks  pre potreby ERCP pracoviska </w:t>
      </w:r>
    </w:p>
    <w:p w:rsidR="009555FE" w:rsidRDefault="009555FE" w:rsidP="009555FE">
      <w:pPr>
        <w:ind w:left="360"/>
        <w:outlineLvl w:val="0"/>
        <w:rPr>
          <w:b/>
          <w:bCs/>
          <w:szCs w:val="24"/>
        </w:rPr>
      </w:pPr>
      <w:r w:rsidRPr="00D251D3">
        <w:rPr>
          <w:i/>
          <w:szCs w:val="24"/>
        </w:rPr>
        <w:t xml:space="preserve">5. časť </w:t>
      </w:r>
      <w:r w:rsidRPr="00D251D3">
        <w:rPr>
          <w:b/>
          <w:bCs/>
          <w:szCs w:val="24"/>
        </w:rPr>
        <w:t xml:space="preserve">Mobilný RTG digitálny prístroj  s </w:t>
      </w:r>
      <w:proofErr w:type="spellStart"/>
      <w:r w:rsidRPr="00D251D3">
        <w:rPr>
          <w:b/>
          <w:bCs/>
          <w:szCs w:val="24"/>
        </w:rPr>
        <w:t>C-ramenom</w:t>
      </w:r>
      <w:proofErr w:type="spellEnd"/>
      <w:r w:rsidRPr="00D251D3">
        <w:rPr>
          <w:b/>
          <w:bCs/>
          <w:szCs w:val="24"/>
        </w:rPr>
        <w:t>, 2 ks pre potreby OCOS- neurochirurgick</w:t>
      </w:r>
      <w:r>
        <w:rPr>
          <w:b/>
          <w:bCs/>
          <w:szCs w:val="24"/>
        </w:rPr>
        <w:t>ú</w:t>
      </w:r>
      <w:r w:rsidRPr="00D251D3">
        <w:rPr>
          <w:b/>
          <w:bCs/>
          <w:szCs w:val="24"/>
        </w:rPr>
        <w:t xml:space="preserve"> a</w:t>
      </w:r>
      <w:r>
        <w:rPr>
          <w:b/>
          <w:bCs/>
          <w:szCs w:val="24"/>
        </w:rPr>
        <w:t> </w:t>
      </w:r>
      <w:proofErr w:type="spellStart"/>
      <w:r>
        <w:rPr>
          <w:b/>
          <w:bCs/>
          <w:szCs w:val="24"/>
        </w:rPr>
        <w:t>spinálnu</w:t>
      </w:r>
      <w:proofErr w:type="spellEnd"/>
      <w:r>
        <w:rPr>
          <w:b/>
          <w:bCs/>
          <w:szCs w:val="24"/>
        </w:rPr>
        <w:t xml:space="preserve"> chirurgiu</w:t>
      </w:r>
      <w:r w:rsidRPr="00D251D3">
        <w:rPr>
          <w:b/>
          <w:bCs/>
          <w:szCs w:val="24"/>
        </w:rPr>
        <w:t xml:space="preserve"> </w:t>
      </w:r>
    </w:p>
    <w:p w:rsidR="009555FE" w:rsidRPr="00B3063F" w:rsidRDefault="009555FE" w:rsidP="009555FE">
      <w:pPr>
        <w:ind w:left="360"/>
        <w:outlineLvl w:val="0"/>
        <w:rPr>
          <w:b/>
          <w:i/>
        </w:rPr>
      </w:pPr>
      <w:r>
        <w:rPr>
          <w:i/>
        </w:rPr>
        <w:t>6. časť:</w:t>
      </w:r>
      <w:r w:rsidRPr="00D251D3">
        <w:rPr>
          <w:b/>
          <w:bCs/>
        </w:rPr>
        <w:t xml:space="preserve"> </w:t>
      </w:r>
      <w:r w:rsidRPr="009E0CB5">
        <w:rPr>
          <w:b/>
          <w:bCs/>
        </w:rPr>
        <w:t xml:space="preserve">Mobilný </w:t>
      </w:r>
      <w:proofErr w:type="spellStart"/>
      <w:r w:rsidRPr="009E0CB5">
        <w:rPr>
          <w:b/>
          <w:bCs/>
        </w:rPr>
        <w:t>rádiografický</w:t>
      </w:r>
      <w:proofErr w:type="spellEnd"/>
      <w:r w:rsidRPr="009E0CB5">
        <w:rPr>
          <w:b/>
          <w:bCs/>
        </w:rPr>
        <w:t xml:space="preserve"> stôl,</w:t>
      </w:r>
      <w:r>
        <w:rPr>
          <w:b/>
          <w:bCs/>
        </w:rPr>
        <w:t xml:space="preserve"> </w:t>
      </w:r>
      <w:r w:rsidRPr="009E0CB5">
        <w:rPr>
          <w:b/>
          <w:bCs/>
        </w:rPr>
        <w:t xml:space="preserve">1 ks k RTG prístroju s </w:t>
      </w:r>
      <w:proofErr w:type="spellStart"/>
      <w:r w:rsidRPr="009E0CB5">
        <w:rPr>
          <w:b/>
          <w:bCs/>
        </w:rPr>
        <w:t>C-ramenom</w:t>
      </w:r>
      <w:proofErr w:type="spellEnd"/>
      <w:r w:rsidRPr="009E0CB5">
        <w:rPr>
          <w:b/>
          <w:bCs/>
        </w:rPr>
        <w:t xml:space="preserve">   </w:t>
      </w:r>
      <w:r w:rsidRPr="00C20E6B">
        <w:rPr>
          <w:b/>
          <w:bCs/>
        </w:rPr>
        <w:t xml:space="preserve">pre potreby </w:t>
      </w:r>
      <w:r w:rsidRPr="00B3063F">
        <w:rPr>
          <w:b/>
          <w:bCs/>
        </w:rPr>
        <w:t xml:space="preserve">ERCP  s možnosťou </w:t>
      </w:r>
      <w:proofErr w:type="spellStart"/>
      <w:r w:rsidRPr="00B3063F">
        <w:rPr>
          <w:b/>
          <w:bCs/>
        </w:rPr>
        <w:t>angiovyšetrení</w:t>
      </w:r>
      <w:proofErr w:type="spellEnd"/>
    </w:p>
    <w:p w:rsidR="009555FE" w:rsidRPr="00D251D3" w:rsidRDefault="009555FE" w:rsidP="009555FE">
      <w:pPr>
        <w:ind w:left="360"/>
        <w:outlineLvl w:val="0"/>
        <w:rPr>
          <w:i/>
          <w:szCs w:val="24"/>
        </w:rPr>
      </w:pPr>
    </w:p>
    <w:p w:rsidR="009555FE" w:rsidRPr="008A1A8F" w:rsidRDefault="009555FE" w:rsidP="009555FE">
      <w:pPr>
        <w:tabs>
          <w:tab w:val="left" w:pos="851"/>
        </w:tabs>
        <w:autoSpaceDE w:val="0"/>
        <w:autoSpaceDN w:val="0"/>
        <w:ind w:left="357"/>
      </w:pPr>
      <w:r>
        <w:t xml:space="preserve">Súčasťou predmetu </w:t>
      </w:r>
      <w:r w:rsidRPr="00A05692">
        <w:t>zákazky aj vyhotovenie technologického projektu (len pre časť 1-2), vrátane  osadenia, montáže a inštalácie samotného prístroja a jeho napojenia na elektrické rozvody.</w:t>
      </w:r>
      <w:r>
        <w:t xml:space="preserve"> </w:t>
      </w:r>
      <w:r w:rsidRPr="008A1A8F">
        <w:t xml:space="preserve">Dodávka a inštalácia nových RTG digitálnych prístrojov pre časť 1-2 bude uskutočnená postupne podľa vopred odsúhlaseného harmonogramu z dôvodu potreby koordinácie drobných stavebných úprav nevyhnutných k osadeniu novej technológie do stávajúcich priestorov RTG analógových pracovísk č.2 a č.3 pri zachovaní plynulej prevádzky úseku základnej </w:t>
      </w:r>
      <w:proofErr w:type="spellStart"/>
      <w:r w:rsidRPr="008A1A8F">
        <w:t>rádiodiagnostiky</w:t>
      </w:r>
      <w:proofErr w:type="spellEnd"/>
      <w:r w:rsidRPr="008A1A8F">
        <w:t>.</w:t>
      </w:r>
    </w:p>
    <w:p w:rsidR="009555FE" w:rsidRPr="00346107" w:rsidRDefault="009555FE" w:rsidP="009555FE">
      <w:pPr>
        <w:ind w:left="360"/>
        <w:outlineLvl w:val="0"/>
        <w:rPr>
          <w:rFonts w:ascii="Arial Narrow" w:hAnsi="Arial Narrow" w:cs="Arial"/>
          <w:i/>
          <w:sz w:val="22"/>
        </w:rPr>
      </w:pPr>
    </w:p>
    <w:p w:rsidR="009555FE" w:rsidRDefault="009555FE" w:rsidP="009555FE">
      <w:pPr>
        <w:tabs>
          <w:tab w:val="left" w:pos="851"/>
        </w:tabs>
        <w:autoSpaceDE w:val="0"/>
        <w:autoSpaceDN w:val="0"/>
        <w:ind w:left="397"/>
      </w:pPr>
      <w:r>
        <w:t>P</w:t>
      </w:r>
      <w:r w:rsidRPr="006F50E3">
        <w:t>rístroj</w:t>
      </w:r>
      <w:r>
        <w:t>ová technika</w:t>
      </w:r>
      <w:r w:rsidRPr="006F50E3">
        <w:t xml:space="preserve"> mus</w:t>
      </w:r>
      <w:r>
        <w:t>í</w:t>
      </w:r>
      <w:r w:rsidRPr="006F50E3">
        <w:t xml:space="preserve"> byť </w:t>
      </w:r>
      <w:r w:rsidRPr="002778FE">
        <w:rPr>
          <w:i/>
        </w:rPr>
        <w:t xml:space="preserve">NOVÁ, NEPOUŽITÁ s MINIMÁLNYMI TECHNICKO-MEDICÍNSKYMI a FUNKČNÝMI PARAMETRAMI </w:t>
      </w:r>
      <w:r w:rsidRPr="007962A8">
        <w:t>uvedenými verejným obstarávateľom.</w:t>
      </w:r>
    </w:p>
    <w:p w:rsidR="009555FE" w:rsidRPr="00E42011" w:rsidRDefault="009555FE" w:rsidP="009555FE">
      <w:pPr>
        <w:tabs>
          <w:tab w:val="left" w:pos="851"/>
        </w:tabs>
        <w:autoSpaceDE w:val="0"/>
        <w:autoSpaceDN w:val="0"/>
        <w:ind w:left="397"/>
      </w:pPr>
      <w:r>
        <w:t>Ponúkané zariadenia pre jednotlivé časti predmetu zákazky musia spĺňať zadefinovanú technickú špecifikáciu. Verejný obstarávateľ umožňuje v tých častiach predmetu zákazky, v ktorých v špecifikácii môže súhrn niektorých z uvedených parametrov alebo rozpätie parametrov identifikovať výrobok konkrétneho výrobcu, predložiť v ponuke ekvivalent pod podmienkou, že také zariadenie bude spĺňať požiadavky na úžitkové, prevádzkové a funkčné charakteristiky, ktoré sú nevyhnutné na zabezpečenie účelu, na ktoré sú zariadenia určené. Dôkazné bremeno identifikácie výrobku konkrétneho výrobcu a splnenie úžitkovej, prevádzkovej a funkčnej charakteristiky je na strane uchádzača.</w:t>
      </w:r>
    </w:p>
    <w:p w:rsidR="009555FE" w:rsidRPr="00E44F3F" w:rsidRDefault="009555FE" w:rsidP="009555FE">
      <w:pPr>
        <w:spacing w:before="120"/>
        <w:rPr>
          <w:color w:val="000000"/>
        </w:rPr>
      </w:pPr>
      <w:r w:rsidRPr="00E44F3F">
        <w:rPr>
          <w:color w:val="000000"/>
        </w:rPr>
        <w:t xml:space="preserve">Súčasťou predmetu zákazky </w:t>
      </w:r>
      <w:r>
        <w:rPr>
          <w:color w:val="000000"/>
        </w:rPr>
        <w:t>je</w:t>
      </w:r>
      <w:r w:rsidRPr="00E44F3F">
        <w:rPr>
          <w:color w:val="000000"/>
        </w:rPr>
        <w:t>:</w:t>
      </w:r>
    </w:p>
    <w:p w:rsidR="009555FE" w:rsidRPr="00A0761A"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Pr>
          <w:rFonts w:ascii="Times New Roman" w:hAnsi="Times New Roman"/>
          <w:bCs/>
          <w:iCs/>
          <w:sz w:val="24"/>
        </w:rPr>
        <w:t>d</w:t>
      </w:r>
      <w:r w:rsidRPr="00A0761A">
        <w:rPr>
          <w:rFonts w:ascii="Times New Roman" w:hAnsi="Times New Roman"/>
          <w:bCs/>
          <w:iCs/>
          <w:sz w:val="24"/>
        </w:rPr>
        <w:t>odávka zariadenia na určené miesto určenia</w:t>
      </w:r>
      <w:r w:rsidRPr="00A0761A">
        <w:rPr>
          <w:rFonts w:ascii="Times New Roman" w:hAnsi="Times New Roman"/>
          <w:sz w:val="24"/>
        </w:rPr>
        <w:t xml:space="preserve">, </w:t>
      </w:r>
    </w:p>
    <w:p w:rsidR="009555FE" w:rsidRPr="00A05692"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sidRPr="00A05692">
        <w:rPr>
          <w:rFonts w:ascii="Times New Roman" w:hAnsi="Times New Roman"/>
          <w:sz w:val="24"/>
        </w:rPr>
        <w:t xml:space="preserve">vyhotovenia technologického projektu –len pre časť č. 1, 2., </w:t>
      </w:r>
    </w:p>
    <w:p w:rsidR="009555FE" w:rsidRPr="002C0E97"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Pr>
          <w:rFonts w:ascii="Times New Roman" w:hAnsi="Times New Roman"/>
          <w:sz w:val="24"/>
        </w:rPr>
        <w:t xml:space="preserve">osadenie samotného prístroja, napojenie na elektrické rozvody, </w:t>
      </w:r>
      <w:r w:rsidRPr="002C0E97">
        <w:rPr>
          <w:rFonts w:ascii="Times New Roman" w:hAnsi="Times New Roman"/>
          <w:sz w:val="24"/>
        </w:rPr>
        <w:t xml:space="preserve">uvedenie </w:t>
      </w:r>
      <w:r>
        <w:rPr>
          <w:rFonts w:ascii="Times New Roman" w:hAnsi="Times New Roman"/>
          <w:sz w:val="24"/>
        </w:rPr>
        <w:t xml:space="preserve">zariadenia </w:t>
      </w:r>
      <w:r w:rsidRPr="002C0E97">
        <w:rPr>
          <w:rFonts w:ascii="Times New Roman" w:hAnsi="Times New Roman"/>
          <w:sz w:val="24"/>
        </w:rPr>
        <w:t xml:space="preserve">do trvalej prevádzky, </w:t>
      </w:r>
    </w:p>
    <w:p w:rsidR="009555FE" w:rsidRPr="008B2A8B"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sidRPr="00A235E7">
        <w:rPr>
          <w:rFonts w:ascii="Times New Roman" w:hAnsi="Times New Roman"/>
          <w:sz w:val="24"/>
        </w:rPr>
        <w:t>funkčn</w:t>
      </w:r>
      <w:r>
        <w:rPr>
          <w:rFonts w:ascii="Times New Roman" w:hAnsi="Times New Roman"/>
          <w:sz w:val="24"/>
        </w:rPr>
        <w:t>á</w:t>
      </w:r>
      <w:r w:rsidRPr="00A235E7">
        <w:rPr>
          <w:rFonts w:ascii="Times New Roman" w:hAnsi="Times New Roman"/>
          <w:sz w:val="24"/>
        </w:rPr>
        <w:t xml:space="preserve"> skúšk</w:t>
      </w:r>
      <w:r>
        <w:rPr>
          <w:rFonts w:ascii="Times New Roman" w:hAnsi="Times New Roman"/>
          <w:sz w:val="24"/>
        </w:rPr>
        <w:t>a</w:t>
      </w:r>
      <w:r w:rsidRPr="00A235E7">
        <w:rPr>
          <w:rFonts w:ascii="Times New Roman" w:hAnsi="Times New Roman"/>
          <w:sz w:val="24"/>
        </w:rPr>
        <w:t xml:space="preserve">, </w:t>
      </w:r>
    </w:p>
    <w:p w:rsidR="009555FE"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sidRPr="008B2A8B">
        <w:rPr>
          <w:rFonts w:ascii="Times New Roman" w:hAnsi="Times New Roman"/>
          <w:color w:val="000000"/>
          <w:sz w:val="24"/>
        </w:rPr>
        <w:t>protokolárne prevzatie a odovzdanie predmetu zákazky</w:t>
      </w:r>
      <w:r>
        <w:rPr>
          <w:rFonts w:ascii="Times New Roman" w:hAnsi="Times New Roman"/>
          <w:color w:val="000000"/>
          <w:sz w:val="24"/>
        </w:rPr>
        <w:t>,</w:t>
      </w:r>
    </w:p>
    <w:p w:rsidR="009555FE" w:rsidRPr="008B2A8B"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Pr>
          <w:rFonts w:ascii="Times New Roman" w:hAnsi="Times New Roman"/>
          <w:color w:val="000000"/>
          <w:sz w:val="24"/>
        </w:rPr>
        <w:lastRenderedPageBreak/>
        <w:t>odovzdanie dokumentácie,</w:t>
      </w:r>
    </w:p>
    <w:p w:rsidR="009555FE" w:rsidRPr="008B2A8B"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sidRPr="00A235E7">
        <w:rPr>
          <w:rFonts w:ascii="Times New Roman" w:hAnsi="Times New Roman"/>
          <w:sz w:val="24"/>
        </w:rPr>
        <w:t>zaškoleni</w:t>
      </w:r>
      <w:r>
        <w:rPr>
          <w:rFonts w:ascii="Times New Roman" w:hAnsi="Times New Roman"/>
          <w:sz w:val="24"/>
        </w:rPr>
        <w:t>e</w:t>
      </w:r>
      <w:r w:rsidRPr="00A235E7">
        <w:rPr>
          <w:rFonts w:ascii="Times New Roman" w:hAnsi="Times New Roman"/>
          <w:sz w:val="24"/>
        </w:rPr>
        <w:t xml:space="preserve"> obsluhy, </w:t>
      </w:r>
    </w:p>
    <w:p w:rsidR="009555FE" w:rsidRPr="007857EF" w:rsidRDefault="009555FE" w:rsidP="009555FE">
      <w:pPr>
        <w:pStyle w:val="tl1"/>
        <w:numPr>
          <w:ilvl w:val="0"/>
          <w:numId w:val="10"/>
        </w:numPr>
        <w:tabs>
          <w:tab w:val="clear" w:pos="720"/>
          <w:tab w:val="clear" w:pos="9883"/>
          <w:tab w:val="left" w:pos="709"/>
        </w:tabs>
        <w:autoSpaceDE/>
        <w:autoSpaceDN/>
        <w:spacing w:before="80"/>
        <w:ind w:left="709" w:hanging="284"/>
        <w:rPr>
          <w:rFonts w:ascii="Times New Roman" w:hAnsi="Times New Roman"/>
          <w:color w:val="000000"/>
          <w:sz w:val="24"/>
        </w:rPr>
      </w:pPr>
      <w:r>
        <w:rPr>
          <w:rFonts w:ascii="Times New Roman" w:hAnsi="Times New Roman"/>
          <w:sz w:val="24"/>
        </w:rPr>
        <w:t xml:space="preserve">plná servisná podpora na 60 mesiacov, u časti 6 na 24 mesiacov </w:t>
      </w:r>
    </w:p>
    <w:p w:rsidR="009555FE" w:rsidRDefault="009555FE" w:rsidP="009555FE">
      <w:pPr>
        <w:outlineLvl w:val="0"/>
      </w:pPr>
    </w:p>
    <w:p w:rsidR="009555FE" w:rsidRDefault="009555FE" w:rsidP="009555FE">
      <w:r w:rsidRPr="00516902">
        <w:t xml:space="preserve">Uchádzač je povinný sa </w:t>
      </w:r>
      <w:r>
        <w:t xml:space="preserve">v návrhu Kúpnej zmluvy zaviazať, že zabezpečí zaškolenie obsluhy, zabezpečí servis v zmysle uvedených požiadaviek, </w:t>
      </w:r>
      <w:r w:rsidRPr="00E86CCD">
        <w:t>uved</w:t>
      </w:r>
      <w:r>
        <w:t>ie</w:t>
      </w:r>
      <w:r w:rsidRPr="00E86CCD">
        <w:t xml:space="preserve"> pr</w:t>
      </w:r>
      <w:r w:rsidRPr="00E86CCD">
        <w:rPr>
          <w:bCs/>
          <w:iCs/>
        </w:rPr>
        <w:t>ístroj</w:t>
      </w:r>
      <w:r w:rsidRPr="00E86CCD">
        <w:t xml:space="preserve"> do prevádzky</w:t>
      </w:r>
      <w:r>
        <w:t xml:space="preserve">, vyhotoví </w:t>
      </w:r>
      <w:r w:rsidRPr="00E86CCD">
        <w:t xml:space="preserve">protokol </w:t>
      </w:r>
      <w:r>
        <w:t xml:space="preserve">vrátane </w:t>
      </w:r>
      <w:r w:rsidRPr="00E86CCD">
        <w:t xml:space="preserve">sprievodnej a technickej dokumentácie, </w:t>
      </w:r>
      <w:r w:rsidRPr="00E86CCD">
        <w:rPr>
          <w:bCs/>
          <w:color w:val="000000"/>
        </w:rPr>
        <w:t xml:space="preserve">ktorá sa k nemu vzťahuje a ktorá je potrebná na </w:t>
      </w:r>
      <w:r>
        <w:rPr>
          <w:bCs/>
          <w:color w:val="000000"/>
        </w:rPr>
        <w:t>jeho</w:t>
      </w:r>
      <w:r w:rsidRPr="00E86CCD">
        <w:rPr>
          <w:bCs/>
          <w:color w:val="000000"/>
        </w:rPr>
        <w:t xml:space="preserve"> užívanie a na výkon vlastníckeho práva,</w:t>
      </w:r>
      <w:r w:rsidRPr="00E86CCD">
        <w:t xml:space="preserve"> v rozsahu zodpovedajúcom charakteru technického zariadenia a bezpečnostno-technickým požiadavkám </w:t>
      </w:r>
      <w:r>
        <w:t xml:space="preserve"> v rozsahu návrhu Kúpnej zmluvy týchto súťažných podkladov.</w:t>
      </w:r>
    </w:p>
    <w:p w:rsidR="009555FE" w:rsidRPr="006D78B2" w:rsidRDefault="009555FE" w:rsidP="009555FE">
      <w:pPr>
        <w:ind w:left="360"/>
        <w:outlineLvl w:val="0"/>
      </w:pPr>
    </w:p>
    <w:p w:rsidR="009555FE" w:rsidRDefault="009555FE" w:rsidP="009555FE">
      <w:pPr>
        <w:rPr>
          <w:b/>
        </w:rPr>
      </w:pPr>
      <w:r>
        <w:rPr>
          <w:b/>
        </w:rPr>
        <w:t>P</w:t>
      </w:r>
      <w:r w:rsidRPr="006D78B2">
        <w:rPr>
          <w:b/>
        </w:rPr>
        <w:t>ožadovaná technická a funkčná špecifikácia</w:t>
      </w:r>
      <w:r>
        <w:rPr>
          <w:b/>
        </w:rPr>
        <w:t>:</w:t>
      </w:r>
    </w:p>
    <w:p w:rsidR="009555FE" w:rsidRDefault="009555FE" w:rsidP="009555FE">
      <w:pPr>
        <w:rPr>
          <w:b/>
        </w:rPr>
      </w:pPr>
    </w:p>
    <w:p w:rsidR="009555FE" w:rsidRPr="006D78B2" w:rsidRDefault="009555FE" w:rsidP="009555FE">
      <w:pPr>
        <w:rPr>
          <w:b/>
        </w:rPr>
      </w:pPr>
      <w:r>
        <w:rPr>
          <w:b/>
        </w:rPr>
        <w:t>ČASŤ č. 1</w:t>
      </w:r>
    </w:p>
    <w:tbl>
      <w:tblPr>
        <w:tblW w:w="9699" w:type="dxa"/>
        <w:tblCellMar>
          <w:left w:w="30" w:type="dxa"/>
          <w:right w:w="30" w:type="dxa"/>
        </w:tblCellMar>
        <w:tblLook w:val="0000"/>
      </w:tblPr>
      <w:tblGrid>
        <w:gridCol w:w="4283"/>
        <w:gridCol w:w="2835"/>
        <w:gridCol w:w="2581"/>
      </w:tblGrid>
      <w:tr w:rsidR="009555FE" w:rsidRPr="00855399" w:rsidTr="003710DC">
        <w:trPr>
          <w:trHeight w:val="480"/>
        </w:trPr>
        <w:tc>
          <w:tcPr>
            <w:tcW w:w="4283" w:type="dxa"/>
            <w:tcBorders>
              <w:top w:val="single" w:sz="6" w:space="0" w:color="auto"/>
              <w:left w:val="single" w:sz="6" w:space="0" w:color="auto"/>
              <w:bottom w:val="single" w:sz="6" w:space="0" w:color="auto"/>
              <w:right w:val="single" w:sz="6" w:space="0" w:color="auto"/>
            </w:tcBorders>
            <w:shd w:val="clear" w:color="auto" w:fill="CCC0D9"/>
            <w:vAlign w:val="center"/>
          </w:tcPr>
          <w:p w:rsidR="009555FE" w:rsidRPr="00855399" w:rsidRDefault="009555FE" w:rsidP="003710DC">
            <w:pPr>
              <w:autoSpaceDE w:val="0"/>
              <w:autoSpaceDN w:val="0"/>
              <w:adjustRightInd w:val="0"/>
              <w:rPr>
                <w:b/>
                <w:bCs/>
                <w:color w:val="000000"/>
              </w:rPr>
            </w:pPr>
            <w:r>
              <w:rPr>
                <w:b/>
                <w:bCs/>
                <w:color w:val="000000"/>
              </w:rPr>
              <w:t>D</w:t>
            </w:r>
            <w:r w:rsidRPr="00855399">
              <w:rPr>
                <w:b/>
                <w:bCs/>
                <w:color w:val="000000"/>
              </w:rPr>
              <w:t xml:space="preserve">igitálny RTG systém typu stropný záves s </w:t>
            </w:r>
            <w:r w:rsidRPr="00E86668">
              <w:rPr>
                <w:b/>
                <w:bCs/>
                <w:color w:val="000000"/>
              </w:rPr>
              <w:t>dvoma</w:t>
            </w:r>
            <w:r w:rsidRPr="00855399">
              <w:rPr>
                <w:b/>
                <w:bCs/>
                <w:color w:val="000000"/>
              </w:rPr>
              <w:t xml:space="preserve"> detektormi a pokročilými technikami ,1ks</w:t>
            </w:r>
          </w:p>
        </w:tc>
        <w:tc>
          <w:tcPr>
            <w:tcW w:w="2835" w:type="dxa"/>
            <w:tcBorders>
              <w:top w:val="single" w:sz="6" w:space="0" w:color="auto"/>
              <w:left w:val="single" w:sz="6" w:space="0" w:color="auto"/>
              <w:bottom w:val="single" w:sz="6" w:space="0" w:color="auto"/>
              <w:right w:val="single" w:sz="6" w:space="0" w:color="auto"/>
            </w:tcBorders>
            <w:shd w:val="clear" w:color="auto" w:fill="CCC0D9"/>
            <w:vAlign w:val="center"/>
          </w:tcPr>
          <w:p w:rsidR="009555FE" w:rsidRPr="00855399" w:rsidRDefault="009555FE" w:rsidP="003710DC">
            <w:pPr>
              <w:autoSpaceDE w:val="0"/>
              <w:autoSpaceDN w:val="0"/>
              <w:adjustRightInd w:val="0"/>
              <w:jc w:val="center"/>
              <w:rPr>
                <w:b/>
                <w:bCs/>
                <w:color w:val="000000"/>
              </w:rPr>
            </w:pPr>
            <w:r w:rsidRPr="00855399">
              <w:rPr>
                <w:b/>
                <w:bCs/>
                <w:color w:val="000000"/>
              </w:rPr>
              <w:t>Vybavenie RTG pracoviska</w:t>
            </w:r>
          </w:p>
        </w:tc>
        <w:tc>
          <w:tcPr>
            <w:tcW w:w="2581" w:type="dxa"/>
            <w:tcBorders>
              <w:top w:val="single" w:sz="6" w:space="0" w:color="auto"/>
              <w:left w:val="single" w:sz="6" w:space="0" w:color="auto"/>
              <w:bottom w:val="single" w:sz="6" w:space="0" w:color="auto"/>
              <w:right w:val="single" w:sz="6" w:space="0" w:color="auto"/>
            </w:tcBorders>
            <w:shd w:val="clear" w:color="auto" w:fill="CCC0D9"/>
          </w:tcPr>
          <w:p w:rsidR="009555FE" w:rsidRPr="00855399" w:rsidRDefault="009555FE" w:rsidP="003710DC">
            <w:pPr>
              <w:autoSpaceDE w:val="0"/>
              <w:autoSpaceDN w:val="0"/>
              <w:adjustRightInd w:val="0"/>
              <w:jc w:val="center"/>
              <w:rPr>
                <w:b/>
                <w:bCs/>
                <w:color w:val="000000"/>
              </w:rPr>
            </w:pPr>
            <w:r w:rsidRPr="00A02386">
              <w:rPr>
                <w:b/>
                <w:bCs/>
                <w:sz w:val="20"/>
                <w:szCs w:val="20"/>
              </w:rPr>
              <w:t xml:space="preserve">Požadujeme uviesť, či </w:t>
            </w:r>
            <w:r>
              <w:rPr>
                <w:b/>
                <w:bCs/>
                <w:sz w:val="20"/>
                <w:szCs w:val="20"/>
              </w:rPr>
              <w:t xml:space="preserve">požiadavku </w:t>
            </w:r>
            <w:r w:rsidRPr="00A02386">
              <w:rPr>
                <w:b/>
                <w:bCs/>
                <w:sz w:val="20"/>
                <w:szCs w:val="20"/>
              </w:rPr>
              <w:t>spĺňa</w:t>
            </w:r>
            <w:r>
              <w:rPr>
                <w:b/>
                <w:bCs/>
                <w:sz w:val="20"/>
                <w:szCs w:val="20"/>
              </w:rPr>
              <w:t xml:space="preserve"> a </w:t>
            </w:r>
            <w:r w:rsidRPr="00A02386">
              <w:rPr>
                <w:b/>
                <w:bCs/>
                <w:sz w:val="20"/>
                <w:szCs w:val="20"/>
              </w:rPr>
              <w:t xml:space="preserve"> konkrétny parameter </w:t>
            </w:r>
          </w:p>
        </w:tc>
      </w:tr>
      <w:tr w:rsidR="009555FE" w:rsidRPr="00855399" w:rsidTr="003710DC">
        <w:trPr>
          <w:trHeight w:val="362"/>
        </w:trPr>
        <w:tc>
          <w:tcPr>
            <w:tcW w:w="4283" w:type="dxa"/>
            <w:tcBorders>
              <w:top w:val="single" w:sz="6" w:space="0" w:color="auto"/>
              <w:left w:val="single" w:sz="6" w:space="0" w:color="auto"/>
              <w:bottom w:val="single" w:sz="6" w:space="0" w:color="auto"/>
              <w:right w:val="single" w:sz="6" w:space="0" w:color="auto"/>
            </w:tcBorders>
            <w:shd w:val="clear" w:color="auto" w:fill="E5DFEC"/>
            <w:vAlign w:val="center"/>
          </w:tcPr>
          <w:p w:rsidR="009555FE" w:rsidRPr="00855399" w:rsidRDefault="009555FE" w:rsidP="003710DC">
            <w:pPr>
              <w:autoSpaceDE w:val="0"/>
              <w:autoSpaceDN w:val="0"/>
              <w:adjustRightInd w:val="0"/>
              <w:rPr>
                <w:color w:val="000000"/>
              </w:rPr>
            </w:pPr>
            <w:r w:rsidRPr="00855399">
              <w:rPr>
                <w:color w:val="000000"/>
                <w:sz w:val="22"/>
              </w:rPr>
              <w:t>Technická špecifikácia RTG prístroja</w:t>
            </w:r>
          </w:p>
        </w:tc>
        <w:tc>
          <w:tcPr>
            <w:tcW w:w="2835" w:type="dxa"/>
            <w:tcBorders>
              <w:top w:val="single" w:sz="6" w:space="0" w:color="auto"/>
              <w:left w:val="single" w:sz="6" w:space="0" w:color="auto"/>
              <w:bottom w:val="single" w:sz="6" w:space="0" w:color="auto"/>
              <w:right w:val="single" w:sz="6" w:space="0" w:color="auto"/>
            </w:tcBorders>
            <w:shd w:val="clear" w:color="auto" w:fill="E5DFEC"/>
            <w:vAlign w:val="center"/>
          </w:tcPr>
          <w:p w:rsidR="009555FE" w:rsidRPr="00855399" w:rsidRDefault="009555FE" w:rsidP="003710DC">
            <w:pPr>
              <w:autoSpaceDE w:val="0"/>
              <w:autoSpaceDN w:val="0"/>
              <w:adjustRightInd w:val="0"/>
              <w:jc w:val="center"/>
              <w:rPr>
                <w:color w:val="000000"/>
              </w:rPr>
            </w:pPr>
            <w:r w:rsidRPr="00855399">
              <w:rPr>
                <w:color w:val="000000"/>
                <w:sz w:val="22"/>
              </w:rPr>
              <w:t>Podmienka</w:t>
            </w:r>
          </w:p>
        </w:tc>
        <w:tc>
          <w:tcPr>
            <w:tcW w:w="2581" w:type="dxa"/>
            <w:tcBorders>
              <w:top w:val="single" w:sz="6" w:space="0" w:color="auto"/>
              <w:left w:val="single" w:sz="6" w:space="0" w:color="auto"/>
              <w:bottom w:val="single" w:sz="6" w:space="0" w:color="auto"/>
              <w:right w:val="single" w:sz="6" w:space="0" w:color="auto"/>
            </w:tcBorders>
            <w:shd w:val="clear" w:color="auto" w:fill="E5DFEC"/>
          </w:tcPr>
          <w:p w:rsidR="009555FE" w:rsidRPr="00855399" w:rsidRDefault="009555FE" w:rsidP="003710DC">
            <w:pPr>
              <w:autoSpaceDE w:val="0"/>
              <w:autoSpaceDN w:val="0"/>
              <w:adjustRightInd w:val="0"/>
              <w:jc w:val="center"/>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Typ prístroja </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Pr>
                <w:color w:val="000000"/>
                <w:sz w:val="22"/>
              </w:rPr>
              <w:t>výrobca</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Pr>
                <w:color w:val="000000"/>
                <w:sz w:val="22"/>
              </w:rPr>
              <w:t>typ zariadenia</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závesný typ prístroja</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Typ detektora</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roofErr w:type="spellStart"/>
            <w:r w:rsidRPr="00A811EF">
              <w:rPr>
                <w:color w:val="000000"/>
                <w:sz w:val="22"/>
              </w:rPr>
              <w:t>CsI</w:t>
            </w:r>
            <w:proofErr w:type="spellEnd"/>
          </w:p>
        </w:tc>
        <w:tc>
          <w:tcPr>
            <w:tcW w:w="2581" w:type="dxa"/>
            <w:tcBorders>
              <w:top w:val="single" w:sz="6" w:space="0" w:color="auto"/>
              <w:left w:val="single" w:sz="6" w:space="0" w:color="auto"/>
              <w:bottom w:val="single" w:sz="6" w:space="0" w:color="auto"/>
              <w:right w:val="single" w:sz="6" w:space="0" w:color="auto"/>
            </w:tcBorders>
          </w:tcPr>
          <w:p w:rsidR="009555FE" w:rsidRPr="00A811EF"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Počet detektorov</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minimálne 2</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Pripojenie detektora </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Dva bezdrôtové </w:t>
            </w:r>
            <w:r w:rsidRPr="00A811EF">
              <w:rPr>
                <w:color w:val="000000"/>
                <w:sz w:val="22"/>
              </w:rPr>
              <w:t>alebo jeden bezdrôtový a jeden pevný detektor</w:t>
            </w:r>
            <w:r w:rsidRPr="00855399">
              <w:rPr>
                <w:color w:val="000000"/>
                <w:sz w:val="22"/>
              </w:rPr>
              <w:t xml:space="preserve"> </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Default="009555FE" w:rsidP="003710DC">
            <w:pPr>
              <w:autoSpaceDE w:val="0"/>
              <w:autoSpaceDN w:val="0"/>
              <w:adjustRightInd w:val="0"/>
              <w:rPr>
                <w:color w:val="000000"/>
              </w:rPr>
            </w:pPr>
            <w:r w:rsidRPr="00855399">
              <w:rPr>
                <w:color w:val="000000"/>
                <w:sz w:val="22"/>
              </w:rPr>
              <w:t>Automatické nabíjanie akumulátora detektoru alebo n</w:t>
            </w:r>
            <w:r>
              <w:rPr>
                <w:color w:val="000000"/>
                <w:sz w:val="22"/>
              </w:rPr>
              <w:t>a</w:t>
            </w:r>
            <w:r w:rsidRPr="00855399">
              <w:rPr>
                <w:color w:val="000000"/>
                <w:sz w:val="22"/>
              </w:rPr>
              <w:t>bíjačka</w:t>
            </w:r>
          </w:p>
          <w:p w:rsidR="009555FE" w:rsidRPr="00855399" w:rsidRDefault="009555FE" w:rsidP="003710DC">
            <w:pPr>
              <w:autoSpaceDE w:val="0"/>
              <w:autoSpaceDN w:val="0"/>
              <w:adjustRightInd w:val="0"/>
              <w:rPr>
                <w:color w:val="000000"/>
              </w:rPr>
            </w:pPr>
            <w:r w:rsidRPr="00855399">
              <w:rPr>
                <w:color w:val="000000"/>
                <w:sz w:val="22"/>
              </w:rPr>
              <w:t xml:space="preserve">s min. 2 akumulátormi pre detektor </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roofErr w:type="spellStart"/>
            <w:r w:rsidRPr="00855399">
              <w:rPr>
                <w:color w:val="000000"/>
                <w:sz w:val="22"/>
              </w:rPr>
              <w:t>Vertigraf</w:t>
            </w:r>
            <w:proofErr w:type="spellEnd"/>
            <w:r w:rsidRPr="00855399">
              <w:rPr>
                <w:color w:val="000000"/>
                <w:sz w:val="22"/>
              </w:rPr>
              <w:t xml:space="preserve"> s AEC s funkciou nakláňania</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Default="009555FE" w:rsidP="003710DC">
            <w:pPr>
              <w:autoSpaceDE w:val="0"/>
              <w:autoSpaceDN w:val="0"/>
              <w:adjustRightInd w:val="0"/>
              <w:rPr>
                <w:color w:val="000000"/>
              </w:rPr>
            </w:pPr>
            <w:r w:rsidRPr="00855399">
              <w:rPr>
                <w:color w:val="000000"/>
                <w:sz w:val="22"/>
              </w:rPr>
              <w:t>Rozmer aktívnej plochy detektora</w:t>
            </w:r>
          </w:p>
          <w:p w:rsidR="009555FE" w:rsidRPr="00855399" w:rsidRDefault="009555FE" w:rsidP="003710DC">
            <w:pPr>
              <w:autoSpaceDE w:val="0"/>
              <w:autoSpaceDN w:val="0"/>
              <w:adjustRightInd w:val="0"/>
              <w:rPr>
                <w:color w:val="000000"/>
              </w:rPr>
            </w:pPr>
            <w:r w:rsidRPr="00855399">
              <w:rPr>
                <w:color w:val="000000"/>
                <w:sz w:val="22"/>
              </w:rPr>
              <w:t xml:space="preserve"> (výška x šírka)</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minimálne 34 x 42 cm </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334"/>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Rozlíšenie veľkosť bodu a počet bodov</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Default="009555FE" w:rsidP="003710DC">
            <w:pPr>
              <w:autoSpaceDE w:val="0"/>
              <w:autoSpaceDN w:val="0"/>
              <w:adjustRightInd w:val="0"/>
              <w:rPr>
                <w:color w:val="000000"/>
              </w:rPr>
            </w:pPr>
            <w:r w:rsidRPr="00855399">
              <w:rPr>
                <w:color w:val="000000"/>
                <w:sz w:val="22"/>
              </w:rPr>
              <w:t>pri 1</w:t>
            </w:r>
            <w:r>
              <w:rPr>
                <w:color w:val="000000"/>
                <w:sz w:val="22"/>
              </w:rPr>
              <w:t>48</w:t>
            </w:r>
            <w:r w:rsidRPr="00855399">
              <w:rPr>
                <w:color w:val="000000"/>
                <w:sz w:val="22"/>
              </w:rPr>
              <w:t xml:space="preserve">μm minimálne 2300x2800 </w:t>
            </w:r>
            <w:proofErr w:type="spellStart"/>
            <w:r w:rsidRPr="00855399">
              <w:rPr>
                <w:color w:val="000000"/>
                <w:sz w:val="22"/>
              </w:rPr>
              <w:t>pix</w:t>
            </w:r>
            <w:proofErr w:type="spellEnd"/>
            <w:r w:rsidRPr="00855399">
              <w:rPr>
                <w:color w:val="000000"/>
                <w:sz w:val="22"/>
              </w:rPr>
              <w:t xml:space="preserve">, pri 175μm min. 2000x2500 </w:t>
            </w:r>
            <w:proofErr w:type="spellStart"/>
            <w:r w:rsidRPr="00855399">
              <w:rPr>
                <w:color w:val="000000"/>
                <w:sz w:val="22"/>
              </w:rPr>
              <w:t>pix</w:t>
            </w:r>
            <w:proofErr w:type="spellEnd"/>
            <w:r w:rsidRPr="00855399">
              <w:rPr>
                <w:color w:val="000000"/>
                <w:sz w:val="22"/>
              </w:rPr>
              <w:t>.</w:t>
            </w:r>
            <w:r>
              <w:rPr>
                <w:color w:val="000000"/>
                <w:sz w:val="22"/>
              </w:rPr>
              <w:t>,</w:t>
            </w:r>
            <w:r w:rsidRPr="00855399">
              <w:rPr>
                <w:color w:val="000000"/>
                <w:sz w:val="22"/>
              </w:rPr>
              <w:t xml:space="preserve"> </w:t>
            </w:r>
          </w:p>
          <w:p w:rsidR="009555FE" w:rsidRPr="00855399" w:rsidRDefault="009555FE" w:rsidP="003710DC">
            <w:pPr>
              <w:autoSpaceDE w:val="0"/>
              <w:autoSpaceDN w:val="0"/>
              <w:adjustRightInd w:val="0"/>
              <w:rPr>
                <w:color w:val="000000"/>
              </w:rPr>
            </w:pPr>
            <w:r w:rsidRPr="00855399">
              <w:rPr>
                <w:color w:val="000000"/>
                <w:sz w:val="22"/>
              </w:rPr>
              <w:t xml:space="preserve">pri 200μm min.. 1700x2000 </w:t>
            </w:r>
            <w:proofErr w:type="spellStart"/>
            <w:r w:rsidRPr="00855399">
              <w:rPr>
                <w:color w:val="000000"/>
                <w:sz w:val="22"/>
              </w:rPr>
              <w:t>pix</w:t>
            </w:r>
            <w:proofErr w:type="spellEnd"/>
            <w:r>
              <w:rPr>
                <w:color w:val="000000"/>
                <w:sz w:val="22"/>
              </w:rPr>
              <w:t>.</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334"/>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Rozlíšenie veľkosť bodu a rozlišovacia schopnosť zobrazenia pri vysokom kontraste</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Default="009555FE" w:rsidP="003710DC">
            <w:pPr>
              <w:autoSpaceDE w:val="0"/>
              <w:autoSpaceDN w:val="0"/>
              <w:adjustRightInd w:val="0"/>
              <w:rPr>
                <w:color w:val="000000"/>
              </w:rPr>
            </w:pPr>
            <w:r w:rsidRPr="00855399">
              <w:rPr>
                <w:color w:val="000000"/>
                <w:sz w:val="22"/>
              </w:rPr>
              <w:t>pri 1</w:t>
            </w:r>
            <w:r>
              <w:rPr>
                <w:color w:val="000000"/>
                <w:sz w:val="22"/>
              </w:rPr>
              <w:t>48</w:t>
            </w:r>
            <w:r w:rsidRPr="00855399">
              <w:rPr>
                <w:color w:val="000000"/>
                <w:sz w:val="22"/>
              </w:rPr>
              <w:t xml:space="preserve">μm minimálne 3.33 </w:t>
            </w:r>
            <w:proofErr w:type="spellStart"/>
            <w:r w:rsidRPr="00855399">
              <w:rPr>
                <w:color w:val="000000"/>
                <w:sz w:val="22"/>
              </w:rPr>
              <w:t>lp</w:t>
            </w:r>
            <w:proofErr w:type="spellEnd"/>
            <w:r w:rsidRPr="00855399">
              <w:rPr>
                <w:color w:val="000000"/>
                <w:sz w:val="22"/>
              </w:rPr>
              <w:t xml:space="preserve">/mm, </w:t>
            </w:r>
          </w:p>
          <w:p w:rsidR="009555FE" w:rsidRDefault="009555FE" w:rsidP="003710DC">
            <w:pPr>
              <w:autoSpaceDE w:val="0"/>
              <w:autoSpaceDN w:val="0"/>
              <w:adjustRightInd w:val="0"/>
              <w:rPr>
                <w:color w:val="000000"/>
              </w:rPr>
            </w:pPr>
            <w:r w:rsidRPr="00855399">
              <w:rPr>
                <w:color w:val="000000"/>
                <w:sz w:val="22"/>
              </w:rPr>
              <w:t xml:space="preserve">pri 175μm min 2.85 </w:t>
            </w:r>
            <w:proofErr w:type="spellStart"/>
            <w:r w:rsidRPr="00855399">
              <w:rPr>
                <w:color w:val="000000"/>
                <w:sz w:val="22"/>
              </w:rPr>
              <w:t>lp</w:t>
            </w:r>
            <w:proofErr w:type="spellEnd"/>
            <w:r w:rsidRPr="00855399">
              <w:rPr>
                <w:color w:val="000000"/>
                <w:sz w:val="22"/>
              </w:rPr>
              <w:t>/mm</w:t>
            </w:r>
            <w:r>
              <w:rPr>
                <w:color w:val="000000"/>
                <w:sz w:val="22"/>
              </w:rPr>
              <w:t>,</w:t>
            </w:r>
            <w:r w:rsidRPr="00855399">
              <w:rPr>
                <w:color w:val="000000"/>
                <w:sz w:val="22"/>
              </w:rPr>
              <w:t xml:space="preserve"> </w:t>
            </w:r>
          </w:p>
          <w:p w:rsidR="009555FE" w:rsidRPr="00855399" w:rsidRDefault="009555FE" w:rsidP="003710DC">
            <w:pPr>
              <w:autoSpaceDE w:val="0"/>
              <w:autoSpaceDN w:val="0"/>
              <w:adjustRightInd w:val="0"/>
              <w:rPr>
                <w:color w:val="000000"/>
              </w:rPr>
            </w:pPr>
            <w:r w:rsidRPr="00855399">
              <w:rPr>
                <w:color w:val="000000"/>
                <w:sz w:val="22"/>
              </w:rPr>
              <w:t xml:space="preserve">pri 200μm minimálne 2.5 </w:t>
            </w:r>
            <w:proofErr w:type="spellStart"/>
            <w:r w:rsidRPr="00855399">
              <w:rPr>
                <w:color w:val="000000"/>
                <w:sz w:val="22"/>
              </w:rPr>
              <w:t>lp</w:t>
            </w:r>
            <w:proofErr w:type="spellEnd"/>
            <w:r w:rsidRPr="00855399">
              <w:rPr>
                <w:color w:val="000000"/>
                <w:sz w:val="22"/>
              </w:rPr>
              <w:t>/mm</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Rozlíšenie – hĺbka šedi</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minimálne 14 bit</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Čas cyklu – možnosť snímkovať ďalšiu expozíciu</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maximálne 8 sekúnd </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2"/>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Čas zobrazenia snímky po expozícii</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maximálne 12 sekúnd </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175"/>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Digitálne detektory pripojené pomocou bezdrôtovej technológie - </w:t>
            </w:r>
            <w:proofErr w:type="spellStart"/>
            <w:r w:rsidRPr="00855399">
              <w:rPr>
                <w:color w:val="000000"/>
                <w:sz w:val="22"/>
              </w:rPr>
              <w:t>Wi-Fi</w:t>
            </w:r>
            <w:proofErr w:type="spellEnd"/>
            <w:r w:rsidRPr="00855399">
              <w:rPr>
                <w:color w:val="000000"/>
                <w:sz w:val="22"/>
              </w:rPr>
              <w:t xml:space="preserve">  alebo iný bezdrôtový prenos</w:t>
            </w:r>
          </w:p>
        </w:tc>
        <w:tc>
          <w:tcPr>
            <w:tcW w:w="2835"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Výstupný výkon generátora</w:t>
            </w:r>
          </w:p>
        </w:tc>
        <w:tc>
          <w:tcPr>
            <w:tcW w:w="2835"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minimálne 80 </w:t>
            </w:r>
            <w:proofErr w:type="spellStart"/>
            <w:r w:rsidRPr="00855399">
              <w:rPr>
                <w:color w:val="000000"/>
                <w:sz w:val="22"/>
              </w:rPr>
              <w:t>kW</w:t>
            </w:r>
            <w:proofErr w:type="spellEnd"/>
          </w:p>
        </w:tc>
        <w:tc>
          <w:tcPr>
            <w:tcW w:w="2581"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Rozsah </w:t>
            </w:r>
            <w:proofErr w:type="spellStart"/>
            <w:r w:rsidRPr="00855399">
              <w:rPr>
                <w:color w:val="000000"/>
                <w:sz w:val="22"/>
              </w:rPr>
              <w:t>kV</w:t>
            </w:r>
            <w:proofErr w:type="spellEnd"/>
            <w:r w:rsidRPr="00855399">
              <w:rPr>
                <w:color w:val="000000"/>
                <w:sz w:val="22"/>
              </w:rPr>
              <w:t xml:space="preserve"> pri 1 </w:t>
            </w:r>
            <w:proofErr w:type="spellStart"/>
            <w:r w:rsidRPr="00855399">
              <w:rPr>
                <w:color w:val="000000"/>
                <w:sz w:val="22"/>
              </w:rPr>
              <w:t>kV</w:t>
            </w:r>
            <w:proofErr w:type="spellEnd"/>
            <w:r w:rsidRPr="00855399">
              <w:rPr>
                <w:color w:val="000000"/>
                <w:sz w:val="22"/>
              </w:rPr>
              <w:t xml:space="preserve"> krokoch minimálne</w:t>
            </w:r>
          </w:p>
        </w:tc>
        <w:tc>
          <w:tcPr>
            <w:tcW w:w="2835"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r w:rsidRPr="00855399">
              <w:rPr>
                <w:color w:val="000000"/>
                <w:sz w:val="22"/>
              </w:rPr>
              <w:t>od 40 KV do 150 KV</w:t>
            </w:r>
          </w:p>
        </w:tc>
        <w:tc>
          <w:tcPr>
            <w:tcW w:w="2581"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Rozsah nastavenia </w:t>
            </w:r>
            <w:proofErr w:type="spellStart"/>
            <w:r w:rsidRPr="00855399">
              <w:rPr>
                <w:color w:val="000000"/>
                <w:sz w:val="22"/>
              </w:rPr>
              <w:t>mAs</w:t>
            </w:r>
            <w:proofErr w:type="spellEnd"/>
            <w:r w:rsidRPr="00855399">
              <w:rPr>
                <w:color w:val="000000"/>
                <w:sz w:val="22"/>
              </w:rPr>
              <w:t xml:space="preserve"> minimálne</w:t>
            </w:r>
          </w:p>
        </w:tc>
        <w:tc>
          <w:tcPr>
            <w:tcW w:w="2835"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od 0,5 </w:t>
            </w:r>
            <w:proofErr w:type="spellStart"/>
            <w:r w:rsidRPr="00855399">
              <w:rPr>
                <w:color w:val="000000"/>
                <w:sz w:val="22"/>
              </w:rPr>
              <w:t>mAs</w:t>
            </w:r>
            <w:proofErr w:type="spellEnd"/>
            <w:r w:rsidRPr="00855399">
              <w:rPr>
                <w:color w:val="000000"/>
                <w:sz w:val="22"/>
              </w:rPr>
              <w:t xml:space="preserve"> do 600 </w:t>
            </w:r>
            <w:proofErr w:type="spellStart"/>
            <w:r w:rsidRPr="00855399">
              <w:rPr>
                <w:color w:val="000000"/>
                <w:sz w:val="22"/>
              </w:rPr>
              <w:t>mAs</w:t>
            </w:r>
            <w:proofErr w:type="spellEnd"/>
          </w:p>
        </w:tc>
        <w:tc>
          <w:tcPr>
            <w:tcW w:w="2581"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Veľkosť malého ohniska</w:t>
            </w:r>
          </w:p>
        </w:tc>
        <w:tc>
          <w:tcPr>
            <w:tcW w:w="2835"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r w:rsidRPr="00855399">
              <w:rPr>
                <w:color w:val="000000"/>
                <w:sz w:val="22"/>
              </w:rPr>
              <w:t>minimálne 0,6 mm</w:t>
            </w:r>
          </w:p>
        </w:tc>
        <w:tc>
          <w:tcPr>
            <w:tcW w:w="2581"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Veľkosť veľkého ohniska</w:t>
            </w:r>
          </w:p>
        </w:tc>
        <w:tc>
          <w:tcPr>
            <w:tcW w:w="2835"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r w:rsidRPr="00855399">
              <w:rPr>
                <w:color w:val="000000"/>
                <w:sz w:val="22"/>
              </w:rPr>
              <w:t>minimálne 1,2 mm</w:t>
            </w:r>
          </w:p>
        </w:tc>
        <w:tc>
          <w:tcPr>
            <w:tcW w:w="2581" w:type="dxa"/>
            <w:tcBorders>
              <w:top w:val="single" w:sz="6" w:space="0" w:color="auto"/>
              <w:left w:val="single" w:sz="6" w:space="0" w:color="auto"/>
              <w:bottom w:val="single" w:sz="6" w:space="0" w:color="auto"/>
              <w:right w:val="single" w:sz="4"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Tepelná kapacita anódy</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minimálne 300 </w:t>
            </w:r>
            <w:proofErr w:type="spellStart"/>
            <w:r w:rsidRPr="00855399">
              <w:rPr>
                <w:color w:val="000000"/>
                <w:sz w:val="22"/>
              </w:rPr>
              <w:t>kUH</w:t>
            </w:r>
            <w:proofErr w:type="spellEnd"/>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334"/>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Plne motorizované nasledujúce pohyby: pozdĺžny, bočný, vertikálny, vertikálna rotácia </w:t>
            </w:r>
            <w:proofErr w:type="spellStart"/>
            <w:r w:rsidRPr="00855399">
              <w:rPr>
                <w:color w:val="000000"/>
                <w:sz w:val="22"/>
              </w:rPr>
              <w:t>rtg</w:t>
            </w:r>
            <w:proofErr w:type="spellEnd"/>
            <w:r w:rsidRPr="00855399">
              <w:rPr>
                <w:color w:val="000000"/>
                <w:sz w:val="22"/>
              </w:rPr>
              <w:t xml:space="preserve"> lampy, horizontálna rotácia </w:t>
            </w:r>
            <w:proofErr w:type="spellStart"/>
            <w:r w:rsidRPr="00855399">
              <w:rPr>
                <w:color w:val="000000"/>
                <w:sz w:val="22"/>
              </w:rPr>
              <w:t>rtg</w:t>
            </w:r>
            <w:proofErr w:type="spellEnd"/>
            <w:r w:rsidRPr="00855399">
              <w:rPr>
                <w:color w:val="000000"/>
                <w:sz w:val="22"/>
              </w:rPr>
              <w:t xml:space="preserve"> lampy</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roofErr w:type="spellStart"/>
            <w:r w:rsidRPr="00855399">
              <w:rPr>
                <w:color w:val="000000"/>
                <w:sz w:val="22"/>
              </w:rPr>
              <w:t>Bucky</w:t>
            </w:r>
            <w:proofErr w:type="spellEnd"/>
            <w:r w:rsidRPr="00855399">
              <w:rPr>
                <w:color w:val="000000"/>
                <w:sz w:val="22"/>
              </w:rPr>
              <w:t xml:space="preserve"> clona vo </w:t>
            </w:r>
            <w:proofErr w:type="spellStart"/>
            <w:r w:rsidRPr="00855399">
              <w:rPr>
                <w:color w:val="000000"/>
                <w:sz w:val="22"/>
              </w:rPr>
              <w:t>vertigrafe</w:t>
            </w:r>
            <w:proofErr w:type="spellEnd"/>
            <w:r w:rsidRPr="00855399">
              <w:rPr>
                <w:color w:val="000000"/>
                <w:sz w:val="22"/>
              </w:rPr>
              <w:t xml:space="preserve"> aj v stole</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175"/>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Motorizované sklápanie detektora a vertikálny pohyb ovládaný cez diaľkové ovládanie</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Pacientsky stôl s nosnosťou min. 200 kg</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fixný </w:t>
            </w:r>
            <w:proofErr w:type="spellStart"/>
            <w:r w:rsidRPr="00855399">
              <w:rPr>
                <w:color w:val="000000"/>
                <w:sz w:val="22"/>
              </w:rPr>
              <w:t>elevačný</w:t>
            </w:r>
            <w:proofErr w:type="spellEnd"/>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Pacientsk</w:t>
            </w:r>
            <w:r>
              <w:rPr>
                <w:color w:val="000000"/>
                <w:sz w:val="22"/>
              </w:rPr>
              <w:t xml:space="preserve">y </w:t>
            </w:r>
            <w:r w:rsidRPr="00855399">
              <w:rPr>
                <w:color w:val="000000"/>
                <w:sz w:val="22"/>
              </w:rPr>
              <w:t>stôl s plávajúcou doskou, vyrobený z uhlíkových vlákien</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Rozmer stola (dĺžka x šírka)</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minimálne 200 cm x 60 cm </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Rozsah motorického nastavenia výšky stola </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minimálne 55 cm - 75 cm</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Dávkový parameter so zápisom k aktívnemu obrazu s automatickým prenosom do </w:t>
            </w:r>
            <w:proofErr w:type="spellStart"/>
            <w:r w:rsidRPr="00855399">
              <w:rPr>
                <w:color w:val="000000"/>
                <w:sz w:val="22"/>
              </w:rPr>
              <w:t>PACS-u</w:t>
            </w:r>
            <w:proofErr w:type="spellEnd"/>
            <w:r w:rsidRPr="00855399">
              <w:rPr>
                <w:color w:val="000000"/>
                <w:sz w:val="22"/>
              </w:rPr>
              <w:t xml:space="preserve"> (DAP)</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 xml:space="preserve">Zabudované laserové zameriavanie alebo </w:t>
            </w:r>
            <w:proofErr w:type="spellStart"/>
            <w:r w:rsidRPr="00855399">
              <w:rPr>
                <w:color w:val="000000"/>
                <w:sz w:val="22"/>
              </w:rPr>
              <w:t>kolimačné</w:t>
            </w:r>
            <w:proofErr w:type="spellEnd"/>
            <w:r w:rsidRPr="00855399">
              <w:rPr>
                <w:color w:val="000000"/>
                <w:sz w:val="22"/>
              </w:rPr>
              <w:t xml:space="preserve"> svetlo</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334"/>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roofErr w:type="spellStart"/>
            <w:r w:rsidRPr="00855399">
              <w:rPr>
                <w:color w:val="000000"/>
                <w:sz w:val="22"/>
              </w:rPr>
              <w:t>Stitching</w:t>
            </w:r>
            <w:proofErr w:type="spellEnd"/>
            <w:r w:rsidRPr="00855399">
              <w:rPr>
                <w:color w:val="000000"/>
                <w:sz w:val="22"/>
              </w:rPr>
              <w:t xml:space="preserve"> (spájanie obrazov) na </w:t>
            </w:r>
            <w:proofErr w:type="spellStart"/>
            <w:r w:rsidRPr="00855399">
              <w:rPr>
                <w:color w:val="000000"/>
                <w:sz w:val="22"/>
              </w:rPr>
              <w:t>vertigrafe</w:t>
            </w:r>
            <w:proofErr w:type="spellEnd"/>
            <w:r w:rsidRPr="00855399">
              <w:rPr>
                <w:color w:val="000000"/>
                <w:sz w:val="22"/>
              </w:rPr>
              <w:t xml:space="preserve"> a na </w:t>
            </w:r>
            <w:proofErr w:type="spellStart"/>
            <w:r w:rsidRPr="00855399">
              <w:rPr>
                <w:color w:val="000000"/>
                <w:sz w:val="22"/>
              </w:rPr>
              <w:t>elevačnom</w:t>
            </w:r>
            <w:proofErr w:type="spellEnd"/>
            <w:r w:rsidRPr="00855399">
              <w:rPr>
                <w:color w:val="000000"/>
                <w:sz w:val="22"/>
              </w:rPr>
              <w:t xml:space="preserve"> stole vrátane automatizovaného posunu detektora a automatického softvérového spracovania</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min. 120 cm</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roofErr w:type="spellStart"/>
            <w:r w:rsidRPr="00855399">
              <w:rPr>
                <w:color w:val="000000"/>
                <w:sz w:val="22"/>
              </w:rPr>
              <w:t>Autopositioning</w:t>
            </w:r>
            <w:proofErr w:type="spellEnd"/>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roofErr w:type="spellStart"/>
            <w:r w:rsidRPr="00855399">
              <w:rPr>
                <w:color w:val="000000"/>
                <w:sz w:val="22"/>
              </w:rPr>
              <w:t>Autotracking</w:t>
            </w:r>
            <w:proofErr w:type="spellEnd"/>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175"/>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Expozičná automatika</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shd w:val="solid" w:color="FFFFFF" w:fill="auto"/>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DAP, KAP meter</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362"/>
        </w:trPr>
        <w:tc>
          <w:tcPr>
            <w:tcW w:w="4283" w:type="dxa"/>
            <w:tcBorders>
              <w:top w:val="single" w:sz="6" w:space="0" w:color="auto"/>
              <w:left w:val="single" w:sz="6" w:space="0" w:color="auto"/>
              <w:bottom w:val="single" w:sz="6" w:space="0" w:color="auto"/>
              <w:right w:val="single" w:sz="6" w:space="0" w:color="auto"/>
            </w:tcBorders>
            <w:shd w:val="clear" w:color="auto" w:fill="E5DFEC"/>
            <w:vAlign w:val="center"/>
          </w:tcPr>
          <w:p w:rsidR="009555FE" w:rsidRPr="00855399" w:rsidRDefault="009555FE" w:rsidP="003710DC">
            <w:pPr>
              <w:autoSpaceDE w:val="0"/>
              <w:autoSpaceDN w:val="0"/>
              <w:adjustRightInd w:val="0"/>
              <w:rPr>
                <w:color w:val="000000"/>
              </w:rPr>
            </w:pPr>
            <w:r w:rsidRPr="00855399">
              <w:rPr>
                <w:color w:val="000000"/>
                <w:sz w:val="22"/>
              </w:rPr>
              <w:t>Technická špecifikácia akvizičnej stanice pre RTG prístroje</w:t>
            </w:r>
          </w:p>
        </w:tc>
        <w:tc>
          <w:tcPr>
            <w:tcW w:w="2835" w:type="dxa"/>
            <w:tcBorders>
              <w:top w:val="single" w:sz="6" w:space="0" w:color="auto"/>
              <w:left w:val="single" w:sz="6" w:space="0" w:color="auto"/>
              <w:bottom w:val="single" w:sz="6" w:space="0" w:color="auto"/>
              <w:right w:val="single" w:sz="6" w:space="0" w:color="auto"/>
            </w:tcBorders>
            <w:shd w:val="clear" w:color="auto" w:fill="E5DFEC"/>
            <w:vAlign w:val="center"/>
          </w:tcPr>
          <w:p w:rsidR="009555FE" w:rsidRPr="00855399" w:rsidRDefault="009555FE" w:rsidP="003710DC">
            <w:pPr>
              <w:autoSpaceDE w:val="0"/>
              <w:autoSpaceDN w:val="0"/>
              <w:adjustRightInd w:val="0"/>
              <w:jc w:val="center"/>
              <w:rPr>
                <w:color w:val="000000"/>
              </w:rPr>
            </w:pPr>
            <w:r w:rsidRPr="00855399">
              <w:rPr>
                <w:color w:val="000000"/>
                <w:sz w:val="22"/>
              </w:rPr>
              <w:t>Podmienka</w:t>
            </w:r>
          </w:p>
        </w:tc>
        <w:tc>
          <w:tcPr>
            <w:tcW w:w="2581" w:type="dxa"/>
            <w:tcBorders>
              <w:top w:val="single" w:sz="6" w:space="0" w:color="auto"/>
              <w:left w:val="single" w:sz="6" w:space="0" w:color="auto"/>
              <w:bottom w:val="single" w:sz="6" w:space="0" w:color="auto"/>
              <w:right w:val="single" w:sz="6" w:space="0" w:color="auto"/>
            </w:tcBorders>
            <w:shd w:val="clear" w:color="auto" w:fill="E5DFEC"/>
          </w:tcPr>
          <w:p w:rsidR="009555FE" w:rsidRPr="00855399" w:rsidRDefault="009555FE" w:rsidP="003710DC">
            <w:pPr>
              <w:autoSpaceDE w:val="0"/>
              <w:autoSpaceDN w:val="0"/>
              <w:adjustRightInd w:val="0"/>
              <w:jc w:val="center"/>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Operačný systém</w:t>
            </w:r>
          </w:p>
        </w:tc>
        <w:tc>
          <w:tcPr>
            <w:tcW w:w="2835" w:type="dxa"/>
            <w:tcBorders>
              <w:top w:val="single" w:sz="6" w:space="0" w:color="auto"/>
              <w:left w:val="single" w:sz="6" w:space="0" w:color="auto"/>
              <w:bottom w:val="single" w:sz="6" w:space="0" w:color="auto"/>
              <w:right w:val="single" w:sz="6" w:space="0" w:color="auto"/>
            </w:tcBorders>
          </w:tcPr>
          <w:p w:rsidR="009555FE" w:rsidRPr="00A811EF" w:rsidRDefault="009555FE" w:rsidP="003710DC">
            <w:pPr>
              <w:autoSpaceDE w:val="0"/>
              <w:autoSpaceDN w:val="0"/>
              <w:adjustRightInd w:val="0"/>
              <w:rPr>
                <w:color w:val="000000"/>
              </w:rPr>
            </w:pPr>
            <w:r w:rsidRPr="00A811EF">
              <w:rPr>
                <w:color w:val="000000"/>
                <w:sz w:val="22"/>
              </w:rPr>
              <w:t>Windows alebo Linux, resp. ekvivalent</w:t>
            </w:r>
          </w:p>
        </w:tc>
        <w:tc>
          <w:tcPr>
            <w:tcW w:w="2581" w:type="dxa"/>
            <w:tcBorders>
              <w:top w:val="single" w:sz="6" w:space="0" w:color="auto"/>
              <w:left w:val="single" w:sz="6" w:space="0" w:color="auto"/>
              <w:bottom w:val="single" w:sz="6" w:space="0" w:color="auto"/>
              <w:right w:val="single" w:sz="6" w:space="0" w:color="auto"/>
            </w:tcBorders>
          </w:tcPr>
          <w:p w:rsidR="009555FE" w:rsidRPr="00A811EF"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Zabudované CD/DVD </w:t>
            </w:r>
            <w:r w:rsidRPr="00A811EF">
              <w:rPr>
                <w:color w:val="000000"/>
                <w:sz w:val="22"/>
              </w:rPr>
              <w:t>alebo</w:t>
            </w:r>
            <w:r w:rsidRPr="00855399">
              <w:rPr>
                <w:color w:val="000000"/>
                <w:sz w:val="22"/>
              </w:rPr>
              <w:t xml:space="preserve"> USB rozhranie</w:t>
            </w:r>
          </w:p>
        </w:tc>
        <w:tc>
          <w:tcPr>
            <w:tcW w:w="2835" w:type="dxa"/>
            <w:tcBorders>
              <w:top w:val="single" w:sz="6" w:space="0" w:color="auto"/>
              <w:left w:val="single" w:sz="6" w:space="0" w:color="auto"/>
              <w:bottom w:val="single" w:sz="6" w:space="0" w:color="auto"/>
              <w:right w:val="single" w:sz="6" w:space="0" w:color="auto"/>
            </w:tcBorders>
          </w:tcPr>
          <w:p w:rsidR="009555FE" w:rsidRPr="00A811EF" w:rsidRDefault="009555FE" w:rsidP="003710DC">
            <w:pPr>
              <w:autoSpaceDE w:val="0"/>
              <w:autoSpaceDN w:val="0"/>
              <w:adjustRightInd w:val="0"/>
              <w:rPr>
                <w:color w:val="000000"/>
              </w:rPr>
            </w:pPr>
            <w:r w:rsidRPr="00A811EF">
              <w:rPr>
                <w:color w:val="000000"/>
                <w:sz w:val="22"/>
              </w:rPr>
              <w:t>áno</w:t>
            </w:r>
          </w:p>
        </w:tc>
        <w:tc>
          <w:tcPr>
            <w:tcW w:w="2581" w:type="dxa"/>
            <w:tcBorders>
              <w:top w:val="single" w:sz="6" w:space="0" w:color="auto"/>
              <w:left w:val="single" w:sz="6" w:space="0" w:color="auto"/>
              <w:bottom w:val="single" w:sz="6" w:space="0" w:color="auto"/>
              <w:right w:val="single" w:sz="6" w:space="0" w:color="auto"/>
            </w:tcBorders>
          </w:tcPr>
          <w:p w:rsidR="009555FE" w:rsidRPr="00A811EF"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roofErr w:type="spellStart"/>
            <w:r w:rsidRPr="00855399">
              <w:rPr>
                <w:color w:val="000000"/>
                <w:sz w:val="22"/>
              </w:rPr>
              <w:t>Hard</w:t>
            </w:r>
            <w:proofErr w:type="spellEnd"/>
            <w:r w:rsidRPr="00855399">
              <w:rPr>
                <w:color w:val="000000"/>
                <w:sz w:val="22"/>
              </w:rPr>
              <w:t xml:space="preserve"> disk</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minimálne 250 GB</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Pamäť RAM</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Pr>
                <w:color w:val="000000"/>
                <w:sz w:val="22"/>
              </w:rPr>
              <w:t xml:space="preserve">min. </w:t>
            </w:r>
            <w:r w:rsidRPr="00855399">
              <w:rPr>
                <w:color w:val="000000"/>
                <w:sz w:val="22"/>
              </w:rPr>
              <w:t>4 GB</w:t>
            </w:r>
            <w:r>
              <w:rPr>
                <w:color w:val="000000"/>
                <w:sz w:val="22"/>
              </w:rPr>
              <w:t xml:space="preserve"> alebo </w:t>
            </w:r>
            <w:r w:rsidRPr="00E86668">
              <w:rPr>
                <w:color w:val="000000"/>
                <w:sz w:val="22"/>
              </w:rPr>
              <w:t>v prípade operačného systému Linux – min. 2 GB</w:t>
            </w:r>
            <w:r w:rsidRPr="00855399">
              <w:rPr>
                <w:color w:val="000000"/>
                <w:sz w:val="22"/>
              </w:rPr>
              <w:t xml:space="preserve"> </w:t>
            </w:r>
          </w:p>
        </w:tc>
        <w:tc>
          <w:tcPr>
            <w:tcW w:w="2581" w:type="dxa"/>
            <w:tcBorders>
              <w:top w:val="single" w:sz="6" w:space="0" w:color="auto"/>
              <w:left w:val="single" w:sz="6" w:space="0" w:color="auto"/>
              <w:bottom w:val="single" w:sz="6" w:space="0" w:color="auto"/>
              <w:right w:val="single" w:sz="6" w:space="0" w:color="auto"/>
            </w:tcBorders>
          </w:tcPr>
          <w:p w:rsidR="009555FE" w:rsidRDefault="009555FE" w:rsidP="003710DC">
            <w:pPr>
              <w:autoSpaceDE w:val="0"/>
              <w:autoSpaceDN w:val="0"/>
              <w:adjustRightInd w:val="0"/>
              <w:rPr>
                <w:color w:val="000000"/>
              </w:rPr>
            </w:pPr>
          </w:p>
        </w:tc>
      </w:tr>
      <w:tr w:rsidR="009555FE" w:rsidRPr="00855399" w:rsidTr="003710DC">
        <w:trPr>
          <w:trHeight w:val="334"/>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Minimálne DICOM verzia 3 alebo novšia, </w:t>
            </w:r>
            <w:proofErr w:type="spellStart"/>
            <w:r w:rsidRPr="00855399">
              <w:rPr>
                <w:color w:val="000000"/>
                <w:sz w:val="22"/>
              </w:rPr>
              <w:t>Dicom</w:t>
            </w:r>
            <w:proofErr w:type="spellEnd"/>
            <w:r w:rsidRPr="00855399">
              <w:rPr>
                <w:color w:val="000000"/>
                <w:sz w:val="22"/>
              </w:rPr>
              <w:t xml:space="preserve"> </w:t>
            </w:r>
            <w:proofErr w:type="spellStart"/>
            <w:r w:rsidRPr="00855399">
              <w:rPr>
                <w:color w:val="000000"/>
                <w:sz w:val="22"/>
              </w:rPr>
              <w:t>Worklist</w:t>
            </w:r>
            <w:proofErr w:type="spellEnd"/>
            <w:r w:rsidRPr="00855399">
              <w:rPr>
                <w:color w:val="000000"/>
                <w:sz w:val="22"/>
              </w:rPr>
              <w:t xml:space="preserve">, </w:t>
            </w:r>
            <w:proofErr w:type="spellStart"/>
            <w:r w:rsidRPr="00855399">
              <w:rPr>
                <w:color w:val="000000"/>
                <w:sz w:val="22"/>
              </w:rPr>
              <w:t>Dicom</w:t>
            </w:r>
            <w:proofErr w:type="spellEnd"/>
            <w:r w:rsidRPr="00855399">
              <w:rPr>
                <w:color w:val="000000"/>
                <w:sz w:val="22"/>
              </w:rPr>
              <w:t xml:space="preserve"> </w:t>
            </w:r>
            <w:proofErr w:type="spellStart"/>
            <w:r w:rsidRPr="00855399">
              <w:rPr>
                <w:color w:val="000000"/>
                <w:sz w:val="22"/>
              </w:rPr>
              <w:t>Send</w:t>
            </w:r>
            <w:proofErr w:type="spellEnd"/>
            <w:r w:rsidRPr="00855399">
              <w:rPr>
                <w:color w:val="000000"/>
                <w:sz w:val="22"/>
              </w:rPr>
              <w:t xml:space="preserve">, </w:t>
            </w:r>
            <w:proofErr w:type="spellStart"/>
            <w:r w:rsidRPr="00855399">
              <w:rPr>
                <w:color w:val="000000"/>
                <w:sz w:val="22"/>
              </w:rPr>
              <w:t>Dicom</w:t>
            </w:r>
            <w:proofErr w:type="spellEnd"/>
            <w:r w:rsidRPr="00855399">
              <w:rPr>
                <w:color w:val="000000"/>
                <w:sz w:val="22"/>
              </w:rPr>
              <w:t xml:space="preserve"> MPPS, </w:t>
            </w:r>
            <w:proofErr w:type="spellStart"/>
            <w:r w:rsidRPr="00855399">
              <w:rPr>
                <w:color w:val="000000"/>
                <w:sz w:val="22"/>
              </w:rPr>
              <w:t>Dicom</w:t>
            </w:r>
            <w:proofErr w:type="spellEnd"/>
            <w:r w:rsidRPr="00855399">
              <w:rPr>
                <w:color w:val="000000"/>
                <w:sz w:val="22"/>
              </w:rPr>
              <w:t xml:space="preserve"> </w:t>
            </w:r>
            <w:proofErr w:type="spellStart"/>
            <w:r w:rsidRPr="00855399">
              <w:rPr>
                <w:color w:val="000000"/>
                <w:sz w:val="22"/>
              </w:rPr>
              <w:t>Storage</w:t>
            </w:r>
            <w:proofErr w:type="spellEnd"/>
            <w:r w:rsidRPr="00855399">
              <w:rPr>
                <w:color w:val="000000"/>
                <w:sz w:val="22"/>
              </w:rPr>
              <w:t xml:space="preserve"> </w:t>
            </w:r>
            <w:proofErr w:type="spellStart"/>
            <w:r w:rsidRPr="00855399">
              <w:rPr>
                <w:color w:val="000000"/>
                <w:sz w:val="22"/>
              </w:rPr>
              <w:t>Commitment</w:t>
            </w:r>
            <w:proofErr w:type="spellEnd"/>
            <w:r w:rsidRPr="00855399">
              <w:rPr>
                <w:color w:val="000000"/>
                <w:sz w:val="22"/>
              </w:rPr>
              <w:t>, DICOM zasielanie sním</w:t>
            </w:r>
            <w:r>
              <w:rPr>
                <w:color w:val="000000"/>
                <w:sz w:val="22"/>
              </w:rPr>
              <w:t>o</w:t>
            </w:r>
            <w:r w:rsidRPr="00855399">
              <w:rPr>
                <w:color w:val="000000"/>
                <w:sz w:val="22"/>
              </w:rPr>
              <w:t>k na PACS</w:t>
            </w:r>
            <w:r>
              <w:rPr>
                <w:color w:val="000000"/>
                <w:sz w:val="22"/>
              </w:rPr>
              <w:t xml:space="preserve"> </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Default="009555FE" w:rsidP="003710DC">
            <w:pPr>
              <w:autoSpaceDE w:val="0"/>
              <w:autoSpaceDN w:val="0"/>
              <w:adjustRightInd w:val="0"/>
              <w:rPr>
                <w:color w:val="000000"/>
              </w:rPr>
            </w:pPr>
            <w:r w:rsidRPr="00855399">
              <w:rPr>
                <w:color w:val="000000"/>
                <w:sz w:val="22"/>
              </w:rPr>
              <w:t>Užívateľské rozhranie alebo manuál v slovenskom alebo českom jazyku</w:t>
            </w:r>
          </w:p>
          <w:p w:rsidR="009555FE" w:rsidRPr="00855399" w:rsidRDefault="009555FE" w:rsidP="003710DC">
            <w:pPr>
              <w:autoSpaceDE w:val="0"/>
              <w:autoSpaceDN w:val="0"/>
              <w:adjustRightInd w:val="0"/>
              <w:rPr>
                <w:color w:val="000000"/>
              </w:rPr>
            </w:pP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clear" w:color="auto" w:fill="E5DFEC"/>
            <w:vAlign w:val="center"/>
          </w:tcPr>
          <w:p w:rsidR="009555FE" w:rsidRPr="00855399" w:rsidRDefault="009555FE" w:rsidP="003710DC">
            <w:pPr>
              <w:autoSpaceDE w:val="0"/>
              <w:autoSpaceDN w:val="0"/>
              <w:adjustRightInd w:val="0"/>
              <w:rPr>
                <w:color w:val="000000"/>
              </w:rPr>
            </w:pPr>
            <w:r w:rsidRPr="00855399">
              <w:rPr>
                <w:color w:val="000000"/>
                <w:sz w:val="22"/>
              </w:rPr>
              <w:t>Technická špecifikácia vyhodno</w:t>
            </w:r>
            <w:r>
              <w:rPr>
                <w:color w:val="000000"/>
                <w:sz w:val="22"/>
              </w:rPr>
              <w:t>c</w:t>
            </w:r>
            <w:r w:rsidRPr="00855399">
              <w:rPr>
                <w:color w:val="000000"/>
                <w:sz w:val="22"/>
              </w:rPr>
              <w:t>ovacej stanice pre RTG prístroje</w:t>
            </w:r>
          </w:p>
        </w:tc>
        <w:tc>
          <w:tcPr>
            <w:tcW w:w="2835" w:type="dxa"/>
            <w:tcBorders>
              <w:top w:val="single" w:sz="6" w:space="0" w:color="auto"/>
              <w:left w:val="single" w:sz="6" w:space="0" w:color="auto"/>
              <w:bottom w:val="single" w:sz="6" w:space="0" w:color="auto"/>
              <w:right w:val="single" w:sz="6" w:space="0" w:color="auto"/>
            </w:tcBorders>
            <w:shd w:val="clear" w:color="auto" w:fill="E5DFEC"/>
            <w:vAlign w:val="center"/>
          </w:tcPr>
          <w:p w:rsidR="009555FE" w:rsidRPr="00855399" w:rsidRDefault="009555FE" w:rsidP="003710DC">
            <w:pPr>
              <w:autoSpaceDE w:val="0"/>
              <w:autoSpaceDN w:val="0"/>
              <w:adjustRightInd w:val="0"/>
              <w:jc w:val="center"/>
              <w:rPr>
                <w:color w:val="000000"/>
              </w:rPr>
            </w:pPr>
            <w:r w:rsidRPr="00855399">
              <w:rPr>
                <w:color w:val="000000"/>
                <w:sz w:val="22"/>
              </w:rPr>
              <w:t>Podmienka</w:t>
            </w:r>
          </w:p>
        </w:tc>
        <w:tc>
          <w:tcPr>
            <w:tcW w:w="2581" w:type="dxa"/>
            <w:tcBorders>
              <w:top w:val="single" w:sz="6" w:space="0" w:color="auto"/>
              <w:left w:val="single" w:sz="6" w:space="0" w:color="auto"/>
              <w:bottom w:val="single" w:sz="6" w:space="0" w:color="auto"/>
              <w:right w:val="single" w:sz="6" w:space="0" w:color="auto"/>
            </w:tcBorders>
            <w:shd w:val="clear" w:color="auto" w:fill="E5DFEC"/>
          </w:tcPr>
          <w:p w:rsidR="009555FE" w:rsidRPr="00855399" w:rsidRDefault="009555FE" w:rsidP="003710DC">
            <w:pPr>
              <w:autoSpaceDE w:val="0"/>
              <w:autoSpaceDN w:val="0"/>
              <w:adjustRightInd w:val="0"/>
              <w:jc w:val="center"/>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Operačný systém</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Windows alebo Linux</w:t>
            </w:r>
            <w:r>
              <w:rPr>
                <w:color w:val="000000"/>
                <w:sz w:val="22"/>
              </w:rPr>
              <w:t xml:space="preserve">, </w:t>
            </w:r>
            <w:r w:rsidRPr="00A811EF">
              <w:rPr>
                <w:color w:val="000000"/>
                <w:sz w:val="22"/>
              </w:rPr>
              <w:t>resp. ekvivalent</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roofErr w:type="spellStart"/>
            <w:r w:rsidRPr="00855399">
              <w:rPr>
                <w:color w:val="000000"/>
                <w:sz w:val="22"/>
              </w:rPr>
              <w:t>Hard</w:t>
            </w:r>
            <w:proofErr w:type="spellEnd"/>
            <w:r w:rsidRPr="00855399">
              <w:rPr>
                <w:color w:val="000000"/>
                <w:sz w:val="22"/>
              </w:rPr>
              <w:t xml:space="preserve"> disk</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minimálne 500 GB</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Pamäť RAM</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Pr>
                <w:color w:val="000000"/>
                <w:sz w:val="22"/>
              </w:rPr>
              <w:t xml:space="preserve">min. </w:t>
            </w:r>
            <w:r w:rsidRPr="00855399">
              <w:rPr>
                <w:color w:val="000000"/>
                <w:sz w:val="22"/>
              </w:rPr>
              <w:t>4 GB</w:t>
            </w:r>
            <w:r>
              <w:rPr>
                <w:color w:val="000000"/>
                <w:sz w:val="22"/>
              </w:rPr>
              <w:t xml:space="preserve"> alebo</w:t>
            </w:r>
            <w:r w:rsidRPr="00855399">
              <w:rPr>
                <w:color w:val="000000"/>
                <w:sz w:val="22"/>
              </w:rPr>
              <w:t xml:space="preserve"> </w:t>
            </w:r>
            <w:r w:rsidRPr="00E86668">
              <w:rPr>
                <w:color w:val="000000"/>
                <w:sz w:val="22"/>
              </w:rPr>
              <w:t>v prípade operačného systému Linux - 2 GB</w:t>
            </w:r>
            <w:r w:rsidRPr="00855399">
              <w:rPr>
                <w:color w:val="000000"/>
                <w:sz w:val="22"/>
              </w:rPr>
              <w:t xml:space="preserve"> </w:t>
            </w:r>
          </w:p>
        </w:tc>
        <w:tc>
          <w:tcPr>
            <w:tcW w:w="2581" w:type="dxa"/>
            <w:tcBorders>
              <w:top w:val="single" w:sz="6" w:space="0" w:color="auto"/>
              <w:left w:val="single" w:sz="6" w:space="0" w:color="auto"/>
              <w:bottom w:val="single" w:sz="6" w:space="0" w:color="auto"/>
              <w:right w:val="single" w:sz="6" w:space="0" w:color="auto"/>
            </w:tcBorders>
          </w:tcPr>
          <w:p w:rsidR="009555FE"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 xml:space="preserve">Dvojica 3 </w:t>
            </w:r>
            <w:proofErr w:type="spellStart"/>
            <w:r w:rsidRPr="00855399">
              <w:rPr>
                <w:color w:val="000000"/>
                <w:sz w:val="22"/>
              </w:rPr>
              <w:t>Mpix</w:t>
            </w:r>
            <w:proofErr w:type="spellEnd"/>
            <w:r w:rsidRPr="00855399">
              <w:rPr>
                <w:color w:val="000000"/>
                <w:sz w:val="22"/>
              </w:rPr>
              <w:t xml:space="preserve"> monitorov min. 21" + monitor pre prácu v NIS 19"</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Príslušná grafická karta</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sidRPr="00855399">
              <w:rPr>
                <w:color w:val="000000"/>
                <w:sz w:val="22"/>
              </w:rPr>
              <w:t>áno</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tcPr>
          <w:p w:rsidR="009555FE" w:rsidRPr="00855399" w:rsidRDefault="009555FE" w:rsidP="003710DC">
            <w:pPr>
              <w:autoSpaceDE w:val="0"/>
              <w:autoSpaceDN w:val="0"/>
              <w:adjustRightInd w:val="0"/>
              <w:rPr>
                <w:color w:val="000000"/>
              </w:rPr>
            </w:pPr>
            <w:r>
              <w:rPr>
                <w:color w:val="000000"/>
              </w:rPr>
              <w:t>Servisné podmienky</w:t>
            </w:r>
          </w:p>
        </w:tc>
        <w:tc>
          <w:tcPr>
            <w:tcW w:w="2835" w:type="dxa"/>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tcPr>
          <w:p w:rsidR="009555FE" w:rsidRPr="00855399" w:rsidRDefault="009555FE" w:rsidP="003710DC">
            <w:pPr>
              <w:autoSpaceDE w:val="0"/>
              <w:autoSpaceDN w:val="0"/>
              <w:adjustRightInd w:val="0"/>
              <w:jc w:val="center"/>
              <w:rPr>
                <w:color w:val="000000"/>
              </w:rPr>
            </w:pPr>
          </w:p>
        </w:tc>
        <w:tc>
          <w:tcPr>
            <w:tcW w:w="2581"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rsidR="009555FE" w:rsidRPr="00855399" w:rsidRDefault="009555FE" w:rsidP="003710DC">
            <w:pPr>
              <w:autoSpaceDE w:val="0"/>
              <w:autoSpaceDN w:val="0"/>
              <w:adjustRightInd w:val="0"/>
              <w:jc w:val="center"/>
              <w:rPr>
                <w:color w:val="000000"/>
              </w:rPr>
            </w:pPr>
          </w:p>
        </w:tc>
      </w:tr>
      <w:tr w:rsidR="009555FE" w:rsidRPr="00855399" w:rsidTr="003710DC">
        <w:trPr>
          <w:trHeight w:val="240"/>
        </w:trPr>
        <w:tc>
          <w:tcPr>
            <w:tcW w:w="4283"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Pr>
                <w:color w:val="000000"/>
              </w:rPr>
              <w:t xml:space="preserve">plná servisná podpora </w:t>
            </w:r>
          </w:p>
        </w:tc>
        <w:tc>
          <w:tcPr>
            <w:tcW w:w="2835"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r>
              <w:rPr>
                <w:color w:val="000000"/>
              </w:rPr>
              <w:t>min. 60 mesiacov</w:t>
            </w:r>
          </w:p>
        </w:tc>
        <w:tc>
          <w:tcPr>
            <w:tcW w:w="2581" w:type="dxa"/>
            <w:tcBorders>
              <w:top w:val="single" w:sz="6" w:space="0" w:color="auto"/>
              <w:left w:val="single" w:sz="6" w:space="0" w:color="auto"/>
              <w:bottom w:val="single" w:sz="6" w:space="0" w:color="auto"/>
              <w:right w:val="single" w:sz="6" w:space="0" w:color="auto"/>
            </w:tcBorders>
          </w:tcPr>
          <w:p w:rsidR="009555FE" w:rsidRPr="00855399" w:rsidRDefault="009555FE" w:rsidP="003710DC">
            <w:pPr>
              <w:autoSpaceDE w:val="0"/>
              <w:autoSpaceDN w:val="0"/>
              <w:adjustRightInd w:val="0"/>
              <w:rPr>
                <w:color w:val="000000"/>
              </w:rPr>
            </w:pPr>
          </w:p>
        </w:tc>
      </w:tr>
    </w:tbl>
    <w:p w:rsidR="009555FE" w:rsidRDefault="009555FE" w:rsidP="009555FE">
      <w:pPr>
        <w:outlineLvl w:val="0"/>
        <w:rPr>
          <w:b/>
          <w:sz w:val="20"/>
          <w:szCs w:val="20"/>
        </w:rPr>
      </w:pPr>
    </w:p>
    <w:p w:rsidR="009555FE" w:rsidRDefault="009555FE" w:rsidP="009555FE">
      <w:pPr>
        <w:outlineLvl w:val="0"/>
        <w:rPr>
          <w:b/>
          <w:sz w:val="20"/>
          <w:szCs w:val="20"/>
        </w:rPr>
      </w:pPr>
    </w:p>
    <w:p w:rsidR="009555FE" w:rsidRDefault="009555FE" w:rsidP="009555FE">
      <w:pPr>
        <w:outlineLvl w:val="0"/>
        <w:rPr>
          <w:b/>
          <w:sz w:val="20"/>
          <w:szCs w:val="20"/>
        </w:rPr>
      </w:pPr>
    </w:p>
    <w:p w:rsidR="009555FE" w:rsidRDefault="009555FE" w:rsidP="009555FE">
      <w:pPr>
        <w:outlineLvl w:val="0"/>
        <w:rPr>
          <w:b/>
          <w:sz w:val="20"/>
          <w:szCs w:val="20"/>
        </w:rPr>
      </w:pPr>
    </w:p>
    <w:p w:rsidR="009555FE" w:rsidRDefault="009555FE" w:rsidP="009555FE">
      <w:pPr>
        <w:outlineLvl w:val="0"/>
        <w:rPr>
          <w:b/>
          <w:sz w:val="20"/>
          <w:szCs w:val="20"/>
        </w:rPr>
      </w:pPr>
      <w:r w:rsidRPr="00855399">
        <w:rPr>
          <w:b/>
          <w:sz w:val="20"/>
          <w:szCs w:val="20"/>
        </w:rPr>
        <w:tab/>
      </w:r>
    </w:p>
    <w:p w:rsidR="009555FE" w:rsidRPr="006E493D" w:rsidRDefault="009555FE" w:rsidP="009555FE">
      <w:pPr>
        <w:outlineLvl w:val="0"/>
        <w:rPr>
          <w:b/>
          <w:sz w:val="18"/>
          <w:szCs w:val="18"/>
        </w:rPr>
      </w:pPr>
      <w:r>
        <w:rPr>
          <w:b/>
          <w:sz w:val="20"/>
          <w:szCs w:val="20"/>
        </w:rPr>
        <w:t>ČASŤ Č. 2</w:t>
      </w:r>
      <w:r w:rsidRPr="006E493D">
        <w:rPr>
          <w:b/>
          <w:sz w:val="20"/>
          <w:szCs w:val="20"/>
        </w:rPr>
        <w:tab/>
      </w:r>
      <w:r w:rsidRPr="006E493D">
        <w:rPr>
          <w:b/>
          <w:sz w:val="20"/>
          <w:szCs w:val="20"/>
        </w:rPr>
        <w:tab/>
      </w:r>
      <w:r w:rsidRPr="006E493D">
        <w:rPr>
          <w:b/>
          <w:sz w:val="20"/>
          <w:szCs w:val="20"/>
        </w:rPr>
        <w:tab/>
      </w:r>
      <w:r w:rsidRPr="006E493D">
        <w:rPr>
          <w:b/>
          <w:sz w:val="20"/>
          <w:szCs w:val="20"/>
        </w:rPr>
        <w:tab/>
      </w:r>
      <w:r w:rsidRPr="006E493D">
        <w:rPr>
          <w:b/>
          <w:sz w:val="20"/>
          <w:szCs w:val="20"/>
        </w:rPr>
        <w:tab/>
      </w:r>
      <w:r w:rsidRPr="006E493D">
        <w:rPr>
          <w:b/>
          <w:sz w:val="20"/>
          <w:szCs w:val="20"/>
        </w:rPr>
        <w:tab/>
      </w:r>
      <w:r w:rsidRPr="006E493D">
        <w:rPr>
          <w:b/>
          <w:sz w:val="20"/>
          <w:szCs w:val="20"/>
        </w:rPr>
        <w:tab/>
      </w:r>
      <w:r w:rsidRPr="006E493D">
        <w:rPr>
          <w:b/>
          <w:sz w:val="20"/>
          <w:szCs w:val="20"/>
        </w:rPr>
        <w:tab/>
      </w:r>
      <w:r w:rsidRPr="006E493D">
        <w:rPr>
          <w:b/>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2"/>
        <w:gridCol w:w="2519"/>
        <w:gridCol w:w="2517"/>
      </w:tblGrid>
      <w:tr w:rsidR="009555FE" w:rsidRPr="006E493D" w:rsidTr="003710DC">
        <w:trPr>
          <w:trHeight w:val="795"/>
        </w:trPr>
        <w:tc>
          <w:tcPr>
            <w:tcW w:w="2289" w:type="pct"/>
            <w:shd w:val="clear" w:color="auto" w:fill="C2D69B"/>
            <w:hideMark/>
          </w:tcPr>
          <w:p w:rsidR="009555FE" w:rsidRPr="00715DF1" w:rsidRDefault="009555FE" w:rsidP="003710DC">
            <w:pPr>
              <w:rPr>
                <w:b/>
                <w:bCs/>
              </w:rPr>
            </w:pPr>
            <w:r w:rsidRPr="00715DF1">
              <w:rPr>
                <w:b/>
                <w:bCs/>
              </w:rPr>
              <w:t xml:space="preserve">Digitálny RTG systém typu stropný záves s dvoma  detektormi, pokročilými technikami s </w:t>
            </w:r>
            <w:proofErr w:type="spellStart"/>
            <w:r w:rsidRPr="00715DF1">
              <w:rPr>
                <w:b/>
                <w:bCs/>
              </w:rPr>
              <w:t>dual</w:t>
            </w:r>
            <w:proofErr w:type="spellEnd"/>
            <w:r w:rsidRPr="00715DF1">
              <w:rPr>
                <w:b/>
                <w:bCs/>
              </w:rPr>
              <w:t xml:space="preserve"> </w:t>
            </w:r>
            <w:proofErr w:type="spellStart"/>
            <w:r w:rsidRPr="00715DF1">
              <w:rPr>
                <w:b/>
                <w:bCs/>
              </w:rPr>
              <w:t>energy</w:t>
            </w:r>
            <w:proofErr w:type="spellEnd"/>
            <w:r w:rsidRPr="00715DF1">
              <w:rPr>
                <w:b/>
                <w:bCs/>
              </w:rPr>
              <w:t xml:space="preserve"> a </w:t>
            </w:r>
            <w:proofErr w:type="spellStart"/>
            <w:r w:rsidRPr="00715DF1">
              <w:rPr>
                <w:b/>
                <w:bCs/>
              </w:rPr>
              <w:t>tomosyntézou</w:t>
            </w:r>
            <w:proofErr w:type="spellEnd"/>
            <w:r w:rsidRPr="00715DF1">
              <w:rPr>
                <w:b/>
                <w:bCs/>
              </w:rPr>
              <w:t>, 1ks</w:t>
            </w:r>
          </w:p>
        </w:tc>
        <w:tc>
          <w:tcPr>
            <w:tcW w:w="1356" w:type="pct"/>
            <w:shd w:val="clear" w:color="auto" w:fill="C2D69B"/>
            <w:hideMark/>
          </w:tcPr>
          <w:p w:rsidR="009555FE" w:rsidRPr="00715DF1" w:rsidRDefault="009555FE" w:rsidP="003710DC">
            <w:pPr>
              <w:jc w:val="center"/>
              <w:rPr>
                <w:b/>
                <w:bCs/>
              </w:rPr>
            </w:pPr>
            <w:r w:rsidRPr="00715DF1">
              <w:rPr>
                <w:b/>
                <w:bCs/>
              </w:rPr>
              <w:t>Vybavenie RTG pracoviska</w:t>
            </w:r>
          </w:p>
        </w:tc>
        <w:tc>
          <w:tcPr>
            <w:tcW w:w="1355" w:type="pct"/>
            <w:shd w:val="clear" w:color="auto" w:fill="C2D69B"/>
          </w:tcPr>
          <w:p w:rsidR="009555FE" w:rsidRPr="00715DF1" w:rsidRDefault="009555FE" w:rsidP="003710DC">
            <w:pPr>
              <w:jc w:val="center"/>
              <w:rPr>
                <w:b/>
                <w:bCs/>
              </w:rPr>
            </w:pPr>
            <w:r w:rsidRPr="00A02386">
              <w:rPr>
                <w:b/>
                <w:bCs/>
                <w:sz w:val="20"/>
                <w:szCs w:val="20"/>
              </w:rPr>
              <w:t xml:space="preserve">Požadujeme uviesť, či </w:t>
            </w:r>
            <w:r>
              <w:rPr>
                <w:b/>
                <w:bCs/>
                <w:sz w:val="20"/>
                <w:szCs w:val="20"/>
              </w:rPr>
              <w:t xml:space="preserve">požiadavku </w:t>
            </w:r>
            <w:r w:rsidRPr="00A02386">
              <w:rPr>
                <w:b/>
                <w:bCs/>
                <w:sz w:val="20"/>
                <w:szCs w:val="20"/>
              </w:rPr>
              <w:t>spĺňa</w:t>
            </w:r>
            <w:r>
              <w:rPr>
                <w:b/>
                <w:bCs/>
                <w:sz w:val="20"/>
                <w:szCs w:val="20"/>
              </w:rPr>
              <w:t xml:space="preserve"> a </w:t>
            </w:r>
            <w:r w:rsidRPr="00A02386">
              <w:rPr>
                <w:b/>
                <w:bCs/>
                <w:sz w:val="20"/>
                <w:szCs w:val="20"/>
              </w:rPr>
              <w:t xml:space="preserve"> konkrétny parameter </w:t>
            </w:r>
          </w:p>
        </w:tc>
      </w:tr>
      <w:tr w:rsidR="009555FE" w:rsidRPr="006E493D" w:rsidTr="003710DC">
        <w:trPr>
          <w:trHeight w:val="600"/>
        </w:trPr>
        <w:tc>
          <w:tcPr>
            <w:tcW w:w="2289" w:type="pct"/>
            <w:shd w:val="clear" w:color="auto" w:fill="EAF1DD"/>
            <w:hideMark/>
          </w:tcPr>
          <w:p w:rsidR="009555FE" w:rsidRPr="00715DF1" w:rsidRDefault="009555FE" w:rsidP="003710DC">
            <w:pPr>
              <w:rPr>
                <w:color w:val="000000"/>
              </w:rPr>
            </w:pPr>
            <w:r w:rsidRPr="00715DF1">
              <w:rPr>
                <w:color w:val="000000"/>
                <w:sz w:val="22"/>
              </w:rPr>
              <w:t>Technická špecifikácia RTG prístroja</w:t>
            </w:r>
          </w:p>
        </w:tc>
        <w:tc>
          <w:tcPr>
            <w:tcW w:w="1356" w:type="pct"/>
            <w:shd w:val="clear" w:color="auto" w:fill="EAF1DD"/>
            <w:noWrap/>
            <w:hideMark/>
          </w:tcPr>
          <w:p w:rsidR="009555FE" w:rsidRPr="00715DF1" w:rsidRDefault="009555FE" w:rsidP="003710DC">
            <w:pPr>
              <w:jc w:val="center"/>
              <w:rPr>
                <w:color w:val="000000"/>
              </w:rPr>
            </w:pPr>
            <w:r w:rsidRPr="00715DF1">
              <w:rPr>
                <w:color w:val="000000"/>
                <w:sz w:val="22"/>
              </w:rPr>
              <w:t>Podmienka</w:t>
            </w:r>
          </w:p>
        </w:tc>
        <w:tc>
          <w:tcPr>
            <w:tcW w:w="1355" w:type="pct"/>
            <w:shd w:val="clear" w:color="auto" w:fill="EAF1DD"/>
          </w:tcPr>
          <w:p w:rsidR="009555FE" w:rsidRPr="00715DF1" w:rsidRDefault="009555FE" w:rsidP="003710DC">
            <w:pPr>
              <w:jc w:val="center"/>
              <w:rPr>
                <w:color w:val="000000"/>
              </w:rPr>
            </w:pPr>
          </w:p>
        </w:tc>
      </w:tr>
      <w:tr w:rsidR="009555FE" w:rsidRPr="006E493D" w:rsidTr="003710DC">
        <w:trPr>
          <w:trHeight w:val="399"/>
        </w:trPr>
        <w:tc>
          <w:tcPr>
            <w:tcW w:w="2289" w:type="pct"/>
            <w:hideMark/>
          </w:tcPr>
          <w:p w:rsidR="009555FE" w:rsidRPr="00715DF1" w:rsidRDefault="009555FE" w:rsidP="003710DC">
            <w:r w:rsidRPr="00715DF1">
              <w:rPr>
                <w:sz w:val="22"/>
              </w:rPr>
              <w:t xml:space="preserve">Typ prístroja </w:t>
            </w:r>
          </w:p>
        </w:tc>
        <w:tc>
          <w:tcPr>
            <w:tcW w:w="1356" w:type="pct"/>
            <w:noWrap/>
            <w:hideMark/>
          </w:tcPr>
          <w:p w:rsidR="009555FE" w:rsidRPr="00715DF1" w:rsidRDefault="009555FE" w:rsidP="003710DC">
            <w:pPr>
              <w:autoSpaceDE w:val="0"/>
              <w:autoSpaceDN w:val="0"/>
              <w:adjustRightInd w:val="0"/>
              <w:rPr>
                <w:color w:val="000000"/>
              </w:rPr>
            </w:pPr>
            <w:r w:rsidRPr="00715DF1">
              <w:rPr>
                <w:color w:val="000000"/>
                <w:sz w:val="22"/>
              </w:rPr>
              <w:t>výrobca</w:t>
            </w:r>
          </w:p>
        </w:tc>
        <w:tc>
          <w:tcPr>
            <w:tcW w:w="1355" w:type="pct"/>
          </w:tcPr>
          <w:p w:rsidR="009555FE" w:rsidRPr="00715DF1" w:rsidRDefault="009555FE" w:rsidP="003710DC">
            <w:pPr>
              <w:autoSpaceDE w:val="0"/>
              <w:autoSpaceDN w:val="0"/>
              <w:adjustRightInd w:val="0"/>
              <w:rPr>
                <w:color w:val="000000"/>
              </w:rPr>
            </w:pPr>
          </w:p>
        </w:tc>
      </w:tr>
      <w:tr w:rsidR="009555FE" w:rsidRPr="006E493D" w:rsidTr="003710DC">
        <w:trPr>
          <w:trHeight w:val="399"/>
        </w:trPr>
        <w:tc>
          <w:tcPr>
            <w:tcW w:w="2289" w:type="pct"/>
            <w:hideMark/>
          </w:tcPr>
          <w:p w:rsidR="009555FE" w:rsidRPr="00715DF1" w:rsidRDefault="009555FE" w:rsidP="003710DC"/>
        </w:tc>
        <w:tc>
          <w:tcPr>
            <w:tcW w:w="1356" w:type="pct"/>
            <w:noWrap/>
            <w:hideMark/>
          </w:tcPr>
          <w:p w:rsidR="009555FE" w:rsidRPr="00715DF1" w:rsidRDefault="009555FE" w:rsidP="003710DC">
            <w:pPr>
              <w:autoSpaceDE w:val="0"/>
              <w:autoSpaceDN w:val="0"/>
              <w:adjustRightInd w:val="0"/>
              <w:rPr>
                <w:color w:val="000000"/>
              </w:rPr>
            </w:pPr>
            <w:r w:rsidRPr="00715DF1">
              <w:rPr>
                <w:color w:val="000000"/>
                <w:sz w:val="22"/>
              </w:rPr>
              <w:t>typ zariadenia</w:t>
            </w:r>
          </w:p>
        </w:tc>
        <w:tc>
          <w:tcPr>
            <w:tcW w:w="1355" w:type="pct"/>
          </w:tcPr>
          <w:p w:rsidR="009555FE" w:rsidRPr="00715DF1" w:rsidRDefault="009555FE" w:rsidP="003710DC">
            <w:pPr>
              <w:autoSpaceDE w:val="0"/>
              <w:autoSpaceDN w:val="0"/>
              <w:adjustRightInd w:val="0"/>
              <w:rPr>
                <w:color w:val="000000"/>
              </w:rPr>
            </w:pPr>
          </w:p>
        </w:tc>
      </w:tr>
      <w:tr w:rsidR="009555FE" w:rsidRPr="006E493D" w:rsidTr="003710DC">
        <w:trPr>
          <w:trHeight w:val="399"/>
        </w:trPr>
        <w:tc>
          <w:tcPr>
            <w:tcW w:w="2289" w:type="pct"/>
            <w:hideMark/>
          </w:tcPr>
          <w:p w:rsidR="009555FE" w:rsidRPr="00715DF1" w:rsidRDefault="009555FE" w:rsidP="003710DC"/>
        </w:tc>
        <w:tc>
          <w:tcPr>
            <w:tcW w:w="1356" w:type="pct"/>
            <w:noWrap/>
            <w:hideMark/>
          </w:tcPr>
          <w:p w:rsidR="009555FE" w:rsidRPr="00715DF1" w:rsidRDefault="009555FE" w:rsidP="003710DC">
            <w:r w:rsidRPr="00715DF1">
              <w:rPr>
                <w:sz w:val="22"/>
              </w:rPr>
              <w:t>závesný typ prístroja</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Typ detektora</w:t>
            </w:r>
          </w:p>
        </w:tc>
        <w:tc>
          <w:tcPr>
            <w:tcW w:w="1356" w:type="pct"/>
            <w:noWrap/>
            <w:hideMark/>
          </w:tcPr>
          <w:p w:rsidR="009555FE" w:rsidRPr="00715DF1" w:rsidRDefault="009555FE" w:rsidP="003710DC">
            <w:proofErr w:type="spellStart"/>
            <w:r w:rsidRPr="00715DF1">
              <w:rPr>
                <w:sz w:val="22"/>
              </w:rPr>
              <w:t>CsI</w:t>
            </w:r>
            <w:proofErr w:type="spellEnd"/>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Počet detektorov</w:t>
            </w:r>
          </w:p>
        </w:tc>
        <w:tc>
          <w:tcPr>
            <w:tcW w:w="1356" w:type="pct"/>
            <w:noWrap/>
            <w:hideMark/>
          </w:tcPr>
          <w:p w:rsidR="009555FE" w:rsidRPr="00715DF1" w:rsidRDefault="009555FE" w:rsidP="003710DC">
            <w:r w:rsidRPr="00715DF1">
              <w:rPr>
                <w:sz w:val="22"/>
              </w:rPr>
              <w:t>minimálne 2</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 xml:space="preserve">Pripojenie detektora </w:t>
            </w:r>
          </w:p>
        </w:tc>
        <w:tc>
          <w:tcPr>
            <w:tcW w:w="1356" w:type="pct"/>
            <w:noWrap/>
            <w:hideMark/>
          </w:tcPr>
          <w:p w:rsidR="009555FE" w:rsidRPr="00715DF1" w:rsidRDefault="009555FE" w:rsidP="003710DC">
            <w:r w:rsidRPr="00715DF1">
              <w:rPr>
                <w:color w:val="000000"/>
                <w:sz w:val="22"/>
              </w:rPr>
              <w:t>Dva bezdrôtové alebo jeden bezdrôtový a jeden pevný detektor</w:t>
            </w:r>
          </w:p>
        </w:tc>
        <w:tc>
          <w:tcPr>
            <w:tcW w:w="1355" w:type="pct"/>
          </w:tcPr>
          <w:p w:rsidR="009555FE" w:rsidRPr="00715DF1" w:rsidRDefault="009555FE" w:rsidP="003710DC">
            <w:pPr>
              <w:rPr>
                <w:color w:val="000000"/>
              </w:rPr>
            </w:pPr>
          </w:p>
        </w:tc>
      </w:tr>
      <w:tr w:rsidR="009555FE" w:rsidRPr="006E493D" w:rsidTr="003710DC">
        <w:trPr>
          <w:trHeight w:val="399"/>
        </w:trPr>
        <w:tc>
          <w:tcPr>
            <w:tcW w:w="2289" w:type="pct"/>
            <w:hideMark/>
          </w:tcPr>
          <w:p w:rsidR="009555FE" w:rsidRPr="00715DF1" w:rsidRDefault="009555FE" w:rsidP="003710DC">
            <w:r w:rsidRPr="00715DF1">
              <w:rPr>
                <w:sz w:val="22"/>
              </w:rPr>
              <w:t xml:space="preserve">Automatické nabíjanie akumulátora detektoru alebo </w:t>
            </w:r>
            <w:proofErr w:type="spellStart"/>
            <w:r w:rsidRPr="00715DF1">
              <w:rPr>
                <w:sz w:val="22"/>
              </w:rPr>
              <w:t>nábíjačka</w:t>
            </w:r>
            <w:proofErr w:type="spellEnd"/>
            <w:r w:rsidRPr="00715DF1">
              <w:rPr>
                <w:sz w:val="22"/>
              </w:rPr>
              <w:t xml:space="preserve"> s min. 2 akumulátormi pre detektor </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proofErr w:type="spellStart"/>
            <w:r w:rsidRPr="00715DF1">
              <w:rPr>
                <w:sz w:val="22"/>
              </w:rPr>
              <w:t>Vertigraf</w:t>
            </w:r>
            <w:proofErr w:type="spellEnd"/>
            <w:r w:rsidRPr="00715DF1">
              <w:rPr>
                <w:sz w:val="22"/>
              </w:rPr>
              <w:t xml:space="preserve"> s AEC s funkciou nakláňania</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noWrap/>
            <w:hideMark/>
          </w:tcPr>
          <w:p w:rsidR="009555FE" w:rsidRPr="00715DF1" w:rsidRDefault="009555FE" w:rsidP="003710DC">
            <w:r w:rsidRPr="00715DF1">
              <w:rPr>
                <w:sz w:val="22"/>
              </w:rPr>
              <w:t>Rozmer aktívnej plochy detektora (výška x šírka)</w:t>
            </w:r>
          </w:p>
        </w:tc>
        <w:tc>
          <w:tcPr>
            <w:tcW w:w="1356" w:type="pct"/>
            <w:noWrap/>
            <w:hideMark/>
          </w:tcPr>
          <w:p w:rsidR="009555FE" w:rsidRPr="00715DF1" w:rsidRDefault="009555FE" w:rsidP="003710DC">
            <w:r w:rsidRPr="00715DF1">
              <w:rPr>
                <w:sz w:val="22"/>
              </w:rPr>
              <w:t xml:space="preserve">minimálne 34 x 42 cm </w:t>
            </w:r>
          </w:p>
        </w:tc>
        <w:tc>
          <w:tcPr>
            <w:tcW w:w="1355" w:type="pct"/>
          </w:tcPr>
          <w:p w:rsidR="009555FE" w:rsidRPr="00715DF1" w:rsidRDefault="009555FE" w:rsidP="003710DC"/>
        </w:tc>
      </w:tr>
      <w:tr w:rsidR="009555FE" w:rsidRPr="006E493D" w:rsidTr="003710DC">
        <w:trPr>
          <w:trHeight w:val="828"/>
        </w:trPr>
        <w:tc>
          <w:tcPr>
            <w:tcW w:w="2289" w:type="pct"/>
            <w:hideMark/>
          </w:tcPr>
          <w:p w:rsidR="009555FE" w:rsidRPr="00715DF1" w:rsidRDefault="009555FE" w:rsidP="003710DC">
            <w:r w:rsidRPr="00715DF1">
              <w:rPr>
                <w:sz w:val="22"/>
              </w:rPr>
              <w:t>Rozlíšenie veľkosť bodu a počet bodov</w:t>
            </w:r>
          </w:p>
        </w:tc>
        <w:tc>
          <w:tcPr>
            <w:tcW w:w="1356" w:type="pct"/>
            <w:hideMark/>
          </w:tcPr>
          <w:p w:rsidR="009555FE" w:rsidRPr="00715DF1" w:rsidRDefault="009555FE" w:rsidP="003710DC">
            <w:r w:rsidRPr="00715DF1">
              <w:rPr>
                <w:sz w:val="22"/>
              </w:rPr>
              <w:t>pri 1</w:t>
            </w:r>
            <w:r>
              <w:rPr>
                <w:sz w:val="22"/>
              </w:rPr>
              <w:t>48</w:t>
            </w:r>
            <w:r w:rsidRPr="00715DF1">
              <w:rPr>
                <w:sz w:val="22"/>
              </w:rPr>
              <w:t xml:space="preserve">μm min. 2300x2800 </w:t>
            </w:r>
            <w:proofErr w:type="spellStart"/>
            <w:r w:rsidRPr="00715DF1">
              <w:rPr>
                <w:sz w:val="22"/>
              </w:rPr>
              <w:t>pixelov</w:t>
            </w:r>
            <w:proofErr w:type="spellEnd"/>
            <w:r w:rsidRPr="00715DF1">
              <w:rPr>
                <w:sz w:val="22"/>
              </w:rPr>
              <w:t xml:space="preserve">, pri 175μm min. 2000x2500 </w:t>
            </w:r>
            <w:proofErr w:type="spellStart"/>
            <w:r w:rsidRPr="00715DF1">
              <w:rPr>
                <w:sz w:val="22"/>
              </w:rPr>
              <w:t>pixelov</w:t>
            </w:r>
            <w:proofErr w:type="spellEnd"/>
            <w:r w:rsidRPr="00715DF1">
              <w:rPr>
                <w:sz w:val="22"/>
              </w:rPr>
              <w:t xml:space="preserve"> a pri 200μm min. 1700x2000 </w:t>
            </w:r>
            <w:proofErr w:type="spellStart"/>
            <w:r w:rsidRPr="00715DF1">
              <w:rPr>
                <w:sz w:val="22"/>
              </w:rPr>
              <w:t>pixelov</w:t>
            </w:r>
            <w:proofErr w:type="spellEnd"/>
          </w:p>
        </w:tc>
        <w:tc>
          <w:tcPr>
            <w:tcW w:w="1355" w:type="pct"/>
          </w:tcPr>
          <w:p w:rsidR="009555FE" w:rsidRPr="00715DF1" w:rsidRDefault="009555FE" w:rsidP="003710DC"/>
        </w:tc>
      </w:tr>
      <w:tr w:rsidR="009555FE" w:rsidRPr="006E493D" w:rsidTr="003710DC">
        <w:trPr>
          <w:trHeight w:val="828"/>
        </w:trPr>
        <w:tc>
          <w:tcPr>
            <w:tcW w:w="2289" w:type="pct"/>
            <w:hideMark/>
          </w:tcPr>
          <w:p w:rsidR="009555FE" w:rsidRPr="00715DF1" w:rsidRDefault="009555FE" w:rsidP="003710DC">
            <w:r w:rsidRPr="00715DF1">
              <w:rPr>
                <w:sz w:val="22"/>
              </w:rPr>
              <w:t>Rozlíšenie veľkosť bodu a rozlišovacia schopnosť zobrazenia pri vysokom kontraste</w:t>
            </w:r>
          </w:p>
        </w:tc>
        <w:tc>
          <w:tcPr>
            <w:tcW w:w="1356" w:type="pct"/>
            <w:hideMark/>
          </w:tcPr>
          <w:p w:rsidR="009555FE" w:rsidRPr="00715DF1" w:rsidRDefault="009555FE" w:rsidP="003710DC">
            <w:r w:rsidRPr="00715DF1">
              <w:rPr>
                <w:sz w:val="22"/>
              </w:rPr>
              <w:t>pri 1</w:t>
            </w:r>
            <w:r>
              <w:rPr>
                <w:sz w:val="22"/>
              </w:rPr>
              <w:t>48</w:t>
            </w:r>
            <w:r w:rsidRPr="00715DF1">
              <w:rPr>
                <w:sz w:val="22"/>
              </w:rPr>
              <w:t xml:space="preserve">μm </w:t>
            </w:r>
            <w:proofErr w:type="spellStart"/>
            <w:r w:rsidRPr="00715DF1">
              <w:rPr>
                <w:sz w:val="22"/>
              </w:rPr>
              <w:t>minimále</w:t>
            </w:r>
            <w:proofErr w:type="spellEnd"/>
            <w:r w:rsidRPr="00715DF1">
              <w:rPr>
                <w:sz w:val="22"/>
              </w:rPr>
              <w:t xml:space="preserve"> 3.33 </w:t>
            </w:r>
            <w:proofErr w:type="spellStart"/>
            <w:r w:rsidRPr="00715DF1">
              <w:rPr>
                <w:sz w:val="22"/>
              </w:rPr>
              <w:t>lp</w:t>
            </w:r>
            <w:proofErr w:type="spellEnd"/>
            <w:r w:rsidRPr="00715DF1">
              <w:rPr>
                <w:sz w:val="22"/>
              </w:rPr>
              <w:t xml:space="preserve">/mm, pri 175μm minimálne 2.85 </w:t>
            </w:r>
            <w:proofErr w:type="spellStart"/>
            <w:r w:rsidRPr="00715DF1">
              <w:rPr>
                <w:sz w:val="22"/>
              </w:rPr>
              <w:t>lp</w:t>
            </w:r>
            <w:proofErr w:type="spellEnd"/>
            <w:r w:rsidRPr="00715DF1">
              <w:rPr>
                <w:sz w:val="22"/>
              </w:rPr>
              <w:t xml:space="preserve">/mm a pri 200μm minimálne 2.5 </w:t>
            </w:r>
            <w:proofErr w:type="spellStart"/>
            <w:r w:rsidRPr="00715DF1">
              <w:rPr>
                <w:sz w:val="22"/>
              </w:rPr>
              <w:t>lp</w:t>
            </w:r>
            <w:proofErr w:type="spellEnd"/>
            <w:r w:rsidRPr="00715DF1">
              <w:rPr>
                <w:sz w:val="22"/>
              </w:rPr>
              <w:t>/mm</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Rozlíšenie – hĺbka šedi</w:t>
            </w:r>
          </w:p>
        </w:tc>
        <w:tc>
          <w:tcPr>
            <w:tcW w:w="1356" w:type="pct"/>
            <w:noWrap/>
            <w:hideMark/>
          </w:tcPr>
          <w:p w:rsidR="009555FE" w:rsidRPr="00715DF1" w:rsidRDefault="009555FE" w:rsidP="003710DC">
            <w:r w:rsidRPr="00715DF1">
              <w:rPr>
                <w:sz w:val="22"/>
              </w:rPr>
              <w:t>minimálne 14 bit</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Čas cyklu – možnosť snímkovať ďalšiu expozíciu</w:t>
            </w:r>
          </w:p>
        </w:tc>
        <w:tc>
          <w:tcPr>
            <w:tcW w:w="1356" w:type="pct"/>
            <w:noWrap/>
            <w:hideMark/>
          </w:tcPr>
          <w:p w:rsidR="009555FE" w:rsidRPr="00715DF1" w:rsidRDefault="009555FE" w:rsidP="003710DC">
            <w:r w:rsidRPr="00715DF1">
              <w:rPr>
                <w:sz w:val="22"/>
              </w:rPr>
              <w:t xml:space="preserve">maximálne 8 sekúnd </w:t>
            </w:r>
          </w:p>
        </w:tc>
        <w:tc>
          <w:tcPr>
            <w:tcW w:w="1355" w:type="pct"/>
          </w:tcPr>
          <w:p w:rsidR="009555FE" w:rsidRPr="00715DF1" w:rsidRDefault="009555FE" w:rsidP="003710DC"/>
        </w:tc>
      </w:tr>
      <w:tr w:rsidR="009555FE" w:rsidRPr="006E493D" w:rsidTr="003710DC">
        <w:trPr>
          <w:trHeight w:val="402"/>
        </w:trPr>
        <w:tc>
          <w:tcPr>
            <w:tcW w:w="2289" w:type="pct"/>
            <w:hideMark/>
          </w:tcPr>
          <w:p w:rsidR="009555FE" w:rsidRPr="00715DF1" w:rsidRDefault="009555FE" w:rsidP="003710DC">
            <w:r w:rsidRPr="00715DF1">
              <w:rPr>
                <w:sz w:val="22"/>
              </w:rPr>
              <w:t>Čas zobrazenia snímky po expozícii</w:t>
            </w:r>
          </w:p>
        </w:tc>
        <w:tc>
          <w:tcPr>
            <w:tcW w:w="1356" w:type="pct"/>
            <w:noWrap/>
            <w:hideMark/>
          </w:tcPr>
          <w:p w:rsidR="009555FE" w:rsidRPr="00715DF1" w:rsidRDefault="009555FE" w:rsidP="003710DC">
            <w:r w:rsidRPr="00715DF1">
              <w:rPr>
                <w:sz w:val="22"/>
              </w:rPr>
              <w:t xml:space="preserve">maximálne 12 sekúnd </w:t>
            </w:r>
          </w:p>
        </w:tc>
        <w:tc>
          <w:tcPr>
            <w:tcW w:w="1355" w:type="pct"/>
          </w:tcPr>
          <w:p w:rsidR="009555FE" w:rsidRPr="00715DF1" w:rsidRDefault="009555FE" w:rsidP="003710DC"/>
        </w:tc>
      </w:tr>
      <w:tr w:rsidR="009555FE" w:rsidRPr="006E493D" w:rsidTr="003710DC">
        <w:trPr>
          <w:trHeight w:val="552"/>
        </w:trPr>
        <w:tc>
          <w:tcPr>
            <w:tcW w:w="2289" w:type="pct"/>
            <w:hideMark/>
          </w:tcPr>
          <w:p w:rsidR="009555FE" w:rsidRPr="00715DF1" w:rsidRDefault="009555FE" w:rsidP="003710DC">
            <w:r w:rsidRPr="00715DF1">
              <w:rPr>
                <w:sz w:val="22"/>
              </w:rPr>
              <w:t xml:space="preserve">Digitálne detektory pripojené pomocou bezdrôtovej technológie - </w:t>
            </w:r>
            <w:proofErr w:type="spellStart"/>
            <w:r w:rsidRPr="00715DF1">
              <w:rPr>
                <w:sz w:val="22"/>
              </w:rPr>
              <w:t>Wi-Fi</w:t>
            </w:r>
            <w:proofErr w:type="spellEnd"/>
            <w:r w:rsidRPr="00715DF1">
              <w:rPr>
                <w:sz w:val="22"/>
              </w:rPr>
              <w:t xml:space="preserve"> , alebo iný bezdrôtový prenos</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noWrap/>
            <w:hideMark/>
          </w:tcPr>
          <w:p w:rsidR="009555FE" w:rsidRPr="00715DF1" w:rsidRDefault="009555FE" w:rsidP="003710DC">
            <w:r w:rsidRPr="00715DF1">
              <w:rPr>
                <w:sz w:val="22"/>
              </w:rPr>
              <w:t>Výstupný výkon generátora</w:t>
            </w:r>
          </w:p>
        </w:tc>
        <w:tc>
          <w:tcPr>
            <w:tcW w:w="1356" w:type="pct"/>
            <w:noWrap/>
            <w:hideMark/>
          </w:tcPr>
          <w:p w:rsidR="009555FE" w:rsidRPr="00715DF1" w:rsidRDefault="009555FE" w:rsidP="003710DC">
            <w:r w:rsidRPr="00715DF1">
              <w:rPr>
                <w:sz w:val="22"/>
              </w:rPr>
              <w:t xml:space="preserve">minimálne 80 </w:t>
            </w:r>
            <w:proofErr w:type="spellStart"/>
            <w:r w:rsidRPr="00715DF1">
              <w:rPr>
                <w:sz w:val="22"/>
              </w:rPr>
              <w:t>kW</w:t>
            </w:r>
            <w:proofErr w:type="spellEnd"/>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 xml:space="preserve">Rozsah </w:t>
            </w:r>
            <w:proofErr w:type="spellStart"/>
            <w:r w:rsidRPr="00715DF1">
              <w:rPr>
                <w:sz w:val="22"/>
              </w:rPr>
              <w:t>kV</w:t>
            </w:r>
            <w:proofErr w:type="spellEnd"/>
            <w:r w:rsidRPr="00715DF1">
              <w:rPr>
                <w:sz w:val="22"/>
              </w:rPr>
              <w:t xml:space="preserve"> pri 1 </w:t>
            </w:r>
            <w:proofErr w:type="spellStart"/>
            <w:r w:rsidRPr="00715DF1">
              <w:rPr>
                <w:sz w:val="22"/>
              </w:rPr>
              <w:t>kV</w:t>
            </w:r>
            <w:proofErr w:type="spellEnd"/>
            <w:r w:rsidRPr="00715DF1">
              <w:rPr>
                <w:sz w:val="22"/>
              </w:rPr>
              <w:t xml:space="preserve"> krokoch minimálne</w:t>
            </w:r>
          </w:p>
        </w:tc>
        <w:tc>
          <w:tcPr>
            <w:tcW w:w="1356" w:type="pct"/>
            <w:noWrap/>
            <w:hideMark/>
          </w:tcPr>
          <w:p w:rsidR="009555FE" w:rsidRPr="00715DF1" w:rsidRDefault="009555FE" w:rsidP="003710DC">
            <w:r w:rsidRPr="00715DF1">
              <w:rPr>
                <w:sz w:val="22"/>
              </w:rPr>
              <w:t>od 40 KV do 150 KV</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 xml:space="preserve">Rozsah nastavenia </w:t>
            </w:r>
            <w:proofErr w:type="spellStart"/>
            <w:r w:rsidRPr="00715DF1">
              <w:rPr>
                <w:sz w:val="22"/>
              </w:rPr>
              <w:t>mAs</w:t>
            </w:r>
            <w:proofErr w:type="spellEnd"/>
            <w:r w:rsidRPr="00715DF1">
              <w:rPr>
                <w:sz w:val="22"/>
              </w:rPr>
              <w:t xml:space="preserve"> minimálne</w:t>
            </w:r>
          </w:p>
        </w:tc>
        <w:tc>
          <w:tcPr>
            <w:tcW w:w="1356" w:type="pct"/>
            <w:noWrap/>
            <w:hideMark/>
          </w:tcPr>
          <w:p w:rsidR="009555FE" w:rsidRPr="00715DF1" w:rsidRDefault="009555FE" w:rsidP="003710DC">
            <w:r w:rsidRPr="00715DF1">
              <w:rPr>
                <w:sz w:val="22"/>
              </w:rPr>
              <w:t xml:space="preserve">od 0,5 </w:t>
            </w:r>
            <w:proofErr w:type="spellStart"/>
            <w:r w:rsidRPr="00715DF1">
              <w:rPr>
                <w:sz w:val="22"/>
              </w:rPr>
              <w:t>mAs</w:t>
            </w:r>
            <w:proofErr w:type="spellEnd"/>
            <w:r w:rsidRPr="00715DF1">
              <w:rPr>
                <w:sz w:val="22"/>
              </w:rPr>
              <w:t xml:space="preserve"> do 600 </w:t>
            </w:r>
            <w:proofErr w:type="spellStart"/>
            <w:r w:rsidRPr="00715DF1">
              <w:rPr>
                <w:sz w:val="22"/>
              </w:rPr>
              <w:t>mAs</w:t>
            </w:r>
            <w:proofErr w:type="spellEnd"/>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Veľkosť malého ohniska</w:t>
            </w:r>
          </w:p>
        </w:tc>
        <w:tc>
          <w:tcPr>
            <w:tcW w:w="1356" w:type="pct"/>
            <w:noWrap/>
            <w:hideMark/>
          </w:tcPr>
          <w:p w:rsidR="009555FE" w:rsidRPr="00715DF1" w:rsidRDefault="009555FE" w:rsidP="003710DC">
            <w:r w:rsidRPr="00715DF1">
              <w:rPr>
                <w:sz w:val="22"/>
              </w:rPr>
              <w:t>minimálne 0,6 mm</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Veľkosť veľkého ohniska</w:t>
            </w:r>
          </w:p>
        </w:tc>
        <w:tc>
          <w:tcPr>
            <w:tcW w:w="1356" w:type="pct"/>
            <w:noWrap/>
            <w:hideMark/>
          </w:tcPr>
          <w:p w:rsidR="009555FE" w:rsidRPr="00715DF1" w:rsidRDefault="009555FE" w:rsidP="003710DC">
            <w:r w:rsidRPr="00715DF1">
              <w:rPr>
                <w:sz w:val="22"/>
              </w:rPr>
              <w:t>minimálne 1,2 mm</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Tepelná kapacita anódy</w:t>
            </w:r>
          </w:p>
        </w:tc>
        <w:tc>
          <w:tcPr>
            <w:tcW w:w="1356" w:type="pct"/>
            <w:noWrap/>
            <w:hideMark/>
          </w:tcPr>
          <w:p w:rsidR="009555FE" w:rsidRPr="00715DF1" w:rsidRDefault="009555FE" w:rsidP="003710DC">
            <w:r w:rsidRPr="00715DF1">
              <w:rPr>
                <w:sz w:val="22"/>
              </w:rPr>
              <w:t xml:space="preserve">minimálne 300 </w:t>
            </w:r>
            <w:proofErr w:type="spellStart"/>
            <w:r w:rsidRPr="00715DF1">
              <w:rPr>
                <w:sz w:val="22"/>
              </w:rPr>
              <w:t>kUH</w:t>
            </w:r>
            <w:proofErr w:type="spellEnd"/>
          </w:p>
        </w:tc>
        <w:tc>
          <w:tcPr>
            <w:tcW w:w="1355" w:type="pct"/>
          </w:tcPr>
          <w:p w:rsidR="009555FE" w:rsidRPr="00715DF1" w:rsidRDefault="009555FE" w:rsidP="003710DC"/>
        </w:tc>
      </w:tr>
      <w:tr w:rsidR="009555FE" w:rsidRPr="006E493D" w:rsidTr="003710DC">
        <w:trPr>
          <w:trHeight w:val="552"/>
        </w:trPr>
        <w:tc>
          <w:tcPr>
            <w:tcW w:w="2289" w:type="pct"/>
            <w:hideMark/>
          </w:tcPr>
          <w:p w:rsidR="009555FE" w:rsidRPr="00715DF1" w:rsidRDefault="009555FE" w:rsidP="003710DC">
            <w:r w:rsidRPr="00715DF1">
              <w:rPr>
                <w:sz w:val="22"/>
              </w:rPr>
              <w:t xml:space="preserve">Plne motorizované nasledujúce pohyby: pozdĺžny, bočný, vertikálny, vertikálna rotácia </w:t>
            </w:r>
            <w:proofErr w:type="spellStart"/>
            <w:r w:rsidRPr="00715DF1">
              <w:rPr>
                <w:sz w:val="22"/>
              </w:rPr>
              <w:t>rtg</w:t>
            </w:r>
            <w:proofErr w:type="spellEnd"/>
            <w:r w:rsidRPr="00715DF1">
              <w:rPr>
                <w:sz w:val="22"/>
              </w:rPr>
              <w:t xml:space="preserve"> lampy, horizontálna rotácia </w:t>
            </w:r>
            <w:proofErr w:type="spellStart"/>
            <w:r w:rsidRPr="00715DF1">
              <w:rPr>
                <w:sz w:val="22"/>
              </w:rPr>
              <w:t>rtg</w:t>
            </w:r>
            <w:proofErr w:type="spellEnd"/>
            <w:r w:rsidRPr="00715DF1">
              <w:rPr>
                <w:sz w:val="22"/>
              </w:rPr>
              <w:t xml:space="preserve"> lampy</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proofErr w:type="spellStart"/>
            <w:r w:rsidRPr="00715DF1">
              <w:rPr>
                <w:sz w:val="22"/>
              </w:rPr>
              <w:t>Bucky</w:t>
            </w:r>
            <w:proofErr w:type="spellEnd"/>
            <w:r w:rsidRPr="00715DF1">
              <w:rPr>
                <w:sz w:val="22"/>
              </w:rPr>
              <w:t xml:space="preserve"> clona vo </w:t>
            </w:r>
            <w:proofErr w:type="spellStart"/>
            <w:r w:rsidRPr="00715DF1">
              <w:rPr>
                <w:sz w:val="22"/>
              </w:rPr>
              <w:t>vertigrafe</w:t>
            </w:r>
            <w:proofErr w:type="spellEnd"/>
            <w:r w:rsidRPr="00715DF1">
              <w:rPr>
                <w:sz w:val="22"/>
              </w:rPr>
              <w:t xml:space="preserve"> aj v stole</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288"/>
        </w:trPr>
        <w:tc>
          <w:tcPr>
            <w:tcW w:w="2289" w:type="pct"/>
            <w:hideMark/>
          </w:tcPr>
          <w:p w:rsidR="009555FE" w:rsidRPr="00715DF1" w:rsidRDefault="009555FE" w:rsidP="003710DC">
            <w:r w:rsidRPr="00715DF1">
              <w:rPr>
                <w:sz w:val="22"/>
              </w:rPr>
              <w:t>Motorizované sklápanie detektora a vertikálny pohyb ovládaný cez diaľkové ovládanie</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Pacientsky stôl s nosnosťou min. 200 kg</w:t>
            </w:r>
          </w:p>
        </w:tc>
        <w:tc>
          <w:tcPr>
            <w:tcW w:w="1356" w:type="pct"/>
            <w:noWrap/>
            <w:hideMark/>
          </w:tcPr>
          <w:p w:rsidR="009555FE" w:rsidRPr="00715DF1" w:rsidRDefault="009555FE" w:rsidP="003710DC">
            <w:r w:rsidRPr="00715DF1">
              <w:rPr>
                <w:sz w:val="22"/>
              </w:rPr>
              <w:t xml:space="preserve">fixný </w:t>
            </w:r>
            <w:proofErr w:type="spellStart"/>
            <w:r w:rsidRPr="00715DF1">
              <w:rPr>
                <w:sz w:val="22"/>
              </w:rPr>
              <w:t>elevačný</w:t>
            </w:r>
            <w:proofErr w:type="spellEnd"/>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Pacientsky stôl s plávajúcou doskou, vyrobený z uhlíkových vlákien</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Rozmer stola (dĺžka x šírka)</w:t>
            </w:r>
          </w:p>
        </w:tc>
        <w:tc>
          <w:tcPr>
            <w:tcW w:w="1356" w:type="pct"/>
            <w:noWrap/>
            <w:hideMark/>
          </w:tcPr>
          <w:p w:rsidR="009555FE" w:rsidRPr="00715DF1" w:rsidRDefault="009555FE" w:rsidP="003710DC">
            <w:r w:rsidRPr="00715DF1">
              <w:rPr>
                <w:sz w:val="22"/>
              </w:rPr>
              <w:t xml:space="preserve">minimálne 200 cm x 60 cm </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 xml:space="preserve">Rozsah motorického nastavenia výšky stola </w:t>
            </w:r>
          </w:p>
        </w:tc>
        <w:tc>
          <w:tcPr>
            <w:tcW w:w="1356" w:type="pct"/>
            <w:noWrap/>
            <w:hideMark/>
          </w:tcPr>
          <w:p w:rsidR="009555FE" w:rsidRPr="00715DF1" w:rsidRDefault="009555FE" w:rsidP="003710DC">
            <w:r w:rsidRPr="00715DF1">
              <w:rPr>
                <w:sz w:val="22"/>
              </w:rPr>
              <w:t>minimálne 55 cm - 75 cm</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 xml:space="preserve">Dávkový parameter so zápisom k aktívnemu obrazu s automat. prenosom do </w:t>
            </w:r>
            <w:proofErr w:type="spellStart"/>
            <w:r w:rsidRPr="00715DF1">
              <w:rPr>
                <w:sz w:val="22"/>
              </w:rPr>
              <w:t>PACS-u</w:t>
            </w:r>
            <w:proofErr w:type="spellEnd"/>
            <w:r w:rsidRPr="00715DF1">
              <w:rPr>
                <w:sz w:val="22"/>
              </w:rPr>
              <w:t xml:space="preserve"> (DAP)</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 xml:space="preserve">Zabudované laserové zameriavanie alebo </w:t>
            </w:r>
            <w:proofErr w:type="spellStart"/>
            <w:r w:rsidRPr="00715DF1">
              <w:rPr>
                <w:sz w:val="22"/>
              </w:rPr>
              <w:t>kolimačné</w:t>
            </w:r>
            <w:proofErr w:type="spellEnd"/>
            <w:r w:rsidRPr="00715DF1">
              <w:rPr>
                <w:sz w:val="22"/>
              </w:rPr>
              <w:t xml:space="preserve"> svetlo</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552"/>
        </w:trPr>
        <w:tc>
          <w:tcPr>
            <w:tcW w:w="2289" w:type="pct"/>
            <w:hideMark/>
          </w:tcPr>
          <w:p w:rsidR="009555FE" w:rsidRPr="00715DF1" w:rsidRDefault="009555FE" w:rsidP="003710DC">
            <w:proofErr w:type="spellStart"/>
            <w:r w:rsidRPr="00715DF1">
              <w:rPr>
                <w:sz w:val="22"/>
              </w:rPr>
              <w:t>Stitching</w:t>
            </w:r>
            <w:proofErr w:type="spellEnd"/>
            <w:r w:rsidRPr="00715DF1">
              <w:rPr>
                <w:sz w:val="22"/>
              </w:rPr>
              <w:t xml:space="preserve"> (spájanie obrazov) na </w:t>
            </w:r>
            <w:proofErr w:type="spellStart"/>
            <w:r w:rsidRPr="00715DF1">
              <w:rPr>
                <w:sz w:val="22"/>
              </w:rPr>
              <w:t>vertigrafe</w:t>
            </w:r>
            <w:proofErr w:type="spellEnd"/>
            <w:r w:rsidRPr="00715DF1">
              <w:rPr>
                <w:sz w:val="22"/>
              </w:rPr>
              <w:t xml:space="preserve"> a na </w:t>
            </w:r>
            <w:proofErr w:type="spellStart"/>
            <w:r w:rsidRPr="00715DF1">
              <w:rPr>
                <w:sz w:val="22"/>
              </w:rPr>
              <w:t>elevačnom</w:t>
            </w:r>
            <w:proofErr w:type="spellEnd"/>
            <w:r w:rsidRPr="00715DF1">
              <w:rPr>
                <w:sz w:val="22"/>
              </w:rPr>
              <w:t xml:space="preserve"> stole vrátane automatizovaného posunu detektora a automatického softvérového spracovania</w:t>
            </w:r>
          </w:p>
        </w:tc>
        <w:tc>
          <w:tcPr>
            <w:tcW w:w="1356" w:type="pct"/>
            <w:noWrap/>
            <w:hideMark/>
          </w:tcPr>
          <w:p w:rsidR="009555FE" w:rsidRPr="00715DF1" w:rsidRDefault="009555FE" w:rsidP="003710DC">
            <w:r w:rsidRPr="00715DF1">
              <w:rPr>
                <w:sz w:val="22"/>
              </w:rPr>
              <w:t>min. 10 cm</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proofErr w:type="spellStart"/>
            <w:r w:rsidRPr="00715DF1">
              <w:rPr>
                <w:sz w:val="22"/>
              </w:rPr>
              <w:t>Autopositioning</w:t>
            </w:r>
            <w:proofErr w:type="spellEnd"/>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proofErr w:type="spellStart"/>
            <w:r w:rsidRPr="00715DF1">
              <w:rPr>
                <w:sz w:val="22"/>
              </w:rPr>
              <w:t>Autotracking</w:t>
            </w:r>
            <w:proofErr w:type="spellEnd"/>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288"/>
        </w:trPr>
        <w:tc>
          <w:tcPr>
            <w:tcW w:w="2289" w:type="pct"/>
            <w:hideMark/>
          </w:tcPr>
          <w:p w:rsidR="009555FE" w:rsidRPr="00715DF1" w:rsidRDefault="009555FE" w:rsidP="003710DC">
            <w:r w:rsidRPr="00715DF1">
              <w:rPr>
                <w:sz w:val="22"/>
              </w:rPr>
              <w:t>Expozičná automatika</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DAP, KAP meter</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828"/>
        </w:trPr>
        <w:tc>
          <w:tcPr>
            <w:tcW w:w="2289" w:type="pct"/>
            <w:hideMark/>
          </w:tcPr>
          <w:p w:rsidR="009555FE" w:rsidRPr="00715DF1" w:rsidRDefault="009555FE" w:rsidP="003710DC">
            <w:r w:rsidRPr="00715DF1">
              <w:rPr>
                <w:sz w:val="22"/>
              </w:rPr>
              <w:t>Softvér a hardvér pre získanie 3 diagnostických obrazov (snímka mäkkých tkanív, snímka kostí a štandardná snímka kostí a mäkkých tkanív)  - z jednej akvizície pri snímkovaní hrudníka alebo brucha pomocou dvoch expozícií s dvomi rôznymi energetickými úrovňami</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552"/>
        </w:trPr>
        <w:tc>
          <w:tcPr>
            <w:tcW w:w="2289" w:type="pct"/>
            <w:hideMark/>
          </w:tcPr>
          <w:p w:rsidR="009555FE" w:rsidRPr="00715DF1" w:rsidRDefault="009555FE" w:rsidP="003710DC">
            <w:proofErr w:type="spellStart"/>
            <w:r w:rsidRPr="00715DF1">
              <w:rPr>
                <w:sz w:val="22"/>
              </w:rPr>
              <w:t>Tomosyntéza</w:t>
            </w:r>
            <w:proofErr w:type="spellEnd"/>
            <w:r w:rsidRPr="00715DF1">
              <w:rPr>
                <w:sz w:val="22"/>
              </w:rPr>
              <w:t xml:space="preserve"> s rekonštrukciou mnohonásobných rovín zo série snímok s nízkou dávkou získaných pod určitými uhlami</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600"/>
        </w:trPr>
        <w:tc>
          <w:tcPr>
            <w:tcW w:w="2289" w:type="pct"/>
            <w:shd w:val="clear" w:color="auto" w:fill="EAF1DD"/>
            <w:hideMark/>
          </w:tcPr>
          <w:p w:rsidR="009555FE" w:rsidRPr="00715DF1" w:rsidRDefault="009555FE" w:rsidP="003710DC">
            <w:pPr>
              <w:rPr>
                <w:color w:val="000000"/>
              </w:rPr>
            </w:pPr>
            <w:r w:rsidRPr="00715DF1">
              <w:rPr>
                <w:color w:val="000000"/>
                <w:sz w:val="22"/>
              </w:rPr>
              <w:t>Technická špecifikácia akvizičnej stanice pre RTG prístroj</w:t>
            </w:r>
          </w:p>
        </w:tc>
        <w:tc>
          <w:tcPr>
            <w:tcW w:w="1356" w:type="pct"/>
            <w:shd w:val="clear" w:color="auto" w:fill="EAF1DD"/>
            <w:noWrap/>
            <w:hideMark/>
          </w:tcPr>
          <w:p w:rsidR="009555FE" w:rsidRPr="00715DF1" w:rsidRDefault="009555FE" w:rsidP="003710DC">
            <w:pPr>
              <w:jc w:val="center"/>
              <w:rPr>
                <w:color w:val="000000"/>
              </w:rPr>
            </w:pPr>
            <w:r w:rsidRPr="00715DF1">
              <w:rPr>
                <w:color w:val="000000"/>
                <w:sz w:val="22"/>
              </w:rPr>
              <w:t>Podmienka</w:t>
            </w:r>
          </w:p>
        </w:tc>
        <w:tc>
          <w:tcPr>
            <w:tcW w:w="1355" w:type="pct"/>
            <w:shd w:val="clear" w:color="auto" w:fill="EAF1DD"/>
          </w:tcPr>
          <w:p w:rsidR="009555FE" w:rsidRPr="00715DF1" w:rsidRDefault="009555FE" w:rsidP="003710DC">
            <w:pPr>
              <w:jc w:val="center"/>
              <w:rPr>
                <w:color w:val="000000"/>
              </w:rPr>
            </w:pPr>
          </w:p>
        </w:tc>
      </w:tr>
      <w:tr w:rsidR="009555FE" w:rsidRPr="006E493D" w:rsidTr="003710DC">
        <w:trPr>
          <w:trHeight w:val="399"/>
        </w:trPr>
        <w:tc>
          <w:tcPr>
            <w:tcW w:w="2289" w:type="pct"/>
            <w:hideMark/>
          </w:tcPr>
          <w:p w:rsidR="009555FE" w:rsidRPr="00715DF1" w:rsidRDefault="009555FE" w:rsidP="003710DC">
            <w:r w:rsidRPr="00715DF1">
              <w:rPr>
                <w:sz w:val="22"/>
              </w:rPr>
              <w:t>Operačný systém</w:t>
            </w:r>
          </w:p>
        </w:tc>
        <w:tc>
          <w:tcPr>
            <w:tcW w:w="1356" w:type="pct"/>
            <w:noWrap/>
            <w:hideMark/>
          </w:tcPr>
          <w:p w:rsidR="009555FE" w:rsidRPr="00715DF1" w:rsidRDefault="009555FE" w:rsidP="003710DC">
            <w:r w:rsidRPr="00715DF1">
              <w:rPr>
                <w:sz w:val="22"/>
              </w:rPr>
              <w:t>Windows alebo Linux alebo ekvivalent</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Zabudované CD/DVD alebo USB rozhranie</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proofErr w:type="spellStart"/>
            <w:r w:rsidRPr="00715DF1">
              <w:rPr>
                <w:sz w:val="22"/>
              </w:rPr>
              <w:t>Hard</w:t>
            </w:r>
            <w:proofErr w:type="spellEnd"/>
            <w:r w:rsidRPr="00715DF1">
              <w:rPr>
                <w:sz w:val="22"/>
              </w:rPr>
              <w:t xml:space="preserve"> disk</w:t>
            </w:r>
          </w:p>
        </w:tc>
        <w:tc>
          <w:tcPr>
            <w:tcW w:w="1356" w:type="pct"/>
            <w:noWrap/>
            <w:hideMark/>
          </w:tcPr>
          <w:p w:rsidR="009555FE" w:rsidRPr="00715DF1" w:rsidRDefault="009555FE" w:rsidP="003710DC">
            <w:r w:rsidRPr="00715DF1">
              <w:rPr>
                <w:sz w:val="22"/>
              </w:rPr>
              <w:t>minimálne 250 GB</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Pamäť RAM</w:t>
            </w:r>
          </w:p>
        </w:tc>
        <w:tc>
          <w:tcPr>
            <w:tcW w:w="1356" w:type="pct"/>
            <w:noWrap/>
            <w:hideMark/>
          </w:tcPr>
          <w:p w:rsidR="009555FE" w:rsidRPr="00715DF1" w:rsidRDefault="009555FE" w:rsidP="003710DC">
            <w:r w:rsidRPr="00715DF1">
              <w:rPr>
                <w:sz w:val="22"/>
              </w:rPr>
              <w:t xml:space="preserve">min. 4 GB alebo v prípade operačného systému Linux – min.2 GB </w:t>
            </w:r>
          </w:p>
        </w:tc>
        <w:tc>
          <w:tcPr>
            <w:tcW w:w="1355" w:type="pct"/>
          </w:tcPr>
          <w:p w:rsidR="009555FE" w:rsidRPr="00715DF1" w:rsidRDefault="009555FE" w:rsidP="003710DC"/>
        </w:tc>
      </w:tr>
      <w:tr w:rsidR="009555FE" w:rsidRPr="006E493D" w:rsidTr="003710DC">
        <w:trPr>
          <w:trHeight w:val="552"/>
        </w:trPr>
        <w:tc>
          <w:tcPr>
            <w:tcW w:w="2289" w:type="pct"/>
            <w:hideMark/>
          </w:tcPr>
          <w:p w:rsidR="009555FE" w:rsidRPr="00715DF1" w:rsidRDefault="009555FE" w:rsidP="003710DC">
            <w:r w:rsidRPr="00715DF1">
              <w:rPr>
                <w:sz w:val="22"/>
              </w:rPr>
              <w:t xml:space="preserve">Minimálne DICOM verzia 3 alebo novšia, </w:t>
            </w:r>
            <w:proofErr w:type="spellStart"/>
            <w:r w:rsidRPr="00715DF1">
              <w:rPr>
                <w:sz w:val="22"/>
              </w:rPr>
              <w:t>Dicom</w:t>
            </w:r>
            <w:proofErr w:type="spellEnd"/>
            <w:r w:rsidRPr="00715DF1">
              <w:rPr>
                <w:sz w:val="22"/>
              </w:rPr>
              <w:t xml:space="preserve"> </w:t>
            </w:r>
            <w:proofErr w:type="spellStart"/>
            <w:r w:rsidRPr="00715DF1">
              <w:rPr>
                <w:sz w:val="22"/>
              </w:rPr>
              <w:t>Worklist</w:t>
            </w:r>
            <w:proofErr w:type="spellEnd"/>
            <w:r w:rsidRPr="00715DF1">
              <w:rPr>
                <w:sz w:val="22"/>
              </w:rPr>
              <w:t xml:space="preserve">, </w:t>
            </w:r>
            <w:proofErr w:type="spellStart"/>
            <w:r w:rsidRPr="00715DF1">
              <w:rPr>
                <w:sz w:val="22"/>
              </w:rPr>
              <w:t>Dicom</w:t>
            </w:r>
            <w:proofErr w:type="spellEnd"/>
            <w:r w:rsidRPr="00715DF1">
              <w:rPr>
                <w:sz w:val="22"/>
              </w:rPr>
              <w:t xml:space="preserve"> </w:t>
            </w:r>
            <w:proofErr w:type="spellStart"/>
            <w:r w:rsidRPr="00715DF1">
              <w:rPr>
                <w:sz w:val="22"/>
              </w:rPr>
              <w:t>Send</w:t>
            </w:r>
            <w:proofErr w:type="spellEnd"/>
            <w:r w:rsidRPr="00715DF1">
              <w:rPr>
                <w:sz w:val="22"/>
              </w:rPr>
              <w:t xml:space="preserve">, </w:t>
            </w:r>
            <w:proofErr w:type="spellStart"/>
            <w:r w:rsidRPr="00715DF1">
              <w:rPr>
                <w:sz w:val="22"/>
              </w:rPr>
              <w:t>Dicom</w:t>
            </w:r>
            <w:proofErr w:type="spellEnd"/>
            <w:r w:rsidRPr="00715DF1">
              <w:rPr>
                <w:sz w:val="22"/>
              </w:rPr>
              <w:t xml:space="preserve"> MPPS, </w:t>
            </w:r>
            <w:proofErr w:type="spellStart"/>
            <w:r w:rsidRPr="00715DF1">
              <w:rPr>
                <w:sz w:val="22"/>
              </w:rPr>
              <w:t>Dicom</w:t>
            </w:r>
            <w:proofErr w:type="spellEnd"/>
            <w:r w:rsidRPr="00715DF1">
              <w:rPr>
                <w:sz w:val="22"/>
              </w:rPr>
              <w:t xml:space="preserve"> </w:t>
            </w:r>
            <w:proofErr w:type="spellStart"/>
            <w:r w:rsidRPr="00715DF1">
              <w:rPr>
                <w:sz w:val="22"/>
              </w:rPr>
              <w:t>Storage</w:t>
            </w:r>
            <w:proofErr w:type="spellEnd"/>
            <w:r w:rsidRPr="00715DF1">
              <w:rPr>
                <w:sz w:val="22"/>
              </w:rPr>
              <w:t xml:space="preserve"> </w:t>
            </w:r>
            <w:proofErr w:type="spellStart"/>
            <w:r w:rsidRPr="00715DF1">
              <w:rPr>
                <w:sz w:val="22"/>
              </w:rPr>
              <w:t>Commitment</w:t>
            </w:r>
            <w:proofErr w:type="spellEnd"/>
            <w:r w:rsidRPr="00715DF1">
              <w:rPr>
                <w:sz w:val="22"/>
              </w:rPr>
              <w:t>, DICOM zasielanie snímok na PACS</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Užívateľské rozhranie alebo manuál v slovenskom alebo českom jazyku</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shd w:val="clear" w:color="auto" w:fill="EAF1DD"/>
            <w:hideMark/>
          </w:tcPr>
          <w:p w:rsidR="009555FE" w:rsidRPr="00715DF1" w:rsidRDefault="009555FE" w:rsidP="003710DC">
            <w:pPr>
              <w:rPr>
                <w:color w:val="000000"/>
              </w:rPr>
            </w:pPr>
            <w:r w:rsidRPr="00715DF1">
              <w:rPr>
                <w:color w:val="000000"/>
                <w:sz w:val="22"/>
              </w:rPr>
              <w:t>Technická špecifikácia vyhodnocovacej stanice pre RTG prístroj</w:t>
            </w:r>
          </w:p>
        </w:tc>
        <w:tc>
          <w:tcPr>
            <w:tcW w:w="1356" w:type="pct"/>
            <w:shd w:val="clear" w:color="auto" w:fill="EAF1DD"/>
            <w:noWrap/>
            <w:hideMark/>
          </w:tcPr>
          <w:p w:rsidR="009555FE" w:rsidRPr="00715DF1" w:rsidRDefault="009555FE" w:rsidP="003710DC">
            <w:pPr>
              <w:jc w:val="center"/>
              <w:rPr>
                <w:color w:val="000000"/>
              </w:rPr>
            </w:pPr>
            <w:r w:rsidRPr="00715DF1">
              <w:rPr>
                <w:color w:val="000000"/>
                <w:sz w:val="22"/>
              </w:rPr>
              <w:t>Podmienka</w:t>
            </w:r>
          </w:p>
        </w:tc>
        <w:tc>
          <w:tcPr>
            <w:tcW w:w="1355" w:type="pct"/>
            <w:shd w:val="clear" w:color="auto" w:fill="EAF1DD"/>
          </w:tcPr>
          <w:p w:rsidR="009555FE" w:rsidRPr="00715DF1" w:rsidRDefault="009555FE" w:rsidP="003710DC">
            <w:pPr>
              <w:jc w:val="center"/>
              <w:rPr>
                <w:color w:val="000000"/>
              </w:rPr>
            </w:pPr>
          </w:p>
        </w:tc>
      </w:tr>
      <w:tr w:rsidR="009555FE" w:rsidRPr="006E493D" w:rsidTr="003710DC">
        <w:trPr>
          <w:trHeight w:val="399"/>
        </w:trPr>
        <w:tc>
          <w:tcPr>
            <w:tcW w:w="2289" w:type="pct"/>
            <w:hideMark/>
          </w:tcPr>
          <w:p w:rsidR="009555FE" w:rsidRPr="00715DF1" w:rsidRDefault="009555FE" w:rsidP="003710DC">
            <w:r w:rsidRPr="00715DF1">
              <w:rPr>
                <w:sz w:val="22"/>
              </w:rPr>
              <w:t>Operačný systém</w:t>
            </w:r>
          </w:p>
        </w:tc>
        <w:tc>
          <w:tcPr>
            <w:tcW w:w="1356" w:type="pct"/>
            <w:noWrap/>
            <w:hideMark/>
          </w:tcPr>
          <w:p w:rsidR="009555FE" w:rsidRPr="00715DF1" w:rsidRDefault="009555FE" w:rsidP="003710DC">
            <w:r w:rsidRPr="00715DF1">
              <w:rPr>
                <w:sz w:val="22"/>
              </w:rPr>
              <w:t>Windows alebo Linux alebo ekvivalent</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proofErr w:type="spellStart"/>
            <w:r w:rsidRPr="00715DF1">
              <w:rPr>
                <w:sz w:val="22"/>
              </w:rPr>
              <w:t>Hard</w:t>
            </w:r>
            <w:proofErr w:type="spellEnd"/>
            <w:r w:rsidRPr="00715DF1">
              <w:rPr>
                <w:sz w:val="22"/>
              </w:rPr>
              <w:t xml:space="preserve"> disk</w:t>
            </w:r>
          </w:p>
        </w:tc>
        <w:tc>
          <w:tcPr>
            <w:tcW w:w="1356" w:type="pct"/>
            <w:noWrap/>
            <w:hideMark/>
          </w:tcPr>
          <w:p w:rsidR="009555FE" w:rsidRPr="00715DF1" w:rsidRDefault="009555FE" w:rsidP="003710DC">
            <w:r w:rsidRPr="00715DF1">
              <w:rPr>
                <w:sz w:val="22"/>
              </w:rPr>
              <w:t>minimálne 500 GB</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Pamäť RAM</w:t>
            </w:r>
          </w:p>
        </w:tc>
        <w:tc>
          <w:tcPr>
            <w:tcW w:w="1356" w:type="pct"/>
            <w:noWrap/>
            <w:hideMark/>
          </w:tcPr>
          <w:p w:rsidR="009555FE" w:rsidRPr="00715DF1" w:rsidRDefault="009555FE" w:rsidP="003710DC">
            <w:r w:rsidRPr="00715DF1">
              <w:rPr>
                <w:sz w:val="22"/>
              </w:rPr>
              <w:t xml:space="preserve">min. 4 GB alebo v prípade operačného systému Linux min. 2 GB </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 xml:space="preserve">Dvojica 3 </w:t>
            </w:r>
            <w:proofErr w:type="spellStart"/>
            <w:r w:rsidRPr="00715DF1">
              <w:rPr>
                <w:sz w:val="22"/>
              </w:rPr>
              <w:t>Mpix</w:t>
            </w:r>
            <w:proofErr w:type="spellEnd"/>
            <w:r w:rsidRPr="00715DF1">
              <w:rPr>
                <w:sz w:val="22"/>
              </w:rPr>
              <w:t xml:space="preserve"> monitorov min. 21" + monitor pre prácu v NIS 19"</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hideMark/>
          </w:tcPr>
          <w:p w:rsidR="009555FE" w:rsidRPr="00715DF1" w:rsidRDefault="009555FE" w:rsidP="003710DC">
            <w:r w:rsidRPr="00715DF1">
              <w:rPr>
                <w:sz w:val="22"/>
              </w:rPr>
              <w:t>Príslušná grafická karta</w:t>
            </w:r>
          </w:p>
        </w:tc>
        <w:tc>
          <w:tcPr>
            <w:tcW w:w="1356" w:type="pct"/>
            <w:noWrap/>
            <w:hideMark/>
          </w:tcPr>
          <w:p w:rsidR="009555FE" w:rsidRPr="00715DF1" w:rsidRDefault="009555FE" w:rsidP="003710DC">
            <w:r w:rsidRPr="00715DF1">
              <w:rPr>
                <w:sz w:val="22"/>
              </w:rPr>
              <w:t>áno</w:t>
            </w:r>
          </w:p>
        </w:tc>
        <w:tc>
          <w:tcPr>
            <w:tcW w:w="1355" w:type="pct"/>
          </w:tcPr>
          <w:p w:rsidR="009555FE" w:rsidRPr="00715DF1" w:rsidRDefault="009555FE" w:rsidP="003710DC"/>
        </w:tc>
      </w:tr>
      <w:tr w:rsidR="009555FE" w:rsidRPr="006E493D" w:rsidTr="003710DC">
        <w:trPr>
          <w:trHeight w:val="399"/>
        </w:trPr>
        <w:tc>
          <w:tcPr>
            <w:tcW w:w="2289" w:type="pct"/>
            <w:shd w:val="clear" w:color="auto" w:fill="EAF1DD" w:themeFill="accent3" w:themeFillTint="33"/>
            <w:hideMark/>
          </w:tcPr>
          <w:p w:rsidR="009555FE" w:rsidRPr="00715DF1" w:rsidRDefault="009555FE" w:rsidP="003710DC">
            <w:r>
              <w:rPr>
                <w:sz w:val="22"/>
              </w:rPr>
              <w:t>Servisné podmienky</w:t>
            </w:r>
          </w:p>
        </w:tc>
        <w:tc>
          <w:tcPr>
            <w:tcW w:w="1356" w:type="pct"/>
            <w:shd w:val="clear" w:color="auto" w:fill="EAF1DD" w:themeFill="accent3" w:themeFillTint="33"/>
            <w:noWrap/>
            <w:hideMark/>
          </w:tcPr>
          <w:p w:rsidR="009555FE" w:rsidRPr="00715DF1" w:rsidRDefault="009555FE" w:rsidP="003710DC"/>
        </w:tc>
        <w:tc>
          <w:tcPr>
            <w:tcW w:w="1355" w:type="pct"/>
            <w:shd w:val="clear" w:color="auto" w:fill="EAF1DD" w:themeFill="accent3" w:themeFillTint="33"/>
          </w:tcPr>
          <w:p w:rsidR="009555FE" w:rsidRPr="00715DF1" w:rsidRDefault="009555FE" w:rsidP="003710DC"/>
        </w:tc>
      </w:tr>
      <w:tr w:rsidR="009555FE" w:rsidRPr="006E493D" w:rsidTr="003710DC">
        <w:trPr>
          <w:trHeight w:val="399"/>
        </w:trPr>
        <w:tc>
          <w:tcPr>
            <w:tcW w:w="2289" w:type="pct"/>
            <w:hideMark/>
          </w:tcPr>
          <w:p w:rsidR="009555FE" w:rsidRPr="00855399" w:rsidRDefault="009555FE" w:rsidP="003710DC">
            <w:pPr>
              <w:autoSpaceDE w:val="0"/>
              <w:autoSpaceDN w:val="0"/>
              <w:adjustRightInd w:val="0"/>
              <w:rPr>
                <w:color w:val="000000"/>
              </w:rPr>
            </w:pPr>
            <w:r>
              <w:rPr>
                <w:color w:val="000000"/>
              </w:rPr>
              <w:t xml:space="preserve">plná servisná podpora </w:t>
            </w:r>
          </w:p>
        </w:tc>
        <w:tc>
          <w:tcPr>
            <w:tcW w:w="1356" w:type="pct"/>
            <w:noWrap/>
            <w:hideMark/>
          </w:tcPr>
          <w:p w:rsidR="009555FE" w:rsidRPr="00855399" w:rsidRDefault="009555FE" w:rsidP="003710DC">
            <w:pPr>
              <w:autoSpaceDE w:val="0"/>
              <w:autoSpaceDN w:val="0"/>
              <w:adjustRightInd w:val="0"/>
              <w:rPr>
                <w:color w:val="000000"/>
              </w:rPr>
            </w:pPr>
            <w:r>
              <w:rPr>
                <w:color w:val="000000"/>
              </w:rPr>
              <w:t>min. 60 mesiacov</w:t>
            </w:r>
          </w:p>
        </w:tc>
        <w:tc>
          <w:tcPr>
            <w:tcW w:w="1355" w:type="pct"/>
          </w:tcPr>
          <w:p w:rsidR="009555FE" w:rsidRPr="00715DF1" w:rsidRDefault="009555FE" w:rsidP="003710DC"/>
        </w:tc>
      </w:tr>
    </w:tbl>
    <w:p w:rsidR="009555FE" w:rsidRDefault="009555FE" w:rsidP="009555FE"/>
    <w:p w:rsidR="009555FE" w:rsidRDefault="009555FE" w:rsidP="009555FE">
      <w:pPr>
        <w:pStyle w:val="Default"/>
        <w:rPr>
          <w:rFonts w:eastAsia="PMingLiU"/>
          <w:b/>
          <w:sz w:val="20"/>
          <w:szCs w:val="20"/>
        </w:rPr>
      </w:pPr>
      <w:r>
        <w:rPr>
          <w:b/>
          <w:sz w:val="20"/>
          <w:szCs w:val="20"/>
        </w:rPr>
        <w:br w:type="page"/>
      </w:r>
    </w:p>
    <w:p w:rsidR="009555FE" w:rsidRPr="006E493D" w:rsidRDefault="009555FE" w:rsidP="009555FE">
      <w:r>
        <w:t>ČASŤ Č.3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6"/>
        <w:gridCol w:w="2697"/>
        <w:gridCol w:w="2695"/>
      </w:tblGrid>
      <w:tr w:rsidR="009555FE" w:rsidRPr="006E493D" w:rsidTr="003710DC">
        <w:trPr>
          <w:trHeight w:val="795"/>
        </w:trPr>
        <w:tc>
          <w:tcPr>
            <w:tcW w:w="2097" w:type="pct"/>
            <w:shd w:val="clear" w:color="auto" w:fill="FBD4B4"/>
            <w:hideMark/>
          </w:tcPr>
          <w:p w:rsidR="009555FE" w:rsidRPr="00715DF1" w:rsidRDefault="009555FE" w:rsidP="003710DC">
            <w:pPr>
              <w:rPr>
                <w:b/>
                <w:bCs/>
              </w:rPr>
            </w:pPr>
            <w:r w:rsidRPr="00715DF1">
              <w:rPr>
                <w:b/>
                <w:bCs/>
              </w:rPr>
              <w:t>Mobilný digitálny  RTG systém s dvomi bezdrôtovými detektormi , 2ks</w:t>
            </w:r>
          </w:p>
        </w:tc>
        <w:tc>
          <w:tcPr>
            <w:tcW w:w="1452" w:type="pct"/>
            <w:shd w:val="clear" w:color="auto" w:fill="FBD4B4"/>
            <w:hideMark/>
          </w:tcPr>
          <w:p w:rsidR="009555FE" w:rsidRPr="00715DF1" w:rsidRDefault="009555FE" w:rsidP="003710DC">
            <w:pPr>
              <w:ind w:left="360"/>
              <w:outlineLvl w:val="0"/>
              <w:rPr>
                <w:b/>
                <w:bCs/>
              </w:rPr>
            </w:pPr>
            <w:r w:rsidRPr="00715DF1">
              <w:rPr>
                <w:b/>
                <w:bCs/>
                <w:sz w:val="22"/>
              </w:rPr>
              <w:t>Jednotlivé lôžkové oddelenia, JIS pracoviská</w:t>
            </w:r>
          </w:p>
          <w:p w:rsidR="009555FE" w:rsidRPr="00715DF1" w:rsidRDefault="009555FE" w:rsidP="003710DC">
            <w:pPr>
              <w:jc w:val="center"/>
              <w:rPr>
                <w:b/>
                <w:bCs/>
              </w:rPr>
            </w:pPr>
          </w:p>
        </w:tc>
        <w:tc>
          <w:tcPr>
            <w:tcW w:w="1451" w:type="pct"/>
            <w:shd w:val="clear" w:color="auto" w:fill="FBD4B4"/>
          </w:tcPr>
          <w:p w:rsidR="009555FE" w:rsidRPr="00715DF1" w:rsidRDefault="009555FE" w:rsidP="003710DC">
            <w:pPr>
              <w:ind w:left="360"/>
              <w:outlineLvl w:val="0"/>
              <w:rPr>
                <w:b/>
                <w:bCs/>
              </w:rPr>
            </w:pPr>
            <w:r w:rsidRPr="00A02386">
              <w:rPr>
                <w:b/>
                <w:bCs/>
                <w:sz w:val="20"/>
                <w:szCs w:val="20"/>
              </w:rPr>
              <w:t xml:space="preserve">Požadujeme uviesť, či </w:t>
            </w:r>
            <w:r>
              <w:rPr>
                <w:b/>
                <w:bCs/>
                <w:sz w:val="20"/>
                <w:szCs w:val="20"/>
              </w:rPr>
              <w:t xml:space="preserve">požiadavku </w:t>
            </w:r>
            <w:r w:rsidRPr="00A02386">
              <w:rPr>
                <w:b/>
                <w:bCs/>
                <w:sz w:val="20"/>
                <w:szCs w:val="20"/>
              </w:rPr>
              <w:t>spĺňa</w:t>
            </w:r>
            <w:r>
              <w:rPr>
                <w:b/>
                <w:bCs/>
                <w:sz w:val="20"/>
                <w:szCs w:val="20"/>
              </w:rPr>
              <w:t xml:space="preserve"> a </w:t>
            </w:r>
            <w:r w:rsidRPr="00A02386">
              <w:rPr>
                <w:b/>
                <w:bCs/>
                <w:sz w:val="20"/>
                <w:szCs w:val="20"/>
              </w:rPr>
              <w:t xml:space="preserve"> konkrétny parameter </w:t>
            </w:r>
          </w:p>
        </w:tc>
      </w:tr>
      <w:tr w:rsidR="009555FE" w:rsidRPr="006E493D" w:rsidTr="003710DC">
        <w:trPr>
          <w:trHeight w:val="600"/>
        </w:trPr>
        <w:tc>
          <w:tcPr>
            <w:tcW w:w="2097" w:type="pct"/>
            <w:shd w:val="clear" w:color="auto" w:fill="FDE9D9"/>
            <w:hideMark/>
          </w:tcPr>
          <w:p w:rsidR="009555FE" w:rsidRPr="00715DF1" w:rsidRDefault="009555FE" w:rsidP="003710DC">
            <w:pPr>
              <w:rPr>
                <w:color w:val="000000"/>
              </w:rPr>
            </w:pPr>
            <w:r w:rsidRPr="00715DF1">
              <w:rPr>
                <w:color w:val="000000"/>
                <w:sz w:val="22"/>
              </w:rPr>
              <w:t>Technická špecifikácia RTG prístroja</w:t>
            </w:r>
          </w:p>
        </w:tc>
        <w:tc>
          <w:tcPr>
            <w:tcW w:w="1452" w:type="pct"/>
            <w:shd w:val="clear" w:color="auto" w:fill="FDE9D9"/>
            <w:hideMark/>
          </w:tcPr>
          <w:p w:rsidR="009555FE" w:rsidRPr="00715DF1" w:rsidRDefault="009555FE" w:rsidP="003710DC">
            <w:pPr>
              <w:jc w:val="center"/>
              <w:rPr>
                <w:color w:val="000000"/>
              </w:rPr>
            </w:pPr>
            <w:r w:rsidRPr="00715DF1">
              <w:rPr>
                <w:color w:val="000000"/>
                <w:sz w:val="22"/>
              </w:rPr>
              <w:t>Podmienka</w:t>
            </w:r>
          </w:p>
        </w:tc>
        <w:tc>
          <w:tcPr>
            <w:tcW w:w="1451" w:type="pct"/>
            <w:shd w:val="clear" w:color="auto" w:fill="FDE9D9"/>
          </w:tcPr>
          <w:p w:rsidR="009555FE" w:rsidRPr="00715DF1" w:rsidRDefault="009555FE" w:rsidP="003710DC">
            <w:pPr>
              <w:jc w:val="center"/>
              <w:rPr>
                <w:color w:val="000000"/>
              </w:rPr>
            </w:pPr>
          </w:p>
        </w:tc>
      </w:tr>
      <w:tr w:rsidR="009555FE" w:rsidRPr="006E493D" w:rsidTr="003710DC">
        <w:trPr>
          <w:trHeight w:val="399"/>
        </w:trPr>
        <w:tc>
          <w:tcPr>
            <w:tcW w:w="2097" w:type="pct"/>
            <w:hideMark/>
          </w:tcPr>
          <w:p w:rsidR="009555FE" w:rsidRPr="00715DF1" w:rsidRDefault="009555FE" w:rsidP="003710DC">
            <w:r w:rsidRPr="00715DF1">
              <w:rPr>
                <w:sz w:val="22"/>
              </w:rPr>
              <w:t xml:space="preserve">Typ prístroja </w:t>
            </w:r>
          </w:p>
        </w:tc>
        <w:tc>
          <w:tcPr>
            <w:tcW w:w="1452" w:type="pct"/>
            <w:hideMark/>
          </w:tcPr>
          <w:p w:rsidR="009555FE" w:rsidRPr="00715DF1" w:rsidRDefault="009555FE" w:rsidP="003710DC">
            <w:pPr>
              <w:autoSpaceDE w:val="0"/>
              <w:autoSpaceDN w:val="0"/>
              <w:adjustRightInd w:val="0"/>
              <w:rPr>
                <w:color w:val="000000"/>
              </w:rPr>
            </w:pPr>
            <w:r w:rsidRPr="00715DF1">
              <w:rPr>
                <w:color w:val="000000"/>
                <w:sz w:val="22"/>
              </w:rPr>
              <w:t>výrobca</w:t>
            </w:r>
          </w:p>
        </w:tc>
        <w:tc>
          <w:tcPr>
            <w:tcW w:w="1451" w:type="pct"/>
          </w:tcPr>
          <w:p w:rsidR="009555FE" w:rsidRPr="00715DF1" w:rsidRDefault="009555FE" w:rsidP="003710DC">
            <w:pPr>
              <w:autoSpaceDE w:val="0"/>
              <w:autoSpaceDN w:val="0"/>
              <w:adjustRightInd w:val="0"/>
              <w:rPr>
                <w:color w:val="000000"/>
              </w:rPr>
            </w:pPr>
          </w:p>
        </w:tc>
      </w:tr>
      <w:tr w:rsidR="009555FE" w:rsidRPr="006E493D" w:rsidTr="003710DC">
        <w:trPr>
          <w:trHeight w:val="399"/>
        </w:trPr>
        <w:tc>
          <w:tcPr>
            <w:tcW w:w="2097" w:type="pct"/>
            <w:hideMark/>
          </w:tcPr>
          <w:p w:rsidR="009555FE" w:rsidRPr="00715DF1" w:rsidRDefault="009555FE" w:rsidP="003710DC"/>
        </w:tc>
        <w:tc>
          <w:tcPr>
            <w:tcW w:w="1452" w:type="pct"/>
            <w:hideMark/>
          </w:tcPr>
          <w:p w:rsidR="009555FE" w:rsidRPr="00715DF1" w:rsidRDefault="009555FE" w:rsidP="003710DC">
            <w:pPr>
              <w:autoSpaceDE w:val="0"/>
              <w:autoSpaceDN w:val="0"/>
              <w:adjustRightInd w:val="0"/>
              <w:rPr>
                <w:color w:val="000000"/>
              </w:rPr>
            </w:pPr>
            <w:r w:rsidRPr="00715DF1">
              <w:rPr>
                <w:color w:val="000000"/>
                <w:sz w:val="22"/>
              </w:rPr>
              <w:t>typ zariadenia</w:t>
            </w:r>
          </w:p>
        </w:tc>
        <w:tc>
          <w:tcPr>
            <w:tcW w:w="1451" w:type="pct"/>
          </w:tcPr>
          <w:p w:rsidR="009555FE" w:rsidRPr="00715DF1" w:rsidRDefault="009555FE" w:rsidP="003710DC">
            <w:pPr>
              <w:autoSpaceDE w:val="0"/>
              <w:autoSpaceDN w:val="0"/>
              <w:adjustRightInd w:val="0"/>
              <w:rPr>
                <w:color w:val="000000"/>
              </w:rPr>
            </w:pPr>
          </w:p>
        </w:tc>
      </w:tr>
      <w:tr w:rsidR="009555FE" w:rsidRPr="006E493D" w:rsidTr="003710DC">
        <w:trPr>
          <w:trHeight w:val="399"/>
        </w:trPr>
        <w:tc>
          <w:tcPr>
            <w:tcW w:w="2097" w:type="pct"/>
            <w:hideMark/>
          </w:tcPr>
          <w:p w:rsidR="009555FE" w:rsidRPr="00715DF1" w:rsidRDefault="009555FE" w:rsidP="003710DC"/>
        </w:tc>
        <w:tc>
          <w:tcPr>
            <w:tcW w:w="1452" w:type="pct"/>
            <w:hideMark/>
          </w:tcPr>
          <w:p w:rsidR="009555FE" w:rsidRPr="00715DF1" w:rsidRDefault="009555FE" w:rsidP="003710DC">
            <w:r w:rsidRPr="00715DF1">
              <w:rPr>
                <w:sz w:val="22"/>
              </w:rPr>
              <w:t>mobilný</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Typ detektora</w:t>
            </w:r>
          </w:p>
        </w:tc>
        <w:tc>
          <w:tcPr>
            <w:tcW w:w="1452" w:type="pct"/>
            <w:hideMark/>
          </w:tcPr>
          <w:p w:rsidR="009555FE" w:rsidRPr="00715DF1" w:rsidRDefault="009555FE" w:rsidP="003710DC">
            <w:proofErr w:type="spellStart"/>
            <w:r w:rsidRPr="00715DF1">
              <w:rPr>
                <w:sz w:val="22"/>
              </w:rPr>
              <w:t>CsI</w:t>
            </w:r>
            <w:proofErr w:type="spellEnd"/>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Počet detektorov</w:t>
            </w:r>
          </w:p>
        </w:tc>
        <w:tc>
          <w:tcPr>
            <w:tcW w:w="1452" w:type="pct"/>
            <w:hideMark/>
          </w:tcPr>
          <w:p w:rsidR="009555FE" w:rsidRPr="00715DF1" w:rsidRDefault="009555FE" w:rsidP="003710DC">
            <w:r w:rsidRPr="00715DF1">
              <w:rPr>
                <w:sz w:val="22"/>
              </w:rPr>
              <w:t>minimálne 2</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 xml:space="preserve">Pripojenie detektora </w:t>
            </w:r>
          </w:p>
        </w:tc>
        <w:tc>
          <w:tcPr>
            <w:tcW w:w="1452" w:type="pct"/>
            <w:hideMark/>
          </w:tcPr>
          <w:p w:rsidR="009555FE" w:rsidRPr="00715DF1" w:rsidRDefault="009555FE" w:rsidP="003710DC">
            <w:r w:rsidRPr="00715DF1">
              <w:rPr>
                <w:sz w:val="22"/>
              </w:rPr>
              <w:t xml:space="preserve">bezdrôtové pripojenie </w:t>
            </w:r>
          </w:p>
        </w:tc>
        <w:tc>
          <w:tcPr>
            <w:tcW w:w="1451" w:type="pct"/>
          </w:tcPr>
          <w:p w:rsidR="009555FE" w:rsidRPr="00715DF1" w:rsidRDefault="009555FE" w:rsidP="003710DC"/>
        </w:tc>
      </w:tr>
      <w:tr w:rsidR="009555FE" w:rsidRPr="006E493D" w:rsidTr="003710DC">
        <w:trPr>
          <w:trHeight w:val="552"/>
        </w:trPr>
        <w:tc>
          <w:tcPr>
            <w:tcW w:w="2097" w:type="pct"/>
            <w:hideMark/>
          </w:tcPr>
          <w:p w:rsidR="009555FE" w:rsidRPr="00715DF1" w:rsidRDefault="009555FE" w:rsidP="003710DC">
            <w:r w:rsidRPr="00715DF1">
              <w:rPr>
                <w:sz w:val="22"/>
              </w:rPr>
              <w:t xml:space="preserve">Digitálne detektory pripojené pomocou bezdrôtovej technológie - nie štandardnej </w:t>
            </w:r>
            <w:proofErr w:type="spellStart"/>
            <w:r w:rsidRPr="00715DF1">
              <w:rPr>
                <w:sz w:val="22"/>
              </w:rPr>
              <w:t>Wi-Fi</w:t>
            </w:r>
            <w:proofErr w:type="spellEnd"/>
            <w:r w:rsidRPr="00715DF1">
              <w:rPr>
                <w:sz w:val="22"/>
              </w:rPr>
              <w:t xml:space="preserve"> technológie</w:t>
            </w:r>
          </w:p>
        </w:tc>
        <w:tc>
          <w:tcPr>
            <w:tcW w:w="1452" w:type="pct"/>
            <w:noWrap/>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612"/>
        </w:trPr>
        <w:tc>
          <w:tcPr>
            <w:tcW w:w="2097" w:type="pct"/>
            <w:hideMark/>
          </w:tcPr>
          <w:p w:rsidR="009555FE" w:rsidRPr="00715DF1" w:rsidRDefault="009555FE" w:rsidP="003710DC">
            <w:r w:rsidRPr="00715DF1">
              <w:rPr>
                <w:sz w:val="22"/>
              </w:rPr>
              <w:t xml:space="preserve">Automatické nabíjanie akumulátora detektoru alebo </w:t>
            </w:r>
            <w:proofErr w:type="spellStart"/>
            <w:r w:rsidRPr="00715DF1">
              <w:rPr>
                <w:sz w:val="22"/>
              </w:rPr>
              <w:t>nábíjačka</w:t>
            </w:r>
            <w:proofErr w:type="spellEnd"/>
            <w:r w:rsidRPr="00715DF1">
              <w:rPr>
                <w:sz w:val="22"/>
              </w:rPr>
              <w:t xml:space="preserve"> s min. 2 akumulátormi pre detektor </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288"/>
        </w:trPr>
        <w:tc>
          <w:tcPr>
            <w:tcW w:w="2097" w:type="pct"/>
            <w:noWrap/>
            <w:hideMark/>
          </w:tcPr>
          <w:p w:rsidR="009555FE" w:rsidRPr="00715DF1" w:rsidRDefault="009555FE" w:rsidP="003710DC">
            <w:r w:rsidRPr="00715DF1">
              <w:rPr>
                <w:sz w:val="22"/>
              </w:rPr>
              <w:t>Rozmer aktívnej plochy detektora (výška x šírka) - dospelí pacienti</w:t>
            </w:r>
          </w:p>
        </w:tc>
        <w:tc>
          <w:tcPr>
            <w:tcW w:w="1452" w:type="pct"/>
            <w:hideMark/>
          </w:tcPr>
          <w:p w:rsidR="009555FE" w:rsidRPr="00715DF1" w:rsidRDefault="009555FE" w:rsidP="003710DC">
            <w:r w:rsidRPr="00715DF1">
              <w:rPr>
                <w:sz w:val="22"/>
              </w:rPr>
              <w:t>minimálne 34 x do 42 cm</w:t>
            </w:r>
          </w:p>
        </w:tc>
        <w:tc>
          <w:tcPr>
            <w:tcW w:w="1451" w:type="pct"/>
          </w:tcPr>
          <w:p w:rsidR="009555FE" w:rsidRPr="00715DF1" w:rsidRDefault="009555FE" w:rsidP="003710DC"/>
        </w:tc>
      </w:tr>
      <w:tr w:rsidR="009555FE" w:rsidRPr="006E493D" w:rsidTr="003710DC">
        <w:trPr>
          <w:trHeight w:val="288"/>
        </w:trPr>
        <w:tc>
          <w:tcPr>
            <w:tcW w:w="2097" w:type="pct"/>
            <w:noWrap/>
            <w:hideMark/>
          </w:tcPr>
          <w:p w:rsidR="009555FE" w:rsidRPr="00715DF1" w:rsidRDefault="009555FE" w:rsidP="003710DC">
            <w:r w:rsidRPr="00715DF1">
              <w:rPr>
                <w:sz w:val="22"/>
              </w:rPr>
              <w:t xml:space="preserve">Rozmer aktívnej plochy detektora (výška x šírka) - </w:t>
            </w:r>
            <w:proofErr w:type="spellStart"/>
            <w:r w:rsidRPr="00715DF1">
              <w:rPr>
                <w:sz w:val="22"/>
              </w:rPr>
              <w:t>neonatologickí</w:t>
            </w:r>
            <w:proofErr w:type="spellEnd"/>
            <w:r w:rsidRPr="00715DF1">
              <w:rPr>
                <w:sz w:val="22"/>
              </w:rPr>
              <w:t xml:space="preserve"> pacienti</w:t>
            </w:r>
          </w:p>
        </w:tc>
        <w:tc>
          <w:tcPr>
            <w:tcW w:w="1452" w:type="pct"/>
            <w:hideMark/>
          </w:tcPr>
          <w:p w:rsidR="009555FE" w:rsidRPr="00715DF1" w:rsidRDefault="009555FE" w:rsidP="003710DC">
            <w:r w:rsidRPr="00715DF1">
              <w:rPr>
                <w:sz w:val="22"/>
              </w:rPr>
              <w:t>minimálne 24 x do 30 cm</w:t>
            </w:r>
          </w:p>
        </w:tc>
        <w:tc>
          <w:tcPr>
            <w:tcW w:w="1451" w:type="pct"/>
          </w:tcPr>
          <w:p w:rsidR="009555FE" w:rsidRPr="00715DF1" w:rsidRDefault="009555FE" w:rsidP="003710DC"/>
        </w:tc>
      </w:tr>
      <w:tr w:rsidR="009555FE" w:rsidRPr="006E493D" w:rsidTr="003710DC">
        <w:trPr>
          <w:trHeight w:val="828"/>
        </w:trPr>
        <w:tc>
          <w:tcPr>
            <w:tcW w:w="2097" w:type="pct"/>
            <w:hideMark/>
          </w:tcPr>
          <w:p w:rsidR="009555FE" w:rsidRPr="00715DF1" w:rsidRDefault="009555FE" w:rsidP="003710DC">
            <w:r w:rsidRPr="00715DF1">
              <w:rPr>
                <w:sz w:val="22"/>
              </w:rPr>
              <w:t>Rozlíšenie veľkosť bodu a počet bodov</w:t>
            </w:r>
          </w:p>
        </w:tc>
        <w:tc>
          <w:tcPr>
            <w:tcW w:w="1452" w:type="pct"/>
            <w:hideMark/>
          </w:tcPr>
          <w:p w:rsidR="009555FE" w:rsidRPr="00715DF1" w:rsidRDefault="009555FE" w:rsidP="003710DC">
            <w:r w:rsidRPr="00715DF1">
              <w:rPr>
                <w:sz w:val="22"/>
              </w:rPr>
              <w:t xml:space="preserve">pri 100μm min. 2500x3000 </w:t>
            </w:r>
            <w:proofErr w:type="spellStart"/>
            <w:r w:rsidRPr="00715DF1">
              <w:rPr>
                <w:sz w:val="22"/>
              </w:rPr>
              <w:t>pixelov</w:t>
            </w:r>
            <w:proofErr w:type="spellEnd"/>
            <w:r w:rsidRPr="00715DF1">
              <w:rPr>
                <w:sz w:val="22"/>
              </w:rPr>
              <w:t>, pri 1</w:t>
            </w:r>
            <w:r>
              <w:rPr>
                <w:sz w:val="22"/>
              </w:rPr>
              <w:t>48</w:t>
            </w:r>
            <w:r w:rsidRPr="00715DF1">
              <w:rPr>
                <w:sz w:val="22"/>
              </w:rPr>
              <w:t xml:space="preserve">μm min. 2300x2800 </w:t>
            </w:r>
            <w:proofErr w:type="spellStart"/>
            <w:r w:rsidRPr="00715DF1">
              <w:rPr>
                <w:sz w:val="22"/>
              </w:rPr>
              <w:t>pixelov</w:t>
            </w:r>
            <w:proofErr w:type="spellEnd"/>
            <w:r w:rsidRPr="00715DF1">
              <w:rPr>
                <w:sz w:val="22"/>
              </w:rPr>
              <w:t xml:space="preserve">, pri 175μm min. 2000x2500 </w:t>
            </w:r>
            <w:proofErr w:type="spellStart"/>
            <w:r w:rsidRPr="00715DF1">
              <w:rPr>
                <w:sz w:val="22"/>
              </w:rPr>
              <w:t>pixelov</w:t>
            </w:r>
            <w:proofErr w:type="spellEnd"/>
            <w:r w:rsidRPr="00715DF1">
              <w:rPr>
                <w:sz w:val="22"/>
              </w:rPr>
              <w:t xml:space="preserve"> a pri 200μm min. 1700x2000 </w:t>
            </w:r>
            <w:proofErr w:type="spellStart"/>
            <w:r w:rsidRPr="00715DF1">
              <w:rPr>
                <w:sz w:val="22"/>
              </w:rPr>
              <w:t>pixelov</w:t>
            </w:r>
            <w:proofErr w:type="spellEnd"/>
          </w:p>
        </w:tc>
        <w:tc>
          <w:tcPr>
            <w:tcW w:w="1451" w:type="pct"/>
          </w:tcPr>
          <w:p w:rsidR="009555FE" w:rsidRPr="00715DF1" w:rsidRDefault="009555FE" w:rsidP="003710DC"/>
        </w:tc>
      </w:tr>
      <w:tr w:rsidR="009555FE" w:rsidRPr="006E493D" w:rsidTr="003710DC">
        <w:trPr>
          <w:trHeight w:val="288"/>
        </w:trPr>
        <w:tc>
          <w:tcPr>
            <w:tcW w:w="2097" w:type="pct"/>
            <w:hideMark/>
          </w:tcPr>
          <w:p w:rsidR="009555FE" w:rsidRPr="00715DF1" w:rsidRDefault="009555FE" w:rsidP="003710DC">
            <w:r w:rsidRPr="00715DF1">
              <w:rPr>
                <w:sz w:val="22"/>
              </w:rPr>
              <w:t>Rozlíšenie – rozsah šedi</w:t>
            </w:r>
          </w:p>
        </w:tc>
        <w:tc>
          <w:tcPr>
            <w:tcW w:w="1452" w:type="pct"/>
            <w:hideMark/>
          </w:tcPr>
          <w:p w:rsidR="009555FE" w:rsidRPr="00715DF1" w:rsidRDefault="009555FE" w:rsidP="003710DC">
            <w:r w:rsidRPr="00715DF1">
              <w:rPr>
                <w:sz w:val="22"/>
              </w:rPr>
              <w:t>minimálne 14 bit</w:t>
            </w:r>
          </w:p>
        </w:tc>
        <w:tc>
          <w:tcPr>
            <w:tcW w:w="1451" w:type="pct"/>
          </w:tcPr>
          <w:p w:rsidR="009555FE" w:rsidRPr="00715DF1" w:rsidRDefault="009555FE" w:rsidP="003710DC"/>
        </w:tc>
      </w:tr>
      <w:tr w:rsidR="009555FE" w:rsidRPr="006E493D" w:rsidTr="003710DC">
        <w:trPr>
          <w:trHeight w:val="288"/>
        </w:trPr>
        <w:tc>
          <w:tcPr>
            <w:tcW w:w="2097" w:type="pct"/>
            <w:hideMark/>
          </w:tcPr>
          <w:p w:rsidR="009555FE" w:rsidRPr="00715DF1" w:rsidRDefault="009555FE" w:rsidP="003710DC">
            <w:r w:rsidRPr="00715DF1">
              <w:rPr>
                <w:sz w:val="22"/>
              </w:rPr>
              <w:t>Čas cyklu – možnosť snímkovať ďalšiu expozíciu</w:t>
            </w:r>
          </w:p>
        </w:tc>
        <w:tc>
          <w:tcPr>
            <w:tcW w:w="1452" w:type="pct"/>
            <w:hideMark/>
          </w:tcPr>
          <w:p w:rsidR="009555FE" w:rsidRPr="00715DF1" w:rsidRDefault="009555FE" w:rsidP="003710DC">
            <w:r w:rsidRPr="00715DF1">
              <w:rPr>
                <w:sz w:val="22"/>
              </w:rPr>
              <w:t xml:space="preserve">maximálne 15 sekúnd </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Čas zobrazenia snímky po expozícii</w:t>
            </w:r>
          </w:p>
        </w:tc>
        <w:tc>
          <w:tcPr>
            <w:tcW w:w="1452" w:type="pct"/>
            <w:hideMark/>
          </w:tcPr>
          <w:p w:rsidR="009555FE" w:rsidRPr="00715DF1" w:rsidRDefault="009555FE" w:rsidP="003710DC">
            <w:r w:rsidRPr="00715DF1">
              <w:rPr>
                <w:sz w:val="22"/>
              </w:rPr>
              <w:t xml:space="preserve">maximálne 15 sekúnd </w:t>
            </w:r>
          </w:p>
        </w:tc>
        <w:tc>
          <w:tcPr>
            <w:tcW w:w="1451" w:type="pct"/>
          </w:tcPr>
          <w:p w:rsidR="009555FE" w:rsidRPr="00715DF1" w:rsidRDefault="009555FE" w:rsidP="003710DC"/>
        </w:tc>
      </w:tr>
      <w:tr w:rsidR="009555FE" w:rsidRPr="006E493D" w:rsidTr="003710DC">
        <w:trPr>
          <w:trHeight w:val="399"/>
        </w:trPr>
        <w:tc>
          <w:tcPr>
            <w:tcW w:w="2097" w:type="pct"/>
            <w:noWrap/>
            <w:hideMark/>
          </w:tcPr>
          <w:p w:rsidR="009555FE" w:rsidRPr="00715DF1" w:rsidRDefault="009555FE" w:rsidP="003710DC">
            <w:r w:rsidRPr="00715DF1">
              <w:rPr>
                <w:sz w:val="22"/>
              </w:rPr>
              <w:t>Výstupný výkon generátora</w:t>
            </w:r>
          </w:p>
        </w:tc>
        <w:tc>
          <w:tcPr>
            <w:tcW w:w="1452" w:type="pct"/>
            <w:hideMark/>
          </w:tcPr>
          <w:p w:rsidR="009555FE" w:rsidRPr="00715DF1" w:rsidRDefault="009555FE" w:rsidP="003710DC">
            <w:r w:rsidRPr="00715DF1">
              <w:rPr>
                <w:sz w:val="22"/>
              </w:rPr>
              <w:t xml:space="preserve">minimálne 30 </w:t>
            </w:r>
            <w:proofErr w:type="spellStart"/>
            <w:r w:rsidRPr="00715DF1">
              <w:rPr>
                <w:sz w:val="22"/>
              </w:rPr>
              <w:t>kW</w:t>
            </w:r>
            <w:proofErr w:type="spellEnd"/>
          </w:p>
        </w:tc>
        <w:tc>
          <w:tcPr>
            <w:tcW w:w="1451" w:type="pct"/>
          </w:tcPr>
          <w:p w:rsidR="009555FE" w:rsidRPr="00715DF1" w:rsidRDefault="009555FE" w:rsidP="003710DC"/>
        </w:tc>
      </w:tr>
      <w:tr w:rsidR="009555FE" w:rsidRPr="006E493D" w:rsidTr="003710DC">
        <w:trPr>
          <w:trHeight w:val="402"/>
        </w:trPr>
        <w:tc>
          <w:tcPr>
            <w:tcW w:w="2097" w:type="pct"/>
            <w:hideMark/>
          </w:tcPr>
          <w:p w:rsidR="009555FE" w:rsidRPr="00715DF1" w:rsidRDefault="009555FE" w:rsidP="003710DC">
            <w:r w:rsidRPr="00715DF1">
              <w:rPr>
                <w:sz w:val="22"/>
              </w:rPr>
              <w:t xml:space="preserve">Rozsah </w:t>
            </w:r>
            <w:proofErr w:type="spellStart"/>
            <w:r w:rsidRPr="00715DF1">
              <w:rPr>
                <w:sz w:val="22"/>
              </w:rPr>
              <w:t>kV</w:t>
            </w:r>
            <w:proofErr w:type="spellEnd"/>
            <w:r w:rsidRPr="00715DF1">
              <w:rPr>
                <w:sz w:val="22"/>
              </w:rPr>
              <w:t xml:space="preserve"> pri 1 </w:t>
            </w:r>
            <w:proofErr w:type="spellStart"/>
            <w:r w:rsidRPr="00715DF1">
              <w:rPr>
                <w:sz w:val="22"/>
              </w:rPr>
              <w:t>kV</w:t>
            </w:r>
            <w:proofErr w:type="spellEnd"/>
            <w:r w:rsidRPr="00715DF1">
              <w:rPr>
                <w:sz w:val="22"/>
              </w:rPr>
              <w:t xml:space="preserve"> krokoch</w:t>
            </w:r>
          </w:p>
        </w:tc>
        <w:tc>
          <w:tcPr>
            <w:tcW w:w="1452" w:type="pct"/>
            <w:hideMark/>
          </w:tcPr>
          <w:p w:rsidR="009555FE" w:rsidRPr="00715DF1" w:rsidRDefault="009555FE" w:rsidP="003710DC">
            <w:r w:rsidRPr="00715DF1">
              <w:rPr>
                <w:sz w:val="22"/>
              </w:rPr>
              <w:t xml:space="preserve">minimálne od 40 </w:t>
            </w:r>
            <w:proofErr w:type="spellStart"/>
            <w:r w:rsidRPr="00715DF1">
              <w:rPr>
                <w:sz w:val="22"/>
              </w:rPr>
              <w:t>kV</w:t>
            </w:r>
            <w:proofErr w:type="spellEnd"/>
            <w:r w:rsidRPr="00715DF1">
              <w:rPr>
                <w:sz w:val="22"/>
              </w:rPr>
              <w:t xml:space="preserve"> do 120 </w:t>
            </w:r>
            <w:proofErr w:type="spellStart"/>
            <w:r w:rsidRPr="00715DF1">
              <w:rPr>
                <w:sz w:val="22"/>
              </w:rPr>
              <w:t>kV</w:t>
            </w:r>
            <w:proofErr w:type="spellEnd"/>
          </w:p>
        </w:tc>
        <w:tc>
          <w:tcPr>
            <w:tcW w:w="1451" w:type="pct"/>
          </w:tcPr>
          <w:p w:rsidR="009555FE" w:rsidRPr="00715DF1" w:rsidRDefault="009555FE" w:rsidP="003710DC"/>
        </w:tc>
      </w:tr>
      <w:tr w:rsidR="009555FE" w:rsidRPr="006E493D" w:rsidTr="003710DC">
        <w:trPr>
          <w:trHeight w:val="288"/>
        </w:trPr>
        <w:tc>
          <w:tcPr>
            <w:tcW w:w="2097" w:type="pct"/>
            <w:hideMark/>
          </w:tcPr>
          <w:p w:rsidR="009555FE" w:rsidRPr="00715DF1" w:rsidRDefault="009555FE" w:rsidP="003710DC">
            <w:r w:rsidRPr="00715DF1">
              <w:rPr>
                <w:sz w:val="22"/>
              </w:rPr>
              <w:t xml:space="preserve">Rozsah nastavenia </w:t>
            </w:r>
            <w:proofErr w:type="spellStart"/>
            <w:r w:rsidRPr="00715DF1">
              <w:rPr>
                <w:sz w:val="22"/>
              </w:rPr>
              <w:t>mAs</w:t>
            </w:r>
            <w:proofErr w:type="spellEnd"/>
          </w:p>
        </w:tc>
        <w:tc>
          <w:tcPr>
            <w:tcW w:w="1452" w:type="pct"/>
            <w:hideMark/>
          </w:tcPr>
          <w:p w:rsidR="009555FE" w:rsidRPr="00715DF1" w:rsidRDefault="009555FE" w:rsidP="003710DC">
            <w:r w:rsidRPr="00715DF1">
              <w:rPr>
                <w:sz w:val="22"/>
              </w:rPr>
              <w:t xml:space="preserve">minimálne od 0,5 </w:t>
            </w:r>
            <w:proofErr w:type="spellStart"/>
            <w:r w:rsidRPr="00715DF1">
              <w:rPr>
                <w:sz w:val="22"/>
              </w:rPr>
              <w:t>mAs</w:t>
            </w:r>
            <w:proofErr w:type="spellEnd"/>
            <w:r w:rsidRPr="00715DF1">
              <w:rPr>
                <w:sz w:val="22"/>
              </w:rPr>
              <w:t xml:space="preserve"> do 300 </w:t>
            </w:r>
            <w:proofErr w:type="spellStart"/>
            <w:r w:rsidRPr="00715DF1">
              <w:rPr>
                <w:sz w:val="22"/>
              </w:rPr>
              <w:t>mAs</w:t>
            </w:r>
            <w:proofErr w:type="spellEnd"/>
          </w:p>
        </w:tc>
        <w:tc>
          <w:tcPr>
            <w:tcW w:w="1451" w:type="pct"/>
          </w:tcPr>
          <w:p w:rsidR="009555FE" w:rsidRPr="00715DF1" w:rsidRDefault="009555FE" w:rsidP="003710DC"/>
        </w:tc>
      </w:tr>
      <w:tr w:rsidR="009555FE" w:rsidRPr="006E493D" w:rsidTr="003710DC">
        <w:trPr>
          <w:trHeight w:val="552"/>
        </w:trPr>
        <w:tc>
          <w:tcPr>
            <w:tcW w:w="2097" w:type="pct"/>
            <w:hideMark/>
          </w:tcPr>
          <w:p w:rsidR="009555FE" w:rsidRPr="00715DF1" w:rsidRDefault="009555FE" w:rsidP="003710DC">
            <w:r w:rsidRPr="00715DF1">
              <w:rPr>
                <w:sz w:val="22"/>
              </w:rPr>
              <w:t>Veľkosť malého ohniska</w:t>
            </w:r>
          </w:p>
        </w:tc>
        <w:tc>
          <w:tcPr>
            <w:tcW w:w="1452" w:type="pct"/>
            <w:hideMark/>
          </w:tcPr>
          <w:p w:rsidR="009555FE" w:rsidRPr="00715DF1" w:rsidRDefault="009555FE" w:rsidP="003710DC">
            <w:r w:rsidRPr="00715DF1">
              <w:rPr>
                <w:sz w:val="22"/>
              </w:rPr>
              <w:t>maximálne 0,6 mm v prípade jednoohniskového RTG žiariča maximálna veľkosť ohniska 0,8 mm</w:t>
            </w:r>
          </w:p>
        </w:tc>
        <w:tc>
          <w:tcPr>
            <w:tcW w:w="1451" w:type="pct"/>
          </w:tcPr>
          <w:p w:rsidR="009555FE" w:rsidRPr="00715DF1" w:rsidRDefault="009555FE" w:rsidP="003710DC"/>
        </w:tc>
      </w:tr>
      <w:tr w:rsidR="009555FE" w:rsidRPr="006E493D" w:rsidTr="003710DC">
        <w:trPr>
          <w:trHeight w:val="552"/>
        </w:trPr>
        <w:tc>
          <w:tcPr>
            <w:tcW w:w="2097" w:type="pct"/>
            <w:hideMark/>
          </w:tcPr>
          <w:p w:rsidR="009555FE" w:rsidRPr="00715DF1" w:rsidRDefault="009555FE" w:rsidP="003710DC">
            <w:r w:rsidRPr="00715DF1">
              <w:rPr>
                <w:sz w:val="22"/>
              </w:rPr>
              <w:t>Veľkosť veľkého ohniska</w:t>
            </w:r>
          </w:p>
        </w:tc>
        <w:tc>
          <w:tcPr>
            <w:tcW w:w="1452" w:type="pct"/>
            <w:hideMark/>
          </w:tcPr>
          <w:p w:rsidR="009555FE" w:rsidRPr="00715DF1" w:rsidRDefault="009555FE" w:rsidP="003710DC">
            <w:r w:rsidRPr="00715DF1">
              <w:rPr>
                <w:sz w:val="22"/>
              </w:rPr>
              <w:t>maximálne 1,3 mm v prípade jednoohniskového RTG žiariča maximálna veľkosť ohniska 0,8 mm</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Tepelná kapacita anódy</w:t>
            </w:r>
          </w:p>
        </w:tc>
        <w:tc>
          <w:tcPr>
            <w:tcW w:w="1452" w:type="pct"/>
            <w:hideMark/>
          </w:tcPr>
          <w:p w:rsidR="009555FE" w:rsidRPr="00715DF1" w:rsidRDefault="009555FE" w:rsidP="003710DC">
            <w:r w:rsidRPr="00715DF1">
              <w:rPr>
                <w:sz w:val="22"/>
              </w:rPr>
              <w:t>minimálne 100 KHU</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 xml:space="preserve">Dávkový parameter so zápisom k aktívnemu obrazu s automatickým prenosom do </w:t>
            </w:r>
            <w:proofErr w:type="spellStart"/>
            <w:r w:rsidRPr="00715DF1">
              <w:rPr>
                <w:sz w:val="22"/>
              </w:rPr>
              <w:t>PACS-u</w:t>
            </w:r>
            <w:proofErr w:type="spellEnd"/>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 xml:space="preserve">Zabudované laserové zameriavanie alebo </w:t>
            </w:r>
            <w:proofErr w:type="spellStart"/>
            <w:r w:rsidRPr="00715DF1">
              <w:rPr>
                <w:sz w:val="22"/>
              </w:rPr>
              <w:t>kolimačné</w:t>
            </w:r>
            <w:proofErr w:type="spellEnd"/>
            <w:r w:rsidRPr="00715DF1">
              <w:rPr>
                <w:sz w:val="22"/>
              </w:rPr>
              <w:t xml:space="preserve"> svetlo</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noWrap/>
            <w:hideMark/>
          </w:tcPr>
          <w:p w:rsidR="009555FE" w:rsidRPr="00715DF1" w:rsidRDefault="009555FE" w:rsidP="003710DC">
            <w:r w:rsidRPr="00715DF1">
              <w:rPr>
                <w:sz w:val="22"/>
              </w:rPr>
              <w:t>Externá nabíjačka batérií s funkciou súbežného nabíjania viacerých batérií</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288"/>
        </w:trPr>
        <w:tc>
          <w:tcPr>
            <w:tcW w:w="2097" w:type="pct"/>
            <w:hideMark/>
          </w:tcPr>
          <w:p w:rsidR="009555FE" w:rsidRPr="00715DF1" w:rsidRDefault="009555FE" w:rsidP="003710DC">
            <w:r w:rsidRPr="00715DF1">
              <w:rPr>
                <w:sz w:val="22"/>
              </w:rPr>
              <w:t>Rotácia teleskopického ramena okolo vlastnej osi</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 xml:space="preserve">Motorický pohon prístroja na batériu </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552"/>
        </w:trPr>
        <w:tc>
          <w:tcPr>
            <w:tcW w:w="2097" w:type="pct"/>
            <w:hideMark/>
          </w:tcPr>
          <w:p w:rsidR="009555FE" w:rsidRPr="00715DF1" w:rsidRDefault="009555FE" w:rsidP="003710DC">
            <w:r w:rsidRPr="00715DF1">
              <w:rPr>
                <w:sz w:val="22"/>
              </w:rPr>
              <w:t xml:space="preserve">Držiak </w:t>
            </w:r>
            <w:proofErr w:type="spellStart"/>
            <w:r w:rsidRPr="00715DF1">
              <w:rPr>
                <w:sz w:val="22"/>
              </w:rPr>
              <w:t>flatpanelu</w:t>
            </w:r>
            <w:proofErr w:type="spellEnd"/>
            <w:r w:rsidRPr="00715DF1">
              <w:rPr>
                <w:sz w:val="22"/>
              </w:rPr>
              <w:t xml:space="preserve"> s </w:t>
            </w:r>
            <w:proofErr w:type="spellStart"/>
            <w:r w:rsidRPr="00715DF1">
              <w:rPr>
                <w:sz w:val="22"/>
              </w:rPr>
              <w:t>antirozptylovou</w:t>
            </w:r>
            <w:proofErr w:type="spellEnd"/>
            <w:r w:rsidRPr="00715DF1">
              <w:rPr>
                <w:sz w:val="22"/>
              </w:rPr>
              <w:t xml:space="preserve"> mriežkou minimálne 40 </w:t>
            </w:r>
            <w:proofErr w:type="spellStart"/>
            <w:r w:rsidRPr="00715DF1">
              <w:rPr>
                <w:sz w:val="22"/>
              </w:rPr>
              <w:t>lm</w:t>
            </w:r>
            <w:proofErr w:type="spellEnd"/>
            <w:r w:rsidRPr="00715DF1">
              <w:rPr>
                <w:sz w:val="22"/>
              </w:rPr>
              <w:t>/cm</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Expozičná automatika</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DAP meter</w:t>
            </w:r>
          </w:p>
        </w:tc>
        <w:tc>
          <w:tcPr>
            <w:tcW w:w="1452" w:type="pct"/>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600"/>
        </w:trPr>
        <w:tc>
          <w:tcPr>
            <w:tcW w:w="2097" w:type="pct"/>
            <w:shd w:val="clear" w:color="auto" w:fill="FDE9D9"/>
            <w:hideMark/>
          </w:tcPr>
          <w:p w:rsidR="009555FE" w:rsidRPr="00715DF1" w:rsidRDefault="009555FE" w:rsidP="003710DC">
            <w:pPr>
              <w:jc w:val="center"/>
              <w:rPr>
                <w:color w:val="000000"/>
              </w:rPr>
            </w:pPr>
            <w:r w:rsidRPr="00715DF1">
              <w:rPr>
                <w:color w:val="000000"/>
                <w:sz w:val="22"/>
              </w:rPr>
              <w:t>Technická špecifikácia akvizičnej stanice pre RTG prístroje</w:t>
            </w:r>
          </w:p>
        </w:tc>
        <w:tc>
          <w:tcPr>
            <w:tcW w:w="1452" w:type="pct"/>
            <w:shd w:val="clear" w:color="auto" w:fill="FDE9D9"/>
            <w:noWrap/>
            <w:hideMark/>
          </w:tcPr>
          <w:p w:rsidR="009555FE" w:rsidRPr="00715DF1" w:rsidRDefault="009555FE" w:rsidP="003710DC">
            <w:pPr>
              <w:jc w:val="center"/>
              <w:rPr>
                <w:color w:val="000000"/>
              </w:rPr>
            </w:pPr>
            <w:r w:rsidRPr="00715DF1">
              <w:rPr>
                <w:color w:val="000000"/>
                <w:sz w:val="22"/>
              </w:rPr>
              <w:t>Podmienka</w:t>
            </w:r>
          </w:p>
        </w:tc>
        <w:tc>
          <w:tcPr>
            <w:tcW w:w="1451" w:type="pct"/>
            <w:shd w:val="clear" w:color="auto" w:fill="FDE9D9"/>
          </w:tcPr>
          <w:p w:rsidR="009555FE" w:rsidRPr="00715DF1" w:rsidRDefault="009555FE" w:rsidP="003710DC">
            <w:pPr>
              <w:jc w:val="center"/>
              <w:rPr>
                <w:color w:val="000000"/>
              </w:rPr>
            </w:pPr>
          </w:p>
        </w:tc>
      </w:tr>
      <w:tr w:rsidR="009555FE" w:rsidRPr="006E493D" w:rsidTr="003710DC">
        <w:trPr>
          <w:trHeight w:val="399"/>
        </w:trPr>
        <w:tc>
          <w:tcPr>
            <w:tcW w:w="2097" w:type="pct"/>
            <w:hideMark/>
          </w:tcPr>
          <w:p w:rsidR="009555FE" w:rsidRPr="00715DF1" w:rsidRDefault="009555FE" w:rsidP="003710DC">
            <w:r w:rsidRPr="00715DF1">
              <w:rPr>
                <w:sz w:val="22"/>
              </w:rPr>
              <w:t>Akvizičná stanica integrovaná v mobilnom digitálnom prístroji</w:t>
            </w:r>
          </w:p>
        </w:tc>
        <w:tc>
          <w:tcPr>
            <w:tcW w:w="1452" w:type="pct"/>
            <w:noWrap/>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Operačný systém</w:t>
            </w:r>
          </w:p>
        </w:tc>
        <w:tc>
          <w:tcPr>
            <w:tcW w:w="1452" w:type="pct"/>
            <w:noWrap/>
            <w:hideMark/>
          </w:tcPr>
          <w:p w:rsidR="009555FE" w:rsidRPr="00715DF1" w:rsidRDefault="009555FE" w:rsidP="003710DC">
            <w:r w:rsidRPr="00715DF1">
              <w:rPr>
                <w:sz w:val="22"/>
              </w:rPr>
              <w:t>Windows alebo Linux alebo ekvivalent</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Zabudované CD/DVD alebo USB rozhranie</w:t>
            </w:r>
          </w:p>
        </w:tc>
        <w:tc>
          <w:tcPr>
            <w:tcW w:w="1452" w:type="pct"/>
            <w:noWrap/>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proofErr w:type="spellStart"/>
            <w:r w:rsidRPr="00715DF1">
              <w:rPr>
                <w:sz w:val="22"/>
              </w:rPr>
              <w:t>Hard</w:t>
            </w:r>
            <w:proofErr w:type="spellEnd"/>
            <w:r w:rsidRPr="00715DF1">
              <w:rPr>
                <w:sz w:val="22"/>
              </w:rPr>
              <w:t xml:space="preserve"> disk</w:t>
            </w:r>
          </w:p>
        </w:tc>
        <w:tc>
          <w:tcPr>
            <w:tcW w:w="1452" w:type="pct"/>
            <w:noWrap/>
            <w:hideMark/>
          </w:tcPr>
          <w:p w:rsidR="009555FE" w:rsidRPr="00715DF1" w:rsidRDefault="009555FE" w:rsidP="003710DC">
            <w:r w:rsidRPr="00715DF1">
              <w:rPr>
                <w:sz w:val="22"/>
              </w:rPr>
              <w:t>minimálne 150 GB</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Pamäť RAM</w:t>
            </w:r>
          </w:p>
        </w:tc>
        <w:tc>
          <w:tcPr>
            <w:tcW w:w="1452" w:type="pct"/>
            <w:noWrap/>
            <w:hideMark/>
          </w:tcPr>
          <w:p w:rsidR="009555FE" w:rsidRPr="00715DF1" w:rsidRDefault="009555FE" w:rsidP="003710DC">
            <w:r w:rsidRPr="00715DF1">
              <w:rPr>
                <w:sz w:val="22"/>
              </w:rPr>
              <w:t xml:space="preserve">min. 4 GB alebo v prípade operačného systému Linux min. 2 GB </w:t>
            </w:r>
          </w:p>
        </w:tc>
        <w:tc>
          <w:tcPr>
            <w:tcW w:w="1451" w:type="pct"/>
          </w:tcPr>
          <w:p w:rsidR="009555FE" w:rsidRPr="00715DF1" w:rsidRDefault="009555FE" w:rsidP="003710DC"/>
        </w:tc>
      </w:tr>
      <w:tr w:rsidR="009555FE" w:rsidRPr="006E493D" w:rsidTr="003710DC">
        <w:trPr>
          <w:trHeight w:val="828"/>
        </w:trPr>
        <w:tc>
          <w:tcPr>
            <w:tcW w:w="2097" w:type="pct"/>
            <w:hideMark/>
          </w:tcPr>
          <w:p w:rsidR="009555FE" w:rsidRPr="00715DF1" w:rsidRDefault="009555FE" w:rsidP="003710DC">
            <w:r w:rsidRPr="00715DF1">
              <w:rPr>
                <w:sz w:val="22"/>
              </w:rPr>
              <w:t xml:space="preserve">Minimálne DICOM verzia 3 alebo novšia, </w:t>
            </w:r>
            <w:proofErr w:type="spellStart"/>
            <w:r w:rsidRPr="00715DF1">
              <w:rPr>
                <w:sz w:val="22"/>
              </w:rPr>
              <w:t>Dicom</w:t>
            </w:r>
            <w:proofErr w:type="spellEnd"/>
            <w:r w:rsidRPr="00715DF1">
              <w:rPr>
                <w:sz w:val="22"/>
              </w:rPr>
              <w:t xml:space="preserve"> </w:t>
            </w:r>
            <w:proofErr w:type="spellStart"/>
            <w:r w:rsidRPr="00715DF1">
              <w:rPr>
                <w:sz w:val="22"/>
              </w:rPr>
              <w:t>Worklist</w:t>
            </w:r>
            <w:proofErr w:type="spellEnd"/>
            <w:r w:rsidRPr="00715DF1">
              <w:rPr>
                <w:sz w:val="22"/>
              </w:rPr>
              <w:t xml:space="preserve">, </w:t>
            </w:r>
            <w:proofErr w:type="spellStart"/>
            <w:r w:rsidRPr="00715DF1">
              <w:rPr>
                <w:sz w:val="22"/>
              </w:rPr>
              <w:t>Dicom</w:t>
            </w:r>
            <w:proofErr w:type="spellEnd"/>
            <w:r w:rsidRPr="00715DF1">
              <w:rPr>
                <w:sz w:val="22"/>
              </w:rPr>
              <w:t xml:space="preserve"> </w:t>
            </w:r>
            <w:proofErr w:type="spellStart"/>
            <w:r w:rsidRPr="00715DF1">
              <w:rPr>
                <w:sz w:val="22"/>
              </w:rPr>
              <w:t>Send</w:t>
            </w:r>
            <w:proofErr w:type="spellEnd"/>
            <w:r w:rsidRPr="00715DF1">
              <w:rPr>
                <w:sz w:val="22"/>
              </w:rPr>
              <w:t xml:space="preserve">, </w:t>
            </w:r>
            <w:proofErr w:type="spellStart"/>
            <w:r w:rsidRPr="00715DF1">
              <w:rPr>
                <w:sz w:val="22"/>
              </w:rPr>
              <w:t>Dicom</w:t>
            </w:r>
            <w:proofErr w:type="spellEnd"/>
            <w:r w:rsidRPr="00715DF1">
              <w:rPr>
                <w:sz w:val="22"/>
              </w:rPr>
              <w:t xml:space="preserve"> MPPS, </w:t>
            </w:r>
            <w:proofErr w:type="spellStart"/>
            <w:r w:rsidRPr="00715DF1">
              <w:rPr>
                <w:sz w:val="22"/>
              </w:rPr>
              <w:t>Dicom</w:t>
            </w:r>
            <w:proofErr w:type="spellEnd"/>
            <w:r w:rsidRPr="00715DF1">
              <w:rPr>
                <w:sz w:val="22"/>
              </w:rPr>
              <w:t xml:space="preserve"> </w:t>
            </w:r>
            <w:proofErr w:type="spellStart"/>
            <w:r w:rsidRPr="00715DF1">
              <w:rPr>
                <w:sz w:val="22"/>
              </w:rPr>
              <w:t>Storage</w:t>
            </w:r>
            <w:proofErr w:type="spellEnd"/>
            <w:r w:rsidRPr="00715DF1">
              <w:rPr>
                <w:sz w:val="22"/>
              </w:rPr>
              <w:t xml:space="preserve"> </w:t>
            </w:r>
            <w:proofErr w:type="spellStart"/>
            <w:r w:rsidRPr="00715DF1">
              <w:rPr>
                <w:sz w:val="22"/>
              </w:rPr>
              <w:t>Commitment</w:t>
            </w:r>
            <w:proofErr w:type="spellEnd"/>
            <w:r w:rsidRPr="00715DF1">
              <w:rPr>
                <w:sz w:val="22"/>
              </w:rPr>
              <w:t>, DICOM zasielanie snímok na PACS</w:t>
            </w:r>
          </w:p>
        </w:tc>
        <w:tc>
          <w:tcPr>
            <w:tcW w:w="1452" w:type="pct"/>
            <w:noWrap/>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hideMark/>
          </w:tcPr>
          <w:p w:rsidR="009555FE" w:rsidRPr="00715DF1" w:rsidRDefault="009555FE" w:rsidP="003710DC">
            <w:r w:rsidRPr="00715DF1">
              <w:rPr>
                <w:sz w:val="22"/>
              </w:rPr>
              <w:t>Užívateľské rozhranie alebo manuál v slovenskom jazyku</w:t>
            </w:r>
          </w:p>
        </w:tc>
        <w:tc>
          <w:tcPr>
            <w:tcW w:w="1452" w:type="pct"/>
            <w:noWrap/>
            <w:hideMark/>
          </w:tcPr>
          <w:p w:rsidR="009555FE" w:rsidRPr="00715DF1" w:rsidRDefault="009555FE" w:rsidP="003710DC">
            <w:r w:rsidRPr="00715DF1">
              <w:rPr>
                <w:sz w:val="22"/>
              </w:rPr>
              <w:t>áno</w:t>
            </w:r>
          </w:p>
        </w:tc>
        <w:tc>
          <w:tcPr>
            <w:tcW w:w="1451" w:type="pct"/>
          </w:tcPr>
          <w:p w:rsidR="009555FE" w:rsidRPr="00715DF1" w:rsidRDefault="009555FE" w:rsidP="003710DC"/>
        </w:tc>
      </w:tr>
      <w:tr w:rsidR="009555FE" w:rsidRPr="006E493D" w:rsidTr="003710DC">
        <w:trPr>
          <w:trHeight w:val="399"/>
        </w:trPr>
        <w:tc>
          <w:tcPr>
            <w:tcW w:w="2097" w:type="pct"/>
            <w:shd w:val="clear" w:color="auto" w:fill="FDE9D9" w:themeFill="accent6" w:themeFillTint="33"/>
            <w:hideMark/>
          </w:tcPr>
          <w:p w:rsidR="009555FE" w:rsidRPr="00715DF1" w:rsidRDefault="009555FE" w:rsidP="003710DC">
            <w:r>
              <w:rPr>
                <w:sz w:val="22"/>
              </w:rPr>
              <w:t>Servisné podmienky</w:t>
            </w:r>
          </w:p>
        </w:tc>
        <w:tc>
          <w:tcPr>
            <w:tcW w:w="1452" w:type="pct"/>
            <w:shd w:val="clear" w:color="auto" w:fill="FDE9D9" w:themeFill="accent6" w:themeFillTint="33"/>
            <w:noWrap/>
            <w:hideMark/>
          </w:tcPr>
          <w:p w:rsidR="009555FE" w:rsidRPr="00715DF1" w:rsidRDefault="009555FE" w:rsidP="003710DC"/>
        </w:tc>
        <w:tc>
          <w:tcPr>
            <w:tcW w:w="1451" w:type="pct"/>
            <w:shd w:val="clear" w:color="auto" w:fill="FDE9D9" w:themeFill="accent6" w:themeFillTint="33"/>
          </w:tcPr>
          <w:p w:rsidR="009555FE" w:rsidRPr="00715DF1" w:rsidRDefault="009555FE" w:rsidP="003710DC"/>
        </w:tc>
      </w:tr>
      <w:tr w:rsidR="009555FE" w:rsidRPr="006E493D" w:rsidTr="003710DC">
        <w:trPr>
          <w:trHeight w:val="399"/>
        </w:trPr>
        <w:tc>
          <w:tcPr>
            <w:tcW w:w="2097" w:type="pct"/>
            <w:hideMark/>
          </w:tcPr>
          <w:p w:rsidR="009555FE" w:rsidRPr="00855399" w:rsidRDefault="009555FE" w:rsidP="003710DC">
            <w:pPr>
              <w:autoSpaceDE w:val="0"/>
              <w:autoSpaceDN w:val="0"/>
              <w:adjustRightInd w:val="0"/>
              <w:rPr>
                <w:color w:val="000000"/>
              </w:rPr>
            </w:pPr>
            <w:r>
              <w:rPr>
                <w:color w:val="000000"/>
              </w:rPr>
              <w:t xml:space="preserve">plná servisná podpora </w:t>
            </w:r>
          </w:p>
        </w:tc>
        <w:tc>
          <w:tcPr>
            <w:tcW w:w="1452" w:type="pct"/>
            <w:noWrap/>
            <w:hideMark/>
          </w:tcPr>
          <w:p w:rsidR="009555FE" w:rsidRPr="00855399" w:rsidRDefault="009555FE" w:rsidP="003710DC">
            <w:pPr>
              <w:autoSpaceDE w:val="0"/>
              <w:autoSpaceDN w:val="0"/>
              <w:adjustRightInd w:val="0"/>
              <w:rPr>
                <w:color w:val="000000"/>
              </w:rPr>
            </w:pPr>
            <w:r>
              <w:rPr>
                <w:color w:val="000000"/>
              </w:rPr>
              <w:t>min.60 mesiacov</w:t>
            </w:r>
          </w:p>
        </w:tc>
        <w:tc>
          <w:tcPr>
            <w:tcW w:w="1451" w:type="pct"/>
          </w:tcPr>
          <w:p w:rsidR="009555FE" w:rsidRPr="00715DF1" w:rsidRDefault="009555FE" w:rsidP="003710DC"/>
        </w:tc>
      </w:tr>
    </w:tbl>
    <w:p w:rsidR="009555FE" w:rsidRDefault="009555FE" w:rsidP="009555FE">
      <w:pPr>
        <w:pStyle w:val="Default"/>
        <w:rPr>
          <w:b/>
          <w:sz w:val="20"/>
          <w:szCs w:val="20"/>
        </w:rPr>
      </w:pPr>
    </w:p>
    <w:p w:rsidR="009555FE" w:rsidRDefault="009555FE" w:rsidP="009555FE">
      <w:pPr>
        <w:pStyle w:val="Default"/>
        <w:rPr>
          <w:b/>
          <w:sz w:val="20"/>
          <w:szCs w:val="20"/>
        </w:rPr>
      </w:pPr>
    </w:p>
    <w:p w:rsidR="009555FE" w:rsidRDefault="009555FE" w:rsidP="009555FE">
      <w:pPr>
        <w:jc w:val="left"/>
      </w:pPr>
    </w:p>
    <w:p w:rsidR="009555FE" w:rsidRDefault="009555FE" w:rsidP="009555FE">
      <w:pPr>
        <w:rPr>
          <w:rFonts w:eastAsia="PMingLiU"/>
          <w:b/>
          <w:color w:val="000000"/>
          <w:sz w:val="20"/>
          <w:szCs w:val="20"/>
        </w:rPr>
      </w:pPr>
      <w:r>
        <w:rPr>
          <w:b/>
          <w:sz w:val="20"/>
          <w:szCs w:val="20"/>
        </w:rPr>
        <w:br w:type="page"/>
      </w:r>
    </w:p>
    <w:tbl>
      <w:tblPr>
        <w:tblW w:w="6311" w:type="pct"/>
        <w:tblLayout w:type="fixed"/>
        <w:tblCellMar>
          <w:left w:w="70" w:type="dxa"/>
          <w:right w:w="70" w:type="dxa"/>
        </w:tblCellMar>
        <w:tblLook w:val="04A0"/>
      </w:tblPr>
      <w:tblGrid>
        <w:gridCol w:w="159"/>
        <w:gridCol w:w="42"/>
        <w:gridCol w:w="3339"/>
        <w:gridCol w:w="133"/>
        <w:gridCol w:w="1316"/>
        <w:gridCol w:w="346"/>
        <w:gridCol w:w="1009"/>
        <w:gridCol w:w="1581"/>
        <w:gridCol w:w="823"/>
        <w:gridCol w:w="2879"/>
      </w:tblGrid>
      <w:tr w:rsidR="009555FE" w:rsidRPr="00855399" w:rsidTr="003710DC">
        <w:trPr>
          <w:trHeight w:val="300"/>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p>
        </w:tc>
        <w:tc>
          <w:tcPr>
            <w:tcW w:w="2059" w:type="pct"/>
            <w:gridSpan w:val="3"/>
            <w:tcBorders>
              <w:top w:val="nil"/>
              <w:left w:val="nil"/>
              <w:bottom w:val="nil"/>
              <w:right w:val="nil"/>
            </w:tcBorders>
            <w:shd w:val="clear" w:color="000000" w:fill="FFFFFF"/>
            <w:noWrap/>
            <w:vAlign w:val="bottom"/>
            <w:hideMark/>
          </w:tcPr>
          <w:p w:rsidR="009555FE" w:rsidRPr="00855399" w:rsidRDefault="009555FE" w:rsidP="003710DC">
            <w:pPr>
              <w:rPr>
                <w:color w:val="000000"/>
              </w:rPr>
            </w:pPr>
            <w:r>
              <w:rPr>
                <w:color w:val="000000"/>
              </w:rPr>
              <w:t>ČASŤ Č.4</w:t>
            </w:r>
          </w:p>
        </w:tc>
        <w:tc>
          <w:tcPr>
            <w:tcW w:w="1263" w:type="pct"/>
            <w:gridSpan w:val="3"/>
            <w:tcBorders>
              <w:top w:val="nil"/>
              <w:left w:val="nil"/>
              <w:bottom w:val="nil"/>
              <w:right w:val="nil"/>
            </w:tcBorders>
            <w:shd w:val="clear" w:color="000000" w:fill="FFFFFF"/>
          </w:tcPr>
          <w:p w:rsidR="009555FE" w:rsidRPr="00855399" w:rsidRDefault="009555FE" w:rsidP="003710DC">
            <w:pPr>
              <w:jc w:val="right"/>
              <w:rPr>
                <w:b/>
                <w:sz w:val="18"/>
                <w:szCs w:val="18"/>
              </w:rPr>
            </w:pPr>
          </w:p>
        </w:tc>
        <w:tc>
          <w:tcPr>
            <w:tcW w:w="1592" w:type="pct"/>
            <w:gridSpan w:val="2"/>
            <w:tcBorders>
              <w:top w:val="nil"/>
              <w:left w:val="nil"/>
              <w:bottom w:val="nil"/>
              <w:right w:val="nil"/>
            </w:tcBorders>
            <w:shd w:val="clear" w:color="000000" w:fill="FFFFFF"/>
            <w:noWrap/>
            <w:vAlign w:val="bottom"/>
            <w:hideMark/>
          </w:tcPr>
          <w:p w:rsidR="009555FE" w:rsidRPr="00855399" w:rsidRDefault="009555FE" w:rsidP="003710DC">
            <w:pPr>
              <w:jc w:val="right"/>
              <w:rPr>
                <w:b/>
                <w:sz w:val="18"/>
                <w:szCs w:val="18"/>
              </w:rPr>
            </w:pPr>
          </w:p>
        </w:tc>
      </w:tr>
      <w:tr w:rsidR="009555FE" w:rsidRPr="00855399" w:rsidTr="003710DC">
        <w:trPr>
          <w:gridAfter w:val="1"/>
          <w:wAfter w:w="1238" w:type="pct"/>
          <w:trHeight w:val="28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p>
        </w:tc>
        <w:tc>
          <w:tcPr>
            <w:tcW w:w="1493" w:type="pct"/>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555FE" w:rsidRPr="00855399" w:rsidRDefault="009555FE" w:rsidP="003710DC">
            <w:pPr>
              <w:rPr>
                <w:color w:val="000000"/>
              </w:rPr>
            </w:pPr>
            <w:r w:rsidRPr="00855399">
              <w:rPr>
                <w:b/>
                <w:bCs/>
              </w:rPr>
              <w:t xml:space="preserve">Mobilný RTG </w:t>
            </w:r>
            <w:r>
              <w:rPr>
                <w:b/>
                <w:bCs/>
              </w:rPr>
              <w:t>prístroj digitálny  s C-ramenom,</w:t>
            </w:r>
            <w:r w:rsidRPr="00855399">
              <w:rPr>
                <w:b/>
                <w:bCs/>
              </w:rPr>
              <w:t>1 ks  pre potreby ERCP pracoviska</w:t>
            </w:r>
          </w:p>
        </w:tc>
        <w:tc>
          <w:tcPr>
            <w:tcW w:w="1149" w:type="pct"/>
            <w:gridSpan w:val="3"/>
            <w:tcBorders>
              <w:top w:val="single" w:sz="4" w:space="0" w:color="auto"/>
              <w:left w:val="nil"/>
              <w:bottom w:val="single" w:sz="4" w:space="0" w:color="auto"/>
              <w:right w:val="single" w:sz="4" w:space="0" w:color="auto"/>
            </w:tcBorders>
            <w:shd w:val="clear" w:color="auto" w:fill="B6DDE8" w:themeFill="accent5" w:themeFillTint="66"/>
            <w:noWrap/>
            <w:hideMark/>
          </w:tcPr>
          <w:p w:rsidR="009555FE" w:rsidRPr="00A0761A" w:rsidRDefault="009555FE" w:rsidP="003710DC">
            <w:pPr>
              <w:jc w:val="center"/>
              <w:rPr>
                <w:b/>
                <w:color w:val="000000"/>
              </w:rPr>
            </w:pPr>
            <w:r w:rsidRPr="00A0761A">
              <w:rPr>
                <w:b/>
                <w:color w:val="000000"/>
                <w:sz w:val="22"/>
              </w:rPr>
              <w:t>Vybavenie ERCP pracoviska</w:t>
            </w:r>
          </w:p>
        </w:tc>
        <w:tc>
          <w:tcPr>
            <w:tcW w:w="1034" w:type="pct"/>
            <w:gridSpan w:val="2"/>
            <w:tcBorders>
              <w:top w:val="single" w:sz="4" w:space="0" w:color="auto"/>
              <w:left w:val="nil"/>
              <w:bottom w:val="single" w:sz="4" w:space="0" w:color="auto"/>
              <w:right w:val="single" w:sz="4" w:space="0" w:color="auto"/>
            </w:tcBorders>
            <w:shd w:val="clear" w:color="auto" w:fill="B6DDE8" w:themeFill="accent5" w:themeFillTint="66"/>
          </w:tcPr>
          <w:p w:rsidR="009555FE" w:rsidRPr="00855399" w:rsidRDefault="009555FE" w:rsidP="003710DC">
            <w:pPr>
              <w:jc w:val="center"/>
              <w:rPr>
                <w:color w:val="000000"/>
              </w:rPr>
            </w:pPr>
            <w:r w:rsidRPr="00A02386">
              <w:rPr>
                <w:b/>
                <w:bCs/>
                <w:sz w:val="20"/>
              </w:rPr>
              <w:t xml:space="preserve">Požadujeme uviesť, či </w:t>
            </w:r>
            <w:r>
              <w:rPr>
                <w:b/>
                <w:bCs/>
                <w:sz w:val="20"/>
              </w:rPr>
              <w:t xml:space="preserve">požiadavku </w:t>
            </w:r>
            <w:r w:rsidRPr="00A02386">
              <w:rPr>
                <w:b/>
                <w:bCs/>
                <w:sz w:val="20"/>
              </w:rPr>
              <w:t>spĺňa</w:t>
            </w:r>
            <w:r>
              <w:rPr>
                <w:b/>
                <w:bCs/>
                <w:sz w:val="20"/>
              </w:rPr>
              <w:t xml:space="preserve"> a </w:t>
            </w:r>
            <w:r w:rsidRPr="00A02386">
              <w:rPr>
                <w:b/>
                <w:bCs/>
                <w:sz w:val="20"/>
              </w:rPr>
              <w:t xml:space="preserve"> konkrétny parameter </w:t>
            </w:r>
          </w:p>
        </w:tc>
      </w:tr>
      <w:tr w:rsidR="009555FE" w:rsidRPr="00855399" w:rsidTr="003710DC">
        <w:trPr>
          <w:gridAfter w:val="1"/>
          <w:wAfter w:w="1238" w:type="pct"/>
          <w:trHeight w:val="28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555FE" w:rsidRPr="00855399" w:rsidRDefault="009555FE" w:rsidP="003710DC">
            <w:pPr>
              <w:rPr>
                <w:color w:val="000000"/>
              </w:rPr>
            </w:pPr>
            <w:r w:rsidRPr="00855399">
              <w:rPr>
                <w:color w:val="000000"/>
                <w:sz w:val="22"/>
              </w:rPr>
              <w:t>Technická špecifikácia RTG prístroja s C –ramenom,1ks</w:t>
            </w:r>
          </w:p>
        </w:tc>
        <w:tc>
          <w:tcPr>
            <w:tcW w:w="1149" w:type="pct"/>
            <w:gridSpan w:val="3"/>
            <w:tcBorders>
              <w:top w:val="single" w:sz="4" w:space="0" w:color="auto"/>
              <w:left w:val="nil"/>
              <w:bottom w:val="single" w:sz="4" w:space="0" w:color="auto"/>
              <w:right w:val="single" w:sz="4" w:space="0" w:color="auto"/>
            </w:tcBorders>
            <w:shd w:val="clear" w:color="auto" w:fill="DAEEF3" w:themeFill="accent5" w:themeFillTint="33"/>
            <w:noWrap/>
            <w:hideMark/>
          </w:tcPr>
          <w:p w:rsidR="009555FE" w:rsidRPr="00855399" w:rsidRDefault="009555FE" w:rsidP="003710DC">
            <w:pPr>
              <w:jc w:val="center"/>
              <w:rPr>
                <w:color w:val="000000"/>
              </w:rPr>
            </w:pPr>
            <w:r w:rsidRPr="006E493D">
              <w:rPr>
                <w:color w:val="000000"/>
                <w:sz w:val="22"/>
              </w:rPr>
              <w:t>Podmienka</w:t>
            </w:r>
          </w:p>
        </w:tc>
        <w:tc>
          <w:tcPr>
            <w:tcW w:w="1034" w:type="pct"/>
            <w:gridSpan w:val="2"/>
            <w:tcBorders>
              <w:top w:val="single" w:sz="4" w:space="0" w:color="auto"/>
              <w:left w:val="nil"/>
              <w:bottom w:val="single" w:sz="4" w:space="0" w:color="auto"/>
              <w:right w:val="single" w:sz="4" w:space="0" w:color="auto"/>
            </w:tcBorders>
            <w:shd w:val="clear" w:color="auto" w:fill="DAEEF3" w:themeFill="accent5" w:themeFillTint="33"/>
          </w:tcPr>
          <w:p w:rsidR="009555FE" w:rsidRPr="006E493D" w:rsidRDefault="009555FE" w:rsidP="003710DC">
            <w:pPr>
              <w:jc w:val="center"/>
              <w:rPr>
                <w:color w:val="000000"/>
              </w:rPr>
            </w:pPr>
          </w:p>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Typ prístroja</w:t>
            </w:r>
          </w:p>
        </w:tc>
        <w:tc>
          <w:tcPr>
            <w:tcW w:w="1149" w:type="pct"/>
            <w:gridSpan w:val="3"/>
            <w:tcBorders>
              <w:top w:val="nil"/>
              <w:left w:val="nil"/>
              <w:bottom w:val="single" w:sz="4" w:space="0" w:color="auto"/>
              <w:right w:val="single" w:sz="4" w:space="0" w:color="auto"/>
            </w:tcBorders>
            <w:shd w:val="clear" w:color="000000" w:fill="FFFFFF"/>
            <w:noWrap/>
            <w:hideMark/>
          </w:tcPr>
          <w:p w:rsidR="009555FE" w:rsidRPr="00855399" w:rsidRDefault="009555FE" w:rsidP="003710DC">
            <w:pPr>
              <w:autoSpaceDE w:val="0"/>
              <w:autoSpaceDN w:val="0"/>
              <w:adjustRightInd w:val="0"/>
              <w:rPr>
                <w:color w:val="000000"/>
              </w:rPr>
            </w:pPr>
            <w:r>
              <w:rPr>
                <w:color w:val="000000"/>
                <w:sz w:val="22"/>
              </w:rPr>
              <w:t>výrobca</w:t>
            </w:r>
          </w:p>
        </w:tc>
        <w:tc>
          <w:tcPr>
            <w:tcW w:w="1034" w:type="pct"/>
            <w:gridSpan w:val="2"/>
            <w:tcBorders>
              <w:top w:val="nil"/>
              <w:left w:val="nil"/>
              <w:bottom w:val="single" w:sz="4" w:space="0" w:color="auto"/>
              <w:right w:val="single" w:sz="4" w:space="0" w:color="auto"/>
            </w:tcBorders>
            <w:shd w:val="clear" w:color="000000" w:fill="FFFFFF"/>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tc>
        <w:tc>
          <w:tcPr>
            <w:tcW w:w="1149" w:type="pct"/>
            <w:gridSpan w:val="3"/>
            <w:tcBorders>
              <w:top w:val="nil"/>
              <w:left w:val="nil"/>
              <w:bottom w:val="single" w:sz="4" w:space="0" w:color="auto"/>
              <w:right w:val="single" w:sz="4" w:space="0" w:color="auto"/>
            </w:tcBorders>
            <w:shd w:val="clear" w:color="000000" w:fill="FFFFFF"/>
            <w:noWrap/>
            <w:hideMark/>
          </w:tcPr>
          <w:p w:rsidR="009555FE" w:rsidRPr="00855399" w:rsidRDefault="009555FE" w:rsidP="003710DC">
            <w:pPr>
              <w:autoSpaceDE w:val="0"/>
              <w:autoSpaceDN w:val="0"/>
              <w:adjustRightInd w:val="0"/>
              <w:rPr>
                <w:color w:val="000000"/>
              </w:rPr>
            </w:pPr>
            <w:r>
              <w:rPr>
                <w:color w:val="000000"/>
                <w:sz w:val="22"/>
              </w:rPr>
              <w:t>typ zariadenia</w:t>
            </w:r>
          </w:p>
        </w:tc>
        <w:tc>
          <w:tcPr>
            <w:tcW w:w="1034" w:type="pct"/>
            <w:gridSpan w:val="2"/>
            <w:tcBorders>
              <w:top w:val="nil"/>
              <w:left w:val="nil"/>
              <w:bottom w:val="single" w:sz="4" w:space="0" w:color="auto"/>
              <w:right w:val="single" w:sz="4" w:space="0" w:color="auto"/>
            </w:tcBorders>
            <w:shd w:val="clear" w:color="000000" w:fill="FFFFFF"/>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tc>
        <w:tc>
          <w:tcPr>
            <w:tcW w:w="1149" w:type="pct"/>
            <w:gridSpan w:val="3"/>
            <w:tcBorders>
              <w:top w:val="nil"/>
              <w:left w:val="nil"/>
              <w:bottom w:val="single" w:sz="4" w:space="0" w:color="auto"/>
              <w:right w:val="single" w:sz="4" w:space="0" w:color="auto"/>
            </w:tcBorders>
            <w:shd w:val="clear" w:color="000000" w:fill="FFFFFF"/>
            <w:noWrap/>
            <w:hideMark/>
          </w:tcPr>
          <w:p w:rsidR="009555FE" w:rsidRPr="00855399" w:rsidRDefault="009555FE" w:rsidP="003710DC">
            <w:r w:rsidRPr="00855399">
              <w:rPr>
                <w:sz w:val="22"/>
              </w:rPr>
              <w:t>mobilný s C ramenom s plochým detektorom</w:t>
            </w:r>
          </w:p>
        </w:tc>
        <w:tc>
          <w:tcPr>
            <w:tcW w:w="1034" w:type="pct"/>
            <w:gridSpan w:val="2"/>
            <w:tcBorders>
              <w:top w:val="nil"/>
              <w:left w:val="nil"/>
              <w:bottom w:val="single" w:sz="4" w:space="0" w:color="auto"/>
              <w:right w:val="single" w:sz="4" w:space="0" w:color="auto"/>
            </w:tcBorders>
            <w:shd w:val="clear" w:color="000000" w:fill="FFFFFF"/>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Typ detektora</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proofErr w:type="spellStart"/>
            <w:r w:rsidRPr="00855399">
              <w:rPr>
                <w:sz w:val="22"/>
              </w:rPr>
              <w:t>CsI</w:t>
            </w:r>
            <w:proofErr w:type="spellEnd"/>
            <w:r w:rsidRPr="00855399">
              <w:rPr>
                <w:sz w:val="22"/>
              </w:rPr>
              <w:t xml:space="preserve"> alebo </w:t>
            </w:r>
            <w:proofErr w:type="spellStart"/>
            <w:r w:rsidRPr="00855399">
              <w:rPr>
                <w:sz w:val="22"/>
              </w:rPr>
              <w:t>aSi</w:t>
            </w:r>
            <w:proofErr w:type="spellEnd"/>
            <w:r w:rsidRPr="00855399">
              <w:rPr>
                <w:sz w:val="22"/>
              </w:rPr>
              <w:t xml:space="preserve"> s </w:t>
            </w:r>
            <w:proofErr w:type="spellStart"/>
            <w:r w:rsidRPr="00855399">
              <w:rPr>
                <w:sz w:val="22"/>
              </w:rPr>
              <w:t>CsI</w:t>
            </w:r>
            <w:proofErr w:type="spellEnd"/>
            <w:r w:rsidRPr="00855399">
              <w:rPr>
                <w:sz w:val="22"/>
              </w:rPr>
              <w:t xml:space="preserve"> </w:t>
            </w:r>
            <w:proofErr w:type="spellStart"/>
            <w:r w:rsidRPr="00855399">
              <w:rPr>
                <w:sz w:val="22"/>
              </w:rPr>
              <w:t>scintilátorom</w:t>
            </w:r>
            <w:proofErr w:type="spellEnd"/>
            <w:r w:rsidRPr="00855399">
              <w:rPr>
                <w:sz w:val="22"/>
              </w:rPr>
              <w:t xml:space="preserve"> alebo CMOS </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Počet detektorov</w:t>
            </w:r>
          </w:p>
        </w:tc>
        <w:tc>
          <w:tcPr>
            <w:tcW w:w="1149" w:type="pct"/>
            <w:gridSpan w:val="3"/>
            <w:tcBorders>
              <w:top w:val="nil"/>
              <w:left w:val="nil"/>
              <w:bottom w:val="single" w:sz="4" w:space="0" w:color="auto"/>
              <w:right w:val="single" w:sz="4" w:space="0" w:color="auto"/>
            </w:tcBorders>
            <w:shd w:val="clear" w:color="000000" w:fill="FFFFFF"/>
            <w:noWrap/>
            <w:hideMark/>
          </w:tcPr>
          <w:p w:rsidR="009555FE" w:rsidRPr="00855399" w:rsidRDefault="009555FE" w:rsidP="003710DC">
            <w:r w:rsidRPr="00A811EF">
              <w:rPr>
                <w:sz w:val="22"/>
              </w:rPr>
              <w:t>minimálne</w:t>
            </w:r>
            <w:r>
              <w:rPr>
                <w:sz w:val="22"/>
              </w:rPr>
              <w:t xml:space="preserve"> </w:t>
            </w:r>
            <w:r w:rsidRPr="00855399">
              <w:rPr>
                <w:sz w:val="22"/>
              </w:rPr>
              <w:t>1</w:t>
            </w:r>
          </w:p>
        </w:tc>
        <w:tc>
          <w:tcPr>
            <w:tcW w:w="1034" w:type="pct"/>
            <w:gridSpan w:val="2"/>
            <w:tcBorders>
              <w:top w:val="nil"/>
              <w:left w:val="nil"/>
              <w:bottom w:val="single" w:sz="4" w:space="0" w:color="auto"/>
              <w:right w:val="single" w:sz="4" w:space="0" w:color="auto"/>
            </w:tcBorders>
            <w:shd w:val="clear" w:color="000000" w:fill="FFFFFF"/>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noWrap/>
            <w:hideMark/>
          </w:tcPr>
          <w:p w:rsidR="009555FE" w:rsidRPr="00855399" w:rsidRDefault="009555FE" w:rsidP="003710DC">
            <w:r w:rsidRPr="00855399">
              <w:rPr>
                <w:sz w:val="22"/>
              </w:rPr>
              <w:t xml:space="preserve">Rozmer aktívnej plochy </w:t>
            </w:r>
            <w:proofErr w:type="spellStart"/>
            <w:r w:rsidRPr="00855399">
              <w:rPr>
                <w:sz w:val="22"/>
              </w:rPr>
              <w:t>dektora</w:t>
            </w:r>
            <w:proofErr w:type="spellEnd"/>
            <w:r w:rsidRPr="00855399">
              <w:rPr>
                <w:sz w:val="22"/>
              </w:rPr>
              <w:t xml:space="preserve"> (výška x šírka)</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minimálne</w:t>
            </w:r>
            <w:r w:rsidRPr="00855399">
              <w:rPr>
                <w:color w:val="C00000"/>
                <w:sz w:val="22"/>
              </w:rPr>
              <w:t xml:space="preserve"> </w:t>
            </w:r>
            <w:r w:rsidRPr="00AD7A25">
              <w:rPr>
                <w:sz w:val="22"/>
              </w:rPr>
              <w:t>30</w:t>
            </w:r>
            <w:r w:rsidRPr="00855399">
              <w:rPr>
                <w:sz w:val="22"/>
              </w:rPr>
              <w:t>x</w:t>
            </w:r>
            <w:r>
              <w:rPr>
                <w:sz w:val="22"/>
              </w:rPr>
              <w:t>30</w:t>
            </w:r>
            <w:r w:rsidRPr="00855399">
              <w:rPr>
                <w:sz w:val="22"/>
              </w:rPr>
              <w:t xml:space="preserve"> cm</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Rozlíšenie – počet bodov</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 xml:space="preserve">minimálne 1500 x 1500 </w:t>
            </w:r>
            <w:proofErr w:type="spellStart"/>
            <w:r w:rsidRPr="00855399">
              <w:rPr>
                <w:sz w:val="22"/>
              </w:rPr>
              <w:t>pixelov</w:t>
            </w:r>
            <w:proofErr w:type="spellEnd"/>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Rozlíšenie – veľkosť bodu</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 xml:space="preserve">maximálne 200 </w:t>
            </w:r>
            <w:proofErr w:type="spellStart"/>
            <w:r w:rsidRPr="00855399">
              <w:rPr>
                <w:sz w:val="22"/>
              </w:rPr>
              <w:t>μm</w:t>
            </w:r>
            <w:proofErr w:type="spellEnd"/>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Rozlíšenie – rozsah šedi</w:t>
            </w:r>
          </w:p>
        </w:tc>
        <w:tc>
          <w:tcPr>
            <w:tcW w:w="1149" w:type="pct"/>
            <w:gridSpan w:val="3"/>
            <w:tcBorders>
              <w:top w:val="nil"/>
              <w:left w:val="nil"/>
              <w:bottom w:val="single" w:sz="4" w:space="0" w:color="auto"/>
              <w:right w:val="single" w:sz="4" w:space="0" w:color="auto"/>
            </w:tcBorders>
            <w:shd w:val="clear" w:color="000000" w:fill="FFFFFF"/>
            <w:noWrap/>
            <w:hideMark/>
          </w:tcPr>
          <w:p w:rsidR="009555FE" w:rsidRPr="00855399" w:rsidRDefault="009555FE" w:rsidP="003710DC">
            <w:r w:rsidRPr="00855399">
              <w:rPr>
                <w:sz w:val="22"/>
              </w:rPr>
              <w:t>minimálne 14 bit</w:t>
            </w:r>
          </w:p>
        </w:tc>
        <w:tc>
          <w:tcPr>
            <w:tcW w:w="1034" w:type="pct"/>
            <w:gridSpan w:val="2"/>
            <w:tcBorders>
              <w:top w:val="nil"/>
              <w:left w:val="nil"/>
              <w:bottom w:val="single" w:sz="4" w:space="0" w:color="auto"/>
              <w:right w:val="single" w:sz="4" w:space="0" w:color="auto"/>
            </w:tcBorders>
            <w:shd w:val="clear" w:color="000000" w:fill="FFFFFF"/>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noWrap/>
            <w:hideMark/>
          </w:tcPr>
          <w:p w:rsidR="009555FE" w:rsidRPr="00855399" w:rsidRDefault="009555FE" w:rsidP="003710DC">
            <w:r w:rsidRPr="00855399">
              <w:rPr>
                <w:sz w:val="22"/>
              </w:rPr>
              <w:t>Výstupný výkon generátora</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 xml:space="preserve">minimálne </w:t>
            </w:r>
            <w:r>
              <w:rPr>
                <w:sz w:val="22"/>
              </w:rPr>
              <w:t>12</w:t>
            </w:r>
            <w:r w:rsidRPr="00855399">
              <w:rPr>
                <w:sz w:val="22"/>
              </w:rPr>
              <w:t xml:space="preserve"> k W</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Rozsah </w:t>
            </w:r>
            <w:proofErr w:type="spellStart"/>
            <w:r w:rsidRPr="00855399">
              <w:rPr>
                <w:sz w:val="22"/>
              </w:rPr>
              <w:t>kV</w:t>
            </w:r>
            <w:proofErr w:type="spellEnd"/>
            <w:r w:rsidRPr="00855399">
              <w:rPr>
                <w:sz w:val="22"/>
              </w:rPr>
              <w:t xml:space="preserve"> pri 1 </w:t>
            </w:r>
            <w:proofErr w:type="spellStart"/>
            <w:r w:rsidRPr="00855399">
              <w:rPr>
                <w:sz w:val="22"/>
              </w:rPr>
              <w:t>kV</w:t>
            </w:r>
            <w:proofErr w:type="spellEnd"/>
            <w:r w:rsidRPr="00855399">
              <w:rPr>
                <w:sz w:val="22"/>
              </w:rPr>
              <w:t xml:space="preserve"> krokoch minimálne</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 xml:space="preserve">minimálne od 40 </w:t>
            </w:r>
            <w:proofErr w:type="spellStart"/>
            <w:r w:rsidRPr="00855399">
              <w:rPr>
                <w:sz w:val="22"/>
              </w:rPr>
              <w:t>kV</w:t>
            </w:r>
            <w:proofErr w:type="spellEnd"/>
            <w:r w:rsidRPr="00855399">
              <w:rPr>
                <w:sz w:val="22"/>
              </w:rPr>
              <w:t xml:space="preserve"> do 110 </w:t>
            </w:r>
            <w:proofErr w:type="spellStart"/>
            <w:r w:rsidRPr="00855399">
              <w:rPr>
                <w:sz w:val="22"/>
              </w:rPr>
              <w:t>kV</w:t>
            </w:r>
            <w:proofErr w:type="spellEnd"/>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Veľkosť ohniska / ohnísk </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maximálne</w:t>
            </w:r>
            <w:r w:rsidRPr="00855399">
              <w:rPr>
                <w:color w:val="C00000"/>
                <w:sz w:val="22"/>
              </w:rPr>
              <w:t xml:space="preserve"> </w:t>
            </w:r>
            <w:r w:rsidRPr="00855399">
              <w:rPr>
                <w:sz w:val="22"/>
              </w:rPr>
              <w:t>0,6</w:t>
            </w:r>
            <w:r w:rsidRPr="00855399">
              <w:rPr>
                <w:color w:val="C00000"/>
                <w:sz w:val="22"/>
              </w:rPr>
              <w:t xml:space="preserve"> </w:t>
            </w:r>
            <w:r w:rsidRPr="00855399">
              <w:rPr>
                <w:sz w:val="22"/>
              </w:rPr>
              <w:t xml:space="preserve">mm pre jedno ohnisko </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552"/>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A811EF">
              <w:rPr>
                <w:sz w:val="22"/>
              </w:rPr>
              <w:t>Dávkový parameter</w:t>
            </w:r>
            <w:r w:rsidRPr="00855399">
              <w:rPr>
                <w:sz w:val="22"/>
              </w:rPr>
              <w:t xml:space="preserve"> so zápisom k aktívnemu obrazu s automatickým prenosom do </w:t>
            </w:r>
            <w:proofErr w:type="spellStart"/>
            <w:r w:rsidRPr="00855399">
              <w:rPr>
                <w:sz w:val="22"/>
              </w:rPr>
              <w:t>PACS-u</w:t>
            </w:r>
            <w:proofErr w:type="spellEnd"/>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615"/>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Laserové zameriavanie zabudované vo </w:t>
            </w:r>
            <w:proofErr w:type="spellStart"/>
            <w:r w:rsidRPr="00855399">
              <w:rPr>
                <w:sz w:val="22"/>
              </w:rPr>
              <w:t>flat</w:t>
            </w:r>
            <w:proofErr w:type="spellEnd"/>
            <w:r w:rsidRPr="00855399">
              <w:rPr>
                <w:sz w:val="22"/>
              </w:rPr>
              <w:t xml:space="preserve"> </w:t>
            </w:r>
            <w:proofErr w:type="spellStart"/>
            <w:r w:rsidRPr="00855399">
              <w:rPr>
                <w:sz w:val="22"/>
              </w:rPr>
              <w:t>panele</w:t>
            </w:r>
            <w:proofErr w:type="spellEnd"/>
            <w:r w:rsidRPr="00855399">
              <w:rPr>
                <w:sz w:val="22"/>
              </w:rPr>
              <w:t xml:space="preserve"> detektoru</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noWrap/>
            <w:hideMark/>
          </w:tcPr>
          <w:p w:rsidR="009555FE" w:rsidRPr="00855399" w:rsidRDefault="009555FE" w:rsidP="003710DC">
            <w:r w:rsidRPr="00855399">
              <w:rPr>
                <w:sz w:val="22"/>
              </w:rPr>
              <w:t xml:space="preserve">Hĺbka </w:t>
            </w:r>
            <w:proofErr w:type="spellStart"/>
            <w:r w:rsidRPr="00855399">
              <w:rPr>
                <w:sz w:val="22"/>
              </w:rPr>
              <w:t>C-ramena</w:t>
            </w:r>
            <w:proofErr w:type="spellEnd"/>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minimálne</w:t>
            </w:r>
            <w:r w:rsidRPr="00855399">
              <w:rPr>
                <w:color w:val="C00000"/>
                <w:sz w:val="22"/>
              </w:rPr>
              <w:t xml:space="preserve"> </w:t>
            </w:r>
            <w:r w:rsidRPr="00855399">
              <w:rPr>
                <w:sz w:val="22"/>
              </w:rPr>
              <w:t>60 cm</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Orbitálny pohyb </w:t>
            </w:r>
            <w:proofErr w:type="spellStart"/>
            <w:r w:rsidRPr="00855399">
              <w:rPr>
                <w:sz w:val="22"/>
              </w:rPr>
              <w:t>C-ramena</w:t>
            </w:r>
            <w:proofErr w:type="spellEnd"/>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minimálne 125°</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proofErr w:type="spellStart"/>
            <w:r w:rsidRPr="00855399">
              <w:rPr>
                <w:sz w:val="22"/>
              </w:rPr>
              <w:t>Angulačný</w:t>
            </w:r>
            <w:proofErr w:type="spellEnd"/>
            <w:r w:rsidRPr="00855399">
              <w:rPr>
                <w:sz w:val="22"/>
              </w:rPr>
              <w:t xml:space="preserve"> pohyb </w:t>
            </w:r>
            <w:proofErr w:type="spellStart"/>
            <w:r w:rsidRPr="00855399">
              <w:rPr>
                <w:sz w:val="22"/>
              </w:rPr>
              <w:t>C-ramena</w:t>
            </w:r>
            <w:proofErr w:type="spellEnd"/>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celkovo minimálne 360 stupňov</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DAP meter</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Rozlišovacia schopnosť zobrazenia pri vysokom kontraste</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 xml:space="preserve">minimálne 2.4 </w:t>
            </w:r>
            <w:proofErr w:type="spellStart"/>
            <w:r w:rsidRPr="00855399">
              <w:rPr>
                <w:sz w:val="22"/>
              </w:rPr>
              <w:t>lp</w:t>
            </w:r>
            <w:proofErr w:type="spellEnd"/>
            <w:r w:rsidRPr="00855399">
              <w:rPr>
                <w:sz w:val="22"/>
              </w:rPr>
              <w:t>/mm</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Automatickú reguláciu dávkového príkonu pri </w:t>
            </w:r>
            <w:proofErr w:type="spellStart"/>
            <w:r w:rsidRPr="00855399">
              <w:rPr>
                <w:sz w:val="22"/>
              </w:rPr>
              <w:t>skiaskopii</w:t>
            </w:r>
            <w:proofErr w:type="spellEnd"/>
            <w:r w:rsidRPr="00855399">
              <w:rPr>
                <w:sz w:val="22"/>
              </w:rPr>
              <w:t xml:space="preserve"> </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Nastaviteľné clony na vymedzenie veľkosti primárneho zväzku</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82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Rozsah </w:t>
            </w:r>
            <w:proofErr w:type="spellStart"/>
            <w:r w:rsidRPr="00855399">
              <w:rPr>
                <w:sz w:val="22"/>
              </w:rPr>
              <w:t>pulzného</w:t>
            </w:r>
            <w:proofErr w:type="spellEnd"/>
            <w:r w:rsidRPr="00855399">
              <w:rPr>
                <w:sz w:val="22"/>
              </w:rPr>
              <w:t xml:space="preserve"> </w:t>
            </w:r>
            <w:proofErr w:type="spellStart"/>
            <w:r w:rsidRPr="00855399">
              <w:rPr>
                <w:sz w:val="22"/>
              </w:rPr>
              <w:t>skiaskopického</w:t>
            </w:r>
            <w:proofErr w:type="spellEnd"/>
            <w:r w:rsidRPr="00855399">
              <w:rPr>
                <w:sz w:val="22"/>
              </w:rPr>
              <w:t xml:space="preserve"> módu vo formáte 1K</w:t>
            </w:r>
          </w:p>
        </w:tc>
        <w:tc>
          <w:tcPr>
            <w:tcW w:w="1149" w:type="pct"/>
            <w:gridSpan w:val="3"/>
            <w:tcBorders>
              <w:top w:val="nil"/>
              <w:left w:val="nil"/>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minimálne od 8 do </w:t>
            </w:r>
            <w:r>
              <w:rPr>
                <w:sz w:val="22"/>
              </w:rPr>
              <w:t>2</w:t>
            </w:r>
            <w:r w:rsidRPr="00855399">
              <w:rPr>
                <w:sz w:val="22"/>
              </w:rPr>
              <w:t>5 obrazov/sekundu, v prípade kontinuálneho režimu minimálne 15 obrazov/sekundu</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288"/>
        </w:trPr>
        <w:tc>
          <w:tcPr>
            <w:tcW w:w="86" w:type="pct"/>
            <w:gridSpan w:val="2"/>
            <w:tcBorders>
              <w:top w:val="nil"/>
              <w:left w:val="nil"/>
              <w:bottom w:val="nil"/>
              <w:right w:val="single" w:sz="4" w:space="0" w:color="auto"/>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Ručný a nožný spínač</w:t>
            </w:r>
          </w:p>
        </w:tc>
        <w:tc>
          <w:tcPr>
            <w:tcW w:w="114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single" w:sz="4" w:space="0" w:color="auto"/>
              <w:left w:val="single" w:sz="4" w:space="0" w:color="auto"/>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288"/>
        </w:trPr>
        <w:tc>
          <w:tcPr>
            <w:tcW w:w="86" w:type="pct"/>
            <w:gridSpan w:val="2"/>
            <w:tcBorders>
              <w:top w:val="nil"/>
              <w:left w:val="nil"/>
              <w:bottom w:val="nil"/>
              <w:right w:val="single" w:sz="4" w:space="0" w:color="auto"/>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555FE" w:rsidRPr="00855399" w:rsidRDefault="009555FE" w:rsidP="003710DC">
            <w:pPr>
              <w:rPr>
                <w:color w:val="000000"/>
              </w:rPr>
            </w:pPr>
            <w:r w:rsidRPr="00855399">
              <w:rPr>
                <w:color w:val="000000"/>
                <w:sz w:val="22"/>
              </w:rPr>
              <w:t>Technická špecifikácia akvizičnej stanice pre RTG prístroje</w:t>
            </w:r>
          </w:p>
        </w:tc>
        <w:tc>
          <w:tcPr>
            <w:tcW w:w="1149"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hideMark/>
          </w:tcPr>
          <w:p w:rsidR="009555FE" w:rsidRPr="00855399" w:rsidRDefault="009555FE" w:rsidP="003710DC">
            <w:pPr>
              <w:jc w:val="center"/>
              <w:rPr>
                <w:color w:val="000000"/>
              </w:rPr>
            </w:pPr>
            <w:r w:rsidRPr="00855399">
              <w:rPr>
                <w:color w:val="000000"/>
                <w:sz w:val="22"/>
              </w:rPr>
              <w:t>Podmienka</w:t>
            </w:r>
          </w:p>
        </w:tc>
        <w:tc>
          <w:tcPr>
            <w:tcW w:w="1034"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555FE" w:rsidRPr="00855399" w:rsidRDefault="009555FE" w:rsidP="003710DC">
            <w:pPr>
              <w:jc w:val="center"/>
              <w:rPr>
                <w:color w:val="000000"/>
              </w:rPr>
            </w:pPr>
          </w:p>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Operačný systém</w:t>
            </w:r>
          </w:p>
        </w:tc>
        <w:tc>
          <w:tcPr>
            <w:tcW w:w="1149" w:type="pct"/>
            <w:gridSpan w:val="3"/>
            <w:tcBorders>
              <w:top w:val="single" w:sz="4" w:space="0" w:color="auto"/>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Windows alebo Linux</w:t>
            </w:r>
            <w:r>
              <w:rPr>
                <w:sz w:val="22"/>
              </w:rPr>
              <w:t xml:space="preserve"> </w:t>
            </w:r>
            <w:r w:rsidRPr="00A811EF">
              <w:rPr>
                <w:sz w:val="22"/>
              </w:rPr>
              <w:t>alebo ekvivalent</w:t>
            </w:r>
          </w:p>
        </w:tc>
        <w:tc>
          <w:tcPr>
            <w:tcW w:w="1034" w:type="pct"/>
            <w:gridSpan w:val="2"/>
            <w:tcBorders>
              <w:top w:val="single" w:sz="4" w:space="0" w:color="auto"/>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Zabudované CD/DVD alebo USB rozhranie</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Pamäťová kapacita </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minimálne</w:t>
            </w:r>
            <w:r w:rsidRPr="00855399">
              <w:rPr>
                <w:color w:val="C00000"/>
                <w:sz w:val="22"/>
              </w:rPr>
              <w:t xml:space="preserve"> </w:t>
            </w:r>
            <w:r w:rsidRPr="00855399">
              <w:rPr>
                <w:sz w:val="22"/>
              </w:rPr>
              <w:t>5 000</w:t>
            </w:r>
            <w:r w:rsidRPr="00855399">
              <w:rPr>
                <w:color w:val="C00000"/>
                <w:sz w:val="22"/>
              </w:rPr>
              <w:t xml:space="preserve"> </w:t>
            </w:r>
            <w:r w:rsidRPr="00855399">
              <w:rPr>
                <w:sz w:val="22"/>
              </w:rPr>
              <w:t>obrazov v DICOM formáte</w:t>
            </w:r>
            <w:r>
              <w:rPr>
                <w:sz w:val="22"/>
              </w:rPr>
              <w:t xml:space="preserve"> </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552"/>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Pamäť RAM</w:t>
            </w:r>
          </w:p>
        </w:tc>
        <w:tc>
          <w:tcPr>
            <w:tcW w:w="1149" w:type="pct"/>
            <w:gridSpan w:val="3"/>
            <w:tcBorders>
              <w:top w:val="nil"/>
              <w:left w:val="nil"/>
              <w:bottom w:val="single" w:sz="4" w:space="0" w:color="auto"/>
              <w:right w:val="single" w:sz="4" w:space="0" w:color="auto"/>
            </w:tcBorders>
            <w:shd w:val="clear" w:color="auto" w:fill="auto"/>
            <w:hideMark/>
          </w:tcPr>
          <w:p w:rsidR="009555FE" w:rsidRPr="00855399" w:rsidRDefault="009555FE" w:rsidP="003710DC">
            <w:r w:rsidRPr="003A59B6">
              <w:rPr>
                <w:sz w:val="22"/>
              </w:rPr>
              <w:t xml:space="preserve">min. </w:t>
            </w:r>
            <w:r>
              <w:rPr>
                <w:sz w:val="22"/>
              </w:rPr>
              <w:t>4</w:t>
            </w:r>
            <w:r w:rsidRPr="003A59B6">
              <w:rPr>
                <w:color w:val="C00000"/>
                <w:sz w:val="22"/>
              </w:rPr>
              <w:t xml:space="preserve"> </w:t>
            </w:r>
            <w:r w:rsidRPr="003A59B6">
              <w:rPr>
                <w:sz w:val="22"/>
              </w:rPr>
              <w:t>GB alebo</w:t>
            </w:r>
            <w:r w:rsidRPr="003A59B6">
              <w:rPr>
                <w:color w:val="C00000"/>
                <w:sz w:val="22"/>
              </w:rPr>
              <w:t xml:space="preserve"> </w:t>
            </w:r>
            <w:r w:rsidRPr="003A59B6">
              <w:rPr>
                <w:sz w:val="22"/>
              </w:rPr>
              <w:t xml:space="preserve">v prípade operačného systému Linux min. </w:t>
            </w:r>
            <w:r>
              <w:rPr>
                <w:sz w:val="22"/>
              </w:rPr>
              <w:t>2</w:t>
            </w:r>
            <w:r w:rsidRPr="003A59B6">
              <w:rPr>
                <w:sz w:val="22"/>
              </w:rPr>
              <w:t xml:space="preserve"> GB</w:t>
            </w:r>
            <w:r w:rsidRPr="00855399">
              <w:rPr>
                <w:sz w:val="22"/>
              </w:rPr>
              <w:t xml:space="preserve"> </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552"/>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Min DICOM ver3, </w:t>
            </w:r>
            <w:proofErr w:type="spellStart"/>
            <w:r w:rsidRPr="00855399">
              <w:rPr>
                <w:sz w:val="22"/>
              </w:rPr>
              <w:t>Dicom</w:t>
            </w:r>
            <w:proofErr w:type="spellEnd"/>
            <w:r w:rsidRPr="00855399">
              <w:rPr>
                <w:sz w:val="22"/>
              </w:rPr>
              <w:t xml:space="preserve"> </w:t>
            </w:r>
            <w:proofErr w:type="spellStart"/>
            <w:r w:rsidRPr="00855399">
              <w:rPr>
                <w:sz w:val="22"/>
              </w:rPr>
              <w:t>Worklist</w:t>
            </w:r>
            <w:proofErr w:type="spellEnd"/>
            <w:r w:rsidRPr="00855399">
              <w:rPr>
                <w:sz w:val="22"/>
              </w:rPr>
              <w:t xml:space="preserve">, </w:t>
            </w:r>
            <w:proofErr w:type="spellStart"/>
            <w:r w:rsidRPr="00855399">
              <w:rPr>
                <w:sz w:val="22"/>
              </w:rPr>
              <w:t>Dicom</w:t>
            </w:r>
            <w:proofErr w:type="spellEnd"/>
            <w:r w:rsidRPr="00855399">
              <w:rPr>
                <w:sz w:val="22"/>
              </w:rPr>
              <w:t xml:space="preserve"> </w:t>
            </w:r>
            <w:proofErr w:type="spellStart"/>
            <w:r w:rsidRPr="00855399">
              <w:rPr>
                <w:sz w:val="22"/>
              </w:rPr>
              <w:t>Send</w:t>
            </w:r>
            <w:proofErr w:type="spellEnd"/>
            <w:r w:rsidRPr="00855399">
              <w:rPr>
                <w:sz w:val="22"/>
              </w:rPr>
              <w:t xml:space="preserve">, </w:t>
            </w:r>
            <w:proofErr w:type="spellStart"/>
            <w:r w:rsidRPr="00855399">
              <w:rPr>
                <w:sz w:val="22"/>
              </w:rPr>
              <w:t>Dicom</w:t>
            </w:r>
            <w:proofErr w:type="spellEnd"/>
            <w:r w:rsidRPr="00855399">
              <w:rPr>
                <w:sz w:val="22"/>
              </w:rPr>
              <w:t xml:space="preserve"> MPPS, </w:t>
            </w:r>
            <w:proofErr w:type="spellStart"/>
            <w:r w:rsidRPr="00855399">
              <w:rPr>
                <w:sz w:val="22"/>
              </w:rPr>
              <w:t>Dicom</w:t>
            </w:r>
            <w:proofErr w:type="spellEnd"/>
            <w:r w:rsidRPr="00855399">
              <w:rPr>
                <w:sz w:val="22"/>
              </w:rPr>
              <w:t xml:space="preserve"> Q/R, </w:t>
            </w:r>
            <w:proofErr w:type="spellStart"/>
            <w:r w:rsidRPr="00855399">
              <w:rPr>
                <w:sz w:val="22"/>
              </w:rPr>
              <w:t>Dicom</w:t>
            </w:r>
            <w:proofErr w:type="spellEnd"/>
            <w:r w:rsidRPr="00855399">
              <w:rPr>
                <w:sz w:val="22"/>
              </w:rPr>
              <w:t xml:space="preserve"> </w:t>
            </w:r>
            <w:proofErr w:type="spellStart"/>
            <w:r w:rsidRPr="00855399">
              <w:rPr>
                <w:sz w:val="22"/>
              </w:rPr>
              <w:t>Storage</w:t>
            </w:r>
            <w:proofErr w:type="spellEnd"/>
            <w:r>
              <w:rPr>
                <w:sz w:val="22"/>
              </w:rPr>
              <w:t xml:space="preserve"> </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552"/>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Užívateľské rozhranie alebo manuál v slovenskom alebo českom jazyku</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552"/>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Vozík s TFT monitorom min. 32 palcov alebo 2 TFT monitormi min. 19 palcov</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28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555FE" w:rsidRPr="00855399" w:rsidRDefault="009555FE" w:rsidP="003710DC">
            <w:pPr>
              <w:jc w:val="center"/>
              <w:rPr>
                <w:color w:val="000000"/>
              </w:rPr>
            </w:pPr>
            <w:r w:rsidRPr="00855399">
              <w:rPr>
                <w:color w:val="000000"/>
                <w:sz w:val="22"/>
              </w:rPr>
              <w:t>Technická špecifikácia pre doplnkovú výbavu RTG prístroja</w:t>
            </w:r>
          </w:p>
        </w:tc>
        <w:tc>
          <w:tcPr>
            <w:tcW w:w="1149" w:type="pct"/>
            <w:gridSpan w:val="3"/>
            <w:tcBorders>
              <w:top w:val="single" w:sz="4" w:space="0" w:color="auto"/>
              <w:left w:val="nil"/>
              <w:bottom w:val="single" w:sz="4" w:space="0" w:color="auto"/>
              <w:right w:val="single" w:sz="4" w:space="0" w:color="auto"/>
            </w:tcBorders>
            <w:shd w:val="clear" w:color="auto" w:fill="DAEEF3" w:themeFill="accent5" w:themeFillTint="33"/>
            <w:noWrap/>
            <w:hideMark/>
          </w:tcPr>
          <w:p w:rsidR="009555FE" w:rsidRPr="00855399" w:rsidRDefault="009555FE" w:rsidP="003710DC">
            <w:pPr>
              <w:jc w:val="center"/>
              <w:rPr>
                <w:color w:val="000000"/>
              </w:rPr>
            </w:pPr>
            <w:r w:rsidRPr="00855399">
              <w:rPr>
                <w:color w:val="000000"/>
                <w:sz w:val="22"/>
              </w:rPr>
              <w:t>Podmienka</w:t>
            </w:r>
          </w:p>
        </w:tc>
        <w:tc>
          <w:tcPr>
            <w:tcW w:w="1034" w:type="pct"/>
            <w:gridSpan w:val="2"/>
            <w:tcBorders>
              <w:top w:val="single" w:sz="4" w:space="0" w:color="auto"/>
              <w:left w:val="nil"/>
              <w:bottom w:val="single" w:sz="4" w:space="0" w:color="auto"/>
              <w:right w:val="single" w:sz="4" w:space="0" w:color="auto"/>
            </w:tcBorders>
            <w:shd w:val="clear" w:color="auto" w:fill="DAEEF3" w:themeFill="accent5" w:themeFillTint="33"/>
          </w:tcPr>
          <w:p w:rsidR="009555FE" w:rsidRPr="00855399" w:rsidRDefault="009555FE" w:rsidP="003710DC">
            <w:pPr>
              <w:jc w:val="center"/>
              <w:rPr>
                <w:color w:val="000000"/>
              </w:rPr>
            </w:pPr>
          </w:p>
        </w:tc>
      </w:tr>
      <w:tr w:rsidR="009555FE" w:rsidRPr="00855399" w:rsidTr="003710DC">
        <w:trPr>
          <w:gridAfter w:val="1"/>
          <w:wAfter w:w="1238" w:type="pct"/>
          <w:trHeight w:val="82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Digitálna </w:t>
            </w:r>
            <w:proofErr w:type="spellStart"/>
            <w:r w:rsidRPr="00855399">
              <w:rPr>
                <w:sz w:val="22"/>
              </w:rPr>
              <w:t>subtrakčná</w:t>
            </w:r>
            <w:proofErr w:type="spellEnd"/>
            <w:r w:rsidRPr="00855399">
              <w:rPr>
                <w:sz w:val="22"/>
              </w:rPr>
              <w:t xml:space="preserve"> </w:t>
            </w:r>
            <w:proofErr w:type="spellStart"/>
            <w:r w:rsidRPr="00855399">
              <w:rPr>
                <w:sz w:val="22"/>
              </w:rPr>
              <w:t>angiografia</w:t>
            </w:r>
            <w:proofErr w:type="spellEnd"/>
            <w:r w:rsidRPr="00855399">
              <w:rPr>
                <w:sz w:val="22"/>
              </w:rPr>
              <w:t>, funkcia “</w:t>
            </w:r>
            <w:proofErr w:type="spellStart"/>
            <w:r w:rsidRPr="00855399">
              <w:rPr>
                <w:sz w:val="22"/>
              </w:rPr>
              <w:t>roadmap</w:t>
            </w:r>
            <w:proofErr w:type="spellEnd"/>
            <w:r w:rsidRPr="00855399">
              <w:rPr>
                <w:sz w:val="22"/>
              </w:rPr>
              <w:t xml:space="preserve">” a </w:t>
            </w:r>
            <w:proofErr w:type="spellStart"/>
            <w:r w:rsidRPr="00855399">
              <w:rPr>
                <w:sz w:val="22"/>
              </w:rPr>
              <w:t>funckia</w:t>
            </w:r>
            <w:proofErr w:type="spellEnd"/>
            <w:r w:rsidRPr="00855399">
              <w:rPr>
                <w:sz w:val="22"/>
              </w:rPr>
              <w:t xml:space="preserve"> </w:t>
            </w:r>
            <w:proofErr w:type="spellStart"/>
            <w:r w:rsidRPr="00855399">
              <w:rPr>
                <w:sz w:val="22"/>
              </w:rPr>
              <w:t>maximalnej</w:t>
            </w:r>
            <w:proofErr w:type="spellEnd"/>
            <w:r w:rsidRPr="00855399">
              <w:rPr>
                <w:sz w:val="22"/>
              </w:rPr>
              <w:t xml:space="preserve"> </w:t>
            </w:r>
            <w:proofErr w:type="spellStart"/>
            <w:r w:rsidRPr="00855399">
              <w:rPr>
                <w:sz w:val="22"/>
              </w:rPr>
              <w:t>opacity</w:t>
            </w:r>
            <w:proofErr w:type="spellEnd"/>
            <w:r w:rsidRPr="00855399">
              <w:rPr>
                <w:sz w:val="22"/>
              </w:rPr>
              <w:t xml:space="preserve"> s možnosťou posunu </w:t>
            </w:r>
            <w:proofErr w:type="spellStart"/>
            <w:r w:rsidRPr="00855399">
              <w:rPr>
                <w:sz w:val="22"/>
              </w:rPr>
              <w:t>pixelu</w:t>
            </w:r>
            <w:proofErr w:type="spellEnd"/>
            <w:r w:rsidRPr="00855399">
              <w:rPr>
                <w:sz w:val="22"/>
              </w:rPr>
              <w:t xml:space="preserve"> (funkcia "REMASK")</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Funkcia merania vzdialenosti a uhlov</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99"/>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Funkcia </w:t>
            </w:r>
            <w:proofErr w:type="spellStart"/>
            <w:r w:rsidRPr="00855399">
              <w:rPr>
                <w:sz w:val="22"/>
              </w:rPr>
              <w:t>kinoslučka</w:t>
            </w:r>
            <w:proofErr w:type="spellEnd"/>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82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Farebný TFT monitor min. </w:t>
            </w:r>
            <w:r>
              <w:rPr>
                <w:sz w:val="22"/>
              </w:rPr>
              <w:t>23</w:t>
            </w:r>
            <w:r w:rsidRPr="00855399">
              <w:rPr>
                <w:sz w:val="22"/>
              </w:rPr>
              <w:t xml:space="preserve"> palcov alebo farebné 2 TFT monitormi min. 19 palcov s možnosťou priameho zobrazenia externého video signálu</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300"/>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proofErr w:type="spellStart"/>
            <w:r>
              <w:rPr>
                <w:sz w:val="22"/>
              </w:rPr>
              <w:t>Interface</w:t>
            </w:r>
            <w:proofErr w:type="spellEnd"/>
            <w:r>
              <w:rPr>
                <w:sz w:val="22"/>
              </w:rPr>
              <w:t xml:space="preserve"> pre navigáciu 2D</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405"/>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 xml:space="preserve">Možnosť 3D zobrazenia z </w:t>
            </w:r>
            <w:proofErr w:type="spellStart"/>
            <w:r w:rsidRPr="00855399">
              <w:rPr>
                <w:sz w:val="22"/>
              </w:rPr>
              <w:t>PACSu</w:t>
            </w:r>
            <w:proofErr w:type="spellEnd"/>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840"/>
        </w:trPr>
        <w:tc>
          <w:tcPr>
            <w:tcW w:w="86" w:type="pct"/>
            <w:gridSpan w:val="2"/>
            <w:tcBorders>
              <w:top w:val="nil"/>
              <w:left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000000" w:fill="FFFFFF"/>
            <w:vAlign w:val="bottom"/>
            <w:hideMark/>
          </w:tcPr>
          <w:p w:rsidR="009555FE" w:rsidRPr="00855399" w:rsidRDefault="009555FE" w:rsidP="003710DC">
            <w:pPr>
              <w:rPr>
                <w:color w:val="000000"/>
              </w:rPr>
            </w:pPr>
            <w:r w:rsidRPr="00855399">
              <w:rPr>
                <w:color w:val="000000"/>
                <w:sz w:val="22"/>
              </w:rPr>
              <w:t xml:space="preserve">Diaľkové ovládanie obrazového systému a </w:t>
            </w:r>
            <w:proofErr w:type="spellStart"/>
            <w:r w:rsidRPr="00855399">
              <w:rPr>
                <w:color w:val="000000"/>
                <w:sz w:val="22"/>
              </w:rPr>
              <w:t>C-ramena</w:t>
            </w:r>
            <w:proofErr w:type="spellEnd"/>
            <w:r w:rsidRPr="00855399">
              <w:rPr>
                <w:color w:val="000000"/>
                <w:sz w:val="22"/>
              </w:rPr>
              <w:t xml:space="preserve"> alebo</w:t>
            </w:r>
            <w:r w:rsidRPr="00855399">
              <w:rPr>
                <w:color w:val="000000"/>
                <w:sz w:val="22"/>
              </w:rPr>
              <w:br/>
              <w:t xml:space="preserve"> diaľkové ovládanie </w:t>
            </w:r>
            <w:r w:rsidRPr="00B013C5">
              <w:rPr>
                <w:color w:val="000000"/>
                <w:sz w:val="22"/>
              </w:rPr>
              <w:t>niektorých</w:t>
            </w:r>
            <w:r w:rsidRPr="00855399">
              <w:rPr>
                <w:color w:val="000000"/>
                <w:sz w:val="22"/>
              </w:rPr>
              <w:t xml:space="preserve"> funkcií </w:t>
            </w:r>
            <w:proofErr w:type="spellStart"/>
            <w:r w:rsidRPr="00855399">
              <w:rPr>
                <w:color w:val="000000"/>
                <w:sz w:val="22"/>
              </w:rPr>
              <w:t>C-ramena</w:t>
            </w:r>
            <w:proofErr w:type="spellEnd"/>
            <w:r w:rsidRPr="00855399">
              <w:rPr>
                <w:color w:val="000000"/>
                <w:sz w:val="22"/>
              </w:rPr>
              <w:t xml:space="preserve"> a dotykové ovládanie obrazového systému priamo z hlavnej obrazovky</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288"/>
        </w:trPr>
        <w:tc>
          <w:tcPr>
            <w:tcW w:w="86" w:type="pct"/>
            <w:gridSpan w:val="2"/>
            <w:tcBorders>
              <w:right w:val="single" w:sz="4" w:space="0" w:color="auto"/>
            </w:tcBorders>
            <w:shd w:val="clear" w:color="auto" w:fill="auto"/>
            <w:hideMark/>
          </w:tcPr>
          <w:p w:rsidR="009555FE" w:rsidRPr="00855399" w:rsidRDefault="009555FE" w:rsidP="003710DC">
            <w:r w:rsidRPr="00855399">
              <w:rPr>
                <w:sz w:val="22"/>
              </w:rPr>
              <w:t> </w:t>
            </w:r>
          </w:p>
        </w:tc>
        <w:tc>
          <w:tcPr>
            <w:tcW w:w="1493"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555FE" w:rsidRPr="00855399" w:rsidRDefault="009555FE" w:rsidP="003710DC">
            <w:r w:rsidRPr="00855399">
              <w:rPr>
                <w:sz w:val="22"/>
              </w:rPr>
              <w:t>Základné príslušenstvo</w:t>
            </w:r>
          </w:p>
        </w:tc>
        <w:tc>
          <w:tcPr>
            <w:tcW w:w="1149" w:type="pct"/>
            <w:gridSpan w:val="3"/>
            <w:tcBorders>
              <w:top w:val="nil"/>
              <w:left w:val="nil"/>
              <w:bottom w:val="single" w:sz="4" w:space="0" w:color="auto"/>
              <w:right w:val="single" w:sz="4" w:space="0" w:color="auto"/>
            </w:tcBorders>
            <w:shd w:val="clear" w:color="auto" w:fill="DAEEF3" w:themeFill="accent5" w:themeFillTint="33"/>
            <w:noWrap/>
            <w:hideMark/>
          </w:tcPr>
          <w:p w:rsidR="009555FE" w:rsidRPr="00855399" w:rsidRDefault="009555FE" w:rsidP="003710DC">
            <w:pPr>
              <w:rPr>
                <w:color w:val="7030A0"/>
              </w:rPr>
            </w:pPr>
            <w:r w:rsidRPr="00855399">
              <w:rPr>
                <w:color w:val="7030A0"/>
                <w:sz w:val="22"/>
              </w:rPr>
              <w:t> </w:t>
            </w:r>
          </w:p>
        </w:tc>
        <w:tc>
          <w:tcPr>
            <w:tcW w:w="1034" w:type="pct"/>
            <w:gridSpan w:val="2"/>
            <w:tcBorders>
              <w:top w:val="nil"/>
              <w:left w:val="nil"/>
              <w:bottom w:val="single" w:sz="4" w:space="0" w:color="auto"/>
              <w:right w:val="single" w:sz="4" w:space="0" w:color="auto"/>
            </w:tcBorders>
            <w:shd w:val="clear" w:color="auto" w:fill="DAEEF3" w:themeFill="accent5" w:themeFillTint="33"/>
          </w:tcPr>
          <w:p w:rsidR="009555FE" w:rsidRPr="00855399" w:rsidRDefault="009555FE" w:rsidP="003710DC">
            <w:pPr>
              <w:rPr>
                <w:color w:val="7030A0"/>
              </w:rPr>
            </w:pPr>
          </w:p>
        </w:tc>
      </w:tr>
      <w:tr w:rsidR="009555FE" w:rsidRPr="00855399" w:rsidTr="003710DC">
        <w:trPr>
          <w:gridAfter w:val="1"/>
          <w:wAfter w:w="1238" w:type="pct"/>
          <w:trHeight w:val="288"/>
        </w:trPr>
        <w:tc>
          <w:tcPr>
            <w:tcW w:w="86" w:type="pct"/>
            <w:gridSpan w:val="2"/>
            <w:tcBorders>
              <w:left w:val="nil"/>
              <w:bottom w:val="nil"/>
              <w:right w:val="nil"/>
            </w:tcBorders>
            <w:shd w:val="clear" w:color="auto" w:fill="auto"/>
            <w:hideMark/>
          </w:tcPr>
          <w:p w:rsidR="009555FE" w:rsidRPr="00855399" w:rsidRDefault="009555FE" w:rsidP="003710DC"/>
        </w:tc>
        <w:tc>
          <w:tcPr>
            <w:tcW w:w="1493" w:type="pct"/>
            <w:gridSpan w:val="2"/>
            <w:tcBorders>
              <w:top w:val="nil"/>
              <w:left w:val="single" w:sz="4" w:space="0" w:color="auto"/>
              <w:bottom w:val="single" w:sz="4" w:space="0" w:color="auto"/>
              <w:right w:val="single" w:sz="4" w:space="0" w:color="auto"/>
            </w:tcBorders>
            <w:shd w:val="clear" w:color="auto" w:fill="auto"/>
            <w:noWrap/>
            <w:vAlign w:val="bottom"/>
            <w:hideMark/>
          </w:tcPr>
          <w:p w:rsidR="009555FE" w:rsidRPr="00855399" w:rsidRDefault="009555FE" w:rsidP="003710DC">
            <w:pPr>
              <w:rPr>
                <w:color w:val="000000"/>
              </w:rPr>
            </w:pPr>
            <w:r w:rsidRPr="00855399">
              <w:rPr>
                <w:color w:val="000000"/>
                <w:sz w:val="22"/>
              </w:rPr>
              <w:t>Sterilizovateľné poťahy na zariadenie, 1 balenie</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552"/>
        </w:trPr>
        <w:tc>
          <w:tcPr>
            <w:tcW w:w="86" w:type="pct"/>
            <w:gridSpan w:val="2"/>
            <w:tcBorders>
              <w:top w:val="nil"/>
              <w:left w:val="nil"/>
              <w:bottom w:val="nil"/>
              <w:right w:val="nil"/>
            </w:tcBorders>
            <w:shd w:val="clear" w:color="auto" w:fill="auto"/>
            <w:hideMark/>
          </w:tcPr>
          <w:p w:rsidR="009555FE" w:rsidRPr="00855399" w:rsidRDefault="009555FE" w:rsidP="003710DC"/>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Držiaky(obruče) pre uchytenie sterilizova</w:t>
            </w:r>
            <w:r>
              <w:rPr>
                <w:sz w:val="22"/>
              </w:rPr>
              <w:t>t</w:t>
            </w:r>
            <w:r w:rsidRPr="00855399">
              <w:rPr>
                <w:sz w:val="22"/>
              </w:rPr>
              <w:t xml:space="preserve">eľných poťahov, 1 </w:t>
            </w:r>
            <w:proofErr w:type="spellStart"/>
            <w:r w:rsidRPr="00855399">
              <w:rPr>
                <w:sz w:val="22"/>
              </w:rPr>
              <w:t>sada</w:t>
            </w:r>
            <w:proofErr w:type="spellEnd"/>
          </w:p>
        </w:tc>
        <w:tc>
          <w:tcPr>
            <w:tcW w:w="1149" w:type="pct"/>
            <w:gridSpan w:val="3"/>
            <w:tcBorders>
              <w:top w:val="nil"/>
              <w:left w:val="nil"/>
              <w:bottom w:val="single" w:sz="4" w:space="0" w:color="auto"/>
              <w:right w:val="single" w:sz="4" w:space="0" w:color="auto"/>
            </w:tcBorders>
            <w:shd w:val="clear" w:color="auto" w:fill="auto"/>
            <w:hideMark/>
          </w:tcPr>
          <w:p w:rsidR="009555FE" w:rsidRPr="00855399" w:rsidRDefault="009555FE" w:rsidP="003710DC">
            <w:r w:rsidRPr="00855399">
              <w:rPr>
                <w:sz w:val="22"/>
              </w:rPr>
              <w:t>áno</w:t>
            </w:r>
          </w:p>
        </w:tc>
        <w:tc>
          <w:tcPr>
            <w:tcW w:w="1034" w:type="pct"/>
            <w:gridSpan w:val="2"/>
            <w:tcBorders>
              <w:top w:val="nil"/>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288"/>
        </w:trPr>
        <w:tc>
          <w:tcPr>
            <w:tcW w:w="86" w:type="pct"/>
            <w:gridSpan w:val="2"/>
            <w:tcBorders>
              <w:top w:val="nil"/>
              <w:left w:val="nil"/>
              <w:bottom w:val="nil"/>
              <w:right w:val="nil"/>
            </w:tcBorders>
            <w:shd w:val="clear" w:color="auto" w:fill="auto"/>
            <w:hideMark/>
          </w:tcPr>
          <w:p w:rsidR="009555FE" w:rsidRPr="00855399" w:rsidRDefault="009555FE" w:rsidP="003710DC"/>
        </w:tc>
        <w:tc>
          <w:tcPr>
            <w:tcW w:w="1493"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855399" w:rsidRDefault="009555FE" w:rsidP="003710DC">
            <w:r w:rsidRPr="00855399">
              <w:rPr>
                <w:sz w:val="22"/>
              </w:rPr>
              <w:t>Laserový zameriavač na strane detektora, 1ks</w:t>
            </w:r>
          </w:p>
        </w:tc>
        <w:tc>
          <w:tcPr>
            <w:tcW w:w="1149" w:type="pct"/>
            <w:gridSpan w:val="3"/>
            <w:tcBorders>
              <w:top w:val="single" w:sz="4" w:space="0" w:color="auto"/>
              <w:left w:val="nil"/>
              <w:bottom w:val="single" w:sz="4" w:space="0" w:color="auto"/>
              <w:right w:val="single" w:sz="4" w:space="0" w:color="auto"/>
            </w:tcBorders>
            <w:shd w:val="clear" w:color="auto" w:fill="auto"/>
            <w:noWrap/>
            <w:hideMark/>
          </w:tcPr>
          <w:p w:rsidR="009555FE" w:rsidRPr="00855399" w:rsidRDefault="009555FE" w:rsidP="003710DC">
            <w:r w:rsidRPr="00855399">
              <w:rPr>
                <w:sz w:val="22"/>
              </w:rPr>
              <w:t>áno</w:t>
            </w:r>
          </w:p>
        </w:tc>
        <w:tc>
          <w:tcPr>
            <w:tcW w:w="1034" w:type="pct"/>
            <w:gridSpan w:val="2"/>
            <w:tcBorders>
              <w:top w:val="single" w:sz="4" w:space="0" w:color="auto"/>
              <w:left w:val="nil"/>
              <w:bottom w:val="single" w:sz="4" w:space="0" w:color="auto"/>
              <w:right w:val="single" w:sz="4" w:space="0" w:color="auto"/>
            </w:tcBorders>
          </w:tcPr>
          <w:p w:rsidR="009555FE" w:rsidRPr="00855399" w:rsidRDefault="009555FE" w:rsidP="003710DC"/>
        </w:tc>
      </w:tr>
      <w:tr w:rsidR="009555FE" w:rsidRPr="00855399" w:rsidTr="003710DC">
        <w:trPr>
          <w:gridAfter w:val="1"/>
          <w:wAfter w:w="1238" w:type="pct"/>
          <w:trHeight w:val="28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555FE" w:rsidRPr="00855399" w:rsidRDefault="009555FE" w:rsidP="003710DC">
            <w:pPr>
              <w:rPr>
                <w:color w:val="000000"/>
              </w:rPr>
            </w:pPr>
            <w:r>
              <w:rPr>
                <w:color w:val="000000"/>
              </w:rPr>
              <w:t>Servisné podmienky</w:t>
            </w:r>
          </w:p>
        </w:tc>
        <w:tc>
          <w:tcPr>
            <w:tcW w:w="1149" w:type="pct"/>
            <w:gridSpan w:val="3"/>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555FE" w:rsidRPr="00855399" w:rsidRDefault="009555FE" w:rsidP="003710DC">
            <w:pPr>
              <w:jc w:val="center"/>
              <w:rPr>
                <w:color w:val="000000"/>
              </w:rPr>
            </w:pPr>
          </w:p>
        </w:tc>
        <w:tc>
          <w:tcPr>
            <w:tcW w:w="1034" w:type="pct"/>
            <w:gridSpan w:val="2"/>
            <w:tcBorders>
              <w:top w:val="single" w:sz="4" w:space="0" w:color="auto"/>
              <w:left w:val="nil"/>
              <w:bottom w:val="single" w:sz="4" w:space="0" w:color="auto"/>
              <w:right w:val="single" w:sz="4" w:space="0" w:color="auto"/>
            </w:tcBorders>
            <w:shd w:val="clear" w:color="auto" w:fill="DAEEF3" w:themeFill="accent5" w:themeFillTint="33"/>
          </w:tcPr>
          <w:p w:rsidR="009555FE" w:rsidRPr="00855399" w:rsidRDefault="009555FE" w:rsidP="003710DC">
            <w:pPr>
              <w:jc w:val="center"/>
              <w:rPr>
                <w:color w:val="000000"/>
              </w:rPr>
            </w:pPr>
          </w:p>
        </w:tc>
      </w:tr>
      <w:tr w:rsidR="009555FE" w:rsidRPr="00855399" w:rsidTr="003710DC">
        <w:trPr>
          <w:gridAfter w:val="1"/>
          <w:wAfter w:w="1238" w:type="pct"/>
          <w:trHeight w:val="288"/>
        </w:trPr>
        <w:tc>
          <w:tcPr>
            <w:tcW w:w="86" w:type="pct"/>
            <w:gridSpan w:val="2"/>
            <w:tcBorders>
              <w:top w:val="nil"/>
              <w:left w:val="nil"/>
              <w:bottom w:val="nil"/>
              <w:right w:val="nil"/>
            </w:tcBorders>
            <w:shd w:val="clear" w:color="000000" w:fill="FFFFFF"/>
            <w:noWrap/>
            <w:vAlign w:val="bottom"/>
            <w:hideMark/>
          </w:tcPr>
          <w:p w:rsidR="009555FE" w:rsidRPr="00855399" w:rsidRDefault="009555FE" w:rsidP="003710DC">
            <w:pPr>
              <w:rPr>
                <w:color w:val="000000"/>
              </w:rPr>
            </w:pPr>
            <w:r w:rsidRPr="00855399">
              <w:rPr>
                <w:color w:val="000000"/>
                <w:sz w:val="22"/>
              </w:rPr>
              <w:t> </w:t>
            </w:r>
          </w:p>
        </w:tc>
        <w:tc>
          <w:tcPr>
            <w:tcW w:w="1493" w:type="pct"/>
            <w:gridSpan w:val="2"/>
            <w:tcBorders>
              <w:top w:val="nil"/>
              <w:left w:val="single" w:sz="4" w:space="0" w:color="auto"/>
              <w:bottom w:val="single" w:sz="4" w:space="0" w:color="auto"/>
              <w:right w:val="single" w:sz="4" w:space="0" w:color="auto"/>
            </w:tcBorders>
            <w:shd w:val="clear" w:color="auto" w:fill="auto"/>
            <w:hideMark/>
          </w:tcPr>
          <w:p w:rsidR="009555FE" w:rsidRPr="00855399" w:rsidRDefault="009555FE" w:rsidP="003710DC">
            <w:pPr>
              <w:autoSpaceDE w:val="0"/>
              <w:autoSpaceDN w:val="0"/>
              <w:adjustRightInd w:val="0"/>
              <w:rPr>
                <w:color w:val="000000"/>
              </w:rPr>
            </w:pPr>
            <w:r>
              <w:rPr>
                <w:color w:val="000000"/>
              </w:rPr>
              <w:t xml:space="preserve">plná servisná podpora </w:t>
            </w:r>
          </w:p>
        </w:tc>
        <w:tc>
          <w:tcPr>
            <w:tcW w:w="1149" w:type="pct"/>
            <w:gridSpan w:val="3"/>
            <w:tcBorders>
              <w:top w:val="nil"/>
              <w:left w:val="nil"/>
              <w:bottom w:val="single" w:sz="4" w:space="0" w:color="auto"/>
              <w:right w:val="single" w:sz="4" w:space="0" w:color="auto"/>
            </w:tcBorders>
            <w:shd w:val="clear" w:color="auto" w:fill="auto"/>
            <w:noWrap/>
            <w:hideMark/>
          </w:tcPr>
          <w:p w:rsidR="009555FE" w:rsidRPr="00855399" w:rsidRDefault="009555FE" w:rsidP="003710DC">
            <w:pPr>
              <w:autoSpaceDE w:val="0"/>
              <w:autoSpaceDN w:val="0"/>
              <w:adjustRightInd w:val="0"/>
              <w:rPr>
                <w:color w:val="000000"/>
              </w:rPr>
            </w:pPr>
            <w:r>
              <w:rPr>
                <w:color w:val="000000"/>
              </w:rPr>
              <w:t>min.60 mesiacov</w:t>
            </w:r>
          </w:p>
        </w:tc>
        <w:tc>
          <w:tcPr>
            <w:tcW w:w="1034" w:type="pct"/>
            <w:gridSpan w:val="2"/>
            <w:tcBorders>
              <w:top w:val="nil"/>
              <w:left w:val="nil"/>
              <w:bottom w:val="single" w:sz="4" w:space="0" w:color="auto"/>
              <w:right w:val="single" w:sz="4" w:space="0" w:color="auto"/>
            </w:tcBorders>
          </w:tcPr>
          <w:p w:rsidR="009555FE" w:rsidRPr="00855399" w:rsidRDefault="009555FE" w:rsidP="003710DC">
            <w:pPr>
              <w:rPr>
                <w:color w:val="000000"/>
              </w:rPr>
            </w:pPr>
          </w:p>
        </w:tc>
      </w:tr>
      <w:tr w:rsidR="009555FE" w:rsidRPr="00D63EA3" w:rsidTr="003710DC">
        <w:trPr>
          <w:gridBefore w:val="1"/>
          <w:gridAfter w:val="1"/>
          <w:wBefore w:w="68" w:type="pct"/>
          <w:wAfter w:w="1238" w:type="pct"/>
          <w:trHeight w:val="300"/>
        </w:trPr>
        <w:tc>
          <w:tcPr>
            <w:tcW w:w="2226" w:type="pct"/>
            <w:gridSpan w:val="5"/>
            <w:tcBorders>
              <w:top w:val="nil"/>
              <w:left w:val="nil"/>
              <w:bottom w:val="nil"/>
              <w:right w:val="nil"/>
            </w:tcBorders>
            <w:shd w:val="clear" w:color="000000" w:fill="FFFFFF"/>
            <w:noWrap/>
            <w:vAlign w:val="bottom"/>
            <w:hideMark/>
          </w:tcPr>
          <w:p w:rsidR="009555FE" w:rsidRPr="00D63EA3" w:rsidRDefault="009555FE" w:rsidP="003710DC">
            <w:pPr>
              <w:jc w:val="right"/>
              <w:rPr>
                <w:b/>
                <w:sz w:val="18"/>
                <w:szCs w:val="18"/>
              </w:rPr>
            </w:pPr>
          </w:p>
        </w:tc>
        <w:tc>
          <w:tcPr>
            <w:tcW w:w="434" w:type="pct"/>
            <w:tcBorders>
              <w:top w:val="nil"/>
              <w:left w:val="nil"/>
              <w:bottom w:val="nil"/>
              <w:right w:val="nil"/>
            </w:tcBorders>
            <w:shd w:val="clear" w:color="000000" w:fill="FFFFFF"/>
            <w:noWrap/>
            <w:vAlign w:val="bottom"/>
            <w:hideMark/>
          </w:tcPr>
          <w:p w:rsidR="009555FE" w:rsidRPr="00D63EA3" w:rsidRDefault="009555FE" w:rsidP="003710DC">
            <w:pPr>
              <w:jc w:val="right"/>
              <w:rPr>
                <w:b/>
                <w:sz w:val="18"/>
                <w:szCs w:val="18"/>
              </w:rPr>
            </w:pPr>
          </w:p>
        </w:tc>
        <w:tc>
          <w:tcPr>
            <w:tcW w:w="1034" w:type="pct"/>
            <w:gridSpan w:val="2"/>
            <w:tcBorders>
              <w:top w:val="nil"/>
              <w:left w:val="nil"/>
              <w:bottom w:val="nil"/>
              <w:right w:val="nil"/>
            </w:tcBorders>
            <w:shd w:val="clear" w:color="000000" w:fill="FFFFFF"/>
          </w:tcPr>
          <w:p w:rsidR="009555FE" w:rsidRPr="00D63EA3" w:rsidRDefault="009555FE" w:rsidP="003710DC">
            <w:pPr>
              <w:jc w:val="right"/>
              <w:rPr>
                <w:b/>
                <w:sz w:val="18"/>
                <w:szCs w:val="18"/>
              </w:rPr>
            </w:pPr>
          </w:p>
        </w:tc>
      </w:tr>
      <w:tr w:rsidR="009555FE" w:rsidRPr="00D63EA3" w:rsidTr="003710DC">
        <w:trPr>
          <w:gridBefore w:val="1"/>
          <w:gridAfter w:val="1"/>
          <w:wBefore w:w="68" w:type="pct"/>
          <w:wAfter w:w="1238" w:type="pct"/>
          <w:trHeight w:val="300"/>
        </w:trPr>
        <w:tc>
          <w:tcPr>
            <w:tcW w:w="2226" w:type="pct"/>
            <w:gridSpan w:val="5"/>
            <w:tcBorders>
              <w:top w:val="nil"/>
              <w:left w:val="nil"/>
              <w:bottom w:val="nil"/>
              <w:right w:val="nil"/>
            </w:tcBorders>
            <w:shd w:val="clear" w:color="000000" w:fill="FFFFFF"/>
            <w:noWrap/>
            <w:vAlign w:val="bottom"/>
            <w:hideMark/>
          </w:tcPr>
          <w:p w:rsidR="009555FE" w:rsidRDefault="009555FE" w:rsidP="003710DC">
            <w:pPr>
              <w:jc w:val="left"/>
              <w:rPr>
                <w:b/>
                <w:szCs w:val="24"/>
              </w:rPr>
            </w:pPr>
          </w:p>
          <w:p w:rsidR="009555FE" w:rsidRPr="00D709D8" w:rsidRDefault="009555FE" w:rsidP="003710DC">
            <w:pPr>
              <w:jc w:val="left"/>
              <w:rPr>
                <w:b/>
                <w:szCs w:val="24"/>
              </w:rPr>
            </w:pPr>
            <w:r w:rsidRPr="00D709D8">
              <w:rPr>
                <w:b/>
                <w:szCs w:val="24"/>
              </w:rPr>
              <w:t>ČASŤ Č.5</w:t>
            </w:r>
          </w:p>
        </w:tc>
        <w:tc>
          <w:tcPr>
            <w:tcW w:w="434" w:type="pct"/>
            <w:tcBorders>
              <w:top w:val="nil"/>
              <w:left w:val="nil"/>
              <w:bottom w:val="nil"/>
              <w:right w:val="nil"/>
            </w:tcBorders>
            <w:shd w:val="clear" w:color="000000" w:fill="FFFFFF"/>
            <w:noWrap/>
            <w:vAlign w:val="bottom"/>
            <w:hideMark/>
          </w:tcPr>
          <w:p w:rsidR="009555FE" w:rsidRPr="00D63EA3" w:rsidRDefault="009555FE" w:rsidP="003710DC">
            <w:pPr>
              <w:jc w:val="right"/>
              <w:rPr>
                <w:b/>
                <w:sz w:val="18"/>
                <w:szCs w:val="18"/>
              </w:rPr>
            </w:pPr>
          </w:p>
        </w:tc>
        <w:tc>
          <w:tcPr>
            <w:tcW w:w="1034" w:type="pct"/>
            <w:gridSpan w:val="2"/>
            <w:tcBorders>
              <w:top w:val="nil"/>
              <w:left w:val="nil"/>
              <w:bottom w:val="nil"/>
              <w:right w:val="nil"/>
            </w:tcBorders>
            <w:shd w:val="clear" w:color="000000" w:fill="FFFFFF"/>
          </w:tcPr>
          <w:p w:rsidR="009555FE" w:rsidRPr="00D63EA3" w:rsidRDefault="009555FE" w:rsidP="003710DC">
            <w:pPr>
              <w:jc w:val="right"/>
              <w:rPr>
                <w:b/>
                <w:sz w:val="18"/>
                <w:szCs w:val="18"/>
              </w:rPr>
            </w:pPr>
          </w:p>
        </w:tc>
      </w:tr>
      <w:tr w:rsidR="009555FE" w:rsidRPr="00D63EA3" w:rsidTr="003710DC">
        <w:trPr>
          <w:gridBefore w:val="1"/>
          <w:gridAfter w:val="1"/>
          <w:wBefore w:w="68" w:type="pct"/>
          <w:wAfter w:w="1238" w:type="pct"/>
          <w:trHeight w:val="300"/>
        </w:trPr>
        <w:tc>
          <w:tcPr>
            <w:tcW w:w="1454" w:type="pct"/>
            <w:gridSpan w:val="2"/>
            <w:tcBorders>
              <w:top w:val="nil"/>
              <w:left w:val="nil"/>
              <w:bottom w:val="nil"/>
              <w:right w:val="nil"/>
            </w:tcBorders>
            <w:shd w:val="clear" w:color="000000" w:fill="FFFFFF"/>
            <w:noWrap/>
            <w:vAlign w:val="bottom"/>
            <w:hideMark/>
          </w:tcPr>
          <w:p w:rsidR="009555FE" w:rsidRPr="00D63EA3" w:rsidRDefault="009555FE" w:rsidP="003710DC">
            <w:pPr>
              <w:rPr>
                <w:color w:val="000000"/>
              </w:rPr>
            </w:pPr>
            <w:r w:rsidRPr="00D63EA3">
              <w:rPr>
                <w:color w:val="000000"/>
                <w:sz w:val="22"/>
              </w:rPr>
              <w:t> </w:t>
            </w:r>
          </w:p>
        </w:tc>
        <w:tc>
          <w:tcPr>
            <w:tcW w:w="1206" w:type="pct"/>
            <w:gridSpan w:val="4"/>
            <w:tcBorders>
              <w:top w:val="nil"/>
              <w:left w:val="nil"/>
              <w:bottom w:val="nil"/>
              <w:right w:val="nil"/>
            </w:tcBorders>
            <w:shd w:val="clear" w:color="000000" w:fill="FFFFFF"/>
            <w:noWrap/>
            <w:vAlign w:val="bottom"/>
            <w:hideMark/>
          </w:tcPr>
          <w:p w:rsidR="009555FE" w:rsidRPr="00D63EA3" w:rsidRDefault="009555FE" w:rsidP="003710DC">
            <w:pPr>
              <w:rPr>
                <w:color w:val="000000"/>
              </w:rPr>
            </w:pPr>
            <w:r w:rsidRPr="00D63EA3">
              <w:rPr>
                <w:color w:val="000000"/>
                <w:sz w:val="22"/>
              </w:rPr>
              <w:t> </w:t>
            </w:r>
          </w:p>
        </w:tc>
        <w:tc>
          <w:tcPr>
            <w:tcW w:w="1034" w:type="pct"/>
            <w:gridSpan w:val="2"/>
            <w:tcBorders>
              <w:top w:val="nil"/>
              <w:left w:val="nil"/>
              <w:bottom w:val="nil"/>
              <w:right w:val="nil"/>
            </w:tcBorders>
            <w:shd w:val="clear" w:color="000000" w:fill="FFFFFF"/>
          </w:tcPr>
          <w:p w:rsidR="009555FE" w:rsidRPr="00D63EA3" w:rsidRDefault="009555FE" w:rsidP="003710DC">
            <w:pPr>
              <w:rPr>
                <w:color w:val="000000"/>
              </w:rPr>
            </w:pPr>
          </w:p>
        </w:tc>
      </w:tr>
      <w:tr w:rsidR="009555FE" w:rsidRPr="00D63EA3" w:rsidTr="003710DC">
        <w:trPr>
          <w:gridBefore w:val="1"/>
          <w:gridAfter w:val="1"/>
          <w:wBefore w:w="68" w:type="pct"/>
          <w:wAfter w:w="1238" w:type="pct"/>
          <w:trHeight w:val="552"/>
        </w:trPr>
        <w:tc>
          <w:tcPr>
            <w:tcW w:w="1454" w:type="pct"/>
            <w:gridSpan w:val="2"/>
            <w:tcBorders>
              <w:top w:val="single" w:sz="4" w:space="0" w:color="auto"/>
              <w:left w:val="single" w:sz="4" w:space="0" w:color="auto"/>
              <w:bottom w:val="single" w:sz="4" w:space="0" w:color="auto"/>
              <w:right w:val="single" w:sz="4" w:space="0" w:color="auto"/>
            </w:tcBorders>
            <w:shd w:val="clear" w:color="auto" w:fill="FFFF99"/>
            <w:hideMark/>
          </w:tcPr>
          <w:p w:rsidR="009555FE" w:rsidRPr="00D709D8" w:rsidRDefault="009555FE" w:rsidP="003710DC">
            <w:pPr>
              <w:jc w:val="center"/>
              <w:rPr>
                <w:color w:val="000000"/>
              </w:rPr>
            </w:pPr>
            <w:r w:rsidRPr="00D709D8">
              <w:rPr>
                <w:b/>
                <w:bCs/>
                <w:sz w:val="22"/>
              </w:rPr>
              <w:t xml:space="preserve">Mobilný RTG digitálny prístroj  s </w:t>
            </w:r>
            <w:proofErr w:type="spellStart"/>
            <w:r w:rsidRPr="00D709D8">
              <w:rPr>
                <w:b/>
                <w:bCs/>
                <w:sz w:val="22"/>
              </w:rPr>
              <w:t>C-ramenom</w:t>
            </w:r>
            <w:proofErr w:type="spellEnd"/>
            <w:r w:rsidRPr="00D709D8">
              <w:rPr>
                <w:b/>
                <w:bCs/>
                <w:sz w:val="22"/>
              </w:rPr>
              <w:t>, 2 ks pre potreby OCOS- neurochirurgick</w:t>
            </w:r>
            <w:r>
              <w:rPr>
                <w:b/>
                <w:bCs/>
                <w:sz w:val="22"/>
              </w:rPr>
              <w:t>ú</w:t>
            </w:r>
            <w:r w:rsidRPr="00D709D8">
              <w:rPr>
                <w:b/>
                <w:bCs/>
                <w:sz w:val="22"/>
              </w:rPr>
              <w:t xml:space="preserve"> a</w:t>
            </w:r>
            <w:r>
              <w:rPr>
                <w:b/>
                <w:bCs/>
                <w:sz w:val="22"/>
              </w:rPr>
              <w:t> </w:t>
            </w:r>
            <w:proofErr w:type="spellStart"/>
            <w:r>
              <w:rPr>
                <w:b/>
                <w:bCs/>
                <w:sz w:val="22"/>
              </w:rPr>
              <w:t>spinálnu</w:t>
            </w:r>
            <w:proofErr w:type="spellEnd"/>
            <w:r>
              <w:rPr>
                <w:b/>
                <w:bCs/>
                <w:sz w:val="22"/>
              </w:rPr>
              <w:t xml:space="preserve"> chirurgiu</w:t>
            </w:r>
          </w:p>
        </w:tc>
        <w:tc>
          <w:tcPr>
            <w:tcW w:w="1206" w:type="pct"/>
            <w:gridSpan w:val="4"/>
            <w:tcBorders>
              <w:top w:val="single" w:sz="4" w:space="0" w:color="auto"/>
              <w:left w:val="nil"/>
              <w:bottom w:val="single" w:sz="4" w:space="0" w:color="auto"/>
              <w:right w:val="single" w:sz="4" w:space="0" w:color="auto"/>
            </w:tcBorders>
            <w:shd w:val="clear" w:color="auto" w:fill="FFFF99"/>
            <w:noWrap/>
            <w:hideMark/>
          </w:tcPr>
          <w:p w:rsidR="009555FE" w:rsidRPr="00D709D8" w:rsidRDefault="009555FE" w:rsidP="003710DC">
            <w:pPr>
              <w:jc w:val="center"/>
              <w:rPr>
                <w:b/>
                <w:color w:val="000000"/>
              </w:rPr>
            </w:pPr>
            <w:r w:rsidRPr="00D709D8">
              <w:rPr>
                <w:b/>
                <w:color w:val="000000"/>
                <w:sz w:val="22"/>
              </w:rPr>
              <w:t>Vybavenie OCOS</w:t>
            </w:r>
          </w:p>
        </w:tc>
        <w:tc>
          <w:tcPr>
            <w:tcW w:w="1034" w:type="pct"/>
            <w:gridSpan w:val="2"/>
            <w:tcBorders>
              <w:top w:val="single" w:sz="4" w:space="0" w:color="auto"/>
              <w:left w:val="nil"/>
              <w:bottom w:val="single" w:sz="4" w:space="0" w:color="auto"/>
              <w:right w:val="single" w:sz="4" w:space="0" w:color="auto"/>
            </w:tcBorders>
            <w:shd w:val="clear" w:color="auto" w:fill="FFFF99"/>
          </w:tcPr>
          <w:p w:rsidR="009555FE" w:rsidRPr="00D63EA3" w:rsidRDefault="009555FE" w:rsidP="003710DC">
            <w:pPr>
              <w:jc w:val="center"/>
              <w:rPr>
                <w:color w:val="000000"/>
              </w:rPr>
            </w:pPr>
            <w:r w:rsidRPr="00A02386">
              <w:rPr>
                <w:b/>
                <w:bCs/>
                <w:sz w:val="20"/>
              </w:rPr>
              <w:t xml:space="preserve">Požadujeme uviesť, či </w:t>
            </w:r>
            <w:r>
              <w:rPr>
                <w:b/>
                <w:bCs/>
                <w:sz w:val="20"/>
              </w:rPr>
              <w:t xml:space="preserve">požiadavku </w:t>
            </w:r>
            <w:r w:rsidRPr="00A02386">
              <w:rPr>
                <w:b/>
                <w:bCs/>
                <w:sz w:val="20"/>
              </w:rPr>
              <w:t>spĺňa</w:t>
            </w:r>
            <w:r>
              <w:rPr>
                <w:b/>
                <w:bCs/>
                <w:sz w:val="20"/>
              </w:rPr>
              <w:t xml:space="preserve"> a </w:t>
            </w:r>
            <w:r w:rsidRPr="00A02386">
              <w:rPr>
                <w:b/>
                <w:bCs/>
                <w:sz w:val="20"/>
              </w:rPr>
              <w:t xml:space="preserve"> konkrétny parameter </w:t>
            </w:r>
          </w:p>
        </w:tc>
      </w:tr>
      <w:tr w:rsidR="009555FE" w:rsidRPr="00D63EA3" w:rsidTr="003710DC">
        <w:trPr>
          <w:gridBefore w:val="1"/>
          <w:gridAfter w:val="1"/>
          <w:wBefore w:w="68" w:type="pct"/>
          <w:wAfter w:w="1238" w:type="pct"/>
          <w:trHeight w:val="552"/>
        </w:trPr>
        <w:tc>
          <w:tcPr>
            <w:tcW w:w="1454" w:type="pct"/>
            <w:gridSpan w:val="2"/>
            <w:tcBorders>
              <w:top w:val="single" w:sz="4" w:space="0" w:color="auto"/>
              <w:left w:val="single" w:sz="4" w:space="0" w:color="auto"/>
              <w:bottom w:val="single" w:sz="4" w:space="0" w:color="auto"/>
              <w:right w:val="single" w:sz="4" w:space="0" w:color="auto"/>
            </w:tcBorders>
            <w:shd w:val="clear" w:color="auto" w:fill="FFFFCC"/>
            <w:hideMark/>
          </w:tcPr>
          <w:p w:rsidR="009555FE" w:rsidRPr="00D63EA3" w:rsidRDefault="009555FE" w:rsidP="003710DC">
            <w:pPr>
              <w:jc w:val="center"/>
              <w:rPr>
                <w:color w:val="000000"/>
              </w:rPr>
            </w:pPr>
            <w:r w:rsidRPr="00D63EA3">
              <w:rPr>
                <w:color w:val="000000"/>
                <w:sz w:val="22"/>
              </w:rPr>
              <w:t>Technická špecifikácia digitálneho RTG prístroja s C ramenom</w:t>
            </w:r>
          </w:p>
        </w:tc>
        <w:tc>
          <w:tcPr>
            <w:tcW w:w="1206" w:type="pct"/>
            <w:gridSpan w:val="4"/>
            <w:tcBorders>
              <w:top w:val="single" w:sz="4" w:space="0" w:color="auto"/>
              <w:left w:val="nil"/>
              <w:bottom w:val="single" w:sz="4" w:space="0" w:color="auto"/>
              <w:right w:val="single" w:sz="4" w:space="0" w:color="auto"/>
            </w:tcBorders>
            <w:shd w:val="clear" w:color="auto" w:fill="FFFFCC"/>
            <w:noWrap/>
            <w:hideMark/>
          </w:tcPr>
          <w:p w:rsidR="009555FE" w:rsidRPr="00D63EA3" w:rsidRDefault="009555FE" w:rsidP="003710DC">
            <w:pPr>
              <w:jc w:val="center"/>
              <w:rPr>
                <w:color w:val="000000"/>
              </w:rPr>
            </w:pPr>
            <w:r w:rsidRPr="00D63EA3">
              <w:rPr>
                <w:color w:val="000000"/>
                <w:sz w:val="22"/>
              </w:rPr>
              <w:t>Podmienka</w:t>
            </w:r>
          </w:p>
        </w:tc>
        <w:tc>
          <w:tcPr>
            <w:tcW w:w="1034" w:type="pct"/>
            <w:gridSpan w:val="2"/>
            <w:tcBorders>
              <w:top w:val="single" w:sz="4" w:space="0" w:color="auto"/>
              <w:left w:val="nil"/>
              <w:bottom w:val="single" w:sz="4" w:space="0" w:color="auto"/>
              <w:right w:val="single" w:sz="4" w:space="0" w:color="auto"/>
            </w:tcBorders>
            <w:shd w:val="clear" w:color="auto" w:fill="FFFFCC"/>
          </w:tcPr>
          <w:p w:rsidR="009555FE" w:rsidRPr="00D63EA3" w:rsidRDefault="009555FE" w:rsidP="003710DC">
            <w:pPr>
              <w:jc w:val="center"/>
              <w:rPr>
                <w:color w:val="000000"/>
              </w:rPr>
            </w:pPr>
          </w:p>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Typ prístroja</w:t>
            </w:r>
          </w:p>
        </w:tc>
        <w:tc>
          <w:tcPr>
            <w:tcW w:w="1206" w:type="pct"/>
            <w:gridSpan w:val="4"/>
            <w:tcBorders>
              <w:top w:val="nil"/>
              <w:left w:val="nil"/>
              <w:bottom w:val="single" w:sz="4" w:space="0" w:color="auto"/>
              <w:right w:val="single" w:sz="4" w:space="0" w:color="auto"/>
            </w:tcBorders>
            <w:shd w:val="clear" w:color="000000" w:fill="FFFFFF"/>
            <w:noWrap/>
            <w:hideMark/>
          </w:tcPr>
          <w:p w:rsidR="009555FE" w:rsidRPr="00855399" w:rsidRDefault="009555FE" w:rsidP="003710DC">
            <w:pPr>
              <w:autoSpaceDE w:val="0"/>
              <w:autoSpaceDN w:val="0"/>
              <w:adjustRightInd w:val="0"/>
              <w:rPr>
                <w:color w:val="000000"/>
              </w:rPr>
            </w:pPr>
            <w:r>
              <w:rPr>
                <w:color w:val="000000"/>
                <w:sz w:val="22"/>
              </w:rPr>
              <w:t>výrobca</w:t>
            </w:r>
          </w:p>
        </w:tc>
        <w:tc>
          <w:tcPr>
            <w:tcW w:w="1034" w:type="pct"/>
            <w:gridSpan w:val="2"/>
            <w:tcBorders>
              <w:top w:val="nil"/>
              <w:left w:val="nil"/>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tc>
        <w:tc>
          <w:tcPr>
            <w:tcW w:w="1206" w:type="pct"/>
            <w:gridSpan w:val="4"/>
            <w:tcBorders>
              <w:top w:val="nil"/>
              <w:left w:val="nil"/>
              <w:bottom w:val="single" w:sz="4" w:space="0" w:color="auto"/>
              <w:right w:val="single" w:sz="4" w:space="0" w:color="auto"/>
            </w:tcBorders>
            <w:shd w:val="clear" w:color="000000" w:fill="FFFFFF"/>
            <w:noWrap/>
            <w:hideMark/>
          </w:tcPr>
          <w:p w:rsidR="009555FE" w:rsidRPr="00855399" w:rsidRDefault="009555FE" w:rsidP="003710DC">
            <w:pPr>
              <w:autoSpaceDE w:val="0"/>
              <w:autoSpaceDN w:val="0"/>
              <w:adjustRightInd w:val="0"/>
              <w:rPr>
                <w:color w:val="000000"/>
              </w:rPr>
            </w:pPr>
            <w:r>
              <w:rPr>
                <w:color w:val="000000"/>
                <w:sz w:val="22"/>
              </w:rPr>
              <w:t>typ zariadenia</w:t>
            </w:r>
          </w:p>
        </w:tc>
        <w:tc>
          <w:tcPr>
            <w:tcW w:w="1034" w:type="pct"/>
            <w:gridSpan w:val="2"/>
            <w:tcBorders>
              <w:top w:val="nil"/>
              <w:left w:val="nil"/>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tc>
        <w:tc>
          <w:tcPr>
            <w:tcW w:w="1206" w:type="pct"/>
            <w:gridSpan w:val="4"/>
            <w:tcBorders>
              <w:top w:val="nil"/>
              <w:left w:val="nil"/>
              <w:bottom w:val="single" w:sz="4" w:space="0" w:color="auto"/>
              <w:right w:val="single" w:sz="4" w:space="0" w:color="auto"/>
            </w:tcBorders>
            <w:shd w:val="clear" w:color="000000" w:fill="FFFFFF"/>
            <w:noWrap/>
            <w:hideMark/>
          </w:tcPr>
          <w:p w:rsidR="009555FE" w:rsidRPr="00D63EA3" w:rsidRDefault="009555FE" w:rsidP="003710DC">
            <w:r w:rsidRPr="00D63EA3">
              <w:rPr>
                <w:sz w:val="22"/>
              </w:rPr>
              <w:t>mobilný s C -ramenom</w:t>
            </w:r>
          </w:p>
        </w:tc>
        <w:tc>
          <w:tcPr>
            <w:tcW w:w="1034" w:type="pct"/>
            <w:gridSpan w:val="2"/>
            <w:tcBorders>
              <w:top w:val="nil"/>
              <w:left w:val="nil"/>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Typ detektora</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proofErr w:type="spellStart"/>
            <w:r w:rsidRPr="00D63EA3">
              <w:rPr>
                <w:sz w:val="22"/>
              </w:rPr>
              <w:t>CsI</w:t>
            </w:r>
            <w:proofErr w:type="spellEnd"/>
            <w:r w:rsidRPr="00D63EA3">
              <w:rPr>
                <w:sz w:val="22"/>
              </w:rPr>
              <w:t xml:space="preserve"> alebo </w:t>
            </w:r>
            <w:proofErr w:type="spellStart"/>
            <w:r w:rsidRPr="00D63EA3">
              <w:rPr>
                <w:sz w:val="22"/>
              </w:rPr>
              <w:t>aSi</w:t>
            </w:r>
            <w:proofErr w:type="spellEnd"/>
            <w:r w:rsidRPr="00D63EA3">
              <w:rPr>
                <w:sz w:val="22"/>
              </w:rPr>
              <w:t xml:space="preserve"> s </w:t>
            </w:r>
            <w:proofErr w:type="spellStart"/>
            <w:r w:rsidRPr="00D63EA3">
              <w:rPr>
                <w:sz w:val="22"/>
              </w:rPr>
              <w:t>CsI</w:t>
            </w:r>
            <w:proofErr w:type="spellEnd"/>
            <w:r w:rsidRPr="00D63EA3">
              <w:rPr>
                <w:sz w:val="22"/>
              </w:rPr>
              <w:t xml:space="preserve"> </w:t>
            </w:r>
            <w:proofErr w:type="spellStart"/>
            <w:r w:rsidRPr="00D63EA3">
              <w:rPr>
                <w:sz w:val="22"/>
              </w:rPr>
              <w:t>scintilátorom</w:t>
            </w:r>
            <w:proofErr w:type="spellEnd"/>
            <w:r w:rsidRPr="00D63EA3">
              <w:rPr>
                <w:sz w:val="22"/>
              </w:rPr>
              <w:t xml:space="preserve"> alebo CMOS </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Počet detektorov</w:t>
            </w:r>
          </w:p>
        </w:tc>
        <w:tc>
          <w:tcPr>
            <w:tcW w:w="1206" w:type="pct"/>
            <w:gridSpan w:val="4"/>
            <w:tcBorders>
              <w:top w:val="nil"/>
              <w:left w:val="nil"/>
              <w:bottom w:val="single" w:sz="4" w:space="0" w:color="auto"/>
              <w:right w:val="single" w:sz="4" w:space="0" w:color="auto"/>
            </w:tcBorders>
            <w:shd w:val="clear" w:color="000000" w:fill="FFFFFF"/>
            <w:noWrap/>
            <w:hideMark/>
          </w:tcPr>
          <w:p w:rsidR="009555FE" w:rsidRPr="00D63EA3" w:rsidRDefault="009555FE" w:rsidP="003710DC">
            <w:r w:rsidRPr="00B013C5">
              <w:rPr>
                <w:sz w:val="22"/>
              </w:rPr>
              <w:t>minimálne</w:t>
            </w:r>
            <w:r>
              <w:rPr>
                <w:sz w:val="22"/>
              </w:rPr>
              <w:t xml:space="preserve"> </w:t>
            </w:r>
            <w:r w:rsidRPr="00D63EA3">
              <w:rPr>
                <w:sz w:val="22"/>
              </w:rPr>
              <w:t>1</w:t>
            </w:r>
          </w:p>
        </w:tc>
        <w:tc>
          <w:tcPr>
            <w:tcW w:w="1034" w:type="pct"/>
            <w:gridSpan w:val="2"/>
            <w:tcBorders>
              <w:top w:val="nil"/>
              <w:left w:val="nil"/>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noWrap/>
            <w:hideMark/>
          </w:tcPr>
          <w:p w:rsidR="009555FE" w:rsidRPr="00D63EA3" w:rsidRDefault="009555FE" w:rsidP="003710DC">
            <w:r w:rsidRPr="00D63EA3">
              <w:rPr>
                <w:sz w:val="22"/>
              </w:rPr>
              <w:t xml:space="preserve">Rozmer aktívnej plochy </w:t>
            </w:r>
            <w:r w:rsidRPr="00B013C5">
              <w:rPr>
                <w:sz w:val="22"/>
              </w:rPr>
              <w:t>detektora</w:t>
            </w:r>
            <w:r w:rsidRPr="00D63EA3">
              <w:rPr>
                <w:sz w:val="22"/>
              </w:rPr>
              <w:t xml:space="preserve"> (výška x šírka)</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minimálne</w:t>
            </w:r>
            <w:r w:rsidRPr="00D63EA3">
              <w:rPr>
                <w:color w:val="92D050"/>
                <w:sz w:val="22"/>
              </w:rPr>
              <w:t xml:space="preserve"> </w:t>
            </w:r>
            <w:r w:rsidRPr="005B539D">
              <w:rPr>
                <w:sz w:val="22"/>
              </w:rPr>
              <w:t>30</w:t>
            </w:r>
            <w:r w:rsidRPr="00D63EA3">
              <w:rPr>
                <w:sz w:val="22"/>
              </w:rPr>
              <w:t>x</w:t>
            </w:r>
            <w:r>
              <w:rPr>
                <w:sz w:val="22"/>
              </w:rPr>
              <w:t>30</w:t>
            </w:r>
            <w:r w:rsidRPr="00D63EA3">
              <w:rPr>
                <w:sz w:val="22"/>
              </w:rPr>
              <w:t>cm</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Rozlíšenie – počet bodov</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 xml:space="preserve">minimálne 1500 x 1500 </w:t>
            </w:r>
            <w:proofErr w:type="spellStart"/>
            <w:r w:rsidRPr="00D63EA3">
              <w:rPr>
                <w:sz w:val="22"/>
              </w:rPr>
              <w:t>pixelov</w:t>
            </w:r>
            <w:proofErr w:type="spellEnd"/>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Rozlíšenie – veľkosť bodu</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 xml:space="preserve">maximálne 200 </w:t>
            </w:r>
            <w:proofErr w:type="spellStart"/>
            <w:r w:rsidRPr="00D63EA3">
              <w:rPr>
                <w:sz w:val="22"/>
              </w:rPr>
              <w:t>μm</w:t>
            </w:r>
            <w:proofErr w:type="spellEnd"/>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Rozlíšenie – rozsah šedi</w:t>
            </w:r>
          </w:p>
        </w:tc>
        <w:tc>
          <w:tcPr>
            <w:tcW w:w="1206" w:type="pct"/>
            <w:gridSpan w:val="4"/>
            <w:tcBorders>
              <w:top w:val="nil"/>
              <w:left w:val="nil"/>
              <w:bottom w:val="single" w:sz="4" w:space="0" w:color="auto"/>
              <w:right w:val="single" w:sz="4" w:space="0" w:color="auto"/>
            </w:tcBorders>
            <w:shd w:val="clear" w:color="000000" w:fill="FFFFFF"/>
            <w:noWrap/>
            <w:hideMark/>
          </w:tcPr>
          <w:p w:rsidR="009555FE" w:rsidRPr="00D63EA3" w:rsidRDefault="009555FE" w:rsidP="003710DC">
            <w:r w:rsidRPr="00D63EA3">
              <w:rPr>
                <w:sz w:val="22"/>
              </w:rPr>
              <w:t>minimálne 14 bit</w:t>
            </w:r>
          </w:p>
        </w:tc>
        <w:tc>
          <w:tcPr>
            <w:tcW w:w="1034" w:type="pct"/>
            <w:gridSpan w:val="2"/>
            <w:tcBorders>
              <w:top w:val="nil"/>
              <w:left w:val="nil"/>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noWrap/>
            <w:hideMark/>
          </w:tcPr>
          <w:p w:rsidR="009555FE" w:rsidRPr="00D63EA3" w:rsidRDefault="009555FE" w:rsidP="003710DC">
            <w:r w:rsidRPr="00D63EA3">
              <w:rPr>
                <w:sz w:val="22"/>
              </w:rPr>
              <w:t>Výstupný výkon generátora</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 xml:space="preserve">minimálne </w:t>
            </w:r>
            <w:r>
              <w:rPr>
                <w:sz w:val="22"/>
              </w:rPr>
              <w:t>12</w:t>
            </w:r>
            <w:r w:rsidRPr="00D63EA3">
              <w:rPr>
                <w:sz w:val="22"/>
              </w:rPr>
              <w:t>KW</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Rozsah </w:t>
            </w:r>
            <w:proofErr w:type="spellStart"/>
            <w:r w:rsidRPr="00D63EA3">
              <w:rPr>
                <w:sz w:val="22"/>
              </w:rPr>
              <w:t>kV</w:t>
            </w:r>
            <w:proofErr w:type="spellEnd"/>
            <w:r w:rsidRPr="00D63EA3">
              <w:rPr>
                <w:sz w:val="22"/>
              </w:rPr>
              <w:t xml:space="preserve"> pri 1 </w:t>
            </w:r>
            <w:proofErr w:type="spellStart"/>
            <w:r w:rsidRPr="00D63EA3">
              <w:rPr>
                <w:sz w:val="22"/>
              </w:rPr>
              <w:t>kV</w:t>
            </w:r>
            <w:proofErr w:type="spellEnd"/>
            <w:r w:rsidRPr="00D63EA3">
              <w:rPr>
                <w:sz w:val="22"/>
              </w:rPr>
              <w:t xml:space="preserve"> krokoch minimálne</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 xml:space="preserve">minimálne od 40 </w:t>
            </w:r>
            <w:proofErr w:type="spellStart"/>
            <w:r w:rsidRPr="00D63EA3">
              <w:rPr>
                <w:sz w:val="22"/>
              </w:rPr>
              <w:t>kV</w:t>
            </w:r>
            <w:proofErr w:type="spellEnd"/>
            <w:r w:rsidRPr="00D63EA3">
              <w:rPr>
                <w:sz w:val="22"/>
              </w:rPr>
              <w:t xml:space="preserve"> do 110 </w:t>
            </w:r>
            <w:proofErr w:type="spellStart"/>
            <w:r w:rsidRPr="00D63EA3">
              <w:rPr>
                <w:sz w:val="22"/>
              </w:rPr>
              <w:t>kV</w:t>
            </w:r>
            <w:proofErr w:type="spellEnd"/>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Veľkosť ohniska / ohnísk </w:t>
            </w:r>
          </w:p>
        </w:tc>
        <w:tc>
          <w:tcPr>
            <w:tcW w:w="1206"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9555FE" w:rsidRPr="00D63EA3" w:rsidRDefault="009555FE" w:rsidP="003710DC">
            <w:r w:rsidRPr="00D63EA3">
              <w:rPr>
                <w:sz w:val="22"/>
              </w:rPr>
              <w:t xml:space="preserve">maximálne 0,6 mm pre jedno ohnisko </w:t>
            </w:r>
          </w:p>
        </w:tc>
        <w:tc>
          <w:tcPr>
            <w:tcW w:w="1034" w:type="pct"/>
            <w:gridSpan w:val="2"/>
            <w:tcBorders>
              <w:top w:val="single" w:sz="4" w:space="0" w:color="auto"/>
              <w:left w:val="single" w:sz="4" w:space="0" w:color="auto"/>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552"/>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sidRPr="00B013C5">
              <w:rPr>
                <w:sz w:val="22"/>
              </w:rPr>
              <w:t>Dávkový</w:t>
            </w:r>
            <w:r w:rsidRPr="00D63EA3">
              <w:rPr>
                <w:sz w:val="22"/>
              </w:rPr>
              <w:t xml:space="preserve"> parameter so zápisom k aktívnemu obrazu s automatickým prenosom do </w:t>
            </w:r>
            <w:proofErr w:type="spellStart"/>
            <w:r w:rsidRPr="00D63EA3">
              <w:rPr>
                <w:sz w:val="22"/>
              </w:rPr>
              <w:t>PACS-u</w:t>
            </w:r>
            <w:proofErr w:type="spellEnd"/>
          </w:p>
        </w:tc>
        <w:tc>
          <w:tcPr>
            <w:tcW w:w="1206" w:type="pct"/>
            <w:gridSpan w:val="4"/>
            <w:tcBorders>
              <w:top w:val="single" w:sz="4" w:space="0" w:color="auto"/>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single" w:sz="4" w:space="0" w:color="auto"/>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615"/>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Laserové zameriavanie zabudované vo </w:t>
            </w:r>
            <w:proofErr w:type="spellStart"/>
            <w:r w:rsidRPr="00D63EA3">
              <w:rPr>
                <w:sz w:val="22"/>
              </w:rPr>
              <w:t>flat</w:t>
            </w:r>
            <w:proofErr w:type="spellEnd"/>
            <w:r w:rsidRPr="00D63EA3">
              <w:rPr>
                <w:sz w:val="22"/>
              </w:rPr>
              <w:t xml:space="preserve"> </w:t>
            </w:r>
            <w:r w:rsidRPr="00B013C5">
              <w:rPr>
                <w:sz w:val="22"/>
              </w:rPr>
              <w:t>paneli</w:t>
            </w:r>
            <w:r w:rsidRPr="00D63EA3">
              <w:rPr>
                <w:sz w:val="22"/>
              </w:rPr>
              <w:t xml:space="preserve"> detektoru</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noWrap/>
            <w:hideMark/>
          </w:tcPr>
          <w:p w:rsidR="009555FE" w:rsidRPr="00D63EA3" w:rsidRDefault="009555FE" w:rsidP="003710DC">
            <w:r w:rsidRPr="00D63EA3">
              <w:rPr>
                <w:sz w:val="22"/>
              </w:rPr>
              <w:t xml:space="preserve">Hĺbka </w:t>
            </w:r>
            <w:proofErr w:type="spellStart"/>
            <w:r w:rsidRPr="00D63EA3">
              <w:rPr>
                <w:sz w:val="22"/>
              </w:rPr>
              <w:t>C-ramena</w:t>
            </w:r>
            <w:proofErr w:type="spellEnd"/>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minimálne 60 cm</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Orbitálny pohyb </w:t>
            </w:r>
            <w:proofErr w:type="spellStart"/>
            <w:r w:rsidRPr="00D63EA3">
              <w:rPr>
                <w:sz w:val="22"/>
              </w:rPr>
              <w:t>C-ramena</w:t>
            </w:r>
            <w:proofErr w:type="spellEnd"/>
          </w:p>
        </w:tc>
        <w:tc>
          <w:tcPr>
            <w:tcW w:w="1206"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9555FE" w:rsidRPr="00D63EA3" w:rsidRDefault="009555FE" w:rsidP="003710DC">
            <w:r w:rsidRPr="00D63EA3">
              <w:rPr>
                <w:sz w:val="22"/>
              </w:rPr>
              <w:t>minimálne 125°</w:t>
            </w:r>
          </w:p>
        </w:tc>
        <w:tc>
          <w:tcPr>
            <w:tcW w:w="1034" w:type="pct"/>
            <w:gridSpan w:val="2"/>
            <w:tcBorders>
              <w:top w:val="single" w:sz="4" w:space="0" w:color="auto"/>
              <w:left w:val="single" w:sz="4" w:space="0" w:color="auto"/>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proofErr w:type="spellStart"/>
            <w:r w:rsidRPr="00D63EA3">
              <w:rPr>
                <w:sz w:val="22"/>
              </w:rPr>
              <w:t>Angulačný</w:t>
            </w:r>
            <w:proofErr w:type="spellEnd"/>
            <w:r w:rsidRPr="00D63EA3">
              <w:rPr>
                <w:sz w:val="22"/>
              </w:rPr>
              <w:t xml:space="preserve"> pohyb </w:t>
            </w:r>
            <w:proofErr w:type="spellStart"/>
            <w:r w:rsidRPr="00D63EA3">
              <w:rPr>
                <w:sz w:val="22"/>
              </w:rPr>
              <w:t>C-ramena</w:t>
            </w:r>
            <w:proofErr w:type="spellEnd"/>
          </w:p>
        </w:tc>
        <w:tc>
          <w:tcPr>
            <w:tcW w:w="1206" w:type="pct"/>
            <w:gridSpan w:val="4"/>
            <w:tcBorders>
              <w:top w:val="single" w:sz="4" w:space="0" w:color="auto"/>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celkovo minimálne 360 stupňov</w:t>
            </w:r>
          </w:p>
        </w:tc>
        <w:tc>
          <w:tcPr>
            <w:tcW w:w="1034" w:type="pct"/>
            <w:gridSpan w:val="2"/>
            <w:tcBorders>
              <w:top w:val="single" w:sz="4" w:space="0" w:color="auto"/>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Pr>
                <w:sz w:val="22"/>
              </w:rPr>
              <w:t>Vzdialenosť medzi zosilňovačom obrazu a </w:t>
            </w:r>
            <w:proofErr w:type="spellStart"/>
            <w:r>
              <w:rPr>
                <w:sz w:val="22"/>
              </w:rPr>
              <w:t>rtg</w:t>
            </w:r>
            <w:proofErr w:type="spellEnd"/>
            <w:r>
              <w:rPr>
                <w:sz w:val="22"/>
              </w:rPr>
              <w:t xml:space="preserve"> žiaričom/SID</w:t>
            </w:r>
          </w:p>
        </w:tc>
        <w:tc>
          <w:tcPr>
            <w:tcW w:w="1206" w:type="pct"/>
            <w:gridSpan w:val="4"/>
            <w:tcBorders>
              <w:top w:val="single" w:sz="4" w:space="0" w:color="auto"/>
              <w:left w:val="nil"/>
              <w:bottom w:val="single" w:sz="4" w:space="0" w:color="auto"/>
              <w:right w:val="single" w:sz="4" w:space="0" w:color="auto"/>
            </w:tcBorders>
            <w:shd w:val="clear" w:color="auto" w:fill="auto"/>
            <w:noWrap/>
            <w:hideMark/>
          </w:tcPr>
          <w:p w:rsidR="009555FE" w:rsidRPr="00D63EA3" w:rsidRDefault="009555FE" w:rsidP="003710DC">
            <w:r>
              <w:rPr>
                <w:sz w:val="22"/>
              </w:rPr>
              <w:t>minimálne 80 cm</w:t>
            </w:r>
          </w:p>
        </w:tc>
        <w:tc>
          <w:tcPr>
            <w:tcW w:w="1034" w:type="pct"/>
            <w:gridSpan w:val="2"/>
            <w:tcBorders>
              <w:top w:val="single" w:sz="4" w:space="0" w:color="auto"/>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DAP meter</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Rozlišovacia schopnosť zobrazenia pri vysokom kontraste</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minimálne 2.</w:t>
            </w:r>
            <w:r>
              <w:rPr>
                <w:sz w:val="22"/>
              </w:rPr>
              <w:t>4</w:t>
            </w:r>
            <w:r w:rsidRPr="00D63EA3">
              <w:rPr>
                <w:sz w:val="22"/>
              </w:rPr>
              <w:t xml:space="preserve"> </w:t>
            </w:r>
            <w:proofErr w:type="spellStart"/>
            <w:r w:rsidRPr="00D63EA3">
              <w:rPr>
                <w:sz w:val="22"/>
              </w:rPr>
              <w:t>lp</w:t>
            </w:r>
            <w:proofErr w:type="spellEnd"/>
            <w:r w:rsidRPr="00D63EA3">
              <w:rPr>
                <w:sz w:val="22"/>
              </w:rPr>
              <w:t>/mm</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Automatická regulácia dávkového príkonu pri </w:t>
            </w:r>
            <w:proofErr w:type="spellStart"/>
            <w:r w:rsidRPr="00D63EA3">
              <w:rPr>
                <w:sz w:val="22"/>
              </w:rPr>
              <w:t>skiaskopii</w:t>
            </w:r>
            <w:proofErr w:type="spellEnd"/>
            <w:r w:rsidRPr="00D63EA3">
              <w:rPr>
                <w:sz w:val="22"/>
              </w:rPr>
              <w:t xml:space="preserve"> </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Nastaviteľné clony na vymedzenie veľkosti primárneho zväzku</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828"/>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Rozsah </w:t>
            </w:r>
            <w:proofErr w:type="spellStart"/>
            <w:r w:rsidRPr="00D63EA3">
              <w:rPr>
                <w:sz w:val="22"/>
              </w:rPr>
              <w:t>pulzného</w:t>
            </w:r>
            <w:proofErr w:type="spellEnd"/>
            <w:r w:rsidRPr="00D63EA3">
              <w:rPr>
                <w:sz w:val="22"/>
              </w:rPr>
              <w:t xml:space="preserve"> </w:t>
            </w:r>
            <w:proofErr w:type="spellStart"/>
            <w:r w:rsidRPr="00D63EA3">
              <w:rPr>
                <w:sz w:val="22"/>
              </w:rPr>
              <w:t>skiaskopického</w:t>
            </w:r>
            <w:proofErr w:type="spellEnd"/>
            <w:r w:rsidRPr="00D63EA3">
              <w:rPr>
                <w:sz w:val="22"/>
              </w:rPr>
              <w:t xml:space="preserve"> módu vo formáte 1K</w:t>
            </w:r>
          </w:p>
        </w:tc>
        <w:tc>
          <w:tcPr>
            <w:tcW w:w="1206" w:type="pct"/>
            <w:gridSpan w:val="4"/>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minimálne od 8 do </w:t>
            </w:r>
            <w:r>
              <w:rPr>
                <w:sz w:val="22"/>
              </w:rPr>
              <w:t>25</w:t>
            </w:r>
            <w:r w:rsidRPr="00D63EA3">
              <w:rPr>
                <w:sz w:val="22"/>
              </w:rPr>
              <w:t xml:space="preserve"> obrazov/sekundu, v prípade kontinuálneho režimu minimálne 15 obrazov/sekundu</w:t>
            </w:r>
          </w:p>
        </w:tc>
        <w:tc>
          <w:tcPr>
            <w:tcW w:w="1034" w:type="pct"/>
            <w:gridSpan w:val="2"/>
            <w:tcBorders>
              <w:top w:val="single" w:sz="4" w:space="0" w:color="auto"/>
              <w:left w:val="single" w:sz="4" w:space="0" w:color="auto"/>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288"/>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Ručný a nožný spínač</w:t>
            </w:r>
          </w:p>
        </w:tc>
        <w:tc>
          <w:tcPr>
            <w:tcW w:w="1206" w:type="pct"/>
            <w:gridSpan w:val="4"/>
            <w:tcBorders>
              <w:top w:val="single" w:sz="4" w:space="0" w:color="auto"/>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single" w:sz="4" w:space="0" w:color="auto"/>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288"/>
        </w:trPr>
        <w:tc>
          <w:tcPr>
            <w:tcW w:w="1454" w:type="pct"/>
            <w:gridSpan w:val="2"/>
            <w:tcBorders>
              <w:top w:val="single" w:sz="4" w:space="0" w:color="auto"/>
              <w:left w:val="single" w:sz="4" w:space="0" w:color="auto"/>
              <w:bottom w:val="single" w:sz="4" w:space="0" w:color="auto"/>
              <w:right w:val="single" w:sz="4" w:space="0" w:color="auto"/>
            </w:tcBorders>
            <w:shd w:val="clear" w:color="auto" w:fill="FFFFCC"/>
            <w:hideMark/>
          </w:tcPr>
          <w:p w:rsidR="009555FE" w:rsidRPr="00D63EA3" w:rsidRDefault="009555FE" w:rsidP="003710DC">
            <w:pPr>
              <w:jc w:val="left"/>
              <w:rPr>
                <w:color w:val="000000"/>
              </w:rPr>
            </w:pPr>
            <w:r w:rsidRPr="00D63EA3">
              <w:rPr>
                <w:color w:val="000000"/>
                <w:sz w:val="22"/>
              </w:rPr>
              <w:t>Technická špecifikácia akvizičnej stanice pre RTG prístroja</w:t>
            </w:r>
          </w:p>
        </w:tc>
        <w:tc>
          <w:tcPr>
            <w:tcW w:w="1206" w:type="pct"/>
            <w:gridSpan w:val="4"/>
            <w:tcBorders>
              <w:top w:val="single" w:sz="4" w:space="0" w:color="auto"/>
              <w:left w:val="nil"/>
              <w:bottom w:val="single" w:sz="4" w:space="0" w:color="auto"/>
              <w:right w:val="single" w:sz="4" w:space="0" w:color="auto"/>
            </w:tcBorders>
            <w:shd w:val="clear" w:color="auto" w:fill="FFFFCC"/>
            <w:noWrap/>
            <w:hideMark/>
          </w:tcPr>
          <w:p w:rsidR="009555FE" w:rsidRPr="00D63EA3" w:rsidRDefault="009555FE" w:rsidP="003710DC">
            <w:pPr>
              <w:jc w:val="center"/>
              <w:rPr>
                <w:color w:val="000000"/>
              </w:rPr>
            </w:pPr>
            <w:r w:rsidRPr="00D63EA3">
              <w:rPr>
                <w:color w:val="000000"/>
                <w:sz w:val="22"/>
              </w:rPr>
              <w:t>Podmienka</w:t>
            </w:r>
          </w:p>
        </w:tc>
        <w:tc>
          <w:tcPr>
            <w:tcW w:w="1034" w:type="pct"/>
            <w:gridSpan w:val="2"/>
            <w:tcBorders>
              <w:top w:val="single" w:sz="4" w:space="0" w:color="auto"/>
              <w:left w:val="nil"/>
              <w:bottom w:val="single" w:sz="4" w:space="0" w:color="auto"/>
              <w:right w:val="single" w:sz="4" w:space="0" w:color="auto"/>
            </w:tcBorders>
            <w:shd w:val="clear" w:color="auto" w:fill="FFFFCC"/>
          </w:tcPr>
          <w:p w:rsidR="009555FE" w:rsidRPr="00D63EA3" w:rsidRDefault="009555FE" w:rsidP="003710DC">
            <w:pPr>
              <w:jc w:val="center"/>
              <w:rPr>
                <w:color w:val="000000"/>
              </w:rPr>
            </w:pPr>
          </w:p>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Operačný systém</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Windows</w:t>
            </w:r>
            <w:r>
              <w:rPr>
                <w:sz w:val="22"/>
              </w:rPr>
              <w:t xml:space="preserve"> 7</w:t>
            </w:r>
            <w:r w:rsidRPr="00D63EA3">
              <w:rPr>
                <w:sz w:val="22"/>
              </w:rPr>
              <w:t xml:space="preserve"> alebo Linux</w:t>
            </w:r>
            <w:r>
              <w:rPr>
                <w:sz w:val="22"/>
              </w:rPr>
              <w:t xml:space="preserve"> </w:t>
            </w:r>
            <w:r w:rsidRPr="00B013C5">
              <w:rPr>
                <w:sz w:val="22"/>
              </w:rPr>
              <w:t>alebo ekvivalent</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Zabudované CD/DVD alebo USB rozhranie</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Pamäťová kapacita </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minimálne  5 000 obrazov v DICOM formáte</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proofErr w:type="spellStart"/>
            <w:r>
              <w:rPr>
                <w:sz w:val="22"/>
              </w:rPr>
              <w:t>Interface</w:t>
            </w:r>
            <w:proofErr w:type="spellEnd"/>
            <w:r>
              <w:rPr>
                <w:sz w:val="22"/>
              </w:rPr>
              <w:t xml:space="preserve"> pre navigáciu 2D</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552"/>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Pamäť RAM</w:t>
            </w:r>
          </w:p>
        </w:tc>
        <w:tc>
          <w:tcPr>
            <w:tcW w:w="1206" w:type="pct"/>
            <w:gridSpan w:val="4"/>
            <w:tcBorders>
              <w:top w:val="nil"/>
              <w:left w:val="nil"/>
              <w:bottom w:val="single" w:sz="4" w:space="0" w:color="auto"/>
              <w:right w:val="single" w:sz="4" w:space="0" w:color="auto"/>
            </w:tcBorders>
            <w:shd w:val="clear" w:color="auto" w:fill="auto"/>
            <w:hideMark/>
          </w:tcPr>
          <w:p w:rsidR="009555FE" w:rsidRPr="00D63EA3" w:rsidRDefault="009555FE" w:rsidP="003710DC">
            <w:r w:rsidRPr="003A59B6">
              <w:rPr>
                <w:sz w:val="22"/>
              </w:rPr>
              <w:t xml:space="preserve">min. </w:t>
            </w:r>
            <w:r>
              <w:rPr>
                <w:sz w:val="22"/>
              </w:rPr>
              <w:t>4</w:t>
            </w:r>
            <w:r w:rsidRPr="003A59B6">
              <w:rPr>
                <w:sz w:val="22"/>
              </w:rPr>
              <w:t xml:space="preserve"> GB alebo v prípade operačného systému Linux – min. 2 GB</w:t>
            </w:r>
            <w:r w:rsidRPr="00D63EA3">
              <w:rPr>
                <w:sz w:val="22"/>
              </w:rPr>
              <w:t xml:space="preserve"> </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552"/>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Min DICOM ver3, </w:t>
            </w:r>
            <w:proofErr w:type="spellStart"/>
            <w:r w:rsidRPr="00D63EA3">
              <w:rPr>
                <w:sz w:val="22"/>
              </w:rPr>
              <w:t>Dicom</w:t>
            </w:r>
            <w:proofErr w:type="spellEnd"/>
            <w:r w:rsidRPr="00D63EA3">
              <w:rPr>
                <w:sz w:val="22"/>
              </w:rPr>
              <w:t xml:space="preserve"> </w:t>
            </w:r>
            <w:proofErr w:type="spellStart"/>
            <w:r w:rsidRPr="00D63EA3">
              <w:rPr>
                <w:sz w:val="22"/>
              </w:rPr>
              <w:t>Worklist</w:t>
            </w:r>
            <w:proofErr w:type="spellEnd"/>
            <w:r w:rsidRPr="00D63EA3">
              <w:rPr>
                <w:sz w:val="22"/>
              </w:rPr>
              <w:t xml:space="preserve">, </w:t>
            </w:r>
            <w:proofErr w:type="spellStart"/>
            <w:r w:rsidRPr="00D63EA3">
              <w:rPr>
                <w:sz w:val="22"/>
              </w:rPr>
              <w:t>Dicom</w:t>
            </w:r>
            <w:proofErr w:type="spellEnd"/>
            <w:r w:rsidRPr="00D63EA3">
              <w:rPr>
                <w:sz w:val="22"/>
              </w:rPr>
              <w:t xml:space="preserve"> </w:t>
            </w:r>
            <w:proofErr w:type="spellStart"/>
            <w:r w:rsidRPr="00D63EA3">
              <w:rPr>
                <w:sz w:val="22"/>
              </w:rPr>
              <w:t>Send</w:t>
            </w:r>
            <w:proofErr w:type="spellEnd"/>
            <w:r w:rsidRPr="00D63EA3">
              <w:rPr>
                <w:sz w:val="22"/>
              </w:rPr>
              <w:t xml:space="preserve">, </w:t>
            </w:r>
            <w:proofErr w:type="spellStart"/>
            <w:r w:rsidRPr="00D63EA3">
              <w:rPr>
                <w:sz w:val="22"/>
              </w:rPr>
              <w:t>Dicom</w:t>
            </w:r>
            <w:proofErr w:type="spellEnd"/>
            <w:r w:rsidRPr="00D63EA3">
              <w:rPr>
                <w:sz w:val="22"/>
              </w:rPr>
              <w:t xml:space="preserve"> MPPS, </w:t>
            </w:r>
            <w:proofErr w:type="spellStart"/>
            <w:r w:rsidRPr="00D63EA3">
              <w:rPr>
                <w:sz w:val="22"/>
              </w:rPr>
              <w:t>Dicom</w:t>
            </w:r>
            <w:proofErr w:type="spellEnd"/>
            <w:r w:rsidRPr="00D63EA3">
              <w:rPr>
                <w:sz w:val="22"/>
              </w:rPr>
              <w:t xml:space="preserve"> Q/R, </w:t>
            </w:r>
            <w:proofErr w:type="spellStart"/>
            <w:r w:rsidRPr="00D63EA3">
              <w:rPr>
                <w:sz w:val="22"/>
              </w:rPr>
              <w:t>Dicom</w:t>
            </w:r>
            <w:proofErr w:type="spellEnd"/>
            <w:r w:rsidRPr="00D63EA3">
              <w:rPr>
                <w:sz w:val="22"/>
              </w:rPr>
              <w:t xml:space="preserve"> </w:t>
            </w:r>
            <w:proofErr w:type="spellStart"/>
            <w:r w:rsidRPr="00D63EA3">
              <w:rPr>
                <w:sz w:val="22"/>
              </w:rPr>
              <w:t>Storage</w:t>
            </w:r>
            <w:proofErr w:type="spellEnd"/>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552"/>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Užívateľské rozhranie alebo manuál v slovenskom alebo českom jazyku</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552"/>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Vozík s TFT monitorom min. </w:t>
            </w:r>
            <w:r>
              <w:rPr>
                <w:sz w:val="22"/>
              </w:rPr>
              <w:t>23</w:t>
            </w:r>
            <w:r w:rsidRPr="00D63EA3">
              <w:rPr>
                <w:sz w:val="22"/>
              </w:rPr>
              <w:t xml:space="preserve"> palcov alebo 2 TFT monitormi min. 19 palcov</w:t>
            </w:r>
          </w:p>
        </w:tc>
        <w:tc>
          <w:tcPr>
            <w:tcW w:w="1206"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single" w:sz="4" w:space="0" w:color="auto"/>
              <w:left w:val="single" w:sz="4" w:space="0" w:color="auto"/>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288"/>
        </w:trPr>
        <w:tc>
          <w:tcPr>
            <w:tcW w:w="1454" w:type="pct"/>
            <w:gridSpan w:val="2"/>
            <w:tcBorders>
              <w:top w:val="single" w:sz="4" w:space="0" w:color="auto"/>
              <w:left w:val="single" w:sz="4" w:space="0" w:color="auto"/>
              <w:bottom w:val="single" w:sz="4" w:space="0" w:color="auto"/>
              <w:right w:val="single" w:sz="4" w:space="0" w:color="auto"/>
            </w:tcBorders>
            <w:shd w:val="clear" w:color="auto" w:fill="FFFFCC"/>
            <w:hideMark/>
          </w:tcPr>
          <w:p w:rsidR="009555FE" w:rsidRPr="00D63EA3" w:rsidRDefault="009555FE" w:rsidP="003710DC">
            <w:pPr>
              <w:jc w:val="left"/>
              <w:rPr>
                <w:color w:val="000000"/>
              </w:rPr>
            </w:pPr>
            <w:r w:rsidRPr="00D63EA3">
              <w:rPr>
                <w:color w:val="000000"/>
                <w:sz w:val="22"/>
              </w:rPr>
              <w:t>Technická špecifikácia pre doplnkovú výbavu RTG prístroja</w:t>
            </w:r>
          </w:p>
        </w:tc>
        <w:tc>
          <w:tcPr>
            <w:tcW w:w="1206" w:type="pct"/>
            <w:gridSpan w:val="4"/>
            <w:tcBorders>
              <w:top w:val="single" w:sz="4" w:space="0" w:color="auto"/>
              <w:left w:val="nil"/>
              <w:bottom w:val="single" w:sz="4" w:space="0" w:color="auto"/>
              <w:right w:val="single" w:sz="4" w:space="0" w:color="auto"/>
            </w:tcBorders>
            <w:shd w:val="clear" w:color="auto" w:fill="FFFFCC"/>
            <w:noWrap/>
            <w:hideMark/>
          </w:tcPr>
          <w:p w:rsidR="009555FE" w:rsidRPr="00D63EA3" w:rsidRDefault="009555FE" w:rsidP="003710DC">
            <w:pPr>
              <w:jc w:val="center"/>
              <w:rPr>
                <w:color w:val="000000"/>
              </w:rPr>
            </w:pPr>
            <w:r w:rsidRPr="00D63EA3">
              <w:rPr>
                <w:color w:val="000000"/>
                <w:sz w:val="22"/>
              </w:rPr>
              <w:t>Podmienka</w:t>
            </w:r>
          </w:p>
        </w:tc>
        <w:tc>
          <w:tcPr>
            <w:tcW w:w="1034" w:type="pct"/>
            <w:gridSpan w:val="2"/>
            <w:tcBorders>
              <w:top w:val="single" w:sz="4" w:space="0" w:color="auto"/>
              <w:left w:val="nil"/>
              <w:bottom w:val="single" w:sz="4" w:space="0" w:color="auto"/>
              <w:right w:val="single" w:sz="4" w:space="0" w:color="auto"/>
            </w:tcBorders>
            <w:shd w:val="clear" w:color="auto" w:fill="FFFFCC"/>
          </w:tcPr>
          <w:p w:rsidR="009555FE" w:rsidRPr="00D63EA3" w:rsidRDefault="009555FE" w:rsidP="003710DC">
            <w:pPr>
              <w:jc w:val="center"/>
              <w:rPr>
                <w:color w:val="000000"/>
              </w:rPr>
            </w:pPr>
          </w:p>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Funkcia merania vzdialenosti a uhlov</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9"/>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Funkcia </w:t>
            </w:r>
            <w:proofErr w:type="spellStart"/>
            <w:r w:rsidRPr="00D63EA3">
              <w:rPr>
                <w:sz w:val="22"/>
              </w:rPr>
              <w:t>kinoslučka</w:t>
            </w:r>
            <w:proofErr w:type="spellEnd"/>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828"/>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TFT monitor min. </w:t>
            </w:r>
            <w:r>
              <w:rPr>
                <w:sz w:val="22"/>
              </w:rPr>
              <w:t>23</w:t>
            </w:r>
            <w:r w:rsidRPr="00D63EA3">
              <w:rPr>
                <w:sz w:val="22"/>
              </w:rPr>
              <w:t xml:space="preserve"> palcov alebo  2 TFT monitormi min. 19 palcov s možnosťou priameho zobrazenia externého video signálu</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288"/>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Možnosť 3D zobrazenia z </w:t>
            </w:r>
            <w:proofErr w:type="spellStart"/>
            <w:r w:rsidRPr="00D63EA3">
              <w:rPr>
                <w:sz w:val="22"/>
              </w:rPr>
              <w:t>PACSu</w:t>
            </w:r>
            <w:proofErr w:type="spellEnd"/>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602"/>
        </w:trPr>
        <w:tc>
          <w:tcPr>
            <w:tcW w:w="1454" w:type="pct"/>
            <w:gridSpan w:val="2"/>
            <w:tcBorders>
              <w:top w:val="nil"/>
              <w:left w:val="single" w:sz="4" w:space="0" w:color="auto"/>
              <w:bottom w:val="single" w:sz="4" w:space="0" w:color="auto"/>
              <w:right w:val="single" w:sz="4" w:space="0" w:color="auto"/>
            </w:tcBorders>
            <w:shd w:val="clear" w:color="auto" w:fill="auto"/>
            <w:hideMark/>
          </w:tcPr>
          <w:p w:rsidR="009555FE" w:rsidRPr="00D63EA3" w:rsidRDefault="009555FE" w:rsidP="003710DC">
            <w:r w:rsidRPr="00D63EA3">
              <w:rPr>
                <w:sz w:val="22"/>
              </w:rPr>
              <w:t xml:space="preserve">Diaľkové ovládanie obrazového systému a </w:t>
            </w:r>
            <w:proofErr w:type="spellStart"/>
            <w:r w:rsidRPr="00D63EA3">
              <w:rPr>
                <w:sz w:val="22"/>
              </w:rPr>
              <w:t>C-ramena</w:t>
            </w:r>
            <w:proofErr w:type="spellEnd"/>
            <w:r w:rsidRPr="00D63EA3">
              <w:rPr>
                <w:sz w:val="22"/>
              </w:rPr>
              <w:t xml:space="preserve"> alebo diaľkové ovládanie niektorých funkcií </w:t>
            </w:r>
            <w:proofErr w:type="spellStart"/>
            <w:r w:rsidRPr="00D63EA3">
              <w:rPr>
                <w:sz w:val="22"/>
              </w:rPr>
              <w:t>C-ramena</w:t>
            </w:r>
            <w:proofErr w:type="spellEnd"/>
            <w:r w:rsidRPr="00D63EA3">
              <w:rPr>
                <w:sz w:val="22"/>
              </w:rPr>
              <w:t xml:space="preserve"> a dotykové ovládanie obrazového systému priamo z hlavnej obrazovky</w:t>
            </w:r>
          </w:p>
        </w:tc>
        <w:tc>
          <w:tcPr>
            <w:tcW w:w="1206" w:type="pct"/>
            <w:gridSpan w:val="4"/>
            <w:tcBorders>
              <w:top w:val="nil"/>
              <w:left w:val="nil"/>
              <w:bottom w:val="single" w:sz="4" w:space="0" w:color="auto"/>
              <w:right w:val="single" w:sz="4" w:space="0" w:color="auto"/>
            </w:tcBorders>
            <w:shd w:val="clear" w:color="auto" w:fill="auto"/>
            <w:noWrap/>
            <w:hideMark/>
          </w:tcPr>
          <w:p w:rsidR="009555FE" w:rsidRPr="00D63EA3" w:rsidRDefault="009555FE" w:rsidP="003710DC">
            <w:r w:rsidRPr="00D63EA3">
              <w:rPr>
                <w:sz w:val="22"/>
              </w:rPr>
              <w:t>áno</w:t>
            </w:r>
          </w:p>
        </w:tc>
        <w:tc>
          <w:tcPr>
            <w:tcW w:w="1034" w:type="pct"/>
            <w:gridSpan w:val="2"/>
            <w:tcBorders>
              <w:top w:val="nil"/>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460"/>
        </w:trPr>
        <w:tc>
          <w:tcPr>
            <w:tcW w:w="1454" w:type="pct"/>
            <w:gridSpan w:val="2"/>
            <w:tcBorders>
              <w:top w:val="single" w:sz="4" w:space="0" w:color="auto"/>
              <w:left w:val="single" w:sz="4" w:space="0" w:color="auto"/>
              <w:bottom w:val="single" w:sz="4" w:space="0" w:color="auto"/>
              <w:right w:val="single" w:sz="4" w:space="0" w:color="auto"/>
            </w:tcBorders>
            <w:shd w:val="clear" w:color="auto" w:fill="FFFFCC"/>
            <w:hideMark/>
          </w:tcPr>
          <w:p w:rsidR="009555FE" w:rsidRPr="00D63EA3" w:rsidRDefault="009555FE" w:rsidP="003710DC">
            <w:r>
              <w:rPr>
                <w:sz w:val="22"/>
              </w:rPr>
              <w:t>Základné príslušenstvo</w:t>
            </w:r>
          </w:p>
        </w:tc>
        <w:tc>
          <w:tcPr>
            <w:tcW w:w="1206" w:type="pct"/>
            <w:gridSpan w:val="4"/>
            <w:tcBorders>
              <w:top w:val="single" w:sz="4" w:space="0" w:color="auto"/>
              <w:left w:val="nil"/>
              <w:bottom w:val="single" w:sz="4" w:space="0" w:color="auto"/>
              <w:right w:val="single" w:sz="4" w:space="0" w:color="auto"/>
            </w:tcBorders>
            <w:shd w:val="clear" w:color="auto" w:fill="FFFFCC"/>
            <w:noWrap/>
            <w:hideMark/>
          </w:tcPr>
          <w:p w:rsidR="009555FE" w:rsidRPr="00D63EA3" w:rsidRDefault="009555FE" w:rsidP="003710DC"/>
        </w:tc>
        <w:tc>
          <w:tcPr>
            <w:tcW w:w="1034" w:type="pct"/>
            <w:gridSpan w:val="2"/>
            <w:tcBorders>
              <w:top w:val="single" w:sz="4" w:space="0" w:color="auto"/>
              <w:left w:val="nil"/>
              <w:bottom w:val="single" w:sz="4" w:space="0" w:color="auto"/>
              <w:right w:val="single" w:sz="4" w:space="0" w:color="auto"/>
            </w:tcBorders>
            <w:shd w:val="clear" w:color="auto" w:fill="FFFFCC"/>
          </w:tcPr>
          <w:p w:rsidR="009555FE" w:rsidRPr="00D63EA3" w:rsidRDefault="009555FE" w:rsidP="003710DC"/>
        </w:tc>
      </w:tr>
      <w:tr w:rsidR="009555FE" w:rsidRPr="00D63EA3" w:rsidTr="003710DC">
        <w:trPr>
          <w:gridBefore w:val="1"/>
          <w:gridAfter w:val="1"/>
          <w:wBefore w:w="68" w:type="pct"/>
          <w:wAfter w:w="1238" w:type="pct"/>
          <w:trHeight w:val="397"/>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Default="009555FE" w:rsidP="003710DC">
            <w:r>
              <w:rPr>
                <w:sz w:val="22"/>
              </w:rPr>
              <w:t>Sterilizovateľné poťahy na zariadenie 1 balenie</w:t>
            </w:r>
          </w:p>
        </w:tc>
        <w:tc>
          <w:tcPr>
            <w:tcW w:w="1206" w:type="pct"/>
            <w:gridSpan w:val="4"/>
            <w:tcBorders>
              <w:top w:val="single" w:sz="4" w:space="0" w:color="auto"/>
              <w:left w:val="nil"/>
              <w:bottom w:val="single" w:sz="4" w:space="0" w:color="auto"/>
              <w:right w:val="single" w:sz="4" w:space="0" w:color="auto"/>
            </w:tcBorders>
            <w:shd w:val="clear" w:color="auto" w:fill="auto"/>
            <w:noWrap/>
            <w:hideMark/>
          </w:tcPr>
          <w:p w:rsidR="009555FE" w:rsidRPr="00D63EA3" w:rsidRDefault="009555FE" w:rsidP="003710DC">
            <w:r>
              <w:rPr>
                <w:sz w:val="22"/>
              </w:rPr>
              <w:t>áno</w:t>
            </w:r>
          </w:p>
        </w:tc>
        <w:tc>
          <w:tcPr>
            <w:tcW w:w="1034" w:type="pct"/>
            <w:gridSpan w:val="2"/>
            <w:tcBorders>
              <w:top w:val="single" w:sz="4" w:space="0" w:color="auto"/>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7"/>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Default="009555FE" w:rsidP="003710DC">
            <w:r>
              <w:rPr>
                <w:sz w:val="22"/>
              </w:rPr>
              <w:t xml:space="preserve">Držiaky na uchytenie sterilizovateľných poťahov 1 </w:t>
            </w:r>
            <w:proofErr w:type="spellStart"/>
            <w:r>
              <w:rPr>
                <w:sz w:val="22"/>
              </w:rPr>
              <w:t>sada</w:t>
            </w:r>
            <w:proofErr w:type="spellEnd"/>
          </w:p>
        </w:tc>
        <w:tc>
          <w:tcPr>
            <w:tcW w:w="1206" w:type="pct"/>
            <w:gridSpan w:val="4"/>
            <w:tcBorders>
              <w:top w:val="single" w:sz="4" w:space="0" w:color="auto"/>
              <w:left w:val="nil"/>
              <w:bottom w:val="single" w:sz="4" w:space="0" w:color="auto"/>
              <w:right w:val="single" w:sz="4" w:space="0" w:color="auto"/>
            </w:tcBorders>
            <w:shd w:val="clear" w:color="auto" w:fill="auto"/>
            <w:noWrap/>
            <w:hideMark/>
          </w:tcPr>
          <w:p w:rsidR="009555FE" w:rsidRPr="00D63EA3" w:rsidRDefault="009555FE" w:rsidP="003710DC">
            <w:r>
              <w:rPr>
                <w:sz w:val="22"/>
              </w:rPr>
              <w:t>áno</w:t>
            </w:r>
          </w:p>
        </w:tc>
        <w:tc>
          <w:tcPr>
            <w:tcW w:w="1034" w:type="pct"/>
            <w:gridSpan w:val="2"/>
            <w:tcBorders>
              <w:top w:val="single" w:sz="4" w:space="0" w:color="auto"/>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97"/>
        </w:trPr>
        <w:tc>
          <w:tcPr>
            <w:tcW w:w="1454" w:type="pct"/>
            <w:gridSpan w:val="2"/>
            <w:tcBorders>
              <w:top w:val="single" w:sz="4" w:space="0" w:color="auto"/>
              <w:left w:val="single" w:sz="4" w:space="0" w:color="auto"/>
              <w:bottom w:val="single" w:sz="4" w:space="0" w:color="auto"/>
              <w:right w:val="single" w:sz="4" w:space="0" w:color="auto"/>
            </w:tcBorders>
            <w:shd w:val="clear" w:color="auto" w:fill="FFFFCC"/>
            <w:hideMark/>
          </w:tcPr>
          <w:p w:rsidR="009555FE" w:rsidRDefault="009555FE" w:rsidP="003710DC">
            <w:r>
              <w:rPr>
                <w:sz w:val="22"/>
              </w:rPr>
              <w:t>Servisné podmienky</w:t>
            </w:r>
          </w:p>
        </w:tc>
        <w:tc>
          <w:tcPr>
            <w:tcW w:w="1206" w:type="pct"/>
            <w:gridSpan w:val="4"/>
            <w:tcBorders>
              <w:top w:val="single" w:sz="4" w:space="0" w:color="auto"/>
              <w:left w:val="nil"/>
              <w:bottom w:val="single" w:sz="4" w:space="0" w:color="auto"/>
              <w:right w:val="single" w:sz="4" w:space="0" w:color="auto"/>
            </w:tcBorders>
            <w:shd w:val="clear" w:color="auto" w:fill="FFFFCC"/>
            <w:noWrap/>
            <w:hideMark/>
          </w:tcPr>
          <w:p w:rsidR="009555FE" w:rsidRPr="00D63EA3" w:rsidRDefault="009555FE" w:rsidP="003710DC"/>
        </w:tc>
        <w:tc>
          <w:tcPr>
            <w:tcW w:w="1034" w:type="pct"/>
            <w:gridSpan w:val="2"/>
            <w:tcBorders>
              <w:top w:val="single" w:sz="4" w:space="0" w:color="auto"/>
              <w:left w:val="nil"/>
              <w:bottom w:val="single" w:sz="4" w:space="0" w:color="auto"/>
              <w:right w:val="single" w:sz="4" w:space="0" w:color="auto"/>
            </w:tcBorders>
            <w:shd w:val="clear" w:color="auto" w:fill="FFFFCC"/>
          </w:tcPr>
          <w:p w:rsidR="009555FE" w:rsidRPr="00D63EA3" w:rsidRDefault="009555FE" w:rsidP="003710DC"/>
        </w:tc>
      </w:tr>
      <w:tr w:rsidR="009555FE" w:rsidRPr="00D63EA3" w:rsidTr="003710DC">
        <w:trPr>
          <w:gridBefore w:val="1"/>
          <w:gridAfter w:val="1"/>
          <w:wBefore w:w="68" w:type="pct"/>
          <w:wAfter w:w="1238" w:type="pct"/>
          <w:trHeight w:val="397"/>
        </w:trPr>
        <w:tc>
          <w:tcPr>
            <w:tcW w:w="145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55FE" w:rsidRPr="00855399" w:rsidRDefault="009555FE" w:rsidP="003710DC">
            <w:pPr>
              <w:autoSpaceDE w:val="0"/>
              <w:autoSpaceDN w:val="0"/>
              <w:adjustRightInd w:val="0"/>
              <w:rPr>
                <w:color w:val="000000"/>
              </w:rPr>
            </w:pPr>
            <w:r>
              <w:rPr>
                <w:color w:val="000000"/>
              </w:rPr>
              <w:t xml:space="preserve">plná servisná podpora </w:t>
            </w:r>
          </w:p>
        </w:tc>
        <w:tc>
          <w:tcPr>
            <w:tcW w:w="1206" w:type="pct"/>
            <w:gridSpan w:val="4"/>
            <w:tcBorders>
              <w:top w:val="single" w:sz="4" w:space="0" w:color="auto"/>
              <w:left w:val="nil"/>
              <w:bottom w:val="single" w:sz="4" w:space="0" w:color="auto"/>
              <w:right w:val="single" w:sz="4" w:space="0" w:color="auto"/>
            </w:tcBorders>
            <w:shd w:val="clear" w:color="auto" w:fill="auto"/>
            <w:noWrap/>
            <w:hideMark/>
          </w:tcPr>
          <w:p w:rsidR="009555FE" w:rsidRPr="00855399" w:rsidRDefault="009555FE" w:rsidP="003710DC">
            <w:pPr>
              <w:autoSpaceDE w:val="0"/>
              <w:autoSpaceDN w:val="0"/>
              <w:adjustRightInd w:val="0"/>
              <w:rPr>
                <w:color w:val="000000"/>
              </w:rPr>
            </w:pPr>
            <w:r>
              <w:rPr>
                <w:color w:val="000000"/>
              </w:rPr>
              <w:t>min. 60 mesiacov</w:t>
            </w:r>
          </w:p>
        </w:tc>
        <w:tc>
          <w:tcPr>
            <w:tcW w:w="1034" w:type="pct"/>
            <w:gridSpan w:val="2"/>
            <w:tcBorders>
              <w:top w:val="single" w:sz="4" w:space="0" w:color="auto"/>
              <w:left w:val="nil"/>
              <w:bottom w:val="single" w:sz="4" w:space="0" w:color="auto"/>
              <w:right w:val="single" w:sz="4" w:space="0" w:color="auto"/>
            </w:tcBorders>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nil"/>
              <w:bottom w:val="single" w:sz="4" w:space="0" w:color="auto"/>
              <w:right w:val="nil"/>
            </w:tcBorders>
            <w:shd w:val="clear" w:color="000000" w:fill="FFFFFF"/>
            <w:vAlign w:val="bottom"/>
          </w:tcPr>
          <w:p w:rsidR="009555FE" w:rsidRDefault="009555FE" w:rsidP="003710DC">
            <w:pPr>
              <w:rPr>
                <w:color w:val="000000"/>
              </w:rPr>
            </w:pPr>
            <w:r w:rsidRPr="00D63EA3">
              <w:rPr>
                <w:color w:val="000000"/>
                <w:sz w:val="22"/>
              </w:rPr>
              <w:t> </w:t>
            </w:r>
          </w:p>
          <w:p w:rsidR="009555FE" w:rsidRDefault="009555FE" w:rsidP="003710DC">
            <w:pPr>
              <w:rPr>
                <w:color w:val="000000"/>
              </w:rPr>
            </w:pPr>
          </w:p>
          <w:p w:rsidR="009555FE" w:rsidRDefault="009555FE" w:rsidP="003710DC">
            <w:pPr>
              <w:rPr>
                <w:b/>
                <w:color w:val="000000"/>
              </w:rPr>
            </w:pPr>
            <w:r w:rsidRPr="00DE4C71">
              <w:rPr>
                <w:b/>
                <w:color w:val="000000"/>
              </w:rPr>
              <w:t>Časť</w:t>
            </w:r>
            <w:r>
              <w:rPr>
                <w:b/>
                <w:color w:val="000000"/>
              </w:rPr>
              <w:t xml:space="preserve"> č.</w:t>
            </w:r>
            <w:r w:rsidRPr="00DE4C71">
              <w:rPr>
                <w:b/>
                <w:color w:val="000000"/>
              </w:rPr>
              <w:t xml:space="preserve"> 6</w:t>
            </w:r>
          </w:p>
          <w:p w:rsidR="009555FE" w:rsidRPr="00DE4C71" w:rsidRDefault="009555FE" w:rsidP="003710DC">
            <w:pPr>
              <w:rPr>
                <w:b/>
                <w:color w:val="000000"/>
              </w:rPr>
            </w:pPr>
          </w:p>
        </w:tc>
        <w:tc>
          <w:tcPr>
            <w:tcW w:w="1206" w:type="pct"/>
            <w:gridSpan w:val="4"/>
            <w:tcBorders>
              <w:top w:val="single" w:sz="4" w:space="0" w:color="auto"/>
              <w:left w:val="nil"/>
              <w:bottom w:val="single" w:sz="4" w:space="0" w:color="auto"/>
              <w:right w:val="nil"/>
            </w:tcBorders>
            <w:shd w:val="clear" w:color="000000" w:fill="FFFFFF"/>
            <w:noWrap/>
            <w:vAlign w:val="bottom"/>
          </w:tcPr>
          <w:p w:rsidR="009555FE" w:rsidRPr="00D63EA3" w:rsidRDefault="009555FE" w:rsidP="003710DC">
            <w:pPr>
              <w:rPr>
                <w:color w:val="000000"/>
              </w:rPr>
            </w:pPr>
            <w:r w:rsidRPr="00D63EA3">
              <w:rPr>
                <w:color w:val="000000"/>
                <w:sz w:val="22"/>
              </w:rPr>
              <w:t> </w:t>
            </w:r>
          </w:p>
        </w:tc>
        <w:tc>
          <w:tcPr>
            <w:tcW w:w="1034" w:type="pct"/>
            <w:gridSpan w:val="2"/>
            <w:tcBorders>
              <w:top w:val="single" w:sz="4" w:space="0" w:color="auto"/>
              <w:left w:val="nil"/>
              <w:bottom w:val="single" w:sz="4" w:space="0" w:color="auto"/>
              <w:right w:val="nil"/>
            </w:tcBorders>
            <w:shd w:val="clear" w:color="000000" w:fill="FFFFFF"/>
          </w:tcPr>
          <w:p w:rsidR="009555FE" w:rsidRPr="00D63EA3" w:rsidRDefault="009555FE" w:rsidP="003710DC">
            <w:pPr>
              <w:rPr>
                <w:color w:val="000000"/>
              </w:rPr>
            </w:pPr>
          </w:p>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auto" w:fill="F9B7E8"/>
          </w:tcPr>
          <w:p w:rsidR="009555FE" w:rsidRPr="00DE4C71" w:rsidRDefault="009555FE" w:rsidP="003710DC">
            <w:pPr>
              <w:jc w:val="center"/>
              <w:rPr>
                <w:color w:val="000000"/>
              </w:rPr>
            </w:pPr>
            <w:r w:rsidRPr="00DE4C71">
              <w:rPr>
                <w:b/>
                <w:bCs/>
                <w:sz w:val="22"/>
              </w:rPr>
              <w:t xml:space="preserve">Mobilný </w:t>
            </w:r>
            <w:proofErr w:type="spellStart"/>
            <w:r w:rsidRPr="00DE4C71">
              <w:rPr>
                <w:b/>
                <w:bCs/>
                <w:sz w:val="22"/>
              </w:rPr>
              <w:t>rádiografický</w:t>
            </w:r>
            <w:proofErr w:type="spellEnd"/>
            <w:r w:rsidRPr="00DE4C71">
              <w:rPr>
                <w:b/>
                <w:bCs/>
                <w:sz w:val="22"/>
              </w:rPr>
              <w:t xml:space="preserve"> stôl,1 ks k RTG prístroju s </w:t>
            </w:r>
            <w:proofErr w:type="spellStart"/>
            <w:r w:rsidRPr="00DE4C71">
              <w:rPr>
                <w:b/>
                <w:bCs/>
                <w:sz w:val="22"/>
              </w:rPr>
              <w:t>C-ramenom</w:t>
            </w:r>
            <w:proofErr w:type="spellEnd"/>
            <w:r w:rsidRPr="00DE4C71">
              <w:rPr>
                <w:b/>
                <w:bCs/>
                <w:sz w:val="22"/>
              </w:rPr>
              <w:t xml:space="preserve">   </w:t>
            </w:r>
          </w:p>
        </w:tc>
        <w:tc>
          <w:tcPr>
            <w:tcW w:w="1206" w:type="pct"/>
            <w:gridSpan w:val="4"/>
            <w:tcBorders>
              <w:top w:val="single" w:sz="4" w:space="0" w:color="auto"/>
              <w:left w:val="single" w:sz="4" w:space="0" w:color="auto"/>
              <w:bottom w:val="single" w:sz="4" w:space="0" w:color="auto"/>
              <w:right w:val="single" w:sz="4" w:space="0" w:color="auto"/>
            </w:tcBorders>
            <w:shd w:val="clear" w:color="auto" w:fill="F9B7E8"/>
            <w:noWrap/>
          </w:tcPr>
          <w:p w:rsidR="009555FE" w:rsidRPr="00DE4C71" w:rsidRDefault="009555FE" w:rsidP="003710DC">
            <w:pPr>
              <w:jc w:val="center"/>
              <w:rPr>
                <w:b/>
                <w:color w:val="000000"/>
              </w:rPr>
            </w:pPr>
            <w:r w:rsidRPr="00DE4C71">
              <w:rPr>
                <w:b/>
                <w:bCs/>
                <w:sz w:val="22"/>
              </w:rPr>
              <w:t>pre potreby ERCP pracoviska FNsP FDR Banská Bystrica</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9B7E8"/>
          </w:tcPr>
          <w:p w:rsidR="009555FE" w:rsidRPr="00DE4C71" w:rsidRDefault="009555FE" w:rsidP="003710DC">
            <w:pPr>
              <w:jc w:val="center"/>
              <w:rPr>
                <w:color w:val="000000"/>
              </w:rPr>
            </w:pPr>
            <w:r w:rsidRPr="00DE4C71">
              <w:rPr>
                <w:bCs/>
                <w:sz w:val="22"/>
              </w:rPr>
              <w:t>Požadujeme uviesť, či požiadavku spĺňa a  konkrétny parameter </w:t>
            </w:r>
          </w:p>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pPr>
              <w:jc w:val="center"/>
              <w:rPr>
                <w:bCs/>
                <w:color w:val="000000"/>
              </w:rPr>
            </w:pPr>
            <w:r w:rsidRPr="00157FE5">
              <w:rPr>
                <w:bCs/>
                <w:color w:val="000000"/>
              </w:rPr>
              <w:t>Technická špecifikácia pre mobilný operačný stôl</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jc w:val="center"/>
              <w:rPr>
                <w:bCs/>
                <w:color w:val="000000"/>
              </w:rPr>
            </w:pPr>
            <w:r w:rsidRPr="00157FE5">
              <w:rPr>
                <w:bCs/>
                <w:color w:val="000000"/>
              </w:rPr>
              <w:t>Podmienka</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pPr>
              <w:jc w:val="center"/>
              <w:rPr>
                <w:color w:val="000000"/>
              </w:rPr>
            </w:pPr>
          </w:p>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Názov a typ operačného stola</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rPr>
                <w:color w:val="000000"/>
              </w:rPr>
            </w:pPr>
            <w:r w:rsidRPr="00157FE5">
              <w:rPr>
                <w:color w:val="000000"/>
                <w:sz w:val="22"/>
              </w:rPr>
              <w:t>uviesť</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 xml:space="preserve">Mobilný </w:t>
            </w:r>
            <w:proofErr w:type="spellStart"/>
            <w:r w:rsidRPr="00157FE5">
              <w:rPr>
                <w:sz w:val="22"/>
              </w:rPr>
              <w:t>rádiografický</w:t>
            </w:r>
            <w:proofErr w:type="spellEnd"/>
            <w:r w:rsidRPr="00157FE5">
              <w:rPr>
                <w:sz w:val="22"/>
              </w:rPr>
              <w:t xml:space="preserve"> stôl s pohyblivou, zdvíhacou a sklopnou  doskou stola z uhlíkových vlákien</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r w:rsidRPr="00157FE5">
              <w:rPr>
                <w:sz w:val="22"/>
              </w:rPr>
              <w:t>áno</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Dĺžka a šírka úložnej plochy stola v cm</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r w:rsidRPr="00157FE5">
              <w:rPr>
                <w:sz w:val="22"/>
              </w:rPr>
              <w:t>min.200x55</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Nosnosť stola v kg</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r w:rsidRPr="00157FE5">
              <w:rPr>
                <w:sz w:val="22"/>
              </w:rPr>
              <w:t>min.200</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 xml:space="preserve">Rozsah  pozdĺžneho pohybu manuálne aj motoricky v cm </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r w:rsidRPr="00157FE5">
              <w:rPr>
                <w:sz w:val="22"/>
              </w:rPr>
              <w:t>min.90</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Rozsah priečneho pohybu v cm</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r w:rsidRPr="00157FE5">
              <w:rPr>
                <w:sz w:val="22"/>
              </w:rPr>
              <w:t>min.20</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Rozsah motorického vertikálneho pohybu v cm</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r w:rsidRPr="00157FE5">
              <w:rPr>
                <w:sz w:val="22"/>
              </w:rPr>
              <w:t>min.30</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 xml:space="preserve">Rozsah </w:t>
            </w:r>
            <w:proofErr w:type="spellStart"/>
            <w:r w:rsidRPr="00157FE5">
              <w:rPr>
                <w:sz w:val="22"/>
              </w:rPr>
              <w:t>trendelenburgovej</w:t>
            </w:r>
            <w:proofErr w:type="spellEnd"/>
            <w:r w:rsidRPr="00157FE5">
              <w:rPr>
                <w:sz w:val="22"/>
              </w:rPr>
              <w:t xml:space="preserve"> polohy v stupňoch </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r w:rsidRPr="00157FE5">
              <w:rPr>
                <w:sz w:val="22"/>
              </w:rPr>
              <w:t>min. +/-25°</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Základné príslušenstvo</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rPr>
                <w:color w:val="FFFFFF"/>
              </w:rPr>
            </w:pPr>
            <w:r w:rsidRPr="00157FE5">
              <w:rPr>
                <w:color w:val="FFFFFF"/>
                <w:sz w:val="22"/>
              </w:rPr>
              <w:t> </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Ručný diaľkový spínač a nožný spínač</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rPr>
                <w:color w:val="000000"/>
              </w:rPr>
            </w:pPr>
            <w:r w:rsidRPr="00157FE5">
              <w:rPr>
                <w:color w:val="000000"/>
                <w:sz w:val="22"/>
              </w:rPr>
              <w:t>áno</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Záves na ochranu proti ionizačnému žiareniu na stole</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rPr>
                <w:color w:val="000000"/>
              </w:rPr>
            </w:pPr>
            <w:r w:rsidRPr="00157FE5">
              <w:rPr>
                <w:color w:val="000000"/>
                <w:sz w:val="22"/>
              </w:rPr>
              <w:t>áno</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Sterilizovateľné poťahy na zariadenie</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rPr>
                <w:color w:val="000000"/>
              </w:rPr>
            </w:pPr>
            <w:r w:rsidRPr="00157FE5">
              <w:rPr>
                <w:color w:val="000000"/>
                <w:sz w:val="22"/>
              </w:rPr>
              <w:t>áno</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5FE" w:rsidRPr="00157FE5" w:rsidRDefault="009555FE" w:rsidP="003710DC">
            <w:r w:rsidRPr="00157FE5">
              <w:rPr>
                <w:sz w:val="22"/>
              </w:rPr>
              <w:t>Držiak na sterilizovateľné poťahy</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rPr>
                <w:color w:val="000000"/>
              </w:rPr>
            </w:pPr>
            <w:r w:rsidRPr="00157FE5">
              <w:rPr>
                <w:color w:val="000000"/>
                <w:sz w:val="22"/>
              </w:rPr>
              <w:t>áno</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9555FE" w:rsidRPr="00157FE5" w:rsidRDefault="009555FE" w:rsidP="003710DC">
            <w:pPr>
              <w:rPr>
                <w:color w:val="000000"/>
              </w:rPr>
            </w:pPr>
            <w:r w:rsidRPr="00157FE5">
              <w:rPr>
                <w:color w:val="000000"/>
                <w:sz w:val="22"/>
              </w:rPr>
              <w:t>Dĺžka prepojovacieho kábla</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555FE" w:rsidRPr="00157FE5" w:rsidRDefault="009555FE" w:rsidP="003710DC">
            <w:pPr>
              <w:rPr>
                <w:color w:val="000000"/>
              </w:rPr>
            </w:pPr>
            <w:r w:rsidRPr="00157FE5">
              <w:rPr>
                <w:color w:val="000000"/>
                <w:sz w:val="22"/>
              </w:rPr>
              <w:t>min.7m</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r w:rsidR="009555FE" w:rsidRPr="00D63EA3" w:rsidTr="003710DC">
        <w:trPr>
          <w:gridBefore w:val="1"/>
          <w:gridAfter w:val="1"/>
          <w:wBefore w:w="68" w:type="pct"/>
          <w:wAfter w:w="1238" w:type="pct"/>
          <w:trHeight w:val="300"/>
        </w:trPr>
        <w:tc>
          <w:tcPr>
            <w:tcW w:w="145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855399" w:rsidRDefault="009555FE" w:rsidP="003710DC">
            <w:pPr>
              <w:autoSpaceDE w:val="0"/>
              <w:autoSpaceDN w:val="0"/>
              <w:adjustRightInd w:val="0"/>
              <w:rPr>
                <w:color w:val="000000"/>
              </w:rPr>
            </w:pPr>
            <w:r>
              <w:rPr>
                <w:color w:val="000000"/>
              </w:rPr>
              <w:t xml:space="preserve">plná servisná podpora </w:t>
            </w:r>
          </w:p>
        </w:tc>
        <w:tc>
          <w:tcPr>
            <w:tcW w:w="1206" w:type="pct"/>
            <w:gridSpan w:val="4"/>
            <w:tcBorders>
              <w:top w:val="single" w:sz="4" w:space="0" w:color="auto"/>
              <w:left w:val="single" w:sz="4" w:space="0" w:color="auto"/>
              <w:bottom w:val="single" w:sz="4" w:space="0" w:color="auto"/>
              <w:right w:val="single" w:sz="4" w:space="0" w:color="auto"/>
            </w:tcBorders>
            <w:shd w:val="clear" w:color="000000" w:fill="FFFFFF"/>
            <w:noWrap/>
          </w:tcPr>
          <w:p w:rsidR="009555FE" w:rsidRPr="00855399" w:rsidRDefault="009555FE" w:rsidP="003710DC">
            <w:pPr>
              <w:autoSpaceDE w:val="0"/>
              <w:autoSpaceDN w:val="0"/>
              <w:adjustRightInd w:val="0"/>
              <w:rPr>
                <w:color w:val="000000"/>
              </w:rPr>
            </w:pPr>
            <w:r>
              <w:rPr>
                <w:color w:val="000000"/>
              </w:rPr>
              <w:t xml:space="preserve"> min.24 mesiacov</w:t>
            </w:r>
          </w:p>
        </w:tc>
        <w:tc>
          <w:tcPr>
            <w:tcW w:w="1034" w:type="pct"/>
            <w:gridSpan w:val="2"/>
            <w:tcBorders>
              <w:top w:val="single" w:sz="4" w:space="0" w:color="auto"/>
              <w:left w:val="single" w:sz="4" w:space="0" w:color="auto"/>
              <w:bottom w:val="single" w:sz="4" w:space="0" w:color="auto"/>
              <w:right w:val="single" w:sz="4" w:space="0" w:color="auto"/>
            </w:tcBorders>
            <w:shd w:val="clear" w:color="000000" w:fill="FFFFFF"/>
          </w:tcPr>
          <w:p w:rsidR="009555FE" w:rsidRPr="00D63EA3" w:rsidRDefault="009555FE" w:rsidP="003710DC"/>
        </w:tc>
      </w:tr>
    </w:tbl>
    <w:p w:rsidR="009555FE" w:rsidRDefault="009555FE" w:rsidP="009555FE">
      <w:pPr>
        <w:pStyle w:val="Default"/>
        <w:jc w:val="both"/>
        <w:rPr>
          <w:b/>
        </w:rPr>
      </w:pPr>
    </w:p>
    <w:p w:rsidR="009555FE" w:rsidRPr="00415592" w:rsidRDefault="009555FE" w:rsidP="009555FE">
      <w:pPr>
        <w:pStyle w:val="Default"/>
        <w:jc w:val="both"/>
        <w:rPr>
          <w:b/>
        </w:rPr>
      </w:pPr>
      <w:r w:rsidRPr="00415592">
        <w:rPr>
          <w:b/>
        </w:rPr>
        <w:t xml:space="preserve">Požiadavky a špecifikácie: </w:t>
      </w:r>
    </w:p>
    <w:p w:rsidR="009555FE" w:rsidRDefault="009555FE" w:rsidP="009555FE">
      <w:pPr>
        <w:pStyle w:val="Default"/>
        <w:jc w:val="both"/>
      </w:pPr>
      <w:r w:rsidRPr="00415592">
        <w:t>Predmet zákazky je opísaný tak, aby bol presne a zrozumiteľne špecifikovaný. Ak niektorý z použitých parametrov, alebo rozpätie parametrov identifikuje konkrétny typ výrobku, alebo výrobok konkrétneho výrobcu, verejný obstarávateľ umožňuje nahradiť takýto výrobok/ parameter ekvivalentným výrobkom/parametrom pod podmienkou, že takýto ekvivalent spĺňa úžitkové charakteristiky a je porovnateľnej alebo vyššej kvality.</w:t>
      </w:r>
      <w:r>
        <w:t xml:space="preserve"> </w:t>
      </w:r>
    </w:p>
    <w:p w:rsidR="009555FE" w:rsidRDefault="009555FE" w:rsidP="009555FE">
      <w:pPr>
        <w:tabs>
          <w:tab w:val="left" w:pos="0"/>
        </w:tabs>
        <w:autoSpaceDE w:val="0"/>
        <w:autoSpaceDN w:val="0"/>
        <w:rPr>
          <w:b/>
          <w:bCs/>
          <w:color w:val="000000"/>
          <w:sz w:val="22"/>
        </w:rPr>
      </w:pPr>
    </w:p>
    <w:p w:rsidR="00C40F44" w:rsidRDefault="00C40F44"/>
    <w:sectPr w:rsidR="00C40F44" w:rsidSect="00C40F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4"/>
      <w:lvlText w:val="(%4)"/>
      <w:lvlJc w:val="left"/>
      <w:pPr>
        <w:tabs>
          <w:tab w:val="num" w:pos="2721"/>
        </w:tabs>
        <w:ind w:left="2721" w:hanging="680"/>
      </w:pPr>
      <w:rPr>
        <w:rFonts w:cs="Times New Roman" w:hint="default"/>
      </w:rPr>
    </w:lvl>
    <w:lvl w:ilvl="4">
      <w:start w:val="1"/>
      <w:numFmt w:val="lowerLetter"/>
      <w:pStyle w:val="Level5"/>
      <w:lvlText w:val="(%5)"/>
      <w:lvlJc w:val="left"/>
      <w:pPr>
        <w:tabs>
          <w:tab w:val="num" w:pos="3288"/>
        </w:tabs>
        <w:ind w:left="3288" w:hanging="567"/>
      </w:pPr>
      <w:rPr>
        <w:rFonts w:cs="Times New Roman" w:hint="default"/>
      </w:rPr>
    </w:lvl>
    <w:lvl w:ilvl="5">
      <w:start w:val="1"/>
      <w:numFmt w:val="upperRoman"/>
      <w:pStyle w:val="Level6"/>
      <w:lvlText w:val="(%6)"/>
      <w:lvlJc w:val="left"/>
      <w:pPr>
        <w:tabs>
          <w:tab w:val="num" w:pos="3969"/>
        </w:tabs>
        <w:ind w:left="3969" w:hanging="681"/>
      </w:pPr>
      <w:rPr>
        <w:rFonts w:cs="Times New Roman" w:hint="default"/>
      </w:rPr>
    </w:lvl>
    <w:lvl w:ilvl="6">
      <w:start w:val="1"/>
      <w:numFmt w:val="none"/>
      <w:pStyle w:val="Level7"/>
      <w:lvlText w:val=""/>
      <w:lvlJc w:val="left"/>
      <w:pPr>
        <w:tabs>
          <w:tab w:val="num" w:pos="3969"/>
        </w:tabs>
        <w:ind w:left="3969" w:hanging="681"/>
      </w:pPr>
      <w:rPr>
        <w:rFonts w:cs="Times New Roman" w:hint="default"/>
      </w:rPr>
    </w:lvl>
    <w:lvl w:ilvl="7">
      <w:start w:val="1"/>
      <w:numFmt w:val="none"/>
      <w:pStyle w:val="Level8"/>
      <w:lvlText w:val=""/>
      <w:lvlJc w:val="left"/>
      <w:pPr>
        <w:tabs>
          <w:tab w:val="num" w:pos="3969"/>
        </w:tabs>
        <w:ind w:left="3969" w:hanging="681"/>
      </w:pPr>
      <w:rPr>
        <w:rFonts w:cs="Times New Roman" w:hint="default"/>
      </w:rPr>
    </w:lvl>
    <w:lvl w:ilvl="8">
      <w:start w:val="1"/>
      <w:numFmt w:val="none"/>
      <w:pStyle w:val="Level9"/>
      <w:lvlText w:val=""/>
      <w:lvlJc w:val="left"/>
      <w:pPr>
        <w:tabs>
          <w:tab w:val="num" w:pos="3969"/>
        </w:tabs>
        <w:ind w:left="3969" w:hanging="681"/>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6A6732B"/>
    <w:multiLevelType w:val="hybridMultilevel"/>
    <w:tmpl w:val="FB4AE4FC"/>
    <w:lvl w:ilvl="0" w:tplc="A6D4B8F6">
      <w:start w:val="1"/>
      <w:numFmt w:val="decimal"/>
      <w:pStyle w:val="Nadpis2"/>
      <w:lvlText w:val="%1."/>
      <w:lvlJc w:val="left"/>
      <w:pPr>
        <w:ind w:left="720" w:hanging="360"/>
      </w:pPr>
      <w:rPr>
        <w:rFonts w:cs="Times New Roman"/>
        <w:b/>
      </w:rPr>
    </w:lvl>
    <w:lvl w:ilvl="1" w:tplc="62B65600" w:tentative="1">
      <w:start w:val="1"/>
      <w:numFmt w:val="lowerLetter"/>
      <w:lvlText w:val="%2."/>
      <w:lvlJc w:val="left"/>
      <w:pPr>
        <w:ind w:left="1440" w:hanging="360"/>
      </w:pPr>
      <w:rPr>
        <w:rFonts w:cs="Times New Roman"/>
      </w:rPr>
    </w:lvl>
    <w:lvl w:ilvl="2" w:tplc="CF1E5E1C" w:tentative="1">
      <w:start w:val="1"/>
      <w:numFmt w:val="lowerRoman"/>
      <w:lvlText w:val="%3."/>
      <w:lvlJc w:val="right"/>
      <w:pPr>
        <w:ind w:left="2160" w:hanging="180"/>
      </w:pPr>
      <w:rPr>
        <w:rFonts w:cs="Times New Roman"/>
      </w:rPr>
    </w:lvl>
    <w:lvl w:ilvl="3" w:tplc="C6B0F6D8" w:tentative="1">
      <w:start w:val="1"/>
      <w:numFmt w:val="decimal"/>
      <w:lvlText w:val="%4."/>
      <w:lvlJc w:val="left"/>
      <w:pPr>
        <w:ind w:left="2880" w:hanging="360"/>
      </w:pPr>
      <w:rPr>
        <w:rFonts w:cs="Times New Roman"/>
      </w:rPr>
    </w:lvl>
    <w:lvl w:ilvl="4" w:tplc="3EC0C6BC" w:tentative="1">
      <w:start w:val="1"/>
      <w:numFmt w:val="lowerLetter"/>
      <w:lvlText w:val="%5."/>
      <w:lvlJc w:val="left"/>
      <w:pPr>
        <w:ind w:left="3600" w:hanging="360"/>
      </w:pPr>
      <w:rPr>
        <w:rFonts w:cs="Times New Roman"/>
      </w:rPr>
    </w:lvl>
    <w:lvl w:ilvl="5" w:tplc="9DC4D980" w:tentative="1">
      <w:start w:val="1"/>
      <w:numFmt w:val="lowerRoman"/>
      <w:lvlText w:val="%6."/>
      <w:lvlJc w:val="right"/>
      <w:pPr>
        <w:ind w:left="4320" w:hanging="180"/>
      </w:pPr>
      <w:rPr>
        <w:rFonts w:cs="Times New Roman"/>
      </w:rPr>
    </w:lvl>
    <w:lvl w:ilvl="6" w:tplc="A30C8FB4" w:tentative="1">
      <w:start w:val="1"/>
      <w:numFmt w:val="decimal"/>
      <w:lvlText w:val="%7."/>
      <w:lvlJc w:val="left"/>
      <w:pPr>
        <w:ind w:left="5040" w:hanging="360"/>
      </w:pPr>
      <w:rPr>
        <w:rFonts w:cs="Times New Roman"/>
      </w:rPr>
    </w:lvl>
    <w:lvl w:ilvl="7" w:tplc="85601A02" w:tentative="1">
      <w:start w:val="1"/>
      <w:numFmt w:val="lowerLetter"/>
      <w:lvlText w:val="%8."/>
      <w:lvlJc w:val="left"/>
      <w:pPr>
        <w:ind w:left="5760" w:hanging="360"/>
      </w:pPr>
      <w:rPr>
        <w:rFonts w:cs="Times New Roman"/>
      </w:rPr>
    </w:lvl>
    <w:lvl w:ilvl="8" w:tplc="2D2ECE06" w:tentative="1">
      <w:start w:val="1"/>
      <w:numFmt w:val="lowerRoman"/>
      <w:lvlText w:val="%9."/>
      <w:lvlJc w:val="right"/>
      <w:pPr>
        <w:ind w:left="6480" w:hanging="180"/>
      </w:pPr>
      <w:rPr>
        <w:rFonts w:cs="Times New Roman"/>
      </w:rPr>
    </w:lvl>
  </w:abstractNum>
  <w:abstractNum w:abstractNumId="8">
    <w:nsid w:val="60543E35"/>
    <w:multiLevelType w:val="hybridMultilevel"/>
    <w:tmpl w:val="8B62C4B2"/>
    <w:lvl w:ilvl="0" w:tplc="C6BA3F58">
      <w:start w:val="1"/>
      <w:numFmt w:val="bullet"/>
      <w:lvlText w:val=""/>
      <w:lvlJc w:val="left"/>
      <w:pPr>
        <w:ind w:left="644" w:hanging="360"/>
      </w:pPr>
      <w:rPr>
        <w:rFonts w:ascii="Wingdings" w:hAnsi="Wingdings" w:hint="default"/>
      </w:rPr>
    </w:lvl>
    <w:lvl w:ilvl="1" w:tplc="91ACE90E">
      <w:start w:val="1"/>
      <w:numFmt w:val="bullet"/>
      <w:lvlText w:val="o"/>
      <w:lvlJc w:val="left"/>
      <w:pPr>
        <w:ind w:left="1364" w:hanging="360"/>
      </w:pPr>
      <w:rPr>
        <w:rFonts w:ascii="Courier New" w:hAnsi="Courier New" w:cs="Courier New" w:hint="default"/>
      </w:rPr>
    </w:lvl>
    <w:lvl w:ilvl="2" w:tplc="4B4E4570" w:tentative="1">
      <w:start w:val="1"/>
      <w:numFmt w:val="bullet"/>
      <w:lvlText w:val=""/>
      <w:lvlJc w:val="left"/>
      <w:pPr>
        <w:ind w:left="2084" w:hanging="360"/>
      </w:pPr>
      <w:rPr>
        <w:rFonts w:ascii="Wingdings" w:hAnsi="Wingdings" w:hint="default"/>
      </w:rPr>
    </w:lvl>
    <w:lvl w:ilvl="3" w:tplc="450A25B8" w:tentative="1">
      <w:start w:val="1"/>
      <w:numFmt w:val="bullet"/>
      <w:lvlText w:val=""/>
      <w:lvlJc w:val="left"/>
      <w:pPr>
        <w:ind w:left="2804" w:hanging="360"/>
      </w:pPr>
      <w:rPr>
        <w:rFonts w:ascii="Symbol" w:hAnsi="Symbol" w:hint="default"/>
      </w:rPr>
    </w:lvl>
    <w:lvl w:ilvl="4" w:tplc="4A981F8C" w:tentative="1">
      <w:start w:val="1"/>
      <w:numFmt w:val="bullet"/>
      <w:lvlText w:val="o"/>
      <w:lvlJc w:val="left"/>
      <w:pPr>
        <w:ind w:left="3524" w:hanging="360"/>
      </w:pPr>
      <w:rPr>
        <w:rFonts w:ascii="Courier New" w:hAnsi="Courier New" w:cs="Courier New" w:hint="default"/>
      </w:rPr>
    </w:lvl>
    <w:lvl w:ilvl="5" w:tplc="BC9A0E96" w:tentative="1">
      <w:start w:val="1"/>
      <w:numFmt w:val="bullet"/>
      <w:lvlText w:val=""/>
      <w:lvlJc w:val="left"/>
      <w:pPr>
        <w:ind w:left="4244" w:hanging="360"/>
      </w:pPr>
      <w:rPr>
        <w:rFonts w:ascii="Wingdings" w:hAnsi="Wingdings" w:hint="default"/>
      </w:rPr>
    </w:lvl>
    <w:lvl w:ilvl="6" w:tplc="D79ADFAA" w:tentative="1">
      <w:start w:val="1"/>
      <w:numFmt w:val="bullet"/>
      <w:lvlText w:val=""/>
      <w:lvlJc w:val="left"/>
      <w:pPr>
        <w:ind w:left="4964" w:hanging="360"/>
      </w:pPr>
      <w:rPr>
        <w:rFonts w:ascii="Symbol" w:hAnsi="Symbol" w:hint="default"/>
      </w:rPr>
    </w:lvl>
    <w:lvl w:ilvl="7" w:tplc="382A08C2" w:tentative="1">
      <w:start w:val="1"/>
      <w:numFmt w:val="bullet"/>
      <w:lvlText w:val="o"/>
      <w:lvlJc w:val="left"/>
      <w:pPr>
        <w:ind w:left="5684" w:hanging="360"/>
      </w:pPr>
      <w:rPr>
        <w:rFonts w:ascii="Courier New" w:hAnsi="Courier New" w:cs="Courier New" w:hint="default"/>
      </w:rPr>
    </w:lvl>
    <w:lvl w:ilvl="8" w:tplc="74C2B6A4" w:tentative="1">
      <w:start w:val="1"/>
      <w:numFmt w:val="bullet"/>
      <w:lvlText w:val=""/>
      <w:lvlJc w:val="left"/>
      <w:pPr>
        <w:ind w:left="6404" w:hanging="360"/>
      </w:pPr>
      <w:rPr>
        <w:rFonts w:ascii="Wingdings" w:hAnsi="Wingdings" w:hint="default"/>
      </w:rPr>
    </w:lvl>
  </w:abstractNum>
  <w:abstractNum w:abstractNumId="9">
    <w:nsid w:val="70D73001"/>
    <w:multiLevelType w:val="hybridMultilevel"/>
    <w:tmpl w:val="85463928"/>
    <w:lvl w:ilvl="0" w:tplc="8FAE6E36">
      <w:start w:val="1"/>
      <w:numFmt w:val="decimal"/>
      <w:pStyle w:val="Nadpis1"/>
      <w:lvlText w:val="%1."/>
      <w:lvlJc w:val="left"/>
      <w:pPr>
        <w:ind w:left="360" w:hanging="360"/>
      </w:pPr>
      <w:rPr>
        <w:rFonts w:cs="Times New Roman"/>
      </w:rPr>
    </w:lvl>
    <w:lvl w:ilvl="1" w:tplc="92B82B72" w:tentative="1">
      <w:start w:val="1"/>
      <w:numFmt w:val="lowerLetter"/>
      <w:lvlText w:val="%2."/>
      <w:lvlJc w:val="left"/>
      <w:pPr>
        <w:ind w:left="1440" w:hanging="360"/>
      </w:pPr>
      <w:rPr>
        <w:rFonts w:cs="Times New Roman"/>
      </w:rPr>
    </w:lvl>
    <w:lvl w:ilvl="2" w:tplc="FC56FC90" w:tentative="1">
      <w:start w:val="1"/>
      <w:numFmt w:val="lowerRoman"/>
      <w:lvlText w:val="%3."/>
      <w:lvlJc w:val="right"/>
      <w:pPr>
        <w:ind w:left="2160" w:hanging="180"/>
      </w:pPr>
      <w:rPr>
        <w:rFonts w:cs="Times New Roman"/>
      </w:rPr>
    </w:lvl>
    <w:lvl w:ilvl="3" w:tplc="B8A4F942" w:tentative="1">
      <w:start w:val="1"/>
      <w:numFmt w:val="decimal"/>
      <w:lvlText w:val="%4."/>
      <w:lvlJc w:val="left"/>
      <w:pPr>
        <w:ind w:left="2880" w:hanging="360"/>
      </w:pPr>
      <w:rPr>
        <w:rFonts w:cs="Times New Roman"/>
      </w:rPr>
    </w:lvl>
    <w:lvl w:ilvl="4" w:tplc="24F8A0F4" w:tentative="1">
      <w:start w:val="1"/>
      <w:numFmt w:val="lowerLetter"/>
      <w:lvlText w:val="%5."/>
      <w:lvlJc w:val="left"/>
      <w:pPr>
        <w:ind w:left="3600" w:hanging="360"/>
      </w:pPr>
      <w:rPr>
        <w:rFonts w:cs="Times New Roman"/>
      </w:rPr>
    </w:lvl>
    <w:lvl w:ilvl="5" w:tplc="3620F41A" w:tentative="1">
      <w:start w:val="1"/>
      <w:numFmt w:val="lowerRoman"/>
      <w:lvlText w:val="%6."/>
      <w:lvlJc w:val="right"/>
      <w:pPr>
        <w:ind w:left="4320" w:hanging="180"/>
      </w:pPr>
      <w:rPr>
        <w:rFonts w:cs="Times New Roman"/>
      </w:rPr>
    </w:lvl>
    <w:lvl w:ilvl="6" w:tplc="0C5EC5CE" w:tentative="1">
      <w:start w:val="1"/>
      <w:numFmt w:val="decimal"/>
      <w:lvlText w:val="%7."/>
      <w:lvlJc w:val="left"/>
      <w:pPr>
        <w:ind w:left="5040" w:hanging="360"/>
      </w:pPr>
      <w:rPr>
        <w:rFonts w:cs="Times New Roman"/>
      </w:rPr>
    </w:lvl>
    <w:lvl w:ilvl="7" w:tplc="FB2A10AA" w:tentative="1">
      <w:start w:val="1"/>
      <w:numFmt w:val="lowerLetter"/>
      <w:lvlText w:val="%8."/>
      <w:lvlJc w:val="left"/>
      <w:pPr>
        <w:ind w:left="5760" w:hanging="360"/>
      </w:pPr>
      <w:rPr>
        <w:rFonts w:cs="Times New Roman"/>
      </w:rPr>
    </w:lvl>
    <w:lvl w:ilvl="8" w:tplc="8E524B18" w:tentative="1">
      <w:start w:val="1"/>
      <w:numFmt w:val="lowerRoman"/>
      <w:lvlText w:val="%9."/>
      <w:lvlJc w:val="right"/>
      <w:pPr>
        <w:ind w:left="6480" w:hanging="180"/>
      </w:pPr>
      <w:rPr>
        <w:rFonts w:cs="Times New Roman"/>
      </w:rPr>
    </w:lvl>
  </w:abstractNum>
  <w:abstractNum w:abstractNumId="1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6"/>
  </w:num>
  <w:num w:numId="2">
    <w:abstractNumId w:val="4"/>
  </w:num>
  <w:num w:numId="3">
    <w:abstractNumId w:val="5"/>
  </w:num>
  <w:num w:numId="4">
    <w:abstractNumId w:val="2"/>
  </w:num>
  <w:num w:numId="5">
    <w:abstractNumId w:val="3"/>
  </w:num>
  <w:num w:numId="6">
    <w:abstractNumId w:val="9"/>
  </w:num>
  <w:num w:numId="7">
    <w:abstractNumId w:val="10"/>
  </w:num>
  <w:num w:numId="8">
    <w:abstractNumId w:val="7"/>
  </w:num>
  <w:num w:numId="9">
    <w:abstractNumId w:val="0"/>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revisionView w:inkAnnotations="0"/>
  <w:defaultTabStop w:val="708"/>
  <w:hyphenationZone w:val="425"/>
  <w:characterSpacingControl w:val="doNotCompress"/>
  <w:savePreviewPicture/>
  <w:compat/>
  <w:rsids>
    <w:rsidRoot w:val="009555FE"/>
    <w:rsid w:val="009555FE"/>
    <w:rsid w:val="00C40F4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555FE"/>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9555FE"/>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9555FE"/>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9555FE"/>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9555FE"/>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9555FE"/>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9555FE"/>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9555FE"/>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9555FE"/>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9555FE"/>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555FE"/>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9555FE"/>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9555FE"/>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9555FE"/>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9555FE"/>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9555FE"/>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9555FE"/>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9555FE"/>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9555FE"/>
    <w:rPr>
      <w:rFonts w:ascii="Times New Roman" w:eastAsia="Times New Roman" w:hAnsi="Times New Roman" w:cs="Times New Roman"/>
      <w:b/>
      <w:bCs/>
      <w:sz w:val="20"/>
      <w:szCs w:val="20"/>
      <w:u w:val="single"/>
      <w:lang w:eastAsia="cs-CZ"/>
    </w:rPr>
  </w:style>
  <w:style w:type="paragraph" w:styleId="Odsekzoznamu">
    <w:name w:val="List Paragraph"/>
    <w:aliases w:val="body,Odsek"/>
    <w:basedOn w:val="Normlny"/>
    <w:link w:val="OdsekzoznamuChar"/>
    <w:qFormat/>
    <w:rsid w:val="009555FE"/>
    <w:pPr>
      <w:ind w:left="680"/>
      <w:contextualSpacing/>
    </w:pPr>
    <w:rPr>
      <w:szCs w:val="20"/>
    </w:rPr>
  </w:style>
  <w:style w:type="paragraph" w:customStyle="1" w:styleId="Default">
    <w:name w:val="Default"/>
    <w:rsid w:val="009555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9555FE"/>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555FE"/>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9555FE"/>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9555FE"/>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9555FE"/>
    <w:rPr>
      <w:rFonts w:ascii="Times New Roman" w:hAnsi="Times New Roman"/>
      <w:sz w:val="20"/>
      <w:lang w:eastAsia="cs-CZ"/>
    </w:rPr>
  </w:style>
  <w:style w:type="paragraph" w:styleId="Zarkazkladnhotextu3">
    <w:name w:val="Body Text Indent 3"/>
    <w:basedOn w:val="Normlny"/>
    <w:link w:val="Zarkazkladnhotextu3Char"/>
    <w:uiPriority w:val="99"/>
    <w:semiHidden/>
    <w:rsid w:val="009555FE"/>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9555FE"/>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9555FE"/>
    <w:rPr>
      <w:rFonts w:cs="Times New Roman"/>
      <w:sz w:val="16"/>
      <w:szCs w:val="16"/>
    </w:rPr>
  </w:style>
  <w:style w:type="paragraph" w:styleId="Zkladntext">
    <w:name w:val="Body Text"/>
    <w:basedOn w:val="Normlny"/>
    <w:link w:val="ZkladntextChar"/>
    <w:uiPriority w:val="99"/>
    <w:rsid w:val="009555FE"/>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555FE"/>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9555FE"/>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9555FE"/>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9555FE"/>
    <w:rPr>
      <w:rFonts w:ascii="Times New Roman" w:eastAsia="Times New Roman" w:hAnsi="Times New Roman" w:cs="Times New Roman"/>
      <w:sz w:val="20"/>
      <w:szCs w:val="20"/>
      <w:lang w:eastAsia="cs-CZ"/>
    </w:rPr>
  </w:style>
  <w:style w:type="paragraph" w:styleId="Pta">
    <w:name w:val="footer"/>
    <w:basedOn w:val="Normlny"/>
    <w:link w:val="PtaChar"/>
    <w:uiPriority w:val="99"/>
    <w:rsid w:val="009555FE"/>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555FE"/>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9555FE"/>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9555FE"/>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9555FE"/>
    <w:rPr>
      <w:rFonts w:ascii="Times New Roman" w:hAnsi="Times New Roman"/>
      <w:sz w:val="24"/>
      <w:lang w:eastAsia="cs-CZ"/>
    </w:rPr>
  </w:style>
  <w:style w:type="paragraph" w:styleId="Zkladntext2">
    <w:name w:val="Body Text 2"/>
    <w:basedOn w:val="Normlny"/>
    <w:link w:val="Zkladntext2Char"/>
    <w:uiPriority w:val="99"/>
    <w:semiHidden/>
    <w:rsid w:val="009555FE"/>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9555FE"/>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9555FE"/>
    <w:rPr>
      <w:rFonts w:cs="Times New Roman"/>
    </w:rPr>
  </w:style>
  <w:style w:type="character" w:styleId="Hypertextovprepojenie">
    <w:name w:val="Hyperlink"/>
    <w:basedOn w:val="Predvolenpsmoodseku"/>
    <w:uiPriority w:val="99"/>
    <w:rsid w:val="009555FE"/>
    <w:rPr>
      <w:rFonts w:cs="Times New Roman"/>
      <w:color w:val="0000FF"/>
      <w:u w:val="single"/>
    </w:rPr>
  </w:style>
  <w:style w:type="paragraph" w:styleId="Obsah2">
    <w:name w:val="toc 2"/>
    <w:basedOn w:val="Normlny"/>
    <w:next w:val="Normlny"/>
    <w:uiPriority w:val="99"/>
    <w:rsid w:val="009555FE"/>
    <w:pPr>
      <w:spacing w:before="60"/>
      <w:ind w:left="238"/>
    </w:pPr>
    <w:rPr>
      <w:rFonts w:ascii="Arial" w:hAnsi="Arial"/>
      <w:smallCaps/>
      <w:color w:val="333333"/>
      <w:sz w:val="18"/>
      <w:szCs w:val="20"/>
    </w:rPr>
  </w:style>
  <w:style w:type="paragraph" w:styleId="Obsah1">
    <w:name w:val="toc 1"/>
    <w:basedOn w:val="Normlny"/>
    <w:next w:val="Normlny"/>
    <w:uiPriority w:val="99"/>
    <w:rsid w:val="009555FE"/>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9555FE"/>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9555FE"/>
    <w:rPr>
      <w:rFonts w:ascii="Arial" w:hAnsi="Arial"/>
      <w:b/>
      <w:color w:val="808080"/>
      <w:sz w:val="28"/>
      <w:lang w:val="sk-SK" w:eastAsia="sk-SK"/>
    </w:rPr>
  </w:style>
  <w:style w:type="paragraph" w:customStyle="1" w:styleId="SPnadpis1">
    <w:name w:val="SP_nadpis1"/>
    <w:basedOn w:val="Normlny"/>
    <w:uiPriority w:val="99"/>
    <w:rsid w:val="009555FE"/>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9555FE"/>
    <w:pPr>
      <w:spacing w:before="60"/>
    </w:pPr>
    <w:rPr>
      <w:b/>
    </w:rPr>
  </w:style>
  <w:style w:type="paragraph" w:customStyle="1" w:styleId="SPnadpis3">
    <w:name w:val="SP_nadpis3"/>
    <w:basedOn w:val="SPnadpis2"/>
    <w:link w:val="SPnadpis3Char1"/>
    <w:uiPriority w:val="99"/>
    <w:rsid w:val="009555FE"/>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9555FE"/>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9555FE"/>
    <w:pPr>
      <w:tabs>
        <w:tab w:val="right" w:pos="10024"/>
      </w:tabs>
    </w:pPr>
    <w:rPr>
      <w:noProof/>
    </w:rPr>
  </w:style>
  <w:style w:type="paragraph" w:customStyle="1" w:styleId="SPobsah3">
    <w:name w:val="SP_obsah3"/>
    <w:basedOn w:val="SPnadpis3"/>
    <w:uiPriority w:val="99"/>
    <w:rsid w:val="009555FE"/>
    <w:pPr>
      <w:tabs>
        <w:tab w:val="right" w:pos="10024"/>
      </w:tabs>
    </w:pPr>
    <w:rPr>
      <w:noProof/>
    </w:rPr>
  </w:style>
  <w:style w:type="character" w:customStyle="1" w:styleId="SPnadpis1Char">
    <w:name w:val="SP_nadpis1 Char"/>
    <w:uiPriority w:val="99"/>
    <w:rsid w:val="009555FE"/>
    <w:rPr>
      <w:rFonts w:ascii="Arial" w:hAnsi="Arial"/>
      <w:sz w:val="24"/>
      <w:lang w:val="sk-SK" w:eastAsia="cs-CZ"/>
    </w:rPr>
  </w:style>
  <w:style w:type="paragraph" w:styleId="Obsah3">
    <w:name w:val="toc 3"/>
    <w:basedOn w:val="Normlny"/>
    <w:next w:val="Normlny"/>
    <w:autoRedefine/>
    <w:uiPriority w:val="99"/>
    <w:rsid w:val="009555FE"/>
    <w:pPr>
      <w:tabs>
        <w:tab w:val="left" w:pos="720"/>
        <w:tab w:val="right" w:leader="dot" w:pos="9883"/>
      </w:tabs>
      <w:autoSpaceDE w:val="0"/>
      <w:autoSpaceDN w:val="0"/>
      <w:ind w:left="400"/>
    </w:pPr>
    <w:rPr>
      <w:rFonts w:ascii="Arial" w:hAnsi="Arial"/>
      <w:noProof/>
      <w:sz w:val="18"/>
      <w:szCs w:val="20"/>
      <w:lang w:eastAsia="cs-CZ"/>
    </w:rPr>
  </w:style>
  <w:style w:type="character" w:customStyle="1" w:styleId="SPnadpis2Char">
    <w:name w:val="SP_nadpis2 Char"/>
    <w:uiPriority w:val="99"/>
    <w:rsid w:val="009555FE"/>
    <w:rPr>
      <w:rFonts w:ascii="Arial" w:hAnsi="Arial"/>
      <w:b/>
      <w:sz w:val="24"/>
      <w:lang w:val="sk-SK" w:eastAsia="cs-CZ"/>
    </w:rPr>
  </w:style>
  <w:style w:type="character" w:customStyle="1" w:styleId="SPnadpis3Char">
    <w:name w:val="SP_nadpis3 Char"/>
    <w:uiPriority w:val="99"/>
    <w:rsid w:val="009555FE"/>
    <w:rPr>
      <w:rFonts w:ascii="Arial" w:hAnsi="Arial"/>
      <w:b/>
      <w:smallCaps/>
      <w:sz w:val="24"/>
      <w:lang w:val="sk-SK" w:eastAsia="cs-CZ"/>
    </w:rPr>
  </w:style>
  <w:style w:type="paragraph" w:customStyle="1" w:styleId="tl1">
    <w:name w:val="Štýl1"/>
    <w:basedOn w:val="Obsah3"/>
    <w:rsid w:val="009555FE"/>
  </w:style>
  <w:style w:type="paragraph" w:customStyle="1" w:styleId="tl2">
    <w:name w:val="Štýl2"/>
    <w:basedOn w:val="Obsah3"/>
    <w:uiPriority w:val="99"/>
    <w:rsid w:val="009555FE"/>
  </w:style>
  <w:style w:type="paragraph" w:customStyle="1" w:styleId="SPnadpis0">
    <w:name w:val="SP_nadpis0"/>
    <w:basedOn w:val="SPnadpis1"/>
    <w:uiPriority w:val="99"/>
    <w:rsid w:val="009555FE"/>
    <w:pPr>
      <w:jc w:val="right"/>
    </w:pPr>
    <w:rPr>
      <w:b/>
      <w:caps/>
      <w:color w:val="808080"/>
    </w:rPr>
  </w:style>
  <w:style w:type="paragraph" w:styleId="Obsah4">
    <w:name w:val="toc 4"/>
    <w:basedOn w:val="Normlny"/>
    <w:next w:val="Normlny"/>
    <w:autoRedefine/>
    <w:uiPriority w:val="99"/>
    <w:rsid w:val="009555FE"/>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9555FE"/>
    <w:rPr>
      <w:color w:val="333333"/>
    </w:rPr>
  </w:style>
  <w:style w:type="paragraph" w:customStyle="1" w:styleId="BodyTextIndent31">
    <w:name w:val="Body Text Indent 31"/>
    <w:basedOn w:val="Normlny"/>
    <w:uiPriority w:val="99"/>
    <w:rsid w:val="009555FE"/>
    <w:pPr>
      <w:ind w:left="708"/>
    </w:pPr>
    <w:rPr>
      <w:szCs w:val="20"/>
    </w:rPr>
  </w:style>
  <w:style w:type="paragraph" w:customStyle="1" w:styleId="BodyText22">
    <w:name w:val="Body Text 22"/>
    <w:basedOn w:val="Normlny"/>
    <w:uiPriority w:val="99"/>
    <w:rsid w:val="009555FE"/>
    <w:pPr>
      <w:tabs>
        <w:tab w:val="left" w:pos="900"/>
      </w:tabs>
      <w:ind w:left="900"/>
    </w:pPr>
    <w:rPr>
      <w:sz w:val="20"/>
      <w:szCs w:val="20"/>
    </w:rPr>
  </w:style>
  <w:style w:type="paragraph" w:customStyle="1" w:styleId="BodyText21">
    <w:name w:val="Body Text 21"/>
    <w:basedOn w:val="Normlny"/>
    <w:uiPriority w:val="99"/>
    <w:rsid w:val="009555FE"/>
    <w:pPr>
      <w:tabs>
        <w:tab w:val="left" w:pos="900"/>
      </w:tabs>
      <w:ind w:left="900"/>
    </w:pPr>
    <w:rPr>
      <w:sz w:val="20"/>
      <w:szCs w:val="20"/>
    </w:rPr>
  </w:style>
  <w:style w:type="paragraph" w:customStyle="1" w:styleId="CharCharChar">
    <w:name w:val="Char Char Char"/>
    <w:basedOn w:val="Normlny"/>
    <w:uiPriority w:val="99"/>
    <w:rsid w:val="009555FE"/>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9555FE"/>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9555FE"/>
    <w:pPr>
      <w:spacing w:before="120" w:line="240" w:lineRule="atLeast"/>
    </w:pPr>
    <w:rPr>
      <w:sz w:val="20"/>
      <w:szCs w:val="20"/>
      <w:lang w:val="cs-CZ"/>
    </w:rPr>
  </w:style>
  <w:style w:type="paragraph" w:customStyle="1" w:styleId="odsek">
    <w:name w:val="odsek"/>
    <w:basedOn w:val="Normlny"/>
    <w:uiPriority w:val="99"/>
    <w:rsid w:val="009555FE"/>
    <w:pPr>
      <w:spacing w:line="240" w:lineRule="atLeast"/>
    </w:pPr>
    <w:rPr>
      <w:b/>
      <w:szCs w:val="20"/>
    </w:rPr>
  </w:style>
  <w:style w:type="character" w:styleId="Odkaznakomentr">
    <w:name w:val="annotation reference"/>
    <w:basedOn w:val="Predvolenpsmoodseku"/>
    <w:uiPriority w:val="99"/>
    <w:rsid w:val="009555FE"/>
    <w:rPr>
      <w:rFonts w:cs="Times New Roman"/>
      <w:sz w:val="16"/>
    </w:rPr>
  </w:style>
  <w:style w:type="paragraph" w:styleId="Textkomentra">
    <w:name w:val="annotation text"/>
    <w:basedOn w:val="Normlny"/>
    <w:link w:val="TextkomentraChar"/>
    <w:uiPriority w:val="99"/>
    <w:rsid w:val="009555FE"/>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555FE"/>
    <w:rPr>
      <w:rFonts w:ascii="Times New Roman" w:eastAsia="Times New Roman" w:hAnsi="Times New Roman" w:cs="Times New Roman"/>
      <w:sz w:val="20"/>
      <w:szCs w:val="20"/>
      <w:lang w:eastAsia="cs-CZ"/>
    </w:rPr>
  </w:style>
  <w:style w:type="character" w:customStyle="1" w:styleId="CharChar4">
    <w:name w:val="Char Char4"/>
    <w:uiPriority w:val="99"/>
    <w:rsid w:val="009555FE"/>
    <w:rPr>
      <w:lang w:eastAsia="cs-CZ"/>
    </w:rPr>
  </w:style>
  <w:style w:type="paragraph" w:styleId="Predmetkomentra">
    <w:name w:val="annotation subject"/>
    <w:basedOn w:val="Textkomentra"/>
    <w:next w:val="Textkomentra"/>
    <w:link w:val="PredmetkomentraChar"/>
    <w:uiPriority w:val="99"/>
    <w:rsid w:val="009555FE"/>
    <w:rPr>
      <w:b/>
      <w:bCs/>
    </w:rPr>
  </w:style>
  <w:style w:type="character" w:customStyle="1" w:styleId="PredmetkomentraChar">
    <w:name w:val="Predmet komentára Char"/>
    <w:basedOn w:val="TextkomentraChar"/>
    <w:link w:val="Predmetkomentra"/>
    <w:uiPriority w:val="99"/>
    <w:rsid w:val="009555FE"/>
    <w:rPr>
      <w:b/>
      <w:bCs/>
    </w:rPr>
  </w:style>
  <w:style w:type="character" w:customStyle="1" w:styleId="CharChar3">
    <w:name w:val="Char Char3"/>
    <w:uiPriority w:val="99"/>
    <w:rsid w:val="009555FE"/>
    <w:rPr>
      <w:b/>
      <w:lang w:eastAsia="cs-CZ"/>
    </w:rPr>
  </w:style>
  <w:style w:type="paragraph" w:styleId="Textbubliny">
    <w:name w:val="Balloon Text"/>
    <w:basedOn w:val="Normlny"/>
    <w:link w:val="TextbublinyChar"/>
    <w:uiPriority w:val="99"/>
    <w:rsid w:val="009555FE"/>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9555FE"/>
    <w:rPr>
      <w:rFonts w:ascii="Tahoma" w:eastAsia="Times New Roman" w:hAnsi="Tahoma" w:cs="Tahoma"/>
      <w:sz w:val="16"/>
      <w:szCs w:val="16"/>
      <w:lang w:eastAsia="cs-CZ"/>
    </w:rPr>
  </w:style>
  <w:style w:type="character" w:customStyle="1" w:styleId="CharChar2">
    <w:name w:val="Char Char2"/>
    <w:uiPriority w:val="99"/>
    <w:rsid w:val="009555FE"/>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9555FE"/>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555FE"/>
    <w:rPr>
      <w:rFonts w:ascii="Times New Roman" w:eastAsia="Times New Roman" w:hAnsi="Times New Roman" w:cs="Times New Roman"/>
      <w:sz w:val="20"/>
      <w:szCs w:val="20"/>
      <w:lang w:eastAsia="cs-CZ"/>
    </w:rPr>
  </w:style>
  <w:style w:type="character" w:customStyle="1" w:styleId="CharChar1">
    <w:name w:val="Char Char1"/>
    <w:uiPriority w:val="99"/>
    <w:rsid w:val="009555FE"/>
    <w:rPr>
      <w:lang w:eastAsia="cs-CZ"/>
    </w:rPr>
  </w:style>
  <w:style w:type="character" w:styleId="Odkaznapoznmkupodiarou">
    <w:name w:val="footnote reference"/>
    <w:basedOn w:val="Predvolenpsmoodseku"/>
    <w:uiPriority w:val="99"/>
    <w:rsid w:val="009555FE"/>
    <w:rPr>
      <w:rFonts w:cs="Times New Roman"/>
      <w:vertAlign w:val="superscript"/>
    </w:rPr>
  </w:style>
  <w:style w:type="paragraph" w:customStyle="1" w:styleId="Nadpis">
    <w:name w:val="Nadpis"/>
    <w:basedOn w:val="Normlny"/>
    <w:next w:val="Normlny"/>
    <w:uiPriority w:val="99"/>
    <w:rsid w:val="009555FE"/>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9555FE"/>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9555FE"/>
    <w:rPr>
      <w:rFonts w:ascii="Cambria" w:eastAsia="Times New Roman" w:hAnsi="Cambria" w:cs="Times New Roman"/>
      <w:sz w:val="24"/>
      <w:szCs w:val="24"/>
      <w:lang w:eastAsia="cs-CZ"/>
    </w:rPr>
  </w:style>
  <w:style w:type="character" w:customStyle="1" w:styleId="CharChar">
    <w:name w:val="Char Char"/>
    <w:uiPriority w:val="99"/>
    <w:rsid w:val="009555FE"/>
    <w:rPr>
      <w:rFonts w:ascii="Cambria" w:hAnsi="Cambria"/>
      <w:sz w:val="24"/>
      <w:lang w:eastAsia="cs-CZ"/>
    </w:rPr>
  </w:style>
  <w:style w:type="paragraph" w:customStyle="1" w:styleId="Styl1">
    <w:name w:val="Styl1"/>
    <w:basedOn w:val="Normlny"/>
    <w:uiPriority w:val="99"/>
    <w:rsid w:val="009555FE"/>
    <w:rPr>
      <w:rFonts w:ascii="Arial" w:hAnsi="Arial"/>
      <w:szCs w:val="24"/>
      <w:lang w:eastAsia="cs-CZ"/>
    </w:rPr>
  </w:style>
  <w:style w:type="character" w:customStyle="1" w:styleId="Strong1">
    <w:name w:val="Strong1"/>
    <w:uiPriority w:val="99"/>
    <w:rsid w:val="009555FE"/>
    <w:rPr>
      <w:b/>
    </w:rPr>
  </w:style>
  <w:style w:type="paragraph" w:customStyle="1" w:styleId="CharCharCharChar">
    <w:name w:val="Char Char Char Char"/>
    <w:basedOn w:val="Normlny"/>
    <w:uiPriority w:val="99"/>
    <w:rsid w:val="009555FE"/>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9555FE"/>
    <w:rPr>
      <w:color w:val="000000"/>
      <w:szCs w:val="24"/>
    </w:rPr>
  </w:style>
  <w:style w:type="character" w:customStyle="1" w:styleId="pre">
    <w:name w:val="pre"/>
    <w:basedOn w:val="Predvolenpsmoodseku"/>
    <w:uiPriority w:val="99"/>
    <w:rsid w:val="009555FE"/>
    <w:rPr>
      <w:rFonts w:cs="Times New Roman"/>
    </w:rPr>
  </w:style>
  <w:style w:type="character" w:styleId="Siln">
    <w:name w:val="Strong"/>
    <w:basedOn w:val="Predvolenpsmoodseku"/>
    <w:uiPriority w:val="99"/>
    <w:qFormat/>
    <w:rsid w:val="009555FE"/>
    <w:rPr>
      <w:rFonts w:cs="Times New Roman"/>
      <w:b/>
    </w:rPr>
  </w:style>
  <w:style w:type="paragraph" w:customStyle="1" w:styleId="StylStylrob310bnenTunBezpodtrennenkapitlkyT">
    <w:name w:val="Styl Styl rob3 + 10 b. není Tučné Bez podtržení není kapitálky + T..."/>
    <w:basedOn w:val="Normlny"/>
    <w:uiPriority w:val="99"/>
    <w:rsid w:val="009555FE"/>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9555FE"/>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9555FE"/>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9555FE"/>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9555FE"/>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9555FE"/>
    <w:rPr>
      <w:rFonts w:cs="Times New Roman"/>
    </w:rPr>
  </w:style>
  <w:style w:type="character" w:customStyle="1" w:styleId="ra">
    <w:name w:val="ra"/>
    <w:basedOn w:val="Predvolenpsmoodseku"/>
    <w:uiPriority w:val="99"/>
    <w:rsid w:val="009555FE"/>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9555FE"/>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9555FE"/>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9555FE"/>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9555FE"/>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9555FE"/>
    <w:rPr>
      <w:rFonts w:ascii="Times New Roman" w:eastAsia="Times New Roman" w:hAnsi="Times New Roman" w:cs="Times New Roman"/>
      <w:b/>
      <w:sz w:val="24"/>
      <w:szCs w:val="20"/>
      <w:lang w:val="de-DE"/>
    </w:rPr>
  </w:style>
  <w:style w:type="paragraph" w:customStyle="1" w:styleId="NAZACIATOK">
    <w:name w:val="NA_ZACIATOK"/>
    <w:uiPriority w:val="99"/>
    <w:rsid w:val="009555FE"/>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9555FE"/>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9555FE"/>
    <w:pPr>
      <w:numPr>
        <w:numId w:val="3"/>
      </w:numPr>
      <w:tabs>
        <w:tab w:val="left" w:pos="1260"/>
        <w:tab w:val="left" w:pos="1980"/>
      </w:tabs>
      <w:spacing w:before="60"/>
    </w:pPr>
    <w:rPr>
      <w:sz w:val="20"/>
      <w:szCs w:val="24"/>
    </w:rPr>
  </w:style>
  <w:style w:type="paragraph" w:customStyle="1" w:styleId="Level4">
    <w:name w:val="Level 4"/>
    <w:basedOn w:val="Normlny"/>
    <w:uiPriority w:val="99"/>
    <w:rsid w:val="009555FE"/>
    <w:pPr>
      <w:numPr>
        <w:ilvl w:val="3"/>
        <w:numId w:val="3"/>
      </w:numPr>
      <w:tabs>
        <w:tab w:val="left" w:pos="1260"/>
        <w:tab w:val="left" w:pos="1980"/>
      </w:tabs>
      <w:spacing w:before="60"/>
    </w:pPr>
    <w:rPr>
      <w:sz w:val="20"/>
      <w:szCs w:val="24"/>
    </w:rPr>
  </w:style>
  <w:style w:type="paragraph" w:customStyle="1" w:styleId="Level5">
    <w:name w:val="Level 5"/>
    <w:basedOn w:val="Normlny"/>
    <w:uiPriority w:val="99"/>
    <w:rsid w:val="009555FE"/>
    <w:pPr>
      <w:numPr>
        <w:ilvl w:val="4"/>
        <w:numId w:val="3"/>
      </w:numPr>
      <w:tabs>
        <w:tab w:val="left" w:pos="1260"/>
        <w:tab w:val="left" w:pos="1980"/>
      </w:tabs>
      <w:spacing w:before="60"/>
    </w:pPr>
    <w:rPr>
      <w:sz w:val="20"/>
      <w:szCs w:val="24"/>
    </w:rPr>
  </w:style>
  <w:style w:type="paragraph" w:customStyle="1" w:styleId="Level6">
    <w:name w:val="Level 6"/>
    <w:basedOn w:val="Normlny"/>
    <w:uiPriority w:val="99"/>
    <w:rsid w:val="009555FE"/>
    <w:pPr>
      <w:numPr>
        <w:ilvl w:val="5"/>
        <w:numId w:val="3"/>
      </w:numPr>
      <w:tabs>
        <w:tab w:val="left" w:pos="1260"/>
        <w:tab w:val="left" w:pos="1980"/>
      </w:tabs>
      <w:spacing w:before="60"/>
    </w:pPr>
    <w:rPr>
      <w:sz w:val="20"/>
      <w:szCs w:val="24"/>
    </w:rPr>
  </w:style>
  <w:style w:type="paragraph" w:customStyle="1" w:styleId="Level7">
    <w:name w:val="Level 7"/>
    <w:basedOn w:val="Normlny"/>
    <w:uiPriority w:val="99"/>
    <w:rsid w:val="009555FE"/>
    <w:pPr>
      <w:numPr>
        <w:ilvl w:val="6"/>
        <w:numId w:val="3"/>
      </w:numPr>
      <w:tabs>
        <w:tab w:val="left" w:pos="1260"/>
        <w:tab w:val="left" w:pos="1980"/>
      </w:tabs>
      <w:spacing w:before="60"/>
    </w:pPr>
    <w:rPr>
      <w:sz w:val="20"/>
      <w:szCs w:val="24"/>
    </w:rPr>
  </w:style>
  <w:style w:type="paragraph" w:customStyle="1" w:styleId="Level8">
    <w:name w:val="Level 8"/>
    <w:basedOn w:val="Normlny"/>
    <w:uiPriority w:val="99"/>
    <w:rsid w:val="009555FE"/>
    <w:pPr>
      <w:numPr>
        <w:ilvl w:val="7"/>
        <w:numId w:val="3"/>
      </w:numPr>
      <w:tabs>
        <w:tab w:val="left" w:pos="1260"/>
        <w:tab w:val="left" w:pos="1980"/>
      </w:tabs>
      <w:spacing w:before="60"/>
    </w:pPr>
    <w:rPr>
      <w:sz w:val="20"/>
      <w:szCs w:val="24"/>
    </w:rPr>
  </w:style>
  <w:style w:type="paragraph" w:customStyle="1" w:styleId="Level9">
    <w:name w:val="Level 9"/>
    <w:basedOn w:val="Normlny"/>
    <w:uiPriority w:val="99"/>
    <w:rsid w:val="009555FE"/>
    <w:pPr>
      <w:numPr>
        <w:ilvl w:val="8"/>
        <w:numId w:val="3"/>
      </w:numPr>
      <w:tabs>
        <w:tab w:val="left" w:pos="1260"/>
        <w:tab w:val="left" w:pos="1980"/>
      </w:tabs>
      <w:spacing w:before="60"/>
    </w:pPr>
    <w:rPr>
      <w:sz w:val="20"/>
      <w:szCs w:val="24"/>
    </w:rPr>
  </w:style>
  <w:style w:type="character" w:customStyle="1" w:styleId="ZkladntextKurzva">
    <w:name w:val="Základný text + Kurzíva"/>
    <w:uiPriority w:val="99"/>
    <w:rsid w:val="009555FE"/>
    <w:rPr>
      <w:rFonts w:ascii="Arial" w:hAnsi="Arial"/>
      <w:i/>
      <w:spacing w:val="0"/>
      <w:sz w:val="19"/>
    </w:rPr>
  </w:style>
  <w:style w:type="character" w:customStyle="1" w:styleId="Zkladntext0">
    <w:name w:val="Základný text_"/>
    <w:link w:val="Zkladntext9"/>
    <w:uiPriority w:val="99"/>
    <w:locked/>
    <w:rsid w:val="009555FE"/>
    <w:rPr>
      <w:rFonts w:ascii="Arial" w:hAnsi="Arial"/>
      <w:sz w:val="19"/>
      <w:shd w:val="clear" w:color="auto" w:fill="FFFFFF"/>
    </w:rPr>
  </w:style>
  <w:style w:type="paragraph" w:customStyle="1" w:styleId="Zkladntext9">
    <w:name w:val="Základný text9"/>
    <w:basedOn w:val="Normlny"/>
    <w:link w:val="Zkladntext0"/>
    <w:uiPriority w:val="99"/>
    <w:rsid w:val="009555FE"/>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9555FE"/>
    <w:rPr>
      <w:rFonts w:ascii="Arial" w:hAnsi="Arial"/>
      <w:sz w:val="19"/>
      <w:shd w:val="clear" w:color="auto" w:fill="FFFFFF"/>
    </w:rPr>
  </w:style>
  <w:style w:type="paragraph" w:customStyle="1" w:styleId="Zkladntext70">
    <w:name w:val="Základný text (7)"/>
    <w:basedOn w:val="Normlny"/>
    <w:link w:val="Zkladntext7"/>
    <w:uiPriority w:val="99"/>
    <w:rsid w:val="009555FE"/>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9555FE"/>
    <w:rPr>
      <w:rFonts w:ascii="Arial" w:hAnsi="Arial"/>
      <w:i/>
      <w:sz w:val="19"/>
      <w:shd w:val="clear" w:color="auto" w:fill="FFFFFF"/>
    </w:rPr>
  </w:style>
  <w:style w:type="character" w:customStyle="1" w:styleId="Zkladntext5">
    <w:name w:val="Základný text5"/>
    <w:uiPriority w:val="99"/>
    <w:rsid w:val="009555FE"/>
    <w:rPr>
      <w:rFonts w:ascii="Arial" w:hAnsi="Arial"/>
      <w:sz w:val="19"/>
      <w:u w:val="single"/>
      <w:shd w:val="clear" w:color="auto" w:fill="FFFFFF"/>
    </w:rPr>
  </w:style>
  <w:style w:type="character" w:customStyle="1" w:styleId="Zkladntext3Riadkovanie2pt">
    <w:name w:val="Základný text (3) + Riadkovanie 2 pt"/>
    <w:uiPriority w:val="99"/>
    <w:rsid w:val="009555FE"/>
    <w:rPr>
      <w:rFonts w:ascii="Arial" w:hAnsi="Arial"/>
      <w:spacing w:val="40"/>
      <w:sz w:val="12"/>
    </w:rPr>
  </w:style>
  <w:style w:type="character" w:customStyle="1" w:styleId="Zkladntext6">
    <w:name w:val="Základný text6"/>
    <w:uiPriority w:val="99"/>
    <w:rsid w:val="009555FE"/>
    <w:rPr>
      <w:rFonts w:ascii="Arial" w:hAnsi="Arial"/>
      <w:spacing w:val="0"/>
      <w:sz w:val="19"/>
      <w:u w:val="single"/>
      <w:shd w:val="clear" w:color="auto" w:fill="FFFFFF"/>
    </w:rPr>
  </w:style>
  <w:style w:type="character" w:customStyle="1" w:styleId="Zkladntext71">
    <w:name w:val="Základný text7"/>
    <w:uiPriority w:val="99"/>
    <w:rsid w:val="009555FE"/>
    <w:rPr>
      <w:rFonts w:ascii="Arial" w:hAnsi="Arial"/>
      <w:spacing w:val="0"/>
      <w:sz w:val="19"/>
      <w:u w:val="single"/>
      <w:shd w:val="clear" w:color="auto" w:fill="FFFFFF"/>
    </w:rPr>
  </w:style>
  <w:style w:type="character" w:customStyle="1" w:styleId="Zkladntext12">
    <w:name w:val="Základný text (12)_"/>
    <w:link w:val="Zkladntext120"/>
    <w:uiPriority w:val="99"/>
    <w:locked/>
    <w:rsid w:val="009555FE"/>
    <w:rPr>
      <w:rFonts w:ascii="Arial" w:hAnsi="Arial"/>
      <w:shd w:val="clear" w:color="auto" w:fill="FFFFFF"/>
    </w:rPr>
  </w:style>
  <w:style w:type="paragraph" w:customStyle="1" w:styleId="Zkladntext120">
    <w:name w:val="Základný text (12)"/>
    <w:basedOn w:val="Normlny"/>
    <w:link w:val="Zkladntext12"/>
    <w:uiPriority w:val="99"/>
    <w:rsid w:val="009555FE"/>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9555FE"/>
    <w:rPr>
      <w:rFonts w:ascii="Arial" w:hAnsi="Arial"/>
      <w:shd w:val="clear" w:color="auto" w:fill="FFFFFF"/>
    </w:rPr>
  </w:style>
  <w:style w:type="paragraph" w:customStyle="1" w:styleId="Zhlavie40">
    <w:name w:val="Záhlavie #4"/>
    <w:basedOn w:val="Normlny"/>
    <w:link w:val="Zhlavie4"/>
    <w:uiPriority w:val="99"/>
    <w:rsid w:val="009555FE"/>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9555FE"/>
    <w:rPr>
      <w:rFonts w:ascii="Arial" w:hAnsi="Arial"/>
      <w:sz w:val="25"/>
      <w:shd w:val="clear" w:color="auto" w:fill="FFFFFF"/>
    </w:rPr>
  </w:style>
  <w:style w:type="character" w:customStyle="1" w:styleId="Zkladntext13">
    <w:name w:val="Základný text (13)_"/>
    <w:link w:val="Zkladntext130"/>
    <w:uiPriority w:val="99"/>
    <w:locked/>
    <w:rsid w:val="009555FE"/>
    <w:rPr>
      <w:rFonts w:ascii="Arial" w:hAnsi="Arial"/>
      <w:sz w:val="19"/>
      <w:shd w:val="clear" w:color="auto" w:fill="FFFFFF"/>
    </w:rPr>
  </w:style>
  <w:style w:type="paragraph" w:customStyle="1" w:styleId="Zkladntext130">
    <w:name w:val="Základný text (13)"/>
    <w:basedOn w:val="Normlny"/>
    <w:link w:val="Zkladntext13"/>
    <w:uiPriority w:val="99"/>
    <w:rsid w:val="009555FE"/>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9555FE"/>
    <w:rPr>
      <w:rFonts w:ascii="Arial" w:hAnsi="Arial"/>
      <w:b/>
      <w:i/>
      <w:sz w:val="19"/>
      <w:shd w:val="clear" w:color="auto" w:fill="FFFFFF"/>
    </w:rPr>
  </w:style>
  <w:style w:type="character" w:customStyle="1" w:styleId="Zkladntext10">
    <w:name w:val="Základný text (10)_"/>
    <w:link w:val="Zkladntext100"/>
    <w:uiPriority w:val="99"/>
    <w:locked/>
    <w:rsid w:val="009555FE"/>
    <w:rPr>
      <w:rFonts w:ascii="Arial" w:hAnsi="Arial"/>
      <w:sz w:val="18"/>
      <w:shd w:val="clear" w:color="auto" w:fill="FFFFFF"/>
    </w:rPr>
  </w:style>
  <w:style w:type="paragraph" w:customStyle="1" w:styleId="Zkladntext100">
    <w:name w:val="Základný text (10)"/>
    <w:basedOn w:val="Normlny"/>
    <w:link w:val="Zkladntext10"/>
    <w:uiPriority w:val="99"/>
    <w:rsid w:val="009555FE"/>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9555FE"/>
    <w:rPr>
      <w:rFonts w:ascii="Arial" w:hAnsi="Arial"/>
      <w:sz w:val="18"/>
      <w:shd w:val="clear" w:color="auto" w:fill="FFFFFF"/>
    </w:rPr>
  </w:style>
  <w:style w:type="paragraph" w:customStyle="1" w:styleId="Zkladntext91">
    <w:name w:val="Základný text (9)"/>
    <w:basedOn w:val="Normlny"/>
    <w:link w:val="Zkladntext90"/>
    <w:uiPriority w:val="99"/>
    <w:rsid w:val="009555FE"/>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9555FE"/>
    <w:rPr>
      <w:rFonts w:ascii="Arial" w:hAnsi="Arial"/>
      <w:sz w:val="19"/>
      <w:shd w:val="clear" w:color="auto" w:fill="FFFFFF"/>
    </w:rPr>
  </w:style>
  <w:style w:type="paragraph" w:customStyle="1" w:styleId="Zkladntext140">
    <w:name w:val="Základný text (14)"/>
    <w:basedOn w:val="Normlny"/>
    <w:link w:val="Zkladntext14"/>
    <w:uiPriority w:val="99"/>
    <w:rsid w:val="009555FE"/>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9555FE"/>
    <w:rPr>
      <w:rFonts w:ascii="Arial" w:hAnsi="Arial"/>
      <w:b/>
      <w:spacing w:val="0"/>
      <w:sz w:val="19"/>
      <w:shd w:val="clear" w:color="auto" w:fill="FFFFFF"/>
    </w:rPr>
  </w:style>
  <w:style w:type="character" w:customStyle="1" w:styleId="Zkladntext4">
    <w:name w:val="Základný text (4)_"/>
    <w:link w:val="Zkladntext40"/>
    <w:uiPriority w:val="99"/>
    <w:locked/>
    <w:rsid w:val="009555FE"/>
    <w:rPr>
      <w:rFonts w:ascii="Arial" w:hAnsi="Arial"/>
      <w:shd w:val="clear" w:color="auto" w:fill="FFFFFF"/>
    </w:rPr>
  </w:style>
  <w:style w:type="paragraph" w:customStyle="1" w:styleId="Zkladntext40">
    <w:name w:val="Základný text (4)"/>
    <w:basedOn w:val="Normlny"/>
    <w:link w:val="Zkladntext4"/>
    <w:uiPriority w:val="99"/>
    <w:rsid w:val="009555FE"/>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9555FE"/>
    <w:rPr>
      <w:rFonts w:ascii="Trebuchet MS" w:hAnsi="Trebuchet MS"/>
      <w:shd w:val="clear" w:color="auto" w:fill="FFFFFF"/>
    </w:rPr>
  </w:style>
  <w:style w:type="paragraph" w:customStyle="1" w:styleId="Zkladntext160">
    <w:name w:val="Základný text (16)"/>
    <w:basedOn w:val="Normlny"/>
    <w:link w:val="Zkladntext16"/>
    <w:uiPriority w:val="99"/>
    <w:rsid w:val="009555FE"/>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9555FE"/>
    <w:rPr>
      <w:rFonts w:ascii="Arial" w:hAnsi="Arial"/>
      <w:shd w:val="clear" w:color="auto" w:fill="FFFFFF"/>
    </w:rPr>
  </w:style>
  <w:style w:type="paragraph" w:customStyle="1" w:styleId="Zkladntext150">
    <w:name w:val="Základný text (15)"/>
    <w:basedOn w:val="Normlny"/>
    <w:link w:val="Zkladntext15"/>
    <w:uiPriority w:val="99"/>
    <w:rsid w:val="009555FE"/>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9555FE"/>
    <w:rPr>
      <w:rFonts w:ascii="Arial" w:hAnsi="Arial"/>
      <w:sz w:val="19"/>
      <w:shd w:val="clear" w:color="auto" w:fill="FFFFFF"/>
    </w:rPr>
  </w:style>
  <w:style w:type="paragraph" w:customStyle="1" w:styleId="Zhlavie10">
    <w:name w:val="Záhlavie #1"/>
    <w:basedOn w:val="Normlny"/>
    <w:link w:val="Zhlavie1"/>
    <w:uiPriority w:val="99"/>
    <w:rsid w:val="009555FE"/>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9555FE"/>
    <w:rPr>
      <w:rFonts w:ascii="Arial" w:hAnsi="Arial"/>
      <w:b/>
      <w:spacing w:val="0"/>
      <w:sz w:val="22"/>
      <w:shd w:val="clear" w:color="auto" w:fill="FFFFFF"/>
    </w:rPr>
  </w:style>
  <w:style w:type="character" w:customStyle="1" w:styleId="Zhlavie6">
    <w:name w:val="Záhlavie #6_"/>
    <w:link w:val="Zhlavie60"/>
    <w:uiPriority w:val="99"/>
    <w:locked/>
    <w:rsid w:val="009555FE"/>
    <w:rPr>
      <w:rFonts w:ascii="Arial" w:hAnsi="Arial"/>
      <w:sz w:val="19"/>
      <w:shd w:val="clear" w:color="auto" w:fill="FFFFFF"/>
    </w:rPr>
  </w:style>
  <w:style w:type="paragraph" w:customStyle="1" w:styleId="Zhlavie60">
    <w:name w:val="Záhlavie #6"/>
    <w:basedOn w:val="Normlny"/>
    <w:link w:val="Zhlavie6"/>
    <w:uiPriority w:val="99"/>
    <w:rsid w:val="009555FE"/>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9555FE"/>
    <w:rPr>
      <w:rFonts w:cs="Times New Roman"/>
    </w:rPr>
  </w:style>
  <w:style w:type="paragraph" w:customStyle="1" w:styleId="SSCnadpis3">
    <w:name w:val="SSC_nadpis3"/>
    <w:basedOn w:val="Normlny"/>
    <w:link w:val="SSCnadpis3Char"/>
    <w:uiPriority w:val="99"/>
    <w:rsid w:val="009555FE"/>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9555FE"/>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9555FE"/>
    <w:pPr>
      <w:tabs>
        <w:tab w:val="clear" w:pos="432"/>
      </w:tabs>
      <w:ind w:left="0" w:firstLine="0"/>
    </w:pPr>
    <w:rPr>
      <w:b w:val="0"/>
      <w:smallCaps w:val="0"/>
      <w:sz w:val="20"/>
    </w:rPr>
  </w:style>
  <w:style w:type="character" w:customStyle="1" w:styleId="CCSnormlnyChar">
    <w:name w:val="CCS_normálny Char"/>
    <w:link w:val="CCSnormlny"/>
    <w:uiPriority w:val="99"/>
    <w:locked/>
    <w:rsid w:val="009555FE"/>
    <w:rPr>
      <w:rFonts w:ascii="Arial" w:eastAsia="Times New Roman" w:hAnsi="Arial" w:cs="Times New Roman"/>
      <w:sz w:val="20"/>
      <w:szCs w:val="20"/>
      <w:lang w:eastAsia="cs-CZ"/>
    </w:rPr>
  </w:style>
  <w:style w:type="paragraph" w:customStyle="1" w:styleId="SSCnorm2">
    <w:name w:val="SSC_norm_2"/>
    <w:basedOn w:val="CCSnormlny"/>
    <w:link w:val="SSCnorm2Char"/>
    <w:uiPriority w:val="99"/>
    <w:rsid w:val="009555FE"/>
    <w:pPr>
      <w:numPr>
        <w:ilvl w:val="2"/>
      </w:numPr>
    </w:pPr>
  </w:style>
  <w:style w:type="character" w:customStyle="1" w:styleId="SSCnorm2Char">
    <w:name w:val="SSC_norm_2 Char"/>
    <w:link w:val="SSCnorm2"/>
    <w:uiPriority w:val="99"/>
    <w:locked/>
    <w:rsid w:val="009555FE"/>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9555FE"/>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9555FE"/>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9555FE"/>
    <w:pPr>
      <w:spacing w:before="120"/>
    </w:pPr>
  </w:style>
  <w:style w:type="paragraph" w:customStyle="1" w:styleId="tlSSCnorm2Tun1">
    <w:name w:val="Štýl SSC_norm_2 + Tučné1"/>
    <w:basedOn w:val="SSCnorm2"/>
    <w:link w:val="tlSSCnorm2Tun1Char"/>
    <w:uiPriority w:val="99"/>
    <w:rsid w:val="009555FE"/>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9555FE"/>
    <w:rPr>
      <w:rFonts w:ascii="Arial" w:eastAsia="Times New Roman" w:hAnsi="Arial" w:cs="Times New Roman"/>
      <w:b/>
      <w:sz w:val="20"/>
      <w:szCs w:val="20"/>
      <w:lang w:eastAsia="cs-CZ"/>
    </w:rPr>
  </w:style>
  <w:style w:type="paragraph" w:customStyle="1" w:styleId="Zkladntext1">
    <w:name w:val="Základní text1"/>
    <w:basedOn w:val="Normlny"/>
    <w:uiPriority w:val="99"/>
    <w:rsid w:val="009555FE"/>
    <w:pPr>
      <w:widowControl w:val="0"/>
      <w:suppressAutoHyphens/>
      <w:autoSpaceDE w:val="0"/>
    </w:pPr>
    <w:rPr>
      <w:b/>
      <w:kern w:val="1"/>
      <w:szCs w:val="20"/>
      <w:lang w:eastAsia="ar-SA"/>
    </w:rPr>
  </w:style>
  <w:style w:type="paragraph" w:customStyle="1" w:styleId="Zkladntext20">
    <w:name w:val="Základní text2"/>
    <w:basedOn w:val="Normlny"/>
    <w:uiPriority w:val="99"/>
    <w:rsid w:val="009555FE"/>
    <w:pPr>
      <w:widowControl w:val="0"/>
      <w:suppressAutoHyphens/>
    </w:pPr>
    <w:rPr>
      <w:b/>
      <w:kern w:val="1"/>
      <w:szCs w:val="24"/>
    </w:rPr>
  </w:style>
  <w:style w:type="character" w:customStyle="1" w:styleId="Zkladntext22">
    <w:name w:val="Základný text (2)_"/>
    <w:link w:val="Zkladntext23"/>
    <w:locked/>
    <w:rsid w:val="009555FE"/>
    <w:rPr>
      <w:sz w:val="17"/>
      <w:shd w:val="clear" w:color="auto" w:fill="FFFFFF"/>
    </w:rPr>
  </w:style>
  <w:style w:type="paragraph" w:customStyle="1" w:styleId="Zkladntext23">
    <w:name w:val="Základný text (2)"/>
    <w:basedOn w:val="Normlny"/>
    <w:link w:val="Zkladntext22"/>
    <w:rsid w:val="009555FE"/>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9555FE"/>
    <w:rPr>
      <w:shd w:val="clear" w:color="auto" w:fill="FFFFFF"/>
    </w:rPr>
  </w:style>
  <w:style w:type="paragraph" w:customStyle="1" w:styleId="Zkladntext31">
    <w:name w:val="Základný text (3)"/>
    <w:basedOn w:val="Normlny"/>
    <w:link w:val="Zkladntext30"/>
    <w:uiPriority w:val="99"/>
    <w:rsid w:val="009555FE"/>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9555FE"/>
    <w:rPr>
      <w:shd w:val="clear" w:color="auto" w:fill="FFFFFF"/>
    </w:rPr>
  </w:style>
  <w:style w:type="paragraph" w:customStyle="1" w:styleId="Zhlavie20">
    <w:name w:val="Záhlavie #2"/>
    <w:basedOn w:val="Normlny"/>
    <w:link w:val="Zhlavie2"/>
    <w:uiPriority w:val="99"/>
    <w:rsid w:val="009555FE"/>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9555FE"/>
    <w:rPr>
      <w:shd w:val="clear" w:color="auto" w:fill="FFFFFF"/>
    </w:rPr>
  </w:style>
  <w:style w:type="paragraph" w:customStyle="1" w:styleId="Hlavikaalebopta0">
    <w:name w:val="Hlavička alebo päta"/>
    <w:basedOn w:val="Normlny"/>
    <w:link w:val="Hlavikaalebopta"/>
    <w:uiPriority w:val="99"/>
    <w:rsid w:val="009555FE"/>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9555FE"/>
    <w:rPr>
      <w:rFonts w:ascii="Times New Roman" w:hAnsi="Times New Roman"/>
      <w:b/>
      <w:spacing w:val="0"/>
      <w:sz w:val="22"/>
    </w:rPr>
  </w:style>
  <w:style w:type="character" w:customStyle="1" w:styleId="Hlavikaalebopta16bodov">
    <w:name w:val="Hlavička alebo päta + 16 bodov"/>
    <w:aliases w:val="Riadkovanie 0 pt"/>
    <w:uiPriority w:val="99"/>
    <w:rsid w:val="009555FE"/>
    <w:rPr>
      <w:rFonts w:ascii="Times New Roman" w:hAnsi="Times New Roman"/>
      <w:spacing w:val="-10"/>
      <w:sz w:val="32"/>
    </w:rPr>
  </w:style>
  <w:style w:type="paragraph" w:customStyle="1" w:styleId="Zkladntext41">
    <w:name w:val="Základný text4"/>
    <w:basedOn w:val="Normlny"/>
    <w:uiPriority w:val="99"/>
    <w:rsid w:val="009555FE"/>
    <w:pPr>
      <w:shd w:val="clear" w:color="auto" w:fill="FFFFFF"/>
      <w:spacing w:after="240" w:line="266" w:lineRule="exact"/>
      <w:ind w:hanging="680"/>
    </w:pPr>
    <w:rPr>
      <w:color w:val="000000"/>
    </w:rPr>
  </w:style>
  <w:style w:type="paragraph" w:customStyle="1" w:styleId="wazza03">
    <w:name w:val="wazza_03"/>
    <w:basedOn w:val="Normlny"/>
    <w:uiPriority w:val="99"/>
    <w:rsid w:val="009555FE"/>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9555FE"/>
    <w:pPr>
      <w:spacing w:before="120"/>
      <w:ind w:left="720"/>
    </w:pPr>
  </w:style>
  <w:style w:type="character" w:customStyle="1" w:styleId="SSCbenytextChar">
    <w:name w:val="SSC_bežny text Char"/>
    <w:link w:val="SSCbenytext"/>
    <w:uiPriority w:val="99"/>
    <w:locked/>
    <w:rsid w:val="009555FE"/>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9555FE"/>
    <w:pPr>
      <w:autoSpaceDE w:val="0"/>
      <w:autoSpaceDN w:val="0"/>
      <w:spacing w:before="120"/>
    </w:pPr>
    <w:rPr>
      <w:rFonts w:ascii="Arial" w:hAnsi="Arial"/>
      <w:b/>
      <w:bCs/>
      <w:caps/>
      <w:sz w:val="20"/>
      <w:szCs w:val="20"/>
      <w:lang w:eastAsia="cs-CZ"/>
    </w:rPr>
  </w:style>
  <w:style w:type="paragraph" w:customStyle="1" w:styleId="Styl">
    <w:name w:val="Styl"/>
    <w:uiPriority w:val="99"/>
    <w:rsid w:val="009555F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9555FE"/>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9555FE"/>
    <w:rPr>
      <w:rFonts w:ascii="Times New Roman" w:hAnsi="Times New Roman"/>
      <w:sz w:val="22"/>
    </w:rPr>
  </w:style>
  <w:style w:type="character" w:customStyle="1" w:styleId="apple-converted-space">
    <w:name w:val="apple-converted-space"/>
    <w:basedOn w:val="Predvolenpsmoodseku"/>
    <w:uiPriority w:val="99"/>
    <w:rsid w:val="009555FE"/>
    <w:rPr>
      <w:rFonts w:cs="Times New Roman"/>
    </w:rPr>
  </w:style>
  <w:style w:type="character" w:customStyle="1" w:styleId="podnazov">
    <w:name w:val="podnazov"/>
    <w:basedOn w:val="Predvolenpsmoodseku"/>
    <w:uiPriority w:val="99"/>
    <w:rsid w:val="009555FE"/>
    <w:rPr>
      <w:rFonts w:cs="Times New Roman"/>
    </w:rPr>
  </w:style>
  <w:style w:type="character" w:customStyle="1" w:styleId="nazov">
    <w:name w:val="nazov"/>
    <w:basedOn w:val="Predvolenpsmoodseku"/>
    <w:uiPriority w:val="99"/>
    <w:rsid w:val="009555FE"/>
    <w:rPr>
      <w:rFonts w:cs="Times New Roman"/>
    </w:rPr>
  </w:style>
  <w:style w:type="character" w:customStyle="1" w:styleId="Zkladntext2Nietun">
    <w:name w:val="Základný text (2) + Nie tučné"/>
    <w:uiPriority w:val="99"/>
    <w:rsid w:val="009555FE"/>
    <w:rPr>
      <w:rFonts w:ascii="Arial" w:hAnsi="Arial"/>
      <w:spacing w:val="0"/>
      <w:sz w:val="19"/>
      <w:shd w:val="clear" w:color="auto" w:fill="FFFFFF"/>
    </w:rPr>
  </w:style>
  <w:style w:type="character" w:customStyle="1" w:styleId="Zkladntext32">
    <w:name w:val="Základný text3"/>
    <w:uiPriority w:val="99"/>
    <w:rsid w:val="009555FE"/>
    <w:rPr>
      <w:rFonts w:ascii="Arial" w:hAnsi="Arial"/>
      <w:spacing w:val="0"/>
      <w:sz w:val="19"/>
      <w:u w:val="single"/>
      <w:shd w:val="clear" w:color="auto" w:fill="FFFFFF"/>
    </w:rPr>
  </w:style>
  <w:style w:type="character" w:customStyle="1" w:styleId="ZkladntextTun2">
    <w:name w:val="Základný text + Tučné2"/>
    <w:uiPriority w:val="99"/>
    <w:rsid w:val="009555FE"/>
    <w:rPr>
      <w:rFonts w:ascii="Arial" w:hAnsi="Arial"/>
      <w:b/>
      <w:spacing w:val="0"/>
      <w:sz w:val="19"/>
      <w:shd w:val="clear" w:color="auto" w:fill="FFFFFF"/>
    </w:rPr>
  </w:style>
  <w:style w:type="character" w:customStyle="1" w:styleId="Zkladntext50">
    <w:name w:val="Základný text (5)_"/>
    <w:link w:val="Zkladntext51"/>
    <w:uiPriority w:val="99"/>
    <w:locked/>
    <w:rsid w:val="009555FE"/>
    <w:rPr>
      <w:rFonts w:ascii="Arial" w:hAnsi="Arial"/>
      <w:sz w:val="15"/>
      <w:shd w:val="clear" w:color="auto" w:fill="FFFFFF"/>
    </w:rPr>
  </w:style>
  <w:style w:type="paragraph" w:customStyle="1" w:styleId="Zkladntext51">
    <w:name w:val="Základný text (5)"/>
    <w:basedOn w:val="Normlny"/>
    <w:link w:val="Zkladntext50"/>
    <w:uiPriority w:val="99"/>
    <w:rsid w:val="009555FE"/>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9555FE"/>
    <w:rPr>
      <w:rFonts w:ascii="Arial" w:hAnsi="Arial"/>
      <w:b/>
      <w:spacing w:val="0"/>
      <w:sz w:val="19"/>
      <w:shd w:val="clear" w:color="auto" w:fill="FFFFFF"/>
    </w:rPr>
  </w:style>
  <w:style w:type="character" w:customStyle="1" w:styleId="Zkladntext24">
    <w:name w:val="Základný text2"/>
    <w:uiPriority w:val="99"/>
    <w:rsid w:val="009555FE"/>
    <w:rPr>
      <w:rFonts w:ascii="Arial" w:hAnsi="Arial"/>
      <w:spacing w:val="0"/>
      <w:sz w:val="19"/>
      <w:u w:val="single"/>
      <w:shd w:val="clear" w:color="auto" w:fill="FFFFFF"/>
    </w:rPr>
  </w:style>
  <w:style w:type="character" w:customStyle="1" w:styleId="Zkladntext2Nietun1">
    <w:name w:val="Základný text (2) + Nie tučné1"/>
    <w:uiPriority w:val="99"/>
    <w:rsid w:val="009555FE"/>
    <w:rPr>
      <w:rFonts w:ascii="Arial" w:hAnsi="Arial"/>
      <w:spacing w:val="0"/>
      <w:sz w:val="19"/>
      <w:shd w:val="clear" w:color="auto" w:fill="FFFFFF"/>
    </w:rPr>
  </w:style>
  <w:style w:type="paragraph" w:customStyle="1" w:styleId="Zkladntext11">
    <w:name w:val="Základný text1"/>
    <w:basedOn w:val="Normlny"/>
    <w:uiPriority w:val="99"/>
    <w:rsid w:val="009555FE"/>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9555FE"/>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9555FE"/>
    <w:rPr>
      <w:rFonts w:ascii="Times New Roman" w:hAnsi="Times New Roman"/>
      <w:b/>
      <w:sz w:val="20"/>
    </w:rPr>
  </w:style>
  <w:style w:type="paragraph" w:customStyle="1" w:styleId="JASPInormlny">
    <w:name w:val="JASPI normálny"/>
    <w:basedOn w:val="Normlny"/>
    <w:uiPriority w:val="99"/>
    <w:rsid w:val="009555FE"/>
    <w:rPr>
      <w:szCs w:val="24"/>
      <w:lang w:eastAsia="cs-CZ"/>
    </w:rPr>
  </w:style>
  <w:style w:type="paragraph" w:styleId="Zoznamsodrkami">
    <w:name w:val="List Bullet"/>
    <w:basedOn w:val="Normlny"/>
    <w:autoRedefine/>
    <w:uiPriority w:val="99"/>
    <w:rsid w:val="009555FE"/>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9555FE"/>
    <w:pPr>
      <w:widowControl w:val="0"/>
      <w:autoSpaceDE w:val="0"/>
      <w:autoSpaceDN w:val="0"/>
      <w:adjustRightInd w:val="0"/>
    </w:pPr>
    <w:rPr>
      <w:szCs w:val="24"/>
    </w:rPr>
  </w:style>
  <w:style w:type="paragraph" w:customStyle="1" w:styleId="Style43">
    <w:name w:val="Style43"/>
    <w:basedOn w:val="Normlny"/>
    <w:uiPriority w:val="99"/>
    <w:rsid w:val="009555FE"/>
    <w:pPr>
      <w:widowControl w:val="0"/>
      <w:autoSpaceDE w:val="0"/>
      <w:autoSpaceDN w:val="0"/>
      <w:adjustRightInd w:val="0"/>
      <w:spacing w:line="274" w:lineRule="exact"/>
    </w:pPr>
    <w:rPr>
      <w:szCs w:val="24"/>
    </w:rPr>
  </w:style>
  <w:style w:type="paragraph" w:customStyle="1" w:styleId="Style2">
    <w:name w:val="Style2"/>
    <w:basedOn w:val="Normlny"/>
    <w:uiPriority w:val="99"/>
    <w:rsid w:val="009555FE"/>
    <w:pPr>
      <w:widowControl w:val="0"/>
      <w:autoSpaceDE w:val="0"/>
      <w:autoSpaceDN w:val="0"/>
      <w:adjustRightInd w:val="0"/>
    </w:pPr>
    <w:rPr>
      <w:szCs w:val="24"/>
    </w:rPr>
  </w:style>
  <w:style w:type="paragraph" w:customStyle="1" w:styleId="Style22">
    <w:name w:val="Style22"/>
    <w:basedOn w:val="Normlny"/>
    <w:uiPriority w:val="99"/>
    <w:rsid w:val="009555FE"/>
    <w:pPr>
      <w:widowControl w:val="0"/>
      <w:autoSpaceDE w:val="0"/>
      <w:autoSpaceDN w:val="0"/>
      <w:adjustRightInd w:val="0"/>
    </w:pPr>
    <w:rPr>
      <w:szCs w:val="24"/>
    </w:rPr>
  </w:style>
  <w:style w:type="character" w:customStyle="1" w:styleId="FontStyle58">
    <w:name w:val="Font Style58"/>
    <w:uiPriority w:val="99"/>
    <w:rsid w:val="009555FE"/>
    <w:rPr>
      <w:rFonts w:ascii="Times New Roman" w:hAnsi="Times New Roman"/>
      <w:i/>
      <w:sz w:val="22"/>
    </w:rPr>
  </w:style>
  <w:style w:type="character" w:customStyle="1" w:styleId="FontStyle33">
    <w:name w:val="Font Style33"/>
    <w:uiPriority w:val="99"/>
    <w:rsid w:val="009555FE"/>
    <w:rPr>
      <w:rFonts w:ascii="Bookman Old Style" w:hAnsi="Bookman Old Style"/>
      <w:sz w:val="12"/>
    </w:rPr>
  </w:style>
  <w:style w:type="paragraph" w:customStyle="1" w:styleId="wazza04">
    <w:name w:val="wazza_04"/>
    <w:basedOn w:val="Normlny"/>
    <w:uiPriority w:val="99"/>
    <w:rsid w:val="009555FE"/>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9555FE"/>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9555FE"/>
    <w:pPr>
      <w:spacing w:before="100" w:beforeAutospacing="1" w:after="100" w:afterAutospacing="1"/>
    </w:pPr>
    <w:rPr>
      <w:szCs w:val="24"/>
    </w:rPr>
  </w:style>
  <w:style w:type="character" w:customStyle="1" w:styleId="num">
    <w:name w:val="num"/>
    <w:basedOn w:val="Predvolenpsmoodseku"/>
    <w:uiPriority w:val="99"/>
    <w:rsid w:val="009555FE"/>
    <w:rPr>
      <w:rFonts w:cs="Times New Roman"/>
    </w:rPr>
  </w:style>
  <w:style w:type="paragraph" w:customStyle="1" w:styleId="l7">
    <w:name w:val="l7"/>
    <w:basedOn w:val="Normlny"/>
    <w:uiPriority w:val="99"/>
    <w:rsid w:val="009555FE"/>
    <w:pPr>
      <w:spacing w:before="100" w:beforeAutospacing="1" w:after="100" w:afterAutospacing="1"/>
    </w:pPr>
    <w:rPr>
      <w:szCs w:val="24"/>
    </w:rPr>
  </w:style>
  <w:style w:type="paragraph" w:customStyle="1" w:styleId="pismo">
    <w:name w:val="pismo"/>
    <w:basedOn w:val="Normlny"/>
    <w:uiPriority w:val="99"/>
    <w:rsid w:val="009555FE"/>
    <w:pPr>
      <w:tabs>
        <w:tab w:val="right" w:leader="dot" w:pos="10080"/>
      </w:tabs>
      <w:ind w:left="540"/>
    </w:pPr>
    <w:rPr>
      <w:rFonts w:ascii="Arial" w:hAnsi="Arial" w:cs="Arial"/>
      <w:szCs w:val="24"/>
    </w:rPr>
  </w:style>
  <w:style w:type="paragraph" w:customStyle="1" w:styleId="ciernatext">
    <w:name w:val="cierna text"/>
    <w:basedOn w:val="Normlny"/>
    <w:uiPriority w:val="99"/>
    <w:rsid w:val="009555FE"/>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9555FE"/>
    <w:pPr>
      <w:ind w:left="708"/>
    </w:pPr>
    <w:rPr>
      <w:rFonts w:ascii="Arial" w:hAnsi="Arial" w:cs="Arial"/>
      <w:noProof/>
    </w:rPr>
  </w:style>
  <w:style w:type="character" w:customStyle="1" w:styleId="Jemnodkaz1">
    <w:name w:val="Jemný odkaz1"/>
    <w:basedOn w:val="Predvolenpsmoodseku"/>
    <w:uiPriority w:val="99"/>
    <w:rsid w:val="009555FE"/>
    <w:rPr>
      <w:rFonts w:ascii="Arial" w:hAnsi="Arial" w:cs="Times New Roman"/>
      <w:smallCaps/>
      <w:sz w:val="22"/>
      <w:szCs w:val="22"/>
      <w:u w:val="none"/>
    </w:rPr>
  </w:style>
  <w:style w:type="character" w:customStyle="1" w:styleId="h1a">
    <w:name w:val="h1a"/>
    <w:basedOn w:val="Predvolenpsmoodseku"/>
    <w:uiPriority w:val="99"/>
    <w:rsid w:val="009555FE"/>
    <w:rPr>
      <w:rFonts w:cs="Times New Roman"/>
    </w:rPr>
  </w:style>
  <w:style w:type="paragraph" w:customStyle="1" w:styleId="Section">
    <w:name w:val="Section"/>
    <w:basedOn w:val="Normlny"/>
    <w:uiPriority w:val="99"/>
    <w:rsid w:val="009555FE"/>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9555FE"/>
    <w:rPr>
      <w:noProof/>
    </w:rPr>
  </w:style>
  <w:style w:type="paragraph" w:customStyle="1" w:styleId="odsad">
    <w:name w:val="_odsad"/>
    <w:basedOn w:val="Normlny"/>
    <w:link w:val="odsadChar"/>
    <w:uiPriority w:val="99"/>
    <w:rsid w:val="009555FE"/>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9555FE"/>
    <w:rPr>
      <w:rFonts w:ascii="Arial" w:hAnsi="Arial"/>
      <w:b/>
      <w:kern w:val="32"/>
    </w:rPr>
  </w:style>
  <w:style w:type="paragraph" w:customStyle="1" w:styleId="nadpis10">
    <w:name w:val="_nadpis1"/>
    <w:basedOn w:val="Normlny"/>
    <w:link w:val="nadpis1Char0"/>
    <w:uiPriority w:val="99"/>
    <w:rsid w:val="009555FE"/>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9555FE"/>
    <w:rPr>
      <w:lang w:eastAsia="sk-SK"/>
    </w:rPr>
  </w:style>
  <w:style w:type="paragraph" w:customStyle="1" w:styleId="bodytext">
    <w:name w:val="_body_text"/>
    <w:link w:val="bodytextChar"/>
    <w:uiPriority w:val="99"/>
    <w:rsid w:val="009555FE"/>
    <w:pPr>
      <w:spacing w:before="60" w:after="60" w:line="240" w:lineRule="auto"/>
      <w:ind w:firstLine="567"/>
      <w:jc w:val="both"/>
    </w:pPr>
    <w:rPr>
      <w:lang w:eastAsia="sk-SK"/>
    </w:rPr>
  </w:style>
  <w:style w:type="paragraph" w:customStyle="1" w:styleId="Odsekzmluvy">
    <w:name w:val="Odsek zmluvy"/>
    <w:basedOn w:val="Normlny"/>
    <w:uiPriority w:val="99"/>
    <w:rsid w:val="009555FE"/>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9555FE"/>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9555FE"/>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9555F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9555FE"/>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9555FE"/>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9555FE"/>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9555FE"/>
    <w:pPr>
      <w:ind w:left="720"/>
      <w:contextualSpacing/>
    </w:pPr>
    <w:rPr>
      <w:lang w:eastAsia="en-US"/>
    </w:rPr>
  </w:style>
  <w:style w:type="character" w:customStyle="1" w:styleId="st">
    <w:name w:val="st"/>
    <w:basedOn w:val="Predvolenpsmoodseku"/>
    <w:uiPriority w:val="99"/>
    <w:rsid w:val="009555FE"/>
    <w:rPr>
      <w:rFonts w:cs="Times New Roman"/>
    </w:rPr>
  </w:style>
  <w:style w:type="character" w:customStyle="1" w:styleId="OdsekzoznamuChar">
    <w:name w:val="Odsek zoznamu Char"/>
    <w:aliases w:val="body Char,Odsek Char"/>
    <w:link w:val="Odsekzoznamu"/>
    <w:locked/>
    <w:rsid w:val="009555FE"/>
    <w:rPr>
      <w:rFonts w:ascii="Times New Roman" w:eastAsia="Times New Roman" w:hAnsi="Times New Roman" w:cs="Times New Roman"/>
      <w:sz w:val="24"/>
      <w:szCs w:val="20"/>
      <w:lang w:eastAsia="sk-SK"/>
    </w:rPr>
  </w:style>
  <w:style w:type="paragraph" w:styleId="Bezriadkovania">
    <w:name w:val="No Spacing"/>
    <w:uiPriority w:val="99"/>
    <w:qFormat/>
    <w:rsid w:val="009555FE"/>
    <w:pPr>
      <w:spacing w:after="0" w:line="240" w:lineRule="auto"/>
    </w:pPr>
    <w:rPr>
      <w:rFonts w:ascii="Calibri" w:eastAsia="Times New Roman" w:hAnsi="Calibri" w:cs="Times New Roman"/>
      <w:lang w:eastAsia="sk-SK"/>
    </w:rPr>
  </w:style>
  <w:style w:type="paragraph" w:customStyle="1" w:styleId="Standard0">
    <w:name w:val="Standard"/>
    <w:uiPriority w:val="99"/>
    <w:rsid w:val="009555FE"/>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9555FE"/>
    <w:pPr>
      <w:numPr>
        <w:ilvl w:val="2"/>
        <w:numId w:val="5"/>
      </w:numPr>
    </w:pPr>
    <w:rPr>
      <w:szCs w:val="24"/>
      <w:lang w:eastAsia="cs-CZ"/>
    </w:rPr>
  </w:style>
  <w:style w:type="paragraph" w:styleId="Zoznam">
    <w:name w:val="List"/>
    <w:basedOn w:val="Normlny"/>
    <w:uiPriority w:val="99"/>
    <w:semiHidden/>
    <w:rsid w:val="009555FE"/>
    <w:pPr>
      <w:ind w:left="283" w:hanging="283"/>
      <w:contextualSpacing/>
    </w:pPr>
  </w:style>
  <w:style w:type="character" w:styleId="slostrany">
    <w:name w:val="page number"/>
    <w:basedOn w:val="Predvolenpsmoodseku"/>
    <w:uiPriority w:val="99"/>
    <w:rsid w:val="009555FE"/>
    <w:rPr>
      <w:rFonts w:cs="Times New Roman"/>
    </w:rPr>
  </w:style>
  <w:style w:type="paragraph" w:styleId="Hlavikaobsahu">
    <w:name w:val="TOC Heading"/>
    <w:basedOn w:val="Nadpis1"/>
    <w:next w:val="Normlny"/>
    <w:uiPriority w:val="99"/>
    <w:qFormat/>
    <w:rsid w:val="009555FE"/>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9555FE"/>
    <w:pPr>
      <w:tabs>
        <w:tab w:val="left" w:pos="1985"/>
        <w:tab w:val="left" w:pos="3119"/>
        <w:tab w:val="left" w:pos="7088"/>
      </w:tabs>
      <w:jc w:val="left"/>
    </w:pPr>
    <w:rPr>
      <w:sz w:val="20"/>
      <w:szCs w:val="20"/>
      <w:lang w:eastAsia="cs-CZ"/>
    </w:rPr>
  </w:style>
  <w:style w:type="paragraph" w:customStyle="1" w:styleId="Nadpis81">
    <w:name w:val="Nadpis 81"/>
    <w:uiPriority w:val="99"/>
    <w:rsid w:val="009555F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9555FE"/>
    <w:pPr>
      <w:ind w:left="708"/>
      <w:jc w:val="left"/>
    </w:pPr>
    <w:rPr>
      <w:szCs w:val="24"/>
      <w:lang w:eastAsia="cs-CZ"/>
    </w:rPr>
  </w:style>
  <w:style w:type="paragraph" w:styleId="slovanzoznam2">
    <w:name w:val="List Number 2"/>
    <w:basedOn w:val="Normlny"/>
    <w:uiPriority w:val="99"/>
    <w:rsid w:val="009555FE"/>
    <w:pPr>
      <w:numPr>
        <w:numId w:val="9"/>
      </w:numPr>
      <w:jc w:val="left"/>
    </w:pPr>
    <w:rPr>
      <w:szCs w:val="24"/>
      <w:lang w:eastAsia="cs-CZ"/>
    </w:rPr>
  </w:style>
  <w:style w:type="paragraph" w:customStyle="1" w:styleId="smsStyleH1">
    <w:name w:val="smsStyleH1"/>
    <w:basedOn w:val="Normlny"/>
    <w:uiPriority w:val="99"/>
    <w:rsid w:val="009555FE"/>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9555FE"/>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9555FE"/>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9555FE"/>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9555FE"/>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9555FE"/>
    <w:pPr>
      <w:jc w:val="left"/>
    </w:pPr>
    <w:rPr>
      <w:sz w:val="20"/>
      <w:szCs w:val="20"/>
      <w:lang w:eastAsia="cs-CZ"/>
    </w:rPr>
  </w:style>
  <w:style w:type="paragraph" w:customStyle="1" w:styleId="smsStyleT1">
    <w:name w:val="smsStyleT1"/>
    <w:basedOn w:val="Normlny"/>
    <w:uiPriority w:val="99"/>
    <w:rsid w:val="009555FE"/>
    <w:pPr>
      <w:jc w:val="left"/>
    </w:pPr>
    <w:rPr>
      <w:b/>
      <w:bCs/>
      <w:szCs w:val="24"/>
      <w:lang w:eastAsia="cs-CZ"/>
    </w:rPr>
  </w:style>
  <w:style w:type="paragraph" w:customStyle="1" w:styleId="smsStyleTR">
    <w:name w:val="smsStyleTR"/>
    <w:basedOn w:val="Normlny"/>
    <w:uiPriority w:val="99"/>
    <w:rsid w:val="009555FE"/>
    <w:pPr>
      <w:jc w:val="left"/>
    </w:pPr>
    <w:rPr>
      <w:rFonts w:ascii="Courier New" w:hAnsi="Courier New" w:cs="Courier New"/>
      <w:sz w:val="20"/>
      <w:szCs w:val="20"/>
      <w:lang w:eastAsia="cs-CZ"/>
    </w:rPr>
  </w:style>
  <w:style w:type="paragraph" w:customStyle="1" w:styleId="Bentext">
    <w:name w:val="Bežný text"/>
    <w:basedOn w:val="Normlny"/>
    <w:uiPriority w:val="99"/>
    <w:rsid w:val="009555FE"/>
    <w:pPr>
      <w:keepLines/>
      <w:ind w:firstLine="567"/>
    </w:pPr>
    <w:rPr>
      <w:szCs w:val="20"/>
    </w:rPr>
  </w:style>
  <w:style w:type="paragraph" w:customStyle="1" w:styleId="Bezriadkovania1">
    <w:name w:val="Bez riadkovania1"/>
    <w:uiPriority w:val="1"/>
    <w:qFormat/>
    <w:rsid w:val="009555FE"/>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9555FE"/>
  </w:style>
  <w:style w:type="character" w:customStyle="1" w:styleId="h1a2">
    <w:name w:val="h1a2"/>
    <w:basedOn w:val="Predvolenpsmoodseku"/>
    <w:rsid w:val="009555FE"/>
    <w:rPr>
      <w:vanish w:val="0"/>
      <w:webHidden w:val="0"/>
      <w:sz w:val="20"/>
      <w:szCs w:val="20"/>
      <w:specVanish w:val="0"/>
    </w:rPr>
  </w:style>
  <w:style w:type="paragraph" w:customStyle="1" w:styleId="Tabulka-1">
    <w:name w:val="Tabulka-1"/>
    <w:basedOn w:val="Normlny"/>
    <w:qFormat/>
    <w:rsid w:val="009555FE"/>
    <w:pPr>
      <w:jc w:val="left"/>
    </w:pPr>
    <w:rPr>
      <w:rFonts w:eastAsiaTheme="minorHAnsi" w:cstheme="minorBidi"/>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3078</Words>
  <Characters>17547</Characters>
  <Application>Microsoft Office Word</Application>
  <DocSecurity>0</DocSecurity>
  <Lines>146</Lines>
  <Paragraphs>41</Paragraphs>
  <ScaleCrop>false</ScaleCrop>
  <Company/>
  <LinksUpToDate>false</LinksUpToDate>
  <CharactersWithSpaces>20584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1</cp:revision>
  <dcterms:created xsi:type="dcterms:W3CDTF">2018-12-18T13:13:00Z</dcterms:created>
  <dcterms:modified xsi:type="dcterms:W3CDTF">2018-12-18T13:13:00Z</dcterms:modified>
</cp:coreProperties>
</file>