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38" w:rsidRPr="00526173" w:rsidRDefault="00D11438" w:rsidP="00D11438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250" w:type="dxa"/>
        <w:tblInd w:w="38" w:type="dxa"/>
        <w:tblLook w:val="0000"/>
      </w:tblPr>
      <w:tblGrid>
        <w:gridCol w:w="3197"/>
        <w:gridCol w:w="6053"/>
      </w:tblGrid>
      <w:tr w:rsidR="00D11438" w:rsidRPr="006F50E3" w:rsidTr="003710DC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11438" w:rsidRDefault="00D11438" w:rsidP="003710DC">
            <w:pPr>
              <w:pStyle w:val="tl1"/>
              <w:spacing w:before="40"/>
              <w:ind w:left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  <w:p w:rsidR="00D11438" w:rsidRPr="006F50E3" w:rsidRDefault="00D11438" w:rsidP="003710DC">
            <w:pPr>
              <w:pStyle w:val="tl1"/>
              <w:spacing w:before="4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11438" w:rsidRDefault="00D11438" w:rsidP="003710DC">
            <w:pPr>
              <w:pStyle w:val="tl1"/>
              <w:ind w:left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D11438" w:rsidRPr="005F6817" w:rsidRDefault="00D11438" w:rsidP="003710DC">
            <w:pPr>
              <w:pStyle w:val="tl1"/>
              <w:ind w:left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F68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NADLIMITNÁ ZÁKAZKA – VEREJNÁ SÚŤAŽ</w:t>
            </w:r>
          </w:p>
        </w:tc>
      </w:tr>
      <w:tr w:rsidR="00D11438" w:rsidRPr="006F50E3" w:rsidTr="003710D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D11438" w:rsidRPr="006F50E3" w:rsidTr="003710DC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438" w:rsidRPr="00743C8A" w:rsidRDefault="00D11438" w:rsidP="003710DC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bookmarkStart w:id="1" w:name="Text149"/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438" w:rsidRPr="00743C8A" w:rsidRDefault="00D11438" w:rsidP="003710DC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bookmarkEnd w:id="1"/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D11438" w:rsidRPr="006F50E3" w:rsidTr="003710D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D11438" w:rsidRPr="006F50E3" w:rsidTr="003710DC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438" w:rsidRPr="00743C8A" w:rsidRDefault="00D11438" w:rsidP="003710DC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438" w:rsidRPr="00743C8A" w:rsidRDefault="00D11438" w:rsidP="003710DC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D11438" w:rsidRPr="006F50E3" w:rsidTr="003710DC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11438" w:rsidRPr="006F50E3" w:rsidRDefault="00D11438" w:rsidP="003710DC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</w:tbl>
    <w:p w:rsidR="00D11438" w:rsidRDefault="00D11438" w:rsidP="00D11438">
      <w:pPr>
        <w:tabs>
          <w:tab w:val="left" w:pos="2977"/>
        </w:tabs>
        <w:autoSpaceDE w:val="0"/>
        <w:autoSpaceDN w:val="0"/>
        <w:ind w:left="2977" w:hanging="3119"/>
      </w:pPr>
      <w:r w:rsidRPr="002A06A6">
        <w:rPr>
          <w:bCs/>
          <w:i/>
          <w:iCs/>
          <w:noProof/>
          <w:color w:val="000000"/>
          <w:sz w:val="22"/>
          <w:lang w:eastAsia="cs-CZ"/>
        </w:rPr>
        <w:t>Predmet zákazky</w:t>
      </w:r>
      <w:r>
        <w:rPr>
          <w:bCs/>
          <w:i/>
          <w:iCs/>
          <w:noProof/>
          <w:color w:val="000000"/>
          <w:sz w:val="22"/>
          <w:lang w:eastAsia="cs-CZ"/>
        </w:rPr>
        <w:t xml:space="preserve">:                      </w:t>
      </w:r>
      <w:r w:rsidRPr="00FA33AE">
        <w:rPr>
          <w:b/>
          <w:bCs/>
          <w:i/>
          <w:iCs/>
          <w:noProof/>
          <w:color w:val="000000"/>
          <w:sz w:val="22"/>
          <w:lang w:eastAsia="cs-CZ"/>
        </w:rPr>
        <w:t>D</w:t>
      </w:r>
      <w:proofErr w:type="spellStart"/>
      <w:r w:rsidRPr="00FA33AE">
        <w:rPr>
          <w:rFonts w:ascii="Arial Narrow" w:hAnsi="Arial Narrow" w:cs="Arial"/>
          <w:b/>
          <w:i/>
          <w:sz w:val="22"/>
        </w:rPr>
        <w:t>igitálne</w:t>
      </w:r>
      <w:proofErr w:type="spellEnd"/>
      <w:r w:rsidRPr="00FA33AE">
        <w:rPr>
          <w:rFonts w:ascii="Arial Narrow" w:hAnsi="Arial Narrow" w:cs="Arial"/>
          <w:b/>
          <w:i/>
          <w:sz w:val="22"/>
        </w:rPr>
        <w:t xml:space="preserve"> RTG systémy </w:t>
      </w:r>
      <w:r>
        <w:rPr>
          <w:rFonts w:ascii="Arial Narrow" w:hAnsi="Arial Narrow" w:cs="Arial"/>
          <w:i/>
          <w:sz w:val="22"/>
        </w:rPr>
        <w:t xml:space="preserve"> </w:t>
      </w:r>
      <w:r w:rsidRPr="0074555C">
        <w:t>vrátane súvisiacich služieb</w:t>
      </w:r>
    </w:p>
    <w:p w:rsidR="00D11438" w:rsidRDefault="00D11438" w:rsidP="00D11438">
      <w:pPr>
        <w:tabs>
          <w:tab w:val="left" w:pos="2977"/>
        </w:tabs>
        <w:autoSpaceDE w:val="0"/>
        <w:autoSpaceDN w:val="0"/>
        <w:ind w:left="2977" w:hanging="3119"/>
        <w:rPr>
          <w:bCs/>
          <w:i/>
          <w:iCs/>
          <w:noProof/>
          <w:color w:val="000000"/>
          <w:szCs w:val="20"/>
          <w:lang w:eastAsia="cs-CZ"/>
        </w:rPr>
      </w:pP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8"/>
        <w:gridCol w:w="847"/>
        <w:gridCol w:w="1359"/>
        <w:gridCol w:w="1638"/>
        <w:gridCol w:w="1571"/>
      </w:tblGrid>
      <w:tr w:rsidR="00D11438" w:rsidTr="003710DC">
        <w:trPr>
          <w:trHeight w:val="672"/>
        </w:trPr>
        <w:tc>
          <w:tcPr>
            <w:tcW w:w="3678" w:type="dxa"/>
            <w:tcBorders>
              <w:top w:val="single" w:sz="12" w:space="0" w:color="auto"/>
              <w:bottom w:val="double" w:sz="4" w:space="0" w:color="auto"/>
            </w:tcBorders>
          </w:tcPr>
          <w:p w:rsidR="00D11438" w:rsidRDefault="00D11438" w:rsidP="003710DC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</w:tcPr>
          <w:p w:rsidR="00D11438" w:rsidRDefault="00D11438" w:rsidP="003710DC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počet kusov</w:t>
            </w:r>
          </w:p>
        </w:tc>
        <w:tc>
          <w:tcPr>
            <w:tcW w:w="1359" w:type="dxa"/>
            <w:tcBorders>
              <w:top w:val="single" w:sz="12" w:space="0" w:color="auto"/>
              <w:bottom w:val="double" w:sz="4" w:space="0" w:color="auto"/>
            </w:tcBorders>
          </w:tcPr>
          <w:p w:rsidR="00D11438" w:rsidRPr="00141BC1" w:rsidRDefault="00D11438" w:rsidP="003710DC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Cena za 1 kus v EUR bez DPH</w:t>
            </w:r>
          </w:p>
        </w:tc>
        <w:tc>
          <w:tcPr>
            <w:tcW w:w="163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11438" w:rsidRPr="003564E4" w:rsidRDefault="00D11438" w:rsidP="003710DC">
            <w:pPr>
              <w:pStyle w:val="tl1"/>
              <w:tabs>
                <w:tab w:val="clear" w:pos="720"/>
                <w:tab w:val="clear" w:pos="9883"/>
              </w:tabs>
              <w:autoSpaceDE/>
              <w:autoSpaceDN/>
              <w:ind w:left="34"/>
              <w:jc w:val="lef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 celkom v EUR bez DPH</w:t>
            </w:r>
          </w:p>
        </w:tc>
        <w:tc>
          <w:tcPr>
            <w:tcW w:w="157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11438" w:rsidRDefault="00D11438" w:rsidP="003710DC">
            <w:pPr>
              <w:pStyle w:val="tl1"/>
              <w:tabs>
                <w:tab w:val="clear" w:pos="720"/>
                <w:tab w:val="clear" w:pos="9883"/>
              </w:tabs>
              <w:autoSpaceDE/>
              <w:autoSpaceDN/>
              <w:ind w:left="3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celkom v EUR s DPH</w:t>
            </w:r>
          </w:p>
        </w:tc>
      </w:tr>
      <w:tr w:rsidR="00D11438" w:rsidTr="003710DC">
        <w:trPr>
          <w:trHeight w:val="950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 xml:space="preserve">časť č. 1: </w:t>
            </w:r>
            <w:r w:rsidRPr="002873E7">
              <w:rPr>
                <w:rFonts w:ascii="Times New Roman" w:hAnsi="Times New Roman"/>
                <w:b/>
                <w:bCs/>
                <w:color w:val="000000"/>
                <w:sz w:val="20"/>
              </w:rPr>
              <w:t>Digitálny RTG systém typu stropný záves s dvoma  detektormi a pokročilými technikami , pre potreby Rádiologického oddelenia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11438" w:rsidTr="003710DC">
        <w:trPr>
          <w:trHeight w:val="950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 xml:space="preserve">časť č. 2: Digitálny RTG systém typu stropný záves s dvoma bezdrôtovými detektormi, pokročilými technikami s dual energy a tomosyntézou,  </w:t>
            </w:r>
            <w:r w:rsidRPr="002873E7">
              <w:rPr>
                <w:rFonts w:ascii="Times New Roman" w:hAnsi="Times New Roman"/>
                <w:b/>
                <w:bCs/>
                <w:color w:val="000000"/>
                <w:sz w:val="20"/>
              </w:rPr>
              <w:t>pre potreby Rádiologického oddelenia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11438" w:rsidTr="003710DC">
        <w:trPr>
          <w:trHeight w:val="950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>časť č. 3: Mobilný digitálny  RTG systém s dvomi bezdrôtovými detektormi , pre jednotlivé lôžkové oddelenia, JIS pracoviská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11438" w:rsidTr="003710DC">
        <w:trPr>
          <w:trHeight w:val="950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>časť č. 4: Mobilný RTG prístroj digitálny  s C-ramenom, pre potreby ERCP pracoviska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11438" w:rsidTr="003710DC">
        <w:trPr>
          <w:trHeight w:val="950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jc w:val="left"/>
              <w:outlineLvl w:val="0"/>
              <w:rPr>
                <w:b/>
                <w:bCs/>
                <w:sz w:val="20"/>
                <w:szCs w:val="20"/>
              </w:rPr>
            </w:pPr>
            <w:r w:rsidRPr="002873E7">
              <w:rPr>
                <w:b/>
                <w:bCs/>
                <w:sz w:val="20"/>
                <w:szCs w:val="20"/>
              </w:rPr>
              <w:t xml:space="preserve">časť č. 5: Mobilný RTG digitálny prístroj  s 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C-ramenom</w:t>
            </w:r>
            <w:proofErr w:type="spellEnd"/>
            <w:r w:rsidRPr="002873E7">
              <w:rPr>
                <w:b/>
                <w:bCs/>
                <w:sz w:val="20"/>
                <w:szCs w:val="20"/>
              </w:rPr>
              <w:t>, pre potreby OCOS- neurochirurgickú a 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spinálnu</w:t>
            </w:r>
            <w:proofErr w:type="spellEnd"/>
            <w:r w:rsidRPr="002873E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chiturgiu</w:t>
            </w:r>
            <w:proofErr w:type="spellEnd"/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11438" w:rsidTr="003710DC">
        <w:trPr>
          <w:trHeight w:val="1006"/>
        </w:trPr>
        <w:tc>
          <w:tcPr>
            <w:tcW w:w="3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1438" w:rsidRPr="002873E7" w:rsidRDefault="00D11438" w:rsidP="003710DC">
            <w:pPr>
              <w:outlineLvl w:val="0"/>
              <w:rPr>
                <w:b/>
                <w:i/>
                <w:sz w:val="20"/>
                <w:szCs w:val="20"/>
              </w:rPr>
            </w:pPr>
            <w:r w:rsidRPr="002873E7">
              <w:rPr>
                <w:b/>
                <w:bCs/>
                <w:sz w:val="20"/>
                <w:szCs w:val="20"/>
              </w:rPr>
              <w:t xml:space="preserve">časť č. 6: Mobilný 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rádiografický</w:t>
            </w:r>
            <w:proofErr w:type="spellEnd"/>
            <w:r w:rsidRPr="002873E7">
              <w:rPr>
                <w:b/>
                <w:bCs/>
                <w:sz w:val="20"/>
                <w:szCs w:val="20"/>
              </w:rPr>
              <w:t xml:space="preserve"> stôl, k RTG prístroju s 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C-ramenom</w:t>
            </w:r>
            <w:proofErr w:type="spellEnd"/>
            <w:r w:rsidRPr="002873E7">
              <w:rPr>
                <w:b/>
                <w:bCs/>
                <w:sz w:val="20"/>
                <w:szCs w:val="20"/>
              </w:rPr>
              <w:t xml:space="preserve">   pre potreby ERCP  s možnosťou </w:t>
            </w:r>
            <w:proofErr w:type="spellStart"/>
            <w:r w:rsidRPr="002873E7">
              <w:rPr>
                <w:b/>
                <w:bCs/>
                <w:sz w:val="20"/>
                <w:szCs w:val="20"/>
              </w:rPr>
              <w:t>angiovyšetrení</w:t>
            </w:r>
            <w:proofErr w:type="spellEnd"/>
          </w:p>
          <w:p w:rsidR="00D11438" w:rsidRPr="002873E7" w:rsidRDefault="00D11438" w:rsidP="003710DC">
            <w:pPr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ks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11438" w:rsidRPr="003564E4" w:rsidRDefault="00D11438" w:rsidP="003710DC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D11438" w:rsidRDefault="00D11438" w:rsidP="00D1143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</w:t>
      </w:r>
    </w:p>
    <w:p w:rsidR="00D11438" w:rsidRDefault="00D11438" w:rsidP="00D1143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</w:t>
      </w:r>
      <w:r w:rsidRPr="00315DE3">
        <w:rPr>
          <w:bCs/>
          <w:i/>
          <w:iCs/>
          <w:noProof/>
          <w:color w:val="000000"/>
          <w:szCs w:val="20"/>
          <w:lang w:eastAsia="cs-CZ"/>
        </w:rPr>
        <w:t>Čestne vyhlasujem, že uvedené údaje sú totožné s údajmi v ostatných častiach ponuky</w:t>
      </w:r>
      <w:r>
        <w:rPr>
          <w:bCs/>
          <w:i/>
          <w:iCs/>
          <w:noProof/>
          <w:color w:val="000000"/>
          <w:szCs w:val="20"/>
          <w:lang w:eastAsia="cs-CZ"/>
        </w:rPr>
        <w:t>.</w:t>
      </w:r>
    </w:p>
    <w:p w:rsidR="00D11438" w:rsidRPr="0080783D" w:rsidRDefault="00D11438" w:rsidP="00D1143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 w:rsidRPr="0080783D">
        <w:rPr>
          <w:bCs/>
          <w:i/>
          <w:iCs/>
          <w:noProof/>
          <w:color w:val="000000"/>
          <w:szCs w:val="20"/>
          <w:lang w:eastAsia="cs-CZ"/>
        </w:rPr>
        <w:t>Uchádzač vyplní len za tú časť na ktorú predkladá ponuku.</w:t>
      </w:r>
    </w:p>
    <w:p w:rsidR="00D11438" w:rsidRDefault="00D11438" w:rsidP="00D11438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  <w:lang w:eastAsia="cs-CZ"/>
        </w:rPr>
      </w:pPr>
    </w:p>
    <w:p w:rsidR="00D11438" w:rsidRDefault="00D11438" w:rsidP="00D11438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  <w:lang w:eastAsia="cs-CZ"/>
        </w:rPr>
      </w:pPr>
    </w:p>
    <w:p w:rsidR="00D11438" w:rsidRDefault="00D11438" w:rsidP="00D11438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>.......................................................................</w:t>
      </w:r>
    </w:p>
    <w:p w:rsidR="00D11438" w:rsidRDefault="00D11438" w:rsidP="00D11438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podpis štatutárneho zástupcu uchádzača</w:t>
      </w:r>
    </w:p>
    <w:p w:rsidR="00C40F44" w:rsidRDefault="00C40F44"/>
    <w:sectPr w:rsidR="00C40F44" w:rsidSect="00C4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01C2A8F8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64B1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6854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0AF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18D8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6F9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A6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B05F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003E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8FAE6E36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92B82B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56FC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A4F9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F8A0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20F4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5EC5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2A10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524B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D11438"/>
    <w:rsid w:val="00C40F44"/>
    <w:rsid w:val="00D1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1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11438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11438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D1143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11438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D114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D1143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D11438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2018-12-18T13:14:00Z</dcterms:created>
  <dcterms:modified xsi:type="dcterms:W3CDTF">2018-12-18T13:14:00Z</dcterms:modified>
</cp:coreProperties>
</file>