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13610C8" w:rsidR="00E11E5E" w:rsidRPr="00D96665" w:rsidRDefault="00CC2AD6" w:rsidP="00C11967">
      <w:pPr>
        <w:spacing w:after="0"/>
        <w:jc w:val="center"/>
        <w:rPr>
          <w:rFonts w:cs="Arial"/>
          <w:b/>
          <w:sz w:val="28"/>
          <w:szCs w:val="28"/>
        </w:rPr>
      </w:pPr>
      <w:r>
        <w:rPr>
          <w:rFonts w:cs="Arial"/>
          <w:b/>
          <w:sz w:val="28"/>
          <w:szCs w:val="28"/>
        </w:rPr>
        <w:t>Výzva na predloženie ponuky</w:t>
      </w:r>
      <w:r w:rsidR="00280FDE">
        <w:rPr>
          <w:rFonts w:cs="Arial"/>
          <w:b/>
          <w:sz w:val="28"/>
          <w:szCs w:val="28"/>
        </w:rPr>
        <w:t xml:space="preserve"> č. </w:t>
      </w:r>
      <w:r w:rsidR="00A33DF1">
        <w:rPr>
          <w:rFonts w:cs="Arial"/>
          <w:b/>
          <w:sz w:val="28"/>
          <w:szCs w:val="28"/>
        </w:rPr>
        <w:t>7</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w:t>
            </w:r>
            <w:proofErr w:type="spellStart"/>
            <w:r w:rsidRPr="00D627B9">
              <w:rPr>
                <w:rFonts w:cs="Arial"/>
              </w:rPr>
              <w:t>Padyšák</w:t>
            </w:r>
            <w:proofErr w:type="spellEnd"/>
            <w:r w:rsidRPr="00D627B9">
              <w:rPr>
                <w:rFonts w:cs="Arial"/>
              </w:rPr>
              <w:t xml:space="preserve">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12120663"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090</w:t>
      </w:r>
      <w:r w:rsidR="000A11BB">
        <w:rPr>
          <w:rFonts w:cs="Arial"/>
          <w:b/>
          <w:i/>
          <w:szCs w:val="20"/>
        </w:rPr>
        <w:t>4</w:t>
      </w:r>
      <w:r w:rsidR="00EF6EC2" w:rsidRPr="00EF6EC2">
        <w:rPr>
          <w:rFonts w:cs="Arial"/>
          <w:b/>
          <w:i/>
          <w:szCs w:val="20"/>
        </w:rPr>
        <w:t xml:space="preserve">-5 – </w:t>
      </w:r>
      <w:r w:rsidR="00A33DF1">
        <w:rPr>
          <w:rFonts w:cs="Arial"/>
          <w:b/>
          <w:i/>
          <w:szCs w:val="20"/>
        </w:rPr>
        <w:t>7</w:t>
      </w:r>
      <w:r w:rsidR="00EF6EC2" w:rsidRPr="00EF6EC2">
        <w:rPr>
          <w:rFonts w:cs="Arial"/>
          <w:i/>
          <w:szCs w:val="20"/>
        </w:rPr>
        <w:t xml:space="preserve"> </w:t>
      </w:r>
      <w:r w:rsidRPr="00EF6EC2">
        <w:rPr>
          <w:rFonts w:cs="Arial"/>
          <w:szCs w:val="20"/>
        </w:rPr>
        <w:t xml:space="preserve">- výzva č. </w:t>
      </w:r>
      <w:r w:rsidR="00A33DF1">
        <w:rPr>
          <w:rFonts w:cs="Arial"/>
          <w:szCs w:val="20"/>
        </w:rPr>
        <w:t>7</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77D62E08" w:rsidR="00610139" w:rsidRPr="00D96665" w:rsidRDefault="00610139" w:rsidP="00610139">
      <w:pPr>
        <w:spacing w:after="0"/>
        <w:jc w:val="both"/>
        <w:rPr>
          <w:rFonts w:cs="Arial"/>
          <w:bCs/>
          <w:szCs w:val="20"/>
        </w:rPr>
      </w:pPr>
      <w:r w:rsidRPr="00D96665">
        <w:rPr>
          <w:rFonts w:cs="Arial"/>
          <w:bCs/>
          <w:szCs w:val="20"/>
        </w:rPr>
        <w:t xml:space="preserve">Suma: </w:t>
      </w:r>
      <w:r w:rsidR="00A33DF1">
        <w:rPr>
          <w:rFonts w:cs="Arial"/>
          <w:b/>
          <w:bCs/>
          <w:szCs w:val="20"/>
        </w:rPr>
        <w:t>3 807,74</w:t>
      </w:r>
      <w:r w:rsidRPr="000A11BB">
        <w:rPr>
          <w:rFonts w:cs="Arial"/>
          <w:b/>
          <w:bCs/>
          <w:szCs w:val="20"/>
        </w:rPr>
        <w:t xml:space="preserve"> 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EF6EC2">
        <w:rPr>
          <w:rFonts w:cs="Arial"/>
          <w:b/>
          <w:szCs w:val="20"/>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1236BC94"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24A95F7A" w:rsidR="00610139" w:rsidRPr="00D96665" w:rsidRDefault="00610139" w:rsidP="000A11BB">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w:t>
            </w:r>
            <w:r w:rsidR="000A11BB">
              <w:rPr>
                <w:rFonts w:cs="Arial"/>
              </w:rPr>
              <w:t>í</w:t>
            </w:r>
            <w:r w:rsidRPr="00D96665">
              <w:rPr>
                <w:rFonts w:cs="Arial"/>
              </w:rPr>
              <w:t>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20CD541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EF6EC2" w:rsidRPr="00EF6EC2">
        <w:rPr>
          <w:rFonts w:cs="Arial"/>
          <w:b/>
          <w:szCs w:val="20"/>
        </w:rPr>
        <w:t>090</w:t>
      </w:r>
      <w:r w:rsidR="000A11BB">
        <w:rPr>
          <w:rFonts w:cs="Arial"/>
          <w:b/>
          <w:szCs w:val="20"/>
        </w:rPr>
        <w:t>4</w:t>
      </w:r>
      <w:r w:rsidR="00EF6EC2" w:rsidRPr="00EF6EC2">
        <w:rPr>
          <w:rFonts w:cs="Arial"/>
          <w:b/>
          <w:szCs w:val="20"/>
        </w:rPr>
        <w:t xml:space="preserve">-5 - </w:t>
      </w:r>
      <w:r w:rsidR="00A33DF1">
        <w:rPr>
          <w:rFonts w:cs="Arial"/>
          <w:b/>
          <w:szCs w:val="20"/>
        </w:rPr>
        <w:t>7</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A2C0C9E"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w:t>
      </w:r>
      <w:r w:rsidRPr="0071579B">
        <w:rPr>
          <w:rFonts w:ascii="Arial" w:hAnsi="Arial" w:cs="Arial"/>
          <w:b/>
          <w:sz w:val="20"/>
          <w:lang w:val="sk-SK" w:eastAsia="sk-SK"/>
        </w:rPr>
        <w:t xml:space="preserve">kontaktnou osobou: </w:t>
      </w:r>
      <w:r w:rsidR="00EF6EC2" w:rsidRPr="0071579B">
        <w:rPr>
          <w:rFonts w:ascii="Arial" w:hAnsi="Arial" w:cs="Arial"/>
          <w:b/>
          <w:sz w:val="20"/>
          <w:lang w:val="sk-SK" w:eastAsia="sk-SK"/>
        </w:rPr>
        <w:t xml:space="preserve">Ing. </w:t>
      </w:r>
      <w:r w:rsidR="00B53638" w:rsidRPr="0071579B">
        <w:rPr>
          <w:rFonts w:ascii="Arial" w:hAnsi="Arial" w:cs="Arial"/>
          <w:b/>
          <w:sz w:val="20"/>
          <w:lang w:val="sk-SK" w:eastAsia="sk-SK"/>
        </w:rPr>
        <w:t>Miroslav Gajdoš</w:t>
      </w:r>
      <w:r w:rsidRPr="0071579B">
        <w:rPr>
          <w:rFonts w:ascii="Arial" w:hAnsi="Arial" w:cs="Arial"/>
          <w:b/>
          <w:sz w:val="20"/>
          <w:lang w:val="sk-SK" w:eastAsia="sk-SK"/>
        </w:rPr>
        <w:t xml:space="preserve"> </w:t>
      </w:r>
      <w:proofErr w:type="spellStart"/>
      <w:r w:rsidRPr="0071579B">
        <w:rPr>
          <w:rFonts w:ascii="Arial" w:hAnsi="Arial" w:cs="Arial"/>
          <w:b/>
          <w:sz w:val="20"/>
          <w:lang w:val="sk-SK" w:eastAsia="sk-SK"/>
        </w:rPr>
        <w:t>tel</w:t>
      </w:r>
      <w:proofErr w:type="spellEnd"/>
      <w:r w:rsidRPr="0071579B">
        <w:rPr>
          <w:rFonts w:ascii="Arial" w:hAnsi="Arial" w:cs="Arial"/>
          <w:b/>
          <w:sz w:val="20"/>
          <w:lang w:val="sk-SK" w:eastAsia="sk-SK"/>
        </w:rPr>
        <w:t xml:space="preserve">: </w:t>
      </w:r>
      <w:r w:rsidR="00EF6EC2" w:rsidRPr="0071579B">
        <w:rPr>
          <w:rFonts w:ascii="Arial" w:hAnsi="Arial" w:cs="Arial"/>
          <w:b/>
          <w:sz w:val="20"/>
          <w:lang w:val="sk-SK" w:eastAsia="sk-SK"/>
        </w:rPr>
        <w:t>0918 33</w:t>
      </w:r>
      <w:r w:rsidR="00B53638" w:rsidRPr="0071579B">
        <w:rPr>
          <w:rFonts w:ascii="Arial" w:hAnsi="Arial" w:cs="Arial"/>
          <w:b/>
          <w:sz w:val="20"/>
          <w:lang w:val="sk-SK" w:eastAsia="sk-SK"/>
        </w:rPr>
        <w:t>5</w:t>
      </w:r>
      <w:r w:rsidR="00EF6EC2" w:rsidRPr="0071579B">
        <w:rPr>
          <w:rFonts w:ascii="Arial" w:hAnsi="Arial" w:cs="Arial"/>
          <w:b/>
          <w:sz w:val="20"/>
          <w:lang w:val="sk-SK" w:eastAsia="sk-SK"/>
        </w:rPr>
        <w:t xml:space="preserve"> </w:t>
      </w:r>
      <w:r w:rsidR="00B53638" w:rsidRPr="0071579B">
        <w:rPr>
          <w:rFonts w:ascii="Arial" w:hAnsi="Arial" w:cs="Arial"/>
          <w:b/>
          <w:sz w:val="20"/>
          <w:lang w:val="sk-SK" w:eastAsia="sk-SK"/>
        </w:rPr>
        <w:t>066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27D75CD1"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A33DF1">
        <w:rPr>
          <w:rFonts w:ascii="Arial" w:hAnsi="Arial" w:cs="Arial"/>
          <w:lang w:val="sk-SK"/>
        </w:rPr>
        <w:t>03</w:t>
      </w:r>
      <w:r w:rsidR="00B53638">
        <w:rPr>
          <w:rFonts w:ascii="Arial" w:hAnsi="Arial" w:cs="Arial"/>
          <w:lang w:val="sk-SK"/>
        </w:rPr>
        <w:t>.</w:t>
      </w:r>
      <w:r w:rsidR="00E77B4F">
        <w:rPr>
          <w:rFonts w:ascii="Arial" w:hAnsi="Arial" w:cs="Arial"/>
          <w:lang w:val="sk-SK"/>
        </w:rPr>
        <w:t>1</w:t>
      </w:r>
      <w:r w:rsidR="00A33DF1">
        <w:rPr>
          <w:rFonts w:ascii="Arial" w:hAnsi="Arial" w:cs="Arial"/>
          <w:lang w:val="sk-SK"/>
        </w:rPr>
        <w:t>2</w:t>
      </w:r>
      <w:r w:rsidR="00B53638">
        <w:rPr>
          <w:rFonts w:ascii="Arial" w:hAnsi="Arial" w:cs="Arial"/>
          <w:lang w:val="sk-SK"/>
        </w:rPr>
        <w:t>.2021</w:t>
      </w:r>
      <w:r w:rsidRPr="00D96665">
        <w:rPr>
          <w:rFonts w:ascii="Arial" w:hAnsi="Arial" w:cs="Arial"/>
          <w:lang w:val="sk-SK"/>
        </w:rPr>
        <w:t xml:space="preserve"> </w:t>
      </w:r>
      <w:r w:rsidRPr="00D96665">
        <w:rPr>
          <w:rFonts w:ascii="Arial" w:hAnsi="Arial" w:cs="Arial"/>
          <w:sz w:val="20"/>
          <w:lang w:val="sk-SK"/>
        </w:rPr>
        <w:t xml:space="preserve">do </w:t>
      </w:r>
      <w:r w:rsidR="00B53638">
        <w:rPr>
          <w:rFonts w:ascii="Arial" w:hAnsi="Arial" w:cs="Arial"/>
          <w:lang w:val="sk-SK"/>
        </w:rPr>
        <w:t>0</w:t>
      </w:r>
      <w:r w:rsidR="00A33DF1">
        <w:rPr>
          <w:rFonts w:ascii="Arial" w:hAnsi="Arial" w:cs="Arial"/>
          <w:lang w:val="sk-SK"/>
        </w:rPr>
        <w:t>8</w:t>
      </w:r>
      <w:r w:rsidR="00B53638">
        <w:rPr>
          <w:rFonts w:ascii="Arial" w:hAnsi="Arial" w:cs="Arial"/>
          <w:lang w:val="sk-SK"/>
        </w:rPr>
        <w:t>:00</w:t>
      </w:r>
      <w:r w:rsidRPr="00D96665">
        <w:rPr>
          <w:rFonts w:ascii="Arial" w:hAnsi="Arial" w:cs="Arial"/>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w:t>
      </w:r>
      <w:r w:rsidRPr="00B53638">
        <w:rPr>
          <w:rFonts w:ascii="Arial" w:hAnsi="Arial" w:cs="Arial"/>
          <w:b/>
          <w:sz w:val="20"/>
          <w:lang w:val="sk-SK"/>
        </w:rPr>
        <w:t>vyplnenie elektronického formulára, ktorý zodpovedá návrhu na plnení kritéria</w:t>
      </w:r>
      <w:r w:rsidRPr="00D96665">
        <w:rPr>
          <w:rFonts w:ascii="Arial" w:hAnsi="Arial" w:cs="Arial"/>
          <w:sz w:val="20"/>
          <w:lang w:val="sk-SK"/>
        </w:rPr>
        <w:t xml:space="preserve">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4A2D0F9B" w:rsidR="00610139" w:rsidRPr="00D96665" w:rsidRDefault="00610139" w:rsidP="00610139">
      <w:pPr>
        <w:spacing w:after="0"/>
        <w:jc w:val="both"/>
        <w:rPr>
          <w:rFonts w:cs="Arial"/>
          <w:szCs w:val="20"/>
        </w:rPr>
      </w:pPr>
      <w:r w:rsidRPr="00D96665">
        <w:rPr>
          <w:rFonts w:cs="Arial"/>
          <w:szCs w:val="20"/>
        </w:rPr>
        <w:t xml:space="preserve">Viazanosť ponúk je do </w:t>
      </w:r>
      <w:r w:rsidR="00B53638">
        <w:rPr>
          <w:rFonts w:cs="Arial"/>
          <w:b/>
          <w:szCs w:val="20"/>
        </w:rPr>
        <w:t>3</w:t>
      </w:r>
      <w:r w:rsidRPr="00B53638">
        <w:rPr>
          <w:rFonts w:cs="Arial"/>
          <w:b/>
          <w:szCs w:val="20"/>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03BCF8C5"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A33DF1">
        <w:rPr>
          <w:rFonts w:eastAsia="TimesNewRomanPSMT" w:cs="Arial"/>
          <w:b/>
        </w:rPr>
        <w:t>03</w:t>
      </w:r>
      <w:r w:rsidR="00E77B4F">
        <w:rPr>
          <w:rFonts w:eastAsia="TimesNewRomanPSMT" w:cs="Arial"/>
          <w:b/>
        </w:rPr>
        <w:t>.1</w:t>
      </w:r>
      <w:r w:rsidR="00A33DF1">
        <w:rPr>
          <w:rFonts w:eastAsia="TimesNewRomanPSMT" w:cs="Arial"/>
          <w:b/>
        </w:rPr>
        <w:t>2</w:t>
      </w:r>
      <w:r w:rsidR="00B53638" w:rsidRPr="00B53638">
        <w:rPr>
          <w:rFonts w:eastAsia="TimesNewRomanPSMT" w:cs="Arial"/>
          <w:b/>
        </w:rPr>
        <w:t xml:space="preserve">.2021 </w:t>
      </w:r>
      <w:r w:rsidRPr="00B53638">
        <w:rPr>
          <w:rFonts w:eastAsia="TimesNewRomanPSMT" w:cs="Arial"/>
          <w:b/>
        </w:rPr>
        <w:t>o</w:t>
      </w:r>
      <w:r w:rsidR="00B53638" w:rsidRPr="00B53638">
        <w:rPr>
          <w:rFonts w:eastAsia="TimesNewRomanPSMT" w:cs="Arial"/>
          <w:b/>
        </w:rPr>
        <w:t> </w:t>
      </w:r>
      <w:r w:rsidR="0071579B">
        <w:rPr>
          <w:rFonts w:eastAsia="TimesNewRomanPSMT" w:cs="Arial"/>
          <w:b/>
        </w:rPr>
        <w:t>0</w:t>
      </w:r>
      <w:r w:rsidR="00A33DF1">
        <w:rPr>
          <w:rFonts w:eastAsia="TimesNewRomanPSMT" w:cs="Arial"/>
          <w:b/>
        </w:rPr>
        <w:t>8</w:t>
      </w:r>
      <w:r w:rsidR="00B53638" w:rsidRPr="00B53638">
        <w:rPr>
          <w:rFonts w:eastAsia="TimesNewRomanPSMT" w:cs="Arial"/>
          <w:b/>
        </w:rPr>
        <w:t>:</w:t>
      </w:r>
      <w:r w:rsidR="00A33DF1">
        <w:rPr>
          <w:rFonts w:eastAsia="TimesNewRomanPSMT" w:cs="Arial"/>
          <w:b/>
        </w:rPr>
        <w:t>15</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w:t>
      </w:r>
      <w:r w:rsidR="00B53638">
        <w:rPr>
          <w:rFonts w:eastAsia="TimesNewRomanPSMT" w:cs="Arial"/>
        </w:rPr>
        <w:t>–</w:t>
      </w:r>
      <w:r w:rsidRPr="00D96665">
        <w:rPr>
          <w:rFonts w:eastAsia="TimesNewRomanPSMT" w:cs="Arial"/>
        </w:rPr>
        <w:t xml:space="preserve"> </w:t>
      </w:r>
      <w:r w:rsidR="00B53638">
        <w:rPr>
          <w:rFonts w:eastAsia="TimesNewRomanPSMT" w:cs="Arial"/>
        </w:rPr>
        <w:t>Námestie M. R. Štefánika 1, 011 45 Žilina</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8" w:name="_Toc488059688"/>
      <w:r w:rsidRPr="00D96665">
        <w:rPr>
          <w:rFonts w:cs="Arial"/>
          <w:b/>
          <w:szCs w:val="20"/>
        </w:rPr>
        <w:t>Vyhodnotenie ponúk</w:t>
      </w:r>
      <w:bookmarkEnd w:id="8"/>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9"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9"/>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B53638">
        <w:rPr>
          <w:rFonts w:eastAsia="Calibri" w:cs="Arial"/>
          <w:szCs w:val="20"/>
        </w:rPr>
        <w:t>sú uvedené porasty, požadované kombinácie technológií, predpokladané objemy výkonov, druhy ťažby, sklony, hmotnatosti, približovacie vzdialenosti a ceny stanovené objednávateľom bez DPH v €/m</w:t>
      </w:r>
      <w:r w:rsidRPr="00B53638">
        <w:rPr>
          <w:rFonts w:eastAsia="Calibri" w:cs="Arial"/>
          <w:szCs w:val="20"/>
          <w:vertAlign w:val="superscript"/>
        </w:rPr>
        <w:t>3</w:t>
      </w:r>
      <w:r w:rsidRPr="00B53638">
        <w:rPr>
          <w:rFonts w:eastAsia="Calibri" w:cs="Arial"/>
          <w:szCs w:val="20"/>
        </w:rPr>
        <w:t xml:space="preserve">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0" w:name="_Ref332318167"/>
      <w:r w:rsidRPr="00D96665">
        <w:rPr>
          <w:rFonts w:cs="Arial"/>
          <w:szCs w:val="20"/>
        </w:rPr>
        <w:t xml:space="preserve">Dodávateľ musí stanoviť </w:t>
      </w:r>
      <w:r w:rsidRPr="00B53638">
        <w:rPr>
          <w:rFonts w:cs="Arial"/>
          <w:b/>
          <w:szCs w:val="20"/>
          <w:highlight w:val="yellow"/>
        </w:rPr>
        <w:t>v žlto vyfarbenom stĺpci ním ponúkanú jednotkovú cenu za každý porast</w:t>
      </w:r>
      <w:r w:rsidRPr="00D96665">
        <w:rPr>
          <w:rFonts w:cs="Arial"/>
          <w:szCs w:val="20"/>
        </w:rPr>
        <w:t xml:space="preserve">. Jednotková cena (EUR / </w:t>
      </w:r>
      <w:proofErr w:type="spellStart"/>
      <w:r w:rsidRPr="00D96665">
        <w:rPr>
          <w:rFonts w:cs="Arial"/>
          <w:szCs w:val="20"/>
        </w:rPr>
        <w:t>t.j</w:t>
      </w:r>
      <w:proofErr w:type="spellEnd"/>
      <w:r w:rsidRPr="00D96665">
        <w:rPr>
          <w:rFonts w:cs="Arial"/>
          <w:szCs w:val="20"/>
        </w:rPr>
        <w:t xml:space="preserve">.) stanovená uchádzačom </w:t>
      </w:r>
      <w:r w:rsidRPr="00B53638">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B53638">
        <w:rPr>
          <w:rFonts w:cs="Arial"/>
          <w:b/>
          <w:szCs w:val="20"/>
        </w:rPr>
        <w:t>v jednotlivých porastoch môže prekročiť</w:t>
      </w:r>
      <w:r w:rsidRPr="00D96665">
        <w:rPr>
          <w:rFonts w:cs="Arial"/>
          <w:szCs w:val="20"/>
        </w:rPr>
        <w:t xml:space="preserve"> hodnotu stanovenú objednávateľom vo výzve na predkladanie ponúk </w:t>
      </w:r>
      <w:r w:rsidRPr="00B53638">
        <w:rPr>
          <w:rFonts w:cs="Arial"/>
          <w:b/>
          <w:szCs w:val="20"/>
        </w:rPr>
        <w:t>maximálne o 20%</w:t>
      </w:r>
      <w:r w:rsidRPr="00D96665">
        <w:rPr>
          <w:rFonts w:cs="Arial"/>
          <w:szCs w:val="20"/>
        </w:rPr>
        <w:t xml:space="preserve">. </w:t>
      </w:r>
      <w:r w:rsidRPr="00B53638">
        <w:rPr>
          <w:rFonts w:cs="Arial"/>
          <w:b/>
          <w:szCs w:val="20"/>
        </w:rPr>
        <w:t>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0"/>
      <w:r w:rsidRPr="00D96665">
        <w:rPr>
          <w:rFonts w:cs="Arial"/>
          <w:szCs w:val="20"/>
        </w:rPr>
        <w:t xml:space="preserve"> Celková cena v ponuke dodávateľa sa stanoví ako súčet cien za jednotlivé po</w:t>
      </w:r>
      <w:bookmarkStart w:id="11" w:name="_GoBack"/>
      <w:bookmarkEnd w:id="11"/>
      <w:r w:rsidRPr="00D96665">
        <w:rPr>
          <w:rFonts w:cs="Arial"/>
          <w:szCs w:val="20"/>
        </w:rPr>
        <w:t xml:space="preserve">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5AE633BE"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2243668F" w:rsidR="00610139" w:rsidRDefault="00610139" w:rsidP="00610139">
      <w:pPr>
        <w:spacing w:after="0"/>
        <w:jc w:val="both"/>
        <w:rPr>
          <w:rFonts w:cs="Arial"/>
          <w:b/>
          <w:szCs w:val="20"/>
        </w:rPr>
      </w:pPr>
      <w:r w:rsidRPr="00D96665">
        <w:rPr>
          <w:rFonts w:cs="Arial"/>
          <w:b/>
          <w:szCs w:val="20"/>
        </w:rPr>
        <w:lastRenderedPageBreak/>
        <w:t>Príloha č. 2 Výzvy na predkladanie ponúk: Zmluva o dielo s</w:t>
      </w:r>
      <w:r w:rsidR="00D312C2">
        <w:rPr>
          <w:rFonts w:cs="Arial"/>
          <w:b/>
          <w:szCs w:val="20"/>
        </w:rPr>
        <w:t> </w:t>
      </w:r>
      <w:r w:rsidRPr="00D96665">
        <w:rPr>
          <w:rFonts w:cs="Arial"/>
          <w:b/>
          <w:szCs w:val="20"/>
        </w:rPr>
        <w:t>prílohami</w:t>
      </w:r>
    </w:p>
    <w:p w14:paraId="42A93031" w14:textId="77777777" w:rsidR="00D312C2" w:rsidRDefault="00D312C2" w:rsidP="00610139">
      <w:pPr>
        <w:spacing w:after="0"/>
        <w:jc w:val="both"/>
        <w:rPr>
          <w:rFonts w:cs="Arial"/>
          <w:b/>
          <w:szCs w:val="20"/>
        </w:rPr>
      </w:pPr>
    </w:p>
    <w:p w14:paraId="7BBBD9B4" w14:textId="16D9D756" w:rsidR="00D312C2" w:rsidRPr="00D312C2" w:rsidRDefault="00D312C2" w:rsidP="00610139">
      <w:pPr>
        <w:spacing w:after="0"/>
        <w:jc w:val="both"/>
        <w:rPr>
          <w:rFonts w:cs="Arial"/>
          <w:szCs w:val="20"/>
        </w:rPr>
      </w:pPr>
      <w:r w:rsidRPr="00D312C2">
        <w:rPr>
          <w:rFonts w:cs="Arial"/>
          <w:szCs w:val="20"/>
        </w:rPr>
        <w:t>Tvorí samostatnú prílohu vo formáte *.</w:t>
      </w:r>
      <w:proofErr w:type="spellStart"/>
      <w:r w:rsidR="00853AE1">
        <w:rPr>
          <w:rFonts w:cs="Arial"/>
          <w:szCs w:val="20"/>
        </w:rPr>
        <w:t>docx</w:t>
      </w:r>
      <w:proofErr w:type="spellEnd"/>
      <w:r w:rsidR="00853AE1">
        <w:rPr>
          <w:rFonts w:cs="Arial"/>
          <w:szCs w:val="20"/>
        </w:rPr>
        <w:t xml:space="preserve"> (vrátane príloh č.1, 2, 3 a 4)</w:t>
      </w:r>
    </w:p>
    <w:sectPr w:rsidR="00D312C2" w:rsidRPr="00D312C2"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AEEE0" w14:textId="77777777" w:rsidR="00041525" w:rsidRDefault="00041525">
      <w:r>
        <w:separator/>
      </w:r>
    </w:p>
  </w:endnote>
  <w:endnote w:type="continuationSeparator" w:id="0">
    <w:p w14:paraId="3BB144F3" w14:textId="77777777" w:rsidR="00041525" w:rsidRDefault="0004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A11BB" w14:paraId="2D4E7A60" w14:textId="77777777" w:rsidTr="002917A0">
              <w:tc>
                <w:tcPr>
                  <w:tcW w:w="7650" w:type="dxa"/>
                </w:tcPr>
                <w:p w14:paraId="161303EA" w14:textId="34DFC865" w:rsidR="000A11BB" w:rsidRPr="006A4AD2" w:rsidRDefault="000A11BB"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0A11BB" w:rsidRDefault="000A11B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3DF1">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3DF1">
                    <w:rPr>
                      <w:bCs/>
                      <w:noProof/>
                      <w:sz w:val="18"/>
                      <w:szCs w:val="18"/>
                    </w:rPr>
                    <w:t>13</w:t>
                  </w:r>
                  <w:r w:rsidRPr="007C3D49">
                    <w:rPr>
                      <w:bCs/>
                      <w:sz w:val="18"/>
                      <w:szCs w:val="18"/>
                    </w:rPr>
                    <w:fldChar w:fldCharType="end"/>
                  </w:r>
                </w:p>
              </w:tc>
            </w:tr>
          </w:tbl>
          <w:p w14:paraId="6C1DB06B" w14:textId="4C1116E8" w:rsidR="000A11BB" w:rsidRPr="002917A0" w:rsidRDefault="0004152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A11BB" w:rsidRDefault="000A11B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A11BB" w:rsidRDefault="000A11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15A1" w14:textId="77777777" w:rsidR="00041525" w:rsidRDefault="00041525">
      <w:r>
        <w:separator/>
      </w:r>
    </w:p>
  </w:footnote>
  <w:footnote w:type="continuationSeparator" w:id="0">
    <w:p w14:paraId="50D59D61" w14:textId="77777777" w:rsidR="00041525" w:rsidRDefault="00041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A11BB" w14:paraId="14793BB4" w14:textId="77777777" w:rsidTr="007C3D49">
      <w:tc>
        <w:tcPr>
          <w:tcW w:w="1271" w:type="dxa"/>
        </w:tcPr>
        <w:p w14:paraId="22C3DFF4" w14:textId="2E53548F" w:rsidR="000A11BB" w:rsidRDefault="000A11B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A11BB" w:rsidRDefault="000A11B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A11BB" w:rsidRPr="007C3D49" w:rsidRDefault="000A11BB" w:rsidP="007C3D49">
          <w:pPr>
            <w:pStyle w:val="Nadpis4"/>
            <w:tabs>
              <w:tab w:val="clear" w:pos="576"/>
            </w:tabs>
            <w:rPr>
              <w:color w:val="005941"/>
              <w:sz w:val="24"/>
            </w:rPr>
          </w:pPr>
          <w:r w:rsidRPr="007C3D49">
            <w:rPr>
              <w:color w:val="005941"/>
              <w:sz w:val="24"/>
            </w:rPr>
            <w:t>generálne riaditeľstvo</w:t>
          </w:r>
        </w:p>
        <w:p w14:paraId="4F73470A" w14:textId="1081BBBA" w:rsidR="000A11BB" w:rsidRDefault="000A11BB" w:rsidP="007C3D49">
          <w:pPr>
            <w:pStyle w:val="Nadpis4"/>
            <w:tabs>
              <w:tab w:val="clear" w:pos="576"/>
            </w:tabs>
          </w:pPr>
          <w:r w:rsidRPr="007C3D49">
            <w:rPr>
              <w:color w:val="005941"/>
              <w:sz w:val="24"/>
            </w:rPr>
            <w:t>Námestie SNP 8, 975 66 Banská Bystrica</w:t>
          </w:r>
        </w:p>
      </w:tc>
    </w:tr>
  </w:tbl>
  <w:p w14:paraId="08D1390A" w14:textId="77777777" w:rsidR="000A11BB" w:rsidRDefault="000A11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525"/>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1BB"/>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0FDE"/>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6B"/>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849"/>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3EA7"/>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79B"/>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AE1"/>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7C1"/>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DF1"/>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638"/>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2F"/>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2C2"/>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2E"/>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5A"/>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77B4F"/>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2B0E-AC9F-41E6-82D3-AB2C4B76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5030</Words>
  <Characters>28672</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12</cp:revision>
  <cp:lastPrinted>2021-03-30T12:19:00Z</cp:lastPrinted>
  <dcterms:created xsi:type="dcterms:W3CDTF">2021-07-02T07:25:00Z</dcterms:created>
  <dcterms:modified xsi:type="dcterms:W3CDTF">2021-11-22T12:07:00Z</dcterms:modified>
  <cp:category>EIZ</cp:category>
</cp:coreProperties>
</file>