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2B95" w14:textId="77777777" w:rsidR="008F6298" w:rsidRPr="005152AB"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5152AB">
        <w:rPr>
          <w:rStyle w:val="CharStyle9"/>
          <w:rFonts w:asciiTheme="minorHAnsi" w:hAnsiTheme="minorHAnsi" w:cstheme="minorHAnsi"/>
          <w:b/>
          <w:color w:val="000000"/>
          <w:lang w:val="sk-SK"/>
        </w:rPr>
        <w:t xml:space="preserve">Zmluva </w:t>
      </w:r>
      <w:bookmarkEnd w:id="0"/>
      <w:r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Mandátna zmluva</w:t>
      </w:r>
    </w:p>
    <w:p w14:paraId="30DEAEFF" w14:textId="435583A2"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nasl.</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 xml:space="preserve">a § 566 a nasl.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aj ako „Obchodný zákonník“) </w:t>
      </w:r>
      <w:r w:rsidR="003A3A03">
        <w:rPr>
          <w:rStyle w:val="CharStyle10"/>
          <w:rFonts w:asciiTheme="minorHAnsi" w:hAnsiTheme="minorHAnsi" w:cstheme="minorHAnsi"/>
          <w:color w:val="000000"/>
          <w:sz w:val="24"/>
          <w:szCs w:val="24"/>
          <w:lang w:val="sk-SK"/>
        </w:rPr>
        <w:t>v spojení s § 65 a nasl. zákona č. 185/2015 Z. z. Autorský zákon</w:t>
      </w:r>
      <w:r w:rsidRPr="005E18EB">
        <w:rPr>
          <w:rFonts w:asciiTheme="minorHAnsi" w:hAnsiTheme="minorHAnsi" w:cstheme="minorHAnsi"/>
          <w:bCs/>
          <w:sz w:val="24"/>
          <w:szCs w:val="24"/>
          <w:lang w:val="sk-SK"/>
        </w:rPr>
        <w:t xml:space="preserve"> v znení neskorších predpisov</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7EDD5E7D" w:rsidR="008F6298" w:rsidRPr="008F6298" w:rsidRDefault="008F6298" w:rsidP="008F6298">
      <w:pPr>
        <w:pStyle w:val="Bezriadkovania"/>
        <w:spacing w:before="120"/>
        <w:jc w:val="center"/>
        <w:rPr>
          <w:rFonts w:asciiTheme="minorHAnsi" w:hAnsiTheme="minorHAnsi" w:cstheme="minorHAnsi"/>
          <w:b/>
          <w:noProof/>
          <w:sz w:val="22"/>
          <w:szCs w:val="22"/>
        </w:rPr>
      </w:pPr>
      <w:bookmarkStart w:id="1" w:name="_Hlk74639555"/>
      <w:r w:rsidRPr="008F6298">
        <w:rPr>
          <w:rFonts w:asciiTheme="minorHAnsi" w:hAnsiTheme="minorHAnsi" w:cstheme="minorHAnsi"/>
          <w:b/>
          <w:noProof/>
          <w:sz w:val="22"/>
          <w:szCs w:val="22"/>
        </w:rPr>
        <w:t>na vypracovanie dokumentácie</w:t>
      </w:r>
      <w:r w:rsidR="00E145B8">
        <w:rPr>
          <w:rFonts w:asciiTheme="minorHAnsi" w:hAnsiTheme="minorHAnsi" w:cstheme="minorHAnsi"/>
          <w:b/>
          <w:noProof/>
          <w:sz w:val="22"/>
          <w:szCs w:val="22"/>
        </w:rPr>
        <w:t xml:space="preserve"> na stavebné povolenie s náležitosťami dokumentácie na realizáciu stavby</w:t>
      </w:r>
      <w:r w:rsidRPr="008F6298">
        <w:rPr>
          <w:rFonts w:asciiTheme="minorHAnsi" w:hAnsiTheme="minorHAnsi" w:cstheme="minorHAnsi"/>
          <w:b/>
          <w:noProof/>
          <w:sz w:val="22"/>
          <w:szCs w:val="22"/>
        </w:rPr>
        <w:t>, uskutočnenie inžinierskej činnosti a</w:t>
      </w:r>
      <w:r w:rsidR="002612B6">
        <w:rPr>
          <w:rFonts w:asciiTheme="minorHAnsi" w:hAnsiTheme="minorHAnsi" w:cstheme="minorHAnsi"/>
          <w:b/>
          <w:noProof/>
          <w:sz w:val="22"/>
          <w:szCs w:val="22"/>
        </w:rPr>
        <w:t xml:space="preserve"> odborného autorského dohľadu </w:t>
      </w:r>
      <w:r w:rsidRPr="008F6298">
        <w:rPr>
          <w:rFonts w:asciiTheme="minorHAnsi" w:hAnsiTheme="minorHAnsi" w:cstheme="minorHAnsi"/>
          <w:b/>
          <w:noProof/>
          <w:sz w:val="22"/>
          <w:szCs w:val="22"/>
        </w:rPr>
        <w:t>pre stavbu s </w:t>
      </w:r>
      <w:bookmarkStart w:id="2" w:name="bookmark2"/>
      <w:r w:rsidRPr="008F6298">
        <w:rPr>
          <w:rFonts w:asciiTheme="minorHAnsi" w:hAnsiTheme="minorHAnsi" w:cstheme="minorHAnsi"/>
          <w:b/>
          <w:noProof/>
          <w:sz w:val="22"/>
          <w:szCs w:val="22"/>
        </w:rPr>
        <w:t>názvom:</w:t>
      </w:r>
    </w:p>
    <w:p w14:paraId="2A60E992" w14:textId="1212F0D7" w:rsidR="008F6298" w:rsidRDefault="008F6298" w:rsidP="008F6298">
      <w:pPr>
        <w:pStyle w:val="Bezriadkovania"/>
        <w:jc w:val="center"/>
        <w:rPr>
          <w:rStyle w:val="CharStyle13"/>
          <w:rFonts w:asciiTheme="minorHAnsi" w:hAnsiTheme="minorHAnsi" w:cstheme="minorHAnsi"/>
          <w:bCs w:val="0"/>
          <w:color w:val="auto"/>
          <w:sz w:val="22"/>
          <w:szCs w:val="22"/>
        </w:rPr>
      </w:pPr>
      <w:r w:rsidRPr="008F6298">
        <w:rPr>
          <w:rStyle w:val="CharStyle13"/>
          <w:rFonts w:asciiTheme="minorHAnsi" w:hAnsiTheme="minorHAnsi" w:cstheme="minorHAnsi"/>
          <w:bCs w:val="0"/>
          <w:color w:val="auto"/>
          <w:sz w:val="22"/>
          <w:szCs w:val="22"/>
        </w:rPr>
        <w:t>„</w:t>
      </w:r>
      <w:bookmarkEnd w:id="2"/>
      <w:r w:rsidR="00D31946">
        <w:rPr>
          <w:rStyle w:val="CharStyle13"/>
          <w:rFonts w:asciiTheme="minorHAnsi" w:hAnsiTheme="minorHAnsi" w:cstheme="minorHAnsi"/>
          <w:bCs w:val="0"/>
          <w:color w:val="auto"/>
          <w:sz w:val="22"/>
          <w:szCs w:val="22"/>
        </w:rPr>
        <w:t xml:space="preserve">Sanácia zosuvov na cestách II. a III. </w:t>
      </w:r>
      <w:r w:rsidR="00581901">
        <w:rPr>
          <w:rStyle w:val="CharStyle13"/>
          <w:rFonts w:asciiTheme="minorHAnsi" w:hAnsiTheme="minorHAnsi" w:cstheme="minorHAnsi"/>
          <w:bCs w:val="0"/>
          <w:color w:val="auto"/>
          <w:sz w:val="22"/>
          <w:szCs w:val="22"/>
        </w:rPr>
        <w:t>t</w:t>
      </w:r>
      <w:r w:rsidR="00D31946">
        <w:rPr>
          <w:rStyle w:val="CharStyle13"/>
          <w:rFonts w:asciiTheme="minorHAnsi" w:hAnsiTheme="minorHAnsi" w:cstheme="minorHAnsi"/>
          <w:bCs w:val="0"/>
          <w:color w:val="auto"/>
          <w:sz w:val="22"/>
          <w:szCs w:val="22"/>
        </w:rPr>
        <w:t>riedy</w:t>
      </w:r>
      <w:r w:rsidR="00EA303F">
        <w:rPr>
          <w:rStyle w:val="CharStyle13"/>
          <w:rFonts w:asciiTheme="minorHAnsi" w:hAnsiTheme="minorHAnsi" w:cstheme="minorHAnsi"/>
          <w:bCs w:val="0"/>
          <w:color w:val="auto"/>
          <w:sz w:val="22"/>
          <w:szCs w:val="22"/>
        </w:rPr>
        <w:t xml:space="preserve"> v okresoch ZH, BS</w:t>
      </w:r>
      <w:r w:rsidR="00D31946">
        <w:rPr>
          <w:rStyle w:val="CharStyle13"/>
          <w:rFonts w:asciiTheme="minorHAnsi" w:hAnsiTheme="minorHAnsi" w:cstheme="minorHAnsi"/>
          <w:bCs w:val="0"/>
          <w:color w:val="auto"/>
          <w:sz w:val="22"/>
          <w:szCs w:val="22"/>
        </w:rPr>
        <w:t xml:space="preserve"> – Močiar, Janova Lehota, Sklené Teplice, Pitelová, Banská Štiavnica – ul. Obrancov mieru</w:t>
      </w:r>
      <w:r w:rsidR="00A72DE9">
        <w:rPr>
          <w:rStyle w:val="CharStyle13"/>
          <w:rFonts w:asciiTheme="minorHAnsi" w:hAnsiTheme="minorHAnsi" w:cstheme="minorHAnsi"/>
          <w:bCs w:val="0"/>
          <w:color w:val="auto"/>
          <w:sz w:val="22"/>
          <w:szCs w:val="22"/>
        </w:rPr>
        <w:t>,</w:t>
      </w:r>
      <w:r w:rsidRPr="005E18EB">
        <w:rPr>
          <w:rStyle w:val="CharStyle13"/>
          <w:rFonts w:asciiTheme="minorHAnsi" w:hAnsiTheme="minorHAnsi" w:cs="Calibri"/>
          <w:bCs w:val="0"/>
          <w:color w:val="auto"/>
          <w:sz w:val="22"/>
          <w:szCs w:val="22"/>
        </w:rPr>
        <w:t>“</w:t>
      </w:r>
      <w:r>
        <w:rPr>
          <w:rStyle w:val="CharStyle13"/>
          <w:rFonts w:asciiTheme="minorHAnsi" w:hAnsiTheme="minorHAnsi" w:cstheme="minorHAnsi"/>
          <w:bCs w:val="0"/>
          <w:sz w:val="22"/>
          <w:szCs w:val="22"/>
        </w:rPr>
        <w:t xml:space="preserve"> </w:t>
      </w:r>
    </w:p>
    <w:bookmarkEnd w:id="1"/>
    <w:p w14:paraId="62ED4C05" w14:textId="77777777" w:rsidR="008F6298" w:rsidRPr="005E18EB"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77777777"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(ďalej 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8F6298">
      <w:pPr>
        <w:pStyle w:val="Bezriadkovania"/>
        <w:spacing w:before="60" w:after="60"/>
        <w:jc w:val="center"/>
        <w:rPr>
          <w:rStyle w:val="CharStyle13"/>
          <w:rFonts w:asciiTheme="minorHAnsi" w:hAnsiTheme="minorHAnsi" w:cstheme="minorHAnsi"/>
          <w:b w:val="0"/>
          <w:bCs w:val="0"/>
          <w:sz w:val="22"/>
          <w:szCs w:val="22"/>
        </w:rPr>
      </w:pPr>
    </w:p>
    <w:p w14:paraId="0DD42B9C" w14:textId="1EA6D36A"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F99B21A" w14:textId="77777777"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lang w:eastAsia="cs-CZ"/>
        </w:rPr>
        <w:t>Názov:</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Banskobystrický samosprávny kraj</w:t>
      </w:r>
    </w:p>
    <w:p w14:paraId="66524C49" w14:textId="238008B8" w:rsidR="008F6298" w:rsidRPr="005E18EB" w:rsidRDefault="008F6298" w:rsidP="002B6ABE">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Námestie SNP 23, 974 01 Banská Bystrica</w:t>
      </w:r>
    </w:p>
    <w:p w14:paraId="7E45793D" w14:textId="01DB3524"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Právna forma:</w:t>
      </w:r>
      <w:r w:rsidRPr="005E18EB">
        <w:rPr>
          <w:rFonts w:asciiTheme="minorHAnsi" w:hAnsiTheme="minorHAnsi" w:cstheme="minorHAnsi"/>
          <w:sz w:val="22"/>
          <w:szCs w:val="22"/>
        </w:rPr>
        <w:tab/>
      </w:r>
      <w:r w:rsidR="005829F6">
        <w:rPr>
          <w:rFonts w:asciiTheme="minorHAnsi" w:hAnsiTheme="minorHAnsi" w:cstheme="minorHAnsi"/>
          <w:sz w:val="22"/>
          <w:szCs w:val="22"/>
        </w:rPr>
        <w:t xml:space="preserve">vyšší územný celok je samosprávny kraj ako </w:t>
      </w:r>
      <w:r w:rsidRPr="005E18EB">
        <w:rPr>
          <w:rFonts w:asciiTheme="minorHAnsi" w:hAnsiTheme="minorHAnsi" w:cs="Arial"/>
          <w:sz w:val="22"/>
          <w:szCs w:val="22"/>
        </w:rPr>
        <w:t>samostatný územný samosprávny a správny celok SR zriadený zákonom č. 302/2001 Z. z. o samospráve vyšších územných celkov</w:t>
      </w:r>
      <w:r w:rsidR="002C029B">
        <w:rPr>
          <w:rFonts w:asciiTheme="minorHAnsi" w:hAnsiTheme="minorHAnsi" w:cs="Arial"/>
          <w:sz w:val="22"/>
          <w:szCs w:val="22"/>
        </w:rPr>
        <w:t xml:space="preserve"> (zákon o samosprávnych krajoch)</w:t>
      </w:r>
      <w:r w:rsidRPr="005E18EB">
        <w:rPr>
          <w:rFonts w:asciiTheme="minorHAnsi" w:hAnsiTheme="minorHAnsi" w:cs="Arial"/>
          <w:sz w:val="22"/>
          <w:szCs w:val="22"/>
        </w:rPr>
        <w:t xml:space="preserve"> v znení neskorších predpisov</w:t>
      </w:r>
    </w:p>
    <w:p w14:paraId="4A490881"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Ing. Ján Lunter, predseda Banskobystrického samosprávneho kraja</w:t>
      </w:r>
    </w:p>
    <w:p w14:paraId="6ED813B4"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37828100</w:t>
      </w:r>
    </w:p>
    <w:p w14:paraId="7278CE3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2021627333</w:t>
      </w:r>
    </w:p>
    <w:p w14:paraId="1F8CB8B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Štátna pokladnica</w:t>
      </w:r>
    </w:p>
    <w:p w14:paraId="749784D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SK92 8180 0000 0070 0038 9679</w:t>
      </w:r>
    </w:p>
    <w:p w14:paraId="73CF508A" w14:textId="1FA7A1F2"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 xml:space="preserve">Osoby oprávnené </w:t>
      </w:r>
      <w:r w:rsidR="002950DC">
        <w:rPr>
          <w:rFonts w:asciiTheme="minorHAnsi" w:hAnsiTheme="minorHAnsi" w:cstheme="minorHAnsi"/>
          <w:sz w:val="22"/>
          <w:szCs w:val="22"/>
        </w:rPr>
        <w:t>rokov</w:t>
      </w:r>
      <w:r w:rsidR="002950DC" w:rsidRPr="005E18EB">
        <w:rPr>
          <w:rFonts w:asciiTheme="minorHAnsi" w:hAnsiTheme="minorHAnsi" w:cstheme="minorHAnsi"/>
          <w:sz w:val="22"/>
          <w:szCs w:val="22"/>
        </w:rPr>
        <w:t>ať</w:t>
      </w:r>
    </w:p>
    <w:p w14:paraId="22393868" w14:textId="55C724AB" w:rsidR="008F6298" w:rsidRPr="005E18EB" w:rsidRDefault="002950DC" w:rsidP="002B6ABE">
      <w:pPr>
        <w:ind w:left="2835" w:hanging="2835"/>
        <w:jc w:val="both"/>
        <w:rPr>
          <w:rFonts w:asciiTheme="minorHAnsi" w:hAnsiTheme="minorHAnsi" w:cstheme="minorHAnsi"/>
          <w:sz w:val="22"/>
          <w:szCs w:val="22"/>
        </w:rPr>
      </w:pPr>
      <w:r>
        <w:rPr>
          <w:rFonts w:asciiTheme="minorHAnsi" w:hAnsiTheme="minorHAnsi" w:cstheme="minorHAnsi"/>
          <w:sz w:val="22"/>
          <w:szCs w:val="22"/>
        </w:rPr>
        <w:t>v</w:t>
      </w:r>
      <w:r w:rsidR="008F6298" w:rsidRPr="005E18EB">
        <w:rPr>
          <w:rFonts w:asciiTheme="minorHAnsi" w:hAnsiTheme="minorHAnsi" w:cstheme="minorHAnsi"/>
          <w:sz w:val="22"/>
          <w:szCs w:val="22"/>
        </w:rPr>
        <w:t xml:space="preserve">o veciach </w:t>
      </w:r>
      <w:r>
        <w:rPr>
          <w:rFonts w:asciiTheme="minorHAnsi" w:hAnsiTheme="minorHAnsi" w:cstheme="minorHAnsi"/>
          <w:sz w:val="22"/>
          <w:szCs w:val="22"/>
        </w:rPr>
        <w:t>Z</w:t>
      </w:r>
      <w:r w:rsidR="008F6298" w:rsidRPr="005E18EB">
        <w:rPr>
          <w:rFonts w:asciiTheme="minorHAnsi" w:hAnsiTheme="minorHAnsi" w:cstheme="minorHAnsi"/>
          <w:sz w:val="22"/>
          <w:szCs w:val="22"/>
        </w:rPr>
        <w:t>mluvy:</w:t>
      </w:r>
      <w:r w:rsidR="008F6298" w:rsidRPr="005E18EB">
        <w:rPr>
          <w:rFonts w:asciiTheme="minorHAnsi" w:hAnsiTheme="minorHAnsi" w:cstheme="minorHAnsi"/>
          <w:sz w:val="22"/>
          <w:szCs w:val="22"/>
        </w:rPr>
        <w:tab/>
      </w:r>
      <w:r w:rsidR="002051CD">
        <w:rPr>
          <w:rFonts w:asciiTheme="minorHAnsi" w:hAnsiTheme="minorHAnsi" w:cstheme="minorHAnsi"/>
          <w:sz w:val="22"/>
          <w:szCs w:val="22"/>
        </w:rPr>
        <w:t>M</w:t>
      </w:r>
      <w:r w:rsidR="008F6298" w:rsidRPr="005E18EB">
        <w:rPr>
          <w:rFonts w:asciiTheme="minorHAnsi" w:hAnsiTheme="minorHAnsi" w:cstheme="minorHAnsi"/>
          <w:sz w:val="22"/>
          <w:szCs w:val="22"/>
        </w:rPr>
        <w:t>g</w:t>
      </w:r>
      <w:r w:rsidR="002051CD">
        <w:rPr>
          <w:rFonts w:asciiTheme="minorHAnsi" w:hAnsiTheme="minorHAnsi" w:cstheme="minorHAnsi"/>
          <w:sz w:val="22"/>
          <w:szCs w:val="22"/>
        </w:rPr>
        <w:t>r</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Martin</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Daniš</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vedúci</w:t>
      </w:r>
      <w:r w:rsidR="008F6298" w:rsidRPr="005E18EB">
        <w:rPr>
          <w:rFonts w:asciiTheme="minorHAnsi" w:hAnsiTheme="minorHAnsi" w:cstheme="minorHAnsi"/>
          <w:sz w:val="22"/>
          <w:szCs w:val="22"/>
        </w:rPr>
        <w:t xml:space="preserve"> od</w:t>
      </w:r>
      <w:r w:rsidR="002C029B">
        <w:rPr>
          <w:rFonts w:asciiTheme="minorHAnsi" w:hAnsiTheme="minorHAnsi" w:cstheme="minorHAnsi"/>
          <w:sz w:val="22"/>
          <w:szCs w:val="22"/>
        </w:rPr>
        <w:t>delenia</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verejného obstarávania a investícií</w:t>
      </w:r>
      <w:r w:rsidR="008F6298" w:rsidRPr="005E18EB">
        <w:rPr>
          <w:rFonts w:asciiTheme="minorHAnsi" w:hAnsiTheme="minorHAnsi" w:cstheme="minorHAnsi"/>
          <w:sz w:val="22"/>
          <w:szCs w:val="22"/>
        </w:rPr>
        <w:t xml:space="preserve"> </w:t>
      </w:r>
      <w:r w:rsidR="002C029B">
        <w:rPr>
          <w:rFonts w:asciiTheme="minorHAnsi" w:hAnsiTheme="minorHAnsi" w:cstheme="minorHAnsi"/>
          <w:sz w:val="22"/>
          <w:szCs w:val="22"/>
        </w:rPr>
        <w:t xml:space="preserve">(ODDVOI) </w:t>
      </w:r>
      <w:r>
        <w:rPr>
          <w:rFonts w:asciiTheme="minorHAnsi" w:hAnsiTheme="minorHAnsi" w:cstheme="minorHAnsi"/>
          <w:sz w:val="22"/>
          <w:szCs w:val="22"/>
        </w:rPr>
        <w:t>Úradu Banskobystrického samosprávneho kraja</w:t>
      </w:r>
    </w:p>
    <w:p w14:paraId="0C9AB11A" w14:textId="1743A6D3" w:rsidR="008F6298" w:rsidRPr="005E18EB" w:rsidRDefault="008F6298" w:rsidP="002B6ABE">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ab/>
        <w:t xml:space="preserve">JUDr. </w:t>
      </w:r>
      <w:r w:rsidR="00C047E7">
        <w:rPr>
          <w:rFonts w:asciiTheme="minorHAnsi" w:hAnsiTheme="minorHAnsi" w:cstheme="minorHAnsi"/>
          <w:sz w:val="22"/>
          <w:szCs w:val="22"/>
        </w:rPr>
        <w:t>Jakub Izák</w:t>
      </w:r>
      <w:r w:rsidRPr="005E18EB">
        <w:rPr>
          <w:rFonts w:asciiTheme="minorHAnsi" w:hAnsiTheme="minorHAnsi" w:cstheme="minorHAnsi"/>
          <w:sz w:val="22"/>
          <w:szCs w:val="22"/>
        </w:rPr>
        <w:t>, odborn</w:t>
      </w:r>
      <w:r w:rsidR="00C047E7">
        <w:rPr>
          <w:rFonts w:asciiTheme="minorHAnsi" w:hAnsiTheme="minorHAnsi" w:cstheme="minorHAnsi"/>
          <w:sz w:val="22"/>
          <w:szCs w:val="22"/>
        </w:rPr>
        <w:t>ý</w:t>
      </w:r>
      <w:r w:rsidRPr="005E18EB">
        <w:rPr>
          <w:rFonts w:asciiTheme="minorHAnsi" w:hAnsiTheme="minorHAnsi" w:cstheme="minorHAnsi"/>
          <w:sz w:val="22"/>
          <w:szCs w:val="22"/>
        </w:rPr>
        <w:t xml:space="preserve"> referent pre riadenie zmluvnej agendy</w:t>
      </w:r>
      <w:r w:rsidR="002C029B">
        <w:rPr>
          <w:rFonts w:asciiTheme="minorHAnsi" w:hAnsiTheme="minorHAnsi" w:cstheme="minorHAnsi"/>
          <w:sz w:val="22"/>
          <w:szCs w:val="22"/>
        </w:rPr>
        <w:t xml:space="preserve"> ODDVOI</w:t>
      </w:r>
      <w:r w:rsidR="002950DC">
        <w:rPr>
          <w:rFonts w:asciiTheme="minorHAnsi" w:hAnsiTheme="minorHAnsi" w:cstheme="minorHAnsi"/>
          <w:sz w:val="22"/>
          <w:szCs w:val="22"/>
        </w:rPr>
        <w:t xml:space="preserve"> Úradu Banskobystrického samosprávneho kraja</w:t>
      </w:r>
    </w:p>
    <w:p w14:paraId="2588DA62" w14:textId="668F45C1"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 xml:space="preserve">Osoby oprávnené </w:t>
      </w:r>
      <w:r w:rsidR="002950DC">
        <w:rPr>
          <w:rFonts w:asciiTheme="minorHAnsi" w:hAnsiTheme="minorHAnsi" w:cstheme="minorHAnsi"/>
          <w:sz w:val="22"/>
          <w:szCs w:val="22"/>
        </w:rPr>
        <w:t>rokovať</w:t>
      </w:r>
      <w:r w:rsidRPr="005E18EB">
        <w:rPr>
          <w:rFonts w:asciiTheme="minorHAnsi" w:hAnsiTheme="minorHAnsi" w:cstheme="minorHAnsi"/>
          <w:sz w:val="22"/>
          <w:szCs w:val="22"/>
        </w:rPr>
        <w:t xml:space="preserve"> </w:t>
      </w:r>
    </w:p>
    <w:p w14:paraId="0E2EB453" w14:textId="77777777"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v technických</w:t>
      </w:r>
    </w:p>
    <w:p w14:paraId="30C89C03" w14:textId="3BD9FCF3" w:rsidR="008F6298" w:rsidRPr="005E18EB" w:rsidRDefault="008F6298" w:rsidP="002B6ABE">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(realizačných) veciach:</w:t>
      </w:r>
      <w:r w:rsidRPr="005E18EB">
        <w:rPr>
          <w:rFonts w:asciiTheme="minorHAnsi" w:hAnsiTheme="minorHAnsi" w:cstheme="minorHAnsi"/>
          <w:sz w:val="22"/>
          <w:szCs w:val="22"/>
        </w:rPr>
        <w:tab/>
      </w:r>
      <w:r w:rsidR="00373E59" w:rsidRPr="00373E59">
        <w:rPr>
          <w:rFonts w:asciiTheme="minorHAnsi" w:hAnsiTheme="minorHAnsi" w:cstheme="minorHAnsi"/>
          <w:sz w:val="22"/>
          <w:szCs w:val="22"/>
        </w:rPr>
        <w:t xml:space="preserve">Ing. Alena Martincová, odborný referent pre investície </w:t>
      </w:r>
      <w:r w:rsidR="002C029B">
        <w:rPr>
          <w:rFonts w:asciiTheme="minorHAnsi" w:hAnsiTheme="minorHAnsi" w:cstheme="minorHAnsi"/>
          <w:sz w:val="22"/>
          <w:szCs w:val="22"/>
        </w:rPr>
        <w:t xml:space="preserve">ODDVOI Úradu </w:t>
      </w:r>
      <w:r w:rsidR="002950DC">
        <w:rPr>
          <w:rFonts w:asciiTheme="minorHAnsi" w:hAnsiTheme="minorHAnsi" w:cstheme="minorHAnsi"/>
          <w:sz w:val="22"/>
          <w:szCs w:val="22"/>
        </w:rPr>
        <w:t>Banskobystrického samosprávneho kraja</w:t>
      </w:r>
    </w:p>
    <w:p w14:paraId="3058698C" w14:textId="2245A09C" w:rsidR="008F6298" w:rsidRDefault="008F6298" w:rsidP="002B6ABE">
      <w:pPr>
        <w:ind w:left="2835" w:hanging="3"/>
        <w:jc w:val="both"/>
        <w:rPr>
          <w:rFonts w:asciiTheme="minorHAnsi" w:hAnsiTheme="minorHAnsi" w:cstheme="minorHAnsi"/>
          <w:sz w:val="22"/>
          <w:szCs w:val="22"/>
        </w:rPr>
      </w:pPr>
      <w:r w:rsidRPr="0056617F">
        <w:rPr>
          <w:rFonts w:asciiTheme="minorHAnsi" w:hAnsiTheme="minorHAnsi" w:cstheme="minorHAnsi"/>
          <w:color w:val="auto"/>
          <w:sz w:val="22"/>
          <w:szCs w:val="22"/>
        </w:rPr>
        <w:t>Ing. Miroslav Bobák</w:t>
      </w:r>
      <w:r w:rsidRPr="0056617F">
        <w:rPr>
          <w:rFonts w:asciiTheme="minorHAnsi" w:hAnsiTheme="minorHAnsi" w:cstheme="minorHAnsi"/>
          <w:sz w:val="22"/>
          <w:szCs w:val="22"/>
        </w:rPr>
        <w:t>, odborný referent pre investície</w:t>
      </w:r>
      <w:r w:rsidR="002C029B">
        <w:rPr>
          <w:rFonts w:asciiTheme="minorHAnsi" w:hAnsiTheme="minorHAnsi" w:cstheme="minorHAnsi"/>
          <w:sz w:val="22"/>
          <w:szCs w:val="22"/>
        </w:rPr>
        <w:t xml:space="preserve"> ODDVOI</w:t>
      </w:r>
      <w:r w:rsidR="002950DC">
        <w:rPr>
          <w:rFonts w:asciiTheme="minorHAnsi" w:hAnsiTheme="minorHAnsi" w:cstheme="minorHAnsi"/>
          <w:sz w:val="22"/>
          <w:szCs w:val="22"/>
        </w:rPr>
        <w:t xml:space="preserve"> Úradu Banskobystrického samosprávneho kraja</w:t>
      </w:r>
    </w:p>
    <w:p w14:paraId="6C5D5509" w14:textId="5AD197EA" w:rsidR="00C047E7" w:rsidRDefault="00C047E7" w:rsidP="002B6ABE">
      <w:pPr>
        <w:ind w:left="2835" w:hanging="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Ing. Stanislav Marko, odborný referent pre investície </w:t>
      </w:r>
      <w:r w:rsidR="002C029B">
        <w:rPr>
          <w:rFonts w:asciiTheme="minorHAnsi" w:hAnsiTheme="minorHAnsi" w:cstheme="minorHAnsi"/>
          <w:color w:val="auto"/>
          <w:sz w:val="22"/>
          <w:szCs w:val="22"/>
        </w:rPr>
        <w:t>ODDVOI Úradu</w:t>
      </w:r>
    </w:p>
    <w:p w14:paraId="3557AFE1" w14:textId="3C06CFC4" w:rsidR="00C047E7" w:rsidRPr="0056617F" w:rsidRDefault="00C047E7" w:rsidP="008F6298">
      <w:pPr>
        <w:ind w:left="2835" w:right="-284" w:hanging="3"/>
        <w:rPr>
          <w:rFonts w:asciiTheme="minorHAnsi" w:hAnsiTheme="minorHAnsi" w:cstheme="minorHAnsi"/>
          <w:sz w:val="22"/>
          <w:szCs w:val="22"/>
        </w:rPr>
      </w:pPr>
      <w:r>
        <w:rPr>
          <w:rFonts w:asciiTheme="minorHAnsi" w:hAnsiTheme="minorHAnsi" w:cstheme="minorHAnsi"/>
          <w:color w:val="auto"/>
          <w:sz w:val="22"/>
          <w:szCs w:val="22"/>
        </w:rPr>
        <w:t>Banskobystrického samosprávneho kraja</w:t>
      </w:r>
    </w:p>
    <w:p w14:paraId="4AD5E0E6" w14:textId="6A7D8047" w:rsidR="008F6298" w:rsidRPr="0056617F" w:rsidRDefault="008F6298" w:rsidP="008F6298">
      <w:pPr>
        <w:ind w:hanging="284"/>
        <w:rPr>
          <w:rFonts w:asciiTheme="minorHAnsi" w:hAnsiTheme="minorHAnsi" w:cstheme="minorHAnsi"/>
          <w:sz w:val="22"/>
          <w:szCs w:val="22"/>
        </w:rPr>
      </w:pPr>
      <w:r w:rsidRPr="0056617F">
        <w:rPr>
          <w:rFonts w:asciiTheme="minorHAnsi" w:hAnsiTheme="minorHAnsi" w:cstheme="minorHAnsi"/>
          <w:sz w:val="22"/>
          <w:szCs w:val="22"/>
        </w:rPr>
        <w:tab/>
        <w:t>Telefón/ fax:</w:t>
      </w:r>
      <w:r w:rsidRPr="0056617F">
        <w:rPr>
          <w:rFonts w:asciiTheme="minorHAnsi" w:hAnsiTheme="minorHAnsi" w:cstheme="minorHAnsi"/>
          <w:sz w:val="22"/>
          <w:szCs w:val="22"/>
        </w:rPr>
        <w:tab/>
      </w:r>
      <w:r w:rsidRPr="0056617F">
        <w:rPr>
          <w:rFonts w:asciiTheme="minorHAnsi" w:hAnsiTheme="minorHAnsi" w:cstheme="minorHAnsi"/>
          <w:sz w:val="22"/>
          <w:szCs w:val="22"/>
        </w:rPr>
        <w:tab/>
      </w:r>
      <w:r w:rsidRPr="0056617F">
        <w:rPr>
          <w:rFonts w:asciiTheme="minorHAnsi" w:hAnsiTheme="minorHAnsi" w:cstheme="minorHAnsi"/>
          <w:sz w:val="22"/>
          <w:szCs w:val="22"/>
        </w:rPr>
        <w:tab/>
      </w:r>
      <w:r w:rsidR="00373E59" w:rsidRPr="00373E59">
        <w:rPr>
          <w:rFonts w:asciiTheme="minorHAnsi" w:hAnsiTheme="minorHAnsi" w:cstheme="minorHAnsi"/>
          <w:sz w:val="22"/>
          <w:szCs w:val="22"/>
        </w:rPr>
        <w:t>048/4325527, 048/4325609</w:t>
      </w:r>
      <w:r w:rsidR="00E171BE">
        <w:rPr>
          <w:rFonts w:asciiTheme="minorHAnsi" w:hAnsiTheme="minorHAnsi" w:cstheme="minorHAnsi"/>
          <w:sz w:val="22"/>
          <w:szCs w:val="22"/>
        </w:rPr>
        <w:t xml:space="preserve">, 048/4325731, 048/4325512 </w:t>
      </w:r>
    </w:p>
    <w:p w14:paraId="0A21A482" w14:textId="1963B09D" w:rsidR="008F6298" w:rsidRPr="005E18EB" w:rsidRDefault="002C029B" w:rsidP="00E171BE">
      <w:pPr>
        <w:ind w:left="2832" w:hanging="2832"/>
        <w:rPr>
          <w:rFonts w:asciiTheme="minorHAnsi" w:hAnsiTheme="minorHAnsi" w:cstheme="minorHAnsi"/>
          <w:sz w:val="22"/>
          <w:szCs w:val="22"/>
        </w:rPr>
      </w:pPr>
      <w:r w:rsidRPr="0056617F">
        <w:rPr>
          <w:rFonts w:asciiTheme="minorHAnsi" w:hAnsiTheme="minorHAnsi" w:cstheme="minorHAnsi"/>
          <w:sz w:val="22"/>
          <w:szCs w:val="22"/>
        </w:rPr>
        <w:t>E</w:t>
      </w:r>
      <w:r>
        <w:rPr>
          <w:rFonts w:asciiTheme="minorHAnsi" w:hAnsiTheme="minorHAnsi" w:cstheme="minorHAnsi"/>
          <w:sz w:val="22"/>
          <w:szCs w:val="22"/>
        </w:rPr>
        <w:t>-</w:t>
      </w:r>
      <w:r w:rsidR="008F6298" w:rsidRPr="0056617F">
        <w:rPr>
          <w:rFonts w:asciiTheme="minorHAnsi" w:hAnsiTheme="minorHAnsi" w:cstheme="minorHAnsi"/>
          <w:sz w:val="22"/>
          <w:szCs w:val="22"/>
        </w:rPr>
        <w:t>mail:</w:t>
      </w:r>
      <w:r w:rsidR="008F6298" w:rsidRPr="0056617F">
        <w:rPr>
          <w:rFonts w:asciiTheme="minorHAnsi" w:hAnsiTheme="minorHAnsi" w:cstheme="minorHAnsi"/>
          <w:sz w:val="22"/>
          <w:szCs w:val="22"/>
        </w:rPr>
        <w:tab/>
      </w:r>
      <w:hyperlink r:id="rId8" w:history="1">
        <w:r w:rsidRPr="007625D4">
          <w:rPr>
            <w:rStyle w:val="Hypertextovprepojenie"/>
            <w:rFonts w:asciiTheme="minorHAnsi" w:hAnsiTheme="minorHAnsi" w:cstheme="minorHAnsi"/>
            <w:sz w:val="22"/>
            <w:szCs w:val="22"/>
          </w:rPr>
          <w:t>podatelna@bbsk.sk</w:t>
        </w:r>
      </w:hyperlink>
      <w:r>
        <w:rPr>
          <w:rFonts w:asciiTheme="minorHAnsi" w:hAnsiTheme="minorHAnsi" w:cstheme="minorHAnsi"/>
          <w:sz w:val="22"/>
          <w:szCs w:val="22"/>
        </w:rPr>
        <w:t xml:space="preserve">, </w:t>
      </w:r>
      <w:hyperlink r:id="rId9" w:history="1">
        <w:r w:rsidR="00E171BE" w:rsidRPr="00E35A09">
          <w:rPr>
            <w:rStyle w:val="Hypertextovprepojenie"/>
            <w:rFonts w:asciiTheme="minorHAnsi" w:hAnsiTheme="minorHAnsi" w:cstheme="minorHAnsi"/>
            <w:sz w:val="22"/>
            <w:szCs w:val="22"/>
          </w:rPr>
          <w:t>alena.martincova@bbsk.sk</w:t>
        </w:r>
      </w:hyperlink>
      <w:r w:rsidR="00373E59" w:rsidRPr="0056617F">
        <w:rPr>
          <w:rFonts w:asciiTheme="minorHAnsi" w:hAnsiTheme="minorHAnsi" w:cstheme="minorHAnsi"/>
          <w:sz w:val="22"/>
          <w:szCs w:val="22"/>
        </w:rPr>
        <w:t>,</w:t>
      </w:r>
      <w:r w:rsidR="00373E59">
        <w:rPr>
          <w:rFonts w:asciiTheme="minorHAnsi" w:hAnsiTheme="minorHAnsi" w:cstheme="minorHAnsi"/>
          <w:sz w:val="22"/>
          <w:szCs w:val="22"/>
        </w:rPr>
        <w:t xml:space="preserve"> </w:t>
      </w:r>
      <w:hyperlink r:id="rId10" w:history="1">
        <w:r w:rsidR="00373E59" w:rsidRPr="0056617F">
          <w:rPr>
            <w:rStyle w:val="Hypertextovprepojenie"/>
            <w:rFonts w:asciiTheme="minorHAnsi" w:hAnsiTheme="minorHAnsi" w:cstheme="minorHAnsi"/>
            <w:sz w:val="22"/>
            <w:szCs w:val="22"/>
          </w:rPr>
          <w:t>miroslav.bobak@bbsk.sk</w:t>
        </w:r>
      </w:hyperlink>
      <w:r w:rsidR="00373E59" w:rsidRPr="0056617F">
        <w:rPr>
          <w:rFonts w:asciiTheme="minorHAnsi" w:hAnsiTheme="minorHAnsi" w:cstheme="minorHAnsi"/>
          <w:sz w:val="22"/>
          <w:szCs w:val="22"/>
        </w:rPr>
        <w:t>,</w:t>
      </w:r>
      <w:r w:rsidR="00E171BE">
        <w:rPr>
          <w:rFonts w:asciiTheme="minorHAnsi" w:hAnsiTheme="minorHAnsi" w:cstheme="minorHAnsi"/>
          <w:sz w:val="22"/>
          <w:szCs w:val="22"/>
        </w:rPr>
        <w:t xml:space="preserve"> </w:t>
      </w:r>
      <w:hyperlink r:id="rId11" w:history="1">
        <w:r w:rsidR="00E171BE" w:rsidRPr="00E35A09">
          <w:rPr>
            <w:rStyle w:val="Hypertextovprepojenie"/>
            <w:rFonts w:asciiTheme="minorHAnsi" w:hAnsiTheme="minorHAnsi" w:cstheme="minorHAnsi"/>
            <w:sz w:val="22"/>
            <w:szCs w:val="22"/>
          </w:rPr>
          <w:t>stanislav.marko@bbsk.sk</w:t>
        </w:r>
      </w:hyperlink>
      <w:r w:rsidR="00E171BE">
        <w:rPr>
          <w:rFonts w:asciiTheme="minorHAnsi" w:hAnsiTheme="minorHAnsi" w:cstheme="minorHAnsi"/>
          <w:sz w:val="22"/>
          <w:szCs w:val="22"/>
        </w:rPr>
        <w:t xml:space="preserve"> </w:t>
      </w:r>
    </w:p>
    <w:p w14:paraId="664C40FB" w14:textId="77777777" w:rsidR="008F6298" w:rsidRPr="005E18EB" w:rsidRDefault="008F6298" w:rsidP="008F6298">
      <w:pPr>
        <w:tabs>
          <w:tab w:val="left" w:pos="284"/>
        </w:tabs>
        <w:spacing w:before="120"/>
        <w:rPr>
          <w:rFonts w:asciiTheme="minorHAnsi" w:hAnsiTheme="minorHAnsi" w:cstheme="minorHAnsi"/>
          <w:sz w:val="22"/>
          <w:szCs w:val="22"/>
        </w:rPr>
      </w:pPr>
      <w:r w:rsidRPr="005E18EB">
        <w:rPr>
          <w:rFonts w:asciiTheme="minorHAnsi" w:hAnsiTheme="minorHAnsi" w:cstheme="minorHAnsi"/>
          <w:sz w:val="22"/>
          <w:szCs w:val="22"/>
        </w:rPr>
        <w:t>(ďalej 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xml:space="preserve">“  v príslušnom gramatickom tvare) </w:t>
      </w:r>
    </w:p>
    <w:p w14:paraId="1665B7B3" w14:textId="77777777" w:rsidR="008F6298" w:rsidRPr="005E18EB" w:rsidRDefault="008F6298" w:rsidP="008F6298">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2ABAA485" w14:textId="77777777" w:rsidR="00372842" w:rsidRDefault="00372842" w:rsidP="008F6298">
      <w:pPr>
        <w:spacing w:before="240"/>
        <w:jc w:val="both"/>
        <w:rPr>
          <w:rFonts w:asciiTheme="minorHAnsi" w:hAnsiTheme="minorHAnsi" w:cstheme="minorHAnsi"/>
          <w:b/>
          <w:iCs/>
          <w:sz w:val="22"/>
          <w:szCs w:val="22"/>
          <w:u w:val="single"/>
          <w:lang w:eastAsia="cs-CZ"/>
        </w:rPr>
      </w:pPr>
    </w:p>
    <w:p w14:paraId="574511B0" w14:textId="7FCE5C5F" w:rsidR="008F6298" w:rsidRPr="005E18EB" w:rsidRDefault="008F6298" w:rsidP="008F6298">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5E18EB" w:rsidRDefault="008F6298" w:rsidP="008F6298">
      <w:pPr>
        <w:jc w:val="both"/>
        <w:rPr>
          <w:rFonts w:asciiTheme="minorHAnsi" w:hAnsiTheme="minorHAnsi" w:cstheme="minorHAnsi"/>
          <w:bCs/>
          <w:sz w:val="22"/>
          <w:szCs w:val="22"/>
        </w:rPr>
      </w:pPr>
      <w:r w:rsidRPr="005E18EB">
        <w:rPr>
          <w:rFonts w:asciiTheme="minorHAnsi" w:hAnsiTheme="minorHAnsi" w:cstheme="minorHAnsi"/>
          <w:b/>
          <w:iCs/>
          <w:sz w:val="22"/>
          <w:szCs w:val="22"/>
          <w:lang w:eastAsia="cs-CZ"/>
        </w:rPr>
        <w:lastRenderedPageBreak/>
        <w:t>Obchodné meno:</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 xml:space="preserve"> </w:t>
      </w:r>
      <w:r w:rsidRPr="005E18EB">
        <w:rPr>
          <w:rFonts w:asciiTheme="minorHAnsi" w:hAnsiTheme="minorHAnsi" w:cstheme="minorHAnsi"/>
          <w:bCs/>
          <w:sz w:val="22"/>
          <w:szCs w:val="22"/>
        </w:rPr>
        <w:tab/>
      </w:r>
    </w:p>
    <w:p w14:paraId="7CC7508A"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Zapísaný v .................. registri ............................................</w:t>
      </w:r>
    </w:p>
    <w:p w14:paraId="324F893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207B4736"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r>
      <w:r w:rsidR="002C029B" w:rsidRPr="005E18EB">
        <w:rPr>
          <w:rFonts w:asciiTheme="minorHAnsi" w:hAnsiTheme="minorHAnsi" w:cstheme="minorHAnsi"/>
          <w:sz w:val="22"/>
          <w:szCs w:val="22"/>
        </w:rPr>
        <w:t>E</w:t>
      </w:r>
      <w:r w:rsidR="002C029B">
        <w:rPr>
          <w:rFonts w:asciiTheme="minorHAnsi" w:hAnsiTheme="minorHAnsi" w:cstheme="minorHAnsi"/>
          <w:sz w:val="22"/>
          <w:szCs w:val="22"/>
        </w:rPr>
        <w:t>-</w:t>
      </w:r>
      <w:r w:rsidRPr="005E18EB">
        <w:rPr>
          <w:rFonts w:asciiTheme="minorHAnsi" w:hAnsiTheme="minorHAnsi" w:cstheme="minorHAnsi"/>
          <w:sz w:val="22"/>
          <w:szCs w:val="22"/>
        </w:rPr>
        <w:t>mail:</w:t>
      </w:r>
      <w:r w:rsidRPr="005E18EB">
        <w:rPr>
          <w:rFonts w:asciiTheme="minorHAnsi" w:hAnsiTheme="minorHAnsi" w:cstheme="minorHAnsi"/>
          <w:sz w:val="22"/>
          <w:szCs w:val="22"/>
        </w:rPr>
        <w:tab/>
      </w:r>
    </w:p>
    <w:p w14:paraId="3728FC65" w14:textId="77777777" w:rsidR="008F6298" w:rsidRPr="005E18EB" w:rsidRDefault="008F6298" w:rsidP="008F6298">
      <w:pPr>
        <w:spacing w:before="120"/>
        <w:ind w:right="-567"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 xml:space="preserve">(ďalej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 prísl</w:t>
      </w:r>
      <w:r>
        <w:rPr>
          <w:rFonts w:asciiTheme="minorHAnsi" w:hAnsiTheme="minorHAnsi" w:cstheme="minorHAnsi"/>
          <w:sz w:val="22"/>
          <w:szCs w:val="22"/>
        </w:rPr>
        <w:t xml:space="preserve">ušnom gramatickom tvare a spolu s objednávateľom </w:t>
      </w:r>
      <w:r w:rsidRPr="005E18EB">
        <w:rPr>
          <w:rFonts w:asciiTheme="minorHAnsi" w:hAnsiTheme="minorHAnsi" w:cstheme="minorHAnsi"/>
          <w:sz w:val="22"/>
          <w:szCs w:val="22"/>
        </w:rPr>
        <w:t>ďalej 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 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7ED4A55F" w14:textId="3D547C1C" w:rsidR="008F6298"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Pr>
          <w:rFonts w:asciiTheme="minorHAnsi" w:hAnsiTheme="minorHAnsi"/>
          <w:sz w:val="22"/>
          <w:szCs w:val="22"/>
        </w:rPr>
        <w:t xml:space="preserve"> dokumentácie na stavebné povolenie s náležitosťami dokumentácie na realizáciu stavby (</w:t>
      </w:r>
      <w:r w:rsidR="002950DC">
        <w:rPr>
          <w:rFonts w:asciiTheme="minorHAnsi" w:hAnsiTheme="minorHAnsi"/>
          <w:sz w:val="22"/>
          <w:szCs w:val="22"/>
        </w:rPr>
        <w:t>ďalej aj ako „</w:t>
      </w:r>
      <w:r w:rsidRPr="00CF548D">
        <w:rPr>
          <w:rFonts w:asciiTheme="minorHAnsi" w:hAnsiTheme="minorHAnsi"/>
          <w:b/>
          <w:sz w:val="22"/>
          <w:szCs w:val="22"/>
        </w:rPr>
        <w:t>DSP s DRS</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podľa § 536 a nasl. Obchodného zákonníka</w:t>
      </w:r>
      <w:r>
        <w:rPr>
          <w:rFonts w:asciiTheme="minorHAnsi" w:hAnsiTheme="minorHAnsi"/>
          <w:sz w:val="22"/>
          <w:szCs w:val="22"/>
        </w:rPr>
        <w:t>,</w:t>
      </w:r>
    </w:p>
    <w:p w14:paraId="3ED91B96" w14:textId="0C8DBFF7" w:rsidR="008F6298" w:rsidRDefault="008F6298" w:rsidP="008F6298">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2A040D74" w14:textId="68435727"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3, </w:t>
      </w:r>
      <w:r>
        <w:rPr>
          <w:rFonts w:asciiTheme="minorHAnsi" w:hAnsiTheme="minorHAnsi"/>
          <w:sz w:val="22"/>
          <w:szCs w:val="22"/>
        </w:rPr>
        <w:t xml:space="preserve">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 xml:space="preserve">výkonu </w:t>
      </w:r>
      <w:r w:rsidR="002612B6">
        <w:rPr>
          <w:rFonts w:asciiTheme="minorHAnsi" w:hAnsiTheme="minorHAnsi"/>
          <w:sz w:val="22"/>
          <w:szCs w:val="22"/>
        </w:rPr>
        <w:t>odborného autorského dohľadu</w:t>
      </w:r>
      <w:r>
        <w:rPr>
          <w:rFonts w:asciiTheme="minorHAnsi" w:hAnsiTheme="minorHAnsi"/>
          <w:sz w:val="22"/>
          <w:szCs w:val="22"/>
        </w:rPr>
        <w:t xml:space="preserve"> (</w:t>
      </w:r>
      <w:r w:rsidR="00655591">
        <w:rPr>
          <w:rFonts w:asciiTheme="minorHAnsi" w:hAnsiTheme="minorHAnsi"/>
          <w:sz w:val="22"/>
          <w:szCs w:val="22"/>
        </w:rPr>
        <w:t>ďalej aj ako „</w:t>
      </w:r>
      <w:r w:rsidRPr="00CF548D">
        <w:rPr>
          <w:rFonts w:asciiTheme="minorHAnsi" w:hAnsiTheme="minorHAnsi"/>
          <w:b/>
          <w:sz w:val="22"/>
          <w:szCs w:val="22"/>
        </w:rPr>
        <w:t>AD</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7884EB50" w14:textId="57F6C55C"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4,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2612B6">
        <w:rPr>
          <w:rFonts w:asciiTheme="minorHAnsi" w:hAnsiTheme="minorHAnsi" w:cstheme="minorHAnsi"/>
          <w:noProof/>
          <w:sz w:val="22"/>
          <w:szCs w:val="22"/>
        </w:rPr>
        <w:t xml:space="preserve"> odborného autorského dohľadu</w:t>
      </w:r>
      <w:r w:rsidR="00655591">
        <w:rPr>
          <w:rFonts w:asciiTheme="minorHAnsi" w:hAnsiTheme="minorHAnsi" w:cstheme="minorHAnsi"/>
          <w:noProof/>
          <w:sz w:val="22"/>
          <w:szCs w:val="22"/>
        </w:rPr>
        <w:t xml:space="preserve"> podľa časti 3 Zmluvu.</w:t>
      </w:r>
    </w:p>
    <w:p w14:paraId="1E44438A" w14:textId="77777777" w:rsidR="008F6298" w:rsidRDefault="008F6298" w:rsidP="008F6298">
      <w:pPr>
        <w:jc w:val="both"/>
        <w:rPr>
          <w:rFonts w:asciiTheme="minorHAnsi" w:hAnsiTheme="minorHAnsi"/>
          <w:sz w:val="22"/>
          <w:szCs w:val="22"/>
        </w:rPr>
      </w:pPr>
    </w:p>
    <w:p w14:paraId="3BDFD921" w14:textId="6EB93EA1" w:rsidR="008F6298" w:rsidRPr="00FF3E92" w:rsidRDefault="008F6298" w:rsidP="00FF3E92">
      <w:pPr>
        <w:pStyle w:val="Bezriadkovania"/>
        <w:jc w:val="both"/>
        <w:rPr>
          <w:rStyle w:val="CharStyle13"/>
          <w:rFonts w:asciiTheme="minorHAnsi" w:hAnsiTheme="minorHAnsi" w:cstheme="minorHAnsi"/>
          <w:bCs w:val="0"/>
          <w:color w:val="auto"/>
          <w:sz w:val="22"/>
          <w:szCs w:val="22"/>
        </w:rPr>
      </w:pPr>
      <w:r w:rsidRPr="008F6298">
        <w:rPr>
          <w:rFonts w:asciiTheme="minorHAnsi" w:hAnsiTheme="minorHAnsi"/>
          <w:sz w:val="22"/>
          <w:szCs w:val="22"/>
        </w:rPr>
        <w:t>Stavbou sa pre účely tejto Zmluvy rozumie stavba:</w:t>
      </w:r>
      <w:r w:rsidRPr="008F6298">
        <w:rPr>
          <w:rStyle w:val="CharStyle13"/>
          <w:rFonts w:asciiTheme="minorHAnsi" w:hAnsiTheme="minorHAnsi" w:cstheme="minorHAnsi"/>
          <w:bCs w:val="0"/>
          <w:sz w:val="22"/>
          <w:szCs w:val="22"/>
        </w:rPr>
        <w:t xml:space="preserve"> </w:t>
      </w:r>
      <w:r w:rsidR="00FF3E92" w:rsidRPr="00FF3E92">
        <w:rPr>
          <w:rStyle w:val="CharStyle13"/>
          <w:rFonts w:asciiTheme="minorHAnsi" w:hAnsiTheme="minorHAnsi" w:cstheme="minorHAnsi"/>
          <w:bCs w:val="0"/>
          <w:i/>
          <w:color w:val="auto"/>
          <w:sz w:val="22"/>
          <w:szCs w:val="22"/>
        </w:rPr>
        <w:t>„</w:t>
      </w:r>
      <w:r w:rsidR="00EA303F" w:rsidRPr="00EA303F">
        <w:rPr>
          <w:rStyle w:val="CharStyle13"/>
          <w:rFonts w:asciiTheme="minorHAnsi" w:hAnsiTheme="minorHAnsi" w:cstheme="minorHAnsi"/>
          <w:bCs w:val="0"/>
          <w:i/>
          <w:iCs/>
          <w:color w:val="auto"/>
          <w:sz w:val="22"/>
          <w:szCs w:val="22"/>
        </w:rPr>
        <w:t>Sanácia zosuvov na cestách II. a III. Triedy v okresoch ZH, BS – Močiar, Janova Lehota, Sklené Teplice, Pitelová, Banská Štiavnica – ul. Obrancov mieru</w:t>
      </w:r>
      <w:r w:rsidR="00FF3E92" w:rsidRPr="00FF3E92">
        <w:rPr>
          <w:rStyle w:val="CharStyle13"/>
          <w:rFonts w:asciiTheme="minorHAnsi" w:hAnsiTheme="minorHAnsi" w:cs="Calibri"/>
          <w:bCs w:val="0"/>
          <w:i/>
          <w:color w:val="auto"/>
          <w:sz w:val="22"/>
          <w:szCs w:val="22"/>
        </w:rPr>
        <w:t>“</w:t>
      </w:r>
      <w:r w:rsidR="00FF3E92">
        <w:rPr>
          <w:rStyle w:val="CharStyle13"/>
          <w:rFonts w:asciiTheme="minorHAnsi" w:hAnsiTheme="minorHAnsi" w:cstheme="minorHAnsi"/>
          <w:bCs w:val="0"/>
          <w:sz w:val="22"/>
          <w:szCs w:val="22"/>
        </w:rPr>
        <w:t xml:space="preserve"> </w:t>
      </w:r>
      <w:r w:rsidRPr="008F6298">
        <w:rPr>
          <w:rStyle w:val="CharStyle13"/>
          <w:rFonts w:asciiTheme="minorHAnsi" w:hAnsiTheme="minorHAnsi" w:cstheme="minorHAnsi"/>
          <w:b w:val="0"/>
          <w:bCs w:val="0"/>
          <w:sz w:val="22"/>
          <w:szCs w:val="22"/>
        </w:rPr>
        <w:t xml:space="preserve">(ďalej len </w:t>
      </w:r>
      <w:r w:rsidRPr="008F6298">
        <w:rPr>
          <w:rStyle w:val="CharStyle13"/>
          <w:rFonts w:asciiTheme="minorHAnsi" w:hAnsiTheme="minorHAnsi" w:cstheme="minorHAnsi"/>
          <w:bCs w:val="0"/>
          <w:sz w:val="22"/>
          <w:szCs w:val="22"/>
        </w:rPr>
        <w:t>“</w:t>
      </w:r>
      <w:r w:rsidR="00391D75" w:rsidRPr="008F6298">
        <w:rPr>
          <w:rStyle w:val="CharStyle13"/>
          <w:rFonts w:asciiTheme="minorHAnsi" w:hAnsiTheme="minorHAnsi" w:cstheme="minorHAnsi"/>
          <w:bCs w:val="0"/>
          <w:sz w:val="22"/>
          <w:szCs w:val="22"/>
        </w:rPr>
        <w:t>stavb</w:t>
      </w:r>
      <w:r w:rsidR="00391D75">
        <w:rPr>
          <w:rStyle w:val="CharStyle13"/>
          <w:rFonts w:asciiTheme="minorHAnsi" w:hAnsiTheme="minorHAnsi" w:cstheme="minorHAnsi"/>
          <w:bCs w:val="0"/>
          <w:sz w:val="22"/>
          <w:szCs w:val="22"/>
        </w:rPr>
        <w:t>a</w:t>
      </w:r>
      <w:r w:rsidRPr="008F6298">
        <w:rPr>
          <w:rStyle w:val="CharStyle13"/>
          <w:rFonts w:asciiTheme="minorHAnsi" w:hAnsiTheme="minorHAnsi" w:cstheme="minorHAnsi"/>
          <w:bCs w:val="0"/>
          <w:sz w:val="22"/>
          <w:szCs w:val="22"/>
        </w:rPr>
        <w:t>”</w:t>
      </w:r>
      <w:r w:rsidRPr="008F6298">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8F6298">
        <w:rPr>
          <w:rStyle w:val="CharStyle13"/>
          <w:rFonts w:asciiTheme="minorHAnsi" w:hAnsiTheme="minorHAnsi" w:cstheme="minorHAnsi"/>
          <w:bCs w:val="0"/>
          <w:szCs w:val="24"/>
        </w:rPr>
        <w:t>ČASŤ 1</w:t>
      </w:r>
    </w:p>
    <w:p w14:paraId="59B9AEA5" w14:textId="6488B2AD"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NA VYPRACOVANIE DOKUMENTÁCIE NA STAVEBNÉ POVOLENIE S NÁLEŽITOSŤAMI DOKUMENTÁCIE NA REALIZÁCIU STAVBY</w:t>
      </w:r>
      <w:r w:rsidR="003B268B">
        <w:rPr>
          <w:rStyle w:val="CharStyle13"/>
          <w:rFonts w:asciiTheme="minorHAnsi" w:hAnsiTheme="minorHAnsi" w:cstheme="minorHAnsi"/>
          <w:bCs w:val="0"/>
          <w:szCs w:val="24"/>
        </w:rPr>
        <w:t xml:space="preserve"> (DSP s DRS)</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57D59ED4" w14:textId="77777777" w:rsidR="00FA619C" w:rsidRDefault="00FA619C" w:rsidP="00FA619C">
      <w:pPr>
        <w:widowControl/>
        <w:suppressAutoHyphens/>
        <w:snapToGrid w:val="0"/>
        <w:jc w:val="both"/>
        <w:rPr>
          <w:rStyle w:val="CharStyle13"/>
          <w:rFonts w:asciiTheme="minorHAnsi" w:hAnsiTheme="minorHAnsi" w:cstheme="minorHAnsi"/>
          <w:b w:val="0"/>
          <w:bCs w:val="0"/>
          <w:sz w:val="22"/>
          <w:szCs w:val="22"/>
        </w:rPr>
      </w:pPr>
    </w:p>
    <w:p w14:paraId="393B12CB" w14:textId="77777777"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w:t>
      </w:r>
      <w:r>
        <w:rPr>
          <w:rFonts w:asciiTheme="minorHAnsi" w:hAnsiTheme="minorHAnsi" w:cstheme="minorHAnsi"/>
          <w:sz w:val="22"/>
          <w:szCs w:val="22"/>
        </w:rPr>
        <w:t xml:space="preserve">vzdať dielo vymedzené v článku II. tejto časti </w:t>
      </w:r>
      <w:r w:rsidRPr="00FA619C">
        <w:rPr>
          <w:rFonts w:asciiTheme="minorHAnsi" w:hAnsiTheme="minorHAnsi" w:cstheme="minorHAnsi"/>
          <w:sz w:val="22"/>
          <w:szCs w:val="22"/>
        </w:rPr>
        <w:t>Zmluvy bez vád a nedorobkov a v  kvalite zodpovedajúcej účelu Zmluvy.</w:t>
      </w:r>
    </w:p>
    <w:p w14:paraId="2A4CBF2D" w14:textId="25AAB2E8"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článku I. ods. 1 tejto </w:t>
      </w:r>
      <w:r w:rsidR="00CD1D54" w:rsidRPr="00FA619C">
        <w:rPr>
          <w:rFonts w:asciiTheme="minorHAnsi" w:hAnsiTheme="minorHAnsi" w:cstheme="minorHAnsi"/>
          <w:sz w:val="22"/>
          <w:szCs w:val="22"/>
        </w:rPr>
        <w:t xml:space="preserve"> </w:t>
      </w:r>
      <w:r w:rsidRPr="00FA619C">
        <w:rPr>
          <w:rFonts w:asciiTheme="minorHAnsi" w:hAnsiTheme="minorHAnsi" w:cstheme="minorHAnsi"/>
          <w:sz w:val="22"/>
          <w:szCs w:val="22"/>
        </w:rPr>
        <w:t>Zmluvy 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v článku II. tejto</w:t>
      </w:r>
      <w:r>
        <w:rPr>
          <w:rFonts w:asciiTheme="minorHAnsi" w:hAnsiTheme="minorHAnsi" w:cstheme="minorHAnsi"/>
          <w:sz w:val="22"/>
          <w:szCs w:val="22"/>
        </w:rPr>
        <w:t xml:space="preserve"> </w:t>
      </w:r>
      <w:r>
        <w:rPr>
          <w:rFonts w:asciiTheme="minorHAnsi" w:hAnsiTheme="minorHAnsi" w:cstheme="minorHAnsi"/>
          <w:sz w:val="22"/>
          <w:szCs w:val="22"/>
        </w:rPr>
        <w:lastRenderedPageBreak/>
        <w:t>časti Zmluvy od zhotoviteľa</w:t>
      </w:r>
      <w:r w:rsidRPr="00FA619C">
        <w:rPr>
          <w:rFonts w:asciiTheme="minorHAnsi" w:hAnsiTheme="minorHAnsi" w:cstheme="minorHAnsi"/>
          <w:sz w:val="22"/>
          <w:szCs w:val="22"/>
        </w:rPr>
        <w:t xml:space="preserve"> prevziať spôsobom dohodnutým v Zmluve, a zaplatiť zaň cenu dohodnutú </w:t>
      </w:r>
      <w:r w:rsidRPr="005152AB">
        <w:rPr>
          <w:rFonts w:asciiTheme="minorHAnsi" w:hAnsiTheme="minorHAnsi" w:cstheme="minorHAnsi"/>
          <w:sz w:val="22"/>
          <w:szCs w:val="22"/>
        </w:rPr>
        <w:t>v článku V.</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časti </w:t>
      </w:r>
      <w:r w:rsidRPr="00FA619C">
        <w:rPr>
          <w:rFonts w:asciiTheme="minorHAnsi" w:hAnsiTheme="minorHAnsi" w:cstheme="minorHAnsi"/>
          <w:sz w:val="22"/>
          <w:szCs w:val="22"/>
        </w:rPr>
        <w:t>Zmluvy.</w:t>
      </w:r>
    </w:p>
    <w:p w14:paraId="209E243B" w14:textId="211C1530" w:rsidR="00FF3E92" w:rsidRDefault="00FF3E92" w:rsidP="00FF3E92">
      <w:pPr>
        <w:pStyle w:val="Odsekzoznamu"/>
        <w:widowControl/>
        <w:suppressAutoHyphens/>
        <w:snapToGrid w:val="0"/>
        <w:ind w:left="284"/>
        <w:jc w:val="both"/>
        <w:rPr>
          <w:rFonts w:asciiTheme="minorHAnsi" w:hAnsiTheme="minorHAnsi" w:cstheme="minorHAnsi"/>
          <w:sz w:val="22"/>
          <w:szCs w:val="22"/>
        </w:rPr>
      </w:pPr>
    </w:p>
    <w:p w14:paraId="5D4EFB7C" w14:textId="77777777"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7A33DD1F"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32B6E45A" w14:textId="77777777" w:rsidR="00E348AE" w:rsidRDefault="00E348AE" w:rsidP="00FA619C">
      <w:pPr>
        <w:pStyle w:val="Odsekzoznamu"/>
        <w:widowControl/>
        <w:suppressAutoHyphens/>
        <w:snapToGrid w:val="0"/>
        <w:ind w:left="284"/>
        <w:rPr>
          <w:rFonts w:asciiTheme="minorHAnsi" w:hAnsiTheme="minorHAnsi" w:cstheme="minorHAnsi"/>
          <w:sz w:val="22"/>
          <w:szCs w:val="22"/>
        </w:rPr>
      </w:pP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4C2ACC11"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20E3908E" w14:textId="77777777" w:rsidR="0056617F" w:rsidRDefault="00FA619C" w:rsidP="0056617F">
      <w:pPr>
        <w:spacing w:before="60"/>
        <w:ind w:left="284"/>
        <w:jc w:val="both"/>
        <w:rPr>
          <w:rFonts w:asciiTheme="minorHAnsi" w:hAnsiTheme="minorHAnsi" w:cstheme="minorHAnsi"/>
          <w:noProof/>
          <w:sz w:val="22"/>
          <w:szCs w:val="22"/>
        </w:rPr>
      </w:pPr>
      <w:r w:rsidRPr="00FA619C">
        <w:rPr>
          <w:rFonts w:asciiTheme="minorHAnsi" w:hAnsiTheme="minorHAnsi" w:cstheme="minorHAnsi"/>
          <w:b/>
          <w:noProof/>
          <w:sz w:val="22"/>
          <w:szCs w:val="22"/>
        </w:rPr>
        <w:t>Dokumentácie na stavebné povolenie s náležitosťami dokumentácie na realizáciu stavby (DSP s DRS)</w:t>
      </w:r>
      <w:r w:rsidRPr="00FA619C">
        <w:rPr>
          <w:rFonts w:asciiTheme="minorHAnsi" w:hAnsiTheme="minorHAnsi" w:cstheme="minorHAnsi"/>
          <w:noProof/>
          <w:sz w:val="22"/>
          <w:szCs w:val="22"/>
        </w:rPr>
        <w:t xml:space="preserve"> </w:t>
      </w:r>
    </w:p>
    <w:p w14:paraId="2433980A" w14:textId="6D3D9D50" w:rsidR="006A0E3E" w:rsidRDefault="006A0E3E" w:rsidP="006A0E3E">
      <w:pPr>
        <w:spacing w:before="60"/>
        <w:ind w:left="284"/>
        <w:jc w:val="both"/>
        <w:rPr>
          <w:rFonts w:asciiTheme="minorHAnsi" w:hAnsiTheme="minorHAnsi" w:cstheme="minorHAnsi"/>
          <w:noProof/>
          <w:sz w:val="22"/>
          <w:szCs w:val="22"/>
        </w:rPr>
      </w:pPr>
      <w:r>
        <w:rPr>
          <w:rFonts w:asciiTheme="minorHAnsi" w:hAnsiTheme="minorHAnsi" w:cstheme="minorHAnsi"/>
          <w:noProof/>
          <w:sz w:val="22"/>
          <w:szCs w:val="22"/>
        </w:rPr>
        <w:t>-</w:t>
      </w:r>
      <w:r w:rsidRPr="006A0E3E">
        <w:rPr>
          <w:rFonts w:asciiTheme="minorHAnsi" w:hAnsiTheme="minorHAnsi" w:cstheme="minorHAnsi"/>
          <w:noProof/>
          <w:sz w:val="22"/>
          <w:szCs w:val="22"/>
        </w:rPr>
        <w:t xml:space="preserve"> v rámci stupňa dokumentácie DSP s DRS zhotoviteľ v nevyhnutnej miere vypracuje dokumentáciu pre územné rozhodnutie (DUR) na stavebné objekty, ktoré podľa stavebného zákona (č. 50/1976 Zb. v platnom znení) podliehajú územnému rozhodnutiu. Zhotoviteľ navrhne logickú skladbu dokumentácie v zmysle Technických podmienok MD PaT SR 019 (03/2006).</w:t>
      </w:r>
    </w:p>
    <w:p w14:paraId="6FC8FBB3" w14:textId="77777777" w:rsidR="006A0E3E" w:rsidRPr="006A0E3E" w:rsidRDefault="006A0E3E" w:rsidP="006A0E3E">
      <w:pPr>
        <w:spacing w:before="60"/>
        <w:ind w:left="284"/>
        <w:jc w:val="both"/>
        <w:rPr>
          <w:rFonts w:asciiTheme="minorHAnsi" w:hAnsiTheme="minorHAnsi" w:cstheme="minorHAnsi"/>
          <w:noProof/>
          <w:sz w:val="22"/>
          <w:szCs w:val="22"/>
        </w:rPr>
      </w:pPr>
    </w:p>
    <w:p w14:paraId="499A1ED1" w14:textId="29A10366" w:rsidR="00D44D94" w:rsidRDefault="00373E59" w:rsidP="006A0E3E">
      <w:pPr>
        <w:spacing w:before="60"/>
        <w:ind w:left="284"/>
        <w:jc w:val="both"/>
        <w:rPr>
          <w:rFonts w:asciiTheme="minorHAnsi" w:hAnsiTheme="minorHAnsi" w:cstheme="minorHAnsi"/>
          <w:noProof/>
          <w:sz w:val="22"/>
          <w:szCs w:val="22"/>
        </w:rPr>
      </w:pPr>
      <w:r w:rsidRPr="00373E59">
        <w:rPr>
          <w:rFonts w:asciiTheme="minorHAnsi" w:hAnsiTheme="minorHAnsi" w:cstheme="minorHAnsi"/>
          <w:noProof/>
          <w:sz w:val="22"/>
          <w:szCs w:val="22"/>
        </w:rPr>
        <w:t>Zhotoviteľ navrhne logickú skladbu dokumentácie v zmysle Technických podmienok MD PaT SR 019 (03/2006)</w:t>
      </w:r>
    </w:p>
    <w:p w14:paraId="11A6DDAC" w14:textId="60ACF28C" w:rsidR="00FA619C" w:rsidRPr="004E193E" w:rsidRDefault="00FA619C" w:rsidP="00FA619C">
      <w:pPr>
        <w:spacing w:before="60" w:after="60"/>
        <w:ind w:left="357" w:hanging="73"/>
        <w:jc w:val="both"/>
        <w:rPr>
          <w:rFonts w:asciiTheme="minorHAnsi" w:hAnsiTheme="minorHAnsi" w:cstheme="minorHAnsi"/>
          <w:sz w:val="22"/>
          <w:szCs w:val="22"/>
        </w:rPr>
      </w:pPr>
      <w:r w:rsidRPr="004E193E">
        <w:rPr>
          <w:rFonts w:asciiTheme="minorHAnsi" w:hAnsiTheme="minorHAnsi" w:cstheme="minorHAnsi"/>
          <w:sz w:val="22"/>
          <w:szCs w:val="22"/>
        </w:rPr>
        <w:t>(ďalej ako „</w:t>
      </w:r>
      <w:r w:rsidRPr="004E193E">
        <w:rPr>
          <w:rFonts w:asciiTheme="minorHAnsi" w:hAnsiTheme="minorHAnsi" w:cstheme="minorHAnsi"/>
          <w:b/>
          <w:sz w:val="22"/>
          <w:szCs w:val="22"/>
        </w:rPr>
        <w:t>Dielo</w:t>
      </w:r>
      <w:r w:rsidRPr="004E193E">
        <w:rPr>
          <w:rFonts w:asciiTheme="minorHAnsi" w:hAnsiTheme="minorHAnsi" w:cstheme="minorHAnsi"/>
          <w:sz w:val="22"/>
          <w:szCs w:val="22"/>
        </w:rPr>
        <w:t>“ alebo „</w:t>
      </w:r>
      <w:r w:rsidRPr="004E193E">
        <w:rPr>
          <w:rFonts w:asciiTheme="minorHAnsi" w:hAnsiTheme="minorHAnsi" w:cstheme="minorHAnsi"/>
          <w:b/>
          <w:sz w:val="22"/>
          <w:szCs w:val="22"/>
        </w:rPr>
        <w:t>Dokumentácia</w:t>
      </w:r>
      <w:r w:rsidR="00E348AE">
        <w:rPr>
          <w:rFonts w:asciiTheme="minorHAnsi" w:hAnsiTheme="minorHAnsi" w:cstheme="minorHAnsi"/>
          <w:sz w:val="22"/>
          <w:szCs w:val="22"/>
        </w:rPr>
        <w:t>“).</w:t>
      </w:r>
    </w:p>
    <w:p w14:paraId="4992C98E"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1F4B1DA9" w14:textId="77777777" w:rsidR="0056617F" w:rsidRDefault="0056617F" w:rsidP="00FA619C">
      <w:pPr>
        <w:pStyle w:val="Odsekzoznamu"/>
        <w:widowControl/>
        <w:suppressAutoHyphens/>
        <w:snapToGrid w:val="0"/>
        <w:ind w:left="284"/>
        <w:rPr>
          <w:rFonts w:asciiTheme="minorHAnsi" w:hAnsiTheme="minorHAnsi" w:cstheme="minorHAnsi"/>
          <w:sz w:val="22"/>
          <w:szCs w:val="22"/>
        </w:rPr>
      </w:pPr>
      <w:r>
        <w:rPr>
          <w:rFonts w:asciiTheme="minorHAnsi" w:hAnsiTheme="minorHAnsi" w:cstheme="minorHAnsi"/>
          <w:sz w:val="22"/>
          <w:szCs w:val="22"/>
        </w:rPr>
        <w:t>Obsah a rozsah Dokumentácie je bližšie špecifikovaný v prílohe č. 1 Zmluvy.</w:t>
      </w:r>
    </w:p>
    <w:p w14:paraId="1FBDA467" w14:textId="77777777" w:rsidR="0056617F" w:rsidRPr="00FA619C" w:rsidRDefault="0056617F" w:rsidP="00FA619C">
      <w:pPr>
        <w:pStyle w:val="Odsekzoznamu"/>
        <w:widowControl/>
        <w:suppressAutoHyphens/>
        <w:snapToGrid w:val="0"/>
        <w:ind w:left="284"/>
        <w:rPr>
          <w:rFonts w:asciiTheme="minorHAnsi" w:hAnsiTheme="minorHAnsi" w:cstheme="minorHAnsi"/>
          <w:sz w:val="22"/>
          <w:szCs w:val="22"/>
        </w:rPr>
      </w:pPr>
    </w:p>
    <w:p w14:paraId="4958CC3F" w14:textId="4EF065D1" w:rsidR="00D1014C" w:rsidRDefault="00597F5A" w:rsidP="00D1014C">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556B0C">
        <w:rPr>
          <w:rFonts w:asciiTheme="minorHAnsi" w:hAnsiTheme="minorHAnsi" w:cstheme="minorHAnsi"/>
          <w:noProof/>
          <w:sz w:val="22"/>
          <w:szCs w:val="22"/>
        </w:rPr>
        <w:t xml:space="preserve"> </w:t>
      </w:r>
      <w:r w:rsidR="00197B70">
        <w:rPr>
          <w:rFonts w:asciiTheme="minorHAnsi" w:hAnsiTheme="minorHAnsi" w:cstheme="minorHAnsi"/>
          <w:noProof/>
          <w:sz w:val="22"/>
          <w:szCs w:val="22"/>
        </w:rPr>
        <w:t xml:space="preserve">je povinný </w:t>
      </w:r>
      <w:r w:rsidRPr="00556B0C">
        <w:rPr>
          <w:rFonts w:asciiTheme="minorHAnsi" w:hAnsiTheme="minorHAnsi" w:cstheme="minorHAnsi"/>
          <w:noProof/>
          <w:sz w:val="22"/>
          <w:szCs w:val="22"/>
        </w:rPr>
        <w:t>vyprac</w:t>
      </w:r>
      <w:r w:rsidR="00197B70">
        <w:rPr>
          <w:rFonts w:asciiTheme="minorHAnsi" w:hAnsiTheme="minorHAnsi" w:cstheme="minorHAnsi"/>
          <w:noProof/>
          <w:sz w:val="22"/>
          <w:szCs w:val="22"/>
        </w:rPr>
        <w:t>ovať</w:t>
      </w:r>
      <w:r w:rsidRPr="00556B0C">
        <w:rPr>
          <w:rFonts w:asciiTheme="minorHAnsi" w:hAnsiTheme="minorHAnsi" w:cstheme="minorHAnsi"/>
          <w:noProof/>
          <w:sz w:val="22"/>
          <w:szCs w:val="22"/>
        </w:rPr>
        <w:t xml:space="preserve"> Dokumentáciu podľa podkladov</w:t>
      </w:r>
      <w:r w:rsidR="00197B70">
        <w:rPr>
          <w:rFonts w:asciiTheme="minorHAnsi" w:hAnsiTheme="minorHAnsi" w:cstheme="minorHAnsi"/>
          <w:noProof/>
          <w:sz w:val="22"/>
          <w:szCs w:val="22"/>
        </w:rPr>
        <w:t>, pokynov</w:t>
      </w:r>
      <w:r w:rsidRPr="00556B0C">
        <w:rPr>
          <w:rFonts w:asciiTheme="minorHAnsi" w:hAnsiTheme="minorHAnsi" w:cstheme="minorHAnsi"/>
          <w:noProof/>
          <w:sz w:val="22"/>
          <w:szCs w:val="22"/>
        </w:rPr>
        <w:t xml:space="preserve"> a po</w:t>
      </w:r>
      <w:r>
        <w:rPr>
          <w:rFonts w:asciiTheme="minorHAnsi" w:hAnsiTheme="minorHAnsi" w:cstheme="minorHAnsi"/>
          <w:noProof/>
          <w:sz w:val="22"/>
          <w:szCs w:val="22"/>
        </w:rPr>
        <w:t>žiadaviek objednávateľa</w:t>
      </w:r>
      <w:r w:rsidRPr="00556B0C">
        <w:rPr>
          <w:rFonts w:asciiTheme="minorHAnsi" w:hAnsiTheme="minorHAnsi" w:cstheme="minorHAnsi"/>
          <w:noProof/>
          <w:sz w:val="22"/>
          <w:szCs w:val="22"/>
        </w:rPr>
        <w:t xml:space="preserve">. </w:t>
      </w:r>
    </w:p>
    <w:p w14:paraId="6EA07C01" w14:textId="1BC02CB5" w:rsidR="00597F5A" w:rsidRPr="00975E83" w:rsidRDefault="00D1014C" w:rsidP="00975E83">
      <w:pPr>
        <w:pStyle w:val="Odsekzoznamu"/>
        <w:numPr>
          <w:ilvl w:val="0"/>
          <w:numId w:val="2"/>
        </w:numPr>
        <w:spacing w:before="120"/>
        <w:ind w:left="284" w:hanging="284"/>
        <w:jc w:val="both"/>
        <w:rPr>
          <w:rFonts w:asciiTheme="minorHAnsi" w:hAnsiTheme="minorHAnsi" w:cstheme="minorHAnsi"/>
          <w:noProof/>
          <w:sz w:val="22"/>
          <w:szCs w:val="22"/>
        </w:rPr>
      </w:pPr>
      <w:r w:rsidRPr="00D1014C">
        <w:rPr>
          <w:rFonts w:asciiTheme="minorHAnsi" w:hAnsiTheme="minorHAnsi" w:cstheme="minorHAnsi"/>
          <w:sz w:val="22"/>
          <w:szCs w:val="22"/>
          <w:lang w:eastAsia="cs-CZ"/>
        </w:rPr>
        <w:t>Zhotoviteľ je povinný  zhotoviť Dokumentáciu podľa technických noriem STN a STN EN platných  v čase zhotovenia Diela a platných technicko-kvalitatívnych podmienok pre správy a rekonštrukcie ciest a mostov Ministerstva dopravy</w:t>
      </w:r>
      <w:r w:rsidR="00197B70">
        <w:rPr>
          <w:rFonts w:asciiTheme="minorHAnsi" w:hAnsiTheme="minorHAnsi" w:cstheme="minorHAnsi"/>
          <w:sz w:val="22"/>
          <w:szCs w:val="22"/>
          <w:lang w:eastAsia="cs-CZ"/>
        </w:rPr>
        <w:t xml:space="preserve"> a</w:t>
      </w:r>
      <w:r w:rsidRPr="00D1014C">
        <w:rPr>
          <w:rFonts w:asciiTheme="minorHAnsi" w:hAnsiTheme="minorHAnsi" w:cstheme="minorHAnsi"/>
          <w:sz w:val="22"/>
          <w:szCs w:val="22"/>
          <w:lang w:eastAsia="cs-CZ"/>
        </w:rPr>
        <w:t xml:space="preserve"> výstavby SR. </w:t>
      </w:r>
      <w:r w:rsidRPr="00D1014C">
        <w:rPr>
          <w:rFonts w:asciiTheme="minorHAnsi" w:hAnsiTheme="minorHAnsi" w:cstheme="minorHAnsi"/>
          <w:sz w:val="22"/>
          <w:szCs w:val="22"/>
        </w:rPr>
        <w:t>Zhotoviteľ sa zaväzuje, že Dokumentácia bude vypracovaná a potvrdená autorizovaným stavebným inžinierom</w:t>
      </w:r>
      <w:r w:rsidR="003714B0" w:rsidRPr="003714B0">
        <w:rPr>
          <w:rFonts w:asciiTheme="minorHAnsi" w:hAnsiTheme="minorHAnsi" w:cstheme="minorHAnsi"/>
          <w:sz w:val="22"/>
          <w:szCs w:val="22"/>
        </w:rPr>
        <w:t xml:space="preserve"> v zmysle zákona </w:t>
      </w:r>
      <w:r w:rsidR="00197B70">
        <w:rPr>
          <w:rFonts w:asciiTheme="minorHAnsi" w:hAnsiTheme="minorHAnsi" w:cstheme="minorHAnsi"/>
          <w:sz w:val="22"/>
          <w:szCs w:val="22"/>
        </w:rPr>
        <w:t xml:space="preserve">Národnej rady Slovenskej republiky </w:t>
      </w:r>
      <w:r w:rsidR="003714B0" w:rsidRPr="003714B0">
        <w:rPr>
          <w:rFonts w:asciiTheme="minorHAnsi" w:hAnsiTheme="minorHAnsi" w:cstheme="minorHAnsi"/>
          <w:sz w:val="22"/>
          <w:szCs w:val="22"/>
        </w:rPr>
        <w:t>č. 138/1992 Zb. o autorizovaných architektoch a</w:t>
      </w:r>
      <w:r w:rsidR="00310FF7">
        <w:rPr>
          <w:rFonts w:asciiTheme="minorHAnsi" w:hAnsiTheme="minorHAnsi" w:cstheme="minorHAnsi"/>
          <w:sz w:val="22"/>
          <w:szCs w:val="22"/>
        </w:rPr>
        <w:t xml:space="preserve"> autorizovaných </w:t>
      </w:r>
      <w:r w:rsidR="003714B0" w:rsidRPr="003714B0">
        <w:rPr>
          <w:rFonts w:asciiTheme="minorHAnsi" w:hAnsiTheme="minorHAnsi" w:cstheme="minorHAnsi"/>
          <w:sz w:val="22"/>
          <w:szCs w:val="22"/>
        </w:rPr>
        <w:t>stavebných inžinieroch v znení neskorších predpisov</w:t>
      </w:r>
      <w:r w:rsidR="003714B0">
        <w:rPr>
          <w:rFonts w:asciiTheme="minorHAnsi" w:hAnsiTheme="minorHAnsi" w:cstheme="minorHAnsi"/>
          <w:sz w:val="22"/>
          <w:szCs w:val="22"/>
        </w:rPr>
        <w:t>, autorizovaným geodetom a kartografom</w:t>
      </w:r>
      <w:r w:rsidRPr="003714B0">
        <w:rPr>
          <w:rFonts w:asciiTheme="minorHAnsi" w:hAnsiTheme="minorHAnsi" w:cstheme="minorHAnsi"/>
          <w:sz w:val="22"/>
          <w:szCs w:val="22"/>
        </w:rPr>
        <w:t xml:space="preserve"> </w:t>
      </w:r>
      <w:r w:rsidRPr="00D1014C">
        <w:rPr>
          <w:rFonts w:asciiTheme="minorHAnsi" w:hAnsiTheme="minorHAnsi" w:cstheme="minorHAnsi"/>
          <w:sz w:val="22"/>
          <w:szCs w:val="22"/>
        </w:rPr>
        <w:t xml:space="preserve"> podľa  zákona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E5FF3">
        <w:rPr>
          <w:rFonts w:asciiTheme="minorHAnsi" w:hAnsiTheme="minorHAnsi" w:cstheme="minorHAnsi"/>
          <w:sz w:val="22"/>
          <w:szCs w:val="22"/>
        </w:rPr>
        <w:t xml:space="preserve">o geologických prácach </w:t>
      </w:r>
      <w:r w:rsidRPr="00D1014C">
        <w:rPr>
          <w:rFonts w:asciiTheme="minorHAnsi" w:hAnsiTheme="minorHAnsi" w:cstheme="minorHAnsi"/>
          <w:sz w:val="22"/>
          <w:szCs w:val="22"/>
        </w:rPr>
        <w:t xml:space="preserve">(geologický zákon) v znení neskorších predpisov opečiatkovaný a podpísaný zodpovednou osobou. </w:t>
      </w:r>
      <w:r w:rsidR="00975E83">
        <w:rPr>
          <w:rFonts w:asciiTheme="minorHAnsi" w:hAnsiTheme="minorHAnsi" w:cstheme="minorHAnsi"/>
          <w:sz w:val="22"/>
          <w:szCs w:val="22"/>
        </w:rPr>
        <w:t>D</w:t>
      </w:r>
      <w:r w:rsidR="00975E83" w:rsidRPr="003714B0">
        <w:rPr>
          <w:rFonts w:asciiTheme="minorHAnsi" w:hAnsiTheme="minorHAnsi" w:cstheme="minorHAnsi"/>
          <w:sz w:val="22"/>
          <w:szCs w:val="22"/>
        </w:rPr>
        <w:t>okumentácia pre vyňatie z PPF bude vypracovaná a potvrdená odborne spôsobilou osobou v príslušnom odbore v zmysle platných predpisov</w:t>
      </w:r>
      <w:r w:rsidR="00052FC1">
        <w:rPr>
          <w:rFonts w:asciiTheme="minorHAnsi" w:hAnsiTheme="minorHAnsi" w:cstheme="minorHAnsi"/>
          <w:sz w:val="22"/>
          <w:szCs w:val="22"/>
        </w:rPr>
        <w:t>. Dokumentácia ochrany prírody a krajiny bude vypracovaná odborne spôsobilou osobou v zmysle §</w:t>
      </w:r>
      <w:r w:rsidR="00197B70">
        <w:rPr>
          <w:rFonts w:asciiTheme="minorHAnsi" w:hAnsiTheme="minorHAnsi" w:cstheme="minorHAnsi"/>
          <w:sz w:val="22"/>
          <w:szCs w:val="22"/>
        </w:rPr>
        <w:t xml:space="preserve"> </w:t>
      </w:r>
      <w:r w:rsidR="00052FC1">
        <w:rPr>
          <w:rFonts w:asciiTheme="minorHAnsi" w:hAnsiTheme="minorHAnsi" w:cstheme="minorHAnsi"/>
          <w:sz w:val="22"/>
          <w:szCs w:val="22"/>
        </w:rPr>
        <w:t>55 zákona č. 543/2002 Z. z. o ochrane prírody a krajiny v znení neskorších predpisov. Posudzovanie vplyvov na životné prostredie bude uskutočnené odborne spôsobilou osobou v zmysle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60 a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61 zákona č. 24/2006 Z. z. o posudzovaní vplyvov na životné prostredie a o zmene a doplnení niektorých zákonov v znení neskorších predpisov. Zhotoviteľ</w:t>
      </w:r>
      <w:r w:rsidRPr="00D1014C">
        <w:rPr>
          <w:rStyle w:val="CharStyle36"/>
          <w:rFonts w:asciiTheme="minorHAnsi" w:hAnsiTheme="minorHAnsi" w:cstheme="minorHAnsi"/>
          <w:sz w:val="22"/>
          <w:szCs w:val="22"/>
          <w:lang w:val="cs-CZ" w:eastAsia="cs-CZ"/>
        </w:rPr>
        <w:t xml:space="preserve"> </w:t>
      </w:r>
      <w:r w:rsidRPr="00D1014C">
        <w:rPr>
          <w:rStyle w:val="CharStyle36"/>
          <w:rFonts w:asciiTheme="minorHAnsi" w:hAnsiTheme="minorHAnsi" w:cstheme="minorHAnsi"/>
          <w:sz w:val="22"/>
          <w:szCs w:val="22"/>
        </w:rPr>
        <w:t xml:space="preserve">zodpovedá objednávateľovi za všetky nepresnosti, rozdiely, odchýlky a iné </w:t>
      </w:r>
      <w:r w:rsidRPr="00D1014C">
        <w:rPr>
          <w:rStyle w:val="CharStyle36"/>
          <w:rFonts w:asciiTheme="minorHAnsi" w:hAnsiTheme="minorHAnsi" w:cstheme="minorHAnsi"/>
          <w:sz w:val="22"/>
          <w:szCs w:val="22"/>
          <w:lang w:eastAsia="cs-CZ"/>
        </w:rPr>
        <w:t>nezrovnalosti zistené na D</w:t>
      </w:r>
      <w:r w:rsidRPr="00D1014C">
        <w:rPr>
          <w:rStyle w:val="CharStyle36"/>
          <w:rFonts w:asciiTheme="minorHAnsi" w:hAnsiTheme="minorHAnsi" w:cstheme="minorHAnsi"/>
          <w:sz w:val="22"/>
          <w:szCs w:val="22"/>
        </w:rPr>
        <w:t xml:space="preserve">iele oproti skutočne nameraným hodnotám (rozdielne hodnoty vo výkaze výmer). </w:t>
      </w:r>
      <w:r w:rsidR="00597F5A" w:rsidRPr="00975E83">
        <w:rPr>
          <w:rFonts w:asciiTheme="minorHAnsi" w:hAnsiTheme="minorHAnsi" w:cstheme="minorHAnsi"/>
          <w:sz w:val="22"/>
          <w:szCs w:val="22"/>
        </w:rPr>
        <w:t xml:space="preserve"> </w:t>
      </w:r>
    </w:p>
    <w:p w14:paraId="1DC21A84" w14:textId="77777777" w:rsid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povinný zapracovať do Dokumentácie podmienky vzniknuté v jej predošlých stupňoch.</w:t>
      </w:r>
    </w:p>
    <w:p w14:paraId="3A800003" w14:textId="77777777" w:rsidR="00597F5A" w:rsidRP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ďalej povinný:</w:t>
      </w:r>
    </w:p>
    <w:p w14:paraId="5B8D468F" w14:textId="0FFE6F76" w:rsidR="00597F5A" w:rsidRDefault="007E5FF3" w:rsidP="00906D51">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00597F5A" w:rsidRPr="00597F5A">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55D8C320" w14:textId="3358173A"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 xml:space="preserve">stavbu navrhnúť tak, aby sa nároky na záber pozemkov optimalizovali pre správcu cesty a správcov vyvolaných investícií a tiež aj pre vlastníkov a užívateľov zostávajúcich častí </w:t>
      </w:r>
      <w:r w:rsidRPr="00597F5A">
        <w:rPr>
          <w:rFonts w:asciiTheme="minorHAnsi" w:eastAsiaTheme="minorHAnsi" w:hAnsiTheme="minorHAnsi" w:cs="TimesNewRomanPSMT"/>
          <w:color w:val="auto"/>
          <w:sz w:val="22"/>
          <w:szCs w:val="22"/>
          <w:lang w:eastAsia="en-US"/>
        </w:rPr>
        <w:lastRenderedPageBreak/>
        <w:t>dotknutých pozemkov</w:t>
      </w:r>
      <w:r w:rsidR="007E5FF3">
        <w:rPr>
          <w:rFonts w:asciiTheme="minorHAnsi" w:eastAsiaTheme="minorHAnsi" w:hAnsiTheme="minorHAnsi" w:cs="TimesNewRomanPSMT"/>
          <w:color w:val="auto"/>
          <w:sz w:val="22"/>
          <w:szCs w:val="22"/>
          <w:lang w:eastAsia="en-US"/>
        </w:rPr>
        <w:t>;</w:t>
      </w:r>
    </w:p>
    <w:p w14:paraId="77C28108" w14:textId="2CF55334"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riešenie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navrhnúť tak, aby sa počas realizácie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a po </w:t>
      </w:r>
      <w:r w:rsidR="007E5FF3">
        <w:rPr>
          <w:rFonts w:asciiTheme="minorHAnsi" w:eastAsiaTheme="minorHAnsi" w:hAnsiTheme="minorHAnsi" w:cs="TimesNewRomanPSMT"/>
          <w:color w:val="auto"/>
          <w:sz w:val="22"/>
          <w:szCs w:val="22"/>
          <w:lang w:eastAsia="en-US"/>
        </w:rPr>
        <w:t>jej</w:t>
      </w:r>
      <w:r w:rsidRPr="00597F5A">
        <w:rPr>
          <w:rFonts w:asciiTheme="minorHAnsi" w:eastAsiaTheme="minorHAnsi" w:hAnsiTheme="minorHAnsi" w:cs="TimesNewRomanPSMT"/>
          <w:color w:val="auto"/>
          <w:sz w:val="22"/>
          <w:szCs w:val="22"/>
          <w:lang w:eastAsia="en-US"/>
        </w:rPr>
        <w:t xml:space="preserve"> ukončení všetky dotknuté pozemky sprístupnili</w:t>
      </w:r>
      <w:r w:rsidR="007E5FF3">
        <w:rPr>
          <w:rFonts w:asciiTheme="minorHAnsi" w:eastAsiaTheme="minorHAnsi" w:hAnsiTheme="minorHAnsi" w:cs="TimesNewRomanPSMT"/>
          <w:color w:val="auto"/>
          <w:sz w:val="22"/>
          <w:szCs w:val="22"/>
          <w:lang w:eastAsia="en-US"/>
        </w:rPr>
        <w:t>;</w:t>
      </w:r>
    </w:p>
    <w:p w14:paraId="7BDD0B03" w14:textId="367FDCB8"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rozsah vyvolaných investícií navrhovať v súlade s § 18 ods.</w:t>
      </w:r>
      <w:r w:rsidR="00CC2953">
        <w:rPr>
          <w:rFonts w:asciiTheme="minorHAnsi" w:eastAsiaTheme="minorHAnsi" w:hAnsiTheme="minorHAnsi" w:cs="TimesNewRomanPSMT"/>
          <w:color w:val="auto"/>
          <w:sz w:val="22"/>
          <w:szCs w:val="22"/>
          <w:lang w:eastAsia="en-US"/>
        </w:rPr>
        <w:t xml:space="preserve"> </w:t>
      </w:r>
      <w:r w:rsidRPr="00597F5A">
        <w:rPr>
          <w:rFonts w:asciiTheme="minorHAnsi" w:eastAsiaTheme="minorHAnsi" w:hAnsiTheme="minorHAnsi" w:cs="TimesNewRomanPSMT"/>
          <w:color w:val="auto"/>
          <w:sz w:val="22"/>
          <w:szCs w:val="22"/>
          <w:lang w:eastAsia="en-US"/>
        </w:rPr>
        <w:t>13. zák</w:t>
      </w:r>
      <w:r w:rsidR="00CC2953">
        <w:rPr>
          <w:rFonts w:asciiTheme="minorHAnsi" w:eastAsiaTheme="minorHAnsi" w:hAnsiTheme="minorHAnsi" w:cs="TimesNewRomanPSMT"/>
          <w:color w:val="auto"/>
          <w:sz w:val="22"/>
          <w:szCs w:val="22"/>
          <w:lang w:eastAsia="en-US"/>
        </w:rPr>
        <w:t>ona</w:t>
      </w:r>
      <w:r w:rsidRPr="00597F5A">
        <w:rPr>
          <w:rFonts w:asciiTheme="minorHAnsi" w:eastAsiaTheme="minorHAnsi" w:hAnsiTheme="minorHAnsi" w:cs="TimesNewRomanPSMT"/>
          <w:color w:val="auto"/>
          <w:sz w:val="22"/>
          <w:szCs w:val="22"/>
          <w:lang w:eastAsia="en-US"/>
        </w:rPr>
        <w:t xml:space="preserve"> č.</w:t>
      </w:r>
      <w:r w:rsidR="00CC2953">
        <w:rPr>
          <w:rFonts w:asciiTheme="minorHAnsi" w:eastAsiaTheme="minorHAnsi" w:hAnsiTheme="minorHAnsi" w:cs="TimesNewRomanPSMT"/>
          <w:color w:val="auto"/>
          <w:sz w:val="22"/>
          <w:szCs w:val="22"/>
          <w:lang w:eastAsia="en-US"/>
        </w:rPr>
        <w:t xml:space="preserve"> </w:t>
      </w:r>
      <w:r w:rsidRPr="00597F5A">
        <w:rPr>
          <w:rFonts w:asciiTheme="minorHAnsi" w:eastAsiaTheme="minorHAnsi" w:hAnsiTheme="minorHAnsi" w:cs="TimesNewRomanPSMT"/>
          <w:color w:val="auto"/>
          <w:sz w:val="22"/>
          <w:szCs w:val="22"/>
          <w:lang w:eastAsia="en-US"/>
        </w:rPr>
        <w:t>135/1961 Zb. o pozemných komunikáciách (cestný zákon) v znení neskorších predpisov a odsúhlasiť ich s</w:t>
      </w:r>
      <w:r w:rsidR="007E5FF3">
        <w:rPr>
          <w:rFonts w:asciiTheme="minorHAnsi" w:eastAsiaTheme="minorHAnsi" w:hAnsiTheme="minorHAnsi" w:cs="TimesNewRomanPSMT"/>
          <w:color w:val="auto"/>
          <w:sz w:val="22"/>
          <w:szCs w:val="22"/>
          <w:lang w:eastAsia="en-US"/>
        </w:rPr>
        <w:t> </w:t>
      </w:r>
      <w:r w:rsidRPr="00597F5A">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69FC5CB6" w14:textId="624344D3"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hAnsiTheme="minorHAnsi"/>
          <w:noProof/>
          <w:sz w:val="22"/>
          <w:szCs w:val="22"/>
        </w:rPr>
        <w:t xml:space="preserve">zabezpečiť overenie inžinierskych sietí potvrdených správcom alebo vlastníkom sietí v obvode stavby a zakresliť ich vytýčenú polohu do </w:t>
      </w:r>
      <w:r w:rsidR="00CC2953">
        <w:rPr>
          <w:rFonts w:asciiTheme="minorHAnsi" w:hAnsiTheme="minorHAnsi"/>
          <w:noProof/>
          <w:sz w:val="22"/>
          <w:szCs w:val="22"/>
        </w:rPr>
        <w:t>D</w:t>
      </w:r>
      <w:r w:rsidRPr="00597F5A">
        <w:rPr>
          <w:rFonts w:asciiTheme="minorHAnsi" w:hAnsiTheme="minorHAnsi"/>
          <w:noProof/>
          <w:sz w:val="22"/>
          <w:szCs w:val="22"/>
        </w:rPr>
        <w:t>okumentácie</w:t>
      </w:r>
      <w:r w:rsidR="007E5FF3">
        <w:rPr>
          <w:rFonts w:asciiTheme="minorHAnsi" w:hAnsiTheme="minorHAnsi"/>
          <w:noProof/>
          <w:sz w:val="22"/>
          <w:szCs w:val="22"/>
        </w:rPr>
        <w:t>;</w:t>
      </w:r>
    </w:p>
    <w:p w14:paraId="117D9E3E" w14:textId="54F4CF82"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navrhnúť etapy preložiek a postup výstavby tak, aby sa minimalizovalo obmedzenie premávky na existujúcich cestách, a toto následne zohľadniť v návrhu harmonogramu organizácie výstavby (POV</w:t>
      </w:r>
      <w:r w:rsidRPr="00B74AF6">
        <w:rPr>
          <w:rFonts w:asciiTheme="minorHAnsi" w:eastAsiaTheme="minorHAnsi" w:hAnsiTheme="minorHAnsi" w:cs="TimesNewRomanPSMT"/>
          <w:color w:val="auto"/>
          <w:sz w:val="22"/>
          <w:szCs w:val="22"/>
          <w:lang w:eastAsia="en-US"/>
        </w:rPr>
        <w:t>)</w:t>
      </w:r>
      <w:r w:rsidR="001E0420" w:rsidRPr="00B74AF6">
        <w:rPr>
          <w:rFonts w:asciiTheme="minorHAnsi" w:eastAsiaTheme="minorHAnsi" w:hAnsiTheme="minorHAnsi" w:cs="TimesNewRomanPSMT"/>
          <w:color w:val="auto"/>
          <w:sz w:val="22"/>
          <w:szCs w:val="22"/>
          <w:lang w:eastAsia="en-US"/>
        </w:rPr>
        <w:t xml:space="preserve">, </w:t>
      </w:r>
      <w:r w:rsidR="00D04B63" w:rsidRPr="00B74AF6">
        <w:rPr>
          <w:rFonts w:asciiTheme="minorHAnsi" w:eastAsiaTheme="minorHAnsi" w:hAnsiTheme="minorHAnsi" w:cs="TimesNewRomanPSMT"/>
          <w:color w:val="auto"/>
          <w:sz w:val="22"/>
          <w:szCs w:val="22"/>
          <w:lang w:eastAsia="en-US"/>
        </w:rPr>
        <w:t>preložky sietí odsúhlasiť so správcom sietí a</w:t>
      </w:r>
      <w:r w:rsidR="007E5FF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1B2C681F" w14:textId="13D1EDE4"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 inžiniersky geologický prieskum a iné prieskumy, ak sú potrebné k návrhu technického riešenia, stavebného konania a k realizáci</w:t>
      </w:r>
      <w:r w:rsidR="001E0420" w:rsidRPr="00B74AF6">
        <w:rPr>
          <w:rFonts w:asciiTheme="minorHAnsi" w:eastAsiaTheme="minorHAnsi" w:hAnsiTheme="minorHAnsi" w:cs="TimesNewRomanPSMT"/>
          <w:color w:val="auto"/>
          <w:sz w:val="22"/>
          <w:szCs w:val="22"/>
          <w:lang w:eastAsia="en-US"/>
        </w:rPr>
        <w:t>i stavby</w:t>
      </w:r>
      <w:r w:rsidR="007E5FF3">
        <w:rPr>
          <w:rFonts w:asciiTheme="minorHAnsi" w:eastAsiaTheme="minorHAnsi" w:hAnsiTheme="minorHAnsi" w:cs="TimesNewRomanPSMT"/>
          <w:color w:val="auto"/>
          <w:sz w:val="22"/>
          <w:szCs w:val="22"/>
          <w:lang w:eastAsia="en-US"/>
        </w:rPr>
        <w:t>;</w:t>
      </w:r>
    </w:p>
    <w:p w14:paraId="11A33E90" w14:textId="49B44584" w:rsidR="00597F5A" w:rsidRPr="00082C85" w:rsidRDefault="001E0420"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w:t>
      </w:r>
      <w:r w:rsidR="00D04B63" w:rsidRPr="00B74AF6">
        <w:rPr>
          <w:rFonts w:asciiTheme="minorHAnsi" w:eastAsiaTheme="minorHAnsi" w:hAnsiTheme="minorHAnsi" w:cs="TimesNewRomanPSMT"/>
          <w:color w:val="auto"/>
          <w:sz w:val="22"/>
          <w:szCs w:val="22"/>
          <w:lang w:eastAsia="en-US"/>
        </w:rPr>
        <w:t xml:space="preserve"> diagnostiku cesty a</w:t>
      </w:r>
      <w:r w:rsidR="00CC295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prieskumy</w:t>
      </w:r>
      <w:r w:rsidR="00CC2953">
        <w:rPr>
          <w:rFonts w:asciiTheme="minorHAnsi" w:eastAsiaTheme="minorHAnsi" w:hAnsiTheme="minorHAnsi" w:cs="TimesNewRomanPSMT"/>
          <w:color w:val="auto"/>
          <w:sz w:val="22"/>
          <w:szCs w:val="22"/>
          <w:lang w:eastAsia="en-US"/>
        </w:rPr>
        <w:t>,</w:t>
      </w:r>
      <w:r w:rsidR="00D04B63" w:rsidRPr="00B74AF6">
        <w:rPr>
          <w:rFonts w:asciiTheme="minorHAnsi" w:eastAsiaTheme="minorHAnsi" w:hAnsiTheme="minorHAnsi" w:cs="TimesNewRomanPSMT"/>
          <w:color w:val="auto"/>
          <w:sz w:val="22"/>
          <w:szCs w:val="22"/>
          <w:lang w:eastAsia="en-US"/>
        </w:rPr>
        <w:t xml:space="preserve"> ak sú potrebné k návrhu </w:t>
      </w:r>
      <w:r w:rsidRPr="00B74AF6">
        <w:rPr>
          <w:rFonts w:asciiTheme="minorHAnsi" w:eastAsiaTheme="minorHAnsi" w:hAnsiTheme="minorHAnsi" w:cs="TimesNewRomanPSMT"/>
          <w:color w:val="auto"/>
          <w:sz w:val="22"/>
          <w:szCs w:val="22"/>
          <w:lang w:eastAsia="en-US"/>
        </w:rPr>
        <w:t>technického riešenia, stavebnému konaniu</w:t>
      </w:r>
      <w:r w:rsidR="00D04B63" w:rsidRPr="00B74AF6">
        <w:rPr>
          <w:rFonts w:asciiTheme="minorHAnsi" w:eastAsiaTheme="minorHAnsi" w:hAnsiTheme="minorHAnsi" w:cs="TimesNewRomanPSMT"/>
          <w:color w:val="auto"/>
          <w:sz w:val="22"/>
          <w:szCs w:val="22"/>
          <w:lang w:eastAsia="en-US"/>
        </w:rPr>
        <w:t xml:space="preserve"> a realizácii stavby</w:t>
      </w:r>
      <w:r w:rsidR="00A75712">
        <w:rPr>
          <w:rFonts w:asciiTheme="minorHAnsi" w:hAnsiTheme="minorHAnsi"/>
          <w:noProof/>
          <w:sz w:val="22"/>
          <w:szCs w:val="22"/>
        </w:rPr>
        <w:t>;</w:t>
      </w:r>
    </w:p>
    <w:p w14:paraId="045EC0CB" w14:textId="5D1D5402" w:rsidR="00082C85" w:rsidRPr="00A75712" w:rsidRDefault="00082C85" w:rsidP="001E0420">
      <w:pPr>
        <w:pStyle w:val="Odsekzoznamu"/>
        <w:numPr>
          <w:ilvl w:val="1"/>
          <w:numId w:val="2"/>
        </w:numPr>
        <w:jc w:val="both"/>
        <w:rPr>
          <w:rFonts w:asciiTheme="minorHAnsi" w:hAnsiTheme="minorHAnsi" w:cstheme="minorHAnsi"/>
          <w:noProof/>
          <w:sz w:val="22"/>
          <w:szCs w:val="22"/>
        </w:rPr>
      </w:pPr>
      <w:r>
        <w:rPr>
          <w:rFonts w:asciiTheme="minorHAnsi" w:eastAsiaTheme="minorHAnsi" w:hAnsiTheme="minorHAnsi" w:cs="TimesNewRomanPSMT"/>
          <w:color w:val="auto"/>
          <w:sz w:val="22"/>
          <w:szCs w:val="22"/>
          <w:lang w:eastAsia="en-US"/>
        </w:rPr>
        <w:t xml:space="preserve">odsúhlasiť a prerokovať obchádzkové trasy </w:t>
      </w:r>
      <w:r w:rsidR="00CC2953">
        <w:rPr>
          <w:rFonts w:asciiTheme="minorHAnsi" w:eastAsiaTheme="minorHAnsi" w:hAnsiTheme="minorHAnsi" w:cs="TimesNewRomanPSMT"/>
          <w:color w:val="auto"/>
          <w:sz w:val="22"/>
          <w:szCs w:val="22"/>
          <w:lang w:eastAsia="en-US"/>
        </w:rPr>
        <w:t>s príslušným</w:t>
      </w:r>
      <w:r>
        <w:rPr>
          <w:rFonts w:asciiTheme="minorHAnsi" w:eastAsiaTheme="minorHAnsi" w:hAnsiTheme="minorHAnsi" w:cs="TimesNewRomanPSMT"/>
          <w:color w:val="auto"/>
          <w:sz w:val="22"/>
          <w:szCs w:val="22"/>
          <w:lang w:eastAsia="en-US"/>
        </w:rPr>
        <w:t xml:space="preserve"> prevádzkovateľom </w:t>
      </w:r>
      <w:r w:rsidR="00CC2953">
        <w:rPr>
          <w:rFonts w:asciiTheme="minorHAnsi" w:eastAsiaTheme="minorHAnsi" w:hAnsiTheme="minorHAnsi" w:cs="TimesNewRomanPSMT"/>
          <w:color w:val="auto"/>
          <w:sz w:val="22"/>
          <w:szCs w:val="22"/>
          <w:lang w:eastAsia="en-US"/>
        </w:rPr>
        <w:t xml:space="preserve">pravidelnej autobusovej dopravy zabezpečujúcim </w:t>
      </w:r>
      <w:r>
        <w:rPr>
          <w:rFonts w:asciiTheme="minorHAnsi" w:eastAsiaTheme="minorHAnsi" w:hAnsiTheme="minorHAnsi" w:cs="TimesNewRomanPSMT"/>
          <w:color w:val="auto"/>
          <w:sz w:val="22"/>
          <w:szCs w:val="22"/>
          <w:lang w:eastAsia="en-US"/>
        </w:rPr>
        <w:t>dopravn</w:t>
      </w:r>
      <w:r w:rsidR="00CC2953">
        <w:rPr>
          <w:rFonts w:asciiTheme="minorHAnsi" w:eastAsiaTheme="minorHAnsi" w:hAnsiTheme="minorHAnsi" w:cs="TimesNewRomanPSMT"/>
          <w:color w:val="auto"/>
          <w:sz w:val="22"/>
          <w:szCs w:val="22"/>
          <w:lang w:eastAsia="en-US"/>
        </w:rPr>
        <w:t>ú</w:t>
      </w:r>
      <w:r>
        <w:rPr>
          <w:rFonts w:asciiTheme="minorHAnsi" w:eastAsiaTheme="minorHAnsi" w:hAnsiTheme="minorHAnsi" w:cs="TimesNewRomanPSMT"/>
          <w:color w:val="auto"/>
          <w:sz w:val="22"/>
          <w:szCs w:val="22"/>
          <w:lang w:eastAsia="en-US"/>
        </w:rPr>
        <w:t xml:space="preserve"> obslužnos</w:t>
      </w:r>
      <w:r w:rsidR="00CC2953">
        <w:rPr>
          <w:rFonts w:asciiTheme="minorHAnsi" w:eastAsiaTheme="minorHAnsi" w:hAnsiTheme="minorHAnsi" w:cs="TimesNewRomanPSMT"/>
          <w:color w:val="auto"/>
          <w:sz w:val="22"/>
          <w:szCs w:val="22"/>
          <w:lang w:eastAsia="en-US"/>
        </w:rPr>
        <w:t>ť</w:t>
      </w:r>
      <w:r>
        <w:rPr>
          <w:rFonts w:asciiTheme="minorHAnsi" w:eastAsiaTheme="minorHAnsi" w:hAnsiTheme="minorHAnsi" w:cs="TimesNewRomanPSMT"/>
          <w:color w:val="auto"/>
          <w:sz w:val="22"/>
          <w:szCs w:val="22"/>
          <w:lang w:eastAsia="en-US"/>
        </w:rPr>
        <w:t xml:space="preserve"> </w:t>
      </w:r>
      <w:r w:rsidR="00CC2953">
        <w:rPr>
          <w:rFonts w:asciiTheme="minorHAnsi" w:eastAsiaTheme="minorHAnsi" w:hAnsiTheme="minorHAnsi" w:cs="TimesNewRomanPSMT"/>
          <w:color w:val="auto"/>
          <w:sz w:val="22"/>
          <w:szCs w:val="22"/>
          <w:lang w:eastAsia="en-US"/>
        </w:rPr>
        <w:t>na území</w:t>
      </w:r>
      <w:r>
        <w:rPr>
          <w:rFonts w:asciiTheme="minorHAnsi" w:eastAsiaTheme="minorHAnsi" w:hAnsiTheme="minorHAnsi" w:cs="TimesNewRomanPSMT"/>
          <w:color w:val="auto"/>
          <w:sz w:val="22"/>
          <w:szCs w:val="22"/>
          <w:lang w:eastAsia="en-US"/>
        </w:rPr>
        <w:t> B</w:t>
      </w:r>
      <w:r w:rsidR="00CC2953">
        <w:rPr>
          <w:rFonts w:asciiTheme="minorHAnsi" w:eastAsiaTheme="minorHAnsi" w:hAnsiTheme="minorHAnsi" w:cs="TimesNewRomanPSMT"/>
          <w:color w:val="auto"/>
          <w:sz w:val="22"/>
          <w:szCs w:val="22"/>
          <w:lang w:eastAsia="en-US"/>
        </w:rPr>
        <w:t>anskobystrického kraja</w:t>
      </w:r>
      <w:r>
        <w:rPr>
          <w:rFonts w:asciiTheme="minorHAnsi" w:eastAsiaTheme="minorHAnsi" w:hAnsiTheme="minorHAnsi" w:cs="TimesNewRomanPSMT"/>
          <w:color w:val="auto"/>
          <w:sz w:val="22"/>
          <w:szCs w:val="22"/>
          <w:lang w:eastAsia="en-US"/>
        </w:rPr>
        <w:t xml:space="preserve"> kvôli zabezpečeniu </w:t>
      </w:r>
      <w:r w:rsidR="00DA4674">
        <w:rPr>
          <w:rFonts w:asciiTheme="minorHAnsi" w:eastAsiaTheme="minorHAnsi" w:hAnsiTheme="minorHAnsi" w:cs="TimesNewRomanPSMT"/>
          <w:color w:val="auto"/>
          <w:sz w:val="22"/>
          <w:szCs w:val="22"/>
          <w:lang w:eastAsia="en-US"/>
        </w:rPr>
        <w:t xml:space="preserve">plynulosti </w:t>
      </w:r>
      <w:r>
        <w:rPr>
          <w:rFonts w:asciiTheme="minorHAnsi" w:eastAsiaTheme="minorHAnsi" w:hAnsiTheme="minorHAnsi" w:cs="TimesNewRomanPSMT"/>
          <w:color w:val="auto"/>
          <w:sz w:val="22"/>
          <w:szCs w:val="22"/>
          <w:lang w:eastAsia="en-US"/>
        </w:rPr>
        <w:t>dopravnej obslužnosti</w:t>
      </w:r>
      <w:r w:rsidR="00A75712">
        <w:rPr>
          <w:rFonts w:asciiTheme="minorHAnsi" w:hAnsiTheme="minorHAnsi"/>
          <w:noProof/>
          <w:sz w:val="22"/>
          <w:szCs w:val="22"/>
        </w:rPr>
        <w:t>;</w:t>
      </w:r>
      <w:r>
        <w:rPr>
          <w:rFonts w:asciiTheme="minorHAnsi" w:eastAsiaTheme="minorHAnsi" w:hAnsiTheme="minorHAnsi" w:cs="TimesNewRomanPSMT"/>
          <w:color w:val="auto"/>
          <w:sz w:val="22"/>
          <w:szCs w:val="22"/>
          <w:lang w:eastAsia="en-US"/>
        </w:rPr>
        <w:t xml:space="preserve"> </w:t>
      </w:r>
    </w:p>
    <w:p w14:paraId="77FB771B" w14:textId="492CBBF3" w:rsidR="00A75712" w:rsidRDefault="00A75712" w:rsidP="002B6ABE">
      <w:pPr>
        <w:ind w:left="709" w:hanging="349"/>
        <w:jc w:val="both"/>
        <w:rPr>
          <w:rFonts w:asciiTheme="minorHAnsi" w:hAnsiTheme="minorHAnsi"/>
          <w:noProof/>
          <w:sz w:val="22"/>
          <w:szCs w:val="22"/>
        </w:rPr>
      </w:pPr>
      <w:r>
        <w:rPr>
          <w:rFonts w:asciiTheme="minorHAnsi" w:hAnsiTheme="minorHAnsi" w:cstheme="minorHAnsi"/>
          <w:noProof/>
          <w:sz w:val="22"/>
          <w:szCs w:val="22"/>
        </w:rPr>
        <w:t xml:space="preserve">5.10 je povinný poskytnúť súčinnosť </w:t>
      </w:r>
      <w:r w:rsidR="00DA4674">
        <w:rPr>
          <w:rFonts w:asciiTheme="minorHAnsi" w:hAnsiTheme="minorHAnsi" w:cstheme="minorHAnsi"/>
          <w:noProof/>
          <w:sz w:val="22"/>
          <w:szCs w:val="22"/>
        </w:rPr>
        <w:t xml:space="preserve">objednávateľovi </w:t>
      </w:r>
      <w:r>
        <w:rPr>
          <w:rFonts w:asciiTheme="minorHAnsi" w:hAnsiTheme="minorHAnsi" w:cstheme="minorHAnsi"/>
          <w:noProof/>
          <w:sz w:val="22"/>
          <w:szCs w:val="22"/>
        </w:rPr>
        <w:t xml:space="preserve">pri verejnom obstrávaní na </w:t>
      </w:r>
      <w:r w:rsidR="00D346AB">
        <w:rPr>
          <w:rFonts w:asciiTheme="minorHAnsi" w:hAnsiTheme="minorHAnsi" w:cstheme="minorHAnsi"/>
          <w:noProof/>
          <w:sz w:val="22"/>
          <w:szCs w:val="22"/>
        </w:rPr>
        <w:t xml:space="preserve">realizáciu stavby, t.j. </w:t>
      </w:r>
      <w:r w:rsidR="00DA4674">
        <w:rPr>
          <w:rFonts w:asciiTheme="minorHAnsi" w:hAnsiTheme="minorHAnsi" w:cstheme="minorHAnsi"/>
          <w:noProof/>
          <w:sz w:val="22"/>
          <w:szCs w:val="22"/>
        </w:rPr>
        <w:t xml:space="preserve">dodávateľa </w:t>
      </w:r>
      <w:r>
        <w:rPr>
          <w:rFonts w:asciiTheme="minorHAnsi" w:hAnsiTheme="minorHAnsi" w:cstheme="minorHAnsi"/>
          <w:noProof/>
          <w:sz w:val="22"/>
          <w:szCs w:val="22"/>
        </w:rPr>
        <w:t>stavebných prác</w:t>
      </w:r>
      <w:r w:rsidR="00DA4674">
        <w:rPr>
          <w:rFonts w:asciiTheme="minorHAnsi" w:hAnsiTheme="minorHAnsi" w:cstheme="minorHAnsi"/>
          <w:noProof/>
          <w:sz w:val="22"/>
          <w:szCs w:val="22"/>
        </w:rPr>
        <w:t xml:space="preserve"> k stavbe</w:t>
      </w:r>
      <w:r>
        <w:rPr>
          <w:rFonts w:asciiTheme="minorHAnsi" w:hAnsiTheme="minorHAnsi"/>
          <w:noProof/>
          <w:sz w:val="22"/>
          <w:szCs w:val="22"/>
        </w:rPr>
        <w:t>;</w:t>
      </w:r>
    </w:p>
    <w:p w14:paraId="3B2C79CC" w14:textId="3C49D84B" w:rsidR="00A75712" w:rsidRPr="00A75712" w:rsidRDefault="00A75712" w:rsidP="00A75712">
      <w:pPr>
        <w:ind w:left="360"/>
        <w:jc w:val="both"/>
        <w:rPr>
          <w:rFonts w:asciiTheme="minorHAnsi" w:hAnsiTheme="minorHAnsi" w:cstheme="minorHAnsi"/>
          <w:noProof/>
          <w:sz w:val="22"/>
          <w:szCs w:val="22"/>
        </w:rPr>
      </w:pPr>
      <w:r>
        <w:rPr>
          <w:rFonts w:asciiTheme="minorHAnsi" w:hAnsiTheme="minorHAnsi" w:cstheme="minorHAnsi"/>
          <w:noProof/>
          <w:sz w:val="22"/>
          <w:szCs w:val="22"/>
        </w:rPr>
        <w:t xml:space="preserve"> </w:t>
      </w:r>
    </w:p>
    <w:p w14:paraId="3EA3D0DC" w14:textId="4AD27C5B" w:rsidR="00597F5A" w:rsidRPr="00556B0C" w:rsidRDefault="00597F5A" w:rsidP="00906D51">
      <w:pPr>
        <w:pStyle w:val="Odsekzoznamu"/>
        <w:numPr>
          <w:ilvl w:val="0"/>
          <w:numId w:val="2"/>
        </w:numPr>
        <w:ind w:left="426" w:hanging="426"/>
        <w:contextualSpacing w:val="0"/>
        <w:jc w:val="both"/>
        <w:rPr>
          <w:rFonts w:asciiTheme="minorHAnsi" w:hAnsiTheme="minorHAnsi" w:cstheme="minorHAnsi"/>
          <w:noProof/>
          <w:sz w:val="22"/>
          <w:szCs w:val="22"/>
        </w:rPr>
      </w:pPr>
      <w:r w:rsidRPr="00556B0C">
        <w:rPr>
          <w:rFonts w:asciiTheme="minorHAnsi" w:hAnsiTheme="minorHAnsi" w:cstheme="minorHAnsi"/>
          <w:noProof/>
          <w:sz w:val="22"/>
          <w:szCs w:val="22"/>
        </w:rPr>
        <w:t xml:space="preserve">Umiestnenie </w:t>
      </w:r>
      <w:r w:rsidR="00D346AB" w:rsidRPr="00556B0C">
        <w:rPr>
          <w:rFonts w:asciiTheme="minorHAnsi" w:hAnsiTheme="minorHAnsi" w:cstheme="minorHAnsi"/>
          <w:noProof/>
          <w:sz w:val="22"/>
          <w:szCs w:val="22"/>
        </w:rPr>
        <w:t>stav</w:t>
      </w:r>
      <w:r w:rsidR="00D346AB">
        <w:rPr>
          <w:rFonts w:asciiTheme="minorHAnsi" w:hAnsiTheme="minorHAnsi" w:cstheme="minorHAnsi"/>
          <w:noProof/>
          <w:sz w:val="22"/>
          <w:szCs w:val="22"/>
        </w:rPr>
        <w:t>by</w:t>
      </w:r>
      <w:r w:rsidRPr="00556B0C">
        <w:rPr>
          <w:rFonts w:asciiTheme="minorHAnsi" w:hAnsiTheme="minorHAnsi" w:cstheme="minorHAnsi"/>
          <w:noProof/>
          <w:sz w:val="22"/>
          <w:szCs w:val="22"/>
        </w:rPr>
        <w:t>:</w:t>
      </w:r>
    </w:p>
    <w:p w14:paraId="722A30AB" w14:textId="7290A1B8" w:rsidR="00082C85" w:rsidRPr="00A0552C" w:rsidRDefault="00082C85" w:rsidP="00A0552C">
      <w:pPr>
        <w:ind w:firstLine="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III/2538</w:t>
      </w:r>
      <w:r w:rsidRPr="00A0552C">
        <w:rPr>
          <w:rFonts w:asciiTheme="minorHAnsi" w:eastAsiaTheme="minorHAnsi" w:hAnsiTheme="minorHAnsi" w:cs="TimesNewRomanPSMT"/>
          <w:color w:val="auto"/>
          <w:sz w:val="22"/>
          <w:szCs w:val="22"/>
          <w:lang w:eastAsia="en-US"/>
        </w:rPr>
        <w:tab/>
        <w:t xml:space="preserve">ckm 8,128 – 8,283 </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Močiar – okr. BS</w:t>
      </w:r>
    </w:p>
    <w:p w14:paraId="26744ECD" w14:textId="79699FA8" w:rsidR="00082C85" w:rsidRPr="00A0552C" w:rsidRDefault="00082C85" w:rsidP="00A0552C">
      <w:pPr>
        <w:ind w:left="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III/2482</w:t>
      </w:r>
      <w:r w:rsidRPr="00A0552C">
        <w:rPr>
          <w:rFonts w:asciiTheme="minorHAnsi" w:eastAsiaTheme="minorHAnsi" w:hAnsiTheme="minorHAnsi" w:cs="TimesNewRomanPSMT"/>
          <w:color w:val="auto"/>
          <w:sz w:val="22"/>
          <w:szCs w:val="22"/>
          <w:lang w:eastAsia="en-US"/>
        </w:rPr>
        <w:tab/>
        <w:t>ckm 13,011 – 13,055</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Janova Lehota – I/9 – okr. ZH</w:t>
      </w:r>
    </w:p>
    <w:p w14:paraId="56FFD428" w14:textId="641EE06C" w:rsidR="00082C85" w:rsidRPr="00A0552C" w:rsidRDefault="00082C85" w:rsidP="00A0552C">
      <w:pPr>
        <w:ind w:firstLine="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III/2498</w:t>
      </w:r>
      <w:r w:rsidRPr="00A0552C">
        <w:rPr>
          <w:rFonts w:asciiTheme="minorHAnsi" w:eastAsiaTheme="minorHAnsi" w:hAnsiTheme="minorHAnsi" w:cs="TimesNewRomanPSMT"/>
          <w:color w:val="auto"/>
          <w:sz w:val="22"/>
          <w:szCs w:val="22"/>
          <w:lang w:eastAsia="en-US"/>
        </w:rPr>
        <w:tab/>
        <w:t>ckm 7,969 – 8,042</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Hliník nad Hronom – Sklené Teplice – intra. okr. ZH</w:t>
      </w:r>
    </w:p>
    <w:p w14:paraId="2F7AD986" w14:textId="0F947AC2" w:rsidR="00082C85" w:rsidRPr="00A0552C" w:rsidRDefault="00082C85" w:rsidP="00A0552C">
      <w:pPr>
        <w:ind w:left="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III/2486</w:t>
      </w:r>
      <w:r w:rsidRPr="00A0552C">
        <w:rPr>
          <w:rFonts w:asciiTheme="minorHAnsi" w:eastAsiaTheme="minorHAnsi" w:hAnsiTheme="minorHAnsi" w:cs="TimesNewRomanPSMT"/>
          <w:color w:val="auto"/>
          <w:sz w:val="22"/>
          <w:szCs w:val="22"/>
          <w:lang w:eastAsia="en-US"/>
        </w:rPr>
        <w:tab/>
        <w:t>ckm 0,972 – 0,988</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Pitelová – okr. ZH</w:t>
      </w:r>
    </w:p>
    <w:p w14:paraId="396AFE9F" w14:textId="65009353" w:rsidR="00082C85" w:rsidRDefault="00082C85" w:rsidP="00A0552C">
      <w:pPr>
        <w:ind w:firstLine="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III/2535</w:t>
      </w:r>
      <w:r w:rsidRPr="00A0552C">
        <w:rPr>
          <w:rFonts w:asciiTheme="minorHAnsi" w:eastAsiaTheme="minorHAnsi" w:hAnsiTheme="minorHAnsi" w:cs="TimesNewRomanPSMT"/>
          <w:color w:val="auto"/>
          <w:sz w:val="22"/>
          <w:szCs w:val="22"/>
          <w:lang w:eastAsia="en-US"/>
        </w:rPr>
        <w:tab/>
        <w:t>ckm 1,161 – 1,221</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Banská Štiavnica, Obr. Mieru – okr. BS</w:t>
      </w:r>
    </w:p>
    <w:p w14:paraId="62D7651B" w14:textId="77777777" w:rsidR="00A0552C" w:rsidRPr="00A0552C" w:rsidRDefault="00A0552C" w:rsidP="00A0552C">
      <w:pPr>
        <w:ind w:firstLine="360"/>
        <w:jc w:val="both"/>
        <w:rPr>
          <w:rFonts w:asciiTheme="minorHAnsi" w:eastAsiaTheme="minorHAnsi" w:hAnsiTheme="minorHAnsi" w:cs="TimesNewRomanPSMT"/>
          <w:color w:val="auto"/>
          <w:sz w:val="22"/>
          <w:szCs w:val="22"/>
          <w:lang w:eastAsia="en-US"/>
        </w:rPr>
      </w:pPr>
    </w:p>
    <w:p w14:paraId="24DCE8DC" w14:textId="2E8C45A9"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 xml:space="preserve">Zhotoviteľ je povinný </w:t>
      </w:r>
      <w:r>
        <w:rPr>
          <w:rFonts w:asciiTheme="minorHAnsi" w:hAnsiTheme="minorHAnsi" w:cstheme="minorHAnsi"/>
          <w:b/>
          <w:color w:val="auto"/>
          <w:sz w:val="22"/>
          <w:szCs w:val="22"/>
        </w:rPr>
        <w:t xml:space="preserve">pri vypracovaní Diela </w:t>
      </w:r>
      <w:r w:rsidRPr="00556B0C">
        <w:rPr>
          <w:rFonts w:asciiTheme="minorHAnsi" w:hAnsiTheme="minorHAnsi" w:cstheme="minorHAnsi"/>
          <w:b/>
          <w:color w:val="auto"/>
          <w:sz w:val="22"/>
          <w:szCs w:val="22"/>
        </w:rPr>
        <w:t xml:space="preserve">postupovať v zmysle § 42 ods. 3 zákona </w:t>
      </w:r>
      <w:r w:rsidR="007E5FF3">
        <w:rPr>
          <w:rFonts w:asciiTheme="minorHAnsi" w:hAnsiTheme="minorHAnsi" w:cstheme="minorHAnsi"/>
          <w:b/>
          <w:color w:val="auto"/>
          <w:sz w:val="22"/>
          <w:szCs w:val="22"/>
        </w:rPr>
        <w:t xml:space="preserve">č. 343/2015 Z. z. </w:t>
      </w:r>
      <w:r w:rsidRPr="00556B0C">
        <w:rPr>
          <w:rFonts w:asciiTheme="minorHAnsi" w:hAnsiTheme="minorHAnsi" w:cstheme="minorHAnsi"/>
          <w:b/>
          <w:color w:val="auto"/>
          <w:sz w:val="22"/>
          <w:szCs w:val="22"/>
        </w:rPr>
        <w:t>o verejnom obstarávaní</w:t>
      </w:r>
      <w:r w:rsidR="007E5FF3">
        <w:rPr>
          <w:rFonts w:asciiTheme="minorHAnsi" w:hAnsiTheme="minorHAnsi" w:cstheme="minorHAnsi"/>
          <w:b/>
          <w:color w:val="auto"/>
          <w:sz w:val="22"/>
          <w:szCs w:val="22"/>
        </w:rPr>
        <w:t xml:space="preserve"> a o zmene a doplnení niektorých zákonov v znení neskorších predpisov</w:t>
      </w:r>
      <w:r w:rsidRPr="00556B0C">
        <w:rPr>
          <w:rFonts w:asciiTheme="minorHAnsi" w:hAnsiTheme="minorHAnsi" w:cstheme="minorHAnsi"/>
          <w:b/>
          <w:color w:val="auto"/>
          <w:sz w:val="22"/>
          <w:szCs w:val="22"/>
        </w:rPr>
        <w:t xml:space="preserve"> (neuvádzať v Dokumentácii ani výkaze výmer konkrétne názvy stavebných výrobkov a výrobkov). </w:t>
      </w:r>
    </w:p>
    <w:p w14:paraId="49DE14BE" w14:textId="0ACF13B0"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Zhotoviteľ je povinný kedykoľvek na žiadosť objednávateľa (ako verejného obstarávateľa) bezodkladne poskytnúť písomné vysvetlenie týkajúce sa technických otázok a záležito</w:t>
      </w:r>
      <w:r>
        <w:rPr>
          <w:rFonts w:asciiTheme="minorHAnsi" w:hAnsiTheme="minorHAnsi" w:cstheme="minorHAnsi"/>
          <w:b/>
          <w:color w:val="auto"/>
          <w:sz w:val="22"/>
          <w:szCs w:val="22"/>
        </w:rPr>
        <w:t xml:space="preserve">stí </w:t>
      </w:r>
      <w:r w:rsidRPr="00556B0C">
        <w:rPr>
          <w:rFonts w:asciiTheme="minorHAnsi" w:hAnsiTheme="minorHAnsi" w:cstheme="minorHAnsi"/>
          <w:b/>
          <w:color w:val="auto"/>
          <w:sz w:val="22"/>
          <w:szCs w:val="22"/>
        </w:rPr>
        <w:t xml:space="preserve">Diela (Dokumentácie), ako súťažného podkladu vo verejnom obstarávaní vyhlásenom na realizáciu stavby, ak takáto situácia v procese </w:t>
      </w:r>
      <w:r w:rsidR="00D346AB">
        <w:rPr>
          <w:rFonts w:asciiTheme="minorHAnsi" w:hAnsiTheme="minorHAnsi" w:cstheme="minorHAnsi"/>
          <w:b/>
          <w:color w:val="auto"/>
          <w:sz w:val="22"/>
          <w:szCs w:val="22"/>
        </w:rPr>
        <w:t>verejného obstarávania</w:t>
      </w:r>
      <w:r w:rsidR="00D346AB" w:rsidRPr="00556B0C">
        <w:rPr>
          <w:rFonts w:asciiTheme="minorHAnsi" w:hAnsiTheme="minorHAnsi" w:cstheme="minorHAnsi"/>
          <w:b/>
          <w:color w:val="auto"/>
          <w:sz w:val="22"/>
          <w:szCs w:val="22"/>
        </w:rPr>
        <w:t xml:space="preserve"> </w:t>
      </w:r>
      <w:r w:rsidRPr="00556B0C">
        <w:rPr>
          <w:rFonts w:asciiTheme="minorHAnsi" w:hAnsiTheme="minorHAnsi" w:cstheme="minorHAnsi"/>
          <w:b/>
          <w:color w:val="auto"/>
          <w:sz w:val="22"/>
          <w:szCs w:val="22"/>
        </w:rPr>
        <w:t>nastane.</w:t>
      </w:r>
    </w:p>
    <w:p w14:paraId="67CE882D" w14:textId="77777777" w:rsidR="00FA619C" w:rsidRPr="00FA619C"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Default="00C3035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70CC6E3F"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(a stavebníka/správcu na strane objednávateľa)</w:t>
      </w:r>
    </w:p>
    <w:p w14:paraId="6DAE5FAB" w14:textId="77777777" w:rsidR="003A30D9" w:rsidRDefault="003A30D9" w:rsidP="003A30D9">
      <w:pPr>
        <w:pStyle w:val="Bezriadkovania"/>
        <w:jc w:val="center"/>
        <w:rPr>
          <w:rStyle w:val="CharStyle13"/>
          <w:rFonts w:asciiTheme="minorHAnsi" w:hAnsiTheme="minorHAnsi" w:cstheme="minorHAnsi"/>
          <w:bCs w:val="0"/>
          <w:color w:val="auto"/>
          <w:szCs w:val="24"/>
        </w:rPr>
      </w:pPr>
    </w:p>
    <w:p w14:paraId="55991BD4" w14:textId="77777777" w:rsidR="003A30D9" w:rsidRPr="00913056" w:rsidRDefault="003A30D9" w:rsidP="00906D51">
      <w:pPr>
        <w:pStyle w:val="Odsekzoznamu"/>
        <w:numPr>
          <w:ilvl w:val="0"/>
          <w:numId w:val="4"/>
        </w:numPr>
        <w:ind w:left="426" w:hanging="426"/>
        <w:contextualSpacing w:val="0"/>
        <w:jc w:val="both"/>
        <w:rPr>
          <w:rFonts w:asciiTheme="minorHAnsi" w:hAnsiTheme="minorHAnsi" w:cstheme="minorHAnsi"/>
          <w:sz w:val="22"/>
          <w:szCs w:val="22"/>
        </w:rPr>
      </w:pPr>
      <w:r w:rsidRPr="00913056">
        <w:rPr>
          <w:rFonts w:asciiTheme="minorHAnsi" w:hAnsiTheme="minorHAnsi" w:cstheme="minorHAnsi"/>
          <w:sz w:val="22"/>
          <w:szCs w:val="22"/>
        </w:rPr>
        <w:t xml:space="preserve">Objednávateľ je povinný do 5 pracovných dní od uzavretia Zmluvy poskytnúť zhotoviteľovi nevyhnutne potrebné podklady, a to: </w:t>
      </w:r>
    </w:p>
    <w:p w14:paraId="06B422B3" w14:textId="75F662BD" w:rsidR="00154098" w:rsidRDefault="00154098" w:rsidP="00154098">
      <w:pPr>
        <w:pStyle w:val="Odsekzoznamu"/>
        <w:numPr>
          <w:ilvl w:val="0"/>
          <w:numId w:val="44"/>
        </w:numPr>
        <w:jc w:val="both"/>
        <w:rPr>
          <w:rFonts w:asciiTheme="minorHAnsi" w:hAnsiTheme="minorHAnsi" w:cstheme="minorHAnsi"/>
          <w:sz w:val="22"/>
          <w:szCs w:val="22"/>
        </w:rPr>
      </w:pPr>
      <w:r>
        <w:rPr>
          <w:rFonts w:asciiTheme="minorHAnsi" w:hAnsiTheme="minorHAnsi" w:cstheme="minorHAnsi"/>
          <w:sz w:val="22"/>
          <w:szCs w:val="22"/>
        </w:rPr>
        <w:t xml:space="preserve">orientačné situácie dotknutých </w:t>
      </w:r>
      <w:r w:rsidR="00B37DA8">
        <w:rPr>
          <w:rFonts w:asciiTheme="minorHAnsi" w:hAnsiTheme="minorHAnsi" w:cstheme="minorHAnsi"/>
          <w:sz w:val="22"/>
          <w:szCs w:val="22"/>
        </w:rPr>
        <w:t xml:space="preserve">cestných </w:t>
      </w:r>
      <w:r>
        <w:rPr>
          <w:rFonts w:asciiTheme="minorHAnsi" w:hAnsiTheme="minorHAnsi" w:cstheme="minorHAnsi"/>
          <w:sz w:val="22"/>
          <w:szCs w:val="22"/>
        </w:rPr>
        <w:t>úsekov</w:t>
      </w:r>
      <w:r w:rsidR="00B37DA8">
        <w:rPr>
          <w:rFonts w:asciiTheme="minorHAnsi" w:hAnsiTheme="minorHAnsi" w:cstheme="minorHAnsi"/>
          <w:sz w:val="22"/>
          <w:szCs w:val="22"/>
        </w:rPr>
        <w:t>, resp. jednotlivých častí</w:t>
      </w:r>
      <w:r w:rsidR="003B268B">
        <w:rPr>
          <w:rFonts w:asciiTheme="minorHAnsi" w:hAnsiTheme="minorHAnsi" w:cstheme="minorHAnsi"/>
          <w:sz w:val="22"/>
          <w:szCs w:val="22"/>
        </w:rPr>
        <w:t xml:space="preserve"> stavby;</w:t>
      </w:r>
    </w:p>
    <w:p w14:paraId="4FB07ADB" w14:textId="2523FD6A" w:rsidR="005152AB" w:rsidRPr="00154098" w:rsidRDefault="003B268B" w:rsidP="00154098">
      <w:pPr>
        <w:pStyle w:val="Odsekzoznamu"/>
        <w:numPr>
          <w:ilvl w:val="0"/>
          <w:numId w:val="44"/>
        </w:numPr>
        <w:jc w:val="both"/>
        <w:rPr>
          <w:rFonts w:asciiTheme="minorHAnsi" w:hAnsiTheme="minorHAnsi" w:cstheme="minorHAnsi"/>
          <w:sz w:val="22"/>
          <w:szCs w:val="22"/>
        </w:rPr>
      </w:pPr>
      <w:r>
        <w:rPr>
          <w:rFonts w:asciiTheme="minorHAnsi" w:hAnsiTheme="minorHAnsi" w:cstheme="minorHAnsi"/>
          <w:sz w:val="22"/>
          <w:szCs w:val="22"/>
        </w:rPr>
        <w:t>o</w:t>
      </w:r>
      <w:r w:rsidR="005152AB" w:rsidRPr="00154098">
        <w:rPr>
          <w:rFonts w:asciiTheme="minorHAnsi" w:hAnsiTheme="minorHAnsi" w:cstheme="minorHAnsi"/>
          <w:noProof/>
          <w:sz w:val="22"/>
          <w:szCs w:val="22"/>
        </w:rPr>
        <w:t xml:space="preserve">bjednávateľ priamo alebo prostredníctvom svojho správcu ciest: </w:t>
      </w:r>
      <w:r w:rsidR="005152AB" w:rsidRPr="00154098">
        <w:rPr>
          <w:rFonts w:asciiTheme="minorHAnsi" w:hAnsiTheme="minorHAnsi" w:cstheme="minorHAnsi"/>
          <w:b/>
          <w:noProof/>
          <w:sz w:val="22"/>
          <w:szCs w:val="22"/>
        </w:rPr>
        <w:t>Banskobystrická regionálna správa ciest, a.s.</w:t>
      </w:r>
      <w:r w:rsidR="005152AB" w:rsidRPr="00154098">
        <w:rPr>
          <w:rFonts w:asciiTheme="minorHAnsi" w:hAnsiTheme="minorHAnsi" w:cstheme="minorHAnsi"/>
          <w:noProof/>
          <w:sz w:val="22"/>
          <w:szCs w:val="22"/>
        </w:rPr>
        <w:t>, Majerská cesta č. 94, 974 69 Banská Bystrica, IČO: 36 836 567 (ďalej aj ako „</w:t>
      </w:r>
      <w:r w:rsidR="005152AB" w:rsidRPr="00154098">
        <w:rPr>
          <w:rFonts w:asciiTheme="minorHAnsi" w:hAnsiTheme="minorHAnsi" w:cstheme="minorHAnsi"/>
          <w:b/>
          <w:noProof/>
          <w:sz w:val="22"/>
          <w:szCs w:val="22"/>
        </w:rPr>
        <w:t>stavebník</w:t>
      </w:r>
      <w:r w:rsidR="005152AB" w:rsidRPr="00154098">
        <w:rPr>
          <w:rFonts w:asciiTheme="minorHAnsi" w:hAnsiTheme="minorHAnsi" w:cstheme="minorHAnsi"/>
          <w:noProof/>
          <w:sz w:val="22"/>
          <w:szCs w:val="22"/>
        </w:rPr>
        <w:t>“ alebo „</w:t>
      </w:r>
      <w:r w:rsidR="005152AB" w:rsidRPr="00154098">
        <w:rPr>
          <w:rFonts w:asciiTheme="minorHAnsi" w:hAnsiTheme="minorHAnsi" w:cstheme="minorHAnsi"/>
          <w:b/>
          <w:noProof/>
          <w:sz w:val="22"/>
          <w:szCs w:val="22"/>
        </w:rPr>
        <w:t>správca</w:t>
      </w:r>
      <w:r w:rsidR="005152AB" w:rsidRPr="00154098">
        <w:rPr>
          <w:rFonts w:asciiTheme="minorHAnsi" w:hAnsiTheme="minorHAnsi" w:cstheme="minorHAnsi"/>
          <w:noProof/>
          <w:sz w:val="22"/>
          <w:szCs w:val="22"/>
        </w:rPr>
        <w:t>“) je povinný poskytnúť zhotoviteľovi nevyhnutné spolupôsobenie, spočívajúce najmä v odovzdaní doplňujúcich údajov, upresnení, podkladov, vyjadrení a stanovísk, ktoré sa nachádzajú u objednávateľa a ktorých potreba odovzdania vznikne v priebehu plnenia Zmluvy.</w:t>
      </w:r>
    </w:p>
    <w:p w14:paraId="40660172" w14:textId="77777777" w:rsidR="003A30D9" w:rsidRPr="009347D2" w:rsidRDefault="003A30D9" w:rsidP="005152AB">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w:t>
      </w:r>
      <w:r w:rsidRPr="00EC3606">
        <w:rPr>
          <w:rStyle w:val="CharStyle10"/>
          <w:rFonts w:asciiTheme="minorHAnsi" w:hAnsiTheme="minorHAnsi" w:cstheme="minorHAnsi"/>
          <w:color w:val="000000"/>
          <w:sz w:val="22"/>
          <w:szCs w:val="22"/>
          <w:lang w:val="sk-SK"/>
        </w:rPr>
        <w:lastRenderedPageBreak/>
        <w:t>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24523CBF" w14:textId="77777777" w:rsidR="003A30D9" w:rsidRPr="00EC3606" w:rsidRDefault="003A30D9" w:rsidP="00906D51">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913056">
        <w:rPr>
          <w:rStyle w:val="CharStyle10"/>
          <w:rFonts w:asciiTheme="minorHAnsi" w:hAnsiTheme="minorHAnsi" w:cstheme="minorHAnsi"/>
          <w:color w:val="000000"/>
          <w:sz w:val="22"/>
          <w:szCs w:val="22"/>
          <w:lang w:val="sk-SK"/>
        </w:rPr>
        <w:t>5</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77777777" w:rsidR="003A30D9" w:rsidRDefault="003A30D9" w:rsidP="00906D51">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lang w:val="sk-SK"/>
        </w:rPr>
      </w:pPr>
      <w:r w:rsidRPr="00EC3606">
        <w:rPr>
          <w:rFonts w:asciiTheme="minorHAnsi" w:hAnsiTheme="minorHAnsi" w:cstheme="minorHAnsi"/>
          <w:noProof/>
          <w:sz w:val="22"/>
          <w:szCs w:val="22"/>
          <w:lang w:val="sk-SK"/>
        </w:rPr>
        <w:t>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w:t>
      </w:r>
      <w:r>
        <w:rPr>
          <w:rFonts w:asciiTheme="minorHAnsi" w:hAnsiTheme="minorHAnsi" w:cstheme="minorHAnsi"/>
          <w:noProof/>
          <w:sz w:val="22"/>
          <w:szCs w:val="22"/>
          <w:lang w:val="sk-SK"/>
        </w:rPr>
        <w:t>tave rozpracovanosti Diela.</w:t>
      </w:r>
      <w:r w:rsidRPr="00EC3606">
        <w:rPr>
          <w:rFonts w:asciiTheme="minorHAnsi" w:hAnsiTheme="minorHAnsi" w:cstheme="minorHAnsi"/>
          <w:noProof/>
          <w:sz w:val="22"/>
          <w:szCs w:val="22"/>
          <w:lang w:val="sk-SK"/>
        </w:rPr>
        <w:t xml:space="preserve"> </w:t>
      </w:r>
      <w:r w:rsidRPr="00EC3606">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r w:rsidRPr="00EC3606">
        <w:rPr>
          <w:rFonts w:asciiTheme="minorHAnsi" w:hAnsiTheme="minorHAnsi" w:cstheme="minorHAnsi"/>
          <w:noProof/>
          <w:sz w:val="22"/>
          <w:szCs w:val="22"/>
          <w:lang w:val="sk-SK"/>
        </w:rPr>
        <w:t>Zhotoviteľ je povinný najmä neuskutočňovať  zábery  mimo cestného pozemku, požiadať objednávateľa a stavebníka o odsúhlasenie majetkových hraníc a hraníc dočasných záberov, ktoré sú podkladom pre spracovanie geometrických plánov.</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28614F">
      <w:pPr>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B7CA7D8" w14:textId="77777777" w:rsidR="0028614F" w:rsidRDefault="0028614F" w:rsidP="0028614F">
      <w:pPr>
        <w:rPr>
          <w:rStyle w:val="CharStyle10"/>
          <w:rFonts w:asciiTheme="minorHAnsi" w:eastAsiaTheme="majorEastAsia" w:hAnsiTheme="minorHAnsi" w:cstheme="minorHAnsi"/>
          <w:sz w:val="22"/>
          <w:szCs w:val="22"/>
        </w:rPr>
      </w:pPr>
    </w:p>
    <w:p w14:paraId="383FE70E" w14:textId="2AF1A076" w:rsidR="0028614F" w:rsidRDefault="0028614F" w:rsidP="00906D51">
      <w:pPr>
        <w:pStyle w:val="Odsekzoznamu"/>
        <w:numPr>
          <w:ilvl w:val="0"/>
          <w:numId w:val="5"/>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 nasledovne:</w:t>
      </w:r>
    </w:p>
    <w:p w14:paraId="0F628D0C" w14:textId="77777777" w:rsidR="009D2B6E" w:rsidRDefault="009D2B6E" w:rsidP="009D2B6E">
      <w:pPr>
        <w:pStyle w:val="Odsekzoznamu"/>
        <w:ind w:left="426"/>
        <w:rPr>
          <w:rStyle w:val="CharStyle10"/>
          <w:rFonts w:asciiTheme="minorHAnsi" w:eastAsiaTheme="majorEastAsia" w:hAnsiTheme="minorHAnsi" w:cstheme="minorHAnsi"/>
          <w:sz w:val="22"/>
          <w:szCs w:val="22"/>
        </w:rPr>
      </w:pPr>
    </w:p>
    <w:p w14:paraId="631E03E0" w14:textId="0453AF57" w:rsidR="009D2B6E" w:rsidRDefault="009D2B6E" w:rsidP="009D2B6E">
      <w:pPr>
        <w:pStyle w:val="Odsekzoznamu"/>
        <w:numPr>
          <w:ilvl w:val="1"/>
          <w:numId w:val="5"/>
        </w:numPr>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 </w:t>
      </w:r>
    </w:p>
    <w:p w14:paraId="068FD8E9" w14:textId="5739CC2B" w:rsidR="00D40E65" w:rsidRPr="009D2B6E" w:rsidRDefault="00D40E65" w:rsidP="009D2B6E">
      <w:pPr>
        <w:rPr>
          <w:rStyle w:val="CharStyle10"/>
          <w:rFonts w:asciiTheme="minorHAnsi" w:eastAsiaTheme="majorEastAsia" w:hAnsiTheme="minorHAnsi" w:cstheme="minorHAnsi"/>
          <w:sz w:val="22"/>
          <w:szCs w:val="22"/>
        </w:rPr>
      </w:pPr>
    </w:p>
    <w:tbl>
      <w:tblPr>
        <w:tblStyle w:val="Mriekatabuky"/>
        <w:tblW w:w="0" w:type="auto"/>
        <w:tblInd w:w="426" w:type="dxa"/>
        <w:tblLook w:val="04A0" w:firstRow="1" w:lastRow="0" w:firstColumn="1" w:lastColumn="0" w:noHBand="0" w:noVBand="1"/>
      </w:tblPr>
      <w:tblGrid>
        <w:gridCol w:w="3390"/>
      </w:tblGrid>
      <w:tr w:rsidR="009D2B6E" w14:paraId="61BABB21" w14:textId="77777777" w:rsidTr="00E070F8">
        <w:tc>
          <w:tcPr>
            <w:tcW w:w="0" w:type="auto"/>
          </w:tcPr>
          <w:p w14:paraId="44007CA6" w14:textId="12A5A2B7" w:rsidR="00E070F8" w:rsidRDefault="009D2B6E" w:rsidP="009D2B6E">
            <w:pPr>
              <w:spacing w:after="120"/>
              <w:jc w:val="both"/>
              <w:rPr>
                <w:rFonts w:asciiTheme="minorHAnsi" w:hAnsiTheme="minorHAnsi" w:cstheme="minorHAnsi"/>
                <w:noProof/>
                <w:sz w:val="22"/>
                <w:szCs w:val="22"/>
              </w:rPr>
            </w:pPr>
            <w:r>
              <w:rPr>
                <w:rFonts w:asciiTheme="minorHAnsi" w:hAnsiTheme="minorHAnsi" w:cstheme="minorHAnsi"/>
                <w:noProof/>
                <w:sz w:val="22"/>
                <w:szCs w:val="22"/>
              </w:rPr>
              <w:t>DSP s</w:t>
            </w:r>
            <w:r w:rsidR="002939D6">
              <w:rPr>
                <w:rFonts w:asciiTheme="minorHAnsi" w:hAnsiTheme="minorHAnsi" w:cstheme="minorHAnsi"/>
                <w:noProof/>
                <w:sz w:val="22"/>
                <w:szCs w:val="22"/>
              </w:rPr>
              <w:t> </w:t>
            </w:r>
            <w:r>
              <w:rPr>
                <w:rFonts w:asciiTheme="minorHAnsi" w:hAnsiTheme="minorHAnsi" w:cstheme="minorHAnsi"/>
                <w:noProof/>
                <w:sz w:val="22"/>
                <w:szCs w:val="22"/>
              </w:rPr>
              <w:t>DRS</w:t>
            </w:r>
            <w:r w:rsidR="002939D6">
              <w:rPr>
                <w:rFonts w:asciiTheme="minorHAnsi" w:hAnsiTheme="minorHAnsi" w:cstheme="minorHAnsi"/>
                <w:noProof/>
                <w:sz w:val="22"/>
                <w:szCs w:val="22"/>
              </w:rPr>
              <w:t xml:space="preserve"> (</w:t>
            </w:r>
            <w:r w:rsidR="005C4745">
              <w:rPr>
                <w:rFonts w:asciiTheme="minorHAnsi" w:hAnsiTheme="minorHAnsi" w:cstheme="minorHAnsi"/>
                <w:noProof/>
                <w:sz w:val="22"/>
                <w:szCs w:val="22"/>
              </w:rPr>
              <w:t xml:space="preserve">DUR </w:t>
            </w:r>
            <w:r w:rsidR="002939D6">
              <w:rPr>
                <w:rFonts w:asciiTheme="minorHAnsi" w:hAnsiTheme="minorHAnsi" w:cstheme="minorHAnsi"/>
                <w:noProof/>
                <w:sz w:val="22"/>
                <w:szCs w:val="22"/>
              </w:rPr>
              <w:t>v prípade potreby)</w:t>
            </w:r>
            <w:r>
              <w:rPr>
                <w:rFonts w:asciiTheme="minorHAnsi" w:hAnsiTheme="minorHAnsi" w:cstheme="minorHAnsi"/>
                <w:noProof/>
                <w:sz w:val="22"/>
                <w:szCs w:val="22"/>
              </w:rPr>
              <w:t>:</w:t>
            </w:r>
          </w:p>
        </w:tc>
      </w:tr>
    </w:tbl>
    <w:p w14:paraId="4FA25C1C" w14:textId="491C51C3" w:rsidR="000F5B1A" w:rsidRPr="000F5B1A" w:rsidRDefault="000F5B1A" w:rsidP="009D2B6E">
      <w:pPr>
        <w:spacing w:after="120"/>
        <w:ind w:left="426"/>
        <w:jc w:val="both"/>
        <w:rPr>
          <w:rFonts w:asciiTheme="minorHAnsi" w:eastAsiaTheme="majorEastAsia" w:hAnsiTheme="minorHAnsi" w:cstheme="minorHAnsi"/>
          <w:color w:val="auto"/>
          <w:sz w:val="22"/>
          <w:szCs w:val="22"/>
          <w:shd w:val="clear" w:color="auto" w:fill="FFFFFF"/>
        </w:rPr>
      </w:pPr>
    </w:p>
    <w:p w14:paraId="6D7E390A" w14:textId="776003C5" w:rsidR="002A508F" w:rsidRDefault="000F5B1A" w:rsidP="002A508F">
      <w:pPr>
        <w:spacing w:after="120"/>
        <w:ind w:left="426"/>
        <w:jc w:val="both"/>
        <w:rPr>
          <w:rFonts w:asciiTheme="minorHAnsi" w:hAnsiTheme="minorHAnsi" w:cstheme="minorHAnsi"/>
          <w:noProof/>
          <w:sz w:val="22"/>
          <w:szCs w:val="22"/>
        </w:rPr>
      </w:pPr>
      <w:r w:rsidRPr="000F5B1A">
        <w:rPr>
          <w:rFonts w:asciiTheme="minorHAnsi" w:hAnsiTheme="minorHAnsi" w:cstheme="minorHAnsi"/>
          <w:noProof/>
          <w:sz w:val="22"/>
          <w:szCs w:val="22"/>
        </w:rPr>
        <w:t xml:space="preserve">- </w:t>
      </w:r>
      <w:r w:rsidRPr="000F5B1A">
        <w:rPr>
          <w:rFonts w:asciiTheme="minorHAnsi" w:hAnsiTheme="minorHAnsi" w:cstheme="minorHAnsi"/>
          <w:b/>
          <w:noProof/>
          <w:sz w:val="22"/>
          <w:szCs w:val="22"/>
        </w:rPr>
        <w:t xml:space="preserve">do </w:t>
      </w:r>
      <w:r w:rsidR="00753FF1">
        <w:rPr>
          <w:rFonts w:asciiTheme="minorHAnsi" w:hAnsiTheme="minorHAnsi" w:cstheme="minorHAnsi"/>
          <w:b/>
          <w:noProof/>
          <w:sz w:val="22"/>
          <w:szCs w:val="22"/>
        </w:rPr>
        <w:t>18</w:t>
      </w:r>
      <w:r w:rsidRPr="000F5B1A">
        <w:rPr>
          <w:rFonts w:asciiTheme="minorHAnsi" w:hAnsiTheme="minorHAnsi" w:cstheme="minorHAnsi"/>
          <w:b/>
          <w:noProof/>
          <w:sz w:val="22"/>
          <w:szCs w:val="22"/>
        </w:rPr>
        <w:t xml:space="preserve">0 kalendárnych dní odo dňa </w:t>
      </w:r>
      <w:r w:rsidR="005C4745">
        <w:rPr>
          <w:rFonts w:asciiTheme="minorHAnsi" w:hAnsiTheme="minorHAnsi" w:cstheme="minorHAnsi"/>
          <w:b/>
          <w:noProof/>
          <w:sz w:val="22"/>
          <w:szCs w:val="22"/>
        </w:rPr>
        <w:t>účinnosti tejto</w:t>
      </w:r>
      <w:r w:rsidR="005C4745" w:rsidRPr="000F5B1A">
        <w:rPr>
          <w:rFonts w:asciiTheme="minorHAnsi" w:hAnsiTheme="minorHAnsi" w:cstheme="minorHAnsi"/>
          <w:b/>
          <w:noProof/>
          <w:sz w:val="22"/>
          <w:szCs w:val="22"/>
        </w:rPr>
        <w:t xml:space="preserve"> </w:t>
      </w:r>
      <w:r w:rsidRPr="000F5B1A">
        <w:rPr>
          <w:rFonts w:asciiTheme="minorHAnsi" w:hAnsiTheme="minorHAnsi" w:cstheme="minorHAnsi"/>
          <w:b/>
          <w:noProof/>
          <w:sz w:val="22"/>
          <w:szCs w:val="22"/>
        </w:rPr>
        <w:t>Zmluvy</w:t>
      </w:r>
      <w:r w:rsidR="005C4745">
        <w:rPr>
          <w:rFonts w:asciiTheme="minorHAnsi" w:hAnsiTheme="minorHAnsi" w:cstheme="minorHAnsi"/>
          <w:b/>
          <w:noProof/>
          <w:sz w:val="22"/>
          <w:szCs w:val="22"/>
        </w:rPr>
        <w:t>.</w:t>
      </w:r>
    </w:p>
    <w:p w14:paraId="6F4AE376" w14:textId="719FEAA9" w:rsidR="000F5B1A" w:rsidRPr="000F5B1A" w:rsidRDefault="000F5B1A" w:rsidP="002939D6">
      <w:pPr>
        <w:spacing w:after="120"/>
        <w:jc w:val="both"/>
        <w:rPr>
          <w:rFonts w:asciiTheme="minorHAnsi" w:hAnsiTheme="minorHAnsi" w:cstheme="minorHAnsi"/>
          <w:b/>
          <w:noProof/>
          <w:sz w:val="22"/>
          <w:szCs w:val="22"/>
        </w:rPr>
      </w:pPr>
    </w:p>
    <w:p w14:paraId="0F9F4301" w14:textId="77777777" w:rsidR="00D40E65" w:rsidRPr="00B74AF6" w:rsidRDefault="00D40E65" w:rsidP="00D40E65">
      <w:pPr>
        <w:pStyle w:val="Odsekzoznamu"/>
        <w:contextualSpacing w:val="0"/>
        <w:rPr>
          <w:rFonts w:asciiTheme="minorHAnsi" w:hAnsiTheme="minorHAnsi" w:cstheme="minorHAnsi"/>
          <w:b/>
          <w:noProof/>
          <w:sz w:val="22"/>
          <w:szCs w:val="22"/>
        </w:rPr>
      </w:pPr>
    </w:p>
    <w:p w14:paraId="0B1CCB86" w14:textId="397D8CBC" w:rsidR="00F908DE" w:rsidRPr="00F908DE" w:rsidRDefault="00F908DE"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Pr>
          <w:rStyle w:val="CharStyle10"/>
          <w:rFonts w:asciiTheme="minorHAnsi" w:hAnsiTheme="minorHAnsi" w:cs="Calibri"/>
          <w:sz w:val="22"/>
          <w:szCs w:val="22"/>
        </w:rPr>
        <w:t xml:space="preserve">Zhotoviteľ </w:t>
      </w:r>
      <w:r w:rsidR="005C4745">
        <w:rPr>
          <w:rStyle w:val="CharStyle10"/>
          <w:rFonts w:asciiTheme="minorHAnsi" w:hAnsiTheme="minorHAnsi" w:cs="Calibri"/>
          <w:sz w:val="22"/>
          <w:szCs w:val="22"/>
        </w:rPr>
        <w:t xml:space="preserve">je povinný </w:t>
      </w:r>
      <w:r>
        <w:rPr>
          <w:rStyle w:val="CharStyle10"/>
          <w:rFonts w:asciiTheme="minorHAnsi" w:hAnsiTheme="minorHAnsi" w:cs="Calibri"/>
          <w:sz w:val="22"/>
          <w:szCs w:val="22"/>
        </w:rPr>
        <w:t>vyprac</w:t>
      </w:r>
      <w:r w:rsidR="005C4745">
        <w:rPr>
          <w:rStyle w:val="CharStyle10"/>
          <w:rFonts w:asciiTheme="minorHAnsi" w:hAnsiTheme="minorHAnsi" w:cs="Calibri"/>
          <w:sz w:val="22"/>
          <w:szCs w:val="22"/>
        </w:rPr>
        <w:t>ovať</w:t>
      </w:r>
      <w:r>
        <w:rPr>
          <w:rStyle w:val="CharStyle10"/>
          <w:rFonts w:asciiTheme="minorHAnsi" w:hAnsiTheme="minorHAnsi" w:cs="Calibri"/>
          <w:sz w:val="22"/>
          <w:szCs w:val="22"/>
        </w:rPr>
        <w:t xml:space="preserve"> návrh technického riešenia stavby v súčinnosti so správcom.</w:t>
      </w:r>
    </w:p>
    <w:p w14:paraId="2B8AE58C" w14:textId="1202BD09" w:rsidR="009347D2" w:rsidRPr="00F908DE"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F908DE">
        <w:rPr>
          <w:rStyle w:val="CharStyle10"/>
          <w:rFonts w:asciiTheme="minorHAnsi" w:hAnsiTheme="minorHAnsi" w:cs="Calibri"/>
          <w:sz w:val="22"/>
          <w:szCs w:val="22"/>
        </w:rPr>
        <w:t xml:space="preserve">Za účelom odsúhlasenia </w:t>
      </w:r>
      <w:r w:rsidR="005319FC" w:rsidRPr="00F908DE">
        <w:rPr>
          <w:rStyle w:val="CharStyle10"/>
          <w:rFonts w:asciiTheme="minorHAnsi" w:hAnsiTheme="minorHAnsi" w:cs="Calibri"/>
          <w:sz w:val="22"/>
          <w:szCs w:val="22"/>
        </w:rPr>
        <w:t>návrhu</w:t>
      </w:r>
      <w:r w:rsidR="00B21850" w:rsidRPr="00F908DE">
        <w:rPr>
          <w:rStyle w:val="CharStyle10"/>
          <w:rFonts w:asciiTheme="minorHAnsi" w:hAnsiTheme="minorHAnsi" w:cs="Calibri"/>
          <w:sz w:val="22"/>
          <w:szCs w:val="22"/>
        </w:rPr>
        <w:t xml:space="preserve">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objednávateľom sa zhotoviteľ zaväzuje zvolať pracovné rokovanie, a to v dostatočnom </w:t>
      </w:r>
      <w:r w:rsidR="005C4745">
        <w:rPr>
          <w:rStyle w:val="CharStyle10"/>
          <w:rFonts w:asciiTheme="minorHAnsi" w:hAnsiTheme="minorHAnsi" w:cs="Calibri"/>
          <w:sz w:val="22"/>
          <w:szCs w:val="22"/>
        </w:rPr>
        <w:t xml:space="preserve">časovom </w:t>
      </w:r>
      <w:r w:rsidRPr="00F908DE">
        <w:rPr>
          <w:rStyle w:val="CharStyle10"/>
          <w:rFonts w:asciiTheme="minorHAnsi" w:hAnsiTheme="minorHAnsi" w:cs="Calibri"/>
          <w:sz w:val="22"/>
          <w:szCs w:val="22"/>
        </w:rPr>
        <w:t xml:space="preserve">predstihu pred termínom plnenia uvedeným v bode 1.1 ods. 1 tohto článku Zmluvy. Pozvánku na pracovné rokovanie spolu s návrhom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0A94FCB6" w14:textId="522A794D" w:rsidR="009347D2" w:rsidRPr="00F908DE"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F908DE">
        <w:rPr>
          <w:rStyle w:val="CharStyle10"/>
          <w:rFonts w:asciiTheme="minorHAnsi" w:hAnsiTheme="minorHAnsi" w:cs="Calibri"/>
          <w:sz w:val="22"/>
          <w:szCs w:val="22"/>
        </w:rPr>
        <w:t xml:space="preserve">Z pracovného rokovania zvolaného za účelom odsúhlasenia </w:t>
      </w:r>
      <w:r w:rsidR="005319FC" w:rsidRPr="00F908DE">
        <w:rPr>
          <w:rStyle w:val="CharStyle10"/>
          <w:rFonts w:asciiTheme="minorHAnsi" w:hAnsiTheme="minorHAnsi" w:cs="Calibri"/>
          <w:sz w:val="22"/>
          <w:szCs w:val="22"/>
        </w:rPr>
        <w:t xml:space="preserve">návrhu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zhotoviteľ vyhotoví na záver rokovania zápis, ktorý bude podpísaný oboma zmluvnými stranami, pričom v zápise bude uvedené, že objednávateľ </w:t>
      </w:r>
      <w:r w:rsidR="005319FC" w:rsidRPr="00F908DE">
        <w:rPr>
          <w:rStyle w:val="CharStyle10"/>
          <w:rFonts w:asciiTheme="minorHAnsi" w:hAnsiTheme="minorHAnsi" w:cs="Calibri"/>
          <w:sz w:val="22"/>
          <w:szCs w:val="22"/>
        </w:rPr>
        <w:t>návrh</w:t>
      </w:r>
      <w:r w:rsidR="00B21850" w:rsidRPr="00F908DE">
        <w:rPr>
          <w:rStyle w:val="CharStyle10"/>
          <w:rFonts w:asciiTheme="minorHAnsi" w:hAnsiTheme="minorHAnsi" w:cs="Calibri"/>
          <w:sz w:val="22"/>
          <w:szCs w:val="22"/>
        </w:rPr>
        <w:t xml:space="preserve">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w:t>
      </w:r>
      <w:r w:rsidR="005319FC" w:rsidRPr="00F908DE">
        <w:rPr>
          <w:rStyle w:val="CharStyle10"/>
          <w:rFonts w:asciiTheme="minorHAnsi" w:hAnsiTheme="minorHAnsi" w:cs="Calibri"/>
          <w:sz w:val="22"/>
          <w:szCs w:val="22"/>
        </w:rPr>
        <w:t>návrh</w:t>
      </w:r>
      <w:r w:rsidR="00B21850" w:rsidRPr="00F908DE">
        <w:rPr>
          <w:rStyle w:val="CharStyle10"/>
          <w:rFonts w:asciiTheme="minorHAnsi" w:hAnsiTheme="minorHAnsi" w:cs="Calibri"/>
          <w:sz w:val="22"/>
          <w:szCs w:val="22"/>
        </w:rPr>
        <w:t xml:space="preserve">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aj so zapracovanými pripomienkami. Ak</w:t>
      </w:r>
      <w:r w:rsidR="00B866EA">
        <w:rPr>
          <w:rStyle w:val="CharStyle10"/>
          <w:rFonts w:asciiTheme="minorHAnsi" w:hAnsiTheme="minorHAnsi" w:cs="Calibri"/>
          <w:sz w:val="22"/>
          <w:szCs w:val="22"/>
        </w:rPr>
        <w:t xml:space="preserve"> v lehote 3 dní od doručenia návrhu</w:t>
      </w:r>
      <w:r w:rsidR="00B21850" w:rsidRPr="00F908DE">
        <w:rPr>
          <w:rStyle w:val="CharStyle10"/>
          <w:rFonts w:asciiTheme="minorHAnsi" w:hAnsiTheme="minorHAnsi" w:cs="Calibri"/>
          <w:sz w:val="22"/>
          <w:szCs w:val="22"/>
        </w:rPr>
        <w:t xml:space="preserve"> </w:t>
      </w:r>
      <w:r w:rsidR="00ED227B" w:rsidRPr="00F908DE">
        <w:rPr>
          <w:rStyle w:val="CharStyle10"/>
          <w:rFonts w:asciiTheme="minorHAnsi" w:hAnsiTheme="minorHAnsi" w:cs="Calibri"/>
          <w:sz w:val="22"/>
          <w:szCs w:val="22"/>
        </w:rPr>
        <w:t>tec</w:t>
      </w:r>
      <w:r w:rsidR="00B866EA">
        <w:rPr>
          <w:rStyle w:val="CharStyle10"/>
          <w:rFonts w:asciiTheme="minorHAnsi" w:hAnsiTheme="minorHAnsi" w:cs="Calibri"/>
          <w:sz w:val="22"/>
          <w:szCs w:val="22"/>
        </w:rPr>
        <w:t>hnického riešenia stavby</w:t>
      </w:r>
      <w:r w:rsidRPr="00F908DE">
        <w:rPr>
          <w:rStyle w:val="CharStyle10"/>
          <w:rFonts w:asciiTheme="minorHAnsi" w:hAnsiTheme="minorHAnsi" w:cs="Calibri"/>
          <w:sz w:val="22"/>
          <w:szCs w:val="22"/>
        </w:rPr>
        <w:t xml:space="preserve"> so zapracovanými pripomienkami objednávateľ neoznámi zhotoviteľovi, že pripomienky neboli zapracované, má sa za to, že </w:t>
      </w:r>
      <w:r w:rsidR="005319FC" w:rsidRPr="00F908DE">
        <w:rPr>
          <w:rStyle w:val="CharStyle10"/>
          <w:rFonts w:asciiTheme="minorHAnsi" w:hAnsiTheme="minorHAnsi" w:cs="Calibri"/>
          <w:sz w:val="22"/>
          <w:szCs w:val="22"/>
        </w:rPr>
        <w:t>návrh</w:t>
      </w:r>
      <w:r w:rsidR="00B21850" w:rsidRPr="00F908DE">
        <w:rPr>
          <w:rStyle w:val="CharStyle10"/>
          <w:rFonts w:asciiTheme="minorHAnsi" w:hAnsiTheme="minorHAnsi" w:cs="Calibri"/>
          <w:sz w:val="22"/>
          <w:szCs w:val="22"/>
        </w:rPr>
        <w:t xml:space="preserve"> </w:t>
      </w:r>
      <w:r w:rsidR="00ED227B"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je objednávateľom odsúhlasený. </w:t>
      </w:r>
    </w:p>
    <w:p w14:paraId="024D97C5" w14:textId="208CDEFE" w:rsidR="009347D2" w:rsidRPr="00F908DE" w:rsidRDefault="008B45F9" w:rsidP="00906D51">
      <w:pPr>
        <w:pStyle w:val="Odsekzoznamu"/>
        <w:numPr>
          <w:ilvl w:val="0"/>
          <w:numId w:val="5"/>
        </w:numPr>
        <w:spacing w:before="120"/>
        <w:ind w:left="426" w:hanging="426"/>
        <w:jc w:val="both"/>
        <w:rPr>
          <w:rFonts w:asciiTheme="minorHAnsi" w:hAnsiTheme="minorHAnsi" w:cstheme="minorHAnsi"/>
          <w:noProof/>
          <w:sz w:val="22"/>
          <w:szCs w:val="22"/>
        </w:rPr>
      </w:pPr>
      <w:r w:rsidRPr="00F908DE">
        <w:rPr>
          <w:rStyle w:val="CharStyle10"/>
          <w:rFonts w:asciiTheme="minorHAnsi" w:hAnsiTheme="minorHAnsi" w:cs="Calibri"/>
          <w:sz w:val="22"/>
          <w:szCs w:val="22"/>
        </w:rPr>
        <w:t xml:space="preserve">Zhotoviteľ </w:t>
      </w:r>
      <w:r w:rsidR="004C66F5" w:rsidRPr="00F908DE">
        <w:rPr>
          <w:rStyle w:val="CharStyle10"/>
          <w:rFonts w:asciiTheme="minorHAnsi" w:hAnsiTheme="minorHAnsi" w:cs="Calibri"/>
          <w:sz w:val="22"/>
          <w:szCs w:val="22"/>
        </w:rPr>
        <w:t xml:space="preserve">je povinný </w:t>
      </w:r>
      <w:r w:rsidR="009347D2" w:rsidRPr="00F908DE">
        <w:rPr>
          <w:rStyle w:val="CharStyle10"/>
          <w:rFonts w:asciiTheme="minorHAnsi" w:hAnsiTheme="minorHAnsi" w:cs="Calibri"/>
          <w:sz w:val="22"/>
          <w:szCs w:val="22"/>
        </w:rPr>
        <w:t xml:space="preserve">prerokovať </w:t>
      </w:r>
      <w:r w:rsidR="005E6B88" w:rsidRPr="00F908DE">
        <w:rPr>
          <w:rStyle w:val="CharStyle10"/>
          <w:rFonts w:asciiTheme="minorHAnsi" w:hAnsiTheme="minorHAnsi" w:cs="Calibri"/>
          <w:sz w:val="22"/>
          <w:szCs w:val="22"/>
        </w:rPr>
        <w:t>návrh</w:t>
      </w:r>
      <w:r w:rsidR="00022CA5" w:rsidRPr="00F908DE">
        <w:rPr>
          <w:rStyle w:val="CharStyle10"/>
          <w:rFonts w:asciiTheme="minorHAnsi" w:hAnsiTheme="minorHAnsi" w:cs="Calibri"/>
          <w:sz w:val="22"/>
          <w:szCs w:val="22"/>
        </w:rPr>
        <w:t xml:space="preserve"> </w:t>
      </w:r>
      <w:r w:rsidR="00ED227B" w:rsidRPr="00F908DE">
        <w:rPr>
          <w:rStyle w:val="CharStyle10"/>
          <w:rFonts w:asciiTheme="minorHAnsi" w:hAnsiTheme="minorHAnsi" w:cs="Calibri"/>
          <w:sz w:val="22"/>
          <w:szCs w:val="22"/>
        </w:rPr>
        <w:t>tec</w:t>
      </w:r>
      <w:r w:rsidR="00B866EA">
        <w:rPr>
          <w:rStyle w:val="CharStyle10"/>
          <w:rFonts w:asciiTheme="minorHAnsi" w:hAnsiTheme="minorHAnsi" w:cs="Calibri"/>
          <w:sz w:val="22"/>
          <w:szCs w:val="22"/>
        </w:rPr>
        <w:t>hnického riešenia stavby</w:t>
      </w:r>
      <w:r w:rsidR="009347D2" w:rsidRPr="00F908DE">
        <w:rPr>
          <w:rStyle w:val="CharStyle10"/>
          <w:rFonts w:asciiTheme="minorHAnsi" w:hAnsiTheme="minorHAnsi" w:cs="Calibri"/>
          <w:sz w:val="22"/>
          <w:szCs w:val="22"/>
        </w:rPr>
        <w:t xml:space="preserve"> so všetkými dotknutými orgánmi, dotknutými správcami, resp. vlastníkmi inžinierskych sietí  a s ďalšími účastníkmi (ďalej len „dotknuté subjekty“), pričom rokovania sa uskutočnia za účasti osôb oprávnených </w:t>
      </w:r>
      <w:r w:rsidR="005C4745">
        <w:rPr>
          <w:rStyle w:val="CharStyle10"/>
          <w:rFonts w:asciiTheme="minorHAnsi" w:hAnsiTheme="minorHAnsi" w:cs="Calibri"/>
          <w:sz w:val="22"/>
          <w:szCs w:val="22"/>
        </w:rPr>
        <w:t>rokovať</w:t>
      </w:r>
      <w:r w:rsidR="005C4745" w:rsidRPr="00F908DE">
        <w:rPr>
          <w:rStyle w:val="CharStyle10"/>
          <w:rFonts w:asciiTheme="minorHAnsi" w:hAnsiTheme="minorHAnsi" w:cs="Calibri"/>
          <w:sz w:val="22"/>
          <w:szCs w:val="22"/>
        </w:rPr>
        <w:t xml:space="preserve"> </w:t>
      </w:r>
      <w:r w:rsidR="009347D2" w:rsidRPr="00F908DE">
        <w:rPr>
          <w:rStyle w:val="CharStyle10"/>
          <w:rFonts w:asciiTheme="minorHAnsi" w:hAnsiTheme="minorHAnsi" w:cs="Calibri"/>
          <w:sz w:val="22"/>
          <w:szCs w:val="22"/>
        </w:rPr>
        <w:t xml:space="preserve">za objednávateľa vo veciach </w:t>
      </w:r>
      <w:r w:rsidR="00223EAD" w:rsidRPr="00F908DE">
        <w:rPr>
          <w:rStyle w:val="CharStyle10"/>
          <w:rFonts w:asciiTheme="minorHAnsi" w:hAnsiTheme="minorHAnsi" w:cs="Calibri"/>
          <w:sz w:val="22"/>
          <w:szCs w:val="22"/>
        </w:rPr>
        <w:t>Z</w:t>
      </w:r>
      <w:r w:rsidR="009347D2" w:rsidRPr="00F908DE">
        <w:rPr>
          <w:rStyle w:val="CharStyle10"/>
          <w:rFonts w:asciiTheme="minorHAnsi" w:hAnsiTheme="minorHAnsi" w:cs="Calibri"/>
          <w:sz w:val="22"/>
          <w:szCs w:val="22"/>
        </w:rPr>
        <w:t>mluvy a vo veciach technických. Rokovanie sa uskutoční v dostatočnom predstihu pred termí</w:t>
      </w:r>
      <w:r w:rsidR="005E41B4" w:rsidRPr="00F908DE">
        <w:rPr>
          <w:rStyle w:val="CharStyle10"/>
          <w:rFonts w:asciiTheme="minorHAnsi" w:hAnsiTheme="minorHAnsi" w:cs="Calibri"/>
          <w:sz w:val="22"/>
          <w:szCs w:val="22"/>
        </w:rPr>
        <w:t>nom plnenia uvedeným v bode 1.1</w:t>
      </w:r>
      <w:r w:rsidR="009347D2" w:rsidRPr="00F908DE">
        <w:rPr>
          <w:rStyle w:val="CharStyle10"/>
          <w:rFonts w:asciiTheme="minorHAnsi" w:hAnsiTheme="minorHAnsi" w:cs="Calibri"/>
          <w:sz w:val="22"/>
          <w:szCs w:val="22"/>
        </w:rPr>
        <w:t xml:space="preserve"> ods. 1 tohto článku </w:t>
      </w:r>
      <w:r w:rsidR="009347D2" w:rsidRPr="00F908DE">
        <w:rPr>
          <w:rStyle w:val="CharStyle10"/>
          <w:rFonts w:asciiTheme="minorHAnsi" w:hAnsiTheme="minorHAnsi" w:cs="Calibri"/>
          <w:sz w:val="22"/>
          <w:szCs w:val="22"/>
        </w:rPr>
        <w:lastRenderedPageBreak/>
        <w:t xml:space="preserve">Zmluvy. Pozvánku na rokovanie je zhotoviteľ povinný zaslať objednávateľovi minimálne </w:t>
      </w:r>
      <w:r w:rsidR="00ED227B" w:rsidRPr="00F908DE">
        <w:rPr>
          <w:rStyle w:val="CharStyle10"/>
          <w:rFonts w:asciiTheme="minorHAnsi" w:hAnsiTheme="minorHAnsi" w:cs="Calibri"/>
          <w:sz w:val="22"/>
          <w:szCs w:val="22"/>
        </w:rPr>
        <w:t>5</w:t>
      </w:r>
      <w:r w:rsidR="009347D2" w:rsidRPr="00F908DE">
        <w:rPr>
          <w:rStyle w:val="CharStyle10"/>
          <w:rFonts w:asciiTheme="minorHAnsi" w:hAnsiTheme="minorHAnsi" w:cs="Calibr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w:t>
      </w:r>
      <w:r w:rsidR="005C4745">
        <w:rPr>
          <w:rStyle w:val="CharStyle10"/>
          <w:rFonts w:asciiTheme="minorHAnsi" w:hAnsiTheme="minorHAnsi" w:cs="Calibri"/>
          <w:sz w:val="22"/>
          <w:szCs w:val="22"/>
        </w:rPr>
        <w:t>-</w:t>
      </w:r>
      <w:r w:rsidR="009347D2" w:rsidRPr="00F908DE">
        <w:rPr>
          <w:rStyle w:val="CharStyle10"/>
          <w:rFonts w:asciiTheme="minorHAnsi" w:hAnsiTheme="minorHAnsi" w:cs="Calibri"/>
          <w:sz w:val="22"/>
          <w:szCs w:val="22"/>
        </w:rPr>
        <w:t>mailu zaslaného na e</w:t>
      </w:r>
      <w:r w:rsidR="005C4745">
        <w:rPr>
          <w:rStyle w:val="CharStyle10"/>
          <w:rFonts w:asciiTheme="minorHAnsi" w:hAnsiTheme="minorHAnsi" w:cs="Calibri"/>
          <w:sz w:val="22"/>
          <w:szCs w:val="22"/>
        </w:rPr>
        <w:t>-</w:t>
      </w:r>
      <w:r w:rsidR="009347D2" w:rsidRPr="00F908DE">
        <w:rPr>
          <w:rStyle w:val="CharStyle10"/>
          <w:rFonts w:asciiTheme="minorHAnsi" w:hAnsiTheme="minorHAnsi" w:cs="Calibri"/>
          <w:sz w:val="22"/>
          <w:szCs w:val="22"/>
        </w:rPr>
        <w:t xml:space="preserve">mailovú adresu zhotoviteľa uvedenú v záhlaví tejto Zmluvy, a to do 3 dní od doručenia zápisu objednávateľovi. </w:t>
      </w:r>
    </w:p>
    <w:p w14:paraId="75C4068D" w14:textId="0751C0D3"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 xml:space="preserve">Zhotoviteľ je povinný odovzdať Dokumentáciu </w:t>
      </w:r>
      <w:r w:rsidRPr="00B720E8">
        <w:rPr>
          <w:rFonts w:asciiTheme="minorHAnsi" w:hAnsiTheme="minorHAnsi" w:cstheme="minorHAnsi"/>
          <w:b/>
          <w:noProof/>
          <w:sz w:val="22"/>
          <w:szCs w:val="22"/>
        </w:rPr>
        <w:t>v tlačenej forme, elektronickej forme needitovateľnej (.pdf), elektronickej forme editovateľnej (.doc, .dwg, .dgn, .xls</w:t>
      </w:r>
      <w:r w:rsidRPr="00B720E8">
        <w:rPr>
          <w:rFonts w:asciiTheme="minorHAnsi" w:hAnsiTheme="minorHAnsi" w:cstheme="minorHAnsi"/>
          <w:noProof/>
          <w:sz w:val="22"/>
          <w:szCs w:val="22"/>
        </w:rPr>
        <w:t xml:space="preserve">). </w:t>
      </w:r>
      <w:r w:rsidR="00223EAD">
        <w:rPr>
          <w:rFonts w:asciiTheme="minorHAnsi" w:hAnsiTheme="minorHAnsi" w:cstheme="minorHAnsi"/>
          <w:noProof/>
          <w:sz w:val="22"/>
          <w:szCs w:val="22"/>
        </w:rPr>
        <w:t>Dokumentácia</w:t>
      </w:r>
      <w:r w:rsidRPr="00B720E8">
        <w:rPr>
          <w:rFonts w:asciiTheme="minorHAnsi" w:hAnsiTheme="minorHAnsi" w:cstheme="minorHAnsi"/>
          <w:noProof/>
          <w:sz w:val="22"/>
          <w:szCs w:val="22"/>
        </w:rPr>
        <w:t xml:space="preserve"> v elektronickej forme musí zodpovedať identickému členeniu ako Dokumentácia v tlačenej forme.</w:t>
      </w:r>
    </w:p>
    <w:p w14:paraId="7C3C52F2" w14:textId="177A18AD"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Zhot</w:t>
      </w:r>
      <w:r>
        <w:rPr>
          <w:rFonts w:asciiTheme="minorHAnsi" w:hAnsiTheme="minorHAnsi" w:cstheme="minorHAnsi"/>
          <w:noProof/>
          <w:sz w:val="22"/>
          <w:szCs w:val="22"/>
        </w:rPr>
        <w:t>oviteľ je povinný odovzdať Dokumentáciu</w:t>
      </w:r>
      <w:r w:rsidRPr="00B720E8">
        <w:rPr>
          <w:rFonts w:asciiTheme="minorHAnsi" w:hAnsiTheme="minorHAnsi" w:cstheme="minorHAnsi"/>
          <w:noProof/>
          <w:sz w:val="22"/>
          <w:szCs w:val="22"/>
        </w:rPr>
        <w:t xml:space="preserve"> v tlačenej forme v počte </w:t>
      </w:r>
      <w:r w:rsidRPr="00B720E8">
        <w:rPr>
          <w:rFonts w:asciiTheme="minorHAnsi" w:hAnsiTheme="minorHAnsi" w:cstheme="minorHAnsi"/>
          <w:b/>
          <w:noProof/>
          <w:sz w:val="22"/>
          <w:szCs w:val="22"/>
        </w:rPr>
        <w:t>6</w:t>
      </w:r>
      <w:r w:rsidRPr="00B720E8">
        <w:rPr>
          <w:rFonts w:asciiTheme="minorHAnsi" w:hAnsiTheme="minorHAnsi" w:cstheme="minorHAnsi"/>
          <w:noProof/>
          <w:sz w:val="22"/>
          <w:szCs w:val="22"/>
        </w:rPr>
        <w:t xml:space="preserve"> vyhotovení </w:t>
      </w:r>
      <w:r w:rsidR="00C27E4E">
        <w:rPr>
          <w:rFonts w:asciiTheme="minorHAnsi" w:hAnsiTheme="minorHAnsi" w:cstheme="minorHAnsi"/>
          <w:noProof/>
          <w:sz w:val="22"/>
          <w:szCs w:val="22"/>
        </w:rPr>
        <w:t xml:space="preserve">v tlačenej </w:t>
      </w:r>
      <w:r w:rsidRPr="00B720E8">
        <w:rPr>
          <w:rFonts w:asciiTheme="minorHAnsi" w:hAnsiTheme="minorHAnsi" w:cstheme="minorHAnsi"/>
          <w:noProof/>
          <w:sz w:val="22"/>
          <w:szCs w:val="22"/>
        </w:rPr>
        <w:t xml:space="preserve"> a v elektronickej forme v počte vyhotovení </w:t>
      </w:r>
      <w:r w:rsidRPr="00B720E8">
        <w:rPr>
          <w:rFonts w:asciiTheme="minorHAnsi" w:hAnsiTheme="minorHAnsi" w:cstheme="minorHAnsi"/>
          <w:b/>
          <w:noProof/>
          <w:sz w:val="22"/>
          <w:szCs w:val="22"/>
        </w:rPr>
        <w:t>1x USB</w:t>
      </w:r>
      <w:r w:rsidRPr="00B720E8">
        <w:rPr>
          <w:rFonts w:asciiTheme="minorHAnsi" w:hAnsiTheme="minorHAnsi" w:cstheme="minorHAnsi"/>
          <w:noProof/>
          <w:sz w:val="22"/>
          <w:szCs w:val="22"/>
        </w:rPr>
        <w:t>.</w:t>
      </w:r>
    </w:p>
    <w:p w14:paraId="0D882B90" w14:textId="69D1ACC6" w:rsidR="009347D2" w:rsidRPr="002B6ABE" w:rsidRDefault="009347D2" w:rsidP="002B6ABE">
      <w:pPr>
        <w:pStyle w:val="Odsekzoznamu"/>
        <w:numPr>
          <w:ilvl w:val="0"/>
          <w:numId w:val="44"/>
        </w:numPr>
        <w:rPr>
          <w:rFonts w:asciiTheme="minorHAnsi" w:hAnsiTheme="minorHAnsi" w:cstheme="minorHAnsi"/>
          <w:noProof/>
          <w:sz w:val="22"/>
          <w:szCs w:val="22"/>
        </w:rPr>
      </w:pPr>
      <w:r w:rsidRPr="002B6ABE">
        <w:rPr>
          <w:rFonts w:asciiTheme="minorHAnsi" w:hAnsiTheme="minorHAnsi" w:cstheme="minorHAnsi"/>
          <w:noProof/>
          <w:sz w:val="22"/>
          <w:szCs w:val="22"/>
        </w:rPr>
        <w:t>DSP s</w:t>
      </w:r>
      <w:r w:rsidR="005C4745" w:rsidRPr="002B6ABE">
        <w:rPr>
          <w:rFonts w:asciiTheme="minorHAnsi" w:hAnsiTheme="minorHAnsi" w:cstheme="minorHAnsi"/>
          <w:noProof/>
          <w:sz w:val="22"/>
          <w:szCs w:val="22"/>
        </w:rPr>
        <w:t> </w:t>
      </w:r>
      <w:r w:rsidRPr="002B6ABE">
        <w:rPr>
          <w:rFonts w:asciiTheme="minorHAnsi" w:hAnsiTheme="minorHAnsi" w:cstheme="minorHAnsi"/>
          <w:noProof/>
          <w:sz w:val="22"/>
          <w:szCs w:val="22"/>
        </w:rPr>
        <w:t>DRS</w:t>
      </w:r>
      <w:r w:rsidR="005C4745" w:rsidRPr="002B6ABE">
        <w:rPr>
          <w:rFonts w:asciiTheme="minorHAnsi" w:hAnsiTheme="minorHAnsi" w:cstheme="minorHAnsi"/>
          <w:noProof/>
          <w:sz w:val="22"/>
          <w:szCs w:val="22"/>
        </w:rPr>
        <w:t>:</w:t>
      </w:r>
      <w:r w:rsidR="00C27E4E">
        <w:rPr>
          <w:rFonts w:asciiTheme="minorHAnsi" w:hAnsiTheme="minorHAnsi" w:cstheme="minorHAnsi"/>
          <w:noProof/>
          <w:sz w:val="22"/>
          <w:szCs w:val="22"/>
        </w:rPr>
        <w:t xml:space="preserve"> </w:t>
      </w:r>
      <w:r w:rsidRPr="002B6ABE">
        <w:rPr>
          <w:rFonts w:asciiTheme="minorHAnsi" w:hAnsiTheme="minorHAnsi" w:cstheme="minorHAnsi"/>
          <w:noProof/>
          <w:sz w:val="22"/>
          <w:szCs w:val="22"/>
        </w:rPr>
        <w:t>6x tlačená (z toho 1x overená stavebným úradom)</w:t>
      </w:r>
      <w:r w:rsidR="005C4745" w:rsidRPr="002B6ABE">
        <w:rPr>
          <w:rFonts w:asciiTheme="minorHAnsi" w:hAnsiTheme="minorHAnsi" w:cstheme="minorHAnsi"/>
          <w:noProof/>
          <w:sz w:val="22"/>
          <w:szCs w:val="22"/>
        </w:rPr>
        <w:t xml:space="preserve"> + </w:t>
      </w:r>
      <w:r w:rsidRPr="002B6ABE">
        <w:rPr>
          <w:rFonts w:asciiTheme="minorHAnsi" w:hAnsiTheme="minorHAnsi" w:cstheme="minorHAnsi"/>
          <w:noProof/>
          <w:sz w:val="22"/>
          <w:szCs w:val="22"/>
        </w:rPr>
        <w:t>1x USB</w:t>
      </w:r>
    </w:p>
    <w:p w14:paraId="3BFBF074" w14:textId="77777777" w:rsidR="009347D2" w:rsidRPr="009347D2" w:rsidRDefault="009347D2" w:rsidP="009347D2">
      <w:pPr>
        <w:rPr>
          <w:rFonts w:asciiTheme="minorHAnsi" w:hAnsiTheme="minorHAnsi" w:cstheme="minorHAnsi"/>
          <w:b/>
          <w:noProof/>
          <w:sz w:val="22"/>
          <w:szCs w:val="22"/>
        </w:rPr>
      </w:pPr>
    </w:p>
    <w:p w14:paraId="4B44745F" w14:textId="77777777" w:rsidR="0028614F" w:rsidRDefault="00B266F6" w:rsidP="00B266F6">
      <w:pPr>
        <w:jc w:val="center"/>
        <w:rPr>
          <w:rFonts w:asciiTheme="minorHAnsi" w:hAnsiTheme="minorHAnsi"/>
          <w:b/>
        </w:rPr>
      </w:pPr>
      <w:r>
        <w:rPr>
          <w:rFonts w:asciiTheme="minorHAnsi" w:hAnsiTheme="minorHAnsi"/>
          <w:b/>
        </w:rPr>
        <w:t>Čl. V</w:t>
      </w:r>
    </w:p>
    <w:p w14:paraId="1C313F60" w14:textId="77777777" w:rsidR="00B266F6" w:rsidRDefault="00B266F6" w:rsidP="00B266F6">
      <w:pPr>
        <w:jc w:val="center"/>
        <w:rPr>
          <w:rFonts w:asciiTheme="minorHAnsi" w:hAnsiTheme="minorHAnsi"/>
          <w:b/>
        </w:rPr>
      </w:pPr>
      <w:r>
        <w:rPr>
          <w:rFonts w:asciiTheme="minorHAnsi" w:hAnsiTheme="minorHAnsi"/>
          <w:b/>
        </w:rPr>
        <w:t>Cena Diela, platobné a fakturačné podmienky</w:t>
      </w:r>
    </w:p>
    <w:p w14:paraId="2858F7B4" w14:textId="77777777" w:rsidR="00B266F6" w:rsidRDefault="00B266F6" w:rsidP="00B266F6">
      <w:pPr>
        <w:jc w:val="center"/>
        <w:rPr>
          <w:rFonts w:asciiTheme="minorHAnsi" w:hAnsiTheme="minorHAnsi"/>
          <w:b/>
        </w:rPr>
      </w:pPr>
    </w:p>
    <w:p w14:paraId="78238636" w14:textId="2BDE0957" w:rsidR="00B266F6" w:rsidRDefault="00B266F6" w:rsidP="00906D51">
      <w:pPr>
        <w:pStyle w:val="Odsekzoznamu"/>
        <w:numPr>
          <w:ilvl w:val="0"/>
          <w:numId w:val="8"/>
        </w:numPr>
        <w:tabs>
          <w:tab w:val="left" w:pos="7088"/>
        </w:tabs>
        <w:spacing w:after="120"/>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NR SR č.</w:t>
      </w:r>
      <w:r w:rsidR="00C27E4E">
        <w:rPr>
          <w:rFonts w:asciiTheme="minorHAnsi" w:hAnsiTheme="minorHAnsi" w:cstheme="minorHAnsi"/>
          <w:sz w:val="22"/>
          <w:szCs w:val="22"/>
          <w:lang w:eastAsia="cs-CZ"/>
        </w:rPr>
        <w:t xml:space="preserve"> </w:t>
      </w:r>
      <w:r w:rsidRPr="001A7698">
        <w:rPr>
          <w:rFonts w:asciiTheme="minorHAnsi" w:hAnsiTheme="minorHAnsi" w:cstheme="minorHAnsi"/>
          <w:sz w:val="22"/>
          <w:szCs w:val="22"/>
          <w:lang w:eastAsia="cs-CZ"/>
        </w:rPr>
        <w:t xml:space="preserve">18/1996 Z. z. o cenách v znení neskorších predpisov, Vyhlášky MF SR č. 87/1996 Z. z., ktorou sa vykonáva zákon </w:t>
      </w:r>
      <w:r w:rsidR="00C27E4E">
        <w:rPr>
          <w:rFonts w:asciiTheme="minorHAnsi" w:hAnsiTheme="minorHAnsi" w:cstheme="minorHAnsi"/>
          <w:sz w:val="22"/>
          <w:szCs w:val="22"/>
          <w:lang w:eastAsia="cs-CZ"/>
        </w:rPr>
        <w:t xml:space="preserve">Národnej rady Slovenskej republiky </w:t>
      </w:r>
      <w:r w:rsidRPr="001A7698">
        <w:rPr>
          <w:rFonts w:asciiTheme="minorHAnsi" w:hAnsiTheme="minorHAnsi" w:cstheme="minorHAnsi"/>
          <w:sz w:val="22"/>
          <w:szCs w:val="22"/>
          <w:lang w:eastAsia="cs-CZ"/>
        </w:rPr>
        <w:t>č. 18/1996 Z. z. o cenách v znení neskorších predpiso</w:t>
      </w:r>
      <w:r>
        <w:rPr>
          <w:rFonts w:asciiTheme="minorHAnsi" w:hAnsiTheme="minorHAnsi" w:cstheme="minorHAnsi"/>
          <w:sz w:val="22"/>
          <w:szCs w:val="22"/>
          <w:lang w:eastAsia="cs-CZ"/>
        </w:rPr>
        <w:t>v a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vyhotoveni</w:t>
      </w:r>
      <w:r w:rsidR="00653A6D">
        <w:rPr>
          <w:rFonts w:asciiTheme="minorHAnsi" w:hAnsiTheme="minorHAnsi" w:cstheme="minorHAnsi"/>
          <w:sz w:val="22"/>
          <w:szCs w:val="22"/>
          <w:lang w:eastAsia="cs-CZ"/>
        </w:rPr>
        <w:t>a</w:t>
      </w:r>
      <w:r>
        <w:rPr>
          <w:rFonts w:asciiTheme="minorHAnsi" w:hAnsiTheme="minorHAnsi" w:cstheme="minorHAnsi"/>
          <w:sz w:val="22"/>
          <w:szCs w:val="22"/>
          <w:lang w:eastAsia="cs-CZ"/>
        </w:rPr>
        <w:t xml:space="preserve"> Diela</w:t>
      </w:r>
      <w:r w:rsidRPr="001A7698">
        <w:rPr>
          <w:rFonts w:asciiTheme="minorHAnsi" w:hAnsiTheme="minorHAnsi" w:cstheme="minorHAnsi"/>
          <w:sz w:val="22"/>
          <w:szCs w:val="22"/>
          <w:lang w:eastAsia="cs-CZ"/>
        </w:rPr>
        <w:t xml:space="preserve"> v tlačenej i elektronickej podobe, vrátane ceny za práce zhotoviteľa, ktoré budú spočívať v 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 xml:space="preserve">vyvolané nekvalitnou, neúplnou alebo chybnou činnosťou zhotoviteľa. </w:t>
      </w:r>
    </w:p>
    <w:p w14:paraId="05E0ACF2" w14:textId="77777777" w:rsidR="00D4769C" w:rsidRPr="001A7698" w:rsidRDefault="00D4769C" w:rsidP="00D40E65">
      <w:pPr>
        <w:pStyle w:val="Bezriadkovania"/>
        <w:numPr>
          <w:ilvl w:val="0"/>
          <w:numId w:val="8"/>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 xml:space="preserve">Cena za </w:t>
      </w:r>
      <w:r w:rsidRPr="001A7698">
        <w:rPr>
          <w:rFonts w:asciiTheme="minorHAnsi" w:hAnsiTheme="minorHAnsi" w:cstheme="minorHAnsi"/>
          <w:b/>
          <w:sz w:val="22"/>
          <w:szCs w:val="22"/>
        </w:rPr>
        <w:t>Dokumentáciu/Dielo</w:t>
      </w:r>
      <w:r w:rsidRPr="001A7698">
        <w:rPr>
          <w:rFonts w:asciiTheme="minorHAnsi" w:hAnsiTheme="minorHAnsi" w:cstheme="minorHAnsi"/>
          <w:sz w:val="22"/>
          <w:szCs w:val="22"/>
        </w:rPr>
        <w:t xml:space="preserve"> (DSP s DRS) vrátane dokladovej časti, náklady za tlačenú aj elektronickú podobu </w:t>
      </w:r>
      <w:r w:rsidRPr="001A7698">
        <w:rPr>
          <w:rFonts w:asciiTheme="minorHAnsi" w:hAnsiTheme="minorHAnsi" w:cstheme="minorHAnsi"/>
          <w:b/>
          <w:sz w:val="22"/>
          <w:szCs w:val="22"/>
        </w:rPr>
        <w:t>celkom:</w:t>
      </w:r>
      <w:r w:rsidRPr="001A7698">
        <w:rPr>
          <w:rFonts w:asciiTheme="minorHAnsi" w:hAnsiTheme="minorHAnsi" w:cstheme="minorHAnsi"/>
          <w:sz w:val="22"/>
          <w:szCs w:val="22"/>
          <w:lang w:eastAsia="cs-CZ"/>
        </w:rPr>
        <w:t xml:space="preserve"> </w:t>
      </w:r>
    </w:p>
    <w:p w14:paraId="175785FA" w14:textId="77777777" w:rsidR="00D4769C" w:rsidRPr="00D4769C" w:rsidRDefault="00D4769C" w:rsidP="00D4769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13BB74EE" w14:textId="77777777" w:rsidR="00D4769C" w:rsidRPr="00D4769C" w:rsidRDefault="00D4769C" w:rsidP="00D4769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9818F47" w14:textId="77777777" w:rsidR="00D4769C" w:rsidRPr="00D4769C" w:rsidRDefault="00D4769C" w:rsidP="00D4769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374B3962" w14:textId="77777777" w:rsidR="00B333E7" w:rsidRPr="00DE6002" w:rsidRDefault="00B333E7" w:rsidP="00B333E7">
      <w:pPr>
        <w:tabs>
          <w:tab w:val="left" w:pos="7088"/>
        </w:tabs>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b/>
          <w:color w:val="auto"/>
          <w:sz w:val="22"/>
          <w:szCs w:val="22"/>
          <w:lang w:eastAsia="cs-CZ"/>
        </w:rPr>
        <w:t xml:space="preserve">         (slovom:    Eur, 0/100 ) s DPH.</w:t>
      </w:r>
    </w:p>
    <w:p w14:paraId="1A624ED8" w14:textId="77777777" w:rsidR="00D4769C" w:rsidRDefault="00D4769C" w:rsidP="00B333E7">
      <w:pPr>
        <w:pStyle w:val="Odsekzoznamu"/>
        <w:tabs>
          <w:tab w:val="left" w:pos="7088"/>
        </w:tabs>
        <w:ind w:left="426"/>
        <w:jc w:val="both"/>
        <w:rPr>
          <w:rFonts w:asciiTheme="minorHAnsi" w:hAnsiTheme="minorHAnsi" w:cstheme="minorHAnsi"/>
          <w:b/>
          <w:sz w:val="22"/>
          <w:szCs w:val="22"/>
          <w:bdr w:val="single" w:sz="4" w:space="0" w:color="auto"/>
          <w:lang w:eastAsia="cs-CZ"/>
        </w:rPr>
      </w:pPr>
    </w:p>
    <w:p w14:paraId="487762D9" w14:textId="5B352881" w:rsidR="00D4769C" w:rsidRPr="009235B4" w:rsidRDefault="00D4769C" w:rsidP="009235B4">
      <w:pPr>
        <w:pStyle w:val="Odsekzoznamu"/>
        <w:numPr>
          <w:ilvl w:val="0"/>
          <w:numId w:val="8"/>
        </w:numPr>
        <w:tabs>
          <w:tab w:val="left" w:pos="7088"/>
        </w:tabs>
        <w:spacing w:after="120"/>
        <w:ind w:left="426" w:hanging="426"/>
        <w:contextualSpacing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w:t>
      </w:r>
      <w:r w:rsidRPr="00420185">
        <w:rPr>
          <w:rFonts w:asciiTheme="minorHAnsi" w:hAnsiTheme="minorHAnsi" w:cstheme="minorHAnsi"/>
          <w:sz w:val="22"/>
          <w:szCs w:val="22"/>
          <w:lang w:eastAsia="cs-CZ"/>
        </w:rPr>
        <w:t xml:space="preserve">podľa </w:t>
      </w:r>
      <w:r w:rsidR="00C27E4E">
        <w:rPr>
          <w:rFonts w:asciiTheme="minorHAnsi" w:hAnsiTheme="minorHAnsi" w:cstheme="minorHAnsi"/>
          <w:sz w:val="22"/>
          <w:szCs w:val="22"/>
          <w:lang w:eastAsia="cs-CZ"/>
        </w:rPr>
        <w:t>tejto</w:t>
      </w:r>
      <w:r w:rsidR="00420185">
        <w:rPr>
          <w:rFonts w:asciiTheme="minorHAnsi" w:hAnsiTheme="minorHAnsi" w:cstheme="minorHAnsi"/>
          <w:sz w:val="22"/>
          <w:szCs w:val="22"/>
          <w:lang w:eastAsia="cs-CZ"/>
        </w:rPr>
        <w:t xml:space="preserve"> Zmluvy.</w:t>
      </w:r>
    </w:p>
    <w:p w14:paraId="27180962" w14:textId="77777777" w:rsidR="00B74AF6" w:rsidRDefault="00B74AF6" w:rsidP="00896D39">
      <w:pPr>
        <w:tabs>
          <w:tab w:val="left" w:pos="7088"/>
        </w:tabs>
        <w:jc w:val="center"/>
        <w:rPr>
          <w:rFonts w:asciiTheme="minorHAnsi" w:hAnsiTheme="minorHAnsi" w:cstheme="minorHAnsi"/>
          <w:b/>
          <w:lang w:eastAsia="cs-CZ"/>
        </w:rPr>
      </w:pPr>
    </w:p>
    <w:p w14:paraId="74793BC5" w14:textId="77777777" w:rsidR="00B333E7" w:rsidRDefault="00B333E7" w:rsidP="00896D39">
      <w:pPr>
        <w:tabs>
          <w:tab w:val="left" w:pos="7088"/>
        </w:tabs>
        <w:jc w:val="center"/>
        <w:rPr>
          <w:rFonts w:asciiTheme="minorHAnsi" w:hAnsiTheme="minorHAnsi" w:cstheme="minorHAnsi"/>
          <w:b/>
          <w:lang w:eastAsia="cs-CZ"/>
        </w:rPr>
      </w:pPr>
    </w:p>
    <w:p w14:paraId="602CB351" w14:textId="77C5A5DE"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929542D" w14:textId="77777777" w:rsidR="00F80E2C" w:rsidRDefault="00F80E2C" w:rsidP="00F80E2C">
      <w:pPr>
        <w:tabs>
          <w:tab w:val="left" w:pos="7088"/>
        </w:tabs>
        <w:rPr>
          <w:rFonts w:asciiTheme="minorHAnsi" w:hAnsiTheme="minorHAnsi" w:cstheme="minorHAnsi"/>
          <w:b/>
          <w:lang w:eastAsia="cs-CZ"/>
        </w:rPr>
      </w:pPr>
    </w:p>
    <w:p w14:paraId="6FA5737C" w14:textId="6510B91E" w:rsidR="005B42A8" w:rsidRDefault="005B42A8"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Pr>
          <w:rFonts w:asciiTheme="minorHAnsi" w:hAnsiTheme="minorHAnsi" w:cstheme="minorHAnsi"/>
          <w:sz w:val="22"/>
          <w:szCs w:val="22"/>
          <w:lang w:eastAsia="cs-CZ"/>
        </w:rPr>
        <w:t>Dokumentácie</w:t>
      </w:r>
      <w:r w:rsidR="00427D87">
        <w:rPr>
          <w:rFonts w:asciiTheme="minorHAnsi" w:hAnsiTheme="minorHAnsi" w:cstheme="minorHAnsi"/>
          <w:sz w:val="22"/>
          <w:szCs w:val="22"/>
          <w:lang w:eastAsia="cs-CZ"/>
        </w:rPr>
        <w:t xml:space="preserve"> (DSP s DRS)</w:t>
      </w:r>
      <w:r>
        <w:rPr>
          <w:rFonts w:asciiTheme="minorHAnsi" w:hAnsiTheme="minorHAnsi" w:cstheme="minorHAnsi"/>
          <w:sz w:val="22"/>
          <w:szCs w:val="22"/>
          <w:lang w:eastAsia="cs-CZ"/>
        </w:rPr>
        <w:t xml:space="preserve"> v term</w:t>
      </w:r>
      <w:r w:rsidR="005E41B4">
        <w:rPr>
          <w:rFonts w:asciiTheme="minorHAnsi" w:hAnsiTheme="minorHAnsi" w:cstheme="minorHAnsi"/>
          <w:sz w:val="22"/>
          <w:szCs w:val="22"/>
          <w:lang w:eastAsia="cs-CZ"/>
        </w:rPr>
        <w:t xml:space="preserve">íne podľa </w:t>
      </w:r>
      <w:r w:rsidR="005E41B4" w:rsidRPr="00E070F8">
        <w:rPr>
          <w:rFonts w:asciiTheme="minorHAnsi" w:hAnsiTheme="minorHAnsi" w:cstheme="minorHAnsi"/>
          <w:sz w:val="22"/>
          <w:szCs w:val="22"/>
          <w:lang w:eastAsia="cs-CZ"/>
        </w:rPr>
        <w:t>čl. IV. ods. 1 bod 1.1</w:t>
      </w:r>
      <w:r>
        <w:rPr>
          <w:rFonts w:asciiTheme="minorHAnsi" w:hAnsiTheme="minorHAnsi" w:cstheme="minorHAnsi"/>
          <w:sz w:val="22"/>
          <w:szCs w:val="22"/>
          <w:lang w:eastAsia="cs-CZ"/>
        </w:rPr>
        <w:t xml:space="preserve"> tejto časti Zmluvy,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Pr>
          <w:rFonts w:asciiTheme="minorHAnsi" w:hAnsiTheme="minorHAnsi" w:cstheme="minorHAnsi"/>
          <w:sz w:val="22"/>
          <w:szCs w:val="22"/>
          <w:lang w:eastAsia="cs-CZ"/>
        </w:rPr>
        <w:t xml:space="preserve"> za každý čo i len začatý deň porušenia/nesplnenia povinnosti. </w:t>
      </w:r>
    </w:p>
    <w:p w14:paraId="4D9AAEEE" w14:textId="539F49EB" w:rsidR="001275B5" w:rsidRDefault="001275B5"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omeškania zhotoviteľa s odovzdaním časti Diela/Dokumentácie (</w:t>
      </w:r>
      <w:r>
        <w:rPr>
          <w:rFonts w:asciiTheme="minorHAnsi" w:eastAsiaTheme="majorEastAsia" w:hAnsiTheme="minorHAnsi" w:cstheme="minorHAnsi"/>
          <w:color w:val="auto"/>
          <w:sz w:val="22"/>
          <w:szCs w:val="22"/>
          <w:shd w:val="clear" w:color="auto" w:fill="FFFFFF"/>
        </w:rPr>
        <w:t>Časť G. Dokumentácia na majetkovoprávne vysporiadanie a časť H. Dokumentácia na trvalé a dočasné vyňatie pôdy z PPF a LPF) v termíne podľa čl. IV. ods. 1 bod 1.2 tejto časti Zmluvy</w:t>
      </w:r>
      <w:r w:rsidRPr="001275B5">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vzniká objednávateľovi nárok </w:t>
      </w:r>
      <w:r>
        <w:rPr>
          <w:rFonts w:asciiTheme="minorHAnsi" w:hAnsiTheme="minorHAnsi" w:cstheme="minorHAnsi"/>
          <w:sz w:val="22"/>
          <w:szCs w:val="22"/>
          <w:lang w:eastAsia="cs-CZ"/>
        </w:rPr>
        <w:lastRenderedPageBreak/>
        <w:t xml:space="preserve">voči zhotoviteľovi na zaplatenie zmluvnej pokuty vo výške 0,5% z ceny Diela bez DPH (čl. V ods. 2 tejto časti Zmluvy) za každý čo i len začatý deň porušenia/nesplnenia povinnosti. </w:t>
      </w:r>
      <w:r>
        <w:rPr>
          <w:rFonts w:asciiTheme="minorHAnsi" w:eastAsiaTheme="majorEastAsia" w:hAnsiTheme="minorHAnsi" w:cstheme="minorHAnsi"/>
          <w:color w:val="auto"/>
          <w:sz w:val="22"/>
          <w:szCs w:val="22"/>
          <w:shd w:val="clear" w:color="auto" w:fill="FFFFFF"/>
        </w:rPr>
        <w:t xml:space="preserve"> </w:t>
      </w:r>
    </w:p>
    <w:p w14:paraId="394C54E8" w14:textId="77777777" w:rsidR="00F542A6" w:rsidRPr="005B42A8" w:rsidRDefault="00F542A6"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77777777" w:rsidR="00D40E65" w:rsidRPr="008F6298" w:rsidRDefault="00D40E65"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215FD0EE"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8D4047">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66F0BE43" w14:textId="77777777" w:rsidR="00872CE8" w:rsidRDefault="00872CE8" w:rsidP="00F542A6">
      <w:pPr>
        <w:pStyle w:val="Bezriadkovania"/>
        <w:jc w:val="center"/>
        <w:rPr>
          <w:rStyle w:val="CharStyle13"/>
          <w:rFonts w:asciiTheme="minorHAnsi" w:hAnsiTheme="minorHAnsi" w:cstheme="minorHAnsi"/>
          <w:bCs w:val="0"/>
          <w:szCs w:val="24"/>
        </w:rPr>
      </w:pPr>
    </w:p>
    <w:p w14:paraId="3CC00C59" w14:textId="73DF096F" w:rsidR="00872CE8" w:rsidRDefault="00872CE8" w:rsidP="00906D51">
      <w:pPr>
        <w:pStyle w:val="Bezriadkovania"/>
        <w:numPr>
          <w:ilvl w:val="0"/>
          <w:numId w:val="10"/>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tejto časti Zmluvy. Objednávateľ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50228A">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vykonanie inžinierskej</w:t>
      </w:r>
      <w:r w:rsidR="00712A44">
        <w:rPr>
          <w:rStyle w:val="CharStyle13"/>
          <w:rFonts w:asciiTheme="minorHAnsi" w:hAnsiTheme="minorHAnsi" w:cstheme="minorHAnsi"/>
          <w:b w:val="0"/>
          <w:bCs w:val="0"/>
          <w:sz w:val="22"/>
          <w:szCs w:val="22"/>
        </w:rPr>
        <w:t xml:space="preserve"> činnosti cenu uvedenú v čl. V tejto časti Zmluvy. </w:t>
      </w:r>
    </w:p>
    <w:p w14:paraId="11666301" w14:textId="77777777" w:rsidR="005E41B4" w:rsidRDefault="005E41B4" w:rsidP="005E41B4">
      <w:pPr>
        <w:pStyle w:val="Bezriadkovania"/>
        <w:ind w:left="426"/>
        <w:jc w:val="both"/>
        <w:rPr>
          <w:rStyle w:val="CharStyle13"/>
          <w:rFonts w:asciiTheme="minorHAnsi" w:hAnsiTheme="minorHAnsi" w:cstheme="minorHAnsi"/>
          <w:b w:val="0"/>
          <w:bCs w:val="0"/>
          <w:sz w:val="22"/>
          <w:szCs w:val="22"/>
        </w:rPr>
      </w:pP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6B7AA083" w14:textId="77777777" w:rsidR="00872CE8" w:rsidRDefault="00872CE8" w:rsidP="00872CE8">
      <w:pPr>
        <w:pStyle w:val="Bezriadkovania"/>
        <w:jc w:val="center"/>
        <w:rPr>
          <w:rStyle w:val="CharStyle13"/>
          <w:rFonts w:asciiTheme="minorHAnsi" w:hAnsiTheme="minorHAnsi" w:cstheme="minorHAnsi"/>
          <w:bCs w:val="0"/>
          <w:szCs w:val="24"/>
        </w:rPr>
      </w:pPr>
    </w:p>
    <w:p w14:paraId="5A6CB6ED" w14:textId="62130ADD" w:rsidR="00872CE8" w:rsidRDefault="00665AAE" w:rsidP="00CF548D">
      <w:pPr>
        <w:pStyle w:val="Bezriadkovania"/>
        <w:numPr>
          <w:ilvl w:val="0"/>
          <w:numId w:val="11"/>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50228A">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ktorej</w:t>
      </w:r>
      <w:r w:rsidR="00872CE8">
        <w:rPr>
          <w:rStyle w:val="CharStyle13"/>
          <w:rFonts w:asciiTheme="minorHAnsi" w:hAnsiTheme="minorHAnsi" w:cstheme="minorHAnsi"/>
          <w:b w:val="0"/>
          <w:bCs w:val="0"/>
          <w:sz w:val="22"/>
          <w:szCs w:val="22"/>
        </w:rPr>
        <w:t xml:space="preserve"> je zhotoviteľ povinný:</w:t>
      </w:r>
    </w:p>
    <w:p w14:paraId="17B298B6" w14:textId="36AF5AA1" w:rsidR="00665AAE" w:rsidRDefault="0050228A" w:rsidP="00286BC6">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4E193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4E193E">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872CE8" w:rsidRPr="004E193E">
        <w:rPr>
          <w:rFonts w:asciiTheme="minorHAnsi" w:hAnsiTheme="minorHAnsi" w:cstheme="minorHAnsi"/>
          <w:noProof/>
          <w:sz w:val="22"/>
          <w:szCs w:val="22"/>
        </w:rPr>
        <w:t xml:space="preserve"> </w:t>
      </w:r>
      <w:r w:rsidR="00286BC6" w:rsidRPr="00286BC6">
        <w:rPr>
          <w:rFonts w:asciiTheme="minorHAnsi" w:hAnsiTheme="minorHAnsi" w:cstheme="minorHAnsi"/>
          <w:noProof/>
          <w:sz w:val="22"/>
          <w:szCs w:val="22"/>
        </w:rPr>
        <w:t>dotknutými vlastníkmi, resp. správcami inžinierskych sietí, s orgánmi štátnej správy a samosprávy, so Slovenským vodohospodárskym podnikom, š.p.,</w:t>
      </w:r>
      <w:r w:rsidR="00872CE8" w:rsidRPr="004E193E">
        <w:rPr>
          <w:rFonts w:asciiTheme="minorHAnsi" w:hAnsiTheme="minorHAnsi" w:cstheme="minorHAnsi"/>
          <w:noProof/>
          <w:sz w:val="22"/>
          <w:szCs w:val="22"/>
        </w:rPr>
        <w:t xml:space="preserve"> </w:t>
      </w:r>
      <w:r w:rsidR="00286BC6">
        <w:rPr>
          <w:rFonts w:asciiTheme="minorHAnsi" w:hAnsiTheme="minorHAnsi" w:cstheme="minorHAnsi"/>
          <w:noProof/>
          <w:sz w:val="22"/>
          <w:szCs w:val="22"/>
        </w:rPr>
        <w:t xml:space="preserve">tak </w:t>
      </w:r>
      <w:r w:rsidR="00872CE8" w:rsidRPr="004E193E">
        <w:rPr>
          <w:rFonts w:asciiTheme="minorHAnsi" w:hAnsiTheme="minorHAnsi" w:cstheme="minorHAnsi"/>
          <w:noProof/>
          <w:sz w:val="22"/>
          <w:szCs w:val="22"/>
        </w:rPr>
        <w:t xml:space="preserve">aby bolo možné požiadať o </w:t>
      </w:r>
      <w:r w:rsidR="005E41B4">
        <w:rPr>
          <w:rFonts w:asciiTheme="minorHAnsi" w:hAnsiTheme="minorHAnsi" w:cstheme="minorHAnsi"/>
          <w:noProof/>
          <w:sz w:val="22"/>
          <w:szCs w:val="22"/>
        </w:rPr>
        <w:t>vyda</w:t>
      </w:r>
      <w:r w:rsidR="00286BC6">
        <w:rPr>
          <w:rFonts w:asciiTheme="minorHAnsi" w:hAnsiTheme="minorHAnsi" w:cstheme="minorHAnsi"/>
          <w:noProof/>
          <w:sz w:val="22"/>
          <w:szCs w:val="22"/>
        </w:rPr>
        <w:t>nie</w:t>
      </w:r>
      <w:r w:rsidR="00872CE8" w:rsidRPr="004E193E">
        <w:rPr>
          <w:rFonts w:asciiTheme="minorHAnsi" w:hAnsiTheme="minorHAnsi" w:cstheme="minorHAnsi"/>
          <w:noProof/>
          <w:sz w:val="22"/>
          <w:szCs w:val="22"/>
        </w:rPr>
        <w:t xml:space="preserve"> stavebného povolenia, </w:t>
      </w:r>
    </w:p>
    <w:p w14:paraId="255AB89E" w14:textId="5AA53B93" w:rsidR="00113023" w:rsidRPr="00B74AF6" w:rsidRDefault="0050228A" w:rsidP="00113023">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665AA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665AAE">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872CE8" w:rsidRPr="00665AAE">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872CE8" w:rsidRPr="00665AAE">
        <w:rPr>
          <w:rFonts w:asciiTheme="minorHAnsi" w:hAnsiTheme="minorHAnsi" w:cstheme="minorHAnsi"/>
          <w:noProof/>
          <w:sz w:val="22"/>
          <w:szCs w:val="22"/>
        </w:rPr>
        <w:t xml:space="preserve"> </w:t>
      </w:r>
      <w:r>
        <w:rPr>
          <w:rFonts w:asciiTheme="minorHAnsi" w:hAnsiTheme="minorHAnsi" w:cstheme="minorHAnsi"/>
          <w:noProof/>
          <w:sz w:val="22"/>
          <w:szCs w:val="22"/>
        </w:rPr>
        <w:t>s</w:t>
      </w:r>
      <w:r w:rsidR="00872CE8" w:rsidRPr="00665AAE">
        <w:rPr>
          <w:rFonts w:asciiTheme="minorHAnsi" w:hAnsiTheme="minorHAnsi" w:cstheme="minorHAnsi"/>
          <w:noProof/>
          <w:sz w:val="22"/>
          <w:szCs w:val="22"/>
        </w:rPr>
        <w:t>tavby príslušným Dopravným inšpektorátom Policajného zboru SR</w:t>
      </w:r>
      <w:r w:rsidR="00872CE8" w:rsidRPr="00113023">
        <w:rPr>
          <w:rFonts w:asciiTheme="minorHAnsi" w:hAnsiTheme="minorHAnsi" w:cstheme="minorHAnsi"/>
          <w:noProof/>
          <w:sz w:val="22"/>
          <w:szCs w:val="22"/>
        </w:rPr>
        <w:t>,</w:t>
      </w:r>
      <w:r w:rsidR="00113023">
        <w:rPr>
          <w:rFonts w:asciiTheme="minorHAnsi" w:hAnsiTheme="minorHAnsi" w:cstheme="minorHAnsi"/>
          <w:noProof/>
          <w:sz w:val="22"/>
          <w:szCs w:val="22"/>
        </w:rPr>
        <w:t xml:space="preserve"> </w:t>
      </w:r>
      <w:r w:rsidR="00113023">
        <w:rPr>
          <w:rFonts w:asciiTheme="minorHAnsi" w:eastAsiaTheme="minorHAnsi" w:hAnsiTheme="minorHAnsi" w:cs="TimesNewRomanPSMT"/>
          <w:color w:val="auto"/>
          <w:sz w:val="22"/>
          <w:szCs w:val="22"/>
          <w:lang w:eastAsia="en-US"/>
        </w:rPr>
        <w:t xml:space="preserve">odsúhlasiť a prerokovať obchádzkové trasy z prevádzkovateľom </w:t>
      </w:r>
      <w:r w:rsidR="00D244AB">
        <w:rPr>
          <w:rFonts w:asciiTheme="minorHAnsi" w:eastAsiaTheme="minorHAnsi" w:hAnsiTheme="minorHAnsi" w:cs="TimesNewRomanPSMT"/>
          <w:color w:val="auto"/>
          <w:sz w:val="22"/>
          <w:szCs w:val="22"/>
          <w:lang w:eastAsia="en-US"/>
        </w:rPr>
        <w:t xml:space="preserve">pravidelnej autobusovej </w:t>
      </w:r>
      <w:r w:rsidR="00113023">
        <w:rPr>
          <w:rFonts w:asciiTheme="minorHAnsi" w:eastAsiaTheme="minorHAnsi" w:hAnsiTheme="minorHAnsi" w:cs="TimesNewRomanPSMT"/>
          <w:color w:val="auto"/>
          <w:sz w:val="22"/>
          <w:szCs w:val="22"/>
          <w:lang w:eastAsia="en-US"/>
        </w:rPr>
        <w:t xml:space="preserve">dopravnej </w:t>
      </w:r>
      <w:r w:rsidR="00D244AB">
        <w:rPr>
          <w:rFonts w:asciiTheme="minorHAnsi" w:eastAsiaTheme="minorHAnsi" w:hAnsiTheme="minorHAnsi" w:cs="TimesNewRomanPSMT"/>
          <w:color w:val="auto"/>
          <w:sz w:val="22"/>
          <w:szCs w:val="22"/>
          <w:lang w:eastAsia="en-US"/>
        </w:rPr>
        <w:t xml:space="preserve">zabezpečujúcim dopravnú </w:t>
      </w:r>
      <w:r w:rsidR="00113023">
        <w:rPr>
          <w:rFonts w:asciiTheme="minorHAnsi" w:eastAsiaTheme="minorHAnsi" w:hAnsiTheme="minorHAnsi" w:cs="TimesNewRomanPSMT"/>
          <w:color w:val="auto"/>
          <w:sz w:val="22"/>
          <w:szCs w:val="22"/>
          <w:lang w:eastAsia="en-US"/>
        </w:rPr>
        <w:t>obslužnos</w:t>
      </w:r>
      <w:r w:rsidR="00D244AB">
        <w:rPr>
          <w:rFonts w:asciiTheme="minorHAnsi" w:eastAsiaTheme="minorHAnsi" w:hAnsiTheme="minorHAnsi" w:cs="TimesNewRomanPSMT"/>
          <w:color w:val="auto"/>
          <w:sz w:val="22"/>
          <w:szCs w:val="22"/>
          <w:lang w:eastAsia="en-US"/>
        </w:rPr>
        <w:t>ť</w:t>
      </w:r>
      <w:r w:rsidR="00113023">
        <w:rPr>
          <w:rFonts w:asciiTheme="minorHAnsi" w:eastAsiaTheme="minorHAnsi" w:hAnsiTheme="minorHAnsi" w:cs="TimesNewRomanPSMT"/>
          <w:color w:val="auto"/>
          <w:sz w:val="22"/>
          <w:szCs w:val="22"/>
          <w:lang w:eastAsia="en-US"/>
        </w:rPr>
        <w:t xml:space="preserve"> </w:t>
      </w:r>
      <w:r w:rsidR="00D244AB">
        <w:rPr>
          <w:rFonts w:asciiTheme="minorHAnsi" w:eastAsiaTheme="minorHAnsi" w:hAnsiTheme="minorHAnsi" w:cs="TimesNewRomanPSMT"/>
          <w:color w:val="auto"/>
          <w:sz w:val="22"/>
          <w:szCs w:val="22"/>
          <w:lang w:eastAsia="en-US"/>
        </w:rPr>
        <w:t>na území</w:t>
      </w:r>
      <w:r w:rsidR="00113023">
        <w:rPr>
          <w:rFonts w:asciiTheme="minorHAnsi" w:eastAsiaTheme="minorHAnsi" w:hAnsiTheme="minorHAnsi" w:cs="TimesNewRomanPSMT"/>
          <w:color w:val="auto"/>
          <w:sz w:val="22"/>
          <w:szCs w:val="22"/>
          <w:lang w:eastAsia="en-US"/>
        </w:rPr>
        <w:t> B</w:t>
      </w:r>
      <w:r w:rsidR="00D244AB">
        <w:rPr>
          <w:rFonts w:asciiTheme="minorHAnsi" w:eastAsiaTheme="minorHAnsi" w:hAnsiTheme="minorHAnsi" w:cs="TimesNewRomanPSMT"/>
          <w:color w:val="auto"/>
          <w:sz w:val="22"/>
          <w:szCs w:val="22"/>
          <w:lang w:eastAsia="en-US"/>
        </w:rPr>
        <w:t>anskobystrického kraja</w:t>
      </w:r>
      <w:r w:rsidR="00113023">
        <w:rPr>
          <w:rFonts w:asciiTheme="minorHAnsi" w:eastAsiaTheme="minorHAnsi" w:hAnsiTheme="minorHAnsi" w:cs="TimesNewRomanPSMT"/>
          <w:color w:val="auto"/>
          <w:sz w:val="22"/>
          <w:szCs w:val="22"/>
          <w:lang w:eastAsia="en-US"/>
        </w:rPr>
        <w:t xml:space="preserve"> kvôli zabezpečeniu </w:t>
      </w:r>
      <w:r w:rsidR="00D244AB">
        <w:rPr>
          <w:rFonts w:asciiTheme="minorHAnsi" w:eastAsiaTheme="minorHAnsi" w:hAnsiTheme="minorHAnsi" w:cs="TimesNewRomanPSMT"/>
          <w:color w:val="auto"/>
          <w:sz w:val="22"/>
          <w:szCs w:val="22"/>
          <w:lang w:eastAsia="en-US"/>
        </w:rPr>
        <w:t xml:space="preserve">plynulosti </w:t>
      </w:r>
      <w:r w:rsidR="00113023">
        <w:rPr>
          <w:rFonts w:asciiTheme="minorHAnsi" w:eastAsiaTheme="minorHAnsi" w:hAnsiTheme="minorHAnsi" w:cs="TimesNewRomanPSMT"/>
          <w:color w:val="auto"/>
          <w:sz w:val="22"/>
          <w:szCs w:val="22"/>
          <w:lang w:eastAsia="en-US"/>
        </w:rPr>
        <w:t>dopravnej obslužnosti</w:t>
      </w:r>
      <w:r w:rsidR="00D244AB">
        <w:rPr>
          <w:rFonts w:asciiTheme="minorHAnsi" w:eastAsiaTheme="minorHAnsi" w:hAnsiTheme="minorHAnsi" w:cs="TimesNewRomanPSMT"/>
          <w:color w:val="auto"/>
          <w:sz w:val="22"/>
          <w:szCs w:val="22"/>
          <w:lang w:eastAsia="en-US"/>
        </w:rPr>
        <w:t>.</w:t>
      </w:r>
      <w:r w:rsidR="00113023">
        <w:rPr>
          <w:rFonts w:asciiTheme="minorHAnsi" w:eastAsiaTheme="minorHAnsi" w:hAnsiTheme="minorHAnsi" w:cs="TimesNewRomanPSMT"/>
          <w:color w:val="auto"/>
          <w:sz w:val="22"/>
          <w:szCs w:val="22"/>
          <w:lang w:eastAsia="en-US"/>
        </w:rPr>
        <w:t xml:space="preserve"> </w:t>
      </w:r>
    </w:p>
    <w:p w14:paraId="39994633" w14:textId="24695AF8" w:rsidR="00665AAE" w:rsidRDefault="00665AAE" w:rsidP="00113023">
      <w:pPr>
        <w:pStyle w:val="Odsekzoznamu"/>
        <w:contextualSpacing w:val="0"/>
        <w:jc w:val="both"/>
        <w:rPr>
          <w:rFonts w:asciiTheme="minorHAnsi" w:hAnsiTheme="minorHAnsi" w:cstheme="minorHAnsi"/>
          <w:noProof/>
          <w:sz w:val="22"/>
          <w:szCs w:val="22"/>
        </w:rPr>
      </w:pPr>
    </w:p>
    <w:p w14:paraId="16C57527" w14:textId="41641BCE" w:rsidR="00872CE8" w:rsidRPr="00665AAE" w:rsidRDefault="00872CE8" w:rsidP="00665AAE">
      <w:pPr>
        <w:pStyle w:val="Odsekzoznamu"/>
        <w:suppressAutoHyphens/>
        <w:snapToGrid w:val="0"/>
        <w:spacing w:before="120"/>
        <w:ind w:left="284"/>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Inžinierskou činnosťou sa v zmysle tejto Zmluvy rozumie aj príslušná dokumetácia, ktorá má byť výsledkom vyššie uvedených činností z predchádzajúcich bodov tohto ust. čl. </w:t>
      </w:r>
      <w:r w:rsidR="00665AAE" w:rsidRPr="00665AAE">
        <w:rPr>
          <w:rFonts w:asciiTheme="minorHAnsi" w:hAnsiTheme="minorHAnsi" w:cstheme="minorHAnsi"/>
          <w:noProof/>
          <w:sz w:val="22"/>
          <w:szCs w:val="22"/>
        </w:rPr>
        <w:t xml:space="preserve">II </w:t>
      </w:r>
      <w:r w:rsidRPr="00665AAE">
        <w:rPr>
          <w:rFonts w:asciiTheme="minorHAnsi" w:hAnsiTheme="minorHAnsi" w:cstheme="minorHAnsi"/>
          <w:noProof/>
          <w:sz w:val="22"/>
          <w:szCs w:val="22"/>
        </w:rPr>
        <w:t>ods. 1 tejto</w:t>
      </w:r>
      <w:r w:rsidR="00665AAE" w:rsidRPr="00665AAE">
        <w:rPr>
          <w:rFonts w:asciiTheme="minorHAnsi" w:hAnsiTheme="minorHAnsi" w:cstheme="minorHAnsi"/>
          <w:noProof/>
          <w:sz w:val="22"/>
          <w:szCs w:val="22"/>
        </w:rPr>
        <w:t xml:space="preserve"> časti</w:t>
      </w:r>
      <w:r w:rsidR="005E41B4">
        <w:rPr>
          <w:rFonts w:asciiTheme="minorHAnsi" w:hAnsiTheme="minorHAnsi" w:cstheme="minorHAnsi"/>
          <w:noProof/>
          <w:sz w:val="22"/>
          <w:szCs w:val="22"/>
        </w:rPr>
        <w:t xml:space="preserve"> Zmluvy</w:t>
      </w:r>
    </w:p>
    <w:p w14:paraId="302C1B55" w14:textId="77777777" w:rsidR="00872CE8" w:rsidRDefault="00872CE8" w:rsidP="00872CE8">
      <w:pPr>
        <w:suppressAutoHyphens/>
        <w:snapToGrid w:val="0"/>
        <w:spacing w:before="120"/>
        <w:ind w:left="284"/>
        <w:jc w:val="both"/>
        <w:rPr>
          <w:rFonts w:asciiTheme="minorHAnsi" w:hAnsiTheme="minorHAnsi" w:cstheme="minorHAnsi"/>
          <w:sz w:val="22"/>
          <w:szCs w:val="22"/>
        </w:rPr>
      </w:pPr>
      <w:r w:rsidRPr="004E193E">
        <w:rPr>
          <w:rFonts w:asciiTheme="minorHAnsi" w:hAnsiTheme="minorHAnsi" w:cstheme="minorHAnsi"/>
          <w:sz w:val="22"/>
          <w:szCs w:val="22"/>
        </w:rPr>
        <w:t xml:space="preserve"> (ďalej ako „</w:t>
      </w:r>
      <w:r w:rsidRPr="004E193E">
        <w:rPr>
          <w:rFonts w:asciiTheme="minorHAnsi" w:hAnsiTheme="minorHAnsi" w:cstheme="minorHAnsi"/>
          <w:b/>
          <w:sz w:val="22"/>
          <w:szCs w:val="22"/>
        </w:rPr>
        <w:t>inžinierska činnosť</w:t>
      </w:r>
      <w:r w:rsidRPr="004E193E">
        <w:rPr>
          <w:rFonts w:asciiTheme="minorHAnsi" w:hAnsiTheme="minorHAnsi" w:cstheme="minorHAnsi"/>
          <w:sz w:val="22"/>
          <w:szCs w:val="22"/>
        </w:rPr>
        <w:t>“ alebo „</w:t>
      </w:r>
      <w:r w:rsidRPr="004E193E">
        <w:rPr>
          <w:rFonts w:asciiTheme="minorHAnsi" w:hAnsiTheme="minorHAnsi" w:cstheme="minorHAnsi"/>
          <w:b/>
          <w:sz w:val="22"/>
          <w:szCs w:val="22"/>
        </w:rPr>
        <w:t>IČ</w:t>
      </w:r>
      <w:r w:rsidRPr="004E193E">
        <w:rPr>
          <w:rFonts w:asciiTheme="minorHAnsi" w:hAnsiTheme="minorHAnsi" w:cstheme="minorHAnsi"/>
          <w:sz w:val="22"/>
          <w:szCs w:val="22"/>
        </w:rPr>
        <w:t>“).</w:t>
      </w:r>
    </w:p>
    <w:p w14:paraId="27214E44" w14:textId="77777777" w:rsidR="00872CE8" w:rsidRDefault="00665AAE" w:rsidP="00906D51">
      <w:pPr>
        <w:pStyle w:val="Odsekzoznamu"/>
        <w:numPr>
          <w:ilvl w:val="0"/>
          <w:numId w:val="11"/>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00872CE8" w:rsidRPr="00665AAE">
        <w:rPr>
          <w:rFonts w:asciiTheme="minorHAnsi" w:hAnsiTheme="minorHAnsi" w:cstheme="minorHAnsi"/>
          <w:sz w:val="22"/>
          <w:szCs w:val="22"/>
        </w:rPr>
        <w:t xml:space="preserve"> si vyhradzuje právo vopred odsúhlasiť zahájenie jednotlivých činností IČ.</w:t>
      </w:r>
    </w:p>
    <w:p w14:paraId="43C45DFF" w14:textId="77777777" w:rsidR="00665AAE" w:rsidRP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15D9F747"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665AAE">
        <w:rPr>
          <w:rFonts w:asciiTheme="minorHAnsi" w:hAnsiTheme="minorHAnsi" w:cstheme="minorHAnsi"/>
          <w:sz w:val="22"/>
          <w:szCs w:val="22"/>
        </w:rPr>
        <w:t>Zhotoviteľ</w:t>
      </w:r>
      <w:r w:rsidR="00665AAE" w:rsidRPr="00665AAE">
        <w:rPr>
          <w:rFonts w:asciiTheme="minorHAnsi" w:hAnsiTheme="minorHAnsi" w:cstheme="minorHAnsi"/>
          <w:sz w:val="22"/>
          <w:szCs w:val="22"/>
        </w:rPr>
        <w:t xml:space="preserve"> bude 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písomne prostredníctvom elektronickej pošty </w:t>
      </w:r>
      <w:r w:rsidR="00665AAE">
        <w:rPr>
          <w:rFonts w:asciiTheme="minorHAnsi" w:hAnsiTheme="minorHAnsi" w:cstheme="minorHAnsi"/>
          <w:sz w:val="22"/>
          <w:szCs w:val="22"/>
        </w:rPr>
        <w:t>informovať objednávateľa</w:t>
      </w:r>
      <w:r w:rsidR="00665AAE" w:rsidRPr="00665AAE">
        <w:rPr>
          <w:rFonts w:asciiTheme="minorHAnsi" w:hAnsiTheme="minorHAnsi" w:cstheme="minorHAnsi"/>
          <w:sz w:val="22"/>
          <w:szCs w:val="22"/>
        </w:rPr>
        <w:t xml:space="preserve"> o priebehu vykonávania IČ na jeho požiadanie.</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5E240A">
      <w:pPr>
        <w:pStyle w:val="Odsekzoznamu"/>
        <w:widowControl/>
        <w:spacing w:before="120"/>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7777777" w:rsidR="007F7465" w:rsidRDefault="001B32E6" w:rsidP="007F7465">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a spôsob výkonu</w:t>
      </w:r>
      <w:r w:rsidR="00ED227B">
        <w:rPr>
          <w:rStyle w:val="CharStyle13"/>
          <w:rFonts w:asciiTheme="minorHAnsi" w:hAnsiTheme="minorHAnsi" w:cstheme="minorHAnsi"/>
          <w:bCs w:val="0"/>
          <w:color w:val="auto"/>
          <w:szCs w:val="24"/>
        </w:rPr>
        <w:t xml:space="preserve"> inžinierskej činnosti</w:t>
      </w:r>
    </w:p>
    <w:p w14:paraId="1342066D" w14:textId="77777777" w:rsidR="001B32E6" w:rsidRDefault="001B32E6" w:rsidP="007F7465">
      <w:pPr>
        <w:pStyle w:val="Bezriadkovania"/>
        <w:jc w:val="center"/>
        <w:rPr>
          <w:rStyle w:val="CharStyle13"/>
          <w:rFonts w:asciiTheme="minorHAnsi" w:hAnsiTheme="minorHAnsi" w:cstheme="minorHAnsi"/>
          <w:bCs w:val="0"/>
          <w:color w:val="auto"/>
          <w:szCs w:val="24"/>
        </w:rPr>
      </w:pPr>
    </w:p>
    <w:p w14:paraId="66FD3EDD" w14:textId="0FEB49F3" w:rsidR="007F7465" w:rsidRDefault="001B32E6" w:rsidP="00906D51">
      <w:pPr>
        <w:pStyle w:val="Bezriadkovania"/>
        <w:numPr>
          <w:ilvl w:val="0"/>
          <w:numId w:val="12"/>
        </w:numPr>
        <w:ind w:left="284" w:hanging="284"/>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tejto časti Zmluvy nasledovne:</w:t>
      </w:r>
    </w:p>
    <w:p w14:paraId="1C619820" w14:textId="77777777" w:rsidR="001B32E6" w:rsidRDefault="001B32E6" w:rsidP="001B32E6">
      <w:pPr>
        <w:pStyle w:val="Bezriadkovania"/>
        <w:ind w:left="284"/>
        <w:rPr>
          <w:rStyle w:val="CharStyle13"/>
          <w:rFonts w:asciiTheme="minorHAnsi" w:hAnsiTheme="minorHAnsi" w:cstheme="minorHAnsi"/>
          <w:b w:val="0"/>
          <w:bCs w:val="0"/>
          <w:color w:val="auto"/>
          <w:sz w:val="22"/>
          <w:szCs w:val="22"/>
        </w:rPr>
      </w:pPr>
    </w:p>
    <w:p w14:paraId="6715D66B" w14:textId="77777777" w:rsidR="001B32E6" w:rsidRPr="00D34E4A" w:rsidRDefault="001B32E6" w:rsidP="001B32E6">
      <w:pPr>
        <w:ind w:left="360"/>
        <w:rPr>
          <w:rFonts w:asciiTheme="minorHAnsi" w:hAnsiTheme="minorHAnsi" w:cstheme="minorHAnsi"/>
          <w:b/>
          <w:noProof/>
          <w:sz w:val="22"/>
          <w:szCs w:val="22"/>
        </w:rPr>
      </w:pPr>
      <w:r w:rsidRPr="00BD27B6">
        <w:rPr>
          <w:rFonts w:asciiTheme="minorHAnsi" w:hAnsiTheme="minorHAnsi" w:cstheme="minorHAnsi"/>
          <w:noProof/>
          <w:sz w:val="22"/>
          <w:szCs w:val="22"/>
          <w:bdr w:val="single" w:sz="4" w:space="0" w:color="auto"/>
        </w:rPr>
        <w:t>Inžinierska činnosť:</w:t>
      </w:r>
      <w:r w:rsidRPr="00BD27B6">
        <w:rPr>
          <w:rFonts w:asciiTheme="minorHAnsi" w:hAnsiTheme="minorHAnsi" w:cstheme="minorHAnsi"/>
          <w:noProof/>
          <w:sz w:val="22"/>
          <w:szCs w:val="22"/>
        </w:rPr>
        <w:tab/>
        <w:t xml:space="preserve"> </w:t>
      </w:r>
    </w:p>
    <w:p w14:paraId="4BCFBC0F" w14:textId="69A3C6DE" w:rsidR="00ED227B" w:rsidRPr="008B765F" w:rsidRDefault="001B32E6" w:rsidP="00ED227B">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 xml:space="preserve">k vydaniu </w:t>
      </w:r>
      <w:r w:rsidR="00D244AB">
        <w:rPr>
          <w:rFonts w:asciiTheme="minorHAnsi" w:hAnsiTheme="minorHAnsi" w:cstheme="minorHAnsi"/>
          <w:noProof/>
          <w:sz w:val="22"/>
          <w:szCs w:val="22"/>
        </w:rPr>
        <w:t xml:space="preserve">právoplatného </w:t>
      </w:r>
      <w:r w:rsidRPr="008B765F">
        <w:rPr>
          <w:rFonts w:asciiTheme="minorHAnsi" w:hAnsiTheme="minorHAnsi" w:cstheme="minorHAnsi"/>
          <w:noProof/>
          <w:sz w:val="22"/>
          <w:szCs w:val="22"/>
        </w:rPr>
        <w:t>stavebného povolenia</w:t>
      </w:r>
      <w:r w:rsidR="00ED227B" w:rsidRPr="008B765F">
        <w:rPr>
          <w:rFonts w:asciiTheme="minorHAnsi" w:hAnsiTheme="minorHAnsi" w:cstheme="minorHAnsi"/>
          <w:noProof/>
          <w:sz w:val="22"/>
          <w:szCs w:val="22"/>
        </w:rPr>
        <w:t>:</w:t>
      </w:r>
    </w:p>
    <w:p w14:paraId="7B6E6895" w14:textId="76C53925" w:rsidR="001B32E6" w:rsidRDefault="00286BC6" w:rsidP="00ED227B">
      <w:pPr>
        <w:pStyle w:val="Odsekzoznamu"/>
        <w:rPr>
          <w:rFonts w:asciiTheme="minorHAnsi" w:hAnsiTheme="minorHAnsi" w:cstheme="minorHAnsi"/>
          <w:b/>
          <w:noProof/>
          <w:sz w:val="22"/>
          <w:szCs w:val="22"/>
        </w:rPr>
      </w:pPr>
      <w:r w:rsidRPr="00286BC6">
        <w:rPr>
          <w:rFonts w:asciiTheme="minorHAnsi" w:hAnsiTheme="minorHAnsi" w:cstheme="minorHAnsi"/>
          <w:b/>
          <w:noProof/>
          <w:sz w:val="22"/>
          <w:szCs w:val="22"/>
        </w:rPr>
        <w:t xml:space="preserve">do </w:t>
      </w:r>
      <w:r w:rsidR="00753FF1">
        <w:rPr>
          <w:rFonts w:asciiTheme="minorHAnsi" w:hAnsiTheme="minorHAnsi" w:cstheme="minorHAnsi"/>
          <w:b/>
          <w:noProof/>
          <w:sz w:val="22"/>
          <w:szCs w:val="22"/>
        </w:rPr>
        <w:t>9</w:t>
      </w:r>
      <w:r w:rsidRPr="00286BC6">
        <w:rPr>
          <w:rFonts w:asciiTheme="minorHAnsi" w:hAnsiTheme="minorHAnsi" w:cstheme="minorHAnsi"/>
          <w:b/>
          <w:noProof/>
          <w:sz w:val="22"/>
          <w:szCs w:val="22"/>
        </w:rPr>
        <w:t xml:space="preserve">0 kalendárnych dní odo </w:t>
      </w:r>
      <w:r w:rsidRPr="00113023">
        <w:rPr>
          <w:rFonts w:asciiTheme="minorHAnsi" w:hAnsiTheme="minorHAnsi" w:cstheme="minorHAnsi"/>
          <w:b/>
          <w:noProof/>
          <w:sz w:val="22"/>
          <w:szCs w:val="22"/>
        </w:rPr>
        <w:t>dňa protokolárneho</w:t>
      </w:r>
      <w:r w:rsidRPr="00286BC6">
        <w:rPr>
          <w:rFonts w:asciiTheme="minorHAnsi" w:hAnsiTheme="minorHAnsi" w:cstheme="minorHAnsi"/>
          <w:b/>
          <w:noProof/>
          <w:sz w:val="22"/>
          <w:szCs w:val="22"/>
        </w:rPr>
        <w:t xml:space="preserve"> odovzdania a prevzatia DSP s DRS</w:t>
      </w:r>
      <w:r w:rsidR="001B32E6" w:rsidRPr="008B765F">
        <w:rPr>
          <w:rFonts w:asciiTheme="minorHAnsi" w:hAnsiTheme="minorHAnsi" w:cstheme="minorHAnsi"/>
          <w:b/>
          <w:noProof/>
          <w:sz w:val="22"/>
          <w:szCs w:val="22"/>
        </w:rPr>
        <w:t xml:space="preserve">  </w:t>
      </w:r>
    </w:p>
    <w:p w14:paraId="55AF13DD" w14:textId="77777777" w:rsidR="008B765F" w:rsidRPr="008B765F" w:rsidRDefault="008B765F" w:rsidP="00ED227B">
      <w:pPr>
        <w:pStyle w:val="Odsekzoznamu"/>
        <w:rPr>
          <w:rFonts w:asciiTheme="minorHAnsi" w:hAnsiTheme="minorHAnsi" w:cstheme="minorHAnsi"/>
          <w:b/>
          <w:noProof/>
          <w:sz w:val="22"/>
          <w:szCs w:val="22"/>
        </w:rPr>
      </w:pPr>
    </w:p>
    <w:p w14:paraId="4F6A32CD" w14:textId="230DF476" w:rsidR="005E240A" w:rsidRPr="00B333E7" w:rsidRDefault="005E240A" w:rsidP="008B765F">
      <w:pPr>
        <w:pStyle w:val="Odsekzoznamu"/>
        <w:widowControl/>
        <w:numPr>
          <w:ilvl w:val="0"/>
          <w:numId w:val="12"/>
        </w:numPr>
        <w:spacing w:before="120"/>
        <w:ind w:left="284" w:hanging="284"/>
        <w:jc w:val="both"/>
        <w:rPr>
          <w:rStyle w:val="CharStyle13"/>
          <w:rFonts w:asciiTheme="minorHAnsi" w:hAnsiTheme="minorHAnsi" w:cstheme="minorHAnsi"/>
          <w:b w:val="0"/>
          <w:bCs w:val="0"/>
          <w:sz w:val="22"/>
          <w:szCs w:val="22"/>
          <w:shd w:val="clear" w:color="auto" w:fill="auto"/>
        </w:rPr>
      </w:pPr>
      <w:r w:rsidRPr="00B333E7">
        <w:rPr>
          <w:rFonts w:asciiTheme="minorHAnsi" w:hAnsiTheme="minorHAnsi" w:cstheme="minorHAnsi"/>
          <w:sz w:val="22"/>
          <w:szCs w:val="22"/>
        </w:rPr>
        <w:t xml:space="preserve">Zhotoviteľ je povinný pri výkone inžinierskej činnosti dodržiavať všetky </w:t>
      </w:r>
      <w:r w:rsidR="0050228A" w:rsidRPr="00B333E7">
        <w:rPr>
          <w:rFonts w:asciiTheme="minorHAnsi" w:hAnsiTheme="minorHAnsi" w:cstheme="minorHAnsi"/>
          <w:sz w:val="22"/>
          <w:szCs w:val="22"/>
        </w:rPr>
        <w:t xml:space="preserve">príslušné </w:t>
      </w:r>
      <w:r w:rsidRPr="00B333E7">
        <w:rPr>
          <w:rFonts w:asciiTheme="minorHAnsi" w:hAnsiTheme="minorHAnsi" w:cstheme="minorHAnsi"/>
          <w:sz w:val="22"/>
          <w:szCs w:val="22"/>
        </w:rPr>
        <w:t>právne a technické predpisy vzťahujúce sa na vykonávanie jeho povinností vyplývajúcich z </w:t>
      </w:r>
      <w:r w:rsidR="0050228A" w:rsidRPr="00B333E7">
        <w:rPr>
          <w:rFonts w:asciiTheme="minorHAnsi" w:hAnsiTheme="minorHAnsi" w:cstheme="minorHAnsi"/>
          <w:sz w:val="22"/>
          <w:szCs w:val="22"/>
        </w:rPr>
        <w:t>t</w:t>
      </w:r>
      <w:r w:rsidR="00E15D1D" w:rsidRPr="00B333E7">
        <w:rPr>
          <w:rFonts w:asciiTheme="minorHAnsi" w:hAnsiTheme="minorHAnsi" w:cstheme="minorHAnsi"/>
          <w:sz w:val="22"/>
          <w:szCs w:val="22"/>
        </w:rPr>
        <w:t>ejto</w:t>
      </w:r>
      <w:r w:rsidR="0050228A" w:rsidRPr="00B333E7">
        <w:rPr>
          <w:rFonts w:asciiTheme="minorHAnsi" w:hAnsiTheme="minorHAnsi" w:cstheme="minorHAnsi"/>
          <w:sz w:val="22"/>
          <w:szCs w:val="22"/>
        </w:rPr>
        <w:t xml:space="preserve"> </w:t>
      </w:r>
      <w:r w:rsidRPr="00B333E7">
        <w:rPr>
          <w:rFonts w:asciiTheme="minorHAnsi" w:hAnsiTheme="minorHAnsi" w:cstheme="minorHAnsi"/>
          <w:sz w:val="22"/>
          <w:szCs w:val="22"/>
        </w:rPr>
        <w:t>Zmluvy.</w:t>
      </w:r>
    </w:p>
    <w:p w14:paraId="382BC202" w14:textId="326F2BF3" w:rsidR="00872CE8" w:rsidRPr="00872CE8" w:rsidRDefault="00872CE8" w:rsidP="00872CE8">
      <w:pPr>
        <w:pStyle w:val="Bezriadkovania"/>
        <w:rPr>
          <w:rStyle w:val="CharStyle13"/>
          <w:rFonts w:asciiTheme="minorHAnsi" w:hAnsiTheme="minorHAnsi" w:cstheme="minorHAnsi"/>
          <w:b w:val="0"/>
          <w:bCs w:val="0"/>
          <w:sz w:val="22"/>
          <w:szCs w:val="22"/>
        </w:rPr>
      </w:pPr>
    </w:p>
    <w:p w14:paraId="01BE90E9" w14:textId="77777777" w:rsidR="001B32E6" w:rsidRDefault="001B32E6" w:rsidP="001B32E6">
      <w:pPr>
        <w:jc w:val="center"/>
        <w:rPr>
          <w:rFonts w:asciiTheme="minorHAnsi" w:hAnsiTheme="minorHAnsi"/>
          <w:b/>
        </w:rPr>
      </w:pPr>
      <w:r>
        <w:rPr>
          <w:rFonts w:asciiTheme="minorHAnsi" w:hAnsiTheme="minorHAnsi"/>
          <w:b/>
        </w:rPr>
        <w:t>Čl. V</w:t>
      </w:r>
    </w:p>
    <w:p w14:paraId="06C9E761" w14:textId="77777777" w:rsidR="001B32E6" w:rsidRDefault="001B32E6" w:rsidP="001B32E6">
      <w:pPr>
        <w:jc w:val="center"/>
        <w:rPr>
          <w:rFonts w:asciiTheme="minorHAnsi" w:hAnsiTheme="minorHAnsi"/>
          <w:b/>
        </w:rPr>
      </w:pPr>
      <w:r>
        <w:rPr>
          <w:rFonts w:asciiTheme="minorHAnsi" w:hAnsiTheme="minorHAnsi"/>
          <w:b/>
        </w:rPr>
        <w:t>Cena výkonu IČ, platobné a fakturačné podmienky</w:t>
      </w:r>
    </w:p>
    <w:p w14:paraId="0ABE3894" w14:textId="77777777" w:rsidR="001B32E6" w:rsidRDefault="001B32E6" w:rsidP="001B32E6">
      <w:pPr>
        <w:jc w:val="center"/>
        <w:rPr>
          <w:rFonts w:asciiTheme="minorHAnsi" w:hAnsiTheme="minorHAnsi"/>
          <w:b/>
        </w:rPr>
      </w:pPr>
    </w:p>
    <w:p w14:paraId="3E8D430C" w14:textId="1044BB7A" w:rsid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sz w:val="22"/>
          <w:szCs w:val="22"/>
        </w:rPr>
        <w:t>Cena výkonu IČ</w:t>
      </w:r>
      <w:r w:rsidRPr="001B32E6">
        <w:rPr>
          <w:rFonts w:asciiTheme="minorHAnsi" w:hAnsiTheme="minorHAnsi" w:cstheme="minorHAnsi"/>
          <w:sz w:val="22"/>
          <w:szCs w:val="22"/>
          <w:lang w:eastAsia="cs-CZ"/>
        </w:rPr>
        <w:t xml:space="preserve"> </w:t>
      </w:r>
      <w:r w:rsidRPr="001B32E6">
        <w:rPr>
          <w:rFonts w:asciiTheme="minorHAnsi" w:hAnsiTheme="minorHAnsi" w:cstheme="minorHAnsi"/>
          <w:sz w:val="22"/>
          <w:szCs w:val="22"/>
        </w:rPr>
        <w:t>je stanovená</w:t>
      </w:r>
      <w:r w:rsidRPr="001B32E6">
        <w:rPr>
          <w:rFonts w:asciiTheme="minorHAnsi" w:hAnsiTheme="minorHAnsi" w:cstheme="minorHAnsi"/>
          <w:sz w:val="22"/>
          <w:szCs w:val="22"/>
          <w:lang w:eastAsia="cs-CZ"/>
        </w:rPr>
        <w:t xml:space="preserve"> podľa zákona NR SR č.</w:t>
      </w:r>
      <w:r w:rsidR="00D244AB">
        <w:rPr>
          <w:rFonts w:asciiTheme="minorHAnsi" w:hAnsiTheme="minorHAnsi" w:cstheme="minorHAnsi"/>
          <w:sz w:val="22"/>
          <w:szCs w:val="22"/>
          <w:lang w:eastAsia="cs-CZ"/>
        </w:rPr>
        <w:t xml:space="preserve"> </w:t>
      </w:r>
      <w:r w:rsidRPr="001B32E6">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 a sú v nej zahrnuté všetky náklady, činnosti, práce, výkony alebo slu</w:t>
      </w:r>
      <w:r w:rsidR="00107927">
        <w:rPr>
          <w:rFonts w:asciiTheme="minorHAnsi" w:hAnsiTheme="minorHAnsi" w:cstheme="minorHAnsi"/>
          <w:sz w:val="22"/>
          <w:szCs w:val="22"/>
          <w:lang w:eastAsia="cs-CZ"/>
        </w:rPr>
        <w:t xml:space="preserve">žby nevyhnutné za účelom riadneho </w:t>
      </w:r>
      <w:r w:rsidRPr="001B32E6">
        <w:rPr>
          <w:rFonts w:asciiTheme="minorHAnsi" w:hAnsiTheme="minorHAnsi" w:cstheme="minorHAnsi"/>
          <w:sz w:val="22"/>
          <w:szCs w:val="22"/>
          <w:lang w:eastAsia="cs-CZ"/>
        </w:rPr>
        <w:t>vykonania inžinierskej činnosti.</w:t>
      </w:r>
    </w:p>
    <w:p w14:paraId="5965A655"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2BAAE3F9" w14:textId="77777777" w:rsidR="001B32E6" w:rsidRP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inžiniersku činnosť (IČ)</w:t>
      </w:r>
      <w:r w:rsidRPr="001B32E6">
        <w:rPr>
          <w:rFonts w:asciiTheme="minorHAnsi" w:hAnsiTheme="minorHAnsi" w:cstheme="minorHAnsi"/>
          <w:sz w:val="22"/>
          <w:szCs w:val="22"/>
        </w:rPr>
        <w:t xml:space="preserve"> </w:t>
      </w:r>
      <w:r w:rsidRPr="001B32E6">
        <w:rPr>
          <w:rFonts w:asciiTheme="minorHAnsi" w:hAnsiTheme="minorHAnsi" w:cstheme="minorHAnsi"/>
          <w:b/>
          <w:sz w:val="22"/>
          <w:szCs w:val="22"/>
        </w:rPr>
        <w:t>celkom:</w:t>
      </w:r>
      <w:r w:rsidRPr="001B32E6">
        <w:rPr>
          <w:rFonts w:asciiTheme="minorHAnsi" w:hAnsiTheme="minorHAnsi" w:cstheme="minorHAnsi"/>
          <w:sz w:val="22"/>
          <w:szCs w:val="22"/>
          <w:lang w:eastAsia="cs-CZ"/>
        </w:rPr>
        <w:t xml:space="preserve"> </w:t>
      </w:r>
    </w:p>
    <w:p w14:paraId="55F88546" w14:textId="77777777" w:rsidR="001B32E6" w:rsidRPr="00D4769C" w:rsidRDefault="001B32E6" w:rsidP="001B32E6">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3A1DA2A6" w14:textId="77777777" w:rsidR="001B32E6" w:rsidRPr="00D4769C" w:rsidRDefault="001B32E6" w:rsidP="001B32E6">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DF59A71" w14:textId="77777777" w:rsidR="001B32E6" w:rsidRPr="00D4769C" w:rsidRDefault="001B32E6" w:rsidP="001B32E6">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7232963F" w14:textId="0039755B" w:rsidR="001B32E6" w:rsidRDefault="008E0CB4" w:rsidP="008E0CB4">
      <w:pPr>
        <w:pStyle w:val="Odsekzoznamu"/>
        <w:tabs>
          <w:tab w:val="left" w:pos="7088"/>
        </w:tabs>
        <w:ind w:left="426"/>
        <w:jc w:val="both"/>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(slovom:    Eur, 0/100 ) s DPH.</w:t>
      </w:r>
    </w:p>
    <w:p w14:paraId="3757C780" w14:textId="77777777" w:rsidR="00D244AB" w:rsidRDefault="00D244AB" w:rsidP="008E0CB4">
      <w:pPr>
        <w:pStyle w:val="Odsekzoznamu"/>
        <w:tabs>
          <w:tab w:val="left" w:pos="7088"/>
        </w:tabs>
        <w:ind w:left="426"/>
        <w:jc w:val="both"/>
        <w:rPr>
          <w:rFonts w:asciiTheme="minorHAnsi" w:hAnsiTheme="minorHAnsi" w:cstheme="minorHAnsi"/>
          <w:b/>
          <w:sz w:val="22"/>
          <w:szCs w:val="22"/>
          <w:bdr w:val="single" w:sz="4" w:space="0" w:color="auto"/>
          <w:lang w:eastAsia="cs-CZ"/>
        </w:rPr>
      </w:pPr>
    </w:p>
    <w:p w14:paraId="19BAEDBE" w14:textId="74FB94BC" w:rsidR="001B32E6" w:rsidRPr="00896D39"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 xml:space="preserve">Zhotoviteľ vyhotoví faktúru v zmysle ods. 2 tohto článku Zmluvy na základe preberacieho protokolu podpísaného oboma zmluvnými </w:t>
      </w:r>
      <w:r w:rsidRPr="00420185">
        <w:rPr>
          <w:rFonts w:asciiTheme="minorHAnsi" w:hAnsiTheme="minorHAnsi" w:cstheme="minorHAnsi"/>
          <w:sz w:val="22"/>
          <w:szCs w:val="22"/>
          <w:lang w:eastAsia="cs-CZ"/>
        </w:rPr>
        <w:t xml:space="preserve">stranami podľa </w:t>
      </w:r>
      <w:r w:rsidR="00420185">
        <w:rPr>
          <w:rFonts w:asciiTheme="minorHAnsi" w:hAnsiTheme="minorHAnsi" w:cstheme="minorHAnsi"/>
          <w:sz w:val="22"/>
          <w:szCs w:val="22"/>
          <w:lang w:eastAsia="cs-CZ"/>
        </w:rPr>
        <w:t>časti 4 Zmluvy.</w:t>
      </w:r>
    </w:p>
    <w:p w14:paraId="333F596E" w14:textId="77777777" w:rsidR="001B32E6" w:rsidRDefault="001B32E6" w:rsidP="001B32E6">
      <w:pPr>
        <w:pStyle w:val="Odsekzoznamu"/>
        <w:tabs>
          <w:tab w:val="left" w:pos="7088"/>
        </w:tabs>
        <w:spacing w:after="120"/>
        <w:ind w:left="426"/>
        <w:contextualSpacing w:val="0"/>
        <w:jc w:val="both"/>
        <w:rPr>
          <w:rFonts w:asciiTheme="minorHAnsi" w:hAnsiTheme="minorHAnsi" w:cstheme="minorHAnsi"/>
          <w:sz w:val="22"/>
          <w:szCs w:val="22"/>
          <w:lang w:eastAsia="cs-CZ"/>
        </w:rPr>
      </w:pPr>
    </w:p>
    <w:p w14:paraId="2056AEC6" w14:textId="77777777" w:rsidR="00896D39" w:rsidRPr="00896D39" w:rsidRDefault="00896D39"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1B4FBE">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7A80ED08" w14:textId="77777777" w:rsidR="001B4FBE" w:rsidRPr="001B4FBE" w:rsidRDefault="001B4FBE" w:rsidP="001B4FBE">
      <w:pPr>
        <w:tabs>
          <w:tab w:val="left" w:pos="7088"/>
        </w:tabs>
        <w:jc w:val="center"/>
        <w:rPr>
          <w:rFonts w:asciiTheme="minorHAnsi" w:hAnsiTheme="minorHAnsi" w:cstheme="minorHAnsi"/>
          <w:b/>
          <w:lang w:eastAsia="cs-CZ"/>
        </w:rPr>
      </w:pPr>
    </w:p>
    <w:p w14:paraId="3F12545A" w14:textId="7285EBC7" w:rsidR="00896D39" w:rsidRPr="00896D39" w:rsidRDefault="00896D39" w:rsidP="00906D51">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V prípade omeškania zhotoviteľa s</w:t>
      </w:r>
      <w:r>
        <w:rPr>
          <w:rFonts w:asciiTheme="minorHAnsi" w:hAnsiTheme="minorHAnsi" w:cstheme="minorHAnsi"/>
          <w:sz w:val="22"/>
          <w:szCs w:val="22"/>
          <w:lang w:eastAsia="cs-CZ"/>
        </w:rPr>
        <w:t> vykonaním inžinierskej činnosti</w:t>
      </w:r>
      <w:r w:rsidRPr="00896D39">
        <w:rPr>
          <w:rFonts w:asciiTheme="minorHAnsi" w:hAnsiTheme="minorHAnsi" w:cstheme="minorHAnsi"/>
          <w:sz w:val="22"/>
          <w:szCs w:val="22"/>
          <w:lang w:eastAsia="cs-CZ"/>
        </w:rPr>
        <w:t xml:space="preserve"> v termíne </w:t>
      </w:r>
      <w:r>
        <w:rPr>
          <w:rFonts w:asciiTheme="minorHAnsi" w:hAnsiTheme="minorHAnsi" w:cstheme="minorHAnsi"/>
          <w:sz w:val="22"/>
          <w:szCs w:val="22"/>
          <w:lang w:eastAsia="cs-CZ"/>
        </w:rPr>
        <w:t xml:space="preserve">podľa čl. IV. ods. 1 </w:t>
      </w:r>
      <w:r w:rsidRPr="00896D39">
        <w:rPr>
          <w:rFonts w:asciiTheme="minorHAnsi" w:hAnsiTheme="minorHAnsi" w:cstheme="minorHAnsi"/>
          <w:sz w:val="22"/>
          <w:szCs w:val="22"/>
          <w:lang w:eastAsia="cs-CZ"/>
        </w:rPr>
        <w:t>tejto časti Zmluvy, vzniká objednávateľovi nárok voči zhotoviteľovi na zaplatenie zmlu</w:t>
      </w:r>
      <w:r w:rsidR="008B765F">
        <w:rPr>
          <w:rFonts w:asciiTheme="minorHAnsi" w:hAnsiTheme="minorHAnsi" w:cstheme="minorHAnsi"/>
          <w:sz w:val="22"/>
          <w:szCs w:val="22"/>
          <w:lang w:eastAsia="cs-CZ"/>
        </w:rPr>
        <w:t xml:space="preserve">vnej pokuty vo výške 500 Eur </w:t>
      </w:r>
      <w:r w:rsidRPr="00896D39">
        <w:rPr>
          <w:rFonts w:asciiTheme="minorHAnsi" w:hAnsiTheme="minorHAnsi" w:cstheme="minorHAnsi"/>
          <w:sz w:val="22"/>
          <w:szCs w:val="22"/>
          <w:lang w:eastAsia="cs-CZ"/>
        </w:rPr>
        <w:t xml:space="preserve">za každý čo i len začatý deň </w:t>
      </w:r>
      <w:r w:rsidR="00B62764">
        <w:rPr>
          <w:rFonts w:asciiTheme="minorHAnsi" w:hAnsiTheme="minorHAnsi" w:cstheme="minorHAnsi"/>
          <w:sz w:val="22"/>
          <w:szCs w:val="22"/>
          <w:lang w:eastAsia="cs-CZ"/>
        </w:rPr>
        <w:t>omeškania so splnením</w:t>
      </w:r>
      <w:r w:rsidR="00C45F44">
        <w:rPr>
          <w:rFonts w:asciiTheme="minorHAnsi" w:hAnsiTheme="minorHAnsi" w:cstheme="minorHAnsi"/>
          <w:sz w:val="22"/>
          <w:szCs w:val="22"/>
          <w:lang w:eastAsia="cs-CZ"/>
        </w:rPr>
        <w:t xml:space="preserve"> tejto</w:t>
      </w:r>
      <w:r w:rsidRPr="00896D39">
        <w:rPr>
          <w:rFonts w:asciiTheme="minorHAnsi" w:hAnsiTheme="minorHAnsi" w:cstheme="minorHAnsi"/>
          <w:sz w:val="22"/>
          <w:szCs w:val="22"/>
          <w:lang w:eastAsia="cs-CZ"/>
        </w:rPr>
        <w:t xml:space="preserve"> povinnosti</w:t>
      </w:r>
      <w:r w:rsidR="00C45F44">
        <w:rPr>
          <w:rFonts w:asciiTheme="minorHAnsi" w:hAnsiTheme="minorHAnsi" w:cstheme="minorHAnsi"/>
          <w:sz w:val="22"/>
          <w:szCs w:val="22"/>
          <w:lang w:eastAsia="cs-CZ"/>
        </w:rPr>
        <w:t xml:space="preserve"> zhotoviteľa</w:t>
      </w:r>
      <w:r w:rsidRPr="00896D39">
        <w:rPr>
          <w:rFonts w:asciiTheme="minorHAnsi" w:hAnsiTheme="minorHAnsi" w:cstheme="minorHAnsi"/>
          <w:sz w:val="22"/>
          <w:szCs w:val="22"/>
          <w:lang w:eastAsia="cs-CZ"/>
        </w:rPr>
        <w:t xml:space="preserve">. </w:t>
      </w:r>
    </w:p>
    <w:p w14:paraId="3D3AD1B1" w14:textId="77777777" w:rsidR="00B266F6" w:rsidRDefault="00B266F6" w:rsidP="00B266F6">
      <w:pPr>
        <w:rPr>
          <w:rFonts w:asciiTheme="minorHAnsi" w:hAnsiTheme="minorHAnsi"/>
          <w:b/>
        </w:rPr>
      </w:pPr>
    </w:p>
    <w:p w14:paraId="148B5AB4" w14:textId="77777777" w:rsidR="00896D39" w:rsidRDefault="00896D39" w:rsidP="00896D39">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3</w:t>
      </w:r>
    </w:p>
    <w:p w14:paraId="41237858" w14:textId="24DAF3EB" w:rsidR="00896D39" w:rsidRDefault="00107927" w:rsidP="00107927">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VÝKONU </w:t>
      </w:r>
      <w:r w:rsidR="002612B6">
        <w:rPr>
          <w:rStyle w:val="CharStyle13"/>
          <w:rFonts w:asciiTheme="minorHAnsi" w:hAnsiTheme="minorHAnsi" w:cstheme="minorHAnsi"/>
          <w:bCs w:val="0"/>
          <w:szCs w:val="24"/>
        </w:rPr>
        <w:t xml:space="preserve">ODBORNÉHO AUTORSKÉHO DOHĽADU </w:t>
      </w:r>
      <w:r>
        <w:rPr>
          <w:rStyle w:val="CharStyle13"/>
          <w:rFonts w:asciiTheme="minorHAnsi" w:hAnsiTheme="minorHAnsi" w:cstheme="minorHAnsi"/>
          <w:bCs w:val="0"/>
          <w:szCs w:val="24"/>
        </w:rPr>
        <w:t>(AD)</w:t>
      </w:r>
    </w:p>
    <w:p w14:paraId="08CC905A" w14:textId="77777777" w:rsidR="00896D39" w:rsidRDefault="00896D39" w:rsidP="00896D39">
      <w:pPr>
        <w:pStyle w:val="Bezriadkovania"/>
        <w:jc w:val="center"/>
        <w:rPr>
          <w:rStyle w:val="CharStyle13"/>
          <w:rFonts w:asciiTheme="minorHAnsi" w:hAnsiTheme="minorHAnsi" w:cstheme="minorHAnsi"/>
          <w:bCs w:val="0"/>
          <w:szCs w:val="24"/>
        </w:rPr>
      </w:pPr>
    </w:p>
    <w:p w14:paraId="2ACA9201" w14:textId="77777777" w:rsidR="00896D39"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8500AE1" w14:textId="77777777" w:rsidR="0059789B"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71BE1D65" w14:textId="77777777" w:rsidR="001B4FBE" w:rsidRPr="0059789B" w:rsidRDefault="001B4FBE" w:rsidP="0059789B">
      <w:pPr>
        <w:pStyle w:val="Bezriadkovania"/>
        <w:jc w:val="center"/>
        <w:rPr>
          <w:rStyle w:val="CharStyle13"/>
          <w:rFonts w:asciiTheme="minorHAnsi" w:hAnsiTheme="minorHAnsi" w:cstheme="minorHAnsi"/>
          <w:bCs w:val="0"/>
          <w:szCs w:val="24"/>
        </w:rPr>
      </w:pPr>
    </w:p>
    <w:p w14:paraId="257AACB8" w14:textId="16B31852" w:rsidR="00896D39" w:rsidRDefault="0059789B" w:rsidP="00CF548D">
      <w:pPr>
        <w:pStyle w:val="Odsekzoznamu"/>
        <w:numPr>
          <w:ilvl w:val="0"/>
          <w:numId w:val="15"/>
        </w:numPr>
        <w:ind w:left="426" w:hanging="426"/>
        <w:jc w:val="both"/>
        <w:rPr>
          <w:rFonts w:asciiTheme="minorHAnsi" w:hAnsiTheme="minorHAnsi"/>
          <w:sz w:val="22"/>
          <w:szCs w:val="22"/>
        </w:rPr>
      </w:pPr>
      <w:r>
        <w:rPr>
          <w:rFonts w:asciiTheme="minorHAnsi" w:hAnsiTheme="minorHAnsi"/>
          <w:sz w:val="22"/>
          <w:szCs w:val="22"/>
        </w:rPr>
        <w:t xml:space="preserve">Zhotoviteľ sa zaväzuje pre objednávateľa </w:t>
      </w:r>
      <w:r w:rsidR="0050228A" w:rsidRPr="0050228A">
        <w:rPr>
          <w:rStyle w:val="CharStyle13"/>
          <w:rFonts w:asciiTheme="minorHAnsi" w:hAnsiTheme="minorHAnsi" w:cstheme="minorHAnsi"/>
          <w:b w:val="0"/>
          <w:sz w:val="22"/>
          <w:szCs w:val="22"/>
        </w:rPr>
        <w:t>v jeho mene a na jeho účet</w:t>
      </w:r>
      <w:r w:rsidR="00AB0CC0">
        <w:rPr>
          <w:rStyle w:val="CharStyle13"/>
          <w:rFonts w:asciiTheme="minorHAnsi" w:hAnsiTheme="minorHAnsi" w:cstheme="minorHAnsi"/>
          <w:b w:val="0"/>
          <w:sz w:val="22"/>
          <w:szCs w:val="22"/>
        </w:rPr>
        <w:t xml:space="preserve"> a v súlade s pokynmi a požiadavkami objednávateľa</w:t>
      </w:r>
      <w:r w:rsidR="0050228A" w:rsidRPr="0050228A">
        <w:rPr>
          <w:rStyle w:val="CharStyle13"/>
          <w:rFonts w:asciiTheme="minorHAnsi" w:hAnsiTheme="minorHAnsi" w:cstheme="minorHAnsi"/>
          <w:b w:val="0"/>
          <w:sz w:val="22"/>
          <w:szCs w:val="22"/>
        </w:rPr>
        <w:t xml:space="preserve"> a za dojednanú cenu uvedenú v čl. V tejto časti Zmluvy </w:t>
      </w:r>
      <w:r>
        <w:rPr>
          <w:rFonts w:asciiTheme="minorHAnsi" w:hAnsiTheme="minorHAnsi"/>
          <w:sz w:val="22"/>
          <w:szCs w:val="22"/>
        </w:rPr>
        <w:t xml:space="preserve">vykonať činnosť </w:t>
      </w:r>
      <w:r w:rsidR="002612B6">
        <w:rPr>
          <w:rFonts w:asciiTheme="minorHAnsi" w:hAnsiTheme="minorHAnsi"/>
          <w:sz w:val="22"/>
          <w:szCs w:val="22"/>
        </w:rPr>
        <w:t>odborného autorského dohľadu</w:t>
      </w:r>
      <w:r>
        <w:rPr>
          <w:rFonts w:asciiTheme="minorHAnsi" w:hAnsiTheme="minorHAnsi"/>
          <w:sz w:val="22"/>
          <w:szCs w:val="22"/>
        </w:rPr>
        <w:t xml:space="preserve"> </w:t>
      </w:r>
      <w:r w:rsidR="00AB0CC0">
        <w:rPr>
          <w:rFonts w:asciiTheme="minorHAnsi" w:hAnsiTheme="minorHAnsi"/>
          <w:sz w:val="22"/>
          <w:szCs w:val="22"/>
        </w:rPr>
        <w:t xml:space="preserve">(ďalej aj ako „AD“) </w:t>
      </w:r>
      <w:r>
        <w:rPr>
          <w:rFonts w:asciiTheme="minorHAnsi" w:hAnsiTheme="minorHAnsi"/>
          <w:sz w:val="22"/>
          <w:szCs w:val="22"/>
        </w:rPr>
        <w:t xml:space="preserve">špecifikovanú v tejto časti Zmluvy. Objednávateľ sa zaväzuje zaplatiť </w:t>
      </w:r>
      <w:r w:rsidR="0050228A">
        <w:rPr>
          <w:rFonts w:asciiTheme="minorHAnsi" w:hAnsiTheme="minorHAnsi"/>
          <w:sz w:val="22"/>
          <w:szCs w:val="22"/>
        </w:rPr>
        <w:t xml:space="preserve">zhotoviteľovi </w:t>
      </w:r>
      <w:r>
        <w:rPr>
          <w:rFonts w:asciiTheme="minorHAnsi" w:hAnsiTheme="minorHAnsi"/>
          <w:sz w:val="22"/>
          <w:szCs w:val="22"/>
        </w:rPr>
        <w:t xml:space="preserve">za </w:t>
      </w:r>
      <w:r w:rsidR="0050228A">
        <w:rPr>
          <w:rFonts w:asciiTheme="minorHAnsi" w:hAnsiTheme="minorHAnsi"/>
          <w:sz w:val="22"/>
          <w:szCs w:val="22"/>
        </w:rPr>
        <w:t xml:space="preserve">takéto </w:t>
      </w:r>
      <w:r>
        <w:rPr>
          <w:rFonts w:asciiTheme="minorHAnsi" w:hAnsiTheme="minorHAnsi"/>
          <w:sz w:val="22"/>
          <w:szCs w:val="22"/>
        </w:rPr>
        <w:t xml:space="preserve">vykonanie činnosti </w:t>
      </w:r>
      <w:r w:rsidR="002612B6">
        <w:rPr>
          <w:rFonts w:asciiTheme="minorHAnsi" w:hAnsiTheme="minorHAnsi"/>
          <w:sz w:val="22"/>
          <w:szCs w:val="22"/>
        </w:rPr>
        <w:t xml:space="preserve">odborného </w:t>
      </w:r>
      <w:r>
        <w:rPr>
          <w:rFonts w:asciiTheme="minorHAnsi" w:hAnsiTheme="minorHAnsi"/>
          <w:sz w:val="22"/>
          <w:szCs w:val="22"/>
        </w:rPr>
        <w:t>autorskéh</w:t>
      </w:r>
      <w:r w:rsidR="002612B6">
        <w:rPr>
          <w:rFonts w:asciiTheme="minorHAnsi" w:hAnsiTheme="minorHAnsi"/>
          <w:sz w:val="22"/>
          <w:szCs w:val="22"/>
        </w:rPr>
        <w:t>o dohľadu</w:t>
      </w:r>
      <w:r w:rsidR="00107927">
        <w:rPr>
          <w:rFonts w:asciiTheme="minorHAnsi" w:hAnsiTheme="minorHAnsi"/>
          <w:sz w:val="22"/>
          <w:szCs w:val="22"/>
        </w:rPr>
        <w:t xml:space="preserve"> cenu uvedenú v čl. V</w:t>
      </w:r>
      <w:r>
        <w:rPr>
          <w:rFonts w:asciiTheme="minorHAnsi" w:hAnsiTheme="minorHAnsi"/>
          <w:sz w:val="22"/>
          <w:szCs w:val="22"/>
        </w:rPr>
        <w:t xml:space="preserve"> tejto časti Zmluvy.</w:t>
      </w:r>
    </w:p>
    <w:p w14:paraId="6E40E097" w14:textId="77777777" w:rsidR="009F0A3C" w:rsidRDefault="009F0A3C" w:rsidP="009F0A3C">
      <w:pPr>
        <w:rPr>
          <w:rFonts w:asciiTheme="minorHAnsi" w:hAnsiTheme="minorHAnsi"/>
          <w:sz w:val="22"/>
          <w:szCs w:val="22"/>
        </w:rPr>
      </w:pPr>
    </w:p>
    <w:p w14:paraId="49F4E137" w14:textId="77777777" w:rsidR="009F0A3C" w:rsidRDefault="009F0A3C" w:rsidP="009F0A3C">
      <w:pPr>
        <w:jc w:val="center"/>
        <w:rPr>
          <w:rFonts w:asciiTheme="minorHAnsi" w:hAnsiTheme="minorHAnsi"/>
          <w:b/>
        </w:rPr>
      </w:pPr>
      <w:r>
        <w:rPr>
          <w:rFonts w:asciiTheme="minorHAnsi" w:hAnsiTheme="minorHAnsi"/>
          <w:b/>
        </w:rPr>
        <w:t>Čl. II</w:t>
      </w:r>
    </w:p>
    <w:p w14:paraId="5270C53C" w14:textId="2A036C85" w:rsidR="009F0A3C" w:rsidRDefault="009F0A3C" w:rsidP="009F0A3C">
      <w:pPr>
        <w:jc w:val="center"/>
        <w:rPr>
          <w:rFonts w:asciiTheme="minorHAnsi" w:hAnsiTheme="minorHAnsi"/>
          <w:b/>
        </w:rPr>
      </w:pPr>
      <w:r>
        <w:rPr>
          <w:rFonts w:asciiTheme="minorHAnsi" w:hAnsiTheme="minorHAnsi"/>
          <w:b/>
        </w:rPr>
        <w:t>Predmet, rozsah a obsah činnosti</w:t>
      </w:r>
      <w:r w:rsidR="002612B6">
        <w:rPr>
          <w:rFonts w:asciiTheme="minorHAnsi" w:hAnsiTheme="minorHAnsi"/>
          <w:b/>
        </w:rPr>
        <w:t xml:space="preserve"> odborného autorského dohľadu</w:t>
      </w:r>
      <w:r w:rsidR="00AB0CC0">
        <w:rPr>
          <w:rFonts w:asciiTheme="minorHAnsi" w:hAnsiTheme="minorHAnsi"/>
          <w:b/>
        </w:rPr>
        <w:t xml:space="preserve"> (AD)</w:t>
      </w:r>
    </w:p>
    <w:p w14:paraId="4B4B68DC" w14:textId="77777777" w:rsidR="009F0A3C" w:rsidRDefault="009F0A3C" w:rsidP="009F0A3C">
      <w:pPr>
        <w:jc w:val="center"/>
        <w:rPr>
          <w:rFonts w:asciiTheme="minorHAnsi" w:hAnsiTheme="minorHAnsi"/>
          <w:b/>
          <w:sz w:val="22"/>
          <w:szCs w:val="22"/>
        </w:rPr>
      </w:pPr>
    </w:p>
    <w:p w14:paraId="2702A680" w14:textId="236EDB4B" w:rsidR="009F0A3C" w:rsidRDefault="009F0A3C" w:rsidP="00906D51">
      <w:pPr>
        <w:pStyle w:val="Bezriadkovania"/>
        <w:numPr>
          <w:ilvl w:val="0"/>
          <w:numId w:val="16"/>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činnosť </w:t>
      </w:r>
      <w:r w:rsidR="002612B6">
        <w:rPr>
          <w:rStyle w:val="CharStyle13"/>
          <w:rFonts w:asciiTheme="minorHAnsi" w:hAnsiTheme="minorHAnsi" w:cstheme="minorHAnsi"/>
          <w:b w:val="0"/>
          <w:bCs w:val="0"/>
          <w:sz w:val="22"/>
          <w:szCs w:val="22"/>
        </w:rPr>
        <w:t>odborného autorského dohľadu</w:t>
      </w:r>
      <w:r w:rsidR="00FE7909">
        <w:rPr>
          <w:rStyle w:val="CharStyle13"/>
          <w:rFonts w:asciiTheme="minorHAnsi" w:hAnsiTheme="minorHAnsi" w:cstheme="minorHAnsi"/>
          <w:b w:val="0"/>
          <w:bCs w:val="0"/>
          <w:sz w:val="22"/>
          <w:szCs w:val="22"/>
        </w:rPr>
        <w:t xml:space="preserve"> </w:t>
      </w:r>
      <w:r w:rsidR="0050228A">
        <w:rPr>
          <w:rStyle w:val="CharStyle13"/>
          <w:rFonts w:asciiTheme="minorHAnsi" w:hAnsiTheme="minorHAnsi" w:cstheme="minorHAnsi"/>
          <w:b w:val="0"/>
          <w:bCs w:val="0"/>
          <w:sz w:val="22"/>
          <w:szCs w:val="22"/>
        </w:rPr>
        <w:t>s náležitou odbornou starostlivosťou,</w:t>
      </w:r>
      <w:r>
        <w:rPr>
          <w:rStyle w:val="CharStyle13"/>
          <w:rFonts w:asciiTheme="minorHAnsi" w:hAnsiTheme="minorHAnsi" w:cstheme="minorHAnsi"/>
          <w:b w:val="0"/>
          <w:bCs w:val="0"/>
          <w:sz w:val="22"/>
          <w:szCs w:val="22"/>
        </w:rPr>
        <w:t xml:space="preserve"> v rámci ktorej je zhotoviteľ povinný plniť nasledovné činnosti:</w:t>
      </w:r>
    </w:p>
    <w:p w14:paraId="2BBA4987" w14:textId="218903D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na odovzdaní</w:t>
      </w:r>
      <w:r w:rsidR="008B765F">
        <w:rPr>
          <w:rFonts w:asciiTheme="minorHAnsi" w:hAnsiTheme="minorHAnsi" w:cstheme="minorHAnsi"/>
          <w:noProof/>
          <w:sz w:val="22"/>
          <w:szCs w:val="22"/>
        </w:rPr>
        <w:t xml:space="preserve"> staveniska stavebnému</w:t>
      </w:r>
      <w:r w:rsidR="009F0A3C" w:rsidRPr="009F0A3C">
        <w:rPr>
          <w:rFonts w:asciiTheme="minorHAnsi" w:hAnsiTheme="minorHAnsi" w:cstheme="minorHAnsi"/>
          <w:noProof/>
          <w:sz w:val="22"/>
          <w:szCs w:val="22"/>
        </w:rPr>
        <w:t xml:space="preserve"> dozoru a zhotoviteľovi stavby,</w:t>
      </w:r>
    </w:p>
    <w:p w14:paraId="24A38F65" w14:textId="2EF9F4C2" w:rsidR="008B45F9" w:rsidRPr="00B74AF6" w:rsidRDefault="008B45F9" w:rsidP="00906D51">
      <w:pPr>
        <w:pStyle w:val="Odsekzoznamu"/>
        <w:numPr>
          <w:ilvl w:val="1"/>
          <w:numId w:val="16"/>
        </w:numPr>
        <w:suppressAutoHyphens/>
        <w:snapToGrid w:val="0"/>
        <w:jc w:val="both"/>
        <w:rPr>
          <w:rFonts w:asciiTheme="minorHAnsi" w:hAnsiTheme="minorHAnsi" w:cstheme="minorHAnsi"/>
          <w:noProof/>
          <w:sz w:val="22"/>
          <w:szCs w:val="22"/>
        </w:rPr>
      </w:pPr>
      <w:r w:rsidRPr="00B74AF6">
        <w:rPr>
          <w:rFonts w:asciiTheme="minorHAnsi" w:hAnsiTheme="minorHAnsi" w:cstheme="minorHAnsi"/>
          <w:noProof/>
          <w:sz w:val="22"/>
          <w:szCs w:val="22"/>
        </w:rPr>
        <w:t>zabezpeč</w:t>
      </w:r>
      <w:r w:rsidR="00F52414">
        <w:rPr>
          <w:rFonts w:asciiTheme="minorHAnsi" w:hAnsiTheme="minorHAnsi" w:cstheme="minorHAnsi"/>
          <w:noProof/>
          <w:sz w:val="22"/>
          <w:szCs w:val="22"/>
        </w:rPr>
        <w:t>iť</w:t>
      </w:r>
      <w:r w:rsidRPr="00B74AF6">
        <w:rPr>
          <w:rFonts w:asciiTheme="minorHAnsi" w:hAnsiTheme="minorHAnsi" w:cstheme="minorHAnsi"/>
          <w:noProof/>
          <w:sz w:val="22"/>
          <w:szCs w:val="22"/>
        </w:rPr>
        <w:t xml:space="preserve"> </w:t>
      </w:r>
      <w:r w:rsidR="009235B4" w:rsidRPr="00B74AF6">
        <w:rPr>
          <w:rFonts w:asciiTheme="minorHAnsi" w:hAnsiTheme="minorHAnsi" w:cstheme="minorHAnsi"/>
          <w:sz w:val="22"/>
          <w:szCs w:val="22"/>
        </w:rPr>
        <w:t>základné smerové a výškové vytýčenia stavby,</w:t>
      </w:r>
    </w:p>
    <w:p w14:paraId="31C0D6E1" w14:textId="6FB8D25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sledovať postup výstavby z technického a technologického hľadiska a kontrolovať  </w:t>
      </w:r>
      <w:r w:rsidRPr="009F0A3C">
        <w:rPr>
          <w:rFonts w:asciiTheme="minorHAnsi" w:hAnsiTheme="minorHAnsi" w:cstheme="minorHAnsi"/>
          <w:noProof/>
          <w:sz w:val="22"/>
          <w:szCs w:val="22"/>
        </w:rPr>
        <w:lastRenderedPageBreak/>
        <w:t xml:space="preserve">dodržiavanie podmienok stanovených v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okumentácii k stavbe, vo všeobecne záväzných právnych predpisoch a technických normách,</w:t>
      </w:r>
    </w:p>
    <w:p w14:paraId="4E0050A0" w14:textId="206A113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návrhom zhotoviteľa stavby na zmeny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okumentácie z technického i technologického hľadiska a zúčastňovať sa konaní o zmene stavby pred dokončením,</w:t>
      </w:r>
    </w:p>
    <w:p w14:paraId="7D21F0A0" w14:textId="202290FE"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požiadavkám zhotoviteľa stavby na tzv. naviac práce, t. j. práce nad rozsah </w:t>
      </w:r>
      <w:r w:rsidR="00F52414">
        <w:rPr>
          <w:rFonts w:asciiTheme="minorHAnsi" w:hAnsiTheme="minorHAnsi" w:cstheme="minorHAnsi"/>
          <w:noProof/>
          <w:sz w:val="22"/>
          <w:szCs w:val="22"/>
        </w:rPr>
        <w:t xml:space="preserve">stavbených prác vyplývajúcich z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okumentácie,</w:t>
      </w:r>
    </w:p>
    <w:p w14:paraId="1A19168D" w14:textId="1DCB080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operatívnych a kontrolných dňoch stavby, </w:t>
      </w:r>
    </w:p>
    <w:p w14:paraId="4F82CC67" w14:textId="053C653B"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odovzdaní a prevzatí </w:t>
      </w:r>
      <w:r w:rsidR="00FE7909">
        <w:rPr>
          <w:rFonts w:asciiTheme="minorHAnsi" w:hAnsiTheme="minorHAnsi" w:cstheme="minorHAnsi"/>
          <w:noProof/>
          <w:sz w:val="22"/>
          <w:szCs w:val="22"/>
        </w:rPr>
        <w:t xml:space="preserve">dokončenej </w:t>
      </w:r>
      <w:r w:rsidR="009F0A3C" w:rsidRPr="009F0A3C">
        <w:rPr>
          <w:rFonts w:asciiTheme="minorHAnsi" w:hAnsiTheme="minorHAnsi" w:cstheme="minorHAnsi"/>
          <w:noProof/>
          <w:sz w:val="22"/>
          <w:szCs w:val="22"/>
        </w:rPr>
        <w:t xml:space="preserve">stavby alebo jej časti, v súlade s dohodnutými, alebo všeobecne záväznými právnymi predpismi, </w:t>
      </w:r>
    </w:p>
    <w:p w14:paraId="67E8798F"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vyjadrovať sa k porovnaniu výsledkov prieskumov so skutočnosťou zistenou pri zemných prácach a v prípade odlišných výsledkov v spolupráci so špecialistom pre geotechniku prijímať návrh doplnkových riešení,</w:t>
      </w:r>
    </w:p>
    <w:p w14:paraId="5C8C639A" w14:textId="69213457" w:rsidR="009F0A3C" w:rsidRDefault="00540802"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 xml:space="preserve">na požiadanie </w:t>
      </w:r>
      <w:r w:rsidR="009F0A3C" w:rsidRPr="009F0A3C">
        <w:rPr>
          <w:rFonts w:asciiTheme="minorHAnsi" w:hAnsiTheme="minorHAnsi" w:cstheme="minorHAnsi"/>
          <w:noProof/>
          <w:sz w:val="22"/>
          <w:szCs w:val="22"/>
        </w:rPr>
        <w:t xml:space="preserve">objednávateľa, alebo z podmienok vyplývajúcich zo spracovanej a schválenej </w:t>
      </w:r>
      <w:r w:rsidR="0084114A">
        <w:rPr>
          <w:rFonts w:asciiTheme="minorHAnsi" w:hAnsiTheme="minorHAnsi" w:cstheme="minorHAnsi"/>
          <w:noProof/>
          <w:sz w:val="22"/>
          <w:szCs w:val="22"/>
        </w:rPr>
        <w:t>D</w:t>
      </w:r>
      <w:r w:rsidR="009F0A3C" w:rsidRPr="009F0A3C">
        <w:rPr>
          <w:rFonts w:asciiTheme="minorHAnsi" w:hAnsiTheme="minorHAnsi" w:cstheme="minorHAnsi"/>
          <w:noProof/>
          <w:sz w:val="22"/>
          <w:szCs w:val="22"/>
        </w:rPr>
        <w:t>okumentácie zúčastniť sa na kontrole a preberaní konštrukčných vrstiev, stavebných konštrukcií</w:t>
      </w:r>
      <w:r w:rsidR="00FE7909">
        <w:rPr>
          <w:rFonts w:asciiTheme="minorHAnsi" w:hAnsiTheme="minorHAnsi" w:cstheme="minorHAnsi"/>
          <w:noProof/>
          <w:sz w:val="22"/>
          <w:szCs w:val="22"/>
        </w:rPr>
        <w:t>,</w:t>
      </w:r>
      <w:r w:rsidR="009F0A3C" w:rsidRPr="009F0A3C">
        <w:rPr>
          <w:rFonts w:asciiTheme="minorHAnsi" w:hAnsiTheme="minorHAnsi" w:cstheme="minorHAnsi"/>
          <w:noProof/>
          <w:sz w:val="22"/>
          <w:szCs w:val="22"/>
        </w:rPr>
        <w:t xml:space="preserve"> resp. konštrukčných prvkov, ktoré sú rozhodujúce pri realizácii jednotlivých objektov stavby</w:t>
      </w:r>
      <w:r w:rsidR="00FE7909">
        <w:rPr>
          <w:rFonts w:asciiTheme="minorHAnsi" w:hAnsiTheme="minorHAnsi" w:cstheme="minorHAnsi"/>
          <w:noProof/>
          <w:sz w:val="22"/>
          <w:szCs w:val="22"/>
        </w:rPr>
        <w:t>,</w:t>
      </w:r>
    </w:p>
    <w:p w14:paraId="10D5E011" w14:textId="060F1A72"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na základe zistených skutočností vyjadrovať sa k prípadným zmenám stavebných  a technologických postupov, </w:t>
      </w:r>
    </w:p>
    <w:p w14:paraId="7801ACD6" w14:textId="39E1E62A"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 s nejasnosťami vyplývajúcimi z vyhotov</w:t>
      </w:r>
      <w:r w:rsidR="00E43F0D">
        <w:rPr>
          <w:rFonts w:asciiTheme="minorHAnsi" w:hAnsiTheme="minorHAnsi" w:cstheme="minorHAnsi"/>
          <w:noProof/>
          <w:sz w:val="22"/>
          <w:szCs w:val="22"/>
        </w:rPr>
        <w:t xml:space="preserve">ených </w:t>
      </w:r>
      <w:r w:rsidR="0084114A">
        <w:rPr>
          <w:rFonts w:asciiTheme="minorHAnsi" w:hAnsiTheme="minorHAnsi" w:cstheme="minorHAnsi"/>
          <w:noProof/>
          <w:sz w:val="22"/>
          <w:szCs w:val="22"/>
        </w:rPr>
        <w:t>D</w:t>
      </w:r>
      <w:r w:rsidR="00E43F0D">
        <w:rPr>
          <w:rFonts w:asciiTheme="minorHAnsi" w:hAnsiTheme="minorHAnsi" w:cstheme="minorHAnsi"/>
          <w:noProof/>
          <w:sz w:val="22"/>
          <w:szCs w:val="22"/>
        </w:rPr>
        <w:t>okumentácií,</w:t>
      </w:r>
    </w:p>
    <w:p w14:paraId="73508493" w14:textId="2A47BD10"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že skutkový stav zistený na stavenisku nezodpovedá predpokladom v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okumentácii, navrhovať technické riešenie vyvolanej zmeny, vrátane komplexného projekčného spracovania zmeny technického riešenia</w:t>
      </w:r>
      <w:r w:rsidR="00FE7909">
        <w:rPr>
          <w:rFonts w:asciiTheme="minorHAnsi" w:hAnsiTheme="minorHAnsi" w:cstheme="minorHAnsi"/>
          <w:noProof/>
          <w:sz w:val="22"/>
          <w:szCs w:val="22"/>
        </w:rPr>
        <w:t>,</w:t>
      </w:r>
    </w:p>
    <w:p w14:paraId="72FAFEE6" w14:textId="66C32BF9"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na výzvu stavebného dozoru je povinný sa dostaviť na stavbu do 3 dní, v mimoriadnych prípadoch do 24 h,</w:t>
      </w:r>
      <w:r w:rsidR="00FE7909">
        <w:rPr>
          <w:rFonts w:asciiTheme="minorHAnsi" w:hAnsiTheme="minorHAnsi" w:cstheme="minorHAnsi"/>
          <w:noProof/>
          <w:sz w:val="22"/>
          <w:szCs w:val="22"/>
        </w:rPr>
        <w:t xml:space="preserve"> od doručenia takejto výzvy stavebného dozoru,</w:t>
      </w:r>
    </w:p>
    <w:p w14:paraId="2211B55E" w14:textId="3DEBCC5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zložitých riešení a v prípade potreby stanoviska jednotlivých špecialistov </w:t>
      </w:r>
      <w:r w:rsidR="002612B6">
        <w:rPr>
          <w:rFonts w:asciiTheme="minorHAnsi" w:hAnsiTheme="minorHAnsi" w:cstheme="minorHAnsi"/>
          <w:noProof/>
          <w:sz w:val="22"/>
          <w:szCs w:val="22"/>
        </w:rPr>
        <w:t>odborného autorského dohľadu</w:t>
      </w:r>
      <w:r w:rsidR="00764421" w:rsidRPr="009F0A3C">
        <w:rPr>
          <w:rFonts w:asciiTheme="minorHAnsi" w:hAnsiTheme="minorHAnsi" w:cstheme="minorHAnsi"/>
          <w:noProof/>
          <w:sz w:val="22"/>
          <w:szCs w:val="22"/>
        </w:rPr>
        <w:t xml:space="preserve"> </w:t>
      </w:r>
      <w:r w:rsidRPr="009F0A3C">
        <w:rPr>
          <w:rFonts w:asciiTheme="minorHAnsi" w:hAnsiTheme="minorHAnsi" w:cstheme="minorHAnsi"/>
          <w:noProof/>
          <w:sz w:val="22"/>
          <w:szCs w:val="22"/>
        </w:rPr>
        <w:t>je povinný dodať svoje stanovisko v dohodnutom termíne stanovenom podľa zložitosti riešení,</w:t>
      </w:r>
    </w:p>
    <w:p w14:paraId="1C679BB6" w14:textId="0C32B3A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je povinný zaujať stanovisko k dodržaniu projektových parametrov verejnej práce v zmysle zákona č. 254/1998 Z. z. </w:t>
      </w:r>
      <w:r w:rsidR="00764421">
        <w:rPr>
          <w:rFonts w:asciiTheme="minorHAnsi" w:hAnsiTheme="minorHAnsi" w:cstheme="minorHAnsi"/>
          <w:noProof/>
          <w:sz w:val="22"/>
          <w:szCs w:val="22"/>
        </w:rPr>
        <w:t xml:space="preserve">o verejných prácach </w:t>
      </w:r>
      <w:r w:rsidRPr="009F0A3C">
        <w:rPr>
          <w:rFonts w:asciiTheme="minorHAnsi" w:hAnsiTheme="minorHAnsi" w:cstheme="minorHAnsi"/>
          <w:noProof/>
          <w:sz w:val="22"/>
          <w:szCs w:val="22"/>
        </w:rPr>
        <w:t xml:space="preserve">v znení neskorších predpisov z pohľadu </w:t>
      </w:r>
      <w:r w:rsidR="002612B6">
        <w:rPr>
          <w:rFonts w:asciiTheme="minorHAnsi" w:hAnsiTheme="minorHAnsi" w:cstheme="minorHAnsi"/>
          <w:noProof/>
          <w:sz w:val="22"/>
          <w:szCs w:val="22"/>
        </w:rPr>
        <w:t>odborného autorského dohľadu</w:t>
      </w:r>
      <w:r w:rsidRPr="009F0A3C">
        <w:rPr>
          <w:rFonts w:asciiTheme="minorHAnsi" w:hAnsiTheme="minorHAnsi" w:cstheme="minorHAnsi"/>
          <w:noProof/>
          <w:sz w:val="22"/>
          <w:szCs w:val="22"/>
        </w:rPr>
        <w:t>,</w:t>
      </w:r>
    </w:p>
    <w:p w14:paraId="4DCD504F" w14:textId="54D57AE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zaujíma stanovisko s vysvetlením a návrhom riešenia k prípadným skrytým vadám</w:t>
      </w:r>
      <w:r w:rsidR="00764421">
        <w:rPr>
          <w:rFonts w:asciiTheme="minorHAnsi" w:hAnsiTheme="minorHAnsi" w:cstheme="minorHAnsi"/>
          <w:noProof/>
          <w:sz w:val="22"/>
          <w:szCs w:val="22"/>
        </w:rPr>
        <w:t xml:space="preserve"> stavby</w:t>
      </w:r>
      <w:r w:rsidRPr="009F0A3C">
        <w:rPr>
          <w:rFonts w:asciiTheme="minorHAnsi" w:hAnsiTheme="minorHAnsi" w:cstheme="minorHAnsi"/>
          <w:noProof/>
          <w:sz w:val="22"/>
          <w:szCs w:val="22"/>
        </w:rPr>
        <w:t>,</w:t>
      </w:r>
    </w:p>
    <w:p w14:paraId="588ED392" w14:textId="77777777" w:rsidR="009F0A3C" w:rsidRP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zabezpečiť vypracovanie závereč</w:t>
      </w:r>
      <w:r w:rsidR="00540802">
        <w:rPr>
          <w:rFonts w:asciiTheme="minorHAnsi" w:hAnsiTheme="minorHAnsi" w:cstheme="minorHAnsi"/>
          <w:noProof/>
          <w:sz w:val="22"/>
          <w:szCs w:val="22"/>
        </w:rPr>
        <w:t>nej správy AD o priebehu stavby</w:t>
      </w:r>
    </w:p>
    <w:p w14:paraId="7A575EF4" w14:textId="77777777" w:rsidR="009F0A3C" w:rsidRDefault="009F0A3C" w:rsidP="009F0A3C">
      <w:pPr>
        <w:pStyle w:val="Bezriadkovania"/>
        <w:ind w:left="426"/>
        <w:jc w:val="both"/>
        <w:rPr>
          <w:rStyle w:val="CharStyle13"/>
          <w:rFonts w:asciiTheme="minorHAnsi" w:hAnsiTheme="minorHAnsi" w:cstheme="minorHAnsi"/>
          <w:b w:val="0"/>
          <w:bCs w:val="0"/>
          <w:sz w:val="22"/>
          <w:szCs w:val="22"/>
        </w:rPr>
      </w:pPr>
    </w:p>
    <w:p w14:paraId="04E2AB75" w14:textId="5B64E749" w:rsidR="009F0A3C" w:rsidRPr="00BA3220" w:rsidRDefault="009F0A3C" w:rsidP="009F0A3C">
      <w:pPr>
        <w:rPr>
          <w:rFonts w:asciiTheme="minorHAnsi" w:hAnsiTheme="minorHAnsi"/>
          <w:sz w:val="22"/>
          <w:szCs w:val="22"/>
        </w:rPr>
      </w:pPr>
      <w:r>
        <w:rPr>
          <w:rFonts w:asciiTheme="minorHAnsi" w:hAnsiTheme="minorHAnsi"/>
          <w:sz w:val="22"/>
          <w:szCs w:val="22"/>
        </w:rPr>
        <w:t xml:space="preserve">(ďalej ako </w:t>
      </w:r>
      <w:r w:rsidRPr="00BA3220">
        <w:rPr>
          <w:rFonts w:asciiTheme="minorHAnsi" w:hAnsiTheme="minorHAnsi"/>
          <w:b/>
          <w:sz w:val="22"/>
          <w:szCs w:val="22"/>
        </w:rPr>
        <w:t>„</w:t>
      </w:r>
      <w:r w:rsidR="002612B6">
        <w:rPr>
          <w:rFonts w:asciiTheme="minorHAnsi" w:hAnsiTheme="minorHAnsi"/>
          <w:b/>
          <w:sz w:val="22"/>
          <w:szCs w:val="22"/>
        </w:rPr>
        <w:t>odborný autorský dohľad</w:t>
      </w:r>
      <w:r w:rsidRPr="00BA3220">
        <w:rPr>
          <w:rFonts w:asciiTheme="minorHAnsi" w:hAnsiTheme="minorHAnsi"/>
          <w:b/>
          <w:sz w:val="22"/>
          <w:szCs w:val="22"/>
        </w:rPr>
        <w:t>“</w:t>
      </w:r>
      <w:r w:rsidR="00BA3220">
        <w:rPr>
          <w:rFonts w:asciiTheme="minorHAnsi" w:hAnsiTheme="minorHAnsi"/>
          <w:sz w:val="22"/>
          <w:szCs w:val="22"/>
        </w:rPr>
        <w:t xml:space="preserve"> alebo </w:t>
      </w:r>
      <w:r w:rsidR="00BA3220" w:rsidRPr="00BA3220">
        <w:rPr>
          <w:rFonts w:asciiTheme="minorHAnsi" w:hAnsiTheme="minorHAnsi"/>
          <w:b/>
          <w:sz w:val="22"/>
          <w:szCs w:val="22"/>
        </w:rPr>
        <w:t>„AD“</w:t>
      </w:r>
      <w:r w:rsidR="00BA3220">
        <w:rPr>
          <w:rFonts w:asciiTheme="minorHAnsi" w:hAnsiTheme="minorHAnsi"/>
          <w:sz w:val="22"/>
          <w:szCs w:val="22"/>
        </w:rPr>
        <w:t>)</w:t>
      </w:r>
      <w:r w:rsidR="00764421">
        <w:rPr>
          <w:rFonts w:asciiTheme="minorHAnsi" w:hAnsiTheme="minorHAnsi"/>
          <w:sz w:val="22"/>
          <w:szCs w:val="22"/>
        </w:rPr>
        <w:t>.</w:t>
      </w:r>
    </w:p>
    <w:p w14:paraId="06D861E0" w14:textId="77777777" w:rsidR="006D220E" w:rsidRDefault="006D220E" w:rsidP="009F0A3C">
      <w:pPr>
        <w:rPr>
          <w:rFonts w:asciiTheme="minorHAnsi" w:hAnsiTheme="minorHAnsi"/>
          <w:sz w:val="22"/>
          <w:szCs w:val="22"/>
        </w:rPr>
      </w:pPr>
    </w:p>
    <w:p w14:paraId="362F94F5"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5A7258E3"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FC8ED28" w14:textId="2FCF8C46" w:rsidR="006D220E" w:rsidRPr="009C5308" w:rsidRDefault="006D220E" w:rsidP="00906D51">
      <w:pPr>
        <w:pStyle w:val="Odsekzoznamu"/>
        <w:numPr>
          <w:ilvl w:val="0"/>
          <w:numId w:val="20"/>
        </w:numPr>
        <w:spacing w:before="120"/>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Podklad</w:t>
      </w:r>
      <w:r w:rsidR="008D4796">
        <w:rPr>
          <w:rFonts w:asciiTheme="minorHAnsi" w:hAnsiTheme="minorHAnsi" w:cstheme="minorHAnsi"/>
          <w:noProof/>
          <w:sz w:val="22"/>
          <w:szCs w:val="22"/>
        </w:rPr>
        <w:t>mi</w:t>
      </w:r>
      <w:r w:rsidRPr="009C5308">
        <w:rPr>
          <w:rFonts w:asciiTheme="minorHAnsi" w:hAnsiTheme="minorHAnsi" w:cstheme="minorHAnsi"/>
          <w:noProof/>
          <w:sz w:val="22"/>
          <w:szCs w:val="22"/>
        </w:rPr>
        <w:t xml:space="preserve"> pre výkon AD</w:t>
      </w:r>
      <w:r w:rsidR="008D4796">
        <w:rPr>
          <w:rFonts w:asciiTheme="minorHAnsi" w:hAnsiTheme="minorHAnsi" w:cstheme="minorHAnsi"/>
          <w:noProof/>
          <w:sz w:val="22"/>
          <w:szCs w:val="22"/>
        </w:rPr>
        <w:t xml:space="preserve"> podľa tejto Zmluvy sú</w:t>
      </w:r>
      <w:r w:rsidRPr="009C5308">
        <w:rPr>
          <w:rFonts w:asciiTheme="minorHAnsi" w:hAnsiTheme="minorHAnsi" w:cstheme="minorHAnsi"/>
          <w:noProof/>
          <w:sz w:val="22"/>
          <w:szCs w:val="22"/>
        </w:rPr>
        <w:t>:</w:t>
      </w:r>
    </w:p>
    <w:p w14:paraId="0A3EF891" w14:textId="1D2CE68E" w:rsidR="006D220E" w:rsidRPr="00B40DA5" w:rsidRDefault="006D220E" w:rsidP="00906D51">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kópie stavebných povolení a </w:t>
      </w:r>
      <w:r w:rsidRPr="00D36B50">
        <w:rPr>
          <w:rFonts w:asciiTheme="minorHAnsi" w:hAnsiTheme="minorHAnsi" w:cstheme="minorHAnsi"/>
          <w:noProof/>
          <w:sz w:val="22"/>
          <w:szCs w:val="22"/>
        </w:rPr>
        <w:t>ohlásení</w:t>
      </w:r>
      <w:r w:rsidRPr="00B40DA5">
        <w:rPr>
          <w:rFonts w:asciiTheme="minorHAnsi" w:hAnsiTheme="minorHAnsi" w:cstheme="minorHAnsi"/>
          <w:noProof/>
          <w:sz w:val="22"/>
          <w:szCs w:val="22"/>
        </w:rPr>
        <w:t xml:space="preserve"> stavebných objektov stavby, vrátane dokladov vyplývajúcich z prerokovania </w:t>
      </w:r>
      <w:r w:rsidR="0084114A">
        <w:rPr>
          <w:rFonts w:asciiTheme="minorHAnsi" w:hAnsiTheme="minorHAnsi" w:cstheme="minorHAnsi"/>
          <w:noProof/>
          <w:sz w:val="22"/>
          <w:szCs w:val="22"/>
        </w:rPr>
        <w:t>D</w:t>
      </w:r>
      <w:r w:rsidRPr="00B40DA5">
        <w:rPr>
          <w:rFonts w:asciiTheme="minorHAnsi" w:hAnsiTheme="minorHAnsi" w:cstheme="minorHAnsi"/>
          <w:noProof/>
          <w:sz w:val="22"/>
          <w:szCs w:val="22"/>
        </w:rPr>
        <w:t>okumentácie  v stavebnom  a vodoprávnom konaní;</w:t>
      </w:r>
    </w:p>
    <w:p w14:paraId="2CD28ED8" w14:textId="77777777" w:rsidR="006D220E" w:rsidRPr="000E2907" w:rsidRDefault="006D220E" w:rsidP="000E2907">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časový harmonogram stavebných prác doručený zhotoviteľom </w:t>
      </w:r>
      <w:r w:rsidR="008B765F">
        <w:rPr>
          <w:rFonts w:asciiTheme="minorHAnsi" w:hAnsiTheme="minorHAnsi" w:cstheme="minorHAnsi"/>
          <w:noProof/>
          <w:sz w:val="22"/>
          <w:szCs w:val="22"/>
        </w:rPr>
        <w:t xml:space="preserve">stavby </w:t>
      </w:r>
      <w:r w:rsidRPr="00B40DA5">
        <w:rPr>
          <w:rFonts w:asciiTheme="minorHAnsi" w:hAnsiTheme="minorHAnsi" w:cstheme="minorHAnsi"/>
          <w:noProof/>
          <w:sz w:val="22"/>
          <w:szCs w:val="22"/>
        </w:rPr>
        <w:t>ku dňu odovzdania a prevzatia staveniska.</w:t>
      </w:r>
    </w:p>
    <w:p w14:paraId="24BEC8D7"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B40DA5">
        <w:rPr>
          <w:rFonts w:asciiTheme="minorHAnsi" w:hAnsiTheme="minorHAnsi" w:cstheme="minorHAnsi"/>
          <w:noProof/>
          <w:sz w:val="22"/>
          <w:szCs w:val="22"/>
        </w:rPr>
        <w:t xml:space="preserve"> zabezpečí pre výkon AD primerané organizačno-technické predpoklady, najmä zabezpečí prístup k stavebnému denníku zhotoviteľa stavby každodenne počas celej pracovnej doby.</w:t>
      </w:r>
    </w:p>
    <w:p w14:paraId="462BA7D0" w14:textId="1260103C"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bude pravidelne a včas be</w:t>
      </w:r>
      <w:r>
        <w:rPr>
          <w:rFonts w:asciiTheme="minorHAnsi" w:hAnsiTheme="minorHAnsi" w:cstheme="minorHAnsi"/>
          <w:noProof/>
          <w:sz w:val="22"/>
          <w:szCs w:val="22"/>
        </w:rPr>
        <w:t>z odkladov oboznamovať zhotoviteľa</w:t>
      </w:r>
      <w:r w:rsidRPr="009C5308">
        <w:rPr>
          <w:rFonts w:asciiTheme="minorHAnsi" w:hAnsiTheme="minorHAnsi" w:cstheme="minorHAnsi"/>
          <w:noProof/>
          <w:sz w:val="22"/>
          <w:szCs w:val="22"/>
        </w:rPr>
        <w:t xml:space="preserve"> so všetkými skutočnosťami a okolnosťami, ktoré môžu ovplyvňovať jeho výkon</w:t>
      </w:r>
      <w:r w:rsidR="008D4796">
        <w:rPr>
          <w:rFonts w:asciiTheme="minorHAnsi" w:hAnsiTheme="minorHAnsi" w:cstheme="minorHAnsi"/>
          <w:noProof/>
          <w:sz w:val="22"/>
          <w:szCs w:val="22"/>
        </w:rPr>
        <w:t xml:space="preserve"> AD</w:t>
      </w:r>
      <w:r w:rsidRPr="009C5308">
        <w:rPr>
          <w:rFonts w:asciiTheme="minorHAnsi" w:hAnsiTheme="minorHAnsi" w:cstheme="minorHAnsi"/>
          <w:noProof/>
          <w:sz w:val="22"/>
          <w:szCs w:val="22"/>
        </w:rPr>
        <w:t>.</w:t>
      </w:r>
    </w:p>
    <w:p w14:paraId="13D1A9E3" w14:textId="484518D2"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 xml:space="preserve">Požiadavky zhotoviteľa stavby na výkon AD zásadne nárokovať prostredníctvom </w:t>
      </w:r>
      <w:r>
        <w:rPr>
          <w:rFonts w:asciiTheme="minorHAnsi" w:hAnsiTheme="minorHAnsi" w:cstheme="minorHAnsi"/>
          <w:noProof/>
          <w:sz w:val="22"/>
          <w:szCs w:val="22"/>
        </w:rPr>
        <w:t>oprávneného zamestnanca objednávateľa</w:t>
      </w:r>
      <w:r w:rsidRPr="009C5308">
        <w:rPr>
          <w:rFonts w:asciiTheme="minorHAnsi" w:hAnsiTheme="minorHAnsi" w:cstheme="minorHAnsi"/>
          <w:noProof/>
          <w:sz w:val="22"/>
          <w:szCs w:val="22"/>
        </w:rPr>
        <w:t xml:space="preserve"> - ako osoby oprávnenej </w:t>
      </w:r>
      <w:r w:rsidR="008D4796">
        <w:rPr>
          <w:rFonts w:asciiTheme="minorHAnsi" w:hAnsiTheme="minorHAnsi" w:cstheme="minorHAnsi"/>
          <w:noProof/>
          <w:sz w:val="22"/>
          <w:szCs w:val="22"/>
        </w:rPr>
        <w:t>rokovať</w:t>
      </w:r>
      <w:r w:rsidR="008D4796" w:rsidRPr="009C5308">
        <w:rPr>
          <w:rFonts w:asciiTheme="minorHAnsi" w:hAnsiTheme="minorHAnsi" w:cstheme="minorHAnsi"/>
          <w:noProof/>
          <w:sz w:val="22"/>
          <w:szCs w:val="22"/>
        </w:rPr>
        <w:t xml:space="preserve"> </w:t>
      </w:r>
      <w:r w:rsidRPr="009C5308">
        <w:rPr>
          <w:rFonts w:asciiTheme="minorHAnsi" w:hAnsiTheme="minorHAnsi" w:cstheme="minorHAnsi"/>
          <w:noProof/>
          <w:sz w:val="22"/>
          <w:szCs w:val="22"/>
        </w:rPr>
        <w:t xml:space="preserve">vo </w:t>
      </w:r>
      <w:r>
        <w:rPr>
          <w:rFonts w:asciiTheme="minorHAnsi" w:hAnsiTheme="minorHAnsi" w:cstheme="minorHAnsi"/>
          <w:noProof/>
          <w:sz w:val="22"/>
          <w:szCs w:val="22"/>
        </w:rPr>
        <w:t xml:space="preserve">veciach technických za </w:t>
      </w:r>
      <w:r>
        <w:rPr>
          <w:rFonts w:asciiTheme="minorHAnsi" w:hAnsiTheme="minorHAnsi" w:cstheme="minorHAnsi"/>
          <w:noProof/>
          <w:sz w:val="22"/>
          <w:szCs w:val="22"/>
        </w:rPr>
        <w:lastRenderedPageBreak/>
        <w:t>objednávateľa.</w:t>
      </w:r>
    </w:p>
    <w:p w14:paraId="6D6F1C57" w14:textId="5E95A3F6"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sa zaväzuje, že počas plnenia pred</w:t>
      </w:r>
      <w:r>
        <w:rPr>
          <w:rFonts w:asciiTheme="minorHAnsi" w:hAnsiTheme="minorHAnsi" w:cstheme="minorHAnsi"/>
          <w:noProof/>
          <w:sz w:val="22"/>
          <w:szCs w:val="22"/>
        </w:rPr>
        <w:t xml:space="preserve">metu </w:t>
      </w:r>
      <w:r w:rsidR="008D4047">
        <w:rPr>
          <w:rFonts w:asciiTheme="minorHAnsi" w:hAnsiTheme="minorHAnsi" w:cstheme="minorHAnsi"/>
          <w:noProof/>
          <w:sz w:val="22"/>
          <w:szCs w:val="22"/>
        </w:rPr>
        <w:t>Z</w:t>
      </w:r>
      <w:r>
        <w:rPr>
          <w:rFonts w:asciiTheme="minorHAnsi" w:hAnsiTheme="minorHAnsi" w:cstheme="minorHAnsi"/>
          <w:noProof/>
          <w:sz w:val="22"/>
          <w:szCs w:val="22"/>
        </w:rPr>
        <w:t>mluvy poskytne zhotoviteľovi</w:t>
      </w:r>
      <w:r w:rsidRPr="009C5308">
        <w:rPr>
          <w:rFonts w:asciiTheme="minorHAnsi" w:hAnsiTheme="minorHAnsi" w:cstheme="minorHAnsi"/>
          <w:noProof/>
          <w:sz w:val="22"/>
          <w:szCs w:val="22"/>
        </w:rPr>
        <w:t xml:space="preserve"> v rozsahu nevyhnutne potrebnom spolupôsobenie, spočívajúce najmä v odovzdaní doplňujúcich údajov, spresnení podkladov, vyjadrení a stanovísk</w:t>
      </w:r>
      <w:r>
        <w:rPr>
          <w:rFonts w:asciiTheme="minorHAnsi" w:hAnsiTheme="minorHAnsi" w:cstheme="minorHAnsi"/>
          <w:noProof/>
          <w:sz w:val="22"/>
          <w:szCs w:val="22"/>
        </w:rPr>
        <w:t>, ktoré sa nachádzajú u objednávateľa</w:t>
      </w:r>
      <w:r w:rsidRPr="009C5308">
        <w:rPr>
          <w:rFonts w:asciiTheme="minorHAnsi" w:hAnsiTheme="minorHAnsi" w:cstheme="minorHAnsi"/>
          <w:noProof/>
          <w:sz w:val="22"/>
          <w:szCs w:val="22"/>
        </w:rPr>
        <w:t xml:space="preserve"> a ktorých potreba vznikne v priebehu plnenia tejto Zmluvy. Toto spol</w:t>
      </w:r>
      <w:r>
        <w:rPr>
          <w:rFonts w:asciiTheme="minorHAnsi" w:hAnsiTheme="minorHAnsi" w:cstheme="minorHAnsi"/>
          <w:noProof/>
          <w:sz w:val="22"/>
          <w:szCs w:val="22"/>
        </w:rPr>
        <w:t xml:space="preserve">upôsobenie poskytne zhotoviteľovi </w:t>
      </w:r>
      <w:r w:rsidRPr="009C5308">
        <w:rPr>
          <w:rFonts w:asciiTheme="minorHAnsi" w:hAnsiTheme="minorHAnsi" w:cstheme="minorHAnsi"/>
          <w:noProof/>
          <w:sz w:val="22"/>
          <w:szCs w:val="22"/>
        </w:rPr>
        <w:t>najneskoršie do 3 dní od jeho preukázateľného vyžiadania. V osobitných prípadoch je možné obojstranne dohodnúť individuálny termín spolupôsobenia.</w:t>
      </w:r>
    </w:p>
    <w:p w14:paraId="5A9F1C42"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právnu a vecnú správnosť po</w:t>
      </w:r>
      <w:r>
        <w:rPr>
          <w:rFonts w:asciiTheme="minorHAnsi" w:hAnsiTheme="minorHAnsi" w:cstheme="minorHAnsi"/>
          <w:noProof/>
          <w:sz w:val="22"/>
          <w:szCs w:val="22"/>
        </w:rPr>
        <w:t>dkladov poskytnutých zhotoviteľovi zodpovedá objednávateľ</w:t>
      </w:r>
      <w:r w:rsidRPr="009C5308">
        <w:rPr>
          <w:rFonts w:asciiTheme="minorHAnsi" w:hAnsiTheme="minorHAnsi" w:cstheme="minorHAnsi"/>
          <w:noProof/>
          <w:sz w:val="22"/>
          <w:szCs w:val="22"/>
        </w:rPr>
        <w:t>.</w:t>
      </w:r>
    </w:p>
    <w:p w14:paraId="250BE41F"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technickú správnosť a vhodnosť</w:t>
      </w:r>
      <w:r>
        <w:rPr>
          <w:rFonts w:asciiTheme="minorHAnsi" w:hAnsiTheme="minorHAnsi" w:cstheme="minorHAnsi"/>
          <w:noProof/>
          <w:sz w:val="22"/>
          <w:szCs w:val="22"/>
        </w:rPr>
        <w:t xml:space="preserve"> podkladov, ktoré poskytne objednávateľ zhotoviteľovi nesie zodpovednosť objednávateľ</w:t>
      </w:r>
      <w:r w:rsidRPr="009C5308">
        <w:rPr>
          <w:rFonts w:asciiTheme="minorHAnsi" w:hAnsiTheme="minorHAnsi" w:cstheme="minorHAnsi"/>
          <w:noProof/>
          <w:sz w:val="22"/>
          <w:szCs w:val="22"/>
        </w:rPr>
        <w:t>. Za správnosť a vhodnosť ostatných podkladov (získaných od tretích osôb) nesie zodpovednos</w:t>
      </w:r>
      <w:r>
        <w:rPr>
          <w:rFonts w:asciiTheme="minorHAnsi" w:hAnsiTheme="minorHAnsi" w:cstheme="minorHAnsi"/>
          <w:noProof/>
          <w:sz w:val="22"/>
          <w:szCs w:val="22"/>
        </w:rPr>
        <w:t>ť subjekt, ktorý ich zhotoviteľovi poskytol. Povinnosťou zhotoviteľa je upozorniť objednávateľa</w:t>
      </w:r>
      <w:r w:rsidRPr="009C5308">
        <w:rPr>
          <w:rFonts w:asciiTheme="minorHAnsi" w:hAnsiTheme="minorHAnsi" w:cstheme="minorHAnsi"/>
          <w:noProof/>
          <w:sz w:val="22"/>
          <w:szCs w:val="22"/>
        </w:rPr>
        <w:t>, alebo ten subjekt, ktorý poskytol podklady na nesprávnosť, alebo nevhodnosť dodaných podkladov v lehote najneskôr do 5 dní odo dňa ich doručenia.</w:t>
      </w:r>
    </w:p>
    <w:p w14:paraId="543B526D" w14:textId="77777777" w:rsidR="006D220E" w:rsidRP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6D220E">
        <w:rPr>
          <w:rFonts w:asciiTheme="minorHAnsi" w:hAnsiTheme="minorHAnsi" w:cstheme="minorHAnsi"/>
          <w:noProof/>
          <w:sz w:val="22"/>
          <w:szCs w:val="22"/>
        </w:rPr>
        <w:t>zodpovedá za škodu na</w:t>
      </w:r>
      <w:r>
        <w:rPr>
          <w:rFonts w:asciiTheme="minorHAnsi" w:hAnsiTheme="minorHAnsi" w:cstheme="minorHAnsi"/>
          <w:noProof/>
          <w:sz w:val="22"/>
          <w:szCs w:val="22"/>
        </w:rPr>
        <w:t xml:space="preserve"> veciach prevzatých od objednávateľa na výkon AD </w:t>
      </w:r>
      <w:r w:rsidRPr="006D220E">
        <w:rPr>
          <w:rFonts w:asciiTheme="minorHAnsi" w:hAnsiTheme="minorHAnsi" w:cstheme="minorHAnsi"/>
          <w:noProof/>
          <w:sz w:val="22"/>
          <w:szCs w:val="22"/>
        </w:rPr>
        <w:t>a na veciach</w:t>
      </w:r>
      <w:r>
        <w:rPr>
          <w:rFonts w:asciiTheme="minorHAnsi" w:hAnsiTheme="minorHAnsi" w:cstheme="minorHAnsi"/>
          <w:noProof/>
          <w:sz w:val="22"/>
          <w:szCs w:val="22"/>
        </w:rPr>
        <w:t xml:space="preserve"> prevzatých </w:t>
      </w:r>
      <w:r w:rsidRPr="006D220E">
        <w:rPr>
          <w:rFonts w:asciiTheme="minorHAnsi" w:hAnsiTheme="minorHAnsi" w:cstheme="minorHAnsi"/>
          <w:noProof/>
          <w:sz w:val="22"/>
          <w:szCs w:val="22"/>
        </w:rPr>
        <w:t>od tretích osôb, ibaže túto škodu nemohol odvrátiť ani pri vynaložení odbornej starostlivosti.</w:t>
      </w:r>
    </w:p>
    <w:p w14:paraId="02D5FF49" w14:textId="77777777"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Rozhodnutia z výkonu AD sa budú zaznamenávať bez zbytočného odkladu do stavebného denníka, aleb</w:t>
      </w:r>
      <w:r>
        <w:rPr>
          <w:rStyle w:val="CharStyle37"/>
          <w:rFonts w:asciiTheme="minorHAnsi" w:eastAsiaTheme="majorEastAsia" w:hAnsiTheme="minorHAnsi" w:cstheme="minorHAnsi"/>
          <w:b w:val="0"/>
          <w:sz w:val="22"/>
          <w:szCs w:val="22"/>
        </w:rPr>
        <w:t xml:space="preserve">o listom adresovaným objednávateľovi. </w:t>
      </w:r>
      <w:r w:rsidRPr="00603E38">
        <w:rPr>
          <w:rStyle w:val="CharStyle37"/>
          <w:rFonts w:asciiTheme="minorHAnsi" w:eastAsiaTheme="majorEastAsia" w:hAnsiTheme="minorHAnsi" w:cstheme="minorHAnsi"/>
          <w:b w:val="0"/>
          <w:sz w:val="22"/>
          <w:szCs w:val="22"/>
        </w:rPr>
        <w:t xml:space="preserve"> </w:t>
      </w:r>
    </w:p>
    <w:p w14:paraId="66AF4545" w14:textId="1DD5FD65"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w:t>
      </w:r>
      <w:r w:rsidR="00D85964">
        <w:rPr>
          <w:rStyle w:val="CharStyle37"/>
          <w:rFonts w:asciiTheme="minorHAnsi" w:eastAsiaTheme="majorEastAsia" w:hAnsiTheme="minorHAnsi" w:cstheme="minorHAnsi"/>
          <w:b w:val="0"/>
          <w:sz w:val="22"/>
          <w:szCs w:val="22"/>
        </w:rPr>
        <w:t>rokovať</w:t>
      </w:r>
      <w:r w:rsidR="00D85964" w:rsidRPr="00603E38">
        <w:rPr>
          <w:rStyle w:val="CharStyle37"/>
          <w:rFonts w:asciiTheme="minorHAnsi" w:eastAsiaTheme="majorEastAsia" w:hAnsiTheme="minorHAnsi" w:cstheme="minorHAnsi"/>
          <w:b w:val="0"/>
          <w:sz w:val="22"/>
          <w:szCs w:val="22"/>
        </w:rPr>
        <w:t xml:space="preserve"> </w:t>
      </w:r>
      <w:r w:rsidRPr="00603E38">
        <w:rPr>
          <w:rStyle w:val="CharStyle37"/>
          <w:rFonts w:asciiTheme="minorHAnsi" w:eastAsiaTheme="majorEastAsia" w:hAnsiTheme="minorHAnsi" w:cstheme="minorHAnsi"/>
          <w:b w:val="0"/>
          <w:sz w:val="22"/>
          <w:szCs w:val="22"/>
        </w:rPr>
        <w:t>vo</w:t>
      </w:r>
      <w:r>
        <w:rPr>
          <w:rStyle w:val="CharStyle37"/>
          <w:rFonts w:asciiTheme="minorHAnsi" w:eastAsiaTheme="majorEastAsia" w:hAnsiTheme="minorHAnsi" w:cstheme="minorHAnsi"/>
          <w:b w:val="0"/>
          <w:sz w:val="22"/>
          <w:szCs w:val="22"/>
        </w:rPr>
        <w:t xml:space="preserve"> veciach technických za objednávateľa</w:t>
      </w:r>
      <w:r w:rsidRPr="00603E38">
        <w:rPr>
          <w:rStyle w:val="CharStyle37"/>
          <w:rFonts w:asciiTheme="minorHAnsi" w:eastAsiaTheme="majorEastAsia" w:hAnsiTheme="minorHAnsi" w:cstheme="minorHAnsi"/>
          <w:b w:val="0"/>
          <w:sz w:val="22"/>
          <w:szCs w:val="22"/>
        </w:rPr>
        <w:t xml:space="preserve">. </w:t>
      </w:r>
    </w:p>
    <w:p w14:paraId="6D015948" w14:textId="3566BBA6"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Pr>
          <w:rStyle w:val="CharStyle37"/>
          <w:rFonts w:asciiTheme="minorHAnsi" w:eastAsiaTheme="majorEastAsia" w:hAnsiTheme="minorHAnsi" w:cstheme="minorHAnsi"/>
          <w:b w:val="0"/>
          <w:sz w:val="22"/>
          <w:szCs w:val="22"/>
        </w:rPr>
        <w:t>AD bude vykonávať zhotoviteľ</w:t>
      </w:r>
      <w:r w:rsidRPr="00603E38">
        <w:rPr>
          <w:rStyle w:val="CharStyle37"/>
          <w:rFonts w:asciiTheme="minorHAnsi" w:eastAsiaTheme="majorEastAsia" w:hAnsiTheme="minorHAnsi" w:cstheme="minorHAnsi"/>
          <w:b w:val="0"/>
          <w:sz w:val="22"/>
          <w:szCs w:val="22"/>
        </w:rPr>
        <w:t xml:space="preserve"> (odborne spôsobilá osoba) osobne, prípadne zmluvnými stranami prizvaní špecialisti, ktorých prizvanie musí v</w:t>
      </w:r>
      <w:r>
        <w:rPr>
          <w:rStyle w:val="CharStyle37"/>
          <w:rFonts w:asciiTheme="minorHAnsi" w:eastAsiaTheme="majorEastAsia" w:hAnsiTheme="minorHAnsi" w:cstheme="minorHAnsi"/>
          <w:b w:val="0"/>
          <w:sz w:val="22"/>
          <w:szCs w:val="22"/>
        </w:rPr>
        <w:t>opred písomne odsúhlasiť objednávateľ</w:t>
      </w:r>
      <w:r w:rsidRPr="00603E38">
        <w:rPr>
          <w:rStyle w:val="CharStyle37"/>
          <w:rFonts w:asciiTheme="minorHAnsi" w:eastAsiaTheme="majorEastAsia" w:hAnsiTheme="minorHAnsi" w:cstheme="minorHAnsi"/>
          <w:b w:val="0"/>
          <w:sz w:val="22"/>
          <w:szCs w:val="22"/>
        </w:rPr>
        <w:t>. Ich činnosť bude koordinovať osoba oprávnená rokovať vo</w:t>
      </w:r>
      <w:r>
        <w:rPr>
          <w:rStyle w:val="CharStyle37"/>
          <w:rFonts w:asciiTheme="minorHAnsi" w:eastAsiaTheme="majorEastAsia" w:hAnsiTheme="minorHAnsi" w:cstheme="minorHAnsi"/>
          <w:b w:val="0"/>
          <w:sz w:val="22"/>
          <w:szCs w:val="22"/>
        </w:rPr>
        <w:t xml:space="preserve"> veciach technických za objednávateľa a zhotoviteľ. Zhotoviteľ</w:t>
      </w:r>
      <w:r w:rsidRPr="00603E38">
        <w:rPr>
          <w:rStyle w:val="CharStyle37"/>
          <w:rFonts w:asciiTheme="minorHAnsi" w:eastAsiaTheme="majorEastAsia" w:hAnsiTheme="minorHAnsi" w:cstheme="minorHAnsi"/>
          <w:b w:val="0"/>
          <w:sz w:val="22"/>
          <w:szCs w:val="22"/>
        </w:rPr>
        <w:t xml:space="preserve"> vyhlasuje, že má oprávnenie na vykonávanie činností vyplývajúcich z </w:t>
      </w:r>
      <w:r w:rsidR="00D85964">
        <w:rPr>
          <w:rStyle w:val="CharStyle37"/>
          <w:rFonts w:asciiTheme="minorHAnsi" w:eastAsiaTheme="majorEastAsia" w:hAnsiTheme="minorHAnsi" w:cstheme="minorHAnsi"/>
          <w:b w:val="0"/>
          <w:sz w:val="22"/>
          <w:szCs w:val="22"/>
        </w:rPr>
        <w:t xml:space="preserve"> výkonu AD</w:t>
      </w:r>
      <w:r w:rsidRPr="00603E38">
        <w:rPr>
          <w:rStyle w:val="CharStyle37"/>
          <w:rFonts w:asciiTheme="minorHAnsi" w:eastAsiaTheme="majorEastAsia" w:hAnsiTheme="minorHAnsi" w:cstheme="minorHAnsi"/>
          <w:b w:val="0"/>
          <w:sz w:val="22"/>
          <w:szCs w:val="22"/>
        </w:rPr>
        <w:t>, ku ktorým sa zaviazal na základe tejto</w:t>
      </w:r>
      <w:r>
        <w:rPr>
          <w:rStyle w:val="CharStyle37"/>
          <w:rFonts w:asciiTheme="minorHAnsi" w:eastAsiaTheme="majorEastAsia" w:hAnsiTheme="minorHAnsi" w:cstheme="minorHAnsi"/>
          <w:b w:val="0"/>
          <w:sz w:val="22"/>
          <w:szCs w:val="22"/>
        </w:rPr>
        <w:t xml:space="preserve"> časti</w:t>
      </w:r>
      <w:r w:rsidRPr="00603E38">
        <w:rPr>
          <w:rStyle w:val="CharStyle37"/>
          <w:rFonts w:asciiTheme="minorHAnsi" w:eastAsiaTheme="majorEastAsia" w:hAnsiTheme="minorHAnsi" w:cstheme="minorHAnsi"/>
          <w:b w:val="0"/>
          <w:sz w:val="22"/>
          <w:szCs w:val="22"/>
        </w:rPr>
        <w:t xml:space="preserve"> Zmluvy. V prípade zložitých riešení a v prípade potre</w:t>
      </w:r>
      <w:r>
        <w:rPr>
          <w:rStyle w:val="CharStyle37"/>
          <w:rFonts w:asciiTheme="minorHAnsi" w:eastAsiaTheme="majorEastAsia" w:hAnsiTheme="minorHAnsi" w:cstheme="minorHAnsi"/>
          <w:b w:val="0"/>
          <w:sz w:val="22"/>
          <w:szCs w:val="22"/>
        </w:rPr>
        <w:t>by účasti špecialistov, zhotoviteľ dodá objednávateľovi</w:t>
      </w:r>
      <w:r w:rsidRPr="00603E38">
        <w:rPr>
          <w:rStyle w:val="CharStyle37"/>
          <w:rFonts w:asciiTheme="minorHAnsi" w:eastAsiaTheme="majorEastAsia" w:hAnsiTheme="minorHAnsi" w:cstheme="minorHAnsi"/>
          <w:b w:val="0"/>
          <w:sz w:val="22"/>
          <w:szCs w:val="22"/>
        </w:rPr>
        <w:t xml:space="preserve"> svoje stanovisko v termíne, ktorý bude dohodnutý podľa rozsahu riešeného problému, inak bez zbytočného odkladu. </w:t>
      </w:r>
    </w:p>
    <w:p w14:paraId="67CB219B" w14:textId="77777777" w:rsidR="005E240A" w:rsidRPr="005E240A"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V prípad</w:t>
      </w:r>
      <w:r>
        <w:rPr>
          <w:rStyle w:val="CharStyle37"/>
          <w:rFonts w:asciiTheme="minorHAnsi" w:eastAsiaTheme="majorEastAsia" w:hAnsiTheme="minorHAnsi" w:cstheme="minorHAnsi"/>
          <w:b w:val="0"/>
          <w:sz w:val="22"/>
          <w:szCs w:val="22"/>
        </w:rPr>
        <w:t>e porušenia povinnosti zhotoviteľa</w:t>
      </w:r>
      <w:r w:rsidRPr="00603E38">
        <w:rPr>
          <w:rStyle w:val="CharStyle37"/>
          <w:rFonts w:asciiTheme="minorHAnsi" w:eastAsiaTheme="majorEastAsia" w:hAnsiTheme="minorHAnsi" w:cstheme="minorHAnsi"/>
          <w:b w:val="0"/>
          <w:sz w:val="22"/>
          <w:szCs w:val="22"/>
        </w:rPr>
        <w:t xml:space="preserve"> vykonávať činnosti osobne alebo v prípade porušenia povinnosti žiadať p</w:t>
      </w:r>
      <w:r>
        <w:rPr>
          <w:rStyle w:val="CharStyle37"/>
          <w:rFonts w:asciiTheme="minorHAnsi" w:eastAsiaTheme="majorEastAsia" w:hAnsiTheme="minorHAnsi" w:cstheme="minorHAnsi"/>
          <w:b w:val="0"/>
          <w:sz w:val="22"/>
          <w:szCs w:val="22"/>
        </w:rPr>
        <w:t>redchádzajúci súhlas od objednávateľa</w:t>
      </w:r>
      <w:r w:rsidRPr="00603E38">
        <w:rPr>
          <w:rStyle w:val="CharStyle37"/>
          <w:rFonts w:asciiTheme="minorHAnsi" w:eastAsiaTheme="majorEastAsia" w:hAnsiTheme="minorHAnsi" w:cstheme="minorHAnsi"/>
          <w:b w:val="0"/>
          <w:sz w:val="22"/>
          <w:szCs w:val="22"/>
        </w:rPr>
        <w:t xml:space="preserve"> s </w:t>
      </w:r>
      <w:r>
        <w:rPr>
          <w:rStyle w:val="CharStyle37"/>
          <w:rFonts w:asciiTheme="minorHAnsi" w:eastAsiaTheme="majorEastAsia" w:hAnsiTheme="minorHAnsi" w:cstheme="minorHAnsi"/>
          <w:b w:val="0"/>
          <w:sz w:val="22"/>
          <w:szCs w:val="22"/>
        </w:rPr>
        <w:t>prizvaním špecialistov, zhotoviteľ zodpovedá objednávateľovi</w:t>
      </w:r>
      <w:r w:rsidRPr="00603E38">
        <w:rPr>
          <w:rStyle w:val="CharStyle37"/>
          <w:rFonts w:asciiTheme="minorHAnsi" w:eastAsiaTheme="majorEastAsia" w:hAnsiTheme="minorHAnsi" w:cstheme="minorHAnsi"/>
          <w:b w:val="0"/>
          <w:sz w:val="22"/>
          <w:szCs w:val="22"/>
        </w:rPr>
        <w:t xml:space="preserve"> za škodu tým spôsobenú.</w:t>
      </w:r>
    </w:p>
    <w:p w14:paraId="76D51A49" w14:textId="77777777" w:rsidR="006D220E" w:rsidRDefault="006D220E" w:rsidP="009F0A3C">
      <w:pPr>
        <w:rPr>
          <w:rFonts w:asciiTheme="minorHAnsi" w:hAnsiTheme="minorHAnsi"/>
          <w:sz w:val="22"/>
          <w:szCs w:val="22"/>
        </w:rPr>
      </w:pPr>
    </w:p>
    <w:p w14:paraId="685E60B2" w14:textId="77777777" w:rsidR="005E240A" w:rsidRDefault="005E240A" w:rsidP="005E240A">
      <w:pPr>
        <w:jc w:val="center"/>
        <w:rPr>
          <w:rFonts w:asciiTheme="minorHAnsi" w:hAnsiTheme="minorHAnsi"/>
          <w:b/>
        </w:rPr>
      </w:pPr>
      <w:r>
        <w:rPr>
          <w:rFonts w:asciiTheme="minorHAnsi" w:hAnsiTheme="minorHAnsi"/>
          <w:b/>
        </w:rPr>
        <w:t>Čl. IV</w:t>
      </w:r>
    </w:p>
    <w:p w14:paraId="07B08860" w14:textId="613A715E" w:rsidR="005E240A" w:rsidRDefault="005E240A" w:rsidP="005E240A">
      <w:pPr>
        <w:jc w:val="center"/>
        <w:rPr>
          <w:rFonts w:asciiTheme="minorHAnsi" w:hAnsiTheme="minorHAnsi"/>
          <w:b/>
        </w:rPr>
      </w:pPr>
      <w:r>
        <w:rPr>
          <w:rFonts w:asciiTheme="minorHAnsi" w:hAnsiTheme="minorHAnsi"/>
          <w:b/>
        </w:rPr>
        <w:t xml:space="preserve">Čas a spôsob výkonu </w:t>
      </w:r>
      <w:r w:rsidR="002612B6">
        <w:rPr>
          <w:rFonts w:asciiTheme="minorHAnsi" w:hAnsiTheme="minorHAnsi"/>
          <w:b/>
        </w:rPr>
        <w:t>odborného autorského dohľadu</w:t>
      </w:r>
      <w:r w:rsidR="0084114A">
        <w:rPr>
          <w:rFonts w:asciiTheme="minorHAnsi" w:hAnsiTheme="minorHAnsi"/>
          <w:b/>
        </w:rPr>
        <w:t xml:space="preserve"> (AD)</w:t>
      </w:r>
    </w:p>
    <w:p w14:paraId="1A6C7A15" w14:textId="77777777" w:rsidR="001B4FBE" w:rsidRDefault="001B4FBE" w:rsidP="005E240A">
      <w:pPr>
        <w:jc w:val="center"/>
        <w:rPr>
          <w:rFonts w:asciiTheme="minorHAnsi" w:hAnsiTheme="minorHAnsi"/>
          <w:b/>
        </w:rPr>
      </w:pPr>
    </w:p>
    <w:p w14:paraId="4E943BBD" w14:textId="2122AC5C" w:rsidR="000E53D1" w:rsidRP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sidRPr="000E53D1">
        <w:rPr>
          <w:rFonts w:asciiTheme="minorHAnsi" w:hAnsiTheme="minorHAnsi" w:cstheme="minorHAnsi"/>
          <w:noProof/>
          <w:sz w:val="22"/>
          <w:szCs w:val="22"/>
        </w:rPr>
        <w:t xml:space="preserve">Zhotoviteľ je povinný začať vykonávať </w:t>
      </w:r>
      <w:r w:rsidRPr="00BA3220">
        <w:rPr>
          <w:rFonts w:asciiTheme="minorHAnsi" w:hAnsiTheme="minorHAnsi" w:cstheme="minorHAnsi"/>
          <w:noProof/>
          <w:sz w:val="22"/>
          <w:szCs w:val="22"/>
        </w:rPr>
        <w:t xml:space="preserve">činnosť </w:t>
      </w:r>
      <w:r w:rsidR="002612B6">
        <w:rPr>
          <w:rFonts w:asciiTheme="minorHAnsi" w:hAnsiTheme="minorHAnsi" w:cstheme="minorHAnsi"/>
          <w:noProof/>
          <w:sz w:val="22"/>
          <w:szCs w:val="22"/>
        </w:rPr>
        <w:t>odborného autorského dohľadu</w:t>
      </w:r>
      <w:r w:rsidRPr="000E53D1">
        <w:rPr>
          <w:rFonts w:asciiTheme="minorHAnsi" w:hAnsiTheme="minorHAnsi" w:cstheme="minorHAnsi"/>
          <w:noProof/>
          <w:sz w:val="22"/>
          <w:szCs w:val="22"/>
        </w:rPr>
        <w:t xml:space="preserve"> </w:t>
      </w:r>
      <w:r w:rsidRPr="000E53D1">
        <w:rPr>
          <w:rFonts w:asciiTheme="minorHAnsi" w:hAnsiTheme="minorHAnsi" w:cstheme="minorHAnsi"/>
          <w:b/>
          <w:noProof/>
          <w:sz w:val="22"/>
          <w:szCs w:val="22"/>
        </w:rPr>
        <w:t>dňom odovzdania staveniska a jeho prevzatia zhotoviteľom stavby</w:t>
      </w:r>
      <w:r w:rsidRPr="000E53D1">
        <w:rPr>
          <w:rFonts w:asciiTheme="minorHAnsi" w:hAnsiTheme="minorHAnsi" w:cstheme="minorHAnsi"/>
          <w:noProof/>
          <w:sz w:val="22"/>
          <w:szCs w:val="22"/>
        </w:rPr>
        <w:t xml:space="preserve">. Činnosť </w:t>
      </w:r>
      <w:r w:rsidR="002612B6">
        <w:rPr>
          <w:rFonts w:asciiTheme="minorHAnsi" w:hAnsiTheme="minorHAnsi" w:cstheme="minorHAnsi"/>
          <w:noProof/>
          <w:sz w:val="22"/>
          <w:szCs w:val="22"/>
        </w:rPr>
        <w:t>odborného autorského dohľadu</w:t>
      </w:r>
      <w:r w:rsidRPr="000E53D1">
        <w:rPr>
          <w:rFonts w:asciiTheme="minorHAnsi" w:hAnsiTheme="minorHAnsi" w:cstheme="minorHAnsi"/>
          <w:noProof/>
          <w:sz w:val="22"/>
          <w:szCs w:val="22"/>
        </w:rPr>
        <w:t xml:space="preserve"> bude ukončená </w:t>
      </w:r>
      <w:r w:rsidRPr="000E53D1">
        <w:rPr>
          <w:rFonts w:asciiTheme="minorHAnsi" w:hAnsiTheme="minorHAnsi" w:cstheme="minorHAnsi"/>
          <w:b/>
          <w:noProof/>
          <w:sz w:val="22"/>
          <w:szCs w:val="22"/>
        </w:rPr>
        <w:t>dňom</w:t>
      </w:r>
      <w:r w:rsidR="008B765F">
        <w:rPr>
          <w:rFonts w:asciiTheme="minorHAnsi" w:hAnsiTheme="minorHAnsi" w:cstheme="minorHAnsi"/>
          <w:b/>
          <w:noProof/>
          <w:sz w:val="22"/>
          <w:szCs w:val="22"/>
        </w:rPr>
        <w:t xml:space="preserve"> odstránenia poslednej vady a nedorobku stavby</w:t>
      </w:r>
      <w:r>
        <w:rPr>
          <w:rFonts w:asciiTheme="minorHAnsi" w:hAnsiTheme="minorHAnsi" w:cstheme="minorHAnsi"/>
          <w:b/>
          <w:noProof/>
          <w:sz w:val="22"/>
          <w:szCs w:val="22"/>
        </w:rPr>
        <w:t xml:space="preserve">. </w:t>
      </w:r>
    </w:p>
    <w:p w14:paraId="27C49FC6" w14:textId="15F93ABD"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Predpokladaná dĺžka výkonu činnosti</w:t>
      </w:r>
      <w:r w:rsidR="002612B6">
        <w:rPr>
          <w:rFonts w:asciiTheme="minorHAnsi" w:hAnsiTheme="minorHAnsi" w:cstheme="minorHAnsi"/>
          <w:noProof/>
          <w:sz w:val="22"/>
          <w:szCs w:val="22"/>
        </w:rPr>
        <w:t xml:space="preserve"> odborného autorského dohľadu</w:t>
      </w:r>
      <w:r>
        <w:rPr>
          <w:rFonts w:asciiTheme="minorHAnsi" w:hAnsiTheme="minorHAnsi" w:cstheme="minorHAnsi"/>
          <w:noProof/>
          <w:sz w:val="22"/>
          <w:szCs w:val="22"/>
        </w:rPr>
        <w:t xml:space="preserve"> na stavbe je v predpokladanej lehote výstavby</w:t>
      </w:r>
      <w:r w:rsidR="008B765F">
        <w:rPr>
          <w:rFonts w:asciiTheme="minorHAnsi" w:hAnsiTheme="minorHAnsi" w:cstheme="minorHAnsi"/>
          <w:noProof/>
          <w:sz w:val="22"/>
          <w:szCs w:val="22"/>
        </w:rPr>
        <w:t>: 12 mesiacov</w:t>
      </w:r>
      <w:r>
        <w:rPr>
          <w:rFonts w:asciiTheme="minorHAnsi" w:hAnsiTheme="minorHAnsi" w:cstheme="minorHAnsi"/>
          <w:noProof/>
          <w:sz w:val="22"/>
          <w:szCs w:val="22"/>
        </w:rPr>
        <w:t>.</w:t>
      </w:r>
    </w:p>
    <w:p w14:paraId="3D3227CD" w14:textId="0D9E1C89"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začať vykonávať činnosť </w:t>
      </w:r>
      <w:r w:rsidR="002612B6">
        <w:rPr>
          <w:rFonts w:asciiTheme="minorHAnsi" w:hAnsiTheme="minorHAnsi" w:cstheme="minorHAnsi"/>
          <w:noProof/>
          <w:sz w:val="22"/>
          <w:szCs w:val="22"/>
        </w:rPr>
        <w:t>odborného autorského dohľadu</w:t>
      </w:r>
      <w:r>
        <w:rPr>
          <w:rFonts w:asciiTheme="minorHAnsi" w:hAnsiTheme="minorHAnsi" w:cstheme="minorHAnsi"/>
          <w:noProof/>
          <w:sz w:val="22"/>
          <w:szCs w:val="22"/>
        </w:rPr>
        <w:t xml:space="preserve"> odo dňa uvedeného v písomnom oznámení objednávateľa o začatí stavbených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 xml:space="preserve">, ktoré sa objednávateľ zaväzuje zaslať doporučenou </w:t>
      </w:r>
      <w:r w:rsidR="00D95E07">
        <w:rPr>
          <w:rFonts w:asciiTheme="minorHAnsi" w:hAnsiTheme="minorHAnsi" w:cstheme="minorHAnsi"/>
          <w:noProof/>
          <w:sz w:val="22"/>
          <w:szCs w:val="22"/>
        </w:rPr>
        <w:t xml:space="preserve">poštovou </w:t>
      </w:r>
      <w:r>
        <w:rPr>
          <w:rFonts w:asciiTheme="minorHAnsi" w:hAnsiTheme="minorHAnsi" w:cstheme="minorHAnsi"/>
          <w:noProof/>
          <w:sz w:val="22"/>
          <w:szCs w:val="22"/>
        </w:rPr>
        <w:t xml:space="preserve">zásielkou adresovanou do sídla zhotoviteľa najneskôr </w:t>
      </w:r>
      <w:r>
        <w:rPr>
          <w:rFonts w:asciiTheme="minorHAnsi" w:hAnsiTheme="minorHAnsi" w:cstheme="minorHAnsi"/>
          <w:b/>
          <w:noProof/>
          <w:sz w:val="22"/>
          <w:szCs w:val="22"/>
        </w:rPr>
        <w:t xml:space="preserve">sedem dní </w:t>
      </w:r>
      <w:r>
        <w:rPr>
          <w:rFonts w:asciiTheme="minorHAnsi" w:hAnsiTheme="minorHAnsi" w:cstheme="minorHAnsi"/>
          <w:noProof/>
          <w:sz w:val="22"/>
          <w:szCs w:val="22"/>
        </w:rPr>
        <w:t>pred začatím stavebných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w:t>
      </w:r>
    </w:p>
    <w:p w14:paraId="482DB824" w14:textId="0B4C22BA" w:rsidR="001A0908" w:rsidRDefault="00DF7F18"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Stavebné práce </w:t>
      </w:r>
      <w:r w:rsidR="00D95E07">
        <w:rPr>
          <w:rFonts w:asciiTheme="minorHAnsi" w:hAnsiTheme="minorHAnsi" w:cstheme="minorHAnsi"/>
          <w:noProof/>
          <w:sz w:val="22"/>
          <w:szCs w:val="22"/>
        </w:rPr>
        <w:t xml:space="preserve">na stavbe </w:t>
      </w:r>
      <w:r>
        <w:rPr>
          <w:rFonts w:asciiTheme="minorHAnsi" w:hAnsiTheme="minorHAnsi" w:cstheme="minorHAnsi"/>
          <w:noProof/>
          <w:sz w:val="22"/>
          <w:szCs w:val="22"/>
        </w:rPr>
        <w:t xml:space="preserve">sa na účely tejto Zmluvy považujú za skončené dňom nadobudnutia právoplatnosti kolaudačného rozhodnutia pre stavbu. </w:t>
      </w:r>
    </w:p>
    <w:p w14:paraId="1CFE20A9" w14:textId="5560BB6D" w:rsidR="001A0908" w:rsidRPr="001A0908" w:rsidRDefault="001A0908" w:rsidP="00906D51">
      <w:pPr>
        <w:pStyle w:val="Odsekzoznamu"/>
        <w:numPr>
          <w:ilvl w:val="0"/>
          <w:numId w:val="21"/>
        </w:numPr>
        <w:spacing w:before="120"/>
        <w:ind w:left="284" w:hanging="284"/>
        <w:jc w:val="both"/>
        <w:rPr>
          <w:rStyle w:val="CharStyle13"/>
          <w:rFonts w:asciiTheme="minorHAnsi" w:hAnsiTheme="minorHAnsi" w:cstheme="minorHAnsi"/>
          <w:b w:val="0"/>
          <w:bCs w:val="0"/>
          <w:noProof/>
          <w:sz w:val="22"/>
          <w:szCs w:val="22"/>
          <w:shd w:val="clear" w:color="auto" w:fill="auto"/>
        </w:rPr>
      </w:pPr>
      <w:r w:rsidRPr="001A0908">
        <w:rPr>
          <w:rFonts w:asciiTheme="minorHAnsi" w:hAnsiTheme="minorHAnsi" w:cstheme="minorHAnsi"/>
          <w:sz w:val="22"/>
          <w:szCs w:val="22"/>
        </w:rPr>
        <w:t>Zhotoviteľ je povinný p</w:t>
      </w:r>
      <w:r>
        <w:rPr>
          <w:rFonts w:asciiTheme="minorHAnsi" w:hAnsiTheme="minorHAnsi" w:cstheme="minorHAnsi"/>
          <w:sz w:val="22"/>
          <w:szCs w:val="22"/>
        </w:rPr>
        <w:t xml:space="preserve">ri výkone činnosti </w:t>
      </w:r>
      <w:r w:rsidR="002612B6">
        <w:rPr>
          <w:rFonts w:asciiTheme="minorHAnsi" w:hAnsiTheme="minorHAnsi" w:cstheme="minorHAnsi"/>
          <w:sz w:val="22"/>
          <w:szCs w:val="22"/>
        </w:rPr>
        <w:t>odborného autorského dohľadu</w:t>
      </w:r>
      <w:r>
        <w:rPr>
          <w:rFonts w:asciiTheme="minorHAnsi" w:hAnsiTheme="minorHAnsi" w:cstheme="minorHAnsi"/>
          <w:sz w:val="22"/>
          <w:szCs w:val="22"/>
        </w:rPr>
        <w:t xml:space="preserve"> </w:t>
      </w:r>
      <w:r w:rsidRPr="001A0908">
        <w:rPr>
          <w:rFonts w:asciiTheme="minorHAnsi" w:hAnsiTheme="minorHAnsi" w:cstheme="minorHAnsi"/>
          <w:sz w:val="22"/>
          <w:szCs w:val="22"/>
        </w:rPr>
        <w:t>dodržiavať všetky</w:t>
      </w:r>
      <w:r w:rsidR="00D95E07">
        <w:rPr>
          <w:rFonts w:asciiTheme="minorHAnsi" w:hAnsiTheme="minorHAnsi" w:cstheme="minorHAnsi"/>
          <w:sz w:val="22"/>
          <w:szCs w:val="22"/>
        </w:rPr>
        <w:t xml:space="preserve"> príslušné</w:t>
      </w:r>
      <w:r w:rsidRPr="001A0908">
        <w:rPr>
          <w:rFonts w:asciiTheme="minorHAnsi" w:hAnsiTheme="minorHAnsi" w:cstheme="minorHAnsi"/>
          <w:sz w:val="22"/>
          <w:szCs w:val="22"/>
        </w:rPr>
        <w:t xml:space="preserve"> právne a technické predpisy vzťahujúce sa na vykonávanie jeho povinností vyplývajúcich z </w:t>
      </w:r>
      <w:r w:rsidR="00D95E07">
        <w:rPr>
          <w:rFonts w:asciiTheme="minorHAnsi" w:hAnsiTheme="minorHAnsi" w:cstheme="minorHAnsi"/>
          <w:sz w:val="22"/>
          <w:szCs w:val="22"/>
        </w:rPr>
        <w:t>tejto</w:t>
      </w:r>
      <w:r w:rsidR="00D95E07" w:rsidRPr="001A0908">
        <w:rPr>
          <w:rFonts w:asciiTheme="minorHAnsi" w:hAnsiTheme="minorHAnsi" w:cstheme="minorHAnsi"/>
          <w:sz w:val="22"/>
          <w:szCs w:val="22"/>
        </w:rPr>
        <w:t xml:space="preserve"> </w:t>
      </w:r>
      <w:r w:rsidRPr="001A0908">
        <w:rPr>
          <w:rFonts w:asciiTheme="minorHAnsi" w:hAnsiTheme="minorHAnsi" w:cstheme="minorHAnsi"/>
          <w:sz w:val="22"/>
          <w:szCs w:val="22"/>
        </w:rPr>
        <w:t>Zmluvy.</w:t>
      </w:r>
    </w:p>
    <w:p w14:paraId="5C37B63B" w14:textId="77777777" w:rsidR="008B765F" w:rsidRDefault="008B765F" w:rsidP="00052FC1">
      <w:pPr>
        <w:rPr>
          <w:rFonts w:asciiTheme="minorHAnsi" w:hAnsiTheme="minorHAnsi"/>
          <w:b/>
        </w:rPr>
      </w:pPr>
    </w:p>
    <w:p w14:paraId="6056D02C" w14:textId="77777777" w:rsidR="00F6192C" w:rsidRDefault="00F6192C" w:rsidP="00F6192C">
      <w:pPr>
        <w:jc w:val="center"/>
        <w:rPr>
          <w:rFonts w:asciiTheme="minorHAnsi" w:hAnsiTheme="minorHAnsi"/>
          <w:b/>
        </w:rPr>
      </w:pPr>
      <w:r>
        <w:rPr>
          <w:rFonts w:asciiTheme="minorHAnsi" w:hAnsiTheme="minorHAnsi"/>
          <w:b/>
        </w:rPr>
        <w:t>Čl. V</w:t>
      </w:r>
    </w:p>
    <w:p w14:paraId="7D7D008C" w14:textId="77777777" w:rsidR="00F6192C" w:rsidRDefault="00F6192C" w:rsidP="00F6192C">
      <w:pPr>
        <w:jc w:val="center"/>
        <w:rPr>
          <w:rFonts w:asciiTheme="minorHAnsi" w:hAnsiTheme="minorHAnsi"/>
          <w:b/>
        </w:rPr>
      </w:pPr>
      <w:r>
        <w:rPr>
          <w:rFonts w:asciiTheme="minorHAnsi" w:hAnsiTheme="minorHAnsi"/>
          <w:b/>
        </w:rPr>
        <w:t>Cena výkonu AD, platobné a fakturačné podmienky</w:t>
      </w:r>
    </w:p>
    <w:p w14:paraId="3F8AEF86" w14:textId="77777777" w:rsidR="00F6192C" w:rsidRDefault="00F6192C" w:rsidP="00F6192C">
      <w:pPr>
        <w:jc w:val="center"/>
        <w:rPr>
          <w:rFonts w:asciiTheme="minorHAnsi" w:hAnsiTheme="minorHAnsi"/>
          <w:b/>
        </w:rPr>
      </w:pPr>
    </w:p>
    <w:p w14:paraId="5013BA7A" w14:textId="3417B60C"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Pr>
          <w:rFonts w:asciiTheme="minorHAnsi" w:hAnsiTheme="minorHAnsi" w:cstheme="minorHAnsi"/>
          <w:sz w:val="22"/>
          <w:szCs w:val="22"/>
        </w:rPr>
        <w:t>Cena výkonu AD</w:t>
      </w:r>
      <w:r w:rsidRPr="00F6192C">
        <w:rPr>
          <w:rFonts w:asciiTheme="minorHAnsi" w:hAnsiTheme="minorHAnsi" w:cstheme="minorHAnsi"/>
          <w:sz w:val="22"/>
          <w:szCs w:val="22"/>
          <w:lang w:eastAsia="cs-CZ"/>
        </w:rPr>
        <w:t xml:space="preserve"> </w:t>
      </w:r>
      <w:r w:rsidRPr="00F6192C">
        <w:rPr>
          <w:rFonts w:asciiTheme="minorHAnsi" w:hAnsiTheme="minorHAnsi" w:cstheme="minorHAnsi"/>
          <w:sz w:val="22"/>
          <w:szCs w:val="22"/>
        </w:rPr>
        <w:t>je stanovená</w:t>
      </w:r>
      <w:r w:rsidRPr="00F6192C">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w:t>
      </w:r>
      <w:r w:rsidR="006C326C">
        <w:rPr>
          <w:rFonts w:asciiTheme="minorHAnsi" w:hAnsiTheme="minorHAnsi" w:cstheme="minorHAnsi"/>
          <w:color w:val="auto"/>
          <w:sz w:val="22"/>
          <w:szCs w:val="22"/>
          <w:lang w:eastAsia="cs-CZ"/>
        </w:rPr>
        <w:t xml:space="preserve">Národnej rady Slovenskej republiky </w:t>
      </w:r>
      <w:r w:rsidRPr="00F6192C">
        <w:rPr>
          <w:rFonts w:asciiTheme="minorHAnsi" w:hAnsiTheme="minorHAnsi" w:cstheme="minorHAnsi"/>
          <w:sz w:val="22"/>
          <w:szCs w:val="22"/>
          <w:lang w:eastAsia="cs-CZ"/>
        </w:rPr>
        <w:t>č. 18/1996 Z. z. o cenách v znení neskorších predpisov a sú v nej zahrnuté všetky náklady, činnosti, práce, výkony alebo služby nevyhnutné za účelom riadne</w:t>
      </w:r>
      <w:r w:rsidR="00BA3220">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činnosti </w:t>
      </w:r>
      <w:r w:rsidR="005A658B">
        <w:rPr>
          <w:rFonts w:asciiTheme="minorHAnsi" w:hAnsiTheme="minorHAnsi" w:cstheme="minorHAnsi"/>
          <w:sz w:val="22"/>
          <w:szCs w:val="22"/>
          <w:lang w:eastAsia="cs-CZ"/>
        </w:rPr>
        <w:t>odborného autorského dohľadu</w:t>
      </w:r>
      <w:r>
        <w:rPr>
          <w:rFonts w:asciiTheme="minorHAnsi" w:hAnsiTheme="minorHAnsi" w:cstheme="minorHAnsi"/>
          <w:sz w:val="22"/>
          <w:szCs w:val="22"/>
          <w:lang w:eastAsia="cs-CZ"/>
        </w:rPr>
        <w:t xml:space="preserve">. </w:t>
      </w:r>
    </w:p>
    <w:p w14:paraId="1FE5A926" w14:textId="77777777" w:rsidR="00F6192C" w:rsidRDefault="00F6192C" w:rsidP="00F6192C">
      <w:pPr>
        <w:pStyle w:val="Odsekzoznamu"/>
        <w:tabs>
          <w:tab w:val="left" w:pos="7088"/>
        </w:tabs>
        <w:spacing w:after="120"/>
        <w:ind w:left="426"/>
        <w:jc w:val="both"/>
        <w:rPr>
          <w:rFonts w:asciiTheme="minorHAnsi" w:hAnsiTheme="minorHAnsi" w:cstheme="minorHAnsi"/>
          <w:sz w:val="22"/>
          <w:szCs w:val="22"/>
          <w:lang w:eastAsia="cs-CZ"/>
        </w:rPr>
      </w:pPr>
    </w:p>
    <w:p w14:paraId="4896CD94" w14:textId="6C3111D6"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sidRPr="00F6192C">
        <w:rPr>
          <w:rFonts w:asciiTheme="minorHAnsi" w:hAnsiTheme="minorHAnsi" w:cstheme="minorHAnsi"/>
          <w:b/>
          <w:sz w:val="22"/>
          <w:szCs w:val="22"/>
        </w:rPr>
        <w:t xml:space="preserve">Cena za výkon </w:t>
      </w:r>
      <w:r w:rsidR="002612B6">
        <w:rPr>
          <w:rFonts w:asciiTheme="minorHAnsi" w:hAnsiTheme="minorHAnsi" w:cstheme="minorHAnsi"/>
          <w:b/>
          <w:sz w:val="22"/>
          <w:szCs w:val="22"/>
        </w:rPr>
        <w:t>odborného autorského dohľadu</w:t>
      </w:r>
      <w:r w:rsidRPr="00F6192C">
        <w:rPr>
          <w:rFonts w:asciiTheme="minorHAnsi" w:hAnsiTheme="minorHAnsi" w:cstheme="minorHAnsi"/>
          <w:b/>
          <w:sz w:val="22"/>
          <w:szCs w:val="22"/>
        </w:rPr>
        <w:t xml:space="preserve"> celkom:</w:t>
      </w:r>
      <w:r w:rsidRPr="00F6192C">
        <w:rPr>
          <w:rFonts w:asciiTheme="minorHAnsi" w:hAnsiTheme="minorHAnsi" w:cstheme="minorHAnsi"/>
          <w:sz w:val="22"/>
          <w:szCs w:val="22"/>
          <w:lang w:eastAsia="cs-CZ"/>
        </w:rPr>
        <w:t xml:space="preserve"> </w:t>
      </w:r>
    </w:p>
    <w:p w14:paraId="5C597823" w14:textId="77777777" w:rsidR="00F6192C" w:rsidRPr="00D4769C" w:rsidRDefault="00F6192C" w:rsidP="00F6192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6F62BA97" w14:textId="77777777" w:rsidR="00F6192C" w:rsidRPr="00D4769C" w:rsidRDefault="00F6192C" w:rsidP="00F6192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399D37EE" w14:textId="77777777" w:rsidR="00F6192C" w:rsidRPr="00D4769C" w:rsidRDefault="00F6192C" w:rsidP="00F6192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5F776FB7" w14:textId="134C1733" w:rsidR="00F6192C" w:rsidRDefault="008E0CB4" w:rsidP="008E0CB4">
      <w:pPr>
        <w:pStyle w:val="Odsekzoznamu"/>
        <w:tabs>
          <w:tab w:val="left" w:pos="7088"/>
        </w:tabs>
        <w:ind w:left="426"/>
        <w:jc w:val="both"/>
        <w:rPr>
          <w:rFonts w:asciiTheme="minorHAnsi" w:hAnsiTheme="minorHAnsi" w:cstheme="minorHAnsi"/>
          <w:b/>
          <w:sz w:val="22"/>
          <w:szCs w:val="22"/>
          <w:bdr w:val="single" w:sz="4" w:space="0" w:color="auto"/>
          <w:lang w:eastAsia="cs-CZ"/>
        </w:rPr>
      </w:pPr>
      <w:r w:rsidRPr="00DE6002">
        <w:rPr>
          <w:rFonts w:asciiTheme="minorHAnsi" w:hAnsiTheme="minorHAnsi" w:cstheme="minorHAnsi"/>
          <w:b/>
          <w:color w:val="auto"/>
          <w:sz w:val="22"/>
          <w:szCs w:val="22"/>
          <w:lang w:eastAsia="cs-CZ"/>
        </w:rPr>
        <w:t>(slovom:    Eur, 0/100 ) s DPH.</w:t>
      </w:r>
    </w:p>
    <w:p w14:paraId="0405998C" w14:textId="57CAF3C6" w:rsidR="00F6192C" w:rsidRDefault="00F6192C" w:rsidP="00906D51">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 xml:space="preserve">Skutočný výkon AD bude podložený kópiami zápisov o výkone AD na stavbe a počtom potvrdených hodín </w:t>
      </w:r>
      <w:r>
        <w:rPr>
          <w:rFonts w:asciiTheme="minorHAnsi" w:hAnsiTheme="minorHAnsi" w:cstheme="minorHAnsi"/>
          <w:sz w:val="22"/>
          <w:szCs w:val="22"/>
          <w:lang w:eastAsia="cs-CZ"/>
        </w:rPr>
        <w:t xml:space="preserve">osobou oprávnenou </w:t>
      </w:r>
      <w:r w:rsidR="00D95E07">
        <w:rPr>
          <w:rFonts w:asciiTheme="minorHAnsi" w:hAnsiTheme="minorHAnsi" w:cstheme="minorHAnsi"/>
          <w:sz w:val="22"/>
          <w:szCs w:val="22"/>
          <w:lang w:eastAsia="cs-CZ"/>
        </w:rPr>
        <w:t xml:space="preserve">rokovať </w:t>
      </w:r>
      <w:r>
        <w:rPr>
          <w:rFonts w:asciiTheme="minorHAnsi" w:hAnsiTheme="minorHAnsi" w:cstheme="minorHAnsi"/>
          <w:sz w:val="22"/>
          <w:szCs w:val="22"/>
          <w:lang w:eastAsia="cs-CZ"/>
        </w:rPr>
        <w:t>za objednávateľa</w:t>
      </w:r>
      <w:r w:rsidRPr="00F6192C">
        <w:rPr>
          <w:rFonts w:asciiTheme="minorHAnsi" w:hAnsiTheme="minorHAnsi" w:cstheme="minorHAnsi"/>
          <w:sz w:val="22"/>
          <w:szCs w:val="22"/>
          <w:lang w:eastAsia="cs-CZ"/>
        </w:rPr>
        <w:t xml:space="preserve"> vo veciach technických. Potvrdený výkon AD v počte hodín zohľadňuje spravidla celodenný pracovný čas a do výkonu sa započítava počet hodín, potrebný na spracovanie doplnkov, alebo iných stanovísk, či </w:t>
      </w:r>
      <w:r>
        <w:rPr>
          <w:rFonts w:asciiTheme="minorHAnsi" w:hAnsiTheme="minorHAnsi" w:cstheme="minorHAnsi"/>
          <w:sz w:val="22"/>
          <w:szCs w:val="22"/>
          <w:lang w:eastAsia="cs-CZ"/>
        </w:rPr>
        <w:t>riešení, požadovaných objednávateľom.</w:t>
      </w:r>
    </w:p>
    <w:p w14:paraId="0A8C3AD0" w14:textId="371C792F" w:rsidR="00B74AF6" w:rsidRDefault="00F6192C" w:rsidP="00D36B50">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V prípade, že dôjde k predčasnému</w:t>
      </w:r>
      <w:r>
        <w:rPr>
          <w:rFonts w:asciiTheme="minorHAnsi" w:hAnsiTheme="minorHAnsi" w:cstheme="minorHAnsi"/>
          <w:sz w:val="22"/>
          <w:szCs w:val="22"/>
          <w:lang w:eastAsia="cs-CZ"/>
        </w:rPr>
        <w:t xml:space="preserve"> ukončeniu stavby, bude zhotoviteľ </w:t>
      </w:r>
      <w:r w:rsidRPr="00F6192C">
        <w:rPr>
          <w:rFonts w:asciiTheme="minorHAnsi" w:hAnsiTheme="minorHAnsi" w:cstheme="minorHAnsi"/>
          <w:sz w:val="22"/>
          <w:szCs w:val="22"/>
          <w:lang w:eastAsia="cs-CZ"/>
        </w:rPr>
        <w:t xml:space="preserve"> fakturovať práce, ktoré boli rozpracované </w:t>
      </w:r>
      <w:r>
        <w:rPr>
          <w:rFonts w:asciiTheme="minorHAnsi" w:hAnsiTheme="minorHAnsi" w:cstheme="minorHAnsi"/>
          <w:sz w:val="22"/>
          <w:szCs w:val="22"/>
          <w:lang w:eastAsia="cs-CZ"/>
        </w:rPr>
        <w:t>ku dňu jej ukončenia, objednávateľovi</w:t>
      </w:r>
      <w:r w:rsidRPr="00F6192C">
        <w:rPr>
          <w:rFonts w:asciiTheme="minorHAnsi" w:hAnsiTheme="minorHAnsi" w:cstheme="minorHAnsi"/>
          <w:sz w:val="22"/>
          <w:szCs w:val="22"/>
          <w:lang w:eastAsia="cs-CZ"/>
        </w:rPr>
        <w:t xml:space="preserve"> vo výške vzájomne dohodnutého rozsahu vykonaných činností AD, a to podielom z dohodnutej maximálnej celkovej c</w:t>
      </w:r>
      <w:r>
        <w:rPr>
          <w:rFonts w:asciiTheme="minorHAnsi" w:hAnsiTheme="minorHAnsi" w:cstheme="minorHAnsi"/>
          <w:sz w:val="22"/>
          <w:szCs w:val="22"/>
          <w:lang w:eastAsia="cs-CZ"/>
        </w:rPr>
        <w:t xml:space="preserve">eny podľa čl. V ods. </w:t>
      </w:r>
      <w:r w:rsidR="00D95E07">
        <w:rPr>
          <w:rFonts w:asciiTheme="minorHAnsi" w:hAnsiTheme="minorHAnsi" w:cstheme="minorHAnsi"/>
          <w:sz w:val="22"/>
          <w:szCs w:val="22"/>
          <w:lang w:eastAsia="cs-CZ"/>
        </w:rPr>
        <w:t xml:space="preserve">2 </w:t>
      </w:r>
      <w:r>
        <w:rPr>
          <w:rFonts w:asciiTheme="minorHAnsi" w:hAnsiTheme="minorHAnsi" w:cstheme="minorHAnsi"/>
          <w:sz w:val="22"/>
          <w:szCs w:val="22"/>
          <w:lang w:eastAsia="cs-CZ"/>
        </w:rPr>
        <w:t xml:space="preserve">tejto časti </w:t>
      </w:r>
      <w:r w:rsidRPr="00F6192C">
        <w:rPr>
          <w:rFonts w:asciiTheme="minorHAnsi" w:hAnsiTheme="minorHAnsi" w:cstheme="minorHAnsi"/>
          <w:sz w:val="22"/>
          <w:szCs w:val="22"/>
          <w:lang w:eastAsia="cs-CZ"/>
        </w:rPr>
        <w:t xml:space="preserve">Zmluvy, a to pre jednotlivé činnosti AD vyplývajúce z predmetu </w:t>
      </w:r>
      <w:r w:rsidR="008D4047">
        <w:rPr>
          <w:rFonts w:asciiTheme="minorHAnsi" w:hAnsiTheme="minorHAnsi" w:cstheme="minorHAnsi"/>
          <w:sz w:val="22"/>
          <w:szCs w:val="22"/>
          <w:lang w:eastAsia="cs-CZ"/>
        </w:rPr>
        <w:t>Z</w:t>
      </w:r>
      <w:r w:rsidRPr="00F6192C">
        <w:rPr>
          <w:rFonts w:asciiTheme="minorHAnsi" w:hAnsiTheme="minorHAnsi" w:cstheme="minorHAnsi"/>
          <w:sz w:val="22"/>
          <w:szCs w:val="22"/>
          <w:lang w:eastAsia="cs-CZ"/>
        </w:rPr>
        <w:t xml:space="preserve">mluvy </w:t>
      </w:r>
      <w:r>
        <w:rPr>
          <w:rFonts w:asciiTheme="minorHAnsi" w:hAnsiTheme="minorHAnsi" w:cstheme="minorHAnsi"/>
          <w:sz w:val="22"/>
          <w:szCs w:val="22"/>
          <w:lang w:eastAsia="cs-CZ"/>
        </w:rPr>
        <w:t>uvedené v tejto časti</w:t>
      </w:r>
      <w:r w:rsidRPr="00F6192C">
        <w:rPr>
          <w:rFonts w:asciiTheme="minorHAnsi" w:hAnsiTheme="minorHAnsi" w:cstheme="minorHAnsi"/>
          <w:sz w:val="22"/>
          <w:szCs w:val="22"/>
          <w:lang w:eastAsia="cs-CZ"/>
        </w:rPr>
        <w:t xml:space="preserve"> Zmluvy.</w:t>
      </w:r>
    </w:p>
    <w:p w14:paraId="063CD900" w14:textId="77777777" w:rsidR="00D36B50" w:rsidRPr="00D36B50" w:rsidRDefault="00D36B50" w:rsidP="00D36B50">
      <w:pPr>
        <w:pStyle w:val="Odsekzoznamu"/>
        <w:spacing w:before="360" w:after="120"/>
        <w:ind w:left="284"/>
        <w:jc w:val="both"/>
        <w:rPr>
          <w:rFonts w:asciiTheme="minorHAnsi" w:hAnsiTheme="minorHAnsi" w:cstheme="minorHAnsi"/>
          <w:sz w:val="22"/>
          <w:szCs w:val="22"/>
          <w:lang w:eastAsia="cs-CZ"/>
        </w:rPr>
      </w:pPr>
    </w:p>
    <w:p w14:paraId="40B8FEC0" w14:textId="77777777" w:rsidR="00F6192C" w:rsidRDefault="005D1F4F" w:rsidP="005D1F4F">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1411E6A4" w14:textId="77777777" w:rsidR="005D1F4F" w:rsidRDefault="005D1F4F" w:rsidP="005D1F4F">
      <w:pPr>
        <w:tabs>
          <w:tab w:val="left" w:pos="7088"/>
        </w:tabs>
        <w:jc w:val="center"/>
        <w:rPr>
          <w:rFonts w:asciiTheme="minorHAnsi" w:hAnsiTheme="minorHAnsi" w:cstheme="minorHAnsi"/>
          <w:b/>
          <w:lang w:eastAsia="cs-CZ"/>
        </w:rPr>
      </w:pPr>
      <w:r w:rsidRPr="005D1F4F">
        <w:rPr>
          <w:rFonts w:asciiTheme="minorHAnsi" w:hAnsiTheme="minorHAnsi" w:cstheme="minorHAnsi"/>
          <w:b/>
          <w:lang w:eastAsia="cs-CZ"/>
        </w:rPr>
        <w:t>Sankcie</w:t>
      </w:r>
    </w:p>
    <w:p w14:paraId="0DC9E1B8" w14:textId="77777777" w:rsidR="005D1F4F" w:rsidRPr="005D1F4F" w:rsidRDefault="005D1F4F" w:rsidP="005D1F4F">
      <w:pPr>
        <w:tabs>
          <w:tab w:val="left" w:pos="7088"/>
        </w:tabs>
        <w:jc w:val="center"/>
        <w:rPr>
          <w:rFonts w:asciiTheme="minorHAnsi" w:hAnsiTheme="minorHAnsi" w:cstheme="minorHAnsi"/>
          <w:b/>
          <w:lang w:eastAsia="cs-CZ"/>
        </w:rPr>
      </w:pPr>
    </w:p>
    <w:p w14:paraId="14E515E8" w14:textId="23A23DD4"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za neospravedlnenú neúčasť </w:t>
      </w:r>
      <w:r w:rsidR="00CE4C01">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 xml:space="preserve">odborného autorského dohľadu </w:t>
      </w:r>
      <w:r>
        <w:rPr>
          <w:rFonts w:asciiTheme="minorHAnsi" w:hAnsiTheme="minorHAnsi" w:cstheme="minorHAnsi"/>
          <w:sz w:val="22"/>
          <w:szCs w:val="22"/>
          <w:lang w:eastAsia="cs-CZ"/>
        </w:rPr>
        <w:t>na kontrolných dňoch stavby vo výške 500,-</w:t>
      </w:r>
      <w:r w:rsidR="00D95E07">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Eur za každý kontrolný deň, na ktorom sa nezúčastní, ak písomnú pozvánku dostal minimálne tri pracovné dni pred konaním kontrolného dňa.</w:t>
      </w:r>
    </w:p>
    <w:p w14:paraId="33861264" w14:textId="000D40C9"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w:t>
      </w:r>
      <w:r w:rsidR="0020431C">
        <w:rPr>
          <w:rFonts w:asciiTheme="minorHAnsi" w:hAnsiTheme="minorHAnsi" w:cstheme="minorHAnsi"/>
          <w:sz w:val="22"/>
          <w:szCs w:val="22"/>
          <w:lang w:eastAsia="cs-CZ"/>
        </w:rPr>
        <w:t>vo výške 300</w:t>
      </w:r>
      <w:r w:rsidR="00D95E07">
        <w:rPr>
          <w:rFonts w:asciiTheme="minorHAnsi" w:hAnsiTheme="minorHAnsi" w:cstheme="minorHAnsi"/>
          <w:sz w:val="22"/>
          <w:szCs w:val="22"/>
          <w:lang w:eastAsia="cs-CZ"/>
        </w:rPr>
        <w:t>,-</w:t>
      </w:r>
      <w:r w:rsidR="0020431C">
        <w:rPr>
          <w:rFonts w:asciiTheme="minorHAnsi" w:hAnsiTheme="minorHAnsi" w:cstheme="minorHAnsi"/>
          <w:sz w:val="22"/>
          <w:szCs w:val="22"/>
          <w:lang w:eastAsia="cs-CZ"/>
        </w:rPr>
        <w:t xml:space="preserve"> Eur </w:t>
      </w:r>
      <w:r>
        <w:rPr>
          <w:rFonts w:asciiTheme="minorHAnsi" w:hAnsiTheme="minorHAnsi" w:cstheme="minorHAnsi"/>
          <w:sz w:val="22"/>
          <w:szCs w:val="22"/>
          <w:lang w:eastAsia="cs-CZ"/>
        </w:rPr>
        <w:t>za každé nevyriešenie technického problému stavby, ktorého riešenie patrí do pôsobnosti</w:t>
      </w:r>
      <w:r w:rsidR="0020431C">
        <w:rPr>
          <w:rFonts w:asciiTheme="minorHAnsi" w:hAnsiTheme="minorHAnsi" w:cstheme="minorHAnsi"/>
          <w:sz w:val="22"/>
          <w:szCs w:val="22"/>
          <w:lang w:eastAsia="cs-CZ"/>
        </w:rPr>
        <w:t xml:space="preserve"> </w:t>
      </w:r>
      <w:r w:rsidR="00CE4C01">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odborného autorského dohľadu</w:t>
      </w:r>
      <w:r w:rsidR="0020431C">
        <w:rPr>
          <w:rFonts w:asciiTheme="minorHAnsi" w:hAnsiTheme="minorHAnsi" w:cstheme="minorHAnsi"/>
          <w:sz w:val="22"/>
          <w:szCs w:val="22"/>
          <w:lang w:eastAsia="cs-CZ"/>
        </w:rPr>
        <w:t xml:space="preserve"> podľa tejto Zmluvy a/alebo za každé nesplnenie inej povinnosti </w:t>
      </w:r>
      <w:r w:rsidR="000E31C6">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odborného autorského dohľadu</w:t>
      </w:r>
      <w:r w:rsidR="0020431C">
        <w:rPr>
          <w:rFonts w:asciiTheme="minorHAnsi" w:hAnsiTheme="minorHAnsi" w:cstheme="minorHAnsi"/>
          <w:sz w:val="22"/>
          <w:szCs w:val="22"/>
          <w:lang w:eastAsia="cs-CZ"/>
        </w:rPr>
        <w:t xml:space="preserve"> vyplývajúcej mu z tejto Zmluvy.</w:t>
      </w:r>
    </w:p>
    <w:p w14:paraId="397C4724" w14:textId="756758BB" w:rsidR="005D1F4F" w:rsidRPr="0020431C" w:rsidRDefault="0020431C"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sidRPr="0020431C">
        <w:rPr>
          <w:rFonts w:asciiTheme="minorHAnsi" w:hAnsiTheme="minorHAnsi" w:cstheme="minorHAnsi"/>
          <w:sz w:val="22"/>
          <w:szCs w:val="22"/>
          <w:lang w:eastAsia="cs-CZ"/>
        </w:rPr>
        <w:t>Objednávateľ má nárok na zmluvnú pokutu a zhotoviteľ sa zaväzuje zaplatiť objednávateľovi zmluvnú pokutu vo výške 300</w:t>
      </w:r>
      <w:r w:rsidR="00D95E07">
        <w:rPr>
          <w:rFonts w:asciiTheme="minorHAnsi" w:hAnsiTheme="minorHAnsi" w:cstheme="minorHAnsi"/>
          <w:sz w:val="22"/>
          <w:szCs w:val="22"/>
          <w:lang w:eastAsia="cs-CZ"/>
        </w:rPr>
        <w:t>,-</w:t>
      </w:r>
      <w:r w:rsidRPr="0020431C">
        <w:rPr>
          <w:rFonts w:asciiTheme="minorHAnsi" w:hAnsiTheme="minorHAnsi" w:cstheme="minorHAnsi"/>
          <w:sz w:val="22"/>
          <w:szCs w:val="22"/>
          <w:lang w:eastAsia="cs-CZ"/>
        </w:rPr>
        <w:t xml:space="preserve"> Eur za každú neospravedlnenú neúčasť </w:t>
      </w:r>
      <w:r w:rsidR="000E31C6">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 xml:space="preserve">odborného </w:t>
      </w:r>
      <w:r w:rsidRPr="0020431C">
        <w:rPr>
          <w:rFonts w:asciiTheme="minorHAnsi" w:hAnsiTheme="minorHAnsi" w:cstheme="minorHAnsi"/>
          <w:sz w:val="22"/>
          <w:szCs w:val="22"/>
          <w:lang w:eastAsia="cs-CZ"/>
        </w:rPr>
        <w:t>autorského d</w:t>
      </w:r>
      <w:r w:rsidR="002612B6">
        <w:rPr>
          <w:rFonts w:asciiTheme="minorHAnsi" w:hAnsiTheme="minorHAnsi" w:cstheme="minorHAnsi"/>
          <w:sz w:val="22"/>
          <w:szCs w:val="22"/>
          <w:lang w:eastAsia="cs-CZ"/>
        </w:rPr>
        <w:t>ohľadu</w:t>
      </w:r>
      <w:r w:rsidRPr="0020431C">
        <w:rPr>
          <w:rFonts w:asciiTheme="minorHAnsi" w:hAnsiTheme="minorHAnsi" w:cstheme="minorHAnsi"/>
          <w:sz w:val="22"/>
          <w:szCs w:val="22"/>
          <w:lang w:eastAsia="cs-CZ"/>
        </w:rPr>
        <w:t xml:space="preserve"> </w:t>
      </w:r>
      <w:r w:rsidR="005D1F4F" w:rsidRPr="0020431C">
        <w:rPr>
          <w:rFonts w:asciiTheme="minorHAnsi" w:hAnsiTheme="minorHAnsi" w:cstheme="minorHAnsi"/>
          <w:sz w:val="22"/>
          <w:szCs w:val="22"/>
          <w:lang w:eastAsia="cs-CZ"/>
        </w:rPr>
        <w:t>na odovzdaní a prevzatí stavby alebo jej časti, vrátane dohodnutých alebo všeobecne záväznými právnymi predpismi stanovených skúšok, ak bol vyrozumený o tom minimálne tri pracovné dni vopred.</w:t>
      </w:r>
    </w:p>
    <w:p w14:paraId="2B4FA02F" w14:textId="77777777" w:rsidR="00B333E7" w:rsidRDefault="00B333E7" w:rsidP="00294F6F">
      <w:pPr>
        <w:jc w:val="center"/>
        <w:rPr>
          <w:rFonts w:asciiTheme="minorHAnsi" w:hAnsiTheme="minorHAnsi" w:cstheme="minorHAnsi"/>
          <w:b/>
          <w:noProof/>
        </w:rPr>
      </w:pPr>
    </w:p>
    <w:p w14:paraId="0EFAA14A" w14:textId="77777777" w:rsidR="00B333E7" w:rsidRDefault="00B333E7" w:rsidP="00294F6F">
      <w:pPr>
        <w:jc w:val="center"/>
        <w:rPr>
          <w:rFonts w:asciiTheme="minorHAnsi" w:hAnsiTheme="minorHAnsi" w:cstheme="minorHAnsi"/>
          <w:b/>
          <w:noProof/>
        </w:rPr>
      </w:pPr>
    </w:p>
    <w:p w14:paraId="02B2A628" w14:textId="28C0FEC5" w:rsidR="003D41A9" w:rsidRDefault="00294F6F" w:rsidP="00294F6F">
      <w:pPr>
        <w:jc w:val="center"/>
        <w:rPr>
          <w:rFonts w:asciiTheme="minorHAnsi" w:hAnsiTheme="minorHAnsi" w:cstheme="minorHAnsi"/>
          <w:b/>
          <w:noProof/>
        </w:rPr>
      </w:pPr>
      <w:r>
        <w:rPr>
          <w:rFonts w:asciiTheme="minorHAnsi" w:hAnsiTheme="minorHAnsi" w:cstheme="minorHAnsi"/>
          <w:b/>
          <w:noProof/>
        </w:rPr>
        <w:t>ČASŤ 4</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169A016F" w14:textId="77777777" w:rsidR="00294F6F" w:rsidRDefault="00294F6F"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0B17F440" w14:textId="77777777" w:rsidR="001B4FBE" w:rsidRDefault="001B4FBE" w:rsidP="000E5DC4">
      <w:pPr>
        <w:jc w:val="center"/>
        <w:rPr>
          <w:rFonts w:asciiTheme="minorHAnsi" w:hAnsiTheme="minorHAnsi" w:cstheme="minorHAnsi"/>
          <w:b/>
          <w:noProof/>
        </w:rPr>
      </w:pPr>
    </w:p>
    <w:p w14:paraId="3101FDCA" w14:textId="62FB3382" w:rsidR="000E5DC4" w:rsidRPr="00113023" w:rsidRDefault="000E5DC4" w:rsidP="002612B6">
      <w:pPr>
        <w:pStyle w:val="Bezriadkovania"/>
        <w:numPr>
          <w:ilvl w:val="0"/>
          <w:numId w:val="24"/>
        </w:numPr>
        <w:ind w:left="284" w:hanging="284"/>
        <w:jc w:val="both"/>
        <w:rPr>
          <w:rFonts w:asciiTheme="minorHAnsi" w:hAnsiTheme="minorHAnsi" w:cstheme="minorHAnsi"/>
          <w:b/>
          <w:noProof/>
          <w:sz w:val="22"/>
          <w:szCs w:val="22"/>
        </w:rPr>
      </w:pPr>
      <w:r w:rsidRPr="00113023">
        <w:rPr>
          <w:rFonts w:asciiTheme="minorHAnsi" w:hAnsiTheme="minorHAnsi" w:cstheme="minorHAnsi"/>
          <w:sz w:val="22"/>
          <w:szCs w:val="22"/>
        </w:rPr>
        <w:t xml:space="preserve">Táto Zmluva sa uzatvára ako výsledok verejného obstarávania realizovaného postupom zadávania zákazky verejnej súťaže podľa § </w:t>
      </w:r>
      <w:r w:rsidR="00B74AF6" w:rsidRPr="00113023">
        <w:rPr>
          <w:rFonts w:asciiTheme="minorHAnsi" w:hAnsiTheme="minorHAnsi" w:cstheme="minorHAnsi"/>
          <w:sz w:val="22"/>
          <w:szCs w:val="22"/>
        </w:rPr>
        <w:t xml:space="preserve"> 108 z</w:t>
      </w:r>
      <w:r w:rsidRPr="00113023">
        <w:rPr>
          <w:rFonts w:asciiTheme="minorHAnsi" w:hAnsiTheme="minorHAnsi" w:cstheme="minorHAnsi"/>
          <w:sz w:val="22"/>
          <w:szCs w:val="22"/>
        </w:rPr>
        <w:t xml:space="preserve">ákona </w:t>
      </w:r>
      <w:r w:rsidR="00915947" w:rsidRPr="00113023">
        <w:rPr>
          <w:rFonts w:asciiTheme="minorHAnsi" w:hAnsiTheme="minorHAnsi" w:cstheme="minorHAnsi"/>
          <w:sz w:val="22"/>
          <w:szCs w:val="22"/>
        </w:rPr>
        <w:t xml:space="preserve">č. 343/2015 Z. z. </w:t>
      </w:r>
      <w:r w:rsidRPr="00113023">
        <w:rPr>
          <w:rFonts w:asciiTheme="minorHAnsi" w:hAnsiTheme="minorHAnsi" w:cstheme="minorHAnsi"/>
          <w:sz w:val="22"/>
          <w:szCs w:val="22"/>
        </w:rPr>
        <w:t xml:space="preserve">o verejnom obstarávaní </w:t>
      </w:r>
      <w:r w:rsidR="00915947" w:rsidRPr="00113023">
        <w:rPr>
          <w:rFonts w:asciiTheme="minorHAnsi" w:hAnsiTheme="minorHAnsi" w:cstheme="minorHAnsi"/>
          <w:sz w:val="22"/>
          <w:szCs w:val="22"/>
        </w:rPr>
        <w:t xml:space="preserve">a o zmene </w:t>
      </w:r>
      <w:r w:rsidR="00915947" w:rsidRPr="00113023">
        <w:rPr>
          <w:rFonts w:asciiTheme="minorHAnsi" w:hAnsiTheme="minorHAnsi" w:cstheme="minorHAnsi"/>
          <w:sz w:val="22"/>
          <w:szCs w:val="22"/>
        </w:rPr>
        <w:lastRenderedPageBreak/>
        <w:t>a doplnení niektorých zákonov v znení neskorších predpi</w:t>
      </w:r>
      <w:r w:rsidR="007B69D0" w:rsidRPr="00113023">
        <w:rPr>
          <w:rFonts w:asciiTheme="minorHAnsi" w:hAnsiTheme="minorHAnsi" w:cstheme="minorHAnsi"/>
          <w:sz w:val="22"/>
          <w:szCs w:val="22"/>
        </w:rPr>
        <w:t>sov (</w:t>
      </w:r>
      <w:r w:rsidR="00915947" w:rsidRPr="00113023">
        <w:rPr>
          <w:rFonts w:asciiTheme="minorHAnsi" w:hAnsiTheme="minorHAnsi" w:cstheme="minorHAnsi"/>
          <w:sz w:val="22"/>
          <w:szCs w:val="22"/>
        </w:rPr>
        <w:t xml:space="preserve">ďalej ako „zákon o verejnom obstarávaní“) </w:t>
      </w:r>
      <w:r w:rsidRPr="00113023">
        <w:rPr>
          <w:rFonts w:asciiTheme="minorHAnsi" w:hAnsiTheme="minorHAnsi" w:cstheme="minorHAnsi"/>
          <w:sz w:val="22"/>
          <w:szCs w:val="22"/>
        </w:rPr>
        <w:t>na predmet zákazky</w:t>
      </w:r>
      <w:r w:rsidR="000E31C6">
        <w:rPr>
          <w:rFonts w:asciiTheme="minorHAnsi" w:hAnsiTheme="minorHAnsi" w:cstheme="minorHAnsi"/>
          <w:sz w:val="22"/>
          <w:szCs w:val="22"/>
        </w:rPr>
        <w:t>:</w:t>
      </w:r>
      <w:r w:rsidRPr="00113023">
        <w:rPr>
          <w:rFonts w:asciiTheme="minorHAnsi" w:hAnsiTheme="minorHAnsi" w:cstheme="minorHAnsi"/>
          <w:sz w:val="22"/>
          <w:szCs w:val="22"/>
        </w:rPr>
        <w:t xml:space="preserve"> </w:t>
      </w:r>
      <w:r w:rsidR="00C77884" w:rsidRPr="00113023">
        <w:rPr>
          <w:rFonts w:asciiTheme="minorHAnsi" w:hAnsiTheme="minorHAnsi" w:cstheme="minorHAnsi"/>
          <w:b/>
          <w:bCs/>
          <w:sz w:val="22"/>
          <w:szCs w:val="22"/>
        </w:rPr>
        <w:t xml:space="preserve">vypracovanie dokumentácie na stavebné povolenie s náležitosťami dokumentácie na realizáciu stavby, uskutočnenie inžinierskej činnosti a odborného autorského dohľadu pre stavbu s názvom: </w:t>
      </w:r>
      <w:r w:rsidRPr="00113023">
        <w:rPr>
          <w:rStyle w:val="CharStyle13"/>
          <w:rFonts w:asciiTheme="minorHAnsi" w:hAnsiTheme="minorHAnsi" w:cstheme="minorHAnsi"/>
          <w:bCs w:val="0"/>
          <w:color w:val="auto"/>
          <w:sz w:val="22"/>
          <w:szCs w:val="22"/>
        </w:rPr>
        <w:t>„</w:t>
      </w:r>
      <w:r w:rsidR="00EA303F">
        <w:rPr>
          <w:rStyle w:val="CharStyle13"/>
          <w:rFonts w:asciiTheme="minorHAnsi" w:hAnsiTheme="minorHAnsi" w:cstheme="minorHAnsi"/>
          <w:bCs w:val="0"/>
          <w:color w:val="auto"/>
          <w:sz w:val="22"/>
          <w:szCs w:val="22"/>
        </w:rPr>
        <w:t xml:space="preserve">Sanácia zosuvov na cestách II. a III. </w:t>
      </w:r>
      <w:r w:rsidR="001C0DBD">
        <w:rPr>
          <w:rStyle w:val="CharStyle13"/>
          <w:rFonts w:asciiTheme="minorHAnsi" w:hAnsiTheme="minorHAnsi" w:cstheme="minorHAnsi"/>
          <w:bCs w:val="0"/>
          <w:color w:val="auto"/>
          <w:sz w:val="22"/>
          <w:szCs w:val="22"/>
        </w:rPr>
        <w:t>t</w:t>
      </w:r>
      <w:r w:rsidR="00EA303F">
        <w:rPr>
          <w:rStyle w:val="CharStyle13"/>
          <w:rFonts w:asciiTheme="minorHAnsi" w:hAnsiTheme="minorHAnsi" w:cstheme="minorHAnsi"/>
          <w:bCs w:val="0"/>
          <w:color w:val="auto"/>
          <w:sz w:val="22"/>
          <w:szCs w:val="22"/>
        </w:rPr>
        <w:t>riedy v okresoch ZH, BS – Močiar, Janova Lehota, Sklené Teplice, Pitelová, Banská Štiavnica – ul. Obrancov mieru</w:t>
      </w:r>
      <w:r w:rsidRPr="00113023">
        <w:rPr>
          <w:rStyle w:val="CharStyle13"/>
          <w:rFonts w:asciiTheme="minorHAnsi" w:hAnsiTheme="minorHAnsi" w:cs="Calibri"/>
          <w:bCs w:val="0"/>
          <w:color w:val="auto"/>
          <w:sz w:val="22"/>
          <w:szCs w:val="22"/>
        </w:rPr>
        <w:t>“</w:t>
      </w:r>
      <w:r w:rsidRPr="00113023">
        <w:rPr>
          <w:rStyle w:val="CharStyle13"/>
          <w:rFonts w:asciiTheme="minorHAnsi" w:hAnsiTheme="minorHAnsi" w:cstheme="minorHAnsi"/>
          <w:bCs w:val="0"/>
          <w:color w:val="auto"/>
          <w:sz w:val="22"/>
          <w:szCs w:val="22"/>
        </w:rPr>
        <w:t xml:space="preserve"> </w:t>
      </w:r>
      <w:r w:rsidRPr="00113023">
        <w:rPr>
          <w:rFonts w:asciiTheme="minorHAnsi" w:hAnsiTheme="minorHAnsi" w:cstheme="minorHAnsi"/>
          <w:sz w:val="22"/>
          <w:szCs w:val="22"/>
        </w:rPr>
        <w:t xml:space="preserve">(ďalej ako „verejné obstarávanie“). </w:t>
      </w:r>
      <w:r w:rsidR="00616653" w:rsidRPr="00113023">
        <w:rPr>
          <w:rFonts w:asciiTheme="minorHAnsi" w:hAnsiTheme="minorHAnsi" w:cstheme="minorHAnsi"/>
          <w:sz w:val="22"/>
          <w:szCs w:val="22"/>
        </w:rPr>
        <w:t xml:space="preserve"> </w:t>
      </w:r>
    </w:p>
    <w:p w14:paraId="3471ED40"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16BBA626"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915947">
        <w:rPr>
          <w:rFonts w:asciiTheme="minorHAnsi" w:hAnsiTheme="minorHAnsi" w:cs="Calibri"/>
          <w:sz w:val="22"/>
          <w:szCs w:val="22"/>
        </w:rPr>
        <w:t>, inžinierskej činnosti a</w:t>
      </w:r>
      <w:r w:rsidR="002612B6">
        <w:rPr>
          <w:rFonts w:asciiTheme="minorHAnsi" w:hAnsiTheme="minorHAnsi" w:cs="Calibri"/>
          <w:sz w:val="22"/>
          <w:szCs w:val="22"/>
        </w:rPr>
        <w:t> odborného autorského dohľadu</w:t>
      </w:r>
      <w:r w:rsidR="00915947">
        <w:rPr>
          <w:rFonts w:asciiTheme="minorHAnsi" w:hAnsiTheme="minorHAnsi" w:cs="Calibri"/>
          <w:sz w:val="22"/>
          <w:szCs w:val="22"/>
        </w:rPr>
        <w:t>, ktoré sú všetky tri</w:t>
      </w:r>
      <w:r w:rsidRPr="000E5DC4">
        <w:rPr>
          <w:rFonts w:asciiTheme="minorHAnsi" w:hAnsiTheme="minorHAnsi" w:cs="Calibri"/>
          <w:sz w:val="22"/>
          <w:szCs w:val="22"/>
        </w:rPr>
        <w:t xml:space="preserve"> špecifikované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427E23B8" w14:textId="65F3FCCE" w:rsidR="000E5DC4" w:rsidRP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w:t>
      </w:r>
      <w:r w:rsidRPr="000E5DC4">
        <w:rPr>
          <w:rFonts w:asciiTheme="minorHAnsi" w:hAnsiTheme="minorHAnsi" w:cs="Calibri"/>
          <w:sz w:val="22"/>
          <w:szCs w:val="22"/>
        </w:rPr>
        <w:t xml:space="preserve"> </w:t>
      </w:r>
      <w:r w:rsidR="000800B9">
        <w:rPr>
          <w:rFonts w:asciiTheme="minorHAnsi" w:hAnsiTheme="minorHAnsi" w:cs="Calibri"/>
          <w:sz w:val="22"/>
          <w:szCs w:val="22"/>
        </w:rPr>
        <w:t>výkonom inžinierskej činnosti a</w:t>
      </w:r>
      <w:r w:rsidR="002612B6">
        <w:rPr>
          <w:rFonts w:asciiTheme="minorHAnsi" w:hAnsiTheme="minorHAnsi" w:cs="Calibri"/>
          <w:sz w:val="22"/>
          <w:szCs w:val="22"/>
        </w:rPr>
        <w:t> odborného autorského dohľadu</w:t>
      </w:r>
      <w:r w:rsidR="000800B9">
        <w:rPr>
          <w:rFonts w:asciiTheme="minorHAnsi" w:hAnsiTheme="minorHAnsi" w:cs="Calibri"/>
          <w:sz w:val="22"/>
          <w:szCs w:val="22"/>
        </w:rPr>
        <w:t xml:space="preserve">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vykonanie inžinierskej činnosti a</w:t>
      </w:r>
      <w:r w:rsidR="002612B6">
        <w:rPr>
          <w:rFonts w:asciiTheme="minorHAnsi" w:hAnsiTheme="minorHAnsi" w:cs="Calibri"/>
          <w:sz w:val="22"/>
          <w:szCs w:val="22"/>
        </w:rPr>
        <w:t xml:space="preserve"> odborného </w:t>
      </w:r>
      <w:r w:rsidR="000800B9">
        <w:rPr>
          <w:rFonts w:asciiTheme="minorHAnsi" w:hAnsiTheme="minorHAnsi" w:cs="Calibri"/>
          <w:sz w:val="22"/>
          <w:szCs w:val="22"/>
        </w:rPr>
        <w:t>autorsk</w:t>
      </w:r>
      <w:r w:rsidR="002612B6">
        <w:rPr>
          <w:rFonts w:asciiTheme="minorHAnsi" w:hAnsiTheme="minorHAnsi" w:cs="Calibri"/>
          <w:sz w:val="22"/>
          <w:szCs w:val="22"/>
        </w:rPr>
        <w:t>ého dohľadu</w:t>
      </w:r>
      <w:r w:rsidRPr="000E5DC4">
        <w:rPr>
          <w:rFonts w:asciiTheme="minorHAnsi" w:hAnsiTheme="minorHAnsi" w:cs="Calibri"/>
          <w:sz w:val="22"/>
          <w:szCs w:val="22"/>
        </w:rPr>
        <w:t xml:space="preserve"> podľa tejto Zmluvy ako celku a všetkých do úvahy prichádzajúcich nákladov na takéto materiály, práce a služby a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xml:space="preserve">, ceny za inžiniersku činnosť a ceny za výkon </w:t>
      </w:r>
      <w:r w:rsidR="002612B6">
        <w:rPr>
          <w:rFonts w:asciiTheme="minorHAnsi" w:hAnsiTheme="minorHAnsi" w:cs="Calibri"/>
          <w:sz w:val="22"/>
          <w:szCs w:val="22"/>
        </w:rPr>
        <w:t>odborného autorského dohľadu</w:t>
      </w:r>
      <w:r w:rsidRPr="000E5DC4">
        <w:rPr>
          <w:rFonts w:asciiTheme="minorHAnsi" w:hAnsiTheme="minorHAnsi" w:cs="Calibri"/>
          <w:sz w:val="22"/>
          <w:szCs w:val="22"/>
        </w:rPr>
        <w:t xml:space="preserve"> 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395DCEA5" w14:textId="77777777" w:rsidR="00372842" w:rsidRDefault="00372842" w:rsidP="000E5DC4">
      <w:pPr>
        <w:jc w:val="center"/>
        <w:rPr>
          <w:rFonts w:asciiTheme="minorHAnsi" w:hAnsiTheme="minorHAnsi" w:cstheme="minorHAnsi"/>
          <w:b/>
          <w:noProof/>
        </w:rPr>
      </w:pPr>
    </w:p>
    <w:p w14:paraId="68E75774" w14:textId="3998E389"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074F0482" w14:textId="77777777" w:rsidR="001B4FBE" w:rsidRDefault="001B4FBE" w:rsidP="000E5DC4">
      <w:pPr>
        <w:jc w:val="center"/>
        <w:rPr>
          <w:rFonts w:asciiTheme="minorHAnsi" w:hAnsiTheme="minorHAnsi" w:cstheme="minorHAnsi"/>
          <w:b/>
          <w:noProof/>
        </w:rPr>
      </w:pPr>
    </w:p>
    <w:p w14:paraId="7D6CB4D5" w14:textId="44DB02BE" w:rsidR="00F158B2" w:rsidRDefault="000E5DC4" w:rsidP="00B333E7">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5E53A5">
        <w:rPr>
          <w:rStyle w:val="CharStyle11"/>
          <w:rFonts w:asciiTheme="minorHAnsi" w:hAnsiTheme="minorHAnsi" w:cstheme="minorHAnsi"/>
          <w:sz w:val="22"/>
          <w:szCs w:val="22"/>
        </w:rPr>
        <w:t xml:space="preserve">Vykonaním </w:t>
      </w:r>
      <w:r w:rsidR="0011519B">
        <w:rPr>
          <w:rStyle w:val="CharStyle11"/>
          <w:rFonts w:asciiTheme="minorHAnsi" w:hAnsiTheme="minorHAnsi" w:cstheme="minorHAnsi"/>
          <w:sz w:val="22"/>
          <w:szCs w:val="22"/>
        </w:rPr>
        <w:t>P</w:t>
      </w:r>
      <w:r w:rsidRPr="005E53A5">
        <w:rPr>
          <w:rStyle w:val="CharStyle11"/>
          <w:rFonts w:asciiTheme="minorHAnsi" w:hAnsiTheme="minorHAnsi" w:cstheme="minorHAnsi"/>
          <w:sz w:val="22"/>
          <w:szCs w:val="22"/>
        </w:rPr>
        <w:t>redmetu Zmluvy</w:t>
      </w:r>
      <w:r w:rsidR="000800B9">
        <w:rPr>
          <w:rStyle w:val="CharStyle11"/>
          <w:rFonts w:asciiTheme="minorHAnsi" w:hAnsiTheme="minorHAnsi" w:cstheme="minorHAnsi"/>
          <w:sz w:val="22"/>
          <w:szCs w:val="22"/>
        </w:rPr>
        <w:t>, ktorý</w:t>
      </w:r>
      <w:r w:rsidR="000800B9" w:rsidRPr="000800B9">
        <w:rPr>
          <w:rStyle w:val="CharStyle37"/>
          <w:rFonts w:asciiTheme="minorHAnsi" w:hAnsiTheme="minorHAnsi" w:cstheme="minorHAnsi"/>
          <w:sz w:val="22"/>
          <w:szCs w:val="22"/>
        </w:rPr>
        <w:t xml:space="preserve"> </w:t>
      </w:r>
      <w:r w:rsidR="000800B9">
        <w:rPr>
          <w:rStyle w:val="CharStyle11"/>
          <w:rFonts w:asciiTheme="minorHAnsi" w:hAnsiTheme="minorHAnsi" w:cstheme="minorHAnsi"/>
          <w:sz w:val="22"/>
          <w:szCs w:val="22"/>
        </w:rPr>
        <w:t>je špecifikovaný v čl. I ods. 1 časti 1 Zmluvy, v čl. I ods. 1 časti 2 Zmluvy a</w:t>
      </w:r>
      <w:r w:rsidR="00CF548D">
        <w:rPr>
          <w:rStyle w:val="CharStyle11"/>
          <w:rFonts w:asciiTheme="minorHAnsi" w:hAnsiTheme="minorHAnsi" w:cstheme="minorHAnsi"/>
          <w:sz w:val="22"/>
          <w:szCs w:val="22"/>
        </w:rPr>
        <w:t xml:space="preserve"> v čl. I ods. 1 časti 3 Zmluvy </w:t>
      </w:r>
      <w:r w:rsidR="000800B9">
        <w:rPr>
          <w:rStyle w:val="CharStyle11"/>
          <w:rFonts w:asciiTheme="minorHAnsi" w:hAnsiTheme="minorHAnsi" w:cstheme="minorHAnsi"/>
          <w:sz w:val="22"/>
          <w:szCs w:val="22"/>
        </w:rPr>
        <w:t xml:space="preserve"> (ďalej ako „Predmet Zmluvy“),</w:t>
      </w:r>
      <w:r w:rsidRPr="005E53A5">
        <w:rPr>
          <w:rStyle w:val="CharStyle11"/>
          <w:rFonts w:asciiTheme="minorHAnsi" w:hAnsiTheme="minorHAnsi" w:cstheme="minorHAnsi"/>
          <w:sz w:val="22"/>
          <w:szCs w:val="22"/>
        </w:rPr>
        <w:t xml:space="preserve"> sa na účely Zmluvy rozumie včasné, bezchybné, vecne správne a úplné dokončenie Predmetu Zmluvy (každej jeho jednotlivej</w:t>
      </w:r>
      <w:r>
        <w:rPr>
          <w:rStyle w:val="CharStyle11"/>
          <w:rFonts w:asciiTheme="minorHAnsi" w:hAnsiTheme="minorHAnsi" w:cstheme="minorHAnsi"/>
          <w:sz w:val="22"/>
          <w:szCs w:val="22"/>
        </w:rPr>
        <w:t xml:space="preserve"> časti v zmysle Zmluvy</w:t>
      </w:r>
      <w:r w:rsidR="000E31C6">
        <w:rPr>
          <w:rStyle w:val="CharStyle11"/>
          <w:rFonts w:asciiTheme="minorHAnsi" w:hAnsiTheme="minorHAnsi" w:cstheme="minorHAnsi"/>
          <w:sz w:val="22"/>
          <w:szCs w:val="22"/>
        </w:rPr>
        <w:t>- Dokumentácia, inžinierska činnosť a AD</w:t>
      </w:r>
      <w:r w:rsidRPr="005E53A5">
        <w:rPr>
          <w:rStyle w:val="CharStyle11"/>
          <w:rFonts w:asciiTheme="minorHAnsi" w:hAnsiTheme="minorHAnsi" w:cstheme="minorHAnsi"/>
          <w:sz w:val="22"/>
          <w:szCs w:val="22"/>
        </w:rPr>
        <w:t>) podľa podmienok dohodnutých v Zmluve a jeho odovzdanie a protokolárne prevzatie objednávateľom</w:t>
      </w:r>
      <w:r w:rsidR="00CF548D">
        <w:rPr>
          <w:rStyle w:val="CharStyle11"/>
          <w:rFonts w:asciiTheme="minorHAnsi" w:hAnsiTheme="minorHAnsi" w:cstheme="minorHAnsi"/>
          <w:sz w:val="22"/>
          <w:szCs w:val="22"/>
        </w:rPr>
        <w:t xml:space="preserve"> za podmienok uvedených v tomto článku Zmluvy</w:t>
      </w:r>
      <w:r w:rsidRPr="005E53A5">
        <w:rPr>
          <w:rStyle w:val="CharStyle11"/>
          <w:rFonts w:asciiTheme="minorHAnsi" w:hAnsiTheme="minorHAnsi" w:cstheme="minorHAnsi"/>
          <w:sz w:val="22"/>
          <w:szCs w:val="22"/>
        </w:rPr>
        <w:t xml:space="preserve">. </w:t>
      </w:r>
    </w:p>
    <w:p w14:paraId="4E6245C4" w14:textId="35CD32B4" w:rsidR="00F158B2" w:rsidRDefault="000E5DC4" w:rsidP="00B333E7">
      <w:pPr>
        <w:pStyle w:val="Bezriadkovania"/>
        <w:numPr>
          <w:ilvl w:val="0"/>
          <w:numId w:val="25"/>
        </w:numPr>
        <w:ind w:left="426" w:hanging="426"/>
        <w:jc w:val="both"/>
        <w:rPr>
          <w:rStyle w:val="CharStyle10"/>
          <w:rFonts w:asciiTheme="minorHAnsi" w:hAnsiTheme="minorHAnsi" w:cstheme="minorHAnsi"/>
          <w:color w:val="auto"/>
          <w:sz w:val="22"/>
          <w:szCs w:val="22"/>
        </w:rPr>
      </w:pPr>
      <w:r w:rsidRPr="00F158B2">
        <w:rPr>
          <w:rStyle w:val="CharStyle10"/>
          <w:rFonts w:asciiTheme="minorHAnsi" w:eastAsiaTheme="majorEastAsia" w:hAnsiTheme="minorHAnsi" w:cstheme="minorHAnsi"/>
          <w:sz w:val="22"/>
          <w:szCs w:val="22"/>
        </w:rPr>
        <w:t xml:space="preserve">Preberacie protokoly k jednotlivým častiam </w:t>
      </w:r>
      <w:r w:rsidRPr="00F158B2">
        <w:rPr>
          <w:rStyle w:val="CharStyle11"/>
          <w:rFonts w:asciiTheme="minorHAnsi" w:hAnsiTheme="minorHAnsi" w:cstheme="minorHAnsi"/>
          <w:b w:val="0"/>
          <w:sz w:val="22"/>
          <w:szCs w:val="22"/>
        </w:rPr>
        <w:t>Predmetu Zmluvy</w:t>
      </w:r>
      <w:r w:rsidRPr="00F158B2">
        <w:rPr>
          <w:rStyle w:val="CharStyle11"/>
          <w:rFonts w:asciiTheme="minorHAnsi" w:hAnsiTheme="minorHAnsi" w:cstheme="minorHAnsi"/>
          <w:sz w:val="22"/>
          <w:szCs w:val="22"/>
        </w:rPr>
        <w:t xml:space="preserve"> (každej jednotlivej časti v zmysle </w:t>
      </w:r>
      <w:r w:rsidR="00F158B2">
        <w:rPr>
          <w:rStyle w:val="CharStyle11"/>
          <w:rFonts w:asciiTheme="minorHAnsi" w:hAnsiTheme="minorHAnsi" w:cstheme="minorHAnsi"/>
          <w:sz w:val="22"/>
          <w:szCs w:val="22"/>
        </w:rPr>
        <w:t>Zmluvy</w:t>
      </w:r>
      <w:r w:rsidR="0011519B">
        <w:rPr>
          <w:rStyle w:val="CharStyle11"/>
          <w:rFonts w:asciiTheme="minorHAnsi" w:hAnsiTheme="minorHAnsi" w:cstheme="minorHAnsi"/>
          <w:sz w:val="22"/>
          <w:szCs w:val="22"/>
        </w:rPr>
        <w:t>)</w:t>
      </w:r>
      <w:r w:rsidR="00CF548D">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podpíšu osoby oprávnené </w:t>
      </w:r>
      <w:r w:rsidR="000800B9">
        <w:rPr>
          <w:rStyle w:val="CharStyle10"/>
          <w:rFonts w:asciiTheme="minorHAnsi" w:eastAsiaTheme="majorEastAsia" w:hAnsiTheme="minorHAnsi" w:cstheme="minorHAnsi"/>
          <w:sz w:val="22"/>
          <w:szCs w:val="22"/>
        </w:rPr>
        <w:t>ro</w:t>
      </w:r>
      <w:r w:rsidRPr="00F158B2">
        <w:rPr>
          <w:rStyle w:val="CharStyle10"/>
          <w:rFonts w:asciiTheme="minorHAnsi" w:eastAsiaTheme="majorEastAsia" w:hAnsiTheme="minorHAnsi" w:cstheme="minorHAnsi"/>
          <w:sz w:val="22"/>
          <w:szCs w:val="22"/>
        </w:rPr>
        <w:t>ko</w:t>
      </w:r>
      <w:r w:rsidR="000800B9">
        <w:rPr>
          <w:rStyle w:val="CharStyle10"/>
          <w:rFonts w:asciiTheme="minorHAnsi" w:eastAsiaTheme="majorEastAsia" w:hAnsiTheme="minorHAnsi" w:cstheme="minorHAnsi"/>
          <w:sz w:val="22"/>
          <w:szCs w:val="22"/>
        </w:rPr>
        <w:t>v</w:t>
      </w:r>
      <w:r w:rsidRPr="00F158B2">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sidRPr="00F158B2">
        <w:rPr>
          <w:rStyle w:val="CharStyle11"/>
          <w:rFonts w:asciiTheme="minorHAnsi" w:hAnsiTheme="minorHAnsi" w:cstheme="minorHAnsi"/>
          <w:sz w:val="22"/>
          <w:szCs w:val="22"/>
        </w:rPr>
        <w:t xml:space="preserve">(každej jednotlivej časti v zmysle </w:t>
      </w:r>
      <w:r w:rsidR="00F158B2">
        <w:rPr>
          <w:rStyle w:val="CharStyle11"/>
          <w:rFonts w:asciiTheme="minorHAnsi" w:hAnsiTheme="minorHAnsi" w:cstheme="minorHAnsi"/>
          <w:sz w:val="22"/>
          <w:szCs w:val="22"/>
        </w:rPr>
        <w:t>Zmluvy</w:t>
      </w:r>
      <w:r w:rsidR="000800B9">
        <w:rPr>
          <w:rStyle w:val="CharStyle11"/>
          <w:rFonts w:asciiTheme="minorHAnsi" w:hAnsiTheme="minorHAnsi" w:cstheme="minorHAnsi"/>
          <w:sz w:val="22"/>
          <w:szCs w:val="22"/>
        </w:rPr>
        <w:t xml:space="preserve"> </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sa považuje deň uvedený v preberacom protokole k čiastkovému Predmetu Zmluvy ako deň </w:t>
      </w:r>
      <w:r w:rsidRPr="00F158B2">
        <w:rPr>
          <w:rFonts w:asciiTheme="minorHAnsi" w:hAnsiTheme="minorHAnsi" w:cstheme="minorHAnsi"/>
          <w:noProof/>
          <w:sz w:val="22"/>
          <w:szCs w:val="22"/>
        </w:rPr>
        <w:t>podpisu objednávateľa - osoby oprávnenej za objednávateľa rokovať vo veciach technických</w:t>
      </w:r>
      <w:r w:rsidRPr="00F158B2">
        <w:rPr>
          <w:rStyle w:val="CharStyle10"/>
          <w:rFonts w:asciiTheme="minorHAnsi" w:eastAsiaTheme="majorEastAsia" w:hAnsiTheme="minorHAnsi" w:cstheme="minorHAnsi"/>
          <w:sz w:val="22"/>
          <w:szCs w:val="22"/>
        </w:rPr>
        <w:t xml:space="preserve">. </w:t>
      </w:r>
    </w:p>
    <w:p w14:paraId="2B1B49BE" w14:textId="3067AB4F" w:rsidR="000E5DC4" w:rsidRPr="00F158B2" w:rsidRDefault="000E5DC4" w:rsidP="00906D51">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Zhotoviteľ je povinný predložiť jednotlivé časti Predmetu Zmluvy (Dokumentáciu</w:t>
      </w:r>
      <w:r w:rsidR="000800B9">
        <w:rPr>
          <w:rFonts w:asciiTheme="minorHAnsi" w:hAnsiTheme="minorHAnsi" w:cstheme="minorHAnsi"/>
          <w:noProof/>
          <w:sz w:val="22"/>
          <w:szCs w:val="22"/>
        </w:rPr>
        <w:t>,</w:t>
      </w:r>
      <w:r w:rsidR="00745AC1">
        <w:rPr>
          <w:rFonts w:asciiTheme="minorHAnsi" w:hAnsiTheme="minorHAnsi" w:cstheme="minorHAnsi"/>
          <w:noProof/>
          <w:sz w:val="22"/>
          <w:szCs w:val="22"/>
        </w:rPr>
        <w:t xml:space="preserve"> výkon </w:t>
      </w:r>
      <w:r w:rsidRPr="00F158B2">
        <w:rPr>
          <w:rFonts w:asciiTheme="minorHAnsi" w:hAnsiTheme="minorHAnsi" w:cstheme="minorHAnsi"/>
          <w:noProof/>
          <w:sz w:val="22"/>
          <w:szCs w:val="22"/>
        </w:rPr>
        <w:t>inžiniersk</w:t>
      </w:r>
      <w:r w:rsidR="00745AC1">
        <w:rPr>
          <w:rFonts w:asciiTheme="minorHAnsi" w:hAnsiTheme="minorHAnsi" w:cstheme="minorHAnsi"/>
          <w:noProof/>
          <w:sz w:val="22"/>
          <w:szCs w:val="22"/>
        </w:rPr>
        <w:t>ej</w:t>
      </w:r>
      <w:r w:rsidRPr="00F158B2">
        <w:rPr>
          <w:rFonts w:asciiTheme="minorHAnsi" w:hAnsiTheme="minorHAnsi" w:cstheme="minorHAnsi"/>
          <w:noProof/>
          <w:sz w:val="22"/>
          <w:szCs w:val="22"/>
        </w:rPr>
        <w:t xml:space="preserve"> činnos</w:t>
      </w:r>
      <w:r w:rsidR="00745AC1">
        <w:rPr>
          <w:rFonts w:asciiTheme="minorHAnsi" w:hAnsiTheme="minorHAnsi" w:cstheme="minorHAnsi"/>
          <w:noProof/>
          <w:sz w:val="22"/>
          <w:szCs w:val="22"/>
        </w:rPr>
        <w:t>ti</w:t>
      </w:r>
      <w:r w:rsidR="004B0960">
        <w:rPr>
          <w:rFonts w:asciiTheme="minorHAnsi" w:hAnsiTheme="minorHAnsi" w:cstheme="minorHAnsi"/>
          <w:noProof/>
          <w:sz w:val="22"/>
          <w:szCs w:val="22"/>
        </w:rPr>
        <w:t xml:space="preserve">) </w:t>
      </w:r>
      <w:r w:rsidRPr="00F158B2">
        <w:rPr>
          <w:rFonts w:asciiTheme="minorHAnsi" w:hAnsiTheme="minorHAnsi" w:cstheme="minorHAnsi"/>
          <w:noProof/>
          <w:sz w:val="22"/>
          <w:szCs w:val="22"/>
        </w:rPr>
        <w:t xml:space="preserve">na záverečné kontroly a schválenie objednávateľovi a stavebníkovi vždy najneskôr do </w:t>
      </w:r>
      <w:r w:rsidR="00F4327D">
        <w:rPr>
          <w:rFonts w:asciiTheme="minorHAnsi" w:hAnsiTheme="minorHAnsi" w:cstheme="minorHAnsi"/>
          <w:noProof/>
          <w:sz w:val="22"/>
          <w:szCs w:val="22"/>
        </w:rPr>
        <w:t>7</w:t>
      </w:r>
      <w:r w:rsidRPr="00F158B2">
        <w:rPr>
          <w:rFonts w:asciiTheme="minorHAnsi" w:hAnsiTheme="minorHAnsi" w:cstheme="minorHAnsi"/>
          <w:noProof/>
          <w:sz w:val="22"/>
          <w:szCs w:val="22"/>
        </w:rPr>
        <w:t xml:space="preserve"> kalendárnych dní  pred  časom odovzdania jednotlivých častí Predmetu Zmluvy. Po vykonaní kontroly časti Predmetu Zmluvy pripraví zhotoviteľ Protokol o odovzdaní a prevzatí Predmetu Zmluvy (príslušnej časti Predmetu Zmluvy). Povinnými obsahovými náležitosťami </w:t>
      </w:r>
      <w:r w:rsidRPr="00F158B2">
        <w:rPr>
          <w:rFonts w:asciiTheme="minorHAnsi" w:hAnsiTheme="minorHAnsi" w:cstheme="minorHAnsi"/>
          <w:noProof/>
          <w:sz w:val="22"/>
          <w:szCs w:val="22"/>
        </w:rPr>
        <w:lastRenderedPageBreak/>
        <w:t xml:space="preserve">každého Protokolu sú: </w:t>
      </w:r>
    </w:p>
    <w:p w14:paraId="50E8DA2F"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 objednávateľovi</w:t>
      </w:r>
    </w:p>
    <w:p w14:paraId="100726F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p>
    <w:p w14:paraId="7D6E0500" w14:textId="1423C93F"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DA7B8E">
        <w:rPr>
          <w:rFonts w:asciiTheme="minorHAnsi" w:hAnsiTheme="minorHAnsi" w:cstheme="minorHAnsi"/>
          <w:noProof/>
          <w:sz w:val="22"/>
          <w:szCs w:val="22"/>
        </w:rPr>
        <w:t>,</w:t>
      </w:r>
      <w:r w:rsidR="004B0960">
        <w:rPr>
          <w:rFonts w:asciiTheme="minorHAnsi" w:hAnsiTheme="minorHAnsi" w:cstheme="minorHAnsi"/>
          <w:noProof/>
          <w:sz w:val="22"/>
          <w:szCs w:val="22"/>
        </w:rPr>
        <w:t> inžinierskej činnosti</w:t>
      </w:r>
      <w:r w:rsidRPr="003C7E0A">
        <w:rPr>
          <w:rFonts w:asciiTheme="minorHAnsi" w:hAnsiTheme="minorHAnsi" w:cstheme="minorHAnsi"/>
          <w:noProof/>
          <w:sz w:val="22"/>
          <w:szCs w:val="22"/>
        </w:rPr>
        <w:t xml:space="preserve"> </w:t>
      </w:r>
      <w:r w:rsidR="00DA7B8E">
        <w:rPr>
          <w:rFonts w:asciiTheme="minorHAnsi" w:hAnsiTheme="minorHAnsi" w:cstheme="minorHAnsi"/>
          <w:noProof/>
          <w:sz w:val="22"/>
          <w:szCs w:val="22"/>
        </w:rPr>
        <w:t xml:space="preserve">a AD </w:t>
      </w:r>
      <w:r w:rsidRPr="003C7E0A">
        <w:rPr>
          <w:rFonts w:asciiTheme="minorHAnsi" w:hAnsiTheme="minorHAnsi" w:cstheme="minorHAnsi"/>
          <w:noProof/>
          <w:sz w:val="22"/>
          <w:szCs w:val="22"/>
        </w:rPr>
        <w:t>(konkrétnej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00C2D135" w14:textId="3EC4DCD0" w:rsidR="000E5DC4" w:rsidRPr="003C7E0A" w:rsidRDefault="004B0960" w:rsidP="00906D51">
      <w:pPr>
        <w:pStyle w:val="Bezriadkovania"/>
        <w:numPr>
          <w:ilvl w:val="0"/>
          <w:numId w:val="7"/>
        </w:numPr>
        <w:ind w:hanging="294"/>
        <w:jc w:val="both"/>
        <w:rPr>
          <w:rFonts w:asciiTheme="minorHAnsi" w:hAnsiTheme="minorHAnsi" w:cstheme="minorHAnsi"/>
          <w:noProof/>
          <w:sz w:val="22"/>
          <w:szCs w:val="22"/>
        </w:rPr>
      </w:pPr>
      <w:r>
        <w:rPr>
          <w:rFonts w:asciiTheme="minorHAnsi" w:hAnsiTheme="minorHAnsi" w:cstheme="minorHAnsi"/>
          <w:noProof/>
          <w:sz w:val="22"/>
          <w:szCs w:val="22"/>
        </w:rPr>
        <w:t>forma a počet vyhotovení D</w:t>
      </w:r>
      <w:r w:rsidR="000E5DC4" w:rsidRPr="003C7E0A">
        <w:rPr>
          <w:rFonts w:asciiTheme="minorHAnsi" w:hAnsiTheme="minorHAnsi" w:cstheme="minorHAnsi"/>
          <w:noProof/>
          <w:sz w:val="22"/>
          <w:szCs w:val="22"/>
        </w:rPr>
        <w:t>okumentácie (časti Predmetu Zmluvy)</w:t>
      </w:r>
    </w:p>
    <w:p w14:paraId="4CE089A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p>
    <w:p w14:paraId="5D0D129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prehlásenie objednávateľa, či príslušnú časť Predmetu Zmluvy preberá alebo nepreberá</w:t>
      </w:r>
    </w:p>
    <w:p w14:paraId="598E66F8"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zoznam chýb/vád, nedostatkov a nedorobkov konkrétnej časti Predmetu Zmluvy</w:t>
      </w:r>
    </w:p>
    <w:p w14:paraId="47112291" w14:textId="7106A368" w:rsidR="000E5DC4" w:rsidRPr="00F158B2" w:rsidRDefault="000E5DC4" w:rsidP="00906D51">
      <w:pPr>
        <w:pStyle w:val="Odsekzoznamu"/>
        <w:numPr>
          <w:ilvl w:val="0"/>
          <w:numId w:val="25"/>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s drobnými chybami/vadami alebo nedorobkami alebo ho neprevezme. Ak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v Protokole určí lehotu na odstránenie drobných chýb/vád alebo nedorobkov. O tom, či má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chyby/vady alebo nedorobky a aký majú vplyv na Predmet </w:t>
      </w:r>
      <w:r w:rsidR="00DA7B8E">
        <w:rPr>
          <w:rFonts w:asciiTheme="minorHAnsi" w:hAnsiTheme="minorHAnsi" w:cstheme="minorHAnsi"/>
          <w:noProof/>
          <w:sz w:val="22"/>
          <w:szCs w:val="22"/>
        </w:rPr>
        <w:t>Z</w:t>
      </w:r>
      <w:r w:rsidRPr="00F158B2">
        <w:rPr>
          <w:rFonts w:asciiTheme="minorHAnsi" w:hAnsiTheme="minorHAnsi" w:cstheme="minorHAnsi"/>
          <w:noProof/>
          <w:sz w:val="22"/>
          <w:szCs w:val="22"/>
        </w:rPr>
        <w:t>mluvy</w:t>
      </w:r>
      <w:r w:rsidR="00551FC0">
        <w:rPr>
          <w:rFonts w:asciiTheme="minorHAnsi" w:hAnsiTheme="minorHAnsi" w:cstheme="minorHAnsi"/>
          <w:noProof/>
          <w:sz w:val="22"/>
          <w:szCs w:val="22"/>
        </w:rPr>
        <w:t xml:space="preserve"> ako celku</w:t>
      </w:r>
      <w:r w:rsidRPr="00F158B2">
        <w:rPr>
          <w:rFonts w:asciiTheme="minorHAnsi" w:hAnsiTheme="minorHAnsi" w:cstheme="minorHAnsi"/>
          <w:noProof/>
          <w:sz w:val="22"/>
          <w:szCs w:val="22"/>
        </w:rPr>
        <w:t xml:space="preserve"> a jeho užívanie, rozhoduje objednávateľ. </w:t>
      </w:r>
    </w:p>
    <w:p w14:paraId="7767F2C8" w14:textId="52B0204D"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Pr="009E1F58">
        <w:rPr>
          <w:rStyle w:val="CharStyle30"/>
          <w:rFonts w:asciiTheme="minorHAnsi" w:eastAsiaTheme="majorEastAsia" w:hAnsiTheme="minorHAnsi" w:cstheme="minorHAnsi"/>
          <w:sz w:val="22"/>
          <w:szCs w:val="22"/>
        </w:rPr>
        <w:t xml:space="preserve">.  </w:t>
      </w:r>
    </w:p>
    <w:p w14:paraId="69D9E840" w14:textId="77777777"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Predmetu Zmluvy (príslušnej časti Predmetu Zmluvy). Za poškodenie, stratu alebo zničenie Predmetu Zmluvy alebo jeho časti zodpovedá zhotoviteľ až do času riadneho odovzdania Predmetu Zmluvy objednávateľovi. </w:t>
      </w:r>
    </w:p>
    <w:p w14:paraId="4FAEC2B6" w14:textId="3FF1094C" w:rsidR="00551FC0" w:rsidRDefault="00551FC0"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551FC0">
        <w:rPr>
          <w:rFonts w:asciiTheme="minorHAnsi" w:hAnsiTheme="minorHAnsi"/>
          <w:sz w:val="22"/>
          <w:szCs w:val="22"/>
        </w:rPr>
        <w:t xml:space="preserve">V prípade, že Dielo alebo ktorákoľvek časť Predmetu </w:t>
      </w:r>
      <w:r>
        <w:rPr>
          <w:rFonts w:asciiTheme="minorHAnsi" w:hAnsiTheme="minorHAnsi"/>
          <w:sz w:val="22"/>
          <w:szCs w:val="22"/>
        </w:rPr>
        <w:t>Zmluvy</w:t>
      </w:r>
      <w:r w:rsidRPr="00551FC0">
        <w:rPr>
          <w:rFonts w:asciiTheme="minorHAnsi" w:hAnsiTheme="minorHAnsi"/>
          <w:sz w:val="22"/>
          <w:szCs w:val="22"/>
        </w:rPr>
        <w:t>, ktorého vykonanie je predmetom tejto Zmluvy</w:t>
      </w:r>
      <w:r w:rsidR="00502C69">
        <w:rPr>
          <w:rFonts w:asciiTheme="minorHAnsi" w:hAnsiTheme="minorHAnsi"/>
          <w:sz w:val="22"/>
          <w:szCs w:val="22"/>
        </w:rPr>
        <w:t>,</w:t>
      </w:r>
      <w:r w:rsidRPr="00551FC0">
        <w:rPr>
          <w:rFonts w:asciiTheme="minorHAnsi" w:hAnsiTheme="minorHAnsi"/>
          <w:sz w:val="22"/>
          <w:szCs w:val="22"/>
        </w:rPr>
        <w:t xml:space="preserve"> spĺňa náležitosti autorského diela podľa zákona č. 185/2015 Z. z. autorský zákon </w:t>
      </w:r>
      <w:r w:rsidR="001B12BF">
        <w:rPr>
          <w:rFonts w:asciiTheme="minorHAnsi" w:hAnsiTheme="minorHAnsi"/>
          <w:sz w:val="22"/>
          <w:szCs w:val="22"/>
        </w:rPr>
        <w:t xml:space="preserve">v znení neskorších predpisov </w:t>
      </w:r>
      <w:r w:rsidRPr="00551FC0">
        <w:rPr>
          <w:rFonts w:asciiTheme="minorHAnsi" w:hAnsiTheme="minorHAnsi"/>
          <w:sz w:val="22"/>
          <w:szCs w:val="22"/>
        </w:rPr>
        <w:t xml:space="preserve">(ďalej len „autorský zákon“), </w:t>
      </w:r>
      <w:r w:rsidR="00502C69">
        <w:rPr>
          <w:rFonts w:asciiTheme="minorHAnsi" w:hAnsiTheme="minorHAnsi"/>
          <w:sz w:val="22"/>
          <w:szCs w:val="22"/>
        </w:rPr>
        <w:t>z</w:t>
      </w:r>
      <w:r w:rsidRPr="00551FC0">
        <w:rPr>
          <w:rFonts w:asciiTheme="minorHAnsi" w:hAnsiTheme="minorHAnsi"/>
          <w:sz w:val="22"/>
          <w:szCs w:val="22"/>
        </w:rPr>
        <w:t xml:space="preserve">hotoviteľ udeľuje </w:t>
      </w:r>
      <w:r w:rsidR="00502C69">
        <w:rPr>
          <w:rFonts w:asciiTheme="minorHAnsi" w:hAnsiTheme="minorHAnsi"/>
          <w:sz w:val="22"/>
          <w:szCs w:val="22"/>
        </w:rPr>
        <w:t>o</w:t>
      </w:r>
      <w:r w:rsidRPr="00551FC0">
        <w:rPr>
          <w:rFonts w:asciiTheme="minorHAnsi" w:hAnsiTheme="minorHAnsi"/>
          <w:sz w:val="22"/>
          <w:szCs w:val="22"/>
        </w:rPr>
        <w:t xml:space="preserve">bjednávateľovi dňom </w:t>
      </w:r>
      <w:r w:rsidR="00372842">
        <w:rPr>
          <w:rFonts w:asciiTheme="minorHAnsi" w:hAnsiTheme="minorHAnsi"/>
          <w:sz w:val="22"/>
          <w:szCs w:val="22"/>
        </w:rPr>
        <w:t xml:space="preserve">protokolárneho odovzdania diela (jeho časti) </w:t>
      </w:r>
      <w:r w:rsidRPr="00551FC0">
        <w:rPr>
          <w:rFonts w:asciiTheme="minorHAnsi" w:hAnsiTheme="minorHAnsi"/>
          <w:sz w:val="22"/>
          <w:szCs w:val="22"/>
        </w:rPr>
        <w:t xml:space="preserve">v zmysle tejto Zmluvy licenciu podľa autorského zákona, a to výhradnú, neobmedzenú (najmä bez vecného, časového a teritoriálneho obmedzenia), v rozsahu uvedenom v § 19 autorského zákona, tak aby Predmet </w:t>
      </w:r>
      <w:r w:rsidR="00502C69">
        <w:rPr>
          <w:rFonts w:asciiTheme="minorHAnsi" w:hAnsiTheme="minorHAnsi"/>
          <w:sz w:val="22"/>
          <w:szCs w:val="22"/>
        </w:rPr>
        <w:t>Zmluvy</w:t>
      </w:r>
      <w:r w:rsidRPr="00551FC0">
        <w:rPr>
          <w:rFonts w:asciiTheme="minorHAnsi" w:hAnsiTheme="minorHAnsi"/>
          <w:sz w:val="22"/>
          <w:szCs w:val="22"/>
        </w:rPr>
        <w:t xml:space="preserve"> alebo jeho časť mohol </w:t>
      </w:r>
      <w:r w:rsidR="00502C69">
        <w:rPr>
          <w:rFonts w:asciiTheme="minorHAnsi" w:hAnsiTheme="minorHAnsi"/>
          <w:sz w:val="22"/>
          <w:szCs w:val="22"/>
        </w:rPr>
        <w:t xml:space="preserve">objednávateľ </w:t>
      </w:r>
      <w:r w:rsidRPr="00551FC0">
        <w:rPr>
          <w:rFonts w:asciiTheme="minorHAnsi" w:hAnsiTheme="minorHAnsi"/>
          <w:sz w:val="22"/>
          <w:szCs w:val="22"/>
        </w:rPr>
        <w:t xml:space="preserve">používať </w:t>
      </w:r>
      <w:r w:rsidR="00502C69">
        <w:rPr>
          <w:rFonts w:asciiTheme="minorHAnsi" w:hAnsiTheme="minorHAnsi"/>
          <w:sz w:val="22"/>
          <w:szCs w:val="22"/>
        </w:rPr>
        <w:t>pre</w:t>
      </w:r>
      <w:r w:rsidRPr="00551FC0">
        <w:rPr>
          <w:rFonts w:asciiTheme="minorHAnsi" w:hAnsiTheme="minorHAnsi"/>
          <w:sz w:val="22"/>
          <w:szCs w:val="22"/>
        </w:rPr>
        <w:t xml:space="preserve"> vlastnú potrebu, a za týmto účelom ho poskytovať aj tretím osobám, ako podklady pre plnenie úloh </w:t>
      </w:r>
      <w:r w:rsidR="00502C69">
        <w:rPr>
          <w:rFonts w:asciiTheme="minorHAnsi" w:hAnsiTheme="minorHAnsi"/>
          <w:sz w:val="22"/>
          <w:szCs w:val="22"/>
        </w:rPr>
        <w:t>o</w:t>
      </w:r>
      <w:r w:rsidRPr="00551FC0">
        <w:rPr>
          <w:rFonts w:asciiTheme="minorHAnsi" w:hAnsiTheme="minorHAnsi"/>
          <w:sz w:val="22"/>
          <w:szCs w:val="22"/>
        </w:rPr>
        <w:t>bjednávateľa. Objednávateľ je tiež oprávnený tieto predmety duševného vlastníctva spracovávať, vyhotovovať rozmnoženiny, zverejňovať, rozširovať akokoľvek inak používať v zmysle príslušných právnych predpisov</w:t>
      </w:r>
      <w:r w:rsidR="00502C69">
        <w:rPr>
          <w:rFonts w:asciiTheme="minorHAnsi" w:hAnsiTheme="minorHAnsi"/>
          <w:sz w:val="22"/>
          <w:szCs w:val="22"/>
        </w:rPr>
        <w:t>,</w:t>
      </w:r>
      <w:r w:rsidRPr="00551FC0">
        <w:rPr>
          <w:rFonts w:asciiTheme="minorHAnsi" w:hAnsiTheme="minorHAnsi"/>
          <w:sz w:val="22"/>
          <w:szCs w:val="22"/>
        </w:rPr>
        <w:t xml:space="preserve"> ale najmä ich poskytnúť orgánom a organizáciám štátnej správy a územnej samosprávy. Zhotoviteľ zároveň udeľuje dňom prevzatia Predmetu </w:t>
      </w:r>
      <w:r w:rsidR="00502C69">
        <w:rPr>
          <w:rFonts w:asciiTheme="minorHAnsi" w:hAnsiTheme="minorHAnsi"/>
          <w:sz w:val="22"/>
          <w:szCs w:val="22"/>
        </w:rPr>
        <w:t>Zmluvy</w:t>
      </w:r>
      <w:r w:rsidRPr="00551FC0">
        <w:rPr>
          <w:rFonts w:asciiTheme="minorHAnsi" w:hAnsiTheme="minorHAnsi"/>
          <w:sz w:val="22"/>
          <w:szCs w:val="22"/>
        </w:rPr>
        <w:t xml:space="preserve">, Objednávateľovi právo udeliť tretej osobe súhlas na jeho použite v rozsahu udelenej licencie a tiež súhlas na postúpenie licencie. Zmluvné strany sa zároveň dohodli, že odmena </w:t>
      </w:r>
      <w:r w:rsidR="00502C69">
        <w:rPr>
          <w:rFonts w:asciiTheme="minorHAnsi" w:hAnsiTheme="minorHAnsi"/>
          <w:sz w:val="22"/>
          <w:szCs w:val="22"/>
        </w:rPr>
        <w:t>z</w:t>
      </w:r>
      <w:r w:rsidRPr="00551FC0">
        <w:rPr>
          <w:rFonts w:asciiTheme="minorHAnsi" w:hAnsiTheme="minorHAnsi"/>
          <w:sz w:val="22"/>
          <w:szCs w:val="22"/>
        </w:rPr>
        <w:t xml:space="preserve">hotoviteľa v zmysle tohto </w:t>
      </w:r>
      <w:r w:rsidR="00502C69">
        <w:rPr>
          <w:rFonts w:asciiTheme="minorHAnsi" w:hAnsiTheme="minorHAnsi"/>
          <w:sz w:val="22"/>
          <w:szCs w:val="22"/>
        </w:rPr>
        <w:t>ustanovenia</w:t>
      </w:r>
      <w:r w:rsidRPr="00551FC0">
        <w:rPr>
          <w:rFonts w:asciiTheme="minorHAnsi" w:hAnsiTheme="minorHAnsi"/>
          <w:sz w:val="22"/>
          <w:szCs w:val="22"/>
        </w:rPr>
        <w:t xml:space="preserve"> </w:t>
      </w:r>
      <w:r w:rsidR="00502C69">
        <w:rPr>
          <w:rFonts w:asciiTheme="minorHAnsi" w:hAnsiTheme="minorHAnsi"/>
          <w:sz w:val="22"/>
          <w:szCs w:val="22"/>
        </w:rPr>
        <w:t>Zmluvy</w:t>
      </w:r>
      <w:r w:rsidRPr="00551FC0">
        <w:rPr>
          <w:rFonts w:asciiTheme="minorHAnsi" w:hAnsiTheme="minorHAnsi"/>
          <w:sz w:val="22"/>
          <w:szCs w:val="22"/>
        </w:rPr>
        <w:t xml:space="preserve"> je zahrnutá v celom rozsahu v cene za Predmet Zmluvy. Zhotoviteľ sa zaväzuje v záujme naplnenia vyššie uvedeného vysporiadať všetky právne vzťahy s tretími osobami, ktoré sa budú podieľať na zhotovení Predmetu </w:t>
      </w:r>
      <w:r w:rsidR="00502C69">
        <w:rPr>
          <w:rFonts w:asciiTheme="minorHAnsi" w:hAnsiTheme="minorHAnsi"/>
          <w:sz w:val="22"/>
          <w:szCs w:val="22"/>
        </w:rPr>
        <w:t>Zmluvy</w:t>
      </w:r>
      <w:r w:rsidRPr="00551FC0">
        <w:rPr>
          <w:rFonts w:asciiTheme="minorHAnsi" w:hAnsiTheme="minorHAnsi"/>
          <w:sz w:val="22"/>
          <w:szCs w:val="22"/>
        </w:rPr>
        <w:t xml:space="preserve"> tak, aby si tieto osoby nemohli uplatňovať voči </w:t>
      </w:r>
      <w:r w:rsidR="00502C69">
        <w:rPr>
          <w:rFonts w:asciiTheme="minorHAnsi" w:hAnsiTheme="minorHAnsi"/>
          <w:sz w:val="22"/>
          <w:szCs w:val="22"/>
        </w:rPr>
        <w:t>o</w:t>
      </w:r>
      <w:r w:rsidRPr="00551FC0">
        <w:rPr>
          <w:rFonts w:asciiTheme="minorHAnsi" w:hAnsiTheme="minorHAnsi"/>
          <w:sz w:val="22"/>
          <w:szCs w:val="22"/>
        </w:rPr>
        <w:t xml:space="preserve">bjednávateľovi žiadne nároky. Objednávateľ sa zaväzuje použiť Predmet </w:t>
      </w:r>
      <w:r w:rsidR="00502C69">
        <w:rPr>
          <w:rFonts w:asciiTheme="minorHAnsi" w:hAnsiTheme="minorHAnsi"/>
          <w:sz w:val="22"/>
          <w:szCs w:val="22"/>
        </w:rPr>
        <w:t>Zmluvy</w:t>
      </w:r>
      <w:r w:rsidRPr="00551FC0">
        <w:rPr>
          <w:rFonts w:asciiTheme="minorHAnsi" w:hAnsiTheme="minorHAnsi"/>
          <w:sz w:val="22"/>
          <w:szCs w:val="22"/>
        </w:rPr>
        <w:t xml:space="preserve"> výlučne pre potreby vyplývajúce z tejto </w:t>
      </w:r>
      <w:r w:rsidR="00502C69">
        <w:rPr>
          <w:rFonts w:asciiTheme="minorHAnsi" w:hAnsiTheme="minorHAnsi"/>
          <w:sz w:val="22"/>
          <w:szCs w:val="22"/>
        </w:rPr>
        <w:t>Z</w:t>
      </w:r>
      <w:r w:rsidRPr="00551FC0">
        <w:rPr>
          <w:rFonts w:asciiTheme="minorHAnsi" w:hAnsiTheme="minorHAnsi"/>
          <w:sz w:val="22"/>
          <w:szCs w:val="22"/>
        </w:rPr>
        <w:t xml:space="preserve">mluvy a v súlade s ustanoveniami </w:t>
      </w:r>
      <w:r w:rsidR="00502C69">
        <w:rPr>
          <w:rFonts w:asciiTheme="minorHAnsi" w:hAnsiTheme="minorHAnsi"/>
          <w:sz w:val="22"/>
          <w:szCs w:val="22"/>
        </w:rPr>
        <w:t xml:space="preserve">autorského </w:t>
      </w:r>
      <w:r w:rsidRPr="00551FC0">
        <w:rPr>
          <w:rFonts w:asciiTheme="minorHAnsi" w:hAnsiTheme="minorHAnsi"/>
          <w:sz w:val="22"/>
          <w:szCs w:val="22"/>
        </w:rPr>
        <w:t>zákona.</w:t>
      </w:r>
    </w:p>
    <w:p w14:paraId="67AFDA5B" w14:textId="201C98DC" w:rsidR="000E5DC4" w:rsidRPr="009E1F58" w:rsidRDefault="00372842" w:rsidP="00906D51">
      <w:pPr>
        <w:pStyle w:val="Odsekzoznamu"/>
        <w:numPr>
          <w:ilvl w:val="0"/>
          <w:numId w:val="25"/>
        </w:numPr>
        <w:ind w:left="425" w:hanging="425"/>
        <w:contextualSpacing w:val="0"/>
        <w:jc w:val="both"/>
        <w:rPr>
          <w:rStyle w:val="CharStyle36"/>
          <w:rFonts w:asciiTheme="minorHAnsi" w:hAnsiTheme="minorHAnsi" w:cstheme="minorHAnsi"/>
          <w:noProof/>
          <w:sz w:val="22"/>
          <w:szCs w:val="22"/>
        </w:rPr>
      </w:pPr>
      <w:r>
        <w:rPr>
          <w:rFonts w:asciiTheme="minorHAnsi" w:hAnsiTheme="minorHAnsi"/>
          <w:sz w:val="22"/>
          <w:szCs w:val="22"/>
        </w:rPr>
        <w:t>Objednávateľ</w:t>
      </w:r>
      <w:r w:rsidR="001B12BF" w:rsidRPr="001B12BF">
        <w:rPr>
          <w:rFonts w:asciiTheme="minorHAnsi" w:hAnsiTheme="minorHAnsi"/>
          <w:sz w:val="22"/>
          <w:szCs w:val="22"/>
        </w:rPr>
        <w:t xml:space="preserve"> bude jediným legitimovaným disponentom / držiteľom  dotknutých autorských práv. V prípade, ak si tretia osoba uplatní voči </w:t>
      </w:r>
      <w:r w:rsidR="001B12BF">
        <w:rPr>
          <w:rFonts w:asciiTheme="minorHAnsi" w:hAnsiTheme="minorHAnsi"/>
          <w:sz w:val="22"/>
          <w:szCs w:val="22"/>
        </w:rPr>
        <w:t>o</w:t>
      </w:r>
      <w:r w:rsidR="001B12BF" w:rsidRPr="001B12BF">
        <w:rPr>
          <w:rFonts w:asciiTheme="minorHAnsi" w:hAnsiTheme="minorHAnsi"/>
          <w:sz w:val="22"/>
          <w:szCs w:val="22"/>
        </w:rPr>
        <w:t xml:space="preserve">bjednávateľovi nárok z titulu porušenia autorských alebo iných práv, ktorý preukáže príslušným dokladom preukazujúcim pravdivosť jej tvrdenia, </w:t>
      </w:r>
      <w:r w:rsidR="001B12BF">
        <w:rPr>
          <w:rFonts w:asciiTheme="minorHAnsi" w:hAnsiTheme="minorHAnsi"/>
          <w:sz w:val="22"/>
          <w:szCs w:val="22"/>
        </w:rPr>
        <w:t>z</w:t>
      </w:r>
      <w:r w:rsidR="001B12BF" w:rsidRPr="001B12BF">
        <w:rPr>
          <w:rFonts w:asciiTheme="minorHAnsi" w:hAnsiTheme="minorHAnsi"/>
          <w:sz w:val="22"/>
          <w:szCs w:val="22"/>
        </w:rPr>
        <w:t xml:space="preserve">hotoviteľ sa zaväzuje, že po doručení písomnej výzvy uhradí </w:t>
      </w:r>
      <w:r w:rsidR="001B12BF">
        <w:rPr>
          <w:rFonts w:asciiTheme="minorHAnsi" w:hAnsiTheme="minorHAnsi"/>
          <w:sz w:val="22"/>
          <w:szCs w:val="22"/>
        </w:rPr>
        <w:t>o</w:t>
      </w:r>
      <w:r w:rsidR="001B12BF" w:rsidRPr="001B12BF">
        <w:rPr>
          <w:rFonts w:asciiTheme="minorHAnsi" w:hAnsiTheme="minorHAnsi"/>
          <w:sz w:val="22"/>
          <w:szCs w:val="22"/>
        </w:rPr>
        <w:t xml:space="preserve">bjednávateľovi všetky legitímne nároky tretej osoby a zároveň nahradí prípadnú inú škodu priamo súvisiacu s vyššie uvedenou situáciou, ktorá </w:t>
      </w:r>
      <w:r w:rsidR="001B12BF">
        <w:rPr>
          <w:rFonts w:asciiTheme="minorHAnsi" w:hAnsiTheme="minorHAnsi"/>
          <w:sz w:val="22"/>
          <w:szCs w:val="22"/>
        </w:rPr>
        <w:t>o</w:t>
      </w:r>
      <w:r w:rsidR="001B12BF" w:rsidRPr="001B12BF">
        <w:rPr>
          <w:rFonts w:asciiTheme="minorHAnsi" w:hAnsiTheme="minorHAnsi"/>
          <w:sz w:val="22"/>
          <w:szCs w:val="22"/>
        </w:rPr>
        <w:t>bjednávateľovi vznikne v dôsledku uplatnenia takéhoto nároku tretej / tretích osôb, a to v plnej</w:t>
      </w:r>
      <w:r w:rsidR="001B12BF" w:rsidRPr="001B12BF">
        <w:rPr>
          <w:rFonts w:asciiTheme="minorHAnsi" w:hAnsiTheme="minorHAnsi"/>
          <w:spacing w:val="-2"/>
          <w:sz w:val="22"/>
          <w:szCs w:val="22"/>
        </w:rPr>
        <w:t xml:space="preserve"> </w:t>
      </w:r>
      <w:r w:rsidR="001B12BF" w:rsidRPr="001B12BF">
        <w:rPr>
          <w:rFonts w:asciiTheme="minorHAnsi" w:hAnsiTheme="minorHAnsi"/>
          <w:sz w:val="22"/>
          <w:szCs w:val="22"/>
        </w:rPr>
        <w:t xml:space="preserve">výške (vrátane sankcií, úhrady nákladov na právne zastúpenie a pod. – ak </w:t>
      </w:r>
      <w:r w:rsidR="001B12BF" w:rsidRPr="001B12BF">
        <w:rPr>
          <w:rFonts w:asciiTheme="minorHAnsi" w:hAnsiTheme="minorHAnsi"/>
          <w:sz w:val="22"/>
          <w:szCs w:val="22"/>
        </w:rPr>
        <w:lastRenderedPageBreak/>
        <w:t xml:space="preserve">vzniknú). Ustanovenia tohto článku platia aj po zániku tejto Zmluvy, z akéhokoľvek dôvodu. Ostatné nároky </w:t>
      </w:r>
      <w:r w:rsidR="001B12BF">
        <w:rPr>
          <w:rFonts w:asciiTheme="minorHAnsi" w:hAnsiTheme="minorHAnsi"/>
          <w:sz w:val="22"/>
          <w:szCs w:val="22"/>
        </w:rPr>
        <w:t>o</w:t>
      </w:r>
      <w:r w:rsidR="001B12BF" w:rsidRPr="001B12BF">
        <w:rPr>
          <w:rFonts w:asciiTheme="minorHAnsi" w:hAnsiTheme="minorHAnsi"/>
          <w:sz w:val="22"/>
          <w:szCs w:val="22"/>
        </w:rPr>
        <w:t xml:space="preserve">bjednávateľa z tejto Zmluvy alebo vyplývajúce z aplikovateľných právnych predpisov tým ostávajú nedotknuté. Objednávateľ sa zaväzuje použiť Predmet </w:t>
      </w:r>
      <w:r w:rsidR="001B12BF">
        <w:rPr>
          <w:rFonts w:asciiTheme="minorHAnsi" w:hAnsiTheme="minorHAnsi"/>
          <w:sz w:val="22"/>
          <w:szCs w:val="22"/>
        </w:rPr>
        <w:t>Zmluvy</w:t>
      </w:r>
      <w:r w:rsidR="001B12BF" w:rsidRPr="001B12BF">
        <w:rPr>
          <w:rFonts w:asciiTheme="minorHAnsi" w:hAnsiTheme="minorHAnsi"/>
          <w:sz w:val="22"/>
          <w:szCs w:val="22"/>
        </w:rPr>
        <w:t xml:space="preserve"> výlučne pre potreby vyplývajúce z tejto </w:t>
      </w:r>
      <w:r w:rsidR="001B12BF">
        <w:rPr>
          <w:rFonts w:asciiTheme="minorHAnsi" w:hAnsiTheme="minorHAnsi"/>
          <w:sz w:val="22"/>
          <w:szCs w:val="22"/>
        </w:rPr>
        <w:t>Z</w:t>
      </w:r>
      <w:r w:rsidR="001B12BF" w:rsidRPr="001B12BF">
        <w:rPr>
          <w:rFonts w:asciiTheme="minorHAnsi" w:hAnsiTheme="minorHAnsi"/>
          <w:sz w:val="22"/>
          <w:szCs w:val="22"/>
        </w:rPr>
        <w:t xml:space="preserve">mluvy a v súlade s ustanoveniami </w:t>
      </w:r>
      <w:r w:rsidR="001B12BF">
        <w:rPr>
          <w:rFonts w:asciiTheme="minorHAnsi" w:hAnsiTheme="minorHAnsi"/>
          <w:sz w:val="22"/>
          <w:szCs w:val="22"/>
        </w:rPr>
        <w:t>autorského zákona</w:t>
      </w:r>
      <w:r w:rsidR="001B12BF" w:rsidRPr="001B12BF">
        <w:rPr>
          <w:rFonts w:asciiTheme="minorHAnsi" w:hAnsiTheme="minorHAnsi"/>
          <w:sz w:val="22"/>
          <w:szCs w:val="22"/>
        </w:rPr>
        <w:t>.</w:t>
      </w:r>
      <w:r w:rsidR="000E5DC4" w:rsidRPr="009E1F58">
        <w:rPr>
          <w:rStyle w:val="CharStyle36"/>
          <w:rFonts w:asciiTheme="minorHAnsi" w:hAnsiTheme="minorHAnsi" w:cstheme="minorHAnsi"/>
          <w:sz w:val="22"/>
          <w:szCs w:val="22"/>
        </w:rPr>
        <w:t xml:space="preserve"> </w:t>
      </w:r>
    </w:p>
    <w:p w14:paraId="6058BF9B" w14:textId="77777777" w:rsidR="000E5DC4" w:rsidRDefault="000E5DC4" w:rsidP="00E82B44">
      <w:pPr>
        <w:jc w:val="center"/>
        <w:rPr>
          <w:rFonts w:asciiTheme="minorHAnsi" w:hAnsiTheme="minorHAnsi" w:cstheme="minorHAnsi"/>
          <w:b/>
          <w:noProof/>
        </w:rPr>
      </w:pPr>
    </w:p>
    <w:p w14:paraId="47BB826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1CF53DD6" w14:textId="77777777" w:rsidR="00324D11" w:rsidRDefault="00324D11" w:rsidP="00E82B44">
      <w:pPr>
        <w:jc w:val="center"/>
        <w:rPr>
          <w:rFonts w:asciiTheme="minorHAnsi" w:hAnsiTheme="minorHAnsi" w:cstheme="minorHAnsi"/>
          <w:b/>
          <w:noProof/>
        </w:rPr>
      </w:pPr>
    </w:p>
    <w:p w14:paraId="0751EFF2" w14:textId="1A294300"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uchádzača vo verejnom obstarávaní zo dňa ............. 202</w:t>
      </w:r>
      <w:r w:rsidR="004024E4">
        <w:rPr>
          <w:rFonts w:asciiTheme="minorHAnsi" w:hAnsiTheme="minorHAnsi" w:cstheme="minorHAnsi"/>
          <w:b/>
          <w:bCs/>
          <w:sz w:val="22"/>
          <w:szCs w:val="22"/>
        </w:rPr>
        <w:t>1</w:t>
      </w:r>
      <w:r w:rsidRPr="00324D11">
        <w:rPr>
          <w:rFonts w:asciiTheme="minorHAnsi" w:hAnsiTheme="minorHAnsi" w:cstheme="minorHAnsi"/>
          <w:b/>
          <w:bCs/>
          <w:sz w:val="22"/>
          <w:szCs w:val="22"/>
        </w:rPr>
        <w:t xml:space="preserve">, ktoré tvoria Prílohu č. 1. k Zmluve (ďalej iba „cena </w:t>
      </w:r>
      <w:r w:rsidRPr="00324D11">
        <w:rPr>
          <w:rFonts w:asciiTheme="minorHAnsi" w:hAnsiTheme="minorHAnsi" w:cstheme="minorHAnsi"/>
          <w:b/>
          <w:sz w:val="22"/>
          <w:szCs w:val="22"/>
          <w:lang w:eastAsia="cs-CZ"/>
        </w:rPr>
        <w:t>Predmetu Zmluvy</w:t>
      </w:r>
      <w:r w:rsidRPr="00324D11">
        <w:rPr>
          <w:rFonts w:asciiTheme="minorHAnsi" w:hAnsiTheme="minorHAnsi" w:cstheme="minorHAnsi"/>
          <w:b/>
          <w:bCs/>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NR SR č.</w:t>
      </w:r>
      <w:r w:rsidR="00F52CB1">
        <w:rPr>
          <w:rFonts w:asciiTheme="minorHAnsi" w:hAnsiTheme="minorHAnsi" w:cstheme="minorHAnsi"/>
          <w:sz w:val="22"/>
          <w:szCs w:val="22"/>
          <w:lang w:eastAsia="cs-CZ"/>
        </w:rPr>
        <w:t xml:space="preserve"> </w:t>
      </w:r>
      <w:r w:rsidRPr="00324D11">
        <w:rPr>
          <w:rFonts w:asciiTheme="minorHAnsi" w:hAnsiTheme="minorHAnsi" w:cstheme="minorHAnsi"/>
          <w:sz w:val="22"/>
          <w:szCs w:val="22"/>
          <w:lang w:eastAsia="cs-CZ"/>
        </w:rPr>
        <w:t xml:space="preserve">18/1996  Z. z. o cenách v znení neskorších predpisov, Vyhlášky MF SR č. 87/1996 Z. z., ktorou sa vykonáva zákon </w:t>
      </w:r>
      <w:r w:rsidR="00F52CB1">
        <w:rPr>
          <w:rFonts w:asciiTheme="minorHAnsi" w:hAnsiTheme="minorHAnsi" w:cstheme="minorHAnsi"/>
          <w:sz w:val="22"/>
          <w:szCs w:val="22"/>
          <w:lang w:eastAsia="cs-CZ"/>
        </w:rPr>
        <w:t xml:space="preserve">Národnej rady Slovenskej republiky </w:t>
      </w:r>
      <w:r w:rsidRPr="00324D11">
        <w:rPr>
          <w:rFonts w:asciiTheme="minorHAnsi" w:hAnsiTheme="minorHAnsi" w:cstheme="minorHAnsi"/>
          <w:sz w:val="22"/>
          <w:szCs w:val="22"/>
          <w:lang w:eastAsia="cs-CZ"/>
        </w:rPr>
        <w:t>č. 18/1996 Z. z. o cenách v znení neskorších predpisov za celý Predmet Zmluvy</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sú v nej zahrnuté všetky náklady, činnosti, práce, výkony alebo služby nevyhnutné za účelom riadne</w:t>
      </w:r>
      <w:r w:rsidR="00E145DA">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Diela, inžinierskej činnosti a  činnosti </w:t>
      </w:r>
      <w:r w:rsidR="002612B6">
        <w:rPr>
          <w:rFonts w:asciiTheme="minorHAnsi" w:hAnsiTheme="minorHAnsi" w:cstheme="minorHAnsi"/>
          <w:sz w:val="22"/>
          <w:szCs w:val="22"/>
          <w:lang w:eastAsia="cs-CZ"/>
        </w:rPr>
        <w:t>odbo</w:t>
      </w:r>
      <w:r w:rsidR="005A658B">
        <w:rPr>
          <w:rFonts w:asciiTheme="minorHAnsi" w:hAnsiTheme="minorHAnsi" w:cstheme="minorHAnsi"/>
          <w:sz w:val="22"/>
          <w:szCs w:val="22"/>
          <w:lang w:eastAsia="cs-CZ"/>
        </w:rPr>
        <w:t>r</w:t>
      </w:r>
      <w:r w:rsidR="002612B6">
        <w:rPr>
          <w:rFonts w:asciiTheme="minorHAnsi" w:hAnsiTheme="minorHAnsi" w:cstheme="minorHAnsi"/>
          <w:sz w:val="22"/>
          <w:szCs w:val="22"/>
          <w:lang w:eastAsia="cs-CZ"/>
        </w:rPr>
        <w:t xml:space="preserve">ného </w:t>
      </w:r>
      <w:r>
        <w:rPr>
          <w:rFonts w:asciiTheme="minorHAnsi" w:hAnsiTheme="minorHAnsi" w:cstheme="minorHAnsi"/>
          <w:sz w:val="22"/>
          <w:szCs w:val="22"/>
          <w:lang w:eastAsia="cs-CZ"/>
        </w:rPr>
        <w:t>aut</w:t>
      </w:r>
      <w:r w:rsidR="002612B6">
        <w:rPr>
          <w:rFonts w:asciiTheme="minorHAnsi" w:hAnsiTheme="minorHAnsi" w:cstheme="minorHAnsi"/>
          <w:sz w:val="22"/>
          <w:szCs w:val="22"/>
          <w:lang w:eastAsia="cs-CZ"/>
        </w:rPr>
        <w:t>orského dohľadu</w:t>
      </w:r>
      <w:r>
        <w:rPr>
          <w:rFonts w:asciiTheme="minorHAnsi" w:hAnsiTheme="minorHAnsi" w:cstheme="minorHAnsi"/>
          <w:sz w:val="22"/>
          <w:szCs w:val="22"/>
          <w:lang w:eastAsia="cs-CZ"/>
        </w:rPr>
        <w:t>.</w:t>
      </w:r>
    </w:p>
    <w:p w14:paraId="6D6EC90A" w14:textId="77777777"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E237254" w14:textId="77777777" w:rsidR="00324D11" w:rsidRPr="00324D11" w:rsidRDefault="00324D11" w:rsidP="00324D11">
      <w:pPr>
        <w:pStyle w:val="Odsekzoznamu"/>
        <w:tabs>
          <w:tab w:val="left" w:pos="567"/>
          <w:tab w:val="left" w:pos="1843"/>
          <w:tab w:val="left" w:pos="7088"/>
        </w:tabs>
        <w:jc w:val="both"/>
        <w:rPr>
          <w:rFonts w:asciiTheme="minorHAnsi" w:hAnsiTheme="minorHAnsi" w:cstheme="minorHAnsi"/>
          <w:sz w:val="22"/>
          <w:szCs w:val="22"/>
          <w:lang w:eastAsia="cs-CZ"/>
        </w:rPr>
      </w:pPr>
    </w:p>
    <w:p w14:paraId="40E5D75C" w14:textId="77777777" w:rsidR="00324D11" w:rsidRPr="00324D11" w:rsidRDefault="00324D11" w:rsidP="00324D1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Cena bez DPH   </w:t>
      </w:r>
      <w:r w:rsidRPr="00324D11">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Eur</w:t>
      </w:r>
    </w:p>
    <w:p w14:paraId="4C83ABE7" w14:textId="77777777" w:rsidR="00324D11" w:rsidRPr="00324D11" w:rsidRDefault="00324D11" w:rsidP="00324D11">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DPH 20 %             </w:t>
      </w:r>
      <w:r w:rsidRPr="00324D11">
        <w:rPr>
          <w:rFonts w:asciiTheme="minorHAnsi" w:hAnsiTheme="minorHAnsi" w:cstheme="minorHAnsi"/>
          <w:sz w:val="22"/>
          <w:szCs w:val="22"/>
          <w:lang w:eastAsia="cs-CZ"/>
        </w:rPr>
        <w:tab/>
        <w:t xml:space="preserve">Eur            </w:t>
      </w:r>
    </w:p>
    <w:p w14:paraId="7266A1B2" w14:textId="77777777" w:rsidR="00324D11" w:rsidRPr="00324D11" w:rsidRDefault="00324D11" w:rsidP="00324D11">
      <w:pPr>
        <w:tabs>
          <w:tab w:val="left" w:pos="567"/>
          <w:tab w:val="left" w:pos="7088"/>
        </w:tabs>
        <w:ind w:firstLine="426"/>
        <w:jc w:val="both"/>
        <w:rPr>
          <w:rFonts w:asciiTheme="minorHAnsi" w:hAnsiTheme="minorHAnsi" w:cstheme="minorHAnsi"/>
          <w:b/>
          <w:sz w:val="22"/>
          <w:szCs w:val="22"/>
          <w:lang w:eastAsia="cs-CZ"/>
        </w:rPr>
      </w:pPr>
      <w:r w:rsidRPr="00324D11">
        <w:rPr>
          <w:rFonts w:asciiTheme="minorHAnsi" w:hAnsiTheme="minorHAnsi" w:cstheme="minorHAnsi"/>
          <w:b/>
          <w:sz w:val="22"/>
          <w:szCs w:val="22"/>
          <w:bdr w:val="single" w:sz="4" w:space="0" w:color="auto"/>
          <w:lang w:eastAsia="cs-CZ"/>
        </w:rPr>
        <w:t xml:space="preserve">Cena s DPH </w:t>
      </w:r>
      <w:r w:rsidRPr="00324D11">
        <w:rPr>
          <w:rFonts w:asciiTheme="minorHAnsi" w:hAnsiTheme="minorHAnsi" w:cstheme="minorHAnsi"/>
          <w:b/>
          <w:sz w:val="22"/>
          <w:szCs w:val="22"/>
          <w:bdr w:val="single" w:sz="4" w:space="0" w:color="auto"/>
          <w:lang w:eastAsia="cs-CZ"/>
        </w:rPr>
        <w:tab/>
        <w:t>Eur</w:t>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lang w:eastAsia="cs-CZ"/>
        </w:rPr>
        <w:t xml:space="preserve">                       </w:t>
      </w:r>
    </w:p>
    <w:p w14:paraId="66560F44" w14:textId="77777777" w:rsidR="00324D11" w:rsidRPr="00324D11" w:rsidRDefault="00324D11" w:rsidP="00324D11">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r>
      <w:r w:rsidRPr="00324D11">
        <w:rPr>
          <w:rFonts w:asciiTheme="minorHAnsi" w:hAnsiTheme="minorHAnsi" w:cstheme="minorHAnsi"/>
          <w:b/>
          <w:sz w:val="22"/>
          <w:szCs w:val="22"/>
          <w:lang w:eastAsia="cs-CZ"/>
        </w:rPr>
        <w:t>(slovom:    ......................Eur, ......./100 ) s DPH.</w:t>
      </w:r>
    </w:p>
    <w:p w14:paraId="0E94893C" w14:textId="451D91DF" w:rsidR="00267575" w:rsidRP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Pr="00324D11">
        <w:rPr>
          <w:rFonts w:asciiTheme="minorHAnsi" w:hAnsiTheme="minorHAnsi" w:cstheme="minorHAnsi"/>
          <w:b/>
          <w:noProof/>
          <w:sz w:val="22"/>
          <w:szCs w:val="22"/>
        </w:rPr>
        <w:t xml:space="preserve"> tri samostatné faktúry, </w:t>
      </w:r>
      <w:r w:rsidRPr="00324D11">
        <w:rPr>
          <w:rFonts w:asciiTheme="minorHAnsi" w:hAnsiTheme="minorHAnsi" w:cstheme="minorHAnsi"/>
          <w:noProof/>
          <w:sz w:val="22"/>
          <w:szCs w:val="22"/>
        </w:rPr>
        <w:t xml:space="preserve">a to zvlášť pre </w:t>
      </w:r>
      <w:r w:rsidR="00745AC1">
        <w:rPr>
          <w:rFonts w:asciiTheme="minorHAnsi" w:hAnsiTheme="minorHAnsi" w:cstheme="minorHAnsi"/>
          <w:noProof/>
          <w:sz w:val="22"/>
          <w:szCs w:val="22"/>
        </w:rPr>
        <w:t>Dielo/Dokumentáciu</w:t>
      </w:r>
      <w:r w:rsidR="00745AC1" w:rsidRPr="00324D11">
        <w:rPr>
          <w:rFonts w:asciiTheme="minorHAnsi" w:hAnsiTheme="minorHAnsi" w:cstheme="minorHAnsi"/>
          <w:noProof/>
          <w:sz w:val="22"/>
          <w:szCs w:val="22"/>
        </w:rPr>
        <w:t xml:space="preserve"> </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DSP s DRS</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 zvlášť pre inžiniersku činnosť</w:t>
      </w:r>
      <w:r w:rsidR="00745AC1">
        <w:rPr>
          <w:rFonts w:asciiTheme="minorHAnsi" w:hAnsiTheme="minorHAnsi" w:cstheme="minorHAnsi"/>
          <w:noProof/>
          <w:sz w:val="22"/>
          <w:szCs w:val="22"/>
        </w:rPr>
        <w:t xml:space="preserve"> (IČ)</w:t>
      </w:r>
      <w:r w:rsidRPr="00324D11">
        <w:rPr>
          <w:rFonts w:asciiTheme="minorHAnsi" w:hAnsiTheme="minorHAnsi" w:cstheme="minorHAnsi"/>
          <w:noProof/>
          <w:sz w:val="22"/>
          <w:szCs w:val="22"/>
        </w:rPr>
        <w:t xml:space="preserve"> a zvlášť pre </w:t>
      </w:r>
      <w:r w:rsidR="002612B6">
        <w:rPr>
          <w:rFonts w:asciiTheme="minorHAnsi" w:hAnsiTheme="minorHAnsi" w:cstheme="minorHAnsi"/>
          <w:noProof/>
          <w:sz w:val="22"/>
          <w:szCs w:val="22"/>
        </w:rPr>
        <w:t>odborný autorský dohľad</w:t>
      </w:r>
      <w:r w:rsidR="00745AC1">
        <w:rPr>
          <w:rFonts w:asciiTheme="minorHAnsi" w:hAnsiTheme="minorHAnsi" w:cstheme="minorHAnsi"/>
          <w:noProof/>
          <w:sz w:val="22"/>
          <w:szCs w:val="22"/>
        </w:rPr>
        <w:t xml:space="preserve"> (AD)</w:t>
      </w:r>
      <w:r w:rsidRPr="00324D11">
        <w:rPr>
          <w:rFonts w:asciiTheme="minorHAnsi" w:hAnsiTheme="minorHAnsi" w:cstheme="minorHAnsi"/>
          <w:noProof/>
          <w:sz w:val="22"/>
          <w:szCs w:val="22"/>
        </w:rPr>
        <w:t>.</w:t>
      </w:r>
    </w:p>
    <w:p w14:paraId="73617AFE" w14:textId="0421050B" w:rsid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Na účely fakturácie sa za deň dodania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(jeho časti) považuje deň podpísania Protokolu o odovzdaní a prevzatí </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časti</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 xml:space="preserve">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oprávnenou osobou objednávateľa (osobou oprávnenou rokovať vo veciach technických). </w:t>
      </w:r>
      <w:r w:rsidRPr="00267575">
        <w:rPr>
          <w:rFonts w:asciiTheme="minorHAnsi" w:hAnsiTheme="minorHAnsi" w:cstheme="minorHAnsi"/>
          <w:b/>
          <w:noProof/>
          <w:sz w:val="22"/>
          <w:szCs w:val="22"/>
        </w:rPr>
        <w:t>Zhotoviteľovi bude uhradená cena iba v rozsahu za skutočne vykonané</w:t>
      </w:r>
      <w:r w:rsidR="00F52CB1">
        <w:rPr>
          <w:rFonts w:asciiTheme="minorHAnsi" w:hAnsiTheme="minorHAnsi" w:cstheme="minorHAnsi"/>
          <w:b/>
          <w:noProof/>
          <w:sz w:val="22"/>
          <w:szCs w:val="22"/>
        </w:rPr>
        <w:t>, </w:t>
      </w:r>
      <w:r w:rsidRPr="00267575">
        <w:rPr>
          <w:rFonts w:asciiTheme="minorHAnsi" w:hAnsiTheme="minorHAnsi" w:cstheme="minorHAnsi"/>
          <w:b/>
          <w:noProof/>
          <w:sz w:val="22"/>
          <w:szCs w:val="22"/>
        </w:rPr>
        <w:t>odovzdané</w:t>
      </w:r>
      <w:r w:rsidR="00F52CB1">
        <w:rPr>
          <w:rFonts w:asciiTheme="minorHAnsi" w:hAnsiTheme="minorHAnsi" w:cstheme="minorHAnsi"/>
          <w:b/>
          <w:noProof/>
          <w:sz w:val="22"/>
          <w:szCs w:val="22"/>
        </w:rPr>
        <w:t xml:space="preserve"> a prevzaté</w:t>
      </w:r>
      <w:r w:rsidRPr="00267575">
        <w:rPr>
          <w:rFonts w:asciiTheme="minorHAnsi" w:hAnsiTheme="minorHAnsi" w:cstheme="minorHAnsi"/>
          <w:b/>
          <w:noProof/>
          <w:sz w:val="22"/>
          <w:szCs w:val="22"/>
        </w:rPr>
        <w:t xml:space="preserve"> časti </w:t>
      </w:r>
      <w:r w:rsidRPr="00267575">
        <w:rPr>
          <w:rFonts w:asciiTheme="minorHAnsi" w:hAnsiTheme="minorHAnsi" w:cstheme="minorHAnsi"/>
          <w:b/>
          <w:sz w:val="22"/>
          <w:szCs w:val="22"/>
          <w:lang w:eastAsia="cs-CZ"/>
        </w:rPr>
        <w:t>Predmetu Zmluvy</w:t>
      </w:r>
      <w:r w:rsidRPr="00267575">
        <w:rPr>
          <w:rFonts w:asciiTheme="minorHAnsi" w:hAnsiTheme="minorHAnsi" w:cstheme="minorHAnsi"/>
          <w:sz w:val="22"/>
          <w:szCs w:val="22"/>
          <w:lang w:eastAsia="cs-CZ"/>
        </w:rPr>
        <w:t xml:space="preserve"> </w:t>
      </w:r>
      <w:r w:rsidRPr="00267575">
        <w:rPr>
          <w:rFonts w:asciiTheme="minorHAnsi" w:hAnsiTheme="minorHAnsi" w:cstheme="minorHAnsi"/>
          <w:b/>
          <w:noProof/>
          <w:sz w:val="22"/>
          <w:szCs w:val="22"/>
        </w:rPr>
        <w:t xml:space="preserve">(skutočne vyhotovenú </w:t>
      </w:r>
      <w:r w:rsidR="00687B99">
        <w:rPr>
          <w:rFonts w:asciiTheme="minorHAnsi" w:hAnsiTheme="minorHAnsi" w:cstheme="minorHAnsi"/>
          <w:b/>
          <w:noProof/>
          <w:sz w:val="22"/>
          <w:szCs w:val="22"/>
        </w:rPr>
        <w:t xml:space="preserve">a odovzdanú </w:t>
      </w:r>
      <w:r w:rsidRPr="00267575">
        <w:rPr>
          <w:rFonts w:asciiTheme="minorHAnsi" w:hAnsiTheme="minorHAnsi" w:cstheme="minorHAnsi"/>
          <w:b/>
          <w:noProof/>
          <w:sz w:val="22"/>
          <w:szCs w:val="22"/>
        </w:rPr>
        <w:t>Dokumentáciu</w:t>
      </w:r>
      <w:r w:rsidR="00687B99">
        <w:rPr>
          <w:rFonts w:asciiTheme="minorHAnsi" w:hAnsiTheme="minorHAnsi" w:cstheme="minorHAnsi"/>
          <w:b/>
          <w:noProof/>
          <w:sz w:val="22"/>
          <w:szCs w:val="22"/>
        </w:rPr>
        <w:t>/Dielo</w:t>
      </w:r>
      <w:r w:rsidRPr="00267575">
        <w:rPr>
          <w:rFonts w:asciiTheme="minorHAnsi" w:hAnsiTheme="minorHAnsi" w:cstheme="minorHAnsi"/>
          <w:b/>
          <w:noProof/>
          <w:sz w:val="22"/>
          <w:szCs w:val="22"/>
        </w:rPr>
        <w:t xml:space="preserve">,) a reálny a objednávateľom odsúhlasený počet hodín výkonu </w:t>
      </w:r>
      <w:r w:rsidR="00687B99">
        <w:rPr>
          <w:rFonts w:asciiTheme="minorHAnsi" w:hAnsiTheme="minorHAnsi" w:cstheme="minorHAnsi"/>
          <w:b/>
          <w:noProof/>
          <w:sz w:val="22"/>
          <w:szCs w:val="22"/>
        </w:rPr>
        <w:t>inžinierskej činnosti a</w:t>
      </w:r>
      <w:r w:rsidR="002612B6">
        <w:rPr>
          <w:rFonts w:asciiTheme="minorHAnsi" w:hAnsiTheme="minorHAnsi" w:cstheme="minorHAnsi"/>
          <w:b/>
          <w:noProof/>
          <w:sz w:val="22"/>
          <w:szCs w:val="22"/>
        </w:rPr>
        <w:t> odborného autorského dohľadu</w:t>
      </w:r>
      <w:r w:rsidRPr="00267575">
        <w:rPr>
          <w:rFonts w:asciiTheme="minorHAnsi" w:hAnsiTheme="minorHAnsi" w:cstheme="minorHAnsi"/>
          <w:b/>
          <w:noProof/>
          <w:sz w:val="22"/>
          <w:szCs w:val="22"/>
        </w:rPr>
        <w:t xml:space="preserve">. </w:t>
      </w:r>
    </w:p>
    <w:p w14:paraId="7DB844F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Preddavky sa neposkytujú vôbec.   </w:t>
      </w:r>
    </w:p>
    <w:p w14:paraId="213A2706"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267575">
        <w:rPr>
          <w:rFonts w:asciiTheme="minorHAnsi" w:hAnsiTheme="minorHAnsi" w:cstheme="minorHAnsi"/>
          <w:sz w:val="22"/>
          <w:szCs w:val="22"/>
        </w:rPr>
        <w:t xml:space="preserve"> </w:t>
      </w:r>
    </w:p>
    <w:p w14:paraId="4EF7D7B0"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Splatnosť jednotlivých faktúr je 30 dní od dňa doporučeného doručenia faktúry do podateľne objednávateľa.</w:t>
      </w:r>
    </w:p>
    <w:p w14:paraId="151A51DB" w14:textId="5EC6108D"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w:t>
      </w:r>
      <w:r w:rsidR="00BB1949">
        <w:rPr>
          <w:rFonts w:asciiTheme="minorHAnsi" w:hAnsiTheme="minorHAnsi" w:cstheme="minorHAnsi"/>
          <w:sz w:val="22"/>
          <w:szCs w:val="22"/>
          <w:lang w:eastAsia="cs-CZ"/>
        </w:rPr>
        <w:t> </w:t>
      </w:r>
      <w:r w:rsidRPr="00267575">
        <w:rPr>
          <w:rFonts w:asciiTheme="minorHAnsi" w:hAnsiTheme="minorHAnsi" w:cstheme="minorHAnsi"/>
          <w:sz w:val="22"/>
          <w:szCs w:val="22"/>
          <w:lang w:eastAsia="cs-CZ"/>
        </w:rPr>
        <w:t>prevzatí</w:t>
      </w:r>
      <w:r w:rsidR="00BB1949">
        <w:rPr>
          <w:rFonts w:asciiTheme="minorHAnsi" w:hAnsiTheme="minorHAnsi" w:cstheme="minorHAnsi"/>
          <w:sz w:val="22"/>
          <w:szCs w:val="22"/>
          <w:lang w:eastAsia="cs-CZ"/>
        </w:rPr>
        <w:t xml:space="preserve"> fakturovanej</w:t>
      </w:r>
      <w:r w:rsidRPr="00267575">
        <w:rPr>
          <w:rFonts w:asciiTheme="minorHAnsi" w:hAnsiTheme="minorHAnsi" w:cstheme="minorHAnsi"/>
          <w:sz w:val="22"/>
          <w:szCs w:val="22"/>
          <w:lang w:eastAsia="cs-CZ"/>
        </w:rPr>
        <w:t xml:space="preserve"> 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2DC30D03" w14:textId="6F75D121"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Faktúra sa považuje za zaplatenú dňom pripísania </w:t>
      </w:r>
      <w:r w:rsidR="00BB1949">
        <w:rPr>
          <w:rFonts w:asciiTheme="minorHAnsi" w:hAnsiTheme="minorHAnsi" w:cstheme="minorHAnsi"/>
          <w:sz w:val="22"/>
          <w:szCs w:val="22"/>
          <w:lang w:eastAsia="cs-CZ"/>
        </w:rPr>
        <w:t>príslušnej sumy</w:t>
      </w:r>
      <w:r w:rsidR="00BB1949" w:rsidRPr="00267575">
        <w:rPr>
          <w:rFonts w:asciiTheme="minorHAnsi" w:hAnsiTheme="minorHAnsi" w:cstheme="minorHAnsi"/>
          <w:sz w:val="22"/>
          <w:szCs w:val="22"/>
          <w:lang w:eastAsia="cs-CZ"/>
        </w:rPr>
        <w:t xml:space="preserve"> </w:t>
      </w:r>
      <w:r w:rsidRPr="00267575">
        <w:rPr>
          <w:rFonts w:asciiTheme="minorHAnsi" w:hAnsiTheme="minorHAnsi" w:cstheme="minorHAnsi"/>
          <w:sz w:val="22"/>
          <w:szCs w:val="22"/>
          <w:lang w:eastAsia="cs-CZ"/>
        </w:rPr>
        <w:t xml:space="preserve">na účet zhotoviteľa. </w:t>
      </w:r>
    </w:p>
    <w:p w14:paraId="2ED6E66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w:t>
      </w:r>
      <w:r w:rsidRPr="00267575">
        <w:rPr>
          <w:rFonts w:asciiTheme="minorHAnsi" w:hAnsiTheme="minorHAnsi" w:cstheme="minorHAnsi"/>
          <w:sz w:val="22"/>
          <w:szCs w:val="22"/>
          <w:lang w:eastAsia="cs-CZ"/>
        </w:rPr>
        <w:lastRenderedPageBreak/>
        <w:t xml:space="preserve">objednávateľovi úroky 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77777777"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zhotoviteľa</w:t>
      </w:r>
    </w:p>
    <w:p w14:paraId="7F80B9A7" w14:textId="77777777" w:rsidR="0038425A" w:rsidRDefault="0038425A" w:rsidP="0038425A">
      <w:pPr>
        <w:jc w:val="center"/>
        <w:rPr>
          <w:rFonts w:asciiTheme="minorHAnsi" w:hAnsiTheme="minorHAnsi" w:cstheme="minorHAnsi"/>
          <w:b/>
          <w:noProof/>
        </w:rPr>
      </w:pPr>
    </w:p>
    <w:p w14:paraId="085F32BC" w14:textId="01CB37AA"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je povinný postupovať pri vykonávaní </w:t>
      </w:r>
      <w:r w:rsidRPr="0038425A">
        <w:rPr>
          <w:rFonts w:asciiTheme="minorHAnsi" w:hAnsiTheme="minorHAnsi" w:cstheme="minorHAnsi"/>
          <w:noProof/>
          <w:sz w:val="22"/>
          <w:szCs w:val="22"/>
        </w:rPr>
        <w:t>Predmetu Zmluvy</w:t>
      </w:r>
      <w:r w:rsidRPr="0038425A">
        <w:rPr>
          <w:rStyle w:val="CharStyle10"/>
          <w:rFonts w:asciiTheme="minorHAnsi" w:eastAsiaTheme="majorEastAsia" w:hAnsiTheme="minorHAnsi" w:cstheme="minorHAnsi"/>
          <w:sz w:val="22"/>
          <w:szCs w:val="22"/>
        </w:rPr>
        <w:t xml:space="preserve"> s odbornou starostlivosťou, za striktného dodržiavania všetkých pre realizáciu </w:t>
      </w:r>
      <w:r w:rsidRPr="0038425A">
        <w:rPr>
          <w:rFonts w:asciiTheme="minorHAnsi" w:hAnsiTheme="minorHAnsi" w:cstheme="minorHAnsi"/>
          <w:noProof/>
          <w:sz w:val="22"/>
          <w:szCs w:val="22"/>
        </w:rPr>
        <w:t xml:space="preserve">Predmetu Zmluvy </w:t>
      </w:r>
      <w:r w:rsidRPr="0038425A">
        <w:rPr>
          <w:rStyle w:val="CharStyle10"/>
          <w:rFonts w:asciiTheme="minorHAnsi" w:eastAsiaTheme="majorEastAsia" w:hAnsiTheme="minorHAnsi" w:cstheme="minorHAnsi"/>
          <w:sz w:val="22"/>
          <w:szCs w:val="22"/>
        </w:rPr>
        <w:t>do úvahy prichádzajúcich všeobecne záväzných právnych predpisov SR a EÚ, iných podzákonných predpisov, normatívnych správnych aktov, individuálnych správnych aktov, technických noriem, podmienok dohodnutých v Zmluve, a požiadaviek objednávateľa lege artis.</w:t>
      </w:r>
    </w:p>
    <w:p w14:paraId="4729FB89" w14:textId="15803219"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w:t>
      </w:r>
      <w:r w:rsidR="004B0960">
        <w:rPr>
          <w:rStyle w:val="CharStyle36"/>
          <w:rFonts w:asciiTheme="minorHAnsi" w:hAnsiTheme="minorHAnsi" w:cstheme="minorHAnsi"/>
          <w:sz w:val="22"/>
          <w:szCs w:val="22"/>
        </w:rPr>
        <w:t>ovený</w:t>
      </w:r>
      <w:r w:rsidR="00BB1949">
        <w:rPr>
          <w:rStyle w:val="CharStyle36"/>
          <w:rFonts w:asciiTheme="minorHAnsi" w:hAnsiTheme="minorHAnsi" w:cstheme="minorHAnsi"/>
          <w:sz w:val="22"/>
          <w:szCs w:val="22"/>
        </w:rPr>
        <w:t>, resp. vykonaný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tejto </w:t>
      </w:r>
      <w:r w:rsidRPr="0038425A">
        <w:rPr>
          <w:rStyle w:val="CharStyle36"/>
          <w:rFonts w:asciiTheme="minorHAnsi" w:hAnsiTheme="minorHAnsi" w:cstheme="minorHAnsi"/>
          <w:sz w:val="22"/>
          <w:szCs w:val="22"/>
        </w:rPr>
        <w:t xml:space="preserve">Zmluvy a že počas plynutia záručnej doby bude mať okrem súladu s požiadavkami </w:t>
      </w:r>
      <w:r>
        <w:rPr>
          <w:rStyle w:val="CharStyle36"/>
          <w:rFonts w:asciiTheme="minorHAnsi" w:hAnsiTheme="minorHAnsi" w:cstheme="minorHAnsi"/>
          <w:sz w:val="22"/>
          <w:szCs w:val="22"/>
        </w:rPr>
        <w:t>tejto časti</w:t>
      </w:r>
      <w:r w:rsidRPr="0038425A">
        <w:rPr>
          <w:rStyle w:val="CharStyle36"/>
          <w:rFonts w:asciiTheme="minorHAnsi" w:hAnsiTheme="minorHAnsi" w:cstheme="minorHAnsi"/>
          <w:sz w:val="22"/>
          <w:szCs w:val="22"/>
        </w:rPr>
        <w:t xml:space="preserve"> Zmluvy aj vlastnosti podľa </w:t>
      </w:r>
      <w:r w:rsidR="00F52CB1">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30A39B2D" w14:textId="05734DA9"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0F84D01D" w14:textId="0F102E72"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odovzdania a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deň nasledujúci po dni, v ktorom nadobudne právoplatnosť kolaudačné rozhodnutie stavby, </w:t>
      </w:r>
      <w:r w:rsidRPr="0038425A">
        <w:rPr>
          <w:rStyle w:val="CharStyle36"/>
          <w:rFonts w:asciiTheme="minorHAnsi" w:hAnsiTheme="minorHAnsi" w:cstheme="minorHAnsi"/>
          <w:sz w:val="22"/>
          <w:szCs w:val="22"/>
        </w:rPr>
        <w:t xml:space="preserve">na ktorú bolo Dielo vypracované, resp. dňom riadneho odovzdania a prevzatia stavby, na ktorú bolo Dielo vypracované. </w:t>
      </w:r>
    </w:p>
    <w:p w14:paraId="753095F0" w14:textId="720EAED6" w:rsid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sidR="00D1014C">
        <w:rPr>
          <w:rFonts w:asciiTheme="minorHAnsi" w:hAnsiTheme="minorHAnsi" w:cstheme="minorHAnsi"/>
          <w:sz w:val="22"/>
          <w:szCs w:val="22"/>
          <w:lang w:eastAsia="cs-CZ"/>
        </w:rPr>
        <w:t>tak, aby mala vlastnosti požadované v </w:t>
      </w:r>
      <w:r w:rsidR="00F52CB1">
        <w:rPr>
          <w:rFonts w:asciiTheme="minorHAnsi" w:hAnsiTheme="minorHAnsi" w:cstheme="minorHAnsi"/>
          <w:sz w:val="22"/>
          <w:szCs w:val="22"/>
          <w:lang w:eastAsia="cs-CZ"/>
        </w:rPr>
        <w:t>zmysle tejto</w:t>
      </w:r>
      <w:r w:rsidR="00D1014C">
        <w:rPr>
          <w:rFonts w:asciiTheme="minorHAnsi" w:hAnsiTheme="minorHAnsi" w:cstheme="minorHAnsi"/>
          <w:sz w:val="22"/>
          <w:szCs w:val="22"/>
          <w:lang w:eastAsia="cs-CZ"/>
        </w:rPr>
        <w:t xml:space="preserve"> Zmluvy.</w:t>
      </w:r>
    </w:p>
    <w:p w14:paraId="63F51B3C" w14:textId="44851ABC" w:rsidR="0038425A" w:rsidRP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 v plnej miere zodpovedá za ich činnosť, akoby túto vykonával sám.</w:t>
      </w:r>
    </w:p>
    <w:p w14:paraId="4D22C129" w14:textId="08D82E23" w:rsidR="0038425A" w:rsidRPr="0038425A" w:rsidRDefault="00BB23A0" w:rsidP="00906D51">
      <w:pPr>
        <w:pStyle w:val="Bezriadkovania"/>
        <w:numPr>
          <w:ilvl w:val="0"/>
          <w:numId w:val="27"/>
        </w:numPr>
        <w:tabs>
          <w:tab w:val="left" w:pos="375"/>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nezodpovedá r</w:t>
      </w:r>
      <w:r w:rsidR="0038425A" w:rsidRPr="0038425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49591F1B" w14:textId="076B52C3" w:rsidR="0038425A" w:rsidRPr="0038425A" w:rsidRDefault="0038425A" w:rsidP="00906D51">
      <w:pPr>
        <w:pStyle w:val="Bezriadkovania"/>
        <w:numPr>
          <w:ilvl w:val="0"/>
          <w:numId w:val="27"/>
        </w:numPr>
        <w:tabs>
          <w:tab w:val="left" w:pos="375"/>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určených v Zmluve. V takom prípade objednávateľ nie je v omeškaní s povinnosťou prevziať </w:t>
      </w:r>
      <w:r w:rsidR="00BB23A0">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w:t>
      </w:r>
    </w:p>
    <w:p w14:paraId="7B0B2725" w14:textId="710DC9CE" w:rsidR="0038425A" w:rsidRPr="0038425A" w:rsidRDefault="003A3A03"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E50A21" w:rsidRDefault="00E50A21"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22688E9A" w14:textId="77777777" w:rsidR="00E50A21" w:rsidRDefault="00E50A21"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w:t>
      </w:r>
      <w:r w:rsidR="0038425A" w:rsidRPr="00372842">
        <w:rPr>
          <w:rStyle w:val="CharStyle36"/>
          <w:rFonts w:asciiTheme="minorHAnsi" w:hAnsiTheme="minorHAnsi" w:cstheme="minorHAnsi"/>
          <w:sz w:val="22"/>
          <w:szCs w:val="22"/>
        </w:rPr>
        <w:t xml:space="preserve">s akoukoľvek normou alebo predpisom, prípadne budú zistené iné </w:t>
      </w:r>
      <w:r w:rsidR="0038425A" w:rsidRPr="00372842">
        <w:rPr>
          <w:rStyle w:val="CharStyle36"/>
          <w:rFonts w:asciiTheme="minorHAnsi" w:hAnsiTheme="minorHAnsi" w:cstheme="minorHAnsi"/>
          <w:sz w:val="22"/>
          <w:szCs w:val="22"/>
          <w:lang w:eastAsia="cs-CZ"/>
        </w:rPr>
        <w:t xml:space="preserve">vady </w:t>
      </w:r>
      <w:r w:rsidR="00BB23A0" w:rsidRPr="00372842">
        <w:rPr>
          <w:rStyle w:val="CharStyle36"/>
          <w:rFonts w:asciiTheme="minorHAnsi" w:hAnsiTheme="minorHAnsi" w:cstheme="minorHAnsi"/>
          <w:sz w:val="22"/>
          <w:szCs w:val="22"/>
          <w:lang w:eastAsia="cs-CZ"/>
        </w:rPr>
        <w:t>Predmetu Zmluvy</w:t>
      </w:r>
      <w:r w:rsidR="00BB23A0" w:rsidRPr="00372842">
        <w:rPr>
          <w:rStyle w:val="CharStyle36"/>
          <w:rFonts w:asciiTheme="minorHAnsi" w:hAnsiTheme="minorHAnsi" w:cstheme="minorHAnsi"/>
          <w:sz w:val="22"/>
          <w:szCs w:val="22"/>
        </w:rPr>
        <w:t xml:space="preserve"> </w:t>
      </w:r>
      <w:r w:rsidR="0038425A" w:rsidRPr="00372842">
        <w:rPr>
          <w:rStyle w:val="CharStyle36"/>
          <w:rFonts w:asciiTheme="minorHAnsi" w:hAnsiTheme="minorHAnsi" w:cstheme="minorHAnsi"/>
          <w:sz w:val="22"/>
          <w:szCs w:val="22"/>
        </w:rPr>
        <w:t>ako</w:t>
      </w:r>
      <w:r w:rsidR="0038425A" w:rsidRPr="0038425A">
        <w:rPr>
          <w:rStyle w:val="CharStyle36"/>
          <w:rFonts w:asciiTheme="minorHAnsi" w:hAnsiTheme="minorHAnsi" w:cstheme="minorHAnsi"/>
          <w:sz w:val="22"/>
          <w:szCs w:val="22"/>
        </w:rPr>
        <w:t xml:space="preserve">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77777777" w:rsidR="0038425A" w:rsidRPr="0038425A" w:rsidRDefault="0038425A"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Oznámenie vád a nedorobkov v záručnej  dobe súvisiacich s  technickým riešením Dokumentácie, chyby vo výkresovej a textovej časti, prípadne  nezhody Dokumentácie s  podmienkami stanovenými dotknutými  orgánmi a organizáciami  (Výzva objed</w:t>
      </w:r>
      <w:r w:rsidR="00B54961">
        <w:rPr>
          <w:rFonts w:asciiTheme="minorHAnsi" w:hAnsiTheme="minorHAnsi" w:cstheme="minorHAnsi"/>
          <w:sz w:val="22"/>
          <w:szCs w:val="22"/>
        </w:rPr>
        <w:t>návateľa) musí byť podané</w:t>
      </w:r>
      <w:r w:rsidRPr="0038425A">
        <w:rPr>
          <w:rFonts w:asciiTheme="minorHAnsi" w:hAnsiTheme="minorHAnsi" w:cstheme="minorHAnsi"/>
          <w:sz w:val="22"/>
          <w:szCs w:val="22"/>
        </w:rPr>
        <w:t xml:space="preserve"> </w:t>
      </w:r>
      <w:r w:rsidRPr="0038425A">
        <w:rPr>
          <w:rFonts w:asciiTheme="minorHAnsi" w:hAnsiTheme="minorHAnsi" w:cstheme="minorHAnsi"/>
          <w:sz w:val="22"/>
          <w:szCs w:val="22"/>
        </w:rPr>
        <w:lastRenderedPageBreak/>
        <w:t xml:space="preserve">písomne bez zbytočného odkladu potom, čo vady a nedorobky objednávateľ zistil, najneskôr v lehote 3 dní odo dňa zistenia vád a nedorobkov, inak je neplatná. </w:t>
      </w:r>
    </w:p>
    <w:p w14:paraId="22F3BF8C" w14:textId="3903CEAF" w:rsidR="0038425A" w:rsidRPr="00B54961" w:rsidRDefault="00B54961"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B54961">
        <w:rPr>
          <w:rStyle w:val="CharStyle36"/>
          <w:rFonts w:asciiTheme="minorHAnsi" w:hAnsiTheme="minorHAnsi" w:cstheme="minorHAnsi"/>
          <w:sz w:val="22"/>
          <w:szCs w:val="22"/>
        </w:rPr>
        <w:t xml:space="preserve">Zhotoviteľ je povinný doplniť alebo prepracovať </w:t>
      </w:r>
      <w:r w:rsidR="00BB23A0">
        <w:rPr>
          <w:rStyle w:val="CharStyle36"/>
          <w:rFonts w:asciiTheme="minorHAnsi" w:hAnsiTheme="minorHAnsi" w:cstheme="minorHAnsi"/>
          <w:sz w:val="22"/>
          <w:szCs w:val="22"/>
        </w:rPr>
        <w:t>Predmet Zmluvy</w:t>
      </w:r>
      <w:r w:rsidR="00BB23A0" w:rsidRPr="00B54961">
        <w:rPr>
          <w:rStyle w:val="CharStyle36"/>
          <w:rFonts w:asciiTheme="minorHAnsi" w:hAnsiTheme="minorHAnsi" w:cstheme="minorHAnsi"/>
          <w:sz w:val="22"/>
          <w:szCs w:val="22"/>
        </w:rPr>
        <w:t xml:space="preserve"> </w:t>
      </w:r>
      <w:r w:rsidRPr="00B54961">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7C08329A" w14:textId="77777777"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 a:</w:t>
      </w:r>
    </w:p>
    <w:p w14:paraId="618A287E" w14:textId="77777777"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r w:rsidRPr="0038425A">
        <w:rPr>
          <w:rStyle w:val="CharStyle36"/>
          <w:rFonts w:asciiTheme="minorHAnsi" w:hAnsiTheme="minorHAnsi" w:cstheme="minorHAnsi"/>
          <w:sz w:val="22"/>
          <w:szCs w:val="22"/>
          <w:lang w:val="cs-CZ" w:eastAsia="cs-CZ"/>
        </w:rPr>
        <w:t xml:space="preserve">ak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906D51">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B54961" w:rsidRDefault="0038425A"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53F7D47C" w14:textId="1A3E09CA" w:rsidR="00B54961" w:rsidRPr="000D12A4" w:rsidRDefault="00B54961"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sa zaväzuje vykonávať </w:t>
      </w:r>
      <w:r w:rsidR="00BB23A0">
        <w:rPr>
          <w:rStyle w:val="CharStyle36"/>
          <w:rFonts w:asciiTheme="minorHAnsi" w:hAnsiTheme="minorHAnsi" w:cstheme="minorHAnsi"/>
          <w:sz w:val="22"/>
          <w:szCs w:val="22"/>
        </w:rPr>
        <w:t>Predmet Zmluvy</w:t>
      </w:r>
      <w:r>
        <w:rPr>
          <w:rStyle w:val="CharStyle36"/>
          <w:rFonts w:asciiTheme="minorHAnsi" w:hAnsiTheme="minorHAnsi" w:cstheme="minorHAnsi"/>
          <w:sz w:val="22"/>
          <w:szCs w:val="22"/>
        </w:rPr>
        <w:t xml:space="preserve"> s </w:t>
      </w:r>
      <w:r w:rsidR="00BB23A0">
        <w:rPr>
          <w:rStyle w:val="CharStyle36"/>
          <w:rFonts w:asciiTheme="minorHAnsi" w:hAnsiTheme="minorHAnsi" w:cstheme="minorHAnsi"/>
          <w:sz w:val="22"/>
          <w:szCs w:val="22"/>
        </w:rPr>
        <w:t xml:space="preserve">náležitou </w:t>
      </w:r>
      <w:r>
        <w:rPr>
          <w:rStyle w:val="CharStyle36"/>
          <w:rFonts w:asciiTheme="minorHAnsi" w:hAnsiTheme="minorHAnsi" w:cstheme="minorHAnsi"/>
          <w:sz w:val="22"/>
          <w:szCs w:val="22"/>
        </w:rPr>
        <w:t xml:space="preserve">odbornou starostlivosťou, v súlade s touto Zmluvou a dodržiavať ustanovenia príslušných všeobecne záväzných právnych predpisov platných a účinných v Slovenskej republike. Zhotoviteľ zodpovedá objednávateľovi za škodu spôsobenú porušením jeho povinností podľa tejto Zmluvy, ibaže preukáže, že porušenie povinnosti bolo spôsobené okolnosťami vylučujúcimi zodpovednosť. </w:t>
      </w:r>
    </w:p>
    <w:p w14:paraId="659F8CF5" w14:textId="77777777" w:rsidR="00BA4567" w:rsidRDefault="00BA4567" w:rsidP="0038425A">
      <w:pPr>
        <w:rPr>
          <w:rFonts w:asciiTheme="minorHAnsi" w:hAnsiTheme="minorHAnsi" w:cstheme="minorHAnsi"/>
          <w:b/>
          <w:noProof/>
        </w:rPr>
      </w:pPr>
    </w:p>
    <w:p w14:paraId="34EF9322" w14:textId="77777777"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34E1D899" w14:textId="77777777" w:rsidR="006061D1" w:rsidRDefault="006061D1" w:rsidP="006061D1">
      <w:pPr>
        <w:jc w:val="center"/>
        <w:rPr>
          <w:rFonts w:asciiTheme="minorHAnsi" w:hAnsiTheme="minorHAnsi" w:cstheme="minorHAnsi"/>
          <w:b/>
          <w:noProof/>
        </w:rPr>
      </w:pPr>
    </w:p>
    <w:p w14:paraId="573F336E" w14:textId="752E5BB6" w:rsidR="00FB0F7A" w:rsidRPr="00BA4567" w:rsidRDefault="006061D1"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V prípade, ak zhotoviteľ poruší akúkoľvek povinnosť uvedenú v tejto Zmluve, inú ako povinnosť uvedenú v čl. VI (Sankcie) časti 1 až 3 tejto Zmluvy, zaväzuje sa zhotoviteľovi zaplatiť zmluvnú pokutu vo výške 200</w:t>
      </w:r>
      <w:r w:rsidR="00BB23A0">
        <w:rPr>
          <w:rFonts w:asciiTheme="minorHAnsi" w:hAnsiTheme="minorHAnsi" w:cstheme="minorHAnsi"/>
          <w:noProof/>
          <w:sz w:val="22"/>
          <w:szCs w:val="22"/>
        </w:rPr>
        <w:t>,-</w:t>
      </w:r>
      <w:r w:rsidRPr="00BA4567">
        <w:rPr>
          <w:rFonts w:asciiTheme="minorHAnsi" w:hAnsiTheme="minorHAnsi" w:cstheme="minorHAnsi"/>
          <w:noProof/>
          <w:sz w:val="22"/>
          <w:szCs w:val="22"/>
        </w:rPr>
        <w:t xml:space="preserve"> Eur za každý deň, pokiaľ porušenie povinnosti trvá a to za každé takéto porušenie samostatne, a to aj opakovane.</w:t>
      </w:r>
    </w:p>
    <w:p w14:paraId="2EA4F89A" w14:textId="77777777" w:rsidR="00FB0F7A" w:rsidRPr="00BA4567" w:rsidRDefault="00FB0F7A"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Zhotoviteľ sa zaväzuje zaplatiť objednávateľovi zmluvnú pokutu aj za:</w:t>
      </w:r>
    </w:p>
    <w:p w14:paraId="09E1E62B" w14:textId="7D3B4352" w:rsidR="00906D51" w:rsidRPr="00BA4567" w:rsidRDefault="00BA4567" w:rsidP="00906D51">
      <w:pPr>
        <w:pStyle w:val="Odsekzoznamu"/>
        <w:widowControl/>
        <w:numPr>
          <w:ilvl w:val="1"/>
          <w:numId w:val="11"/>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vzniká objednávateľovi nárok na zmluvnú pokutu vo výške </w:t>
      </w:r>
      <w:r w:rsidR="00906D51" w:rsidRPr="00BA4567">
        <w:rPr>
          <w:rFonts w:asciiTheme="minorHAnsi" w:hAnsiTheme="minorHAnsi" w:cstheme="minorHAnsi"/>
          <w:b/>
          <w:sz w:val="22"/>
          <w:szCs w:val="22"/>
        </w:rPr>
        <w:t>500,-</w:t>
      </w:r>
      <w:r w:rsidR="00BB23A0">
        <w:rPr>
          <w:rFonts w:asciiTheme="minorHAnsi" w:hAnsiTheme="minorHAnsi" w:cstheme="minorHAnsi"/>
          <w:b/>
          <w:sz w:val="22"/>
          <w:szCs w:val="22"/>
        </w:rPr>
        <w:t xml:space="preserve"> </w:t>
      </w:r>
      <w:r w:rsidR="00906D51" w:rsidRPr="00BA4567">
        <w:rPr>
          <w:rFonts w:asciiTheme="minorHAnsi" w:hAnsiTheme="minorHAnsi" w:cstheme="minorHAnsi"/>
          <w:b/>
          <w:sz w:val="22"/>
          <w:szCs w:val="22"/>
        </w:rPr>
        <w:t>Eur</w:t>
      </w:r>
      <w:r w:rsidR="00906D51" w:rsidRPr="00BA4567">
        <w:rPr>
          <w:rFonts w:asciiTheme="minorHAnsi" w:hAnsiTheme="minorHAnsi" w:cstheme="minorHAnsi"/>
          <w:sz w:val="22"/>
          <w:szCs w:val="22"/>
        </w:rPr>
        <w:t xml:space="preserve"> za každý, čo i len začatý deň porušenia/nesplnenia povinnosti, a to aj opakovane;</w:t>
      </w:r>
    </w:p>
    <w:p w14:paraId="3A47B844" w14:textId="62610703"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zmluvnú pokutu vo výške </w:t>
      </w:r>
      <w:r w:rsidRPr="00BA4567">
        <w:rPr>
          <w:rFonts w:asciiTheme="minorHAnsi" w:hAnsiTheme="minorHAnsi" w:cstheme="minorHAnsi"/>
          <w:b/>
          <w:color w:val="auto"/>
          <w:sz w:val="22"/>
          <w:szCs w:val="22"/>
        </w:rPr>
        <w:t>0,05%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všetkých vád a nedorobkov;</w:t>
      </w:r>
    </w:p>
    <w:p w14:paraId="6C74EED4" w14:textId="0618E3EC"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zmluvnú pokutu vo výške </w:t>
      </w:r>
      <w:r w:rsidRPr="00BA4567">
        <w:rPr>
          <w:rFonts w:asciiTheme="minorHAnsi" w:hAnsiTheme="minorHAnsi" w:cstheme="minorHAnsi"/>
          <w:b/>
          <w:color w:val="auto"/>
          <w:sz w:val="22"/>
          <w:szCs w:val="22"/>
        </w:rPr>
        <w:t>0,05%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975CC8" w:rsidRPr="00BA4567">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975CC8" w:rsidRPr="00BA4567">
        <w:rPr>
          <w:rFonts w:asciiTheme="minorHAnsi" w:hAnsiTheme="minorHAnsi" w:cstheme="minorHAnsi"/>
          <w:color w:val="auto"/>
          <w:sz w:val="22"/>
          <w:szCs w:val="22"/>
        </w:rPr>
        <w:t>.</w:t>
      </w:r>
    </w:p>
    <w:p w14:paraId="5CFB2AF5" w14:textId="1520C8B8"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Zmluvné strany prehlasujú, že považujú dohodnuté výšky zmluvných pokút uvedených v </w:t>
      </w:r>
      <w:r>
        <w:rPr>
          <w:rFonts w:asciiTheme="minorHAnsi" w:hAnsiTheme="minorHAnsi" w:cstheme="minorHAnsi"/>
          <w:sz w:val="22"/>
          <w:szCs w:val="22"/>
        </w:rPr>
        <w:t xml:space="preserve"> tejto Zmluv</w:t>
      </w:r>
      <w:r w:rsidR="00FE2FA6">
        <w:rPr>
          <w:rFonts w:asciiTheme="minorHAnsi" w:hAnsiTheme="minorHAnsi" w:cstheme="minorHAnsi"/>
          <w:sz w:val="22"/>
          <w:szCs w:val="22"/>
        </w:rPr>
        <w:t>e</w:t>
      </w:r>
      <w:r w:rsidRPr="00564D19">
        <w:rPr>
          <w:rFonts w:asciiTheme="minorHAnsi" w:hAnsiTheme="minorHAnsi" w:cstheme="minorHAnsi"/>
          <w:sz w:val="22"/>
          <w:szCs w:val="22"/>
        </w:rPr>
        <w:t xml:space="preserve">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1F7F3269"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rPr>
        <w:t xml:space="preserve">Rozhodnutie požadovať zaplatenie zmluvnej pokuty podľa tejto Zmluvy doručí objednávateľ zhotoviteľovi </w:t>
      </w:r>
      <w:r w:rsidRPr="00374476">
        <w:rPr>
          <w:rFonts w:asciiTheme="minorHAnsi" w:hAnsiTheme="minorHAnsi" w:cstheme="minorHAnsi"/>
          <w:color w:val="auto"/>
          <w:sz w:val="22"/>
          <w:szCs w:val="22"/>
        </w:rPr>
        <w:t>formo</w:t>
      </w:r>
      <w:r w:rsidR="00BA4567">
        <w:rPr>
          <w:rFonts w:asciiTheme="minorHAnsi" w:hAnsiTheme="minorHAnsi" w:cstheme="minorHAnsi"/>
          <w:color w:val="auto"/>
          <w:sz w:val="22"/>
          <w:szCs w:val="22"/>
        </w:rPr>
        <w:t>u e-mailu zaslaného na adresu uvedenú v záhlaví tejto Zmluvy</w:t>
      </w:r>
      <w:r w:rsidRPr="00374476">
        <w:rPr>
          <w:rFonts w:asciiTheme="minorHAnsi" w:hAnsiTheme="minorHAnsi" w:cstheme="minorHAnsi"/>
          <w:color w:val="auto"/>
          <w:sz w:val="22"/>
          <w:szCs w:val="22"/>
        </w:rPr>
        <w:t xml:space="preserve">. </w:t>
      </w:r>
      <w:r w:rsidRPr="00374476">
        <w:rPr>
          <w:rFonts w:asciiTheme="minorHAnsi" w:hAnsiTheme="minorHAnsi" w:cstheme="minorHAnsi"/>
          <w:sz w:val="22"/>
          <w:szCs w:val="22"/>
        </w:rPr>
        <w:t xml:space="preserve">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w:t>
      </w:r>
      <w:r w:rsidRPr="00374476">
        <w:rPr>
          <w:rFonts w:asciiTheme="minorHAnsi" w:hAnsiTheme="minorHAnsi" w:cstheme="minorHAnsi"/>
          <w:sz w:val="22"/>
          <w:szCs w:val="22"/>
        </w:rPr>
        <w:lastRenderedPageBreak/>
        <w:t>v tejto Zmluve nie je uvedené inak. Objednávateľ je oprávnený uplatniť zmluvnú pokutu kedykoľvek po tom, čo mu vznikne nárok na jej zaplatenie. Splatnosť penalizačnej faktúry je 30 dní odo dňa jej doručenia</w:t>
      </w:r>
      <w:r w:rsidR="00BB23A0">
        <w:rPr>
          <w:rFonts w:asciiTheme="minorHAnsi" w:hAnsiTheme="minorHAnsi" w:cstheme="minorHAnsi"/>
          <w:sz w:val="22"/>
          <w:szCs w:val="22"/>
        </w:rPr>
        <w:t xml:space="preserve"> zhotoviteľovi</w:t>
      </w:r>
      <w:r w:rsidRPr="00374476">
        <w:rPr>
          <w:rFonts w:asciiTheme="minorHAnsi" w:hAnsiTheme="minorHAnsi" w:cstheme="minorHAnsi"/>
          <w:sz w:val="22"/>
          <w:szCs w:val="22"/>
        </w:rPr>
        <w:t xml:space="preserve">.  </w:t>
      </w:r>
    </w:p>
    <w:p w14:paraId="1EEC6150" w14:textId="03EC9973" w:rsidR="00374476" w:rsidRP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 jeho časť.</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00C6F504" w14:textId="77777777" w:rsidR="00BA4567" w:rsidRPr="00150C75" w:rsidRDefault="00BA4567" w:rsidP="0064547D">
      <w:pPr>
        <w:jc w:val="center"/>
        <w:rPr>
          <w:rFonts w:asciiTheme="minorHAnsi" w:hAnsiTheme="minorHAnsi" w:cstheme="minorHAnsi"/>
          <w:b/>
          <w:noProof/>
        </w:rPr>
      </w:pPr>
    </w:p>
    <w:p w14:paraId="6BB23CFE" w14:textId="1735A80D"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Táto Zmluva zanikne okrem splnenia všetkých práv a povinností obidvoch zmluvných strán</w:t>
      </w:r>
      <w:r w:rsidR="00BB23A0">
        <w:rPr>
          <w:rFonts w:asciiTheme="minorHAnsi" w:hAnsiTheme="minorHAnsi" w:cstheme="minorHAnsi"/>
          <w:noProof/>
          <w:sz w:val="22"/>
          <w:szCs w:val="22"/>
        </w:rPr>
        <w:t>, a okrem dôvodov a spôsobov upravených osobitnými právnymi predpismi,</w:t>
      </w:r>
      <w:r w:rsidRPr="00150C75">
        <w:rPr>
          <w:rFonts w:asciiTheme="minorHAnsi" w:hAnsiTheme="minorHAnsi" w:cstheme="minorHAnsi"/>
          <w:noProof/>
          <w:sz w:val="22"/>
          <w:szCs w:val="22"/>
        </w:rPr>
        <w:t xml:space="preserve"> aj písomnou dohodou zmluvných strán a písomným odstúpením od Zmluvy niektorou zo zmluvných strán.</w:t>
      </w:r>
    </w:p>
    <w:p w14:paraId="2FDAD25D" w14:textId="466BFB71"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V prípade zániku Zmluvy dohodou zmluvných strán, táto zaniká dňom uvedeným v tejto dohode. </w:t>
      </w:r>
      <w:r w:rsidR="00BB23A0">
        <w:rPr>
          <w:rFonts w:asciiTheme="minorHAnsi" w:hAnsiTheme="minorHAnsi" w:cstheme="minorHAnsi"/>
          <w:noProof/>
          <w:sz w:val="22"/>
          <w:szCs w:val="22"/>
        </w:rPr>
        <w:t xml:space="preserve">Pokiaľ nie je takýto deň v dohode upravený, Zmluva zaniká dňom nadobudnutia účinnosti dohody. </w:t>
      </w:r>
      <w:r w:rsidRPr="00150C75">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78C502FD" w14:textId="25C0F19E"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Odstúpenie od </w:t>
      </w:r>
      <w:r w:rsidR="008D4047">
        <w:rPr>
          <w:rFonts w:asciiTheme="minorHAnsi" w:hAnsiTheme="minorHAnsi" w:cstheme="minorHAnsi"/>
          <w:noProof/>
          <w:sz w:val="22"/>
          <w:szCs w:val="22"/>
        </w:rPr>
        <w:t>Z</w:t>
      </w:r>
      <w:r w:rsidRPr="00150C75">
        <w:rPr>
          <w:rFonts w:asciiTheme="minorHAnsi" w:hAnsiTheme="minorHAnsi" w:cstheme="minorHAnsi"/>
          <w:noProof/>
          <w:sz w:val="22"/>
          <w:szCs w:val="22"/>
        </w:rPr>
        <w:t>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 jeho účinky nastávajú dňom doručenia zmluvnej strane, ktorá svoju povinnosť porušila.</w:t>
      </w:r>
    </w:p>
    <w:p w14:paraId="39108F82" w14:textId="77777777" w:rsidR="005C471D" w:rsidRPr="00150C75" w:rsidRDefault="005C471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4B5E41C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p>
    <w:p w14:paraId="7A0E10B5" w14:textId="5327CC20"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 odbornou starostlivosťou, hoci ho objednávateľ písom</w:t>
      </w:r>
      <w:r w:rsidR="00F91FE9" w:rsidRPr="00150C75">
        <w:rPr>
          <w:rFonts w:asciiTheme="minorHAnsi" w:hAnsiTheme="minorHAnsi" w:cstheme="minorHAnsi"/>
          <w:sz w:val="22"/>
          <w:szCs w:val="22"/>
          <w:lang w:eastAsia="cs-CZ"/>
        </w:rPr>
        <w:t>ne vyzval na vykonanie nápravy</w:t>
      </w:r>
      <w:r w:rsidR="00FE2FA6">
        <w:rPr>
          <w:rFonts w:asciiTheme="minorHAnsi" w:hAnsiTheme="minorHAnsi" w:cstheme="minorHAnsi"/>
          <w:sz w:val="22"/>
          <w:szCs w:val="22"/>
          <w:lang w:eastAsia="cs-CZ"/>
        </w:rPr>
        <w:t>,</w:t>
      </w:r>
    </w:p>
    <w:p w14:paraId="08A3F069" w14:textId="38CEC942"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 náprave</w:t>
      </w:r>
      <w:r w:rsidR="00FE2FA6">
        <w:rPr>
          <w:rFonts w:asciiTheme="minorHAnsi" w:hAnsiTheme="minorHAnsi" w:cstheme="minorHAnsi"/>
          <w:sz w:val="22"/>
          <w:szCs w:val="22"/>
          <w:lang w:eastAsia="cs-CZ"/>
        </w:rPr>
        <w:t>,</w:t>
      </w:r>
    </w:p>
    <w:p w14:paraId="144A9AFA" w14:textId="6317E009"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r w:rsidR="00FE2FA6">
        <w:rPr>
          <w:rFonts w:asciiTheme="minorHAnsi" w:hAnsiTheme="minorHAnsi" w:cstheme="minorHAnsi"/>
          <w:sz w:val="22"/>
          <w:szCs w:val="22"/>
          <w:lang w:eastAsia="cs-CZ"/>
        </w:rPr>
        <w:t>,</w:t>
      </w:r>
    </w:p>
    <w:p w14:paraId="0D283075" w14:textId="25FA9595"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 dôvodov na strane zhotoviteľa</w:t>
      </w:r>
      <w:r w:rsidR="009447B1" w:rsidRPr="00150C75">
        <w:rPr>
          <w:rFonts w:asciiTheme="minorHAnsi" w:hAnsiTheme="minorHAnsi" w:cstheme="minorHAnsi"/>
          <w:sz w:val="22"/>
          <w:szCs w:val="22"/>
          <w:lang w:eastAsia="cs-CZ"/>
        </w:rPr>
        <w:t xml:space="preserve"> Dielo, inžinierska činnosť alebo </w:t>
      </w:r>
      <w:r w:rsidR="005A658B">
        <w:rPr>
          <w:rFonts w:asciiTheme="minorHAnsi" w:hAnsiTheme="minorHAnsi" w:cstheme="minorHAnsi"/>
          <w:sz w:val="22"/>
          <w:szCs w:val="22"/>
          <w:lang w:eastAsia="cs-CZ"/>
        </w:rPr>
        <w:t>odborný autorský dohľad</w:t>
      </w:r>
      <w:r w:rsidR="009447B1" w:rsidRPr="00150C75">
        <w:rPr>
          <w:rFonts w:asciiTheme="minorHAnsi" w:hAnsiTheme="minorHAnsi" w:cstheme="minorHAnsi"/>
          <w:sz w:val="22"/>
          <w:szCs w:val="22"/>
          <w:lang w:eastAsia="cs-CZ"/>
        </w:rPr>
        <w:t xml:space="preserve"> nebudú vykonané včas alebo riadne</w:t>
      </w:r>
      <w:r w:rsidR="00FE2FA6">
        <w:rPr>
          <w:rFonts w:asciiTheme="minorHAnsi" w:hAnsiTheme="minorHAnsi" w:cstheme="minorHAnsi"/>
          <w:sz w:val="22"/>
          <w:szCs w:val="22"/>
          <w:lang w:eastAsia="cs-CZ"/>
        </w:rPr>
        <w:t>,</w:t>
      </w:r>
    </w:p>
    <w:p w14:paraId="59D79E7E" w14:textId="19494694" w:rsidR="009447B1" w:rsidRPr="00150C75" w:rsidRDefault="009447B1"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zhotoviteľ nezačne, preruší alebo zastaví vykonávanie Diela alebo vykonávanie inžinierskej činnosti alebo činnosti </w:t>
      </w:r>
      <w:r w:rsidR="005A658B">
        <w:rPr>
          <w:rFonts w:asciiTheme="minorHAnsi" w:hAnsiTheme="minorHAnsi" w:cstheme="minorHAnsi"/>
          <w:sz w:val="22"/>
          <w:szCs w:val="22"/>
          <w:lang w:eastAsia="cs-CZ"/>
        </w:rPr>
        <w:t>odborného autorského dohľadu</w:t>
      </w:r>
      <w:r w:rsidRPr="00150C75">
        <w:rPr>
          <w:rFonts w:asciiTheme="minorHAnsi" w:hAnsiTheme="minorHAnsi" w:cstheme="minorHAnsi"/>
          <w:sz w:val="22"/>
          <w:szCs w:val="22"/>
          <w:lang w:eastAsia="cs-CZ"/>
        </w:rPr>
        <w:t xml:space="preserve"> z iných dôvodov ako dôvodov na strane objednávateľa alebo z dôvodov skutočností, ktoré zhotoviteľ nemohol predvídať v čase uzatvorenia Zmluvy ani pri vynaložení náležitej starostlivosti</w:t>
      </w:r>
      <w:r w:rsidR="008D3F9B" w:rsidRPr="00150C75">
        <w:rPr>
          <w:rFonts w:asciiTheme="minorHAnsi" w:hAnsiTheme="minorHAnsi" w:cstheme="minorHAnsi"/>
          <w:sz w:val="22"/>
          <w:szCs w:val="22"/>
          <w:lang w:eastAsia="cs-CZ"/>
        </w:rPr>
        <w:t>, ktorú možno od neho požadovať</w:t>
      </w:r>
      <w:r w:rsidR="00FE2FA6">
        <w:rPr>
          <w:rFonts w:asciiTheme="minorHAnsi" w:hAnsiTheme="minorHAnsi" w:cstheme="minorHAnsi"/>
          <w:sz w:val="22"/>
          <w:szCs w:val="22"/>
          <w:lang w:eastAsia="cs-CZ"/>
        </w:rPr>
        <w:t>,</w:t>
      </w:r>
    </w:p>
    <w:p w14:paraId="3FE82522" w14:textId="77777777" w:rsidR="008D3F9B" w:rsidRPr="00150C75" w:rsidRDefault="008D3F9B"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7E56FA1" w14:textId="77777777" w:rsidR="00944475" w:rsidRPr="00150C75" w:rsidRDefault="00F91FE9"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47F84B01" w14:textId="77777777" w:rsidR="009444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Zmluvné strany sa dohodli, že v prípade, ak objednávateľ odstúpi od tejto Zmluvy z dôvodov podľa ods. 4 tohto článku Zmluvy ešte pred odovzdaním Predmetu Zmluvy (alebo niektorej jeho časti), </w:t>
      </w:r>
      <w:r w:rsidRPr="00150C75">
        <w:rPr>
          <w:rFonts w:asciiTheme="minorHAnsi" w:hAnsiTheme="minorHAnsi" w:cstheme="minorHAnsi"/>
          <w:sz w:val="22"/>
          <w:szCs w:val="22"/>
          <w:lang w:eastAsia="cs-CZ"/>
        </w:rPr>
        <w:lastRenderedPageBreak/>
        <w:t>nemá zhotoviteľ nárok na poskytnutie plnenia zvyšnej časti ceny Predmetu Zmluvy za už vykonanú a ešte neodovzdanú časť Predmetu Zmluvy, a ani na úhradu nákladov, ktoré mu vznikli v súvislosti s takouto časťou Predmetu Zmluvy.</w:t>
      </w:r>
    </w:p>
    <w:p w14:paraId="1B624533" w14:textId="77777777" w:rsidR="00150C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4057538"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006EA7F6"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Zmluvy, ktorá bola do odstúpenia riadne zrealizovaná a odovzdaná, a všetkých ďalších práv a povinností, ktoré podľa vôle zmluvných strán alebo podľa ich povahy majú trvať aj po zániku tejto Zmluvy odstúpením.  </w:t>
      </w:r>
    </w:p>
    <w:p w14:paraId="302E27D7"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ukončenia realizácie Predmetu Zmluvy uvedeného 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CA060AB"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p>
    <w:p w14:paraId="5FA98006" w14:textId="76020BC5"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xml:space="preserve">, alebo vzniknú nové požiadavky objednávateľa. K tejto zmene dôjde len na základe predchádzajúceho písomného dodatku k </w:t>
      </w:r>
      <w:r w:rsidR="008D4047">
        <w:rPr>
          <w:rFonts w:asciiTheme="minorHAnsi" w:hAnsiTheme="minorHAnsi" w:cs="Calibri"/>
          <w:sz w:val="22"/>
          <w:szCs w:val="22"/>
          <w:lang w:eastAsia="cs-CZ"/>
        </w:rPr>
        <w:t>Z</w:t>
      </w:r>
      <w:r w:rsidRPr="00BF4907">
        <w:rPr>
          <w:rFonts w:asciiTheme="minorHAnsi" w:hAnsiTheme="minorHAnsi" w:cs="Calibri"/>
          <w:sz w:val="22"/>
          <w:szCs w:val="22"/>
          <w:lang w:eastAsia="cs-CZ"/>
        </w:rPr>
        <w:t>mluve, pokiaľ jeho uzatvorenie nebude v rozpore so zákonom o verejnom obstarávaní.</w:t>
      </w:r>
    </w:p>
    <w:p w14:paraId="04A1426C"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prostredníctvom pošty, faxu, e-mailu alebo kuriéra. </w:t>
      </w:r>
    </w:p>
    <w:p w14:paraId="2A3BBE4D" w14:textId="2B25604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je povinný zaslať každú písomnosť objednávateľovi aj elektronicky na nasledovné emailové adresy:</w:t>
      </w:r>
      <w:r w:rsidR="00AD76CB">
        <w:t xml:space="preserve"> </w:t>
      </w:r>
      <w:hyperlink r:id="rId12" w:history="1">
        <w:r w:rsidR="00AD76CB" w:rsidRPr="00AD76CB">
          <w:rPr>
            <w:rStyle w:val="Hypertextovprepojenie"/>
            <w:rFonts w:asciiTheme="minorHAnsi" w:hAnsiTheme="minorHAnsi"/>
            <w:sz w:val="22"/>
            <w:szCs w:val="22"/>
          </w:rPr>
          <w:t>martin.danis@bbsk.sk</w:t>
        </w:r>
      </w:hyperlink>
      <w:r w:rsidRPr="00AD76CB">
        <w:rPr>
          <w:rStyle w:val="Hypertextovprepojenie"/>
        </w:rPr>
        <w:t>,</w:t>
      </w:r>
      <w:r w:rsidR="00AD76CB">
        <w:rPr>
          <w:rFonts w:asciiTheme="minorHAnsi" w:hAnsiTheme="minorHAnsi"/>
          <w:sz w:val="22"/>
          <w:szCs w:val="22"/>
        </w:rPr>
        <w:t xml:space="preserve"> </w:t>
      </w:r>
      <w:hyperlink r:id="rId13" w:history="1">
        <w:r w:rsidR="00AD76CB" w:rsidRPr="009D4646">
          <w:rPr>
            <w:rStyle w:val="Hypertextovprepojenie"/>
            <w:rFonts w:asciiTheme="minorHAnsi" w:hAnsiTheme="minorHAnsi"/>
            <w:sz w:val="22"/>
            <w:szCs w:val="22"/>
          </w:rPr>
          <w:t>jakub.izak@bbsk.sk</w:t>
        </w:r>
      </w:hyperlink>
      <w:r w:rsidRPr="001B4FBE">
        <w:rPr>
          <w:rFonts w:asciiTheme="minorHAnsi" w:hAnsiTheme="minorHAnsi"/>
          <w:sz w:val="22"/>
          <w:szCs w:val="22"/>
        </w:rPr>
        <w:t>,</w:t>
      </w:r>
      <w:r w:rsidR="00082C85">
        <w:rPr>
          <w:rFonts w:asciiTheme="minorHAnsi" w:hAnsiTheme="minorHAnsi"/>
          <w:sz w:val="22"/>
          <w:szCs w:val="22"/>
        </w:rPr>
        <w:t xml:space="preserve"> </w:t>
      </w:r>
      <w:hyperlink r:id="rId14" w:history="1">
        <w:r w:rsidR="00082C85" w:rsidRPr="00E35A09">
          <w:rPr>
            <w:rStyle w:val="Hypertextovprepojenie"/>
            <w:rFonts w:asciiTheme="minorHAnsi" w:hAnsiTheme="minorHAnsi"/>
            <w:sz w:val="22"/>
            <w:szCs w:val="22"/>
          </w:rPr>
          <w:t>alena.martincova@bbsk.sk</w:t>
        </w:r>
      </w:hyperlink>
      <w:r w:rsidR="00082C85">
        <w:rPr>
          <w:rFonts w:asciiTheme="minorHAnsi" w:hAnsiTheme="minorHAnsi"/>
          <w:sz w:val="22"/>
          <w:szCs w:val="22"/>
        </w:rPr>
        <w:t xml:space="preserve">, </w:t>
      </w:r>
      <w:r w:rsidRPr="001B4FBE">
        <w:rPr>
          <w:rFonts w:asciiTheme="minorHAnsi" w:hAnsiTheme="minorHAnsi"/>
          <w:sz w:val="22"/>
          <w:szCs w:val="22"/>
        </w:rPr>
        <w:t xml:space="preserve"> </w:t>
      </w:r>
      <w:hyperlink r:id="rId15" w:history="1">
        <w:r w:rsidR="00082C85" w:rsidRPr="00E35A09">
          <w:rPr>
            <w:rStyle w:val="Hypertextovprepojenie"/>
            <w:rFonts w:asciiTheme="minorHAnsi" w:hAnsiTheme="minorHAnsi"/>
            <w:sz w:val="22"/>
            <w:szCs w:val="22"/>
          </w:rPr>
          <w:t>miroslav.bobak@bbsk.sk</w:t>
        </w:r>
      </w:hyperlink>
      <w:r w:rsidR="00082C85">
        <w:rPr>
          <w:rFonts w:asciiTheme="minorHAnsi" w:hAnsiTheme="minorHAnsi"/>
          <w:sz w:val="22"/>
          <w:szCs w:val="22"/>
        </w:rPr>
        <w:t xml:space="preserve">, </w:t>
      </w:r>
      <w:hyperlink r:id="rId16" w:history="1">
        <w:r w:rsidR="00082C85" w:rsidRPr="00E35A09">
          <w:rPr>
            <w:rStyle w:val="Hypertextovprepojenie"/>
            <w:rFonts w:asciiTheme="minorHAnsi" w:hAnsiTheme="minorHAnsi"/>
            <w:sz w:val="22"/>
            <w:szCs w:val="22"/>
          </w:rPr>
          <w:t>stanislav.marko@bbsk.sk</w:t>
        </w:r>
      </w:hyperlink>
      <w:r w:rsidRPr="001B4FBE">
        <w:rPr>
          <w:rFonts w:asciiTheme="minorHAnsi" w:hAnsiTheme="minorHAnsi"/>
          <w:sz w:val="22"/>
          <w:szCs w:val="22"/>
        </w:rPr>
        <w:t>. V prípade zaslania písomnosti e</w:t>
      </w:r>
      <w:r w:rsidR="00FE2FA6">
        <w:rPr>
          <w:rFonts w:asciiTheme="minorHAnsi" w:hAnsiTheme="minorHAnsi"/>
          <w:sz w:val="22"/>
          <w:szCs w:val="22"/>
        </w:rPr>
        <w:t>-</w:t>
      </w:r>
      <w:r w:rsidRPr="001B4FBE">
        <w:rPr>
          <w:rFonts w:asciiTheme="minorHAnsi" w:hAnsiTheme="minorHAnsi"/>
          <w:sz w:val="22"/>
          <w:szCs w:val="22"/>
        </w:rPr>
        <w:t xml:space="preserve">mailom alebo faxom je zhotoviteľ povinný písomnosti doručiť do sídla objednávateľa do troch pracovných dní aj poštou alebo prostredníctvom kuriéra. </w:t>
      </w:r>
    </w:p>
    <w:p w14:paraId="51006A30" w14:textId="77777777"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57EBBA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 xml:space="preserve">alebo niektorú z jeho častí nepoužiť bez súhlasu objednávateľa na iné účely ako tie, ktoré sú uvedené v tejto Zmluve. Ustanovenia osobitných </w:t>
      </w:r>
      <w:r w:rsidRPr="001B4FBE">
        <w:rPr>
          <w:rFonts w:asciiTheme="minorHAnsi" w:hAnsiTheme="minorHAnsi"/>
          <w:sz w:val="22"/>
          <w:szCs w:val="22"/>
        </w:rPr>
        <w:lastRenderedPageBreak/>
        <w:t>všeobecne záväzných právnych predpisov platných a účinných v Slovenskej republike tým nie sú dotknuté.</w:t>
      </w:r>
    </w:p>
    <w:p w14:paraId="2F61965B" w14:textId="3FE4DC5F"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oprávnený použiť skutočnosť, že vykonal Dielo, inžiniersku činnosť alebo činnosť </w:t>
      </w:r>
      <w:r w:rsidR="005A658B">
        <w:rPr>
          <w:rFonts w:asciiTheme="minorHAnsi" w:hAnsiTheme="minorHAnsi"/>
          <w:sz w:val="22"/>
          <w:szCs w:val="22"/>
        </w:rPr>
        <w:t>odborného autorského dohľadu</w:t>
      </w:r>
      <w:r w:rsidRPr="001B4FBE">
        <w:rPr>
          <w:rFonts w:asciiTheme="minorHAnsi" w:hAnsiTheme="minorHAnsi"/>
          <w:sz w:val="22"/>
          <w:szCs w:val="22"/>
        </w:rPr>
        <w:t xml:space="preserve"> na referencie. Musí však pri tom chrániť oprávnené záujmy objednávateľa. Ustanovenia osobitných všeobecne záväzných právnych predpisov platných a účinných v Slovenskej republike tým nie sú dotknuté.</w:t>
      </w:r>
    </w:p>
    <w:p w14:paraId="4DD1F919"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sa zaväzuje, že sa zúčastní územného</w:t>
      </w:r>
      <w:r w:rsidR="008B765F" w:rsidRPr="001B4FBE">
        <w:rPr>
          <w:rFonts w:asciiTheme="minorHAnsi" w:hAnsiTheme="minorHAnsi"/>
          <w:sz w:val="22"/>
          <w:szCs w:val="22"/>
        </w:rPr>
        <w:t xml:space="preserve"> (v prípade nevyhnutnej potreby)</w:t>
      </w:r>
      <w:r w:rsidRPr="001B4FBE">
        <w:rPr>
          <w:rFonts w:asciiTheme="minorHAnsi" w:hAnsiTheme="minorHAnsi"/>
          <w:sz w:val="22"/>
          <w:szCs w:val="22"/>
        </w:rPr>
        <w:t xml:space="preserve">, stavebného, kolaudačného konania a na základe písomnej výzvy objednávateľa aj všetkých rokovaní, stretnutí s verejnosťou a pod. </w:t>
      </w:r>
    </w:p>
    <w:p w14:paraId="0B4E1E55" w14:textId="478A6872"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nesmie predmet plnenia podľa tejto Zmluvy ako celok odovzdať na vykonanie inému subjektu. Časť predmetu plnenia podľa tejto Zmluvy môže odovzdať na vykonanie svojmu subdodávateľovi uvedenému v zozname subdodávateľov, ktorý tvorí prílohu č. 2 tejto </w:t>
      </w:r>
      <w:r w:rsidR="008D4047">
        <w:rPr>
          <w:rFonts w:asciiTheme="minorHAnsi" w:hAnsiTheme="minorHAnsi"/>
          <w:sz w:val="22"/>
          <w:szCs w:val="22"/>
        </w:rPr>
        <w:t>Z</w:t>
      </w:r>
      <w:r w:rsidRPr="001B4FBE">
        <w:rPr>
          <w:rFonts w:asciiTheme="minorHAnsi" w:hAnsiTheme="minorHAnsi"/>
          <w:sz w:val="22"/>
          <w:szCs w:val="22"/>
        </w:rPr>
        <w:t>mluvy.</w:t>
      </w:r>
    </w:p>
    <w:p w14:paraId="4EEE6C15" w14:textId="485EF4C6"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Z</w:t>
      </w:r>
      <w:r w:rsidR="00FE2FA6">
        <w:rPr>
          <w:rFonts w:asciiTheme="minorHAnsi" w:hAnsiTheme="minorHAnsi" w:cstheme="minorHAnsi"/>
          <w:sz w:val="22"/>
          <w:szCs w:val="22"/>
        </w:rPr>
        <w:t>hotoviteľom predložený z</w:t>
      </w:r>
      <w:r w:rsidRPr="001B4FBE">
        <w:rPr>
          <w:rFonts w:asciiTheme="minorHAnsi" w:hAnsiTheme="minorHAnsi" w:cstheme="minorHAnsi"/>
          <w:sz w:val="22"/>
          <w:szCs w:val="22"/>
        </w:rPr>
        <w:t xml:space="preserve">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BB54D3A" w14:textId="23D5BC33"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w:t>
      </w:r>
      <w:r w:rsidR="008D4047">
        <w:rPr>
          <w:rFonts w:asciiTheme="minorHAnsi" w:hAnsiTheme="minorHAnsi" w:cstheme="minorHAnsi"/>
          <w:sz w:val="22"/>
          <w:szCs w:val="22"/>
        </w:rPr>
        <w:t>Z</w:t>
      </w:r>
      <w:r w:rsidRPr="001B4FBE">
        <w:rPr>
          <w:rFonts w:asciiTheme="minorHAnsi" w:hAnsiTheme="minorHAnsi" w:cstheme="minorHAnsi"/>
          <w:sz w:val="22"/>
          <w:szCs w:val="22"/>
        </w:rPr>
        <w:t xml:space="preserve">mluvy podľa § 32 ods. 1 písm. e) zákona o verejnom obstarávaní, ako aj spĺňa povinnosť </w:t>
      </w:r>
      <w:bookmarkStart w:id="3" w:name="_Hlk481159816"/>
      <w:r w:rsidRPr="001B4FBE">
        <w:rPr>
          <w:rFonts w:asciiTheme="minorHAnsi" w:hAnsiTheme="minorHAnsi" w:cstheme="minorHAnsi"/>
          <w:sz w:val="22"/>
          <w:szCs w:val="22"/>
        </w:rPr>
        <w:t>zápisu do registra partnerov verejného sektora</w:t>
      </w:r>
      <w:bookmarkEnd w:id="3"/>
      <w:r w:rsidRPr="001B4FBE">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65607D9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41BFDE2E" w14:textId="09F1D38F" w:rsidR="00BF4907"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rPr>
        <w:t xml:space="preserve">Pri realizácii </w:t>
      </w:r>
      <w:r w:rsidR="00AC6AAC">
        <w:rPr>
          <w:rFonts w:asciiTheme="minorHAnsi" w:hAnsiTheme="minorHAnsi" w:cs="Calibri"/>
          <w:sz w:val="22"/>
          <w:szCs w:val="22"/>
        </w:rPr>
        <w:t>Predmetu Zmluvy (alebo niektorej časti)</w:t>
      </w:r>
      <w:r w:rsidR="00AC6AAC" w:rsidRPr="001B4FBE">
        <w:rPr>
          <w:rFonts w:asciiTheme="minorHAnsi" w:hAnsiTheme="minorHAnsi" w:cs="Calibri"/>
          <w:sz w:val="22"/>
          <w:szCs w:val="22"/>
        </w:rPr>
        <w:t xml:space="preserve"> </w:t>
      </w:r>
      <w:r w:rsidRPr="001B4FBE">
        <w:rPr>
          <w:rFonts w:asciiTheme="minorHAnsi" w:hAnsiTheme="minorHAnsi" w:cs="Calibri"/>
          <w:sz w:val="22"/>
          <w:szCs w:val="22"/>
        </w:rPr>
        <w:t>podľa tejto Zmluvy prostredníctvom subdodávateľov zodpovedá zhotoviteľ tak, ako keby toto Dielo realizoval sám.</w:t>
      </w:r>
    </w:p>
    <w:p w14:paraId="56C8A93D" w14:textId="77777777" w:rsidR="00504AD8" w:rsidRDefault="00504AD8" w:rsidP="00906D51">
      <w:pPr>
        <w:jc w:val="center"/>
        <w:rPr>
          <w:rFonts w:asciiTheme="minorHAnsi" w:hAnsiTheme="minorHAnsi" w:cs="Calibri"/>
          <w:b/>
          <w:lang w:eastAsia="cs-CZ"/>
        </w:rPr>
      </w:pPr>
    </w:p>
    <w:p w14:paraId="78BB64FF" w14:textId="13A25CA4" w:rsidR="00906D51" w:rsidRDefault="00906D51" w:rsidP="00906D51">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906D51">
      <w:pPr>
        <w:jc w:val="center"/>
        <w:rPr>
          <w:rFonts w:asciiTheme="minorHAnsi" w:hAnsiTheme="minorHAnsi" w:cs="Calibri"/>
          <w:b/>
          <w:lang w:eastAsia="cs-CZ"/>
        </w:rPr>
      </w:pPr>
      <w:r w:rsidRPr="00310D6C">
        <w:rPr>
          <w:rFonts w:asciiTheme="minorHAnsi" w:hAnsiTheme="minorHAnsi" w:cs="Calibri"/>
          <w:b/>
          <w:lang w:eastAsia="cs-CZ"/>
        </w:rPr>
        <w:t>Záverečné ustanovenia</w:t>
      </w:r>
    </w:p>
    <w:p w14:paraId="560C13EC" w14:textId="77777777" w:rsidR="00906D51" w:rsidRPr="00310D6C" w:rsidRDefault="00906D51" w:rsidP="00906D51">
      <w:pPr>
        <w:jc w:val="center"/>
        <w:rPr>
          <w:rFonts w:asciiTheme="minorHAnsi" w:hAnsiTheme="minorHAnsi" w:cs="Calibri"/>
          <w:b/>
          <w:lang w:eastAsia="cs-CZ"/>
        </w:rPr>
      </w:pPr>
    </w:p>
    <w:p w14:paraId="28653B9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AB2D06"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17EB28FB" w14:textId="7479A7C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má </w:t>
      </w:r>
      <w:r w:rsidR="00FC3546" w:rsidRPr="00D36B50">
        <w:rPr>
          <w:rFonts w:asciiTheme="minorHAnsi" w:hAnsiTheme="minorHAnsi" w:cs="Calibri"/>
          <w:sz w:val="22"/>
          <w:szCs w:val="22"/>
          <w:lang w:eastAsia="cs-CZ"/>
        </w:rPr>
        <w:t>2</w:t>
      </w:r>
      <w:r w:rsidR="00EF786B">
        <w:rPr>
          <w:rFonts w:asciiTheme="minorHAnsi" w:hAnsiTheme="minorHAnsi" w:cs="Calibri"/>
          <w:sz w:val="22"/>
          <w:szCs w:val="22"/>
          <w:lang w:eastAsia="cs-CZ"/>
        </w:rPr>
        <w:t>1</w:t>
      </w:r>
      <w:r w:rsidR="00043EF5"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strán a je vyhotovená v štyroch rovnopisoch, pre objednávateľa v dvoch vyhotoveniach (rovnopisoch), pre zhotoviteľa v dvoch vyhotoveniach (rovnopisoch).</w:t>
      </w:r>
    </w:p>
    <w:p w14:paraId="338FEAF1" w14:textId="506973C1"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lastRenderedPageBreak/>
        <w:t xml:space="preserve">Zmluvné strany prehlasujú, že budú spolupracovať tak, aby bol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3334FD8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2EE5BE4" w14:textId="788AA54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8A2F88">
        <w:rPr>
          <w:rFonts w:asciiTheme="minorHAnsi" w:hAnsiTheme="minorHAnsi" w:cs="Calibri"/>
          <w:sz w:val="22"/>
          <w:szCs w:val="22"/>
          <w:lang w:eastAsia="cs-CZ"/>
        </w:rPr>
        <w:t>Z</w:t>
      </w:r>
      <w:r w:rsidRPr="001B4FBE">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5D47F06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BDD75B5" w14:textId="59A1C1C0"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w:t>
      </w:r>
      <w:r w:rsidR="008D4047">
        <w:rPr>
          <w:rFonts w:asciiTheme="minorHAnsi" w:hAnsiTheme="minorHAnsi" w:cs="Calibri"/>
          <w:sz w:val="22"/>
          <w:szCs w:val="22"/>
          <w:lang w:eastAsia="cs-CZ"/>
        </w:rPr>
        <w:t>Z</w:t>
      </w:r>
      <w:r w:rsidRPr="001B4FBE">
        <w:rPr>
          <w:rFonts w:asciiTheme="minorHAnsi" w:hAnsiTheme="minorHAnsi" w:cs="Calibri"/>
          <w:sz w:val="22"/>
          <w:szCs w:val="22"/>
          <w:lang w:eastAsia="cs-CZ"/>
        </w:rPr>
        <w:t>mluvy. Zmluvné strany sa zaväzujú nahradiť takéto ustanovenie novým ustanovením, ktoré bude platné a účinné a bude čo najlepšie zodpovedať jeho pôvodne zamýšľanému účelu.</w:t>
      </w:r>
    </w:p>
    <w:p w14:paraId="69F96AA2"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07CA670" w14:textId="2D92B8B2"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w:t>
      </w:r>
      <w:r w:rsidR="008D4047">
        <w:rPr>
          <w:rFonts w:asciiTheme="minorHAnsi" w:hAnsiTheme="minorHAnsi" w:cs="Calibri"/>
          <w:sz w:val="22"/>
          <w:szCs w:val="22"/>
          <w:lang w:eastAsia="cs-CZ"/>
        </w:rPr>
        <w:t xml:space="preserve">(celkovej) </w:t>
      </w:r>
      <w:r w:rsidRPr="001B4FBE">
        <w:rPr>
          <w:rFonts w:asciiTheme="minorHAnsi" w:hAnsiTheme="minorHAnsi" w:cs="Calibri"/>
          <w:sz w:val="22"/>
          <w:szCs w:val="22"/>
          <w:lang w:eastAsia="cs-CZ"/>
        </w:rPr>
        <w:t xml:space="preserve">ceny </w:t>
      </w:r>
      <w:r w:rsidR="008D4047">
        <w:rPr>
          <w:rFonts w:asciiTheme="minorHAnsi" w:hAnsiTheme="minorHAnsi" w:cs="Calibri"/>
          <w:sz w:val="22"/>
          <w:szCs w:val="22"/>
          <w:lang w:eastAsia="cs-CZ"/>
        </w:rPr>
        <w:t>Predmetu Zmluvy</w:t>
      </w:r>
      <w:r w:rsidR="008D4047"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909EB81"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C9CA561" w14:textId="77777777" w:rsidR="00906D51" w:rsidRP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lastRenderedPageBreak/>
        <w:t xml:space="preserve">Neoddeliteľnou súčasťou tejto Zmluvy sú: </w:t>
      </w:r>
    </w:p>
    <w:p w14:paraId="60815B32" w14:textId="70C44540" w:rsidR="00906D51" w:rsidRPr="00906D51" w:rsidRDefault="00906D51" w:rsidP="00906D51">
      <w:pPr>
        <w:pStyle w:val="Odsekzoznamu"/>
        <w:widowControl/>
        <w:ind w:left="1418" w:hanging="1418"/>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1</w:t>
      </w:r>
      <w:r>
        <w:rPr>
          <w:rFonts w:asciiTheme="minorHAnsi" w:hAnsiTheme="minorHAnsi" w:cstheme="minorHAnsi"/>
          <w:sz w:val="22"/>
          <w:szCs w:val="22"/>
          <w:lang w:eastAsia="cs-CZ"/>
        </w:rPr>
        <w:t>:</w:t>
      </w:r>
      <w:r w:rsidRPr="00906D51">
        <w:rPr>
          <w:rFonts w:asciiTheme="minorHAnsi" w:hAnsiTheme="minorHAnsi" w:cstheme="minorHAnsi"/>
          <w:sz w:val="22"/>
          <w:szCs w:val="22"/>
          <w:lang w:eastAsia="cs-CZ"/>
        </w:rPr>
        <w:tab/>
        <w:t xml:space="preserve">Špecifikácie ceny Predmetu Zmluvy k stavbe: </w:t>
      </w:r>
      <w:r w:rsidR="00FC3546" w:rsidRPr="00FC3546">
        <w:rPr>
          <w:rStyle w:val="CharStyle13"/>
          <w:rFonts w:asciiTheme="minorHAnsi" w:hAnsiTheme="minorHAnsi" w:cstheme="minorHAnsi"/>
          <w:b w:val="0"/>
          <w:bCs w:val="0"/>
          <w:color w:val="auto"/>
          <w:sz w:val="22"/>
          <w:szCs w:val="22"/>
        </w:rPr>
        <w:t>„</w:t>
      </w:r>
      <w:r w:rsidR="00C77884">
        <w:rPr>
          <w:rStyle w:val="CharStyle13"/>
          <w:rFonts w:asciiTheme="minorHAnsi" w:hAnsiTheme="minorHAnsi" w:cstheme="minorHAnsi"/>
          <w:b w:val="0"/>
          <w:bCs w:val="0"/>
          <w:color w:val="auto"/>
          <w:sz w:val="22"/>
          <w:szCs w:val="22"/>
        </w:rPr>
        <w:t>Vypracovanie projektovej dokumentácie sanácie zosuvu, inžinierskej činnosti a </w:t>
      </w:r>
      <w:r w:rsidR="00AB0CC0">
        <w:rPr>
          <w:rStyle w:val="CharStyle13"/>
          <w:rFonts w:asciiTheme="minorHAnsi" w:hAnsiTheme="minorHAnsi" w:cstheme="minorHAnsi"/>
          <w:b w:val="0"/>
          <w:bCs w:val="0"/>
          <w:color w:val="auto"/>
          <w:sz w:val="22"/>
          <w:szCs w:val="22"/>
        </w:rPr>
        <w:t xml:space="preserve">odborného </w:t>
      </w:r>
      <w:r w:rsidR="00C77884">
        <w:rPr>
          <w:rStyle w:val="CharStyle13"/>
          <w:rFonts w:asciiTheme="minorHAnsi" w:hAnsiTheme="minorHAnsi" w:cstheme="minorHAnsi"/>
          <w:b w:val="0"/>
          <w:bCs w:val="0"/>
          <w:color w:val="auto"/>
          <w:sz w:val="22"/>
          <w:szCs w:val="22"/>
        </w:rPr>
        <w:t>autorského do</w:t>
      </w:r>
      <w:r w:rsidR="00AB0CC0">
        <w:rPr>
          <w:rStyle w:val="CharStyle13"/>
          <w:rFonts w:asciiTheme="minorHAnsi" w:hAnsiTheme="minorHAnsi" w:cstheme="minorHAnsi"/>
          <w:b w:val="0"/>
          <w:bCs w:val="0"/>
          <w:color w:val="auto"/>
          <w:sz w:val="22"/>
          <w:szCs w:val="22"/>
        </w:rPr>
        <w:t>hľad</w:t>
      </w:r>
      <w:r w:rsidR="00C77884">
        <w:rPr>
          <w:rStyle w:val="CharStyle13"/>
          <w:rFonts w:asciiTheme="minorHAnsi" w:hAnsiTheme="minorHAnsi" w:cstheme="minorHAnsi"/>
          <w:b w:val="0"/>
          <w:bCs w:val="0"/>
          <w:color w:val="auto"/>
          <w:sz w:val="22"/>
          <w:szCs w:val="22"/>
        </w:rPr>
        <w:t>u</w:t>
      </w:r>
      <w:r w:rsidR="00AB0CC0">
        <w:rPr>
          <w:rStyle w:val="CharStyle13"/>
          <w:rFonts w:asciiTheme="minorHAnsi" w:hAnsiTheme="minorHAnsi" w:cstheme="minorHAnsi"/>
          <w:b w:val="0"/>
          <w:bCs w:val="0"/>
          <w:color w:val="auto"/>
          <w:sz w:val="22"/>
          <w:szCs w:val="22"/>
        </w:rPr>
        <w:t>“</w:t>
      </w:r>
      <w:r w:rsidR="00C77884">
        <w:rPr>
          <w:rStyle w:val="CharStyle13"/>
          <w:rFonts w:asciiTheme="minorHAnsi" w:hAnsiTheme="minorHAnsi" w:cstheme="minorHAnsi"/>
          <w:b w:val="0"/>
          <w:bCs w:val="0"/>
          <w:color w:val="auto"/>
          <w:sz w:val="22"/>
          <w:szCs w:val="22"/>
        </w:rPr>
        <w:t>.</w:t>
      </w:r>
    </w:p>
    <w:p w14:paraId="5D9468A6" w14:textId="6D267236" w:rsidR="00906D51" w:rsidRPr="008B765F" w:rsidRDefault="00906D51" w:rsidP="008B765F">
      <w:pPr>
        <w:pStyle w:val="Odsekzoznamu"/>
        <w:widowControl/>
        <w:ind w:left="1410" w:hanging="1410"/>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sidR="008B765F">
        <w:rPr>
          <w:rFonts w:asciiTheme="minorHAnsi" w:hAnsiTheme="minorHAnsi" w:cs="Calibri"/>
          <w:sz w:val="22"/>
          <w:szCs w:val="22"/>
          <w:lang w:eastAsia="cs-CZ"/>
        </w:rPr>
        <w:t>teľov</w:t>
      </w:r>
      <w:r w:rsidR="008D4047">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/čestné vyhlásenie</w:t>
      </w:r>
      <w:r w:rsidR="008D4047">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 že na realizáciu Diela, výkon IČ a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217FA031" w14:textId="77777777" w:rsidR="00906D51" w:rsidRDefault="00906D51" w:rsidP="00906D51">
      <w:pPr>
        <w:rPr>
          <w:rFonts w:asciiTheme="minorHAnsi" w:hAnsiTheme="minorHAnsi" w:cs="Calibri"/>
          <w:sz w:val="22"/>
          <w:szCs w:val="22"/>
          <w:lang w:eastAsia="cs-CZ"/>
        </w:rPr>
      </w:pPr>
    </w:p>
    <w:p w14:paraId="38314341"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 xml:space="preserve">V Banskej Bystrici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dňa:   </w:t>
      </w:r>
    </w:p>
    <w:p w14:paraId="54EDEB14"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b/>
          <w:sz w:val="22"/>
          <w:szCs w:val="22"/>
          <w:lang w:eastAsia="cs-CZ"/>
        </w:rPr>
        <w:t xml:space="preserve">Za objednávateľa:                                                  </w:t>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t>Za zhotoviteľa:</w:t>
      </w:r>
    </w:p>
    <w:p w14:paraId="464F6ABE" w14:textId="61E73921" w:rsidR="00906D51" w:rsidRDefault="00906D51" w:rsidP="00906D51">
      <w:pPr>
        <w:tabs>
          <w:tab w:val="left" w:pos="4500"/>
          <w:tab w:val="left" w:pos="4962"/>
        </w:tabs>
        <w:spacing w:after="120"/>
        <w:rPr>
          <w:rFonts w:asciiTheme="minorHAnsi" w:hAnsiTheme="minorHAnsi" w:cs="Calibri"/>
          <w:sz w:val="22"/>
          <w:szCs w:val="22"/>
          <w:lang w:eastAsia="cs-CZ"/>
        </w:rPr>
      </w:pPr>
    </w:p>
    <w:p w14:paraId="7E8784CC" w14:textId="77777777" w:rsidR="00372842" w:rsidRPr="00906D51" w:rsidRDefault="00372842"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p w14:paraId="66B234A9" w14:textId="77777777" w:rsidR="00906D51" w:rsidRPr="00906D51" w:rsidRDefault="00906D51" w:rsidP="00906D51">
      <w:pPr>
        <w:tabs>
          <w:tab w:val="left" w:pos="1134"/>
          <w:tab w:val="left" w:pos="6096"/>
        </w:tabs>
        <w:rPr>
          <w:rFonts w:asciiTheme="minorHAnsi" w:hAnsiTheme="minorHAnsi" w:cs="Calibri"/>
          <w:sz w:val="22"/>
          <w:szCs w:val="22"/>
        </w:rPr>
      </w:pPr>
      <w:r w:rsidRPr="00906D51">
        <w:rPr>
          <w:rFonts w:asciiTheme="minorHAnsi" w:hAnsiTheme="minorHAnsi" w:cs="Calibri"/>
          <w:sz w:val="22"/>
          <w:szCs w:val="22"/>
        </w:rPr>
        <w:t xml:space="preserve">Ing. Ján Lunter </w:t>
      </w:r>
    </w:p>
    <w:p w14:paraId="30C1FE08" w14:textId="51D48B0C" w:rsidR="00BF4907" w:rsidRPr="00372842" w:rsidRDefault="00906D51" w:rsidP="00372842">
      <w:pPr>
        <w:tabs>
          <w:tab w:val="left" w:pos="1134"/>
          <w:tab w:val="left" w:pos="6096"/>
        </w:tabs>
        <w:spacing w:after="120"/>
        <w:rPr>
          <w:rFonts w:asciiTheme="minorHAnsi" w:hAnsiTheme="minorHAnsi" w:cs="Calibri"/>
        </w:rPr>
      </w:pPr>
      <w:r w:rsidRPr="00906D51">
        <w:rPr>
          <w:rFonts w:asciiTheme="minorHAnsi" w:hAnsiTheme="minorHAnsi" w:cs="Calibri"/>
          <w:sz w:val="22"/>
          <w:szCs w:val="22"/>
        </w:rPr>
        <w:t>predseda BBS</w:t>
      </w:r>
      <w:r w:rsidR="00372842">
        <w:rPr>
          <w:rFonts w:asciiTheme="minorHAnsi" w:hAnsiTheme="minorHAnsi" w:cs="Calibri"/>
          <w:sz w:val="22"/>
          <w:szCs w:val="22"/>
        </w:rPr>
        <w:t>K</w:t>
      </w:r>
    </w:p>
    <w:sectPr w:rsidR="00BF4907" w:rsidRPr="00372842" w:rsidSect="003B2E3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828C" w14:textId="77777777" w:rsidR="007F44CC" w:rsidRDefault="007F44CC" w:rsidP="00B70873">
      <w:r>
        <w:separator/>
      </w:r>
    </w:p>
  </w:endnote>
  <w:endnote w:type="continuationSeparator" w:id="0">
    <w:p w14:paraId="25AB2695" w14:textId="77777777" w:rsidR="007F44CC" w:rsidRDefault="007F44CC"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7A2C0990" w:rsidR="00E50A21" w:rsidRDefault="00E50A21">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504AD8">
              <w:rPr>
                <w:rFonts w:asciiTheme="minorHAnsi" w:hAnsiTheme="minorHAnsi"/>
                <w:b/>
                <w:noProof/>
                <w:sz w:val="22"/>
                <w:szCs w:val="22"/>
              </w:rPr>
              <w:t>2</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504AD8">
              <w:rPr>
                <w:rFonts w:asciiTheme="minorHAnsi" w:hAnsiTheme="minorHAnsi"/>
                <w:b/>
                <w:noProof/>
                <w:sz w:val="22"/>
                <w:szCs w:val="22"/>
              </w:rPr>
              <w:t>20</w:t>
            </w:r>
            <w:r w:rsidRPr="00B70873">
              <w:rPr>
                <w:rFonts w:asciiTheme="minorHAnsi" w:hAnsiTheme="minorHAnsi"/>
                <w:b/>
                <w:sz w:val="22"/>
                <w:szCs w:val="22"/>
              </w:rPr>
              <w:fldChar w:fldCharType="end"/>
            </w:r>
          </w:p>
        </w:sdtContent>
      </w:sdt>
    </w:sdtContent>
  </w:sdt>
  <w:p w14:paraId="28C58091" w14:textId="77777777" w:rsidR="00E50A21" w:rsidRDefault="00E50A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43E5" w14:textId="77777777" w:rsidR="007F44CC" w:rsidRDefault="007F44CC" w:rsidP="00B70873">
      <w:r>
        <w:separator/>
      </w:r>
    </w:p>
  </w:footnote>
  <w:footnote w:type="continuationSeparator" w:id="0">
    <w:p w14:paraId="7D791514" w14:textId="77777777" w:rsidR="007F44CC" w:rsidRDefault="007F44CC" w:rsidP="00B7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1F3937"/>
    <w:multiLevelType w:val="hybridMultilevel"/>
    <w:tmpl w:val="A768B020"/>
    <w:lvl w:ilvl="0" w:tplc="5EEE264A">
      <w:start w:val="1"/>
      <w:numFmt w:val="decimal"/>
      <w:lvlText w:val="%1."/>
      <w:lvlJc w:val="left"/>
      <w:pPr>
        <w:ind w:left="720" w:hanging="360"/>
      </w:pPr>
      <w:rPr>
        <w:rFonts w:cs="Times New Roman" w:hint="default"/>
        <w:b w:val="0"/>
        <w:bCs/>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9"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21"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F3425D1"/>
    <w:multiLevelType w:val="hybridMultilevel"/>
    <w:tmpl w:val="A50C2DAC"/>
    <w:lvl w:ilvl="0" w:tplc="13200F20">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31"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6CA0157B"/>
    <w:multiLevelType w:val="multilevel"/>
    <w:tmpl w:val="D8D01FCE"/>
    <w:lvl w:ilvl="0">
      <w:start w:val="1"/>
      <w:numFmt w:val="decimal"/>
      <w:lvlText w:val="%1."/>
      <w:lvlJc w:val="left"/>
      <w:pPr>
        <w:ind w:left="720" w:hanging="360"/>
      </w:pPr>
      <w:rPr>
        <w:rFonts w:hint="default"/>
        <w:b w:val="0"/>
        <w:bCs/>
      </w:rPr>
    </w:lvl>
    <w:lvl w:ilvl="1">
      <w:numFmt w:val="bullet"/>
      <w:lvlText w:val="-"/>
      <w:lvlJc w:val="left"/>
      <w:pPr>
        <w:ind w:left="720" w:hanging="360"/>
      </w:pPr>
      <w:rPr>
        <w:rFonts w:ascii="Calibri" w:eastAsia="Times New Roman"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33"/>
  </w:num>
  <w:num w:numId="3">
    <w:abstractNumId w:val="8"/>
  </w:num>
  <w:num w:numId="4">
    <w:abstractNumId w:val="10"/>
  </w:num>
  <w:num w:numId="5">
    <w:abstractNumId w:val="30"/>
  </w:num>
  <w:num w:numId="6">
    <w:abstractNumId w:val="9"/>
  </w:num>
  <w:num w:numId="7">
    <w:abstractNumId w:val="3"/>
  </w:num>
  <w:num w:numId="8">
    <w:abstractNumId w:val="34"/>
  </w:num>
  <w:num w:numId="9">
    <w:abstractNumId w:val="37"/>
  </w:num>
  <w:num w:numId="10">
    <w:abstractNumId w:val="4"/>
  </w:num>
  <w:num w:numId="11">
    <w:abstractNumId w:val="18"/>
  </w:num>
  <w:num w:numId="12">
    <w:abstractNumId w:val="38"/>
  </w:num>
  <w:num w:numId="13">
    <w:abstractNumId w:val="23"/>
  </w:num>
  <w:num w:numId="14">
    <w:abstractNumId w:val="27"/>
  </w:num>
  <w:num w:numId="15">
    <w:abstractNumId w:val="39"/>
  </w:num>
  <w:num w:numId="16">
    <w:abstractNumId w:val="6"/>
  </w:num>
  <w:num w:numId="17">
    <w:abstractNumId w:val="43"/>
  </w:num>
  <w:num w:numId="18">
    <w:abstractNumId w:val="7"/>
  </w:num>
  <w:num w:numId="19">
    <w:abstractNumId w:val="26"/>
  </w:num>
  <w:num w:numId="20">
    <w:abstractNumId w:val="36"/>
  </w:num>
  <w:num w:numId="21">
    <w:abstractNumId w:val="25"/>
  </w:num>
  <w:num w:numId="22">
    <w:abstractNumId w:val="40"/>
  </w:num>
  <w:num w:numId="23">
    <w:abstractNumId w:val="0"/>
  </w:num>
  <w:num w:numId="24">
    <w:abstractNumId w:val="22"/>
  </w:num>
  <w:num w:numId="25">
    <w:abstractNumId w:val="17"/>
  </w:num>
  <w:num w:numId="26">
    <w:abstractNumId w:val="19"/>
  </w:num>
  <w:num w:numId="27">
    <w:abstractNumId w:val="5"/>
  </w:num>
  <w:num w:numId="28">
    <w:abstractNumId w:val="15"/>
  </w:num>
  <w:num w:numId="29">
    <w:abstractNumId w:val="1"/>
  </w:num>
  <w:num w:numId="30">
    <w:abstractNumId w:val="16"/>
  </w:num>
  <w:num w:numId="31">
    <w:abstractNumId w:val="35"/>
  </w:num>
  <w:num w:numId="32">
    <w:abstractNumId w:val="13"/>
  </w:num>
  <w:num w:numId="33">
    <w:abstractNumId w:val="21"/>
  </w:num>
  <w:num w:numId="34">
    <w:abstractNumId w:val="42"/>
  </w:num>
  <w:num w:numId="35">
    <w:abstractNumId w:val="24"/>
  </w:num>
  <w:num w:numId="36">
    <w:abstractNumId w:val="11"/>
  </w:num>
  <w:num w:numId="37">
    <w:abstractNumId w:val="2"/>
  </w:num>
  <w:num w:numId="38">
    <w:abstractNumId w:val="32"/>
  </w:num>
  <w:num w:numId="39">
    <w:abstractNumId w:val="12"/>
  </w:num>
  <w:num w:numId="40">
    <w:abstractNumId w:val="41"/>
  </w:num>
  <w:num w:numId="41">
    <w:abstractNumId w:val="20"/>
  </w:num>
  <w:num w:numId="42">
    <w:abstractNumId w:val="31"/>
  </w:num>
  <w:num w:numId="43">
    <w:abstractNumId w:val="29"/>
  </w:num>
  <w:num w:numId="44">
    <w:abstractNumId w:val="28"/>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22CA5"/>
    <w:rsid w:val="00033115"/>
    <w:rsid w:val="00043EF5"/>
    <w:rsid w:val="00052FC1"/>
    <w:rsid w:val="00055669"/>
    <w:rsid w:val="000800B9"/>
    <w:rsid w:val="00082C85"/>
    <w:rsid w:val="000850A3"/>
    <w:rsid w:val="00085E89"/>
    <w:rsid w:val="00093706"/>
    <w:rsid w:val="000B0085"/>
    <w:rsid w:val="000C0D11"/>
    <w:rsid w:val="000D12A4"/>
    <w:rsid w:val="000E1D1C"/>
    <w:rsid w:val="000E2907"/>
    <w:rsid w:val="000E31C6"/>
    <w:rsid w:val="000E4222"/>
    <w:rsid w:val="000E53D1"/>
    <w:rsid w:val="000E5DC4"/>
    <w:rsid w:val="000F5B1A"/>
    <w:rsid w:val="000F61C3"/>
    <w:rsid w:val="00107927"/>
    <w:rsid w:val="00113023"/>
    <w:rsid w:val="001138C6"/>
    <w:rsid w:val="0011519B"/>
    <w:rsid w:val="001162FA"/>
    <w:rsid w:val="00121E37"/>
    <w:rsid w:val="00125824"/>
    <w:rsid w:val="001275B5"/>
    <w:rsid w:val="00150C75"/>
    <w:rsid w:val="00154098"/>
    <w:rsid w:val="001927DA"/>
    <w:rsid w:val="00197B70"/>
    <w:rsid w:val="001A0908"/>
    <w:rsid w:val="001A74BD"/>
    <w:rsid w:val="001B12BF"/>
    <w:rsid w:val="001B32E6"/>
    <w:rsid w:val="001B4FBE"/>
    <w:rsid w:val="001C0DBD"/>
    <w:rsid w:val="001E0420"/>
    <w:rsid w:val="0020431C"/>
    <w:rsid w:val="002051CD"/>
    <w:rsid w:val="00223EAD"/>
    <w:rsid w:val="002606BB"/>
    <w:rsid w:val="0026080D"/>
    <w:rsid w:val="002612B6"/>
    <w:rsid w:val="00267575"/>
    <w:rsid w:val="0028614F"/>
    <w:rsid w:val="00286BC6"/>
    <w:rsid w:val="002939D6"/>
    <w:rsid w:val="00294F6F"/>
    <w:rsid w:val="002950DC"/>
    <w:rsid w:val="002A0818"/>
    <w:rsid w:val="002A508F"/>
    <w:rsid w:val="002B6ABE"/>
    <w:rsid w:val="002C029B"/>
    <w:rsid w:val="002D36F6"/>
    <w:rsid w:val="00307B0C"/>
    <w:rsid w:val="00310FF7"/>
    <w:rsid w:val="00324D11"/>
    <w:rsid w:val="0033042E"/>
    <w:rsid w:val="00341E4A"/>
    <w:rsid w:val="00343A4F"/>
    <w:rsid w:val="003714B0"/>
    <w:rsid w:val="00372842"/>
    <w:rsid w:val="00373E59"/>
    <w:rsid w:val="00374476"/>
    <w:rsid w:val="0038425A"/>
    <w:rsid w:val="003907DB"/>
    <w:rsid w:val="00391D75"/>
    <w:rsid w:val="003A30D9"/>
    <w:rsid w:val="003A3A03"/>
    <w:rsid w:val="003B268B"/>
    <w:rsid w:val="003B2E36"/>
    <w:rsid w:val="003B4A0A"/>
    <w:rsid w:val="003D3CDB"/>
    <w:rsid w:val="003D41A9"/>
    <w:rsid w:val="003F6EEF"/>
    <w:rsid w:val="004024E4"/>
    <w:rsid w:val="00417A91"/>
    <w:rsid w:val="00420185"/>
    <w:rsid w:val="00427D87"/>
    <w:rsid w:val="004759FC"/>
    <w:rsid w:val="004A4D7A"/>
    <w:rsid w:val="004B0960"/>
    <w:rsid w:val="004C66F5"/>
    <w:rsid w:val="0050228A"/>
    <w:rsid w:val="00502C69"/>
    <w:rsid w:val="00504AD8"/>
    <w:rsid w:val="005120D9"/>
    <w:rsid w:val="005152AB"/>
    <w:rsid w:val="00515AA2"/>
    <w:rsid w:val="005319FC"/>
    <w:rsid w:val="00540802"/>
    <w:rsid w:val="00551FC0"/>
    <w:rsid w:val="0056617F"/>
    <w:rsid w:val="00581901"/>
    <w:rsid w:val="005829F6"/>
    <w:rsid w:val="0059789B"/>
    <w:rsid w:val="00597F5A"/>
    <w:rsid w:val="005A658B"/>
    <w:rsid w:val="005B42A8"/>
    <w:rsid w:val="005C471D"/>
    <w:rsid w:val="005C4745"/>
    <w:rsid w:val="005D1F4F"/>
    <w:rsid w:val="005E240A"/>
    <w:rsid w:val="005E41B4"/>
    <w:rsid w:val="005E6B88"/>
    <w:rsid w:val="005F4487"/>
    <w:rsid w:val="006061D1"/>
    <w:rsid w:val="00616653"/>
    <w:rsid w:val="00640EAA"/>
    <w:rsid w:val="0064200D"/>
    <w:rsid w:val="006434B9"/>
    <w:rsid w:val="0064547D"/>
    <w:rsid w:val="00653A6D"/>
    <w:rsid w:val="00655591"/>
    <w:rsid w:val="00665AAE"/>
    <w:rsid w:val="006827D4"/>
    <w:rsid w:val="006861A8"/>
    <w:rsid w:val="00687B99"/>
    <w:rsid w:val="006A0E3E"/>
    <w:rsid w:val="006C326C"/>
    <w:rsid w:val="006D15EE"/>
    <w:rsid w:val="006D220E"/>
    <w:rsid w:val="007033B5"/>
    <w:rsid w:val="00712A44"/>
    <w:rsid w:val="00725852"/>
    <w:rsid w:val="00734859"/>
    <w:rsid w:val="00745AC1"/>
    <w:rsid w:val="00753FF1"/>
    <w:rsid w:val="00764421"/>
    <w:rsid w:val="00781942"/>
    <w:rsid w:val="007B69D0"/>
    <w:rsid w:val="007E5FF3"/>
    <w:rsid w:val="007F44CC"/>
    <w:rsid w:val="007F5291"/>
    <w:rsid w:val="007F6E6B"/>
    <w:rsid w:val="007F7465"/>
    <w:rsid w:val="00822FC4"/>
    <w:rsid w:val="0083172E"/>
    <w:rsid w:val="00837AA6"/>
    <w:rsid w:val="0084114A"/>
    <w:rsid w:val="008476A8"/>
    <w:rsid w:val="00856449"/>
    <w:rsid w:val="00865B1D"/>
    <w:rsid w:val="00872CE8"/>
    <w:rsid w:val="00896D39"/>
    <w:rsid w:val="008A2BDA"/>
    <w:rsid w:val="008A2F88"/>
    <w:rsid w:val="008B45F9"/>
    <w:rsid w:val="008B4A80"/>
    <w:rsid w:val="008B765F"/>
    <w:rsid w:val="008D3F9B"/>
    <w:rsid w:val="008D4047"/>
    <w:rsid w:val="008D4796"/>
    <w:rsid w:val="008E0CB4"/>
    <w:rsid w:val="008F6298"/>
    <w:rsid w:val="00906D51"/>
    <w:rsid w:val="00913056"/>
    <w:rsid w:val="00915947"/>
    <w:rsid w:val="009168BD"/>
    <w:rsid w:val="009235B4"/>
    <w:rsid w:val="009347D2"/>
    <w:rsid w:val="009419D2"/>
    <w:rsid w:val="00944475"/>
    <w:rsid w:val="009447B1"/>
    <w:rsid w:val="00975CC8"/>
    <w:rsid w:val="00975E83"/>
    <w:rsid w:val="009D2B6E"/>
    <w:rsid w:val="009F0A3C"/>
    <w:rsid w:val="00A0552C"/>
    <w:rsid w:val="00A51BD2"/>
    <w:rsid w:val="00A72DE9"/>
    <w:rsid w:val="00A75712"/>
    <w:rsid w:val="00AA7BD5"/>
    <w:rsid w:val="00AB0CC0"/>
    <w:rsid w:val="00AB61DD"/>
    <w:rsid w:val="00AC6AAC"/>
    <w:rsid w:val="00AD76CB"/>
    <w:rsid w:val="00B21850"/>
    <w:rsid w:val="00B266F6"/>
    <w:rsid w:val="00B333E7"/>
    <w:rsid w:val="00B3645E"/>
    <w:rsid w:val="00B37DA8"/>
    <w:rsid w:val="00B455A0"/>
    <w:rsid w:val="00B54961"/>
    <w:rsid w:val="00B62764"/>
    <w:rsid w:val="00B70873"/>
    <w:rsid w:val="00B74AF6"/>
    <w:rsid w:val="00B866EA"/>
    <w:rsid w:val="00BA3220"/>
    <w:rsid w:val="00BA4567"/>
    <w:rsid w:val="00BB1949"/>
    <w:rsid w:val="00BB23A0"/>
    <w:rsid w:val="00BB2517"/>
    <w:rsid w:val="00BC5236"/>
    <w:rsid w:val="00BF4907"/>
    <w:rsid w:val="00C047E7"/>
    <w:rsid w:val="00C27E4E"/>
    <w:rsid w:val="00C30359"/>
    <w:rsid w:val="00C45F44"/>
    <w:rsid w:val="00C70A61"/>
    <w:rsid w:val="00C71D7C"/>
    <w:rsid w:val="00C77884"/>
    <w:rsid w:val="00C91ACB"/>
    <w:rsid w:val="00CC2953"/>
    <w:rsid w:val="00CD0476"/>
    <w:rsid w:val="00CD1D54"/>
    <w:rsid w:val="00CE4C01"/>
    <w:rsid w:val="00CF548D"/>
    <w:rsid w:val="00D04B63"/>
    <w:rsid w:val="00D1014C"/>
    <w:rsid w:val="00D244AB"/>
    <w:rsid w:val="00D31946"/>
    <w:rsid w:val="00D346AB"/>
    <w:rsid w:val="00D36B50"/>
    <w:rsid w:val="00D40E65"/>
    <w:rsid w:val="00D416CB"/>
    <w:rsid w:val="00D44D94"/>
    <w:rsid w:val="00D4769C"/>
    <w:rsid w:val="00D85964"/>
    <w:rsid w:val="00D95E07"/>
    <w:rsid w:val="00DA4674"/>
    <w:rsid w:val="00DA7B8E"/>
    <w:rsid w:val="00DB230A"/>
    <w:rsid w:val="00DF7F18"/>
    <w:rsid w:val="00E070F8"/>
    <w:rsid w:val="00E13420"/>
    <w:rsid w:val="00E145B8"/>
    <w:rsid w:val="00E145DA"/>
    <w:rsid w:val="00E15D1D"/>
    <w:rsid w:val="00E171BE"/>
    <w:rsid w:val="00E3431F"/>
    <w:rsid w:val="00E348AE"/>
    <w:rsid w:val="00E43F0D"/>
    <w:rsid w:val="00E50A21"/>
    <w:rsid w:val="00E60C80"/>
    <w:rsid w:val="00E82B44"/>
    <w:rsid w:val="00E93181"/>
    <w:rsid w:val="00EA303F"/>
    <w:rsid w:val="00ED227B"/>
    <w:rsid w:val="00EF786B"/>
    <w:rsid w:val="00F158B2"/>
    <w:rsid w:val="00F4327D"/>
    <w:rsid w:val="00F52414"/>
    <w:rsid w:val="00F52CB1"/>
    <w:rsid w:val="00F542A6"/>
    <w:rsid w:val="00F6192C"/>
    <w:rsid w:val="00F624F9"/>
    <w:rsid w:val="00F80E2C"/>
    <w:rsid w:val="00F9062F"/>
    <w:rsid w:val="00F908DE"/>
    <w:rsid w:val="00F91FE9"/>
    <w:rsid w:val="00FA619C"/>
    <w:rsid w:val="00FB0F7A"/>
    <w:rsid w:val="00FC3546"/>
    <w:rsid w:val="00FE2FA6"/>
    <w:rsid w:val="00FE7909"/>
    <w:rsid w:val="00FF3E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
    <w:link w:val="Odsekzoznamu"/>
    <w:uiPriority w:val="34"/>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semiHidden/>
    <w:unhideWhenUsed/>
    <w:rsid w:val="00FA619C"/>
    <w:rPr>
      <w:sz w:val="20"/>
      <w:szCs w:val="20"/>
    </w:rPr>
  </w:style>
  <w:style w:type="character" w:customStyle="1" w:styleId="TextkomentraChar">
    <w:name w:val="Text komentára Char"/>
    <w:basedOn w:val="Predvolenpsmoodseku"/>
    <w:link w:val="Textkomentra"/>
    <w:uiPriority w:val="99"/>
    <w:semiHidden/>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table" w:styleId="Mriekatabuky">
    <w:name w:val="Table Grid"/>
    <w:basedOn w:val="Normlnatabuka"/>
    <w:uiPriority w:val="59"/>
    <w:rsid w:val="002A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17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jakub.izak@bbsk.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danis@bbsk.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anislav.marko@bbsk.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marko@bbsk.sk" TargetMode="External"/><Relationship Id="rId5" Type="http://schemas.openxmlformats.org/officeDocument/2006/relationships/webSettings" Target="webSettings.xml"/><Relationship Id="rId15" Type="http://schemas.openxmlformats.org/officeDocument/2006/relationships/hyperlink" Target="mailto:miroslav.bobak@bbsk.sk" TargetMode="External"/><Relationship Id="rId10" Type="http://schemas.openxmlformats.org/officeDocument/2006/relationships/hyperlink" Target="mailto:miroslav.bobak@bbsk.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na.martincova@bbsk.sk" TargetMode="External"/><Relationship Id="rId14" Type="http://schemas.openxmlformats.org/officeDocument/2006/relationships/hyperlink" Target="mailto:alena.martinc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E7D2-5E95-416F-8F60-038366D6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10163</Words>
  <Characters>57930</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Luptáková</dc:creator>
  <cp:lastModifiedBy>Marko Stanislav</cp:lastModifiedBy>
  <cp:revision>5</cp:revision>
  <cp:lastPrinted>2020-04-23T08:07:00Z</cp:lastPrinted>
  <dcterms:created xsi:type="dcterms:W3CDTF">2021-09-07T08:02:00Z</dcterms:created>
  <dcterms:modified xsi:type="dcterms:W3CDTF">2021-10-18T10:48:00Z</dcterms:modified>
</cp:coreProperties>
</file>