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992" w14:textId="77777777" w:rsidR="00B502DF" w:rsidRPr="009210C6" w:rsidRDefault="00B502DF" w:rsidP="00B502DF">
      <w:pPr>
        <w:jc w:val="center"/>
        <w:rPr>
          <w:b/>
          <w:bCs/>
        </w:rPr>
      </w:pPr>
      <w:r w:rsidRPr="009210C6">
        <w:rPr>
          <w:b/>
          <w:bCs/>
        </w:rPr>
        <w:t>OPIS PREDMETU ZÁKAZKY</w:t>
      </w:r>
    </w:p>
    <w:p w14:paraId="43516E27" w14:textId="77777777" w:rsidR="004B5CE4" w:rsidRPr="004B5CE4" w:rsidRDefault="004B5CE4" w:rsidP="004B5CE4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  <w:r w:rsidRPr="004B5CE4">
        <w:rPr>
          <w:rFonts w:ascii="Calibri" w:eastAsia="Calibri" w:hAnsi="Calibri" w:cs="Arial"/>
          <w:color w:val="000000" w:themeColor="text1"/>
          <w:lang w:eastAsia="sk-SK"/>
        </w:rPr>
        <w:t xml:space="preserve">Predmetom zákazky je obstarávanie zberných nádob pre účely zvozu komunálneho odpadu a jeho vytriedených zložiek - jedlé oleje a tuky katalógové číslo 20 01 25 podľa nižšie uvedenej technickej špecifikácie, vrátane dopravy na miesto dodania. </w:t>
      </w:r>
    </w:p>
    <w:p w14:paraId="25FBA8C2" w14:textId="77777777" w:rsidR="004B5CE4" w:rsidRPr="004B5CE4" w:rsidRDefault="004B5CE4" w:rsidP="004B5CE4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  <w:r w:rsidRPr="004B5CE4">
        <w:rPr>
          <w:rFonts w:ascii="Calibri" w:eastAsia="Calibri" w:hAnsi="Calibri" w:cs="Arial"/>
          <w:color w:val="000000" w:themeColor="text1"/>
          <w:lang w:eastAsia="sk-SK"/>
        </w:rPr>
        <w:t>Súčasťou dodania k jednotlivým zberným nádobám sú certifikáty – doklady o zhode výrobku s európskou normou č. EN 840 „pojazdné kontajnery na odpad“ (EN 840) v slovenskom jazyku alebo českom jazyku alebo ich úradne overený preklad, a technické listy s vyobrazením a špecifikáciou tovaru a návod na riadne používanie tovaru. Ponúkané zberné nádoby musia byť vyrobené podľa certifikácie ISO/TS 16949-2009 alebo ISO 9001: 2008.</w:t>
      </w:r>
    </w:p>
    <w:p w14:paraId="4285E51B" w14:textId="77777777" w:rsidR="004B5CE4" w:rsidRPr="004B5CE4" w:rsidRDefault="004B5CE4" w:rsidP="004B5CE4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</w:p>
    <w:tbl>
      <w:tblPr>
        <w:tblW w:w="90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386"/>
        <w:gridCol w:w="2552"/>
      </w:tblGrid>
      <w:tr w:rsidR="004B5CE4" w:rsidRPr="004B5CE4" w14:paraId="09C191FD" w14:textId="77777777" w:rsidTr="00B72718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5B3135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Položka č.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1FA35A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 xml:space="preserve">TYPY ZBERNÝCH NÁDOB (ZN) v zmysle Technickej špecifikácie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E9B005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Celkové množstvo ZN</w:t>
            </w:r>
          </w:p>
          <w:p w14:paraId="5E1293EB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v kusoch</w:t>
            </w:r>
          </w:p>
        </w:tc>
      </w:tr>
      <w:tr w:rsidR="004B5CE4" w:rsidRPr="004B5CE4" w14:paraId="088693B9" w14:textId="77777777" w:rsidTr="00B72718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54CD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417A9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120 l plastová nádoba na oleje a tuky</w:t>
            </w: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– farba oranžová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C8A68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150</w:t>
            </w:r>
          </w:p>
        </w:tc>
      </w:tr>
    </w:tbl>
    <w:p w14:paraId="2DDDCED0" w14:textId="77777777" w:rsidR="004B5CE4" w:rsidRPr="004B5CE4" w:rsidRDefault="004B5CE4" w:rsidP="004B5CE4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</w:p>
    <w:p w14:paraId="3153DAA7" w14:textId="77777777" w:rsidR="004B5CE4" w:rsidRPr="004B5CE4" w:rsidRDefault="004B5CE4" w:rsidP="004B5CE4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</w:p>
    <w:p w14:paraId="78F81161" w14:textId="77777777" w:rsidR="004B5CE4" w:rsidRPr="004B5CE4" w:rsidRDefault="004B5CE4" w:rsidP="004B5CE4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118"/>
        <w:gridCol w:w="2835"/>
      </w:tblGrid>
      <w:tr w:rsidR="004B5CE4" w:rsidRPr="004B5CE4" w14:paraId="7E67842F" w14:textId="77777777" w:rsidTr="00B72718">
        <w:trPr>
          <w:trHeight w:val="66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FB8D6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 xml:space="preserve">Popis 120 l plastovej nádoby na oleje a tuky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2DAA8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2B54F8" w14:textId="3CEF657A" w:rsidR="004B5CE4" w:rsidRPr="004B5CE4" w:rsidRDefault="004B5CE4" w:rsidP="004B5CE4">
            <w:pPr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Ponúkané parametre zbernej nádoby uchádzačom</w:t>
            </w:r>
            <w:r w:rsidR="00B72718" w:rsidRPr="007B69E1">
              <w:t>*</w:t>
            </w:r>
          </w:p>
        </w:tc>
      </w:tr>
      <w:tr w:rsidR="004B5CE4" w:rsidRPr="004B5CE4" w14:paraId="0C81615F" w14:textId="77777777" w:rsidTr="00B72718">
        <w:trPr>
          <w:trHeight w:val="1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6F3F6" w14:textId="695720B1" w:rsidR="004B5CE4" w:rsidRPr="004B5CE4" w:rsidRDefault="004B5CE4" w:rsidP="004B5CE4">
            <w:pPr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Výrobca/Typ/Model</w:t>
            </w:r>
            <w:r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 xml:space="preserve"> </w:t>
            </w: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Zbernej nádoby</w:t>
            </w:r>
            <w:r w:rsidR="00B72718" w:rsidRPr="007B69E1">
              <w:t>**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A0BFF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AF121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</w:p>
        </w:tc>
      </w:tr>
      <w:tr w:rsidR="004B5CE4" w:rsidRPr="004B5CE4" w14:paraId="38CB07D8" w14:textId="77777777" w:rsidTr="00B72718">
        <w:trPr>
          <w:trHeight w:val="1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13FF1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Objem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EF6DD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 xml:space="preserve">120 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14EDB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</w:p>
        </w:tc>
      </w:tr>
      <w:tr w:rsidR="004B5CE4" w:rsidRPr="004B5CE4" w14:paraId="5568D6B4" w14:textId="77777777" w:rsidTr="00B72718">
        <w:trPr>
          <w:trHeight w:val="1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8AC9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Európska norma – technický list s vyobrazením a špecifikáciou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2868E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EN 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0E408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</w:p>
        </w:tc>
      </w:tr>
      <w:tr w:rsidR="004B5CE4" w:rsidRPr="004B5CE4" w14:paraId="748FE82F" w14:textId="77777777" w:rsidTr="00B72718">
        <w:trPr>
          <w:trHeight w:val="28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1A264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Celková výška vrátane držadla na veku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987E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max 980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9DC28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2567FBA3" w14:textId="77777777" w:rsidTr="00B72718">
        <w:trPr>
          <w:trHeight w:val="28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445D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Celková šírka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A9633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max 500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10A60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4DA17F88" w14:textId="77777777" w:rsidTr="00B72718">
        <w:trPr>
          <w:trHeight w:val="28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D723C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Celková hĺbka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42F5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max  555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97B71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6AF9BB79" w14:textId="77777777" w:rsidTr="00B72718">
        <w:trPr>
          <w:trHeight w:val="28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66A4F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Hmotnosť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933BC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Min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2A7BC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7D071A57" w14:textId="77777777" w:rsidTr="00B72718">
        <w:trPr>
          <w:trHeight w:val="1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A0B8B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Nosnosť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98D43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Min.  100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D4543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4096160E" w14:textId="77777777" w:rsidTr="00B72718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A773D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Manipulácia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D2DE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2 gumené, plne pojazdné kolieska, priemer 200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719D0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676E8262" w14:textId="77777777" w:rsidTr="00B72718">
        <w:trPr>
          <w:trHeight w:val="30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8FA97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Materiál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25517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vysoko odolný HDPE plast, UV - stabilizovaný, odolný voči </w:t>
            </w: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lastRenderedPageBreak/>
              <w:t>chemikáliám, vysokým a nízkym teplotám, recyklovateľný.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70BD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547B36ED" w14:textId="77777777" w:rsidTr="00B72718">
        <w:trPr>
          <w:trHeight w:val="30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CE1C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Veko/hlavná časť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EC358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Vo farbe tela nádoby bez tesnenia, otvor o priemere 160 mm na kontrolované vhadzovanie fľašiek, s pogumovaním a gumenou obručou, </w:t>
            </w:r>
            <w:proofErr w:type="spellStart"/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odkvapkávacia</w:t>
            </w:r>
            <w:proofErr w:type="spellEnd"/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hrana na hrebeni by mala byť minimálne o 5 mm širšia ako veko v prednej a bočnej oblasti hrebeňa, aby veko nemohlo zmrznúť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8F351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2018A689" w14:textId="77777777" w:rsidTr="00B72718">
        <w:trPr>
          <w:trHeight w:val="30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70D66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Farba nádoby a veka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9B9BA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oranžová, RAL 2008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6ECD5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1B829B62" w14:textId="77777777" w:rsidTr="00B72718">
        <w:trPr>
          <w:trHeight w:val="90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992AF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Telo nádoby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D3744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Hrúbka steny trupu 4 mm. . Oblé dno nádoby zabraňujúce ukladaniu starého odpadu, </w:t>
            </w:r>
            <w:proofErr w:type="spellStart"/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t.j</w:t>
            </w:r>
            <w:proofErr w:type="spellEnd"/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. pre jednoduché vysýpanie odpadu.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DF091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2EB9FCE3" w14:textId="77777777" w:rsidTr="00B72718">
        <w:trPr>
          <w:trHeight w:val="20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FB49F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Vyprázdňovanie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1368B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Vhodné na hrebeňové vyprázdňovanie zberovými vozidlami, hladké vnútorné plochy zaručujúce bezproblémové vyprázdňovanie a čistenie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6632DD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1FC2EC82" w14:textId="77777777" w:rsidTr="00B72718">
        <w:trPr>
          <w:trHeight w:val="20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75793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Vyhotovenie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76456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color w:val="000000" w:themeColor="text1"/>
                <w:lang w:eastAsia="sk-SK"/>
              </w:rPr>
              <w:t>Všetky povrchy kontajnera vrátane tvarových konštrukčných častí musia byť hladké, bez cudzích telies alebo chybného opracovania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173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4B5CE4" w:rsidRPr="004B5CE4" w14:paraId="554BF065" w14:textId="77777777" w:rsidTr="00B72718">
        <w:trPr>
          <w:trHeight w:val="20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80801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Celkové množstvo spolu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7BA7F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  <w:r w:rsidRPr="004B5CE4"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  <w:t>150 kusov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374" w14:textId="77777777" w:rsidR="004B5CE4" w:rsidRPr="004B5CE4" w:rsidRDefault="004B5CE4" w:rsidP="004B5CE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lang w:eastAsia="sk-SK"/>
              </w:rPr>
            </w:pPr>
          </w:p>
        </w:tc>
      </w:tr>
    </w:tbl>
    <w:p w14:paraId="5D5248ED" w14:textId="77777777" w:rsidR="004B5CE4" w:rsidRPr="004B5CE4" w:rsidRDefault="004B5CE4" w:rsidP="004B5CE4">
      <w:pPr>
        <w:jc w:val="both"/>
        <w:rPr>
          <w:rFonts w:ascii="Calibri" w:eastAsia="Calibri" w:hAnsi="Calibri" w:cs="Arial"/>
          <w:color w:val="000000" w:themeColor="text1"/>
          <w:lang w:eastAsia="sk-SK"/>
        </w:rPr>
      </w:pPr>
    </w:p>
    <w:p w14:paraId="1075BDFD" w14:textId="77777777" w:rsidR="004B0FA9" w:rsidRPr="004B0FA9" w:rsidRDefault="004B0FA9" w:rsidP="004B0FA9">
      <w:pPr>
        <w:jc w:val="both"/>
      </w:pPr>
    </w:p>
    <w:p w14:paraId="7DC84BD7" w14:textId="77777777" w:rsidR="008B30E2" w:rsidRDefault="008B30E2" w:rsidP="008E6175">
      <w:pPr>
        <w:jc w:val="both"/>
      </w:pPr>
    </w:p>
    <w:sectPr w:rsidR="008B30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98D8" w14:textId="77777777" w:rsidR="006329F5" w:rsidRDefault="006329F5" w:rsidP="007B69E1">
      <w:pPr>
        <w:spacing w:after="0" w:line="240" w:lineRule="auto"/>
      </w:pPr>
      <w:r>
        <w:separator/>
      </w:r>
    </w:p>
  </w:endnote>
  <w:endnote w:type="continuationSeparator" w:id="0">
    <w:p w14:paraId="14395F9E" w14:textId="77777777" w:rsidR="006329F5" w:rsidRDefault="006329F5" w:rsidP="007B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55E3" w14:textId="10C18C61" w:rsidR="007B69E1" w:rsidRPr="007B69E1" w:rsidRDefault="007B69E1" w:rsidP="007B69E1">
    <w:pPr>
      <w:pStyle w:val="Pta"/>
    </w:pPr>
    <w:r w:rsidRPr="007B69E1">
      <w:t xml:space="preserve">* </w:t>
    </w:r>
    <w:r>
      <w:t>Uchádzač</w:t>
    </w:r>
    <w:r w:rsidRPr="007B69E1">
      <w:t xml:space="preserve"> </w:t>
    </w:r>
    <w:r>
      <w:t>uvedie</w:t>
    </w:r>
    <w:r w:rsidRPr="007B69E1">
      <w:t xml:space="preserve"> požadované údaje v ponúkanej zbernej nádoby</w:t>
    </w:r>
  </w:p>
  <w:p w14:paraId="0D8EE286" w14:textId="7AF51001" w:rsidR="007B69E1" w:rsidRPr="007B69E1" w:rsidRDefault="007B69E1" w:rsidP="007B69E1">
    <w:pPr>
      <w:pStyle w:val="Pta"/>
    </w:pPr>
    <w:r w:rsidRPr="007B69E1">
      <w:t>**</w:t>
    </w:r>
    <w:r>
      <w:t>Uchádzač</w:t>
    </w:r>
    <w:r w:rsidRPr="007B69E1">
      <w:t xml:space="preserve"> uvedie konkrétneho výrobcu, typ, model ponúkanej zbernej nádoby</w:t>
    </w:r>
  </w:p>
  <w:p w14:paraId="4C97977A" w14:textId="77777777" w:rsidR="007B69E1" w:rsidRDefault="007B69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3C09" w14:textId="77777777" w:rsidR="006329F5" w:rsidRDefault="006329F5" w:rsidP="007B69E1">
      <w:pPr>
        <w:spacing w:after="0" w:line="240" w:lineRule="auto"/>
      </w:pPr>
      <w:r>
        <w:separator/>
      </w:r>
    </w:p>
  </w:footnote>
  <w:footnote w:type="continuationSeparator" w:id="0">
    <w:p w14:paraId="07CEFCF2" w14:textId="77777777" w:rsidR="006329F5" w:rsidRDefault="006329F5" w:rsidP="007B6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5"/>
    <w:rsid w:val="00040371"/>
    <w:rsid w:val="00067E4E"/>
    <w:rsid w:val="0007069D"/>
    <w:rsid w:val="000F2293"/>
    <w:rsid w:val="00152F20"/>
    <w:rsid w:val="001B3529"/>
    <w:rsid w:val="001B6A42"/>
    <w:rsid w:val="001D08EC"/>
    <w:rsid w:val="00200941"/>
    <w:rsid w:val="00220F27"/>
    <w:rsid w:val="00251F01"/>
    <w:rsid w:val="00264332"/>
    <w:rsid w:val="002B3F5B"/>
    <w:rsid w:val="00326DD7"/>
    <w:rsid w:val="00373A37"/>
    <w:rsid w:val="00375335"/>
    <w:rsid w:val="00387C08"/>
    <w:rsid w:val="003C2D6C"/>
    <w:rsid w:val="003C5D0D"/>
    <w:rsid w:val="00415ECD"/>
    <w:rsid w:val="00461127"/>
    <w:rsid w:val="00470C47"/>
    <w:rsid w:val="0047116D"/>
    <w:rsid w:val="004B0FA9"/>
    <w:rsid w:val="004B5CE4"/>
    <w:rsid w:val="004D0543"/>
    <w:rsid w:val="004D78E2"/>
    <w:rsid w:val="005417C5"/>
    <w:rsid w:val="00570074"/>
    <w:rsid w:val="00570D3D"/>
    <w:rsid w:val="00606959"/>
    <w:rsid w:val="00613FD6"/>
    <w:rsid w:val="006329F5"/>
    <w:rsid w:val="0063545A"/>
    <w:rsid w:val="0064259B"/>
    <w:rsid w:val="00667049"/>
    <w:rsid w:val="006B4EE2"/>
    <w:rsid w:val="006D4ED0"/>
    <w:rsid w:val="00700D90"/>
    <w:rsid w:val="00745E1A"/>
    <w:rsid w:val="00755161"/>
    <w:rsid w:val="007B69E1"/>
    <w:rsid w:val="00834D58"/>
    <w:rsid w:val="00835514"/>
    <w:rsid w:val="00857761"/>
    <w:rsid w:val="00864F4F"/>
    <w:rsid w:val="008B30E2"/>
    <w:rsid w:val="008E6175"/>
    <w:rsid w:val="009210C6"/>
    <w:rsid w:val="00957324"/>
    <w:rsid w:val="00984729"/>
    <w:rsid w:val="00A06CC5"/>
    <w:rsid w:val="00A47A69"/>
    <w:rsid w:val="00A545C9"/>
    <w:rsid w:val="00AF30B0"/>
    <w:rsid w:val="00B00621"/>
    <w:rsid w:val="00B502DF"/>
    <w:rsid w:val="00B72718"/>
    <w:rsid w:val="00C223EE"/>
    <w:rsid w:val="00C92697"/>
    <w:rsid w:val="00D10866"/>
    <w:rsid w:val="00D15B00"/>
    <w:rsid w:val="00D25917"/>
    <w:rsid w:val="00D5170C"/>
    <w:rsid w:val="00DA080D"/>
    <w:rsid w:val="00DC5F74"/>
    <w:rsid w:val="00DE7A5A"/>
    <w:rsid w:val="00E44C61"/>
    <w:rsid w:val="00E7690A"/>
    <w:rsid w:val="00E820D5"/>
    <w:rsid w:val="00E8293B"/>
    <w:rsid w:val="00EE2443"/>
    <w:rsid w:val="00F0279B"/>
    <w:rsid w:val="00F23F49"/>
    <w:rsid w:val="00F73F27"/>
    <w:rsid w:val="00FB5AB9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CFE"/>
  <w15:chartTrackingRefBased/>
  <w15:docId w15:val="{566F8314-8784-46B9-907D-7B2CAF1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2D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B0F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0FA9"/>
    <w:pPr>
      <w:spacing w:after="12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0FA9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B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69E1"/>
  </w:style>
  <w:style w:type="paragraph" w:styleId="Pta">
    <w:name w:val="footer"/>
    <w:basedOn w:val="Normlny"/>
    <w:link w:val="PtaChar"/>
    <w:uiPriority w:val="99"/>
    <w:unhideWhenUsed/>
    <w:rsid w:val="007B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70</cp:revision>
  <cp:lastPrinted>2021-10-12T09:18:00Z</cp:lastPrinted>
  <dcterms:created xsi:type="dcterms:W3CDTF">2021-10-12T08:38:00Z</dcterms:created>
  <dcterms:modified xsi:type="dcterms:W3CDTF">2022-01-21T00:11:00Z</dcterms:modified>
</cp:coreProperties>
</file>