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EB4A" w14:textId="77777777" w:rsidR="004A2341" w:rsidRPr="004C09F7" w:rsidRDefault="000762CB" w:rsidP="009632BF">
      <w:pPr>
        <w:spacing w:after="0"/>
        <w:jc w:val="center"/>
        <w:rPr>
          <w:rFonts w:cstheme="minorHAnsi"/>
          <w:b/>
          <w:sz w:val="20"/>
          <w:szCs w:val="20"/>
        </w:rPr>
      </w:pPr>
      <w:r w:rsidRPr="004C09F7">
        <w:rPr>
          <w:rFonts w:cstheme="minorHAnsi"/>
          <w:b/>
          <w:sz w:val="20"/>
          <w:szCs w:val="20"/>
        </w:rPr>
        <w:t>Záznam o priebehu prípravných trhových konzultácií</w:t>
      </w:r>
    </w:p>
    <w:p w14:paraId="0F1851C0" w14:textId="7C15F37D" w:rsidR="009632BF" w:rsidRPr="004C09F7" w:rsidRDefault="00816D72" w:rsidP="009632BF">
      <w:pPr>
        <w:spacing w:after="0"/>
        <w:jc w:val="center"/>
        <w:rPr>
          <w:rFonts w:cstheme="minorHAnsi"/>
          <w:sz w:val="20"/>
          <w:szCs w:val="20"/>
        </w:rPr>
      </w:pPr>
      <w:r w:rsidRPr="004C09F7">
        <w:rPr>
          <w:rFonts w:cstheme="minorHAnsi"/>
          <w:sz w:val="20"/>
          <w:szCs w:val="20"/>
        </w:rPr>
        <w:t xml:space="preserve">uskutočnených </w:t>
      </w:r>
      <w:r w:rsidR="009632BF" w:rsidRPr="004C09F7">
        <w:rPr>
          <w:rFonts w:cstheme="minorHAnsi"/>
          <w:sz w:val="20"/>
          <w:szCs w:val="20"/>
        </w:rPr>
        <w:t>podľa § 25 zákona č. 343/2015 Z. z. o verejnom obstarávaní a o zmene a doplnení niektorých zákonov v znení neskorších predpisov (ďalej len ako „ZVO“)</w:t>
      </w:r>
    </w:p>
    <w:p w14:paraId="3304DA63" w14:textId="77777777" w:rsidR="000762CB" w:rsidRPr="004C09F7" w:rsidRDefault="000762CB" w:rsidP="00814216">
      <w:pPr>
        <w:jc w:val="both"/>
        <w:rPr>
          <w:rFonts w:cstheme="minorHAnsi"/>
          <w:b/>
          <w:sz w:val="20"/>
          <w:szCs w:val="20"/>
        </w:rPr>
      </w:pPr>
    </w:p>
    <w:p w14:paraId="5C3AE52D" w14:textId="46072340" w:rsidR="002A312F" w:rsidRPr="004C09F7" w:rsidRDefault="002A312F" w:rsidP="009632BF">
      <w:pPr>
        <w:spacing w:after="0"/>
        <w:ind w:left="2832" w:hanging="2832"/>
        <w:jc w:val="both"/>
        <w:rPr>
          <w:rFonts w:cstheme="minorHAnsi"/>
          <w:color w:val="252525"/>
          <w:sz w:val="20"/>
          <w:szCs w:val="20"/>
          <w:shd w:val="clear" w:color="auto" w:fill="FFFFFF"/>
        </w:rPr>
      </w:pPr>
      <w:r w:rsidRPr="004C09F7">
        <w:rPr>
          <w:rFonts w:cstheme="minorHAnsi"/>
          <w:b/>
          <w:sz w:val="20"/>
          <w:szCs w:val="20"/>
        </w:rPr>
        <w:t>Verejný obstarávateľ:</w:t>
      </w:r>
      <w:r w:rsidRPr="004C09F7">
        <w:rPr>
          <w:rFonts w:cstheme="minorHAnsi"/>
          <w:b/>
          <w:sz w:val="20"/>
          <w:szCs w:val="20"/>
        </w:rPr>
        <w:tab/>
      </w:r>
      <w:r w:rsidR="004C09F7" w:rsidRPr="001608A1">
        <w:rPr>
          <w:rFonts w:cstheme="minorHAnsi"/>
          <w:sz w:val="20"/>
          <w:szCs w:val="20"/>
        </w:rPr>
        <w:t xml:space="preserve">Organizátor IDS BBSK, </w:t>
      </w:r>
      <w:proofErr w:type="spellStart"/>
      <w:r w:rsidR="004C09F7" w:rsidRPr="001608A1">
        <w:rPr>
          <w:rFonts w:cstheme="minorHAnsi"/>
          <w:sz w:val="20"/>
          <w:szCs w:val="20"/>
        </w:rPr>
        <w:t>a.s</w:t>
      </w:r>
      <w:proofErr w:type="spellEnd"/>
      <w:r w:rsidR="004C09F7" w:rsidRPr="001608A1">
        <w:rPr>
          <w:rFonts w:cstheme="minorHAnsi"/>
          <w:sz w:val="20"/>
          <w:szCs w:val="20"/>
        </w:rPr>
        <w:t>.</w:t>
      </w:r>
      <w:r w:rsidR="004C09F7" w:rsidRPr="00C82194">
        <w:rPr>
          <w:rFonts w:cstheme="minorHAnsi"/>
          <w:sz w:val="20"/>
          <w:szCs w:val="20"/>
        </w:rPr>
        <w:t>, Nám. SNP 23, 974 01 Banská Bystrica</w:t>
      </w:r>
    </w:p>
    <w:p w14:paraId="5A76C7B0" w14:textId="5CD1BCBE" w:rsidR="002A312F" w:rsidRPr="004C09F7" w:rsidRDefault="002A312F" w:rsidP="009632BF">
      <w:pPr>
        <w:spacing w:after="0"/>
        <w:ind w:left="2832" w:hanging="2832"/>
        <w:jc w:val="both"/>
        <w:rPr>
          <w:rFonts w:cstheme="minorHAnsi"/>
          <w:b/>
          <w:sz w:val="20"/>
          <w:szCs w:val="20"/>
        </w:rPr>
      </w:pPr>
      <w:r w:rsidRPr="004C09F7">
        <w:rPr>
          <w:rFonts w:cstheme="minorHAnsi"/>
          <w:b/>
          <w:sz w:val="20"/>
          <w:szCs w:val="20"/>
        </w:rPr>
        <w:t>Predmet</w:t>
      </w:r>
      <w:r w:rsidR="00596381" w:rsidRPr="004C09F7">
        <w:rPr>
          <w:rFonts w:cstheme="minorHAnsi"/>
          <w:b/>
          <w:sz w:val="20"/>
          <w:szCs w:val="20"/>
        </w:rPr>
        <w:t xml:space="preserve"> zákazky</w:t>
      </w:r>
      <w:r w:rsidRPr="004C09F7">
        <w:rPr>
          <w:rFonts w:cstheme="minorHAnsi"/>
          <w:b/>
          <w:sz w:val="20"/>
          <w:szCs w:val="20"/>
        </w:rPr>
        <w:t>:</w:t>
      </w:r>
      <w:r w:rsidRPr="004C09F7">
        <w:rPr>
          <w:rFonts w:cstheme="minorHAnsi"/>
          <w:b/>
          <w:sz w:val="20"/>
          <w:szCs w:val="20"/>
        </w:rPr>
        <w:tab/>
        <w:t xml:space="preserve">Obstaranie </w:t>
      </w:r>
      <w:r w:rsidR="0063519E" w:rsidRPr="004C09F7">
        <w:rPr>
          <w:rFonts w:cstheme="minorHAnsi"/>
          <w:b/>
          <w:sz w:val="20"/>
          <w:szCs w:val="20"/>
        </w:rPr>
        <w:t xml:space="preserve">služby tzv. </w:t>
      </w:r>
      <w:proofErr w:type="spellStart"/>
      <w:r w:rsidR="0063519E" w:rsidRPr="004C09F7">
        <w:rPr>
          <w:rFonts w:cstheme="minorHAnsi"/>
          <w:b/>
          <w:sz w:val="20"/>
          <w:szCs w:val="20"/>
        </w:rPr>
        <w:t>merchant</w:t>
      </w:r>
      <w:proofErr w:type="spellEnd"/>
      <w:r w:rsidR="0063519E" w:rsidRPr="004C09F7">
        <w:rPr>
          <w:rFonts w:cstheme="minorHAnsi"/>
          <w:b/>
          <w:sz w:val="20"/>
          <w:szCs w:val="20"/>
        </w:rPr>
        <w:t xml:space="preserve"> </w:t>
      </w:r>
      <w:proofErr w:type="spellStart"/>
      <w:r w:rsidR="0063519E" w:rsidRPr="004C09F7">
        <w:rPr>
          <w:rFonts w:cstheme="minorHAnsi"/>
          <w:b/>
          <w:sz w:val="20"/>
          <w:szCs w:val="20"/>
        </w:rPr>
        <w:t>acqu</w:t>
      </w:r>
      <w:r w:rsidR="00B03F20" w:rsidRPr="004C09F7">
        <w:rPr>
          <w:rFonts w:cstheme="minorHAnsi"/>
          <w:b/>
          <w:sz w:val="20"/>
          <w:szCs w:val="20"/>
        </w:rPr>
        <w:t>i</w:t>
      </w:r>
      <w:r w:rsidR="0063519E" w:rsidRPr="004C09F7">
        <w:rPr>
          <w:rFonts w:cstheme="minorHAnsi"/>
          <w:b/>
          <w:sz w:val="20"/>
          <w:szCs w:val="20"/>
        </w:rPr>
        <w:t>ring</w:t>
      </w:r>
      <w:proofErr w:type="spellEnd"/>
    </w:p>
    <w:p w14:paraId="19D78AB3" w14:textId="77777777" w:rsidR="00596381" w:rsidRPr="004C09F7" w:rsidRDefault="00596381" w:rsidP="009632BF">
      <w:pPr>
        <w:spacing w:after="0"/>
        <w:ind w:left="2832" w:hanging="2832"/>
        <w:jc w:val="both"/>
        <w:rPr>
          <w:rFonts w:cstheme="minorHAnsi"/>
          <w:b/>
          <w:sz w:val="20"/>
          <w:szCs w:val="20"/>
        </w:rPr>
      </w:pPr>
      <w:r w:rsidRPr="004C09F7">
        <w:rPr>
          <w:rFonts w:cstheme="minorHAnsi"/>
          <w:b/>
          <w:sz w:val="20"/>
          <w:szCs w:val="20"/>
        </w:rPr>
        <w:t>Druh zákazky:</w:t>
      </w:r>
      <w:r w:rsidRPr="004C09F7">
        <w:rPr>
          <w:rFonts w:cstheme="minorHAnsi"/>
          <w:b/>
          <w:sz w:val="20"/>
          <w:szCs w:val="20"/>
        </w:rPr>
        <w:tab/>
      </w:r>
      <w:r w:rsidR="009632BF" w:rsidRPr="004C09F7">
        <w:rPr>
          <w:rFonts w:cstheme="minorHAnsi"/>
          <w:sz w:val="20"/>
          <w:szCs w:val="20"/>
        </w:rPr>
        <w:t>služby</w:t>
      </w:r>
    </w:p>
    <w:p w14:paraId="7CF0ADBF" w14:textId="75647FE3" w:rsidR="009632BF" w:rsidRPr="004C09F7" w:rsidRDefault="009632BF" w:rsidP="009632BF">
      <w:pPr>
        <w:spacing w:after="0"/>
        <w:ind w:left="2832" w:hanging="2832"/>
        <w:jc w:val="both"/>
        <w:rPr>
          <w:rFonts w:cstheme="minorHAnsi"/>
          <w:sz w:val="20"/>
          <w:szCs w:val="20"/>
        </w:rPr>
      </w:pPr>
      <w:r w:rsidRPr="004C09F7">
        <w:rPr>
          <w:rFonts w:cstheme="minorHAnsi"/>
          <w:b/>
          <w:sz w:val="20"/>
          <w:szCs w:val="20"/>
        </w:rPr>
        <w:t>CPV:</w:t>
      </w:r>
      <w:r w:rsidRPr="004C09F7">
        <w:rPr>
          <w:rFonts w:cstheme="minorHAnsi"/>
          <w:b/>
          <w:sz w:val="20"/>
          <w:szCs w:val="20"/>
        </w:rPr>
        <w:tab/>
      </w:r>
      <w:r w:rsidRPr="004C09F7">
        <w:rPr>
          <w:rFonts w:cstheme="minorHAnsi"/>
          <w:sz w:val="20"/>
          <w:szCs w:val="20"/>
        </w:rPr>
        <w:t>6</w:t>
      </w:r>
      <w:r w:rsidR="00ED60BE" w:rsidRPr="004C09F7">
        <w:rPr>
          <w:rFonts w:cstheme="minorHAnsi"/>
          <w:sz w:val="20"/>
          <w:szCs w:val="20"/>
        </w:rPr>
        <w:t>6110000</w:t>
      </w:r>
      <w:r w:rsidRPr="004C09F7">
        <w:rPr>
          <w:rFonts w:cstheme="minorHAnsi"/>
          <w:sz w:val="20"/>
          <w:szCs w:val="20"/>
        </w:rPr>
        <w:t>-</w:t>
      </w:r>
      <w:r w:rsidR="00ED60BE" w:rsidRPr="004C09F7">
        <w:rPr>
          <w:rFonts w:cstheme="minorHAnsi"/>
          <w:sz w:val="20"/>
          <w:szCs w:val="20"/>
        </w:rPr>
        <w:t>4</w:t>
      </w:r>
      <w:r w:rsidRPr="004C09F7">
        <w:rPr>
          <w:rFonts w:cstheme="minorHAnsi"/>
          <w:sz w:val="20"/>
          <w:szCs w:val="20"/>
        </w:rPr>
        <w:t xml:space="preserve"> </w:t>
      </w:r>
      <w:r w:rsidR="00ED60BE" w:rsidRPr="004C09F7">
        <w:rPr>
          <w:rFonts w:cstheme="minorHAnsi"/>
          <w:sz w:val="20"/>
          <w:szCs w:val="20"/>
        </w:rPr>
        <w:t>Bankové služby</w:t>
      </w:r>
    </w:p>
    <w:p w14:paraId="7FB00B80" w14:textId="77777777" w:rsidR="00124932" w:rsidRPr="004C09F7" w:rsidRDefault="00124932" w:rsidP="00814216">
      <w:pPr>
        <w:ind w:left="2832" w:hanging="2832"/>
        <w:jc w:val="both"/>
        <w:rPr>
          <w:rFonts w:cstheme="minorHAnsi"/>
          <w:b/>
          <w:sz w:val="20"/>
          <w:szCs w:val="20"/>
        </w:rPr>
      </w:pPr>
    </w:p>
    <w:p w14:paraId="1FB63C51" w14:textId="61F6209F" w:rsidR="00124932" w:rsidRPr="004C09F7" w:rsidRDefault="00124932" w:rsidP="00814216">
      <w:pPr>
        <w:ind w:left="1" w:hanging="1"/>
        <w:jc w:val="both"/>
        <w:rPr>
          <w:rFonts w:cstheme="minorHAnsi"/>
          <w:sz w:val="20"/>
          <w:szCs w:val="20"/>
        </w:rPr>
      </w:pPr>
      <w:r w:rsidRPr="004C09F7">
        <w:rPr>
          <w:rFonts w:cstheme="minorHAnsi"/>
          <w:sz w:val="20"/>
          <w:szCs w:val="20"/>
        </w:rPr>
        <w:t>Verejný obstarávateľ v rámci procesu prípravy verejného obst</w:t>
      </w:r>
      <w:r w:rsidR="00984FA5" w:rsidRPr="004C09F7">
        <w:rPr>
          <w:rFonts w:cstheme="minorHAnsi"/>
          <w:sz w:val="20"/>
          <w:szCs w:val="20"/>
        </w:rPr>
        <w:t>arávania, ktorého predmetom je o</w:t>
      </w:r>
      <w:r w:rsidRPr="004C09F7">
        <w:rPr>
          <w:rFonts w:cstheme="minorHAnsi"/>
          <w:sz w:val="20"/>
          <w:szCs w:val="20"/>
        </w:rPr>
        <w:t>bstaranie</w:t>
      </w:r>
      <w:r w:rsidR="002935A1" w:rsidRPr="004C09F7">
        <w:rPr>
          <w:rFonts w:cstheme="minorHAnsi"/>
          <w:sz w:val="20"/>
          <w:szCs w:val="20"/>
        </w:rPr>
        <w:t xml:space="preserve"> služieb ohľadom poskytovania tzv. </w:t>
      </w:r>
      <w:proofErr w:type="spellStart"/>
      <w:r w:rsidR="002935A1" w:rsidRPr="004C09F7">
        <w:rPr>
          <w:rFonts w:cstheme="minorHAnsi"/>
          <w:sz w:val="20"/>
          <w:szCs w:val="20"/>
        </w:rPr>
        <w:t>merchant</w:t>
      </w:r>
      <w:proofErr w:type="spellEnd"/>
      <w:r w:rsidR="002935A1" w:rsidRPr="004C09F7">
        <w:rPr>
          <w:rFonts w:cstheme="minorHAnsi"/>
          <w:sz w:val="20"/>
          <w:szCs w:val="20"/>
        </w:rPr>
        <w:t xml:space="preserve"> </w:t>
      </w:r>
      <w:proofErr w:type="spellStart"/>
      <w:r w:rsidR="002935A1" w:rsidRPr="004C09F7">
        <w:rPr>
          <w:rFonts w:cstheme="minorHAnsi"/>
          <w:sz w:val="20"/>
          <w:szCs w:val="20"/>
        </w:rPr>
        <w:t>acquiringu</w:t>
      </w:r>
      <w:proofErr w:type="spellEnd"/>
      <w:r w:rsidR="002935A1" w:rsidRPr="004C09F7">
        <w:rPr>
          <w:rFonts w:cstheme="minorHAnsi"/>
          <w:sz w:val="20"/>
          <w:szCs w:val="20"/>
        </w:rPr>
        <w:t>,</w:t>
      </w:r>
      <w:r w:rsidRPr="004C09F7">
        <w:rPr>
          <w:rFonts w:cstheme="minorHAnsi"/>
          <w:sz w:val="20"/>
          <w:szCs w:val="20"/>
        </w:rPr>
        <w:t xml:space="preserve"> pristúpil k vykonaniu prípravných trhových konzultácii</w:t>
      </w:r>
      <w:r w:rsidR="00897C11" w:rsidRPr="004C09F7">
        <w:rPr>
          <w:rFonts w:cstheme="minorHAnsi"/>
          <w:sz w:val="20"/>
          <w:szCs w:val="20"/>
        </w:rPr>
        <w:t xml:space="preserve"> (ďalej len ako „PTK“)</w:t>
      </w:r>
      <w:r w:rsidRPr="004C09F7">
        <w:rPr>
          <w:rFonts w:cstheme="minorHAnsi"/>
          <w:sz w:val="20"/>
          <w:szCs w:val="20"/>
        </w:rPr>
        <w:t xml:space="preserve"> v zmysle § 25 ZVO</w:t>
      </w:r>
      <w:r w:rsidR="00814216" w:rsidRPr="004C09F7">
        <w:rPr>
          <w:rFonts w:cstheme="minorHAnsi"/>
          <w:sz w:val="20"/>
          <w:szCs w:val="20"/>
        </w:rPr>
        <w:t>, a teda otvorenej a transparentnej komunikácii s</w:t>
      </w:r>
      <w:r w:rsidR="002935A1" w:rsidRPr="004C09F7">
        <w:rPr>
          <w:rFonts w:cstheme="minorHAnsi"/>
          <w:sz w:val="20"/>
          <w:szCs w:val="20"/>
        </w:rPr>
        <w:t xml:space="preserve"> poskytovateľmi služieb </w:t>
      </w:r>
      <w:proofErr w:type="spellStart"/>
      <w:r w:rsidR="002935A1" w:rsidRPr="004C09F7">
        <w:rPr>
          <w:rFonts w:cstheme="minorHAnsi"/>
          <w:sz w:val="20"/>
          <w:szCs w:val="20"/>
        </w:rPr>
        <w:t>merchant</w:t>
      </w:r>
      <w:proofErr w:type="spellEnd"/>
      <w:r w:rsidR="002935A1" w:rsidRPr="004C09F7">
        <w:rPr>
          <w:rFonts w:cstheme="minorHAnsi"/>
          <w:sz w:val="20"/>
          <w:szCs w:val="20"/>
        </w:rPr>
        <w:t xml:space="preserve"> </w:t>
      </w:r>
      <w:proofErr w:type="spellStart"/>
      <w:r w:rsidR="002935A1" w:rsidRPr="004C09F7">
        <w:rPr>
          <w:rFonts w:cstheme="minorHAnsi"/>
          <w:sz w:val="20"/>
          <w:szCs w:val="20"/>
        </w:rPr>
        <w:t>acquiringu</w:t>
      </w:r>
      <w:proofErr w:type="spellEnd"/>
      <w:r w:rsidR="00DD0622" w:rsidRPr="004C09F7">
        <w:rPr>
          <w:rFonts w:cstheme="minorHAnsi"/>
          <w:sz w:val="20"/>
          <w:szCs w:val="20"/>
        </w:rPr>
        <w:t>, aby prišlo k naplneniu transparentného a nediskriminačného verejného obstarávania, ako aj splneniu všetkých požiadaviek Verejného obstarávateľa</w:t>
      </w:r>
      <w:r w:rsidRPr="004C09F7">
        <w:rPr>
          <w:rFonts w:cstheme="minorHAnsi"/>
          <w:sz w:val="20"/>
          <w:szCs w:val="20"/>
        </w:rPr>
        <w:t xml:space="preserve">. </w:t>
      </w:r>
    </w:p>
    <w:p w14:paraId="5890BB9F" w14:textId="77777777" w:rsidR="00124932" w:rsidRPr="004C09F7" w:rsidRDefault="00124932" w:rsidP="00814216">
      <w:pPr>
        <w:ind w:left="1" w:hanging="1"/>
        <w:jc w:val="both"/>
        <w:rPr>
          <w:rFonts w:cstheme="minorHAnsi"/>
          <w:b/>
          <w:sz w:val="20"/>
          <w:szCs w:val="20"/>
        </w:rPr>
      </w:pPr>
      <w:r w:rsidRPr="004C09F7">
        <w:rPr>
          <w:rFonts w:cstheme="minorHAnsi"/>
          <w:b/>
          <w:sz w:val="20"/>
          <w:szCs w:val="20"/>
        </w:rPr>
        <w:t>Cieľ</w:t>
      </w:r>
    </w:p>
    <w:p w14:paraId="437AAB70" w14:textId="6069E50D" w:rsidR="00897C11" w:rsidRPr="004C09F7" w:rsidRDefault="00897C11" w:rsidP="00814216">
      <w:pPr>
        <w:ind w:left="1" w:hanging="1"/>
        <w:jc w:val="both"/>
        <w:rPr>
          <w:rFonts w:cstheme="minorHAnsi"/>
          <w:sz w:val="20"/>
          <w:szCs w:val="20"/>
        </w:rPr>
      </w:pPr>
      <w:r w:rsidRPr="004C09F7">
        <w:rPr>
          <w:rFonts w:cstheme="minorHAnsi"/>
          <w:sz w:val="20"/>
          <w:szCs w:val="20"/>
        </w:rPr>
        <w:t>Cieľom PTK bolo získať kvalifikované a odborné rady</w:t>
      </w:r>
      <w:r w:rsidR="009632BF" w:rsidRPr="004C09F7">
        <w:rPr>
          <w:rFonts w:cstheme="minorHAnsi"/>
          <w:sz w:val="20"/>
          <w:szCs w:val="20"/>
        </w:rPr>
        <w:t>, ako aj informácie,</w:t>
      </w:r>
      <w:r w:rsidRPr="004C09F7">
        <w:rPr>
          <w:rFonts w:cstheme="minorHAnsi"/>
          <w:sz w:val="20"/>
          <w:szCs w:val="20"/>
        </w:rPr>
        <w:t xml:space="preserve"> od nezávislých odborníkov a účastníkov trhu, a to za účelom overenia, či požiadavky</w:t>
      </w:r>
      <w:r w:rsidR="00127B35" w:rsidRPr="004C09F7">
        <w:rPr>
          <w:rFonts w:cstheme="minorHAnsi"/>
          <w:sz w:val="20"/>
          <w:szCs w:val="20"/>
        </w:rPr>
        <w:t xml:space="preserve"> </w:t>
      </w:r>
      <w:r w:rsidRPr="004C09F7">
        <w:rPr>
          <w:rFonts w:cstheme="minorHAnsi"/>
          <w:sz w:val="20"/>
          <w:szCs w:val="20"/>
        </w:rPr>
        <w:t>a iné podmienky uvedené v</w:t>
      </w:r>
      <w:r w:rsidR="00127B35" w:rsidRPr="004C09F7">
        <w:rPr>
          <w:rFonts w:cstheme="minorHAnsi"/>
          <w:sz w:val="20"/>
          <w:szCs w:val="20"/>
        </w:rPr>
        <w:t xml:space="preserve"> jednotlivých dokumentoch k verejnému obstarávaniu </w:t>
      </w:r>
      <w:r w:rsidRPr="004C09F7">
        <w:rPr>
          <w:rFonts w:cstheme="minorHAnsi"/>
          <w:sz w:val="20"/>
          <w:szCs w:val="20"/>
        </w:rPr>
        <w:t>sú v súlade so ZVO a možnosťami trhu z pohľadu odbornej verejnosti a účastníkov trhu. Najmä teda overiť realizovateľnosť nastavených požiadaviek a splniteľnosť jednotlivých požiadaviek vo vzájomnej korelácii. Priebeh PTK sa uskutočňoval za dodržania princípu nediskriminácie a transparentnosti a tak, aby nebola narušená hospodárska súťaž</w:t>
      </w:r>
      <w:r w:rsidR="008A1491" w:rsidRPr="004C09F7">
        <w:rPr>
          <w:rFonts w:cstheme="minorHAnsi"/>
          <w:sz w:val="20"/>
          <w:szCs w:val="20"/>
        </w:rPr>
        <w:t>.</w:t>
      </w:r>
    </w:p>
    <w:p w14:paraId="7A131A23" w14:textId="77777777" w:rsidR="00897C11" w:rsidRPr="004C09F7" w:rsidRDefault="00897C11" w:rsidP="00814216">
      <w:pPr>
        <w:ind w:left="1" w:hanging="1"/>
        <w:jc w:val="both"/>
        <w:rPr>
          <w:rFonts w:cstheme="minorHAnsi"/>
          <w:b/>
          <w:sz w:val="20"/>
          <w:szCs w:val="20"/>
        </w:rPr>
      </w:pPr>
      <w:r w:rsidRPr="004C09F7">
        <w:rPr>
          <w:rFonts w:cstheme="minorHAnsi"/>
          <w:b/>
          <w:sz w:val="20"/>
          <w:szCs w:val="20"/>
        </w:rPr>
        <w:t>Priebeh</w:t>
      </w:r>
    </w:p>
    <w:p w14:paraId="397B8839" w14:textId="02E99A0E" w:rsidR="00DD0622" w:rsidRPr="004C09F7" w:rsidRDefault="00F337E4" w:rsidP="004764D7">
      <w:pPr>
        <w:ind w:left="1" w:hanging="1"/>
        <w:jc w:val="both"/>
        <w:rPr>
          <w:rFonts w:cstheme="minorHAnsi"/>
          <w:sz w:val="20"/>
          <w:szCs w:val="20"/>
        </w:rPr>
      </w:pPr>
      <w:r w:rsidRPr="004C09F7">
        <w:rPr>
          <w:rFonts w:cstheme="minorHAnsi"/>
          <w:sz w:val="20"/>
          <w:szCs w:val="20"/>
        </w:rPr>
        <w:t>Úvodom PTK Verejný obstarávateľ</w:t>
      </w:r>
      <w:r w:rsidR="00127B35" w:rsidRPr="004C09F7">
        <w:rPr>
          <w:rFonts w:cstheme="minorHAnsi"/>
          <w:sz w:val="20"/>
          <w:szCs w:val="20"/>
        </w:rPr>
        <w:t xml:space="preserve"> zorganizoval </w:t>
      </w:r>
      <w:proofErr w:type="spellStart"/>
      <w:r w:rsidR="00127B35" w:rsidRPr="004C09F7">
        <w:rPr>
          <w:rFonts w:cstheme="minorHAnsi"/>
          <w:sz w:val="20"/>
          <w:szCs w:val="20"/>
        </w:rPr>
        <w:t>telekonferenciu</w:t>
      </w:r>
      <w:proofErr w:type="spellEnd"/>
      <w:r w:rsidR="00171BA3" w:rsidRPr="004C09F7">
        <w:rPr>
          <w:rFonts w:cstheme="minorHAnsi"/>
          <w:sz w:val="20"/>
          <w:szCs w:val="20"/>
        </w:rPr>
        <w:t>,</w:t>
      </w:r>
      <w:r w:rsidR="00127B35" w:rsidRPr="004C09F7">
        <w:rPr>
          <w:rFonts w:cstheme="minorHAnsi"/>
          <w:sz w:val="20"/>
          <w:szCs w:val="20"/>
        </w:rPr>
        <w:t xml:space="preserve"> na ktorej sa v mene IDS zúčastnili JUDr. Miroslav </w:t>
      </w:r>
      <w:proofErr w:type="spellStart"/>
      <w:r w:rsidR="00127B35" w:rsidRPr="004C09F7">
        <w:rPr>
          <w:rFonts w:cstheme="minorHAnsi"/>
          <w:sz w:val="20"/>
          <w:szCs w:val="20"/>
        </w:rPr>
        <w:t>Cák</w:t>
      </w:r>
      <w:proofErr w:type="spellEnd"/>
      <w:r w:rsidR="00127B35" w:rsidRPr="004C09F7">
        <w:rPr>
          <w:rFonts w:cstheme="minorHAnsi"/>
          <w:sz w:val="20"/>
          <w:szCs w:val="20"/>
        </w:rPr>
        <w:t xml:space="preserve"> a</w:t>
      </w:r>
      <w:r w:rsidR="00B03F20" w:rsidRPr="004C09F7">
        <w:rPr>
          <w:rFonts w:cstheme="minorHAnsi"/>
          <w:sz w:val="20"/>
          <w:szCs w:val="20"/>
        </w:rPr>
        <w:t xml:space="preserve"> Mgr. Ing. Ján Žák. Cieľom </w:t>
      </w:r>
      <w:proofErr w:type="spellStart"/>
      <w:r w:rsidR="00B03F20" w:rsidRPr="004C09F7">
        <w:rPr>
          <w:rFonts w:cstheme="minorHAnsi"/>
          <w:sz w:val="20"/>
          <w:szCs w:val="20"/>
        </w:rPr>
        <w:t>telekonferencie</w:t>
      </w:r>
      <w:proofErr w:type="spellEnd"/>
      <w:r w:rsidR="00B03F20" w:rsidRPr="004C09F7">
        <w:rPr>
          <w:rFonts w:cstheme="minorHAnsi"/>
          <w:sz w:val="20"/>
          <w:szCs w:val="20"/>
        </w:rPr>
        <w:t xml:space="preserve"> bolo predostrieť celkovú koncepciu pripravovaného verejného obstarávania a prezentácia jednotlivých pripravených dokumentov. </w:t>
      </w:r>
      <w:proofErr w:type="spellStart"/>
      <w:r w:rsidR="00B03F20" w:rsidRPr="004C09F7">
        <w:rPr>
          <w:rFonts w:cstheme="minorHAnsi"/>
          <w:sz w:val="20"/>
          <w:szCs w:val="20"/>
        </w:rPr>
        <w:t>Telekonferencia</w:t>
      </w:r>
      <w:proofErr w:type="spellEnd"/>
      <w:r w:rsidR="00B03F20" w:rsidRPr="004C09F7">
        <w:rPr>
          <w:rFonts w:cstheme="minorHAnsi"/>
          <w:sz w:val="20"/>
          <w:szCs w:val="20"/>
        </w:rPr>
        <w:t xml:space="preserve"> sa uskutočnila dňa 25.08. so spoločnosťou Slovenská sporiteľňa, a. s., 27.10.2021 so spoločnosťou Tatra Banka, a. s., 20.10 so spoločnosťou Československá obchodná banka, a. s.. Následne boli jednotlivým spoločnostiam zaslané prostredníctvom e-mailovej komunikácie jednotlivé dokumenty pripravené k verejnému obstarávaniu na to, aby sa k nim spoločnosti vyjadrili a predostreli svoje pripomienky, respektíve návrhy. Následne boli prijaté odpovede zanalyzované a vyhodnotené, a v prípade, ak boli podnetné, tak aj zapracované do dokumentácie, </w:t>
      </w:r>
      <w:r w:rsidR="004764D7" w:rsidRPr="004C09F7">
        <w:rPr>
          <w:rFonts w:cstheme="minorHAnsi"/>
          <w:sz w:val="20"/>
          <w:szCs w:val="20"/>
        </w:rPr>
        <w:t>čim p</w:t>
      </w:r>
      <w:r w:rsidR="00B03F20" w:rsidRPr="004C09F7">
        <w:rPr>
          <w:rFonts w:cstheme="minorHAnsi"/>
          <w:sz w:val="20"/>
          <w:szCs w:val="20"/>
        </w:rPr>
        <w:t xml:space="preserve">rišlo k skvalitneniu predmetných </w:t>
      </w:r>
      <w:r w:rsidR="004764D7" w:rsidRPr="004C09F7">
        <w:rPr>
          <w:rFonts w:cstheme="minorHAnsi"/>
          <w:sz w:val="20"/>
          <w:szCs w:val="20"/>
        </w:rPr>
        <w:t xml:space="preserve"> dokumentu, nediskriminačnému a hospodársky neobmedzujúcemu nastaveniu požiadaviek.</w:t>
      </w:r>
      <w:r w:rsidR="00DA5F0D" w:rsidRPr="004C09F7">
        <w:rPr>
          <w:rFonts w:cstheme="minorHAnsi"/>
          <w:sz w:val="20"/>
          <w:szCs w:val="20"/>
        </w:rPr>
        <w:t xml:space="preserve"> O tomto zapracovaní pripomienok bol spísaný záznam, ktorý je priložený. </w:t>
      </w:r>
    </w:p>
    <w:p w14:paraId="5325BA43" w14:textId="77777777" w:rsidR="00B24458" w:rsidRPr="004C09F7" w:rsidRDefault="00814216" w:rsidP="00814216">
      <w:pPr>
        <w:jc w:val="both"/>
        <w:rPr>
          <w:rFonts w:cstheme="minorHAnsi"/>
          <w:b/>
          <w:sz w:val="20"/>
          <w:szCs w:val="20"/>
        </w:rPr>
      </w:pPr>
      <w:r w:rsidRPr="004C09F7">
        <w:rPr>
          <w:rFonts w:cstheme="minorHAnsi"/>
          <w:b/>
          <w:sz w:val="20"/>
          <w:szCs w:val="20"/>
        </w:rPr>
        <w:t>Dokumentácia</w:t>
      </w:r>
    </w:p>
    <w:p w14:paraId="1D626471" w14:textId="6C30E709" w:rsidR="004764D7" w:rsidRPr="004C09F7" w:rsidRDefault="004764D7" w:rsidP="00814216">
      <w:pPr>
        <w:jc w:val="both"/>
        <w:rPr>
          <w:rFonts w:cstheme="minorHAnsi"/>
          <w:sz w:val="20"/>
          <w:szCs w:val="20"/>
        </w:rPr>
      </w:pPr>
      <w:r w:rsidRPr="004C09F7">
        <w:rPr>
          <w:rFonts w:cstheme="minorHAnsi"/>
          <w:sz w:val="20"/>
          <w:szCs w:val="20"/>
        </w:rPr>
        <w:t xml:space="preserve">Komunikácia, vrátane e-mailovej komunikácie a </w:t>
      </w:r>
      <w:r w:rsidR="00B03F20" w:rsidRPr="004C09F7">
        <w:rPr>
          <w:rFonts w:cstheme="minorHAnsi"/>
          <w:sz w:val="20"/>
          <w:szCs w:val="20"/>
        </w:rPr>
        <w:t>online</w:t>
      </w:r>
      <w:r w:rsidRPr="004C09F7">
        <w:rPr>
          <w:rFonts w:cstheme="minorHAnsi"/>
          <w:sz w:val="20"/>
          <w:szCs w:val="20"/>
        </w:rPr>
        <w:t xml:space="preserve"> stretnutí s</w:t>
      </w:r>
      <w:r w:rsidR="00B03F20" w:rsidRPr="004C09F7">
        <w:rPr>
          <w:rFonts w:cstheme="minorHAnsi"/>
          <w:sz w:val="20"/>
          <w:szCs w:val="20"/>
        </w:rPr>
        <w:t> poskytovateľmi služieb</w:t>
      </w:r>
      <w:r w:rsidRPr="004C09F7">
        <w:rPr>
          <w:rFonts w:cstheme="minorHAnsi"/>
          <w:sz w:val="20"/>
          <w:szCs w:val="20"/>
        </w:rPr>
        <w:t>, ktorá prebehla v rámci PTK je riadne zaznamenaná a uložená na externom disku v dispozícii Verejného obstarávateľa, pre prípad pochybností o transparentnosti a porušení princípu rovnakého zaobchádzania zo strany orgánov oprávnených vykonať dohlaď nad procesom verejného obstarávania</w:t>
      </w:r>
      <w:r w:rsidR="00B03F20" w:rsidRPr="004C09F7">
        <w:rPr>
          <w:rFonts w:cstheme="minorHAnsi"/>
          <w:sz w:val="20"/>
          <w:szCs w:val="20"/>
        </w:rPr>
        <w:t>.</w:t>
      </w:r>
    </w:p>
    <w:p w14:paraId="5DAF5AF5" w14:textId="77777777" w:rsidR="00EF2290" w:rsidRPr="004C09F7" w:rsidRDefault="00EF2290" w:rsidP="00814216">
      <w:pPr>
        <w:jc w:val="both"/>
        <w:rPr>
          <w:rFonts w:cstheme="minorHAnsi"/>
          <w:sz w:val="20"/>
          <w:szCs w:val="20"/>
        </w:rPr>
      </w:pPr>
      <w:r w:rsidRPr="004C09F7">
        <w:rPr>
          <w:rFonts w:cstheme="minorHAnsi"/>
          <w:b/>
          <w:sz w:val="20"/>
          <w:szCs w:val="20"/>
        </w:rPr>
        <w:t>Záver</w:t>
      </w:r>
    </w:p>
    <w:p w14:paraId="2B415D72" w14:textId="744B20D8" w:rsidR="00EF2290" w:rsidRPr="004C09F7" w:rsidRDefault="00B03F20" w:rsidP="00814216">
      <w:pPr>
        <w:jc w:val="both"/>
        <w:rPr>
          <w:rFonts w:cstheme="minorHAnsi"/>
          <w:sz w:val="20"/>
          <w:szCs w:val="20"/>
        </w:rPr>
      </w:pPr>
      <w:r w:rsidRPr="004C09F7">
        <w:rPr>
          <w:rFonts w:cstheme="minorHAnsi"/>
          <w:sz w:val="20"/>
          <w:szCs w:val="20"/>
        </w:rPr>
        <w:t>IDS</w:t>
      </w:r>
      <w:r w:rsidR="00596381" w:rsidRPr="004C09F7">
        <w:rPr>
          <w:rFonts w:cstheme="minorHAnsi"/>
          <w:sz w:val="20"/>
          <w:szCs w:val="20"/>
        </w:rPr>
        <w:t xml:space="preserve"> má za to, že účel PTK bol v plnej miere naplnený. PTK dopomohli Verejnému obstarávateľovi k lepšiemu zadefinovaniu požiadaviek a následnej úprave dokumentov, ktoré sa budú predkladať do verejnéh</w:t>
      </w:r>
      <w:r w:rsidR="004764D7" w:rsidRPr="004C09F7">
        <w:rPr>
          <w:rFonts w:cstheme="minorHAnsi"/>
          <w:sz w:val="20"/>
          <w:szCs w:val="20"/>
        </w:rPr>
        <w:t xml:space="preserve">o obstarávania, pričom na základe kvalifikovaných pripomienok príde k skvalitneniu požadovaných služieb. </w:t>
      </w:r>
    </w:p>
    <w:p w14:paraId="7F603ED2" w14:textId="1F971690" w:rsidR="00596381" w:rsidRPr="004C09F7" w:rsidRDefault="00596381" w:rsidP="00814216">
      <w:pPr>
        <w:jc w:val="both"/>
        <w:rPr>
          <w:rFonts w:cstheme="minorHAnsi"/>
          <w:sz w:val="20"/>
          <w:szCs w:val="20"/>
        </w:rPr>
      </w:pPr>
      <w:r w:rsidRPr="004C09F7">
        <w:rPr>
          <w:rFonts w:cstheme="minorHAnsi"/>
          <w:sz w:val="20"/>
          <w:szCs w:val="20"/>
        </w:rPr>
        <w:t xml:space="preserve">V Banskej Bystrici, dňa </w:t>
      </w:r>
      <w:r w:rsidR="00B03F20" w:rsidRPr="004C09F7">
        <w:rPr>
          <w:rFonts w:cstheme="minorHAnsi"/>
          <w:sz w:val="20"/>
          <w:szCs w:val="20"/>
        </w:rPr>
        <w:t>28</w:t>
      </w:r>
      <w:r w:rsidR="00CE2F00" w:rsidRPr="004C09F7">
        <w:rPr>
          <w:rFonts w:cstheme="minorHAnsi"/>
          <w:sz w:val="20"/>
          <w:szCs w:val="20"/>
        </w:rPr>
        <w:t>.</w:t>
      </w:r>
      <w:r w:rsidR="00B03F20" w:rsidRPr="004C09F7">
        <w:rPr>
          <w:rFonts w:cstheme="minorHAnsi"/>
          <w:sz w:val="20"/>
          <w:szCs w:val="20"/>
        </w:rPr>
        <w:t>10</w:t>
      </w:r>
      <w:r w:rsidR="00CE2F00" w:rsidRPr="004C09F7">
        <w:rPr>
          <w:rFonts w:cstheme="minorHAnsi"/>
          <w:sz w:val="20"/>
          <w:szCs w:val="20"/>
        </w:rPr>
        <w:t>.2021</w:t>
      </w:r>
    </w:p>
    <w:sectPr w:rsidR="00596381" w:rsidRPr="004C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E3C"/>
    <w:multiLevelType w:val="hybridMultilevel"/>
    <w:tmpl w:val="BF862CA4"/>
    <w:lvl w:ilvl="0" w:tplc="041B0017">
      <w:start w:val="1"/>
      <w:numFmt w:val="lowerLetter"/>
      <w:lvlText w:val="%1)"/>
      <w:lvlJc w:val="left"/>
      <w:pPr>
        <w:ind w:left="735" w:hanging="360"/>
      </w:p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CCF60FB"/>
    <w:multiLevelType w:val="hybridMultilevel"/>
    <w:tmpl w:val="08064334"/>
    <w:lvl w:ilvl="0" w:tplc="5764223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5F"/>
    <w:rsid w:val="00055297"/>
    <w:rsid w:val="000762CB"/>
    <w:rsid w:val="00124932"/>
    <w:rsid w:val="00127B35"/>
    <w:rsid w:val="00171BA3"/>
    <w:rsid w:val="001A2821"/>
    <w:rsid w:val="002935A1"/>
    <w:rsid w:val="002A312F"/>
    <w:rsid w:val="003B420E"/>
    <w:rsid w:val="004764D7"/>
    <w:rsid w:val="004A2341"/>
    <w:rsid w:val="004C09F7"/>
    <w:rsid w:val="00596381"/>
    <w:rsid w:val="00612E47"/>
    <w:rsid w:val="0063519E"/>
    <w:rsid w:val="00755370"/>
    <w:rsid w:val="00814216"/>
    <w:rsid w:val="00816D72"/>
    <w:rsid w:val="00840B54"/>
    <w:rsid w:val="00897C11"/>
    <w:rsid w:val="008A1491"/>
    <w:rsid w:val="008F3B66"/>
    <w:rsid w:val="009402EC"/>
    <w:rsid w:val="009632BF"/>
    <w:rsid w:val="00984FA5"/>
    <w:rsid w:val="009B041F"/>
    <w:rsid w:val="009C140D"/>
    <w:rsid w:val="009D61AC"/>
    <w:rsid w:val="00A309C7"/>
    <w:rsid w:val="00AC755F"/>
    <w:rsid w:val="00B03F20"/>
    <w:rsid w:val="00B24458"/>
    <w:rsid w:val="00B80F78"/>
    <w:rsid w:val="00C85DD0"/>
    <w:rsid w:val="00CE2F00"/>
    <w:rsid w:val="00CF11A2"/>
    <w:rsid w:val="00DA5F0D"/>
    <w:rsid w:val="00DC51A1"/>
    <w:rsid w:val="00DD0622"/>
    <w:rsid w:val="00E80610"/>
    <w:rsid w:val="00ED60BE"/>
    <w:rsid w:val="00EF2290"/>
    <w:rsid w:val="00F337E4"/>
    <w:rsid w:val="00FC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6862"/>
  <w15:chartTrackingRefBased/>
  <w15:docId w15:val="{1BF15902-1BE5-4FDA-9C97-1751D6FD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337E4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337E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963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3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963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63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638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6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Michalica</dc:creator>
  <cp:keywords/>
  <dc:description/>
  <cp:lastModifiedBy>Vašičková Jana</cp:lastModifiedBy>
  <cp:revision>3</cp:revision>
  <dcterms:created xsi:type="dcterms:W3CDTF">2021-10-29T11:33:00Z</dcterms:created>
  <dcterms:modified xsi:type="dcterms:W3CDTF">2022-01-12T13:26:00Z</dcterms:modified>
</cp:coreProperties>
</file>