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FEE38" w14:textId="3934A930" w:rsidR="00EC4F06" w:rsidRPr="008713F0" w:rsidRDefault="00EC4F06" w:rsidP="008713F0">
      <w:pPr>
        <w:pStyle w:val="Obyajntext"/>
        <w:tabs>
          <w:tab w:val="left" w:pos="2835"/>
        </w:tabs>
        <w:contextualSpacing/>
        <w:jc w:val="center"/>
        <w:rPr>
          <w:rFonts w:asciiTheme="minorHAnsi" w:hAnsiTheme="minorHAnsi" w:cstheme="minorHAnsi"/>
          <w:b/>
          <w:sz w:val="22"/>
          <w:szCs w:val="22"/>
        </w:rPr>
      </w:pPr>
      <w:r w:rsidRPr="008713F0">
        <w:rPr>
          <w:rFonts w:asciiTheme="minorHAnsi" w:hAnsiTheme="minorHAnsi" w:cstheme="minorHAnsi"/>
          <w:b/>
          <w:sz w:val="22"/>
          <w:szCs w:val="22"/>
        </w:rPr>
        <w:t>ZMLUVA O</w:t>
      </w:r>
      <w:r w:rsidR="001A2083" w:rsidRPr="008713F0">
        <w:rPr>
          <w:rFonts w:asciiTheme="minorHAnsi" w:hAnsiTheme="minorHAnsi" w:cstheme="minorHAnsi"/>
          <w:b/>
          <w:sz w:val="22"/>
          <w:szCs w:val="22"/>
        </w:rPr>
        <w:t xml:space="preserve"> DIELO </w:t>
      </w:r>
    </w:p>
    <w:p w14:paraId="13A2B349" w14:textId="44C67FF8" w:rsidR="00EC4F06" w:rsidRPr="008713F0" w:rsidRDefault="00EC4F06" w:rsidP="008713F0">
      <w:pPr>
        <w:pStyle w:val="Obyajntext"/>
        <w:contextualSpacing/>
        <w:jc w:val="center"/>
        <w:rPr>
          <w:rFonts w:asciiTheme="minorHAnsi" w:hAnsiTheme="minorHAnsi" w:cstheme="minorHAnsi"/>
          <w:b/>
          <w:sz w:val="22"/>
          <w:szCs w:val="22"/>
        </w:rPr>
      </w:pPr>
      <w:r w:rsidRPr="008713F0">
        <w:rPr>
          <w:rFonts w:asciiTheme="minorHAnsi" w:hAnsiTheme="minorHAnsi" w:cstheme="minorHAnsi"/>
          <w:b/>
          <w:sz w:val="22"/>
          <w:szCs w:val="22"/>
        </w:rPr>
        <w:t xml:space="preserve">č. </w:t>
      </w:r>
      <w:r w:rsidR="001003BE" w:rsidRPr="008713F0">
        <w:rPr>
          <w:rFonts w:asciiTheme="minorHAnsi" w:hAnsiTheme="minorHAnsi" w:cstheme="minorHAnsi"/>
          <w:b/>
          <w:sz w:val="22"/>
          <w:szCs w:val="22"/>
        </w:rPr>
        <w:t>/</w:t>
      </w:r>
      <w:proofErr w:type="spellStart"/>
      <w:r w:rsidR="001003BE" w:rsidRPr="008713F0">
        <w:rPr>
          <w:rFonts w:asciiTheme="minorHAnsi" w:hAnsiTheme="minorHAnsi" w:cstheme="minorHAnsi"/>
          <w:b/>
          <w:sz w:val="22"/>
          <w:szCs w:val="22"/>
        </w:rPr>
        <w:t>OM</w:t>
      </w:r>
      <w:r w:rsidRPr="008713F0">
        <w:rPr>
          <w:rFonts w:asciiTheme="minorHAnsi" w:hAnsiTheme="minorHAnsi" w:cstheme="minorHAnsi"/>
          <w:b/>
          <w:sz w:val="22"/>
          <w:szCs w:val="22"/>
        </w:rPr>
        <w:t>aVS</w:t>
      </w:r>
      <w:proofErr w:type="spellEnd"/>
      <w:r w:rsidRPr="008713F0">
        <w:rPr>
          <w:rFonts w:asciiTheme="minorHAnsi" w:hAnsiTheme="minorHAnsi" w:cstheme="minorHAnsi"/>
          <w:b/>
          <w:sz w:val="22"/>
          <w:szCs w:val="22"/>
        </w:rPr>
        <w:t>/20</w:t>
      </w:r>
      <w:r w:rsidR="001003BE" w:rsidRPr="008713F0">
        <w:rPr>
          <w:rFonts w:asciiTheme="minorHAnsi" w:hAnsiTheme="minorHAnsi" w:cstheme="minorHAnsi"/>
          <w:b/>
          <w:sz w:val="22"/>
          <w:szCs w:val="22"/>
        </w:rPr>
        <w:t>21</w:t>
      </w:r>
    </w:p>
    <w:p w14:paraId="63C4C24C" w14:textId="344B5BF9" w:rsidR="00EC4F06" w:rsidRPr="008713F0" w:rsidRDefault="00EC4F06" w:rsidP="008713F0">
      <w:pPr>
        <w:pStyle w:val="Obyajntext"/>
        <w:contextualSpacing/>
        <w:jc w:val="center"/>
        <w:rPr>
          <w:rFonts w:asciiTheme="minorHAnsi" w:hAnsiTheme="minorHAnsi" w:cstheme="minorHAnsi"/>
          <w:sz w:val="22"/>
          <w:szCs w:val="22"/>
        </w:rPr>
      </w:pPr>
      <w:r w:rsidRPr="008713F0">
        <w:rPr>
          <w:rFonts w:asciiTheme="minorHAnsi" w:hAnsiTheme="minorHAnsi" w:cstheme="minorHAnsi"/>
          <w:sz w:val="22"/>
          <w:szCs w:val="22"/>
        </w:rPr>
        <w:t>uzatvorená podľa § 536 a </w:t>
      </w:r>
      <w:proofErr w:type="spellStart"/>
      <w:r w:rsidRPr="008713F0">
        <w:rPr>
          <w:rFonts w:asciiTheme="minorHAnsi" w:hAnsiTheme="minorHAnsi" w:cstheme="minorHAnsi"/>
          <w:sz w:val="22"/>
          <w:szCs w:val="22"/>
        </w:rPr>
        <w:t>nasl</w:t>
      </w:r>
      <w:proofErr w:type="spellEnd"/>
      <w:r w:rsidRPr="008713F0">
        <w:rPr>
          <w:rFonts w:asciiTheme="minorHAnsi" w:hAnsiTheme="minorHAnsi" w:cstheme="minorHAnsi"/>
          <w:sz w:val="22"/>
          <w:szCs w:val="22"/>
        </w:rPr>
        <w:t xml:space="preserve">. zákona č. 513/1991 Zb. Obchodného zákonníka v znení neskorších predpisov (ďalej len </w:t>
      </w:r>
      <w:r w:rsidRPr="008713F0">
        <w:rPr>
          <w:rFonts w:asciiTheme="minorHAnsi" w:hAnsiTheme="minorHAnsi" w:cstheme="minorHAnsi"/>
          <w:b/>
          <w:sz w:val="22"/>
          <w:szCs w:val="22"/>
        </w:rPr>
        <w:t>„Obchodný zákonník“</w:t>
      </w:r>
      <w:r w:rsidRPr="008713F0">
        <w:rPr>
          <w:rFonts w:asciiTheme="minorHAnsi" w:hAnsiTheme="minorHAnsi" w:cstheme="minorHAnsi"/>
          <w:sz w:val="22"/>
          <w:szCs w:val="22"/>
        </w:rPr>
        <w:t>)</w:t>
      </w:r>
    </w:p>
    <w:p w14:paraId="0E5EC217" w14:textId="77777777" w:rsidR="00EC4F06" w:rsidRPr="008713F0" w:rsidRDefault="00EC4F06" w:rsidP="008713F0">
      <w:pPr>
        <w:pStyle w:val="Obyajntext"/>
        <w:contextualSpacing/>
        <w:jc w:val="center"/>
        <w:rPr>
          <w:rFonts w:asciiTheme="minorHAnsi" w:hAnsiTheme="minorHAnsi" w:cstheme="minorHAnsi"/>
          <w:sz w:val="22"/>
          <w:szCs w:val="22"/>
        </w:rPr>
      </w:pPr>
    </w:p>
    <w:p w14:paraId="6448B615" w14:textId="77777777" w:rsidR="00EC4F06" w:rsidRPr="008713F0" w:rsidRDefault="00EC4F06" w:rsidP="008713F0">
      <w:pPr>
        <w:pStyle w:val="Obyajntext"/>
        <w:contextualSpacing/>
        <w:jc w:val="center"/>
        <w:rPr>
          <w:rFonts w:asciiTheme="minorHAnsi" w:hAnsiTheme="minorHAnsi" w:cstheme="minorHAnsi"/>
          <w:b/>
          <w:sz w:val="22"/>
          <w:szCs w:val="22"/>
        </w:rPr>
      </w:pPr>
      <w:r w:rsidRPr="008713F0">
        <w:rPr>
          <w:rFonts w:asciiTheme="minorHAnsi" w:hAnsiTheme="minorHAnsi" w:cstheme="minorHAnsi"/>
          <w:b/>
          <w:sz w:val="22"/>
          <w:szCs w:val="22"/>
        </w:rPr>
        <w:t>Čl. I</w:t>
      </w:r>
    </w:p>
    <w:p w14:paraId="547E39A4" w14:textId="77777777" w:rsidR="00EC4F06" w:rsidRPr="008713F0" w:rsidRDefault="00EC4F06" w:rsidP="008713F0">
      <w:pPr>
        <w:pStyle w:val="Obyajntext"/>
        <w:contextualSpacing/>
        <w:jc w:val="center"/>
        <w:rPr>
          <w:rFonts w:asciiTheme="minorHAnsi" w:hAnsiTheme="minorHAnsi" w:cstheme="minorHAnsi"/>
          <w:b/>
          <w:sz w:val="22"/>
          <w:szCs w:val="22"/>
        </w:rPr>
      </w:pPr>
      <w:r w:rsidRPr="008713F0">
        <w:rPr>
          <w:rFonts w:asciiTheme="minorHAnsi" w:hAnsiTheme="minorHAnsi" w:cstheme="minorHAnsi"/>
          <w:b/>
          <w:sz w:val="22"/>
          <w:szCs w:val="22"/>
        </w:rPr>
        <w:t>ZMLUVNÉ STRANY</w:t>
      </w:r>
    </w:p>
    <w:p w14:paraId="097625A5" w14:textId="77777777" w:rsidR="00EC4F06" w:rsidRPr="008713F0" w:rsidRDefault="00EC4F06" w:rsidP="008713F0">
      <w:pPr>
        <w:pStyle w:val="Obyajntext"/>
        <w:contextualSpacing/>
        <w:rPr>
          <w:rFonts w:asciiTheme="minorHAnsi" w:hAnsiTheme="minorHAnsi" w:cstheme="minorHAnsi"/>
          <w:sz w:val="22"/>
          <w:szCs w:val="22"/>
        </w:rPr>
      </w:pPr>
    </w:p>
    <w:p w14:paraId="148ECEFC" w14:textId="77777777" w:rsidR="00EC4F06" w:rsidRPr="008713F0" w:rsidRDefault="00EC4F06" w:rsidP="008713F0">
      <w:pPr>
        <w:pStyle w:val="Obyajntext"/>
        <w:numPr>
          <w:ilvl w:val="0"/>
          <w:numId w:val="1"/>
        </w:numPr>
        <w:tabs>
          <w:tab w:val="left" w:pos="2835"/>
        </w:tabs>
        <w:ind w:left="284" w:hanging="284"/>
        <w:contextualSpacing/>
        <w:rPr>
          <w:rFonts w:asciiTheme="minorHAnsi" w:hAnsiTheme="minorHAnsi" w:cstheme="minorHAnsi"/>
          <w:b/>
          <w:sz w:val="22"/>
          <w:szCs w:val="22"/>
        </w:rPr>
      </w:pPr>
      <w:r w:rsidRPr="008713F0">
        <w:rPr>
          <w:rFonts w:asciiTheme="minorHAnsi" w:hAnsiTheme="minorHAnsi" w:cstheme="minorHAnsi"/>
          <w:b/>
          <w:sz w:val="22"/>
          <w:szCs w:val="22"/>
        </w:rPr>
        <w:t xml:space="preserve">Objednávateľ: </w:t>
      </w:r>
      <w:r w:rsidRPr="008713F0">
        <w:rPr>
          <w:rFonts w:asciiTheme="minorHAnsi" w:hAnsiTheme="minorHAnsi" w:cstheme="minorHAnsi"/>
          <w:b/>
          <w:sz w:val="22"/>
          <w:szCs w:val="22"/>
        </w:rPr>
        <w:tab/>
        <w:t xml:space="preserve">Slovenská republika </w:t>
      </w:r>
      <w:r w:rsidRPr="008713F0">
        <w:rPr>
          <w:rFonts w:asciiTheme="minorHAnsi" w:hAnsiTheme="minorHAnsi" w:cstheme="minorHAnsi"/>
          <w:sz w:val="22"/>
          <w:szCs w:val="22"/>
        </w:rPr>
        <w:t>zastúpená</w:t>
      </w:r>
      <w:r w:rsidRPr="008713F0">
        <w:rPr>
          <w:rFonts w:asciiTheme="minorHAnsi" w:hAnsiTheme="minorHAnsi" w:cstheme="minorHAnsi"/>
          <w:b/>
          <w:sz w:val="22"/>
          <w:szCs w:val="22"/>
        </w:rPr>
        <w:t xml:space="preserve"> </w:t>
      </w:r>
    </w:p>
    <w:p w14:paraId="45A75B2F" w14:textId="77777777" w:rsidR="00EC4F06" w:rsidRPr="008713F0" w:rsidRDefault="00EC4F06" w:rsidP="008713F0">
      <w:pPr>
        <w:pStyle w:val="Obyajntext"/>
        <w:tabs>
          <w:tab w:val="left" w:pos="2835"/>
        </w:tabs>
        <w:ind w:left="2832" w:hanging="2112"/>
        <w:contextualSpacing/>
        <w:rPr>
          <w:rFonts w:asciiTheme="minorHAnsi" w:hAnsiTheme="minorHAnsi" w:cstheme="minorHAnsi"/>
          <w:b/>
          <w:sz w:val="22"/>
          <w:szCs w:val="22"/>
        </w:rPr>
      </w:pPr>
      <w:r w:rsidRPr="008713F0">
        <w:rPr>
          <w:rFonts w:asciiTheme="minorHAnsi" w:hAnsiTheme="minorHAnsi" w:cstheme="minorHAnsi"/>
          <w:b/>
          <w:sz w:val="22"/>
          <w:szCs w:val="22"/>
        </w:rPr>
        <w:tab/>
      </w:r>
      <w:r w:rsidRPr="008713F0">
        <w:rPr>
          <w:rFonts w:asciiTheme="minorHAnsi" w:hAnsiTheme="minorHAnsi" w:cstheme="minorHAnsi"/>
          <w:b/>
          <w:sz w:val="22"/>
          <w:szCs w:val="22"/>
        </w:rPr>
        <w:tab/>
        <w:t xml:space="preserve">Správou štátnych hmotných rezerv Slovenskej republiky </w:t>
      </w:r>
    </w:p>
    <w:p w14:paraId="4061F869" w14:textId="77777777" w:rsidR="00EC4F06" w:rsidRPr="008713F0" w:rsidRDefault="00EC4F06" w:rsidP="008713F0">
      <w:pPr>
        <w:pStyle w:val="Obyajntext"/>
        <w:ind w:left="284"/>
        <w:contextualSpacing/>
        <w:rPr>
          <w:rFonts w:asciiTheme="minorHAnsi" w:hAnsiTheme="minorHAnsi" w:cstheme="minorHAnsi"/>
          <w:sz w:val="22"/>
          <w:szCs w:val="22"/>
        </w:rPr>
      </w:pPr>
      <w:r w:rsidRPr="008713F0">
        <w:rPr>
          <w:rFonts w:asciiTheme="minorHAnsi" w:hAnsiTheme="minorHAnsi" w:cstheme="minorHAnsi"/>
          <w:sz w:val="22"/>
          <w:szCs w:val="22"/>
        </w:rPr>
        <w:t>Sídlo:</w:t>
      </w:r>
      <w:r w:rsidRPr="008713F0">
        <w:rPr>
          <w:rFonts w:asciiTheme="minorHAnsi" w:hAnsiTheme="minorHAnsi" w:cstheme="minorHAnsi"/>
          <w:sz w:val="22"/>
          <w:szCs w:val="22"/>
        </w:rPr>
        <w:tab/>
      </w:r>
      <w:r w:rsidRPr="008713F0">
        <w:rPr>
          <w:rFonts w:asciiTheme="minorHAnsi" w:hAnsiTheme="minorHAnsi" w:cstheme="minorHAnsi"/>
          <w:sz w:val="22"/>
          <w:szCs w:val="22"/>
        </w:rPr>
        <w:tab/>
      </w:r>
      <w:r w:rsidRPr="008713F0">
        <w:rPr>
          <w:rFonts w:asciiTheme="minorHAnsi" w:hAnsiTheme="minorHAnsi" w:cstheme="minorHAnsi"/>
          <w:sz w:val="22"/>
          <w:szCs w:val="22"/>
        </w:rPr>
        <w:tab/>
      </w:r>
      <w:r w:rsidRPr="008713F0">
        <w:rPr>
          <w:rFonts w:asciiTheme="minorHAnsi" w:hAnsiTheme="minorHAnsi" w:cstheme="minorHAnsi"/>
          <w:b/>
          <w:sz w:val="22"/>
          <w:szCs w:val="22"/>
        </w:rPr>
        <w:t>Pražská 29, 812 63  Bratislava</w:t>
      </w:r>
    </w:p>
    <w:p w14:paraId="0983A1EC" w14:textId="0FE08AC4" w:rsidR="00EC4F06" w:rsidRPr="008713F0" w:rsidRDefault="00EC4F06" w:rsidP="008713F0">
      <w:pPr>
        <w:pStyle w:val="Obyajntext"/>
        <w:tabs>
          <w:tab w:val="left" w:pos="2268"/>
          <w:tab w:val="left" w:pos="2835"/>
        </w:tabs>
        <w:ind w:left="284"/>
        <w:contextualSpacing/>
        <w:rPr>
          <w:rFonts w:asciiTheme="minorHAnsi" w:hAnsiTheme="minorHAnsi" w:cstheme="minorHAnsi"/>
          <w:sz w:val="22"/>
          <w:szCs w:val="22"/>
        </w:rPr>
      </w:pPr>
      <w:r w:rsidRPr="008713F0">
        <w:rPr>
          <w:rFonts w:asciiTheme="minorHAnsi" w:hAnsiTheme="minorHAnsi" w:cstheme="minorHAnsi"/>
          <w:sz w:val="22"/>
          <w:szCs w:val="22"/>
        </w:rPr>
        <w:t>Štatutárny orgán:</w:t>
      </w:r>
      <w:r w:rsidRPr="008713F0">
        <w:rPr>
          <w:rFonts w:asciiTheme="minorHAnsi" w:hAnsiTheme="minorHAnsi" w:cstheme="minorHAnsi"/>
          <w:sz w:val="22"/>
          <w:szCs w:val="22"/>
        </w:rPr>
        <w:tab/>
      </w:r>
      <w:r w:rsidRPr="008713F0">
        <w:rPr>
          <w:rFonts w:asciiTheme="minorHAnsi" w:hAnsiTheme="minorHAnsi" w:cstheme="minorHAnsi"/>
          <w:sz w:val="22"/>
          <w:szCs w:val="22"/>
        </w:rPr>
        <w:tab/>
      </w:r>
      <w:r w:rsidR="001003BE" w:rsidRPr="008713F0">
        <w:rPr>
          <w:rFonts w:asciiTheme="minorHAnsi" w:hAnsiTheme="minorHAnsi" w:cstheme="minorHAnsi"/>
          <w:b/>
          <w:sz w:val="22"/>
          <w:szCs w:val="22"/>
        </w:rPr>
        <w:t xml:space="preserve">Ing. Ján Rudolf, PhD., </w:t>
      </w:r>
      <w:r w:rsidR="001003BE" w:rsidRPr="008713F0">
        <w:rPr>
          <w:rFonts w:asciiTheme="minorHAnsi" w:hAnsiTheme="minorHAnsi" w:cstheme="minorHAnsi"/>
          <w:sz w:val="22"/>
          <w:szCs w:val="22"/>
        </w:rPr>
        <w:t>predseda</w:t>
      </w:r>
    </w:p>
    <w:p w14:paraId="19E7A30B" w14:textId="77777777" w:rsidR="00EC4F06" w:rsidRPr="008713F0" w:rsidRDefault="00EC4F06" w:rsidP="008713F0">
      <w:pPr>
        <w:pStyle w:val="Obyajntext"/>
        <w:tabs>
          <w:tab w:val="left" w:pos="2268"/>
          <w:tab w:val="left" w:pos="2835"/>
        </w:tabs>
        <w:ind w:left="284"/>
        <w:contextualSpacing/>
        <w:rPr>
          <w:rFonts w:asciiTheme="minorHAnsi" w:hAnsiTheme="minorHAnsi" w:cstheme="minorHAnsi"/>
          <w:sz w:val="22"/>
          <w:szCs w:val="22"/>
        </w:rPr>
      </w:pPr>
      <w:r w:rsidRPr="008713F0">
        <w:rPr>
          <w:rFonts w:asciiTheme="minorHAnsi" w:hAnsiTheme="minorHAnsi" w:cstheme="minorHAnsi"/>
          <w:sz w:val="22"/>
          <w:szCs w:val="22"/>
        </w:rPr>
        <w:t>IČO:</w:t>
      </w:r>
      <w:r w:rsidRPr="008713F0">
        <w:rPr>
          <w:rFonts w:asciiTheme="minorHAnsi" w:hAnsiTheme="minorHAnsi" w:cstheme="minorHAnsi"/>
          <w:sz w:val="22"/>
          <w:szCs w:val="22"/>
        </w:rPr>
        <w:tab/>
      </w:r>
      <w:r w:rsidRPr="008713F0">
        <w:rPr>
          <w:rFonts w:asciiTheme="minorHAnsi" w:hAnsiTheme="minorHAnsi" w:cstheme="minorHAnsi"/>
          <w:sz w:val="22"/>
          <w:szCs w:val="22"/>
        </w:rPr>
        <w:tab/>
        <w:t>30 844 363</w:t>
      </w:r>
    </w:p>
    <w:p w14:paraId="66669B56" w14:textId="77777777" w:rsidR="00EC4F06" w:rsidRPr="008713F0" w:rsidRDefault="00EC4F06" w:rsidP="008713F0">
      <w:pPr>
        <w:pStyle w:val="Obyajntext"/>
        <w:tabs>
          <w:tab w:val="left" w:pos="2268"/>
          <w:tab w:val="left" w:pos="2835"/>
        </w:tabs>
        <w:ind w:left="284"/>
        <w:contextualSpacing/>
        <w:rPr>
          <w:rFonts w:asciiTheme="minorHAnsi" w:hAnsiTheme="minorHAnsi" w:cstheme="minorHAnsi"/>
          <w:sz w:val="22"/>
          <w:szCs w:val="22"/>
        </w:rPr>
      </w:pPr>
      <w:r w:rsidRPr="008713F0">
        <w:rPr>
          <w:rFonts w:asciiTheme="minorHAnsi" w:hAnsiTheme="minorHAnsi" w:cstheme="minorHAnsi"/>
          <w:sz w:val="22"/>
          <w:szCs w:val="22"/>
        </w:rPr>
        <w:t>IČ DPH:</w:t>
      </w:r>
      <w:r w:rsidRPr="008713F0">
        <w:rPr>
          <w:rFonts w:asciiTheme="minorHAnsi" w:hAnsiTheme="minorHAnsi" w:cstheme="minorHAnsi"/>
          <w:sz w:val="22"/>
          <w:szCs w:val="22"/>
        </w:rPr>
        <w:tab/>
      </w:r>
      <w:r w:rsidRPr="008713F0">
        <w:rPr>
          <w:rFonts w:asciiTheme="minorHAnsi" w:hAnsiTheme="minorHAnsi" w:cstheme="minorHAnsi"/>
          <w:sz w:val="22"/>
          <w:szCs w:val="22"/>
        </w:rPr>
        <w:tab/>
        <w:t>SK2020296487</w:t>
      </w:r>
    </w:p>
    <w:p w14:paraId="096210E1" w14:textId="77777777" w:rsidR="00EC4F06" w:rsidRPr="008713F0" w:rsidRDefault="00EC4F06" w:rsidP="008713F0">
      <w:pPr>
        <w:pStyle w:val="Obyajntext"/>
        <w:tabs>
          <w:tab w:val="left" w:pos="2268"/>
          <w:tab w:val="left" w:pos="2835"/>
        </w:tabs>
        <w:ind w:left="284"/>
        <w:contextualSpacing/>
        <w:rPr>
          <w:rFonts w:asciiTheme="minorHAnsi" w:hAnsiTheme="minorHAnsi" w:cstheme="minorHAnsi"/>
          <w:sz w:val="22"/>
          <w:szCs w:val="22"/>
        </w:rPr>
      </w:pPr>
      <w:r w:rsidRPr="008713F0">
        <w:rPr>
          <w:rFonts w:asciiTheme="minorHAnsi" w:hAnsiTheme="minorHAnsi" w:cstheme="minorHAnsi"/>
          <w:sz w:val="22"/>
          <w:szCs w:val="22"/>
        </w:rPr>
        <w:t>DIČ:</w:t>
      </w:r>
      <w:r w:rsidRPr="008713F0">
        <w:rPr>
          <w:rFonts w:asciiTheme="minorHAnsi" w:hAnsiTheme="minorHAnsi" w:cstheme="minorHAnsi"/>
          <w:sz w:val="22"/>
          <w:szCs w:val="22"/>
        </w:rPr>
        <w:tab/>
      </w:r>
      <w:r w:rsidRPr="008713F0">
        <w:rPr>
          <w:rFonts w:asciiTheme="minorHAnsi" w:hAnsiTheme="minorHAnsi" w:cstheme="minorHAnsi"/>
          <w:sz w:val="22"/>
          <w:szCs w:val="22"/>
        </w:rPr>
        <w:tab/>
        <w:t>2020296487</w:t>
      </w:r>
    </w:p>
    <w:p w14:paraId="122E4B07" w14:textId="77777777" w:rsidR="00EC4F06" w:rsidRPr="008713F0" w:rsidRDefault="00EC4F06" w:rsidP="008713F0">
      <w:pPr>
        <w:tabs>
          <w:tab w:val="left" w:pos="2268"/>
          <w:tab w:val="left" w:pos="2835"/>
        </w:tabs>
        <w:spacing w:after="0" w:line="240" w:lineRule="auto"/>
        <w:ind w:left="284"/>
        <w:contextualSpacing/>
        <w:jc w:val="both"/>
        <w:rPr>
          <w:rFonts w:cstheme="minorHAnsi"/>
        </w:rPr>
      </w:pPr>
      <w:r w:rsidRPr="008713F0">
        <w:rPr>
          <w:rFonts w:cstheme="minorHAnsi"/>
        </w:rPr>
        <w:t>IBAN:</w:t>
      </w:r>
      <w:r w:rsidRPr="008713F0">
        <w:rPr>
          <w:rFonts w:cstheme="minorHAnsi"/>
        </w:rPr>
        <w:tab/>
      </w:r>
      <w:r w:rsidRPr="008713F0">
        <w:rPr>
          <w:rFonts w:cstheme="minorHAnsi"/>
        </w:rPr>
        <w:tab/>
        <w:t>SK86 8180 0000 0070 0012 6238</w:t>
      </w:r>
    </w:p>
    <w:p w14:paraId="32D74A76" w14:textId="1E9E23EE" w:rsidR="00EC4F06" w:rsidRPr="008713F0" w:rsidRDefault="00EC4F06" w:rsidP="008713F0">
      <w:pPr>
        <w:tabs>
          <w:tab w:val="left" w:pos="2268"/>
          <w:tab w:val="left" w:pos="2835"/>
        </w:tabs>
        <w:spacing w:after="0" w:line="240" w:lineRule="auto"/>
        <w:ind w:left="284"/>
        <w:contextualSpacing/>
        <w:jc w:val="both"/>
        <w:rPr>
          <w:rFonts w:cstheme="minorHAnsi"/>
        </w:rPr>
      </w:pPr>
      <w:r w:rsidRPr="008713F0">
        <w:rPr>
          <w:rFonts w:cstheme="minorHAnsi"/>
        </w:rPr>
        <w:t>SWIFT:</w:t>
      </w:r>
      <w:r w:rsidRPr="008713F0">
        <w:rPr>
          <w:rFonts w:cstheme="minorHAnsi"/>
        </w:rPr>
        <w:tab/>
      </w:r>
      <w:r w:rsidRPr="008713F0">
        <w:rPr>
          <w:rFonts w:cstheme="minorHAnsi"/>
        </w:rPr>
        <w:tab/>
        <w:t>SPSRSKBA</w:t>
      </w:r>
    </w:p>
    <w:p w14:paraId="0850502F" w14:textId="77777777" w:rsidR="00EC4F06" w:rsidRPr="008713F0" w:rsidRDefault="00EC4F06" w:rsidP="008713F0">
      <w:pPr>
        <w:tabs>
          <w:tab w:val="left" w:pos="2977"/>
        </w:tabs>
        <w:spacing w:after="0" w:line="240" w:lineRule="auto"/>
        <w:ind w:left="2977" w:hanging="2693"/>
        <w:contextualSpacing/>
        <w:rPr>
          <w:rFonts w:cstheme="minorHAnsi"/>
        </w:rPr>
      </w:pPr>
    </w:p>
    <w:p w14:paraId="0C20E136" w14:textId="77777777" w:rsidR="00EC4F06" w:rsidRPr="008713F0" w:rsidRDefault="00EC4F06" w:rsidP="008713F0">
      <w:pPr>
        <w:spacing w:after="0" w:line="240" w:lineRule="auto"/>
        <w:ind w:left="284"/>
        <w:contextualSpacing/>
        <w:jc w:val="both"/>
        <w:rPr>
          <w:rFonts w:cstheme="minorHAnsi"/>
          <w:i/>
        </w:rPr>
      </w:pPr>
      <w:r w:rsidRPr="008713F0">
        <w:rPr>
          <w:rFonts w:cstheme="minorHAnsi"/>
          <w:i/>
        </w:rPr>
        <w:t>„Objednávateľ je zdaniteľná osoba len v rozsahu nákupu a predaja štátnych hmotných rezerv v zmysle § 3 ods. 4 zákona č. 222/2004 Z. z. o dani z pridanej hodnoty.“</w:t>
      </w:r>
    </w:p>
    <w:p w14:paraId="646C88B1" w14:textId="77777777" w:rsidR="00EC4F06" w:rsidRPr="008713F0" w:rsidRDefault="00EC4F06" w:rsidP="008713F0">
      <w:pPr>
        <w:tabs>
          <w:tab w:val="left" w:pos="2977"/>
        </w:tabs>
        <w:spacing w:after="0" w:line="240" w:lineRule="auto"/>
        <w:ind w:left="2977" w:hanging="2693"/>
        <w:contextualSpacing/>
        <w:rPr>
          <w:rFonts w:cstheme="minorHAnsi"/>
        </w:rPr>
      </w:pPr>
    </w:p>
    <w:p w14:paraId="32C4D15B" w14:textId="77777777" w:rsidR="00EC4F06" w:rsidRPr="008713F0" w:rsidRDefault="00EC4F06" w:rsidP="008713F0">
      <w:pPr>
        <w:pStyle w:val="Obyajntext"/>
        <w:tabs>
          <w:tab w:val="left" w:pos="2268"/>
        </w:tabs>
        <w:ind w:left="284"/>
        <w:contextualSpacing/>
        <w:rPr>
          <w:rFonts w:asciiTheme="minorHAnsi" w:hAnsiTheme="minorHAnsi" w:cstheme="minorHAnsi"/>
          <w:sz w:val="22"/>
          <w:szCs w:val="22"/>
        </w:rPr>
      </w:pPr>
      <w:r w:rsidRPr="008713F0">
        <w:rPr>
          <w:rFonts w:asciiTheme="minorHAnsi" w:hAnsiTheme="minorHAnsi" w:cstheme="minorHAnsi"/>
          <w:sz w:val="22"/>
          <w:szCs w:val="22"/>
        </w:rPr>
        <w:t>(ďalej len „</w:t>
      </w:r>
      <w:r w:rsidRPr="008713F0">
        <w:rPr>
          <w:rFonts w:asciiTheme="minorHAnsi" w:hAnsiTheme="minorHAnsi" w:cstheme="minorHAnsi"/>
          <w:b/>
          <w:sz w:val="22"/>
          <w:szCs w:val="22"/>
        </w:rPr>
        <w:t>objednávateľ</w:t>
      </w:r>
      <w:r w:rsidRPr="008713F0">
        <w:rPr>
          <w:rFonts w:asciiTheme="minorHAnsi" w:hAnsiTheme="minorHAnsi" w:cstheme="minorHAnsi"/>
          <w:sz w:val="22"/>
          <w:szCs w:val="22"/>
        </w:rPr>
        <w:t>“)</w:t>
      </w:r>
    </w:p>
    <w:p w14:paraId="7CC925B0" w14:textId="6392ECBB" w:rsidR="00EC4F06" w:rsidRPr="008713F0" w:rsidRDefault="00EC4F06" w:rsidP="008713F0">
      <w:pPr>
        <w:pStyle w:val="Obyajntext"/>
        <w:tabs>
          <w:tab w:val="left" w:pos="2268"/>
        </w:tabs>
        <w:contextualSpacing/>
        <w:rPr>
          <w:rFonts w:asciiTheme="minorHAnsi" w:hAnsiTheme="minorHAnsi" w:cstheme="minorHAnsi"/>
          <w:sz w:val="22"/>
          <w:szCs w:val="22"/>
        </w:rPr>
      </w:pPr>
    </w:p>
    <w:p w14:paraId="4BB7CD3E" w14:textId="77777777" w:rsidR="00EC4F06" w:rsidRPr="008713F0" w:rsidRDefault="00EC4F06" w:rsidP="008713F0">
      <w:pPr>
        <w:pStyle w:val="Obyajntext"/>
        <w:tabs>
          <w:tab w:val="left" w:pos="2268"/>
        </w:tabs>
        <w:contextualSpacing/>
        <w:rPr>
          <w:rFonts w:asciiTheme="minorHAnsi" w:hAnsiTheme="minorHAnsi" w:cstheme="minorHAnsi"/>
          <w:sz w:val="22"/>
          <w:szCs w:val="22"/>
        </w:rPr>
      </w:pPr>
      <w:r w:rsidRPr="008713F0">
        <w:rPr>
          <w:rFonts w:asciiTheme="minorHAnsi" w:hAnsiTheme="minorHAnsi" w:cstheme="minorHAnsi"/>
          <w:sz w:val="22"/>
          <w:szCs w:val="22"/>
        </w:rPr>
        <w:t>a</w:t>
      </w:r>
    </w:p>
    <w:p w14:paraId="5620B3B2" w14:textId="56D70573" w:rsidR="00EC4F06" w:rsidRPr="008713F0" w:rsidRDefault="00EC4F06" w:rsidP="008713F0">
      <w:pPr>
        <w:pStyle w:val="Obyajntext"/>
        <w:tabs>
          <w:tab w:val="left" w:pos="2268"/>
        </w:tabs>
        <w:contextualSpacing/>
        <w:rPr>
          <w:rFonts w:asciiTheme="minorHAnsi" w:hAnsiTheme="minorHAnsi" w:cstheme="minorHAnsi"/>
          <w:sz w:val="22"/>
          <w:szCs w:val="22"/>
        </w:rPr>
      </w:pPr>
    </w:p>
    <w:p w14:paraId="3F9A90A7" w14:textId="4A142883" w:rsidR="00EC4F06" w:rsidRPr="008713F0" w:rsidRDefault="009805E8" w:rsidP="008713F0">
      <w:pPr>
        <w:pStyle w:val="Obyajntext"/>
        <w:numPr>
          <w:ilvl w:val="0"/>
          <w:numId w:val="1"/>
        </w:numPr>
        <w:tabs>
          <w:tab w:val="left" w:pos="2268"/>
        </w:tabs>
        <w:ind w:left="284" w:hanging="284"/>
        <w:contextualSpacing/>
        <w:rPr>
          <w:rFonts w:asciiTheme="minorHAnsi" w:hAnsiTheme="minorHAnsi" w:cstheme="minorHAnsi"/>
          <w:b/>
          <w:sz w:val="22"/>
          <w:szCs w:val="22"/>
        </w:rPr>
      </w:pPr>
      <w:r w:rsidRPr="008713F0">
        <w:rPr>
          <w:rFonts w:asciiTheme="minorHAnsi" w:hAnsiTheme="minorHAnsi" w:cstheme="minorHAnsi"/>
          <w:b/>
          <w:sz w:val="22"/>
          <w:szCs w:val="22"/>
        </w:rPr>
        <w:t>Zhotoviteľ</w:t>
      </w:r>
      <w:r w:rsidR="00EC4F06" w:rsidRPr="008713F0">
        <w:rPr>
          <w:rFonts w:asciiTheme="minorHAnsi" w:hAnsiTheme="minorHAnsi" w:cstheme="minorHAnsi"/>
          <w:b/>
          <w:sz w:val="22"/>
          <w:szCs w:val="22"/>
        </w:rPr>
        <w:t>:</w:t>
      </w:r>
      <w:r w:rsidR="00EC4F06" w:rsidRPr="008713F0">
        <w:rPr>
          <w:rFonts w:asciiTheme="minorHAnsi" w:hAnsiTheme="minorHAnsi" w:cstheme="minorHAnsi"/>
          <w:b/>
          <w:sz w:val="22"/>
          <w:szCs w:val="22"/>
        </w:rPr>
        <w:tab/>
      </w:r>
      <w:r w:rsidR="00EC4F06" w:rsidRPr="008713F0">
        <w:rPr>
          <w:rFonts w:asciiTheme="minorHAnsi" w:hAnsiTheme="minorHAnsi" w:cstheme="minorHAnsi"/>
          <w:b/>
          <w:sz w:val="22"/>
          <w:szCs w:val="22"/>
        </w:rPr>
        <w:tab/>
      </w:r>
    </w:p>
    <w:p w14:paraId="27AC1A1B" w14:textId="22BB7194" w:rsidR="00EC4F06" w:rsidRPr="008713F0" w:rsidRDefault="00EC4F06" w:rsidP="008713F0">
      <w:pPr>
        <w:tabs>
          <w:tab w:val="left" w:pos="2268"/>
        </w:tabs>
        <w:spacing w:after="0" w:line="240" w:lineRule="auto"/>
        <w:ind w:left="284"/>
        <w:contextualSpacing/>
        <w:rPr>
          <w:rFonts w:eastAsia="Calibri" w:cstheme="minorHAnsi"/>
        </w:rPr>
      </w:pPr>
      <w:r w:rsidRPr="008713F0">
        <w:rPr>
          <w:rFonts w:eastAsia="Calibri" w:cstheme="minorHAnsi"/>
        </w:rPr>
        <w:t xml:space="preserve">Obchodné </w:t>
      </w:r>
      <w:r w:rsidR="00C047C8" w:rsidRPr="008713F0">
        <w:rPr>
          <w:rFonts w:eastAsia="Calibri" w:cstheme="minorHAnsi"/>
        </w:rPr>
        <w:t>meno:</w:t>
      </w:r>
      <w:r w:rsidR="00C047C8" w:rsidRPr="008713F0">
        <w:rPr>
          <w:rFonts w:eastAsia="Calibri" w:cstheme="minorHAnsi"/>
        </w:rPr>
        <w:tab/>
      </w:r>
      <w:r w:rsidR="00E26787" w:rsidRPr="008713F0">
        <w:rPr>
          <w:rFonts w:eastAsia="Calibri" w:cstheme="minorHAnsi"/>
        </w:rPr>
        <w:tab/>
      </w:r>
    </w:p>
    <w:p w14:paraId="10724392" w14:textId="515CC9D7" w:rsidR="00EC4F06" w:rsidRPr="008713F0" w:rsidRDefault="002A72FC" w:rsidP="008713F0">
      <w:pPr>
        <w:tabs>
          <w:tab w:val="left" w:pos="2268"/>
        </w:tabs>
        <w:spacing w:after="0" w:line="240" w:lineRule="auto"/>
        <w:ind w:left="284"/>
        <w:contextualSpacing/>
        <w:rPr>
          <w:rFonts w:eastAsia="Calibri" w:cstheme="minorHAnsi"/>
          <w:b/>
        </w:rPr>
      </w:pPr>
      <w:r w:rsidRPr="008713F0">
        <w:rPr>
          <w:rFonts w:eastAsia="Calibri" w:cstheme="minorHAnsi"/>
        </w:rPr>
        <w:t>Sídlo</w:t>
      </w:r>
      <w:r w:rsidR="00EC4F06" w:rsidRPr="008713F0">
        <w:rPr>
          <w:rFonts w:eastAsia="Calibri" w:cstheme="minorHAnsi"/>
        </w:rPr>
        <w:t>:</w:t>
      </w:r>
      <w:r w:rsidR="00EC4F06" w:rsidRPr="008713F0">
        <w:rPr>
          <w:rFonts w:eastAsia="Calibri" w:cstheme="minorHAnsi"/>
        </w:rPr>
        <w:tab/>
      </w:r>
      <w:r w:rsidR="00EC4F06" w:rsidRPr="008713F0">
        <w:rPr>
          <w:rFonts w:eastAsia="Calibri" w:cstheme="minorHAnsi"/>
        </w:rPr>
        <w:tab/>
      </w:r>
    </w:p>
    <w:p w14:paraId="0A96EFA4" w14:textId="7C888294" w:rsidR="00EC4F06" w:rsidRPr="008713F0" w:rsidRDefault="00EC4F06" w:rsidP="008713F0">
      <w:pPr>
        <w:tabs>
          <w:tab w:val="left" w:pos="2268"/>
        </w:tabs>
        <w:spacing w:after="0" w:line="240" w:lineRule="auto"/>
        <w:ind w:left="284"/>
        <w:contextualSpacing/>
        <w:rPr>
          <w:rFonts w:eastAsia="Calibri" w:cstheme="minorHAnsi"/>
        </w:rPr>
      </w:pPr>
      <w:r w:rsidRPr="008713F0">
        <w:rPr>
          <w:rFonts w:eastAsia="Calibri" w:cstheme="minorHAnsi"/>
        </w:rPr>
        <w:t>Konajúci osobou:</w:t>
      </w:r>
      <w:r w:rsidRPr="008713F0">
        <w:rPr>
          <w:rFonts w:eastAsia="Calibri" w:cstheme="minorHAnsi"/>
        </w:rPr>
        <w:tab/>
      </w:r>
      <w:r w:rsidR="002A72FC" w:rsidRPr="008713F0">
        <w:rPr>
          <w:rFonts w:eastAsia="Calibri" w:cstheme="minorHAnsi"/>
        </w:rPr>
        <w:tab/>
      </w:r>
      <w:r w:rsidRPr="008713F0">
        <w:rPr>
          <w:rFonts w:eastAsia="Calibri" w:cstheme="minorHAnsi"/>
        </w:rPr>
        <w:tab/>
      </w:r>
    </w:p>
    <w:p w14:paraId="5B741183" w14:textId="7501D5A0" w:rsidR="00EC4F06" w:rsidRPr="008713F0" w:rsidRDefault="00EC4F06" w:rsidP="008713F0">
      <w:pPr>
        <w:tabs>
          <w:tab w:val="left" w:pos="2268"/>
        </w:tabs>
        <w:spacing w:after="0" w:line="240" w:lineRule="auto"/>
        <w:ind w:left="284"/>
        <w:contextualSpacing/>
        <w:rPr>
          <w:rFonts w:eastAsia="Calibri" w:cstheme="minorHAnsi"/>
        </w:rPr>
      </w:pPr>
      <w:r w:rsidRPr="008713F0">
        <w:rPr>
          <w:rFonts w:eastAsia="Calibri" w:cstheme="minorHAnsi"/>
        </w:rPr>
        <w:t xml:space="preserve">IČO:                   </w:t>
      </w:r>
      <w:r w:rsidR="002A72FC" w:rsidRPr="008713F0">
        <w:rPr>
          <w:rFonts w:eastAsia="Calibri" w:cstheme="minorHAnsi"/>
        </w:rPr>
        <w:tab/>
      </w:r>
      <w:r w:rsidR="002A72FC" w:rsidRPr="008713F0">
        <w:rPr>
          <w:rFonts w:eastAsia="Calibri" w:cstheme="minorHAnsi"/>
        </w:rPr>
        <w:tab/>
      </w:r>
      <w:r w:rsidRPr="008713F0">
        <w:rPr>
          <w:rFonts w:eastAsia="Calibri" w:cstheme="minorHAnsi"/>
        </w:rPr>
        <w:tab/>
      </w:r>
      <w:r w:rsidRPr="008713F0">
        <w:rPr>
          <w:rFonts w:eastAsia="Calibri" w:cstheme="minorHAnsi"/>
        </w:rPr>
        <w:tab/>
      </w:r>
    </w:p>
    <w:p w14:paraId="0ED0AB81" w14:textId="67268532" w:rsidR="00EC4F06" w:rsidRPr="008713F0" w:rsidRDefault="00EC4F06" w:rsidP="008713F0">
      <w:pPr>
        <w:tabs>
          <w:tab w:val="left" w:pos="2268"/>
        </w:tabs>
        <w:spacing w:after="0" w:line="240" w:lineRule="auto"/>
        <w:ind w:left="284"/>
        <w:contextualSpacing/>
        <w:rPr>
          <w:rFonts w:eastAsia="Calibri" w:cstheme="minorHAnsi"/>
        </w:rPr>
      </w:pPr>
      <w:r w:rsidRPr="008713F0">
        <w:rPr>
          <w:rFonts w:eastAsia="Calibri" w:cstheme="minorHAnsi"/>
        </w:rPr>
        <w:t>IČ DPH:</w:t>
      </w:r>
      <w:r w:rsidRPr="008713F0">
        <w:rPr>
          <w:rFonts w:eastAsia="Calibri" w:cstheme="minorHAnsi"/>
        </w:rPr>
        <w:tab/>
      </w:r>
      <w:r w:rsidRPr="008713F0">
        <w:rPr>
          <w:rFonts w:eastAsia="Calibri" w:cstheme="minorHAnsi"/>
        </w:rPr>
        <w:tab/>
      </w:r>
    </w:p>
    <w:p w14:paraId="76503054" w14:textId="14134B9A" w:rsidR="00EC4F06" w:rsidRPr="008713F0" w:rsidRDefault="00EC4F06" w:rsidP="008713F0">
      <w:pPr>
        <w:tabs>
          <w:tab w:val="left" w:pos="2268"/>
        </w:tabs>
        <w:spacing w:after="0" w:line="240" w:lineRule="auto"/>
        <w:ind w:left="284"/>
        <w:contextualSpacing/>
        <w:rPr>
          <w:rFonts w:eastAsia="Calibri" w:cstheme="minorHAnsi"/>
        </w:rPr>
      </w:pPr>
      <w:r w:rsidRPr="008713F0">
        <w:rPr>
          <w:rFonts w:eastAsia="Calibri" w:cstheme="minorHAnsi"/>
        </w:rPr>
        <w:t>DIČ:</w:t>
      </w:r>
      <w:r w:rsidRPr="008713F0">
        <w:rPr>
          <w:rFonts w:eastAsia="Calibri" w:cstheme="minorHAnsi"/>
        </w:rPr>
        <w:tab/>
      </w:r>
      <w:r w:rsidRPr="008713F0">
        <w:rPr>
          <w:rFonts w:eastAsia="Calibri" w:cstheme="minorHAnsi"/>
        </w:rPr>
        <w:tab/>
      </w:r>
    </w:p>
    <w:p w14:paraId="7D5AF6C1" w14:textId="037755A1" w:rsidR="00EC4F06" w:rsidRPr="008713F0" w:rsidRDefault="00EC4F06" w:rsidP="008713F0">
      <w:pPr>
        <w:tabs>
          <w:tab w:val="left" w:pos="2268"/>
        </w:tabs>
        <w:snapToGrid w:val="0"/>
        <w:spacing w:after="0" w:line="240" w:lineRule="auto"/>
        <w:ind w:left="284"/>
        <w:contextualSpacing/>
        <w:jc w:val="both"/>
        <w:rPr>
          <w:rFonts w:cstheme="minorHAnsi"/>
        </w:rPr>
      </w:pPr>
      <w:r w:rsidRPr="008713F0">
        <w:rPr>
          <w:rFonts w:cstheme="minorHAnsi"/>
        </w:rPr>
        <w:t xml:space="preserve">IBAN: </w:t>
      </w:r>
      <w:r w:rsidRPr="008713F0">
        <w:rPr>
          <w:rFonts w:cstheme="minorHAnsi"/>
        </w:rPr>
        <w:tab/>
      </w:r>
      <w:r w:rsidRPr="008713F0">
        <w:rPr>
          <w:rFonts w:cstheme="minorHAnsi"/>
        </w:rPr>
        <w:tab/>
      </w:r>
    </w:p>
    <w:p w14:paraId="25B94E37" w14:textId="16E31378" w:rsidR="00EC4F06" w:rsidRPr="008713F0" w:rsidRDefault="00EC4F06" w:rsidP="008713F0">
      <w:pPr>
        <w:snapToGrid w:val="0"/>
        <w:spacing w:after="0" w:line="240" w:lineRule="auto"/>
        <w:ind w:left="284"/>
        <w:contextualSpacing/>
        <w:jc w:val="both"/>
        <w:rPr>
          <w:rFonts w:cstheme="minorHAnsi"/>
        </w:rPr>
      </w:pPr>
      <w:r w:rsidRPr="008713F0">
        <w:rPr>
          <w:rFonts w:cstheme="minorHAnsi"/>
        </w:rPr>
        <w:t xml:space="preserve">SWIFT:            </w:t>
      </w:r>
      <w:r w:rsidRPr="008713F0">
        <w:rPr>
          <w:rFonts w:cstheme="minorHAnsi"/>
        </w:rPr>
        <w:tab/>
      </w:r>
      <w:r w:rsidRPr="008713F0">
        <w:rPr>
          <w:rFonts w:cstheme="minorHAnsi"/>
        </w:rPr>
        <w:tab/>
      </w:r>
    </w:p>
    <w:p w14:paraId="7B64AB9D" w14:textId="2C6B779D" w:rsidR="00EC4F06" w:rsidRPr="008713F0" w:rsidRDefault="00EC4F06" w:rsidP="008713F0">
      <w:pPr>
        <w:tabs>
          <w:tab w:val="left" w:pos="2268"/>
        </w:tabs>
        <w:snapToGrid w:val="0"/>
        <w:spacing w:after="0" w:line="240" w:lineRule="auto"/>
        <w:ind w:left="284"/>
        <w:contextualSpacing/>
        <w:rPr>
          <w:rFonts w:cstheme="minorHAnsi"/>
        </w:rPr>
      </w:pPr>
      <w:r w:rsidRPr="008713F0">
        <w:rPr>
          <w:rFonts w:cstheme="minorHAnsi"/>
        </w:rPr>
        <w:tab/>
      </w:r>
      <w:r w:rsidRPr="008713F0">
        <w:rPr>
          <w:rFonts w:cstheme="minorHAnsi"/>
        </w:rPr>
        <w:tab/>
      </w:r>
    </w:p>
    <w:p w14:paraId="6018A137" w14:textId="0EB78B94" w:rsidR="00EC4F06" w:rsidRPr="008713F0" w:rsidRDefault="00EC4F06" w:rsidP="008713F0">
      <w:pPr>
        <w:tabs>
          <w:tab w:val="left" w:pos="2268"/>
        </w:tabs>
        <w:spacing w:after="0" w:line="240" w:lineRule="auto"/>
        <w:ind w:left="284"/>
        <w:contextualSpacing/>
        <w:rPr>
          <w:rFonts w:eastAsia="Calibri" w:cstheme="minorHAnsi"/>
        </w:rPr>
      </w:pPr>
      <w:r w:rsidRPr="008713F0">
        <w:rPr>
          <w:rFonts w:eastAsia="Calibri" w:cstheme="minorHAnsi"/>
        </w:rPr>
        <w:t>Spoločnosť zapísaná v</w:t>
      </w:r>
      <w:r w:rsidR="005C1893" w:rsidRPr="008713F0">
        <w:rPr>
          <w:rFonts w:eastAsia="Calibri" w:cstheme="minorHAnsi"/>
        </w:rPr>
        <w:t> </w:t>
      </w:r>
      <w:r w:rsidR="004F722B" w:rsidRPr="008713F0">
        <w:rPr>
          <w:rFonts w:eastAsia="Calibri" w:cstheme="minorHAnsi"/>
        </w:rPr>
        <w:t>....</w:t>
      </w:r>
    </w:p>
    <w:p w14:paraId="2BEDAC80" w14:textId="77777777" w:rsidR="00EC4F06" w:rsidRPr="008713F0" w:rsidRDefault="00EC4F06" w:rsidP="008713F0">
      <w:pPr>
        <w:spacing w:after="0" w:line="240" w:lineRule="auto"/>
        <w:ind w:left="284"/>
        <w:contextualSpacing/>
        <w:rPr>
          <w:rFonts w:eastAsia="Calibri" w:cstheme="minorHAnsi"/>
        </w:rPr>
      </w:pPr>
    </w:p>
    <w:p w14:paraId="57FF6518" w14:textId="02630741" w:rsidR="00EC4F06" w:rsidRPr="008713F0" w:rsidRDefault="00EC4F06" w:rsidP="008713F0">
      <w:pPr>
        <w:pStyle w:val="Obyajntext"/>
        <w:ind w:left="284"/>
        <w:contextualSpacing/>
        <w:rPr>
          <w:rFonts w:asciiTheme="minorHAnsi" w:hAnsiTheme="minorHAnsi" w:cstheme="minorHAnsi"/>
          <w:sz w:val="22"/>
          <w:szCs w:val="22"/>
        </w:rPr>
      </w:pPr>
      <w:r w:rsidRPr="008713F0">
        <w:rPr>
          <w:rFonts w:asciiTheme="minorHAnsi" w:hAnsiTheme="minorHAnsi" w:cstheme="minorHAnsi"/>
          <w:sz w:val="22"/>
          <w:szCs w:val="22"/>
        </w:rPr>
        <w:t>(ďalej len „</w:t>
      </w:r>
      <w:r w:rsidR="001A2083" w:rsidRPr="008713F0">
        <w:rPr>
          <w:rFonts w:asciiTheme="minorHAnsi" w:hAnsiTheme="minorHAnsi" w:cstheme="minorHAnsi"/>
          <w:b/>
          <w:sz w:val="22"/>
          <w:szCs w:val="22"/>
        </w:rPr>
        <w:t>zhotovi</w:t>
      </w:r>
      <w:r w:rsidRPr="008713F0">
        <w:rPr>
          <w:rFonts w:asciiTheme="minorHAnsi" w:hAnsiTheme="minorHAnsi" w:cstheme="minorHAnsi"/>
          <w:b/>
          <w:sz w:val="22"/>
          <w:szCs w:val="22"/>
        </w:rPr>
        <w:t>teľ</w:t>
      </w:r>
      <w:r w:rsidRPr="008713F0">
        <w:rPr>
          <w:rFonts w:asciiTheme="minorHAnsi" w:hAnsiTheme="minorHAnsi" w:cstheme="minorHAnsi"/>
          <w:sz w:val="22"/>
          <w:szCs w:val="22"/>
        </w:rPr>
        <w:t>“)</w:t>
      </w:r>
    </w:p>
    <w:p w14:paraId="7BD62534" w14:textId="77777777" w:rsidR="00EC4F06" w:rsidRPr="008713F0" w:rsidRDefault="00EC4F06" w:rsidP="008713F0">
      <w:pPr>
        <w:pStyle w:val="Obyajntext"/>
        <w:contextualSpacing/>
        <w:rPr>
          <w:rFonts w:asciiTheme="minorHAnsi" w:hAnsiTheme="minorHAnsi" w:cstheme="minorHAnsi"/>
          <w:sz w:val="22"/>
          <w:szCs w:val="22"/>
        </w:rPr>
      </w:pPr>
    </w:p>
    <w:p w14:paraId="615E33C6" w14:textId="2C19FE0A" w:rsidR="00EC4F06" w:rsidRPr="008713F0" w:rsidRDefault="00EC4F06" w:rsidP="008713F0">
      <w:pPr>
        <w:pStyle w:val="Obyajntext"/>
        <w:ind w:left="284"/>
        <w:contextualSpacing/>
        <w:jc w:val="both"/>
        <w:rPr>
          <w:rFonts w:asciiTheme="minorHAnsi" w:hAnsiTheme="minorHAnsi" w:cstheme="minorHAnsi"/>
          <w:sz w:val="22"/>
          <w:szCs w:val="22"/>
        </w:rPr>
      </w:pPr>
      <w:r w:rsidRPr="008713F0">
        <w:rPr>
          <w:rFonts w:asciiTheme="minorHAnsi" w:hAnsiTheme="minorHAnsi" w:cstheme="minorHAnsi"/>
          <w:sz w:val="22"/>
          <w:szCs w:val="22"/>
        </w:rPr>
        <w:t>(objednávateľ a </w:t>
      </w:r>
      <w:r w:rsidR="001A2083" w:rsidRPr="008713F0">
        <w:rPr>
          <w:rFonts w:asciiTheme="minorHAnsi" w:hAnsiTheme="minorHAnsi" w:cstheme="minorHAnsi"/>
          <w:sz w:val="22"/>
          <w:szCs w:val="22"/>
        </w:rPr>
        <w:t>zhotovi</w:t>
      </w:r>
      <w:r w:rsidRPr="008713F0">
        <w:rPr>
          <w:rFonts w:asciiTheme="minorHAnsi" w:hAnsiTheme="minorHAnsi" w:cstheme="minorHAnsi"/>
          <w:sz w:val="22"/>
          <w:szCs w:val="22"/>
        </w:rPr>
        <w:t xml:space="preserve">teľ spoločne ako </w:t>
      </w:r>
      <w:r w:rsidRPr="008713F0">
        <w:rPr>
          <w:rFonts w:asciiTheme="minorHAnsi" w:hAnsiTheme="minorHAnsi" w:cstheme="minorHAnsi"/>
          <w:b/>
          <w:sz w:val="22"/>
          <w:szCs w:val="22"/>
        </w:rPr>
        <w:t xml:space="preserve">„zmluvné strany“ </w:t>
      </w:r>
      <w:r w:rsidRPr="008713F0">
        <w:rPr>
          <w:rFonts w:asciiTheme="minorHAnsi" w:hAnsiTheme="minorHAnsi" w:cstheme="minorHAnsi"/>
          <w:sz w:val="22"/>
          <w:szCs w:val="22"/>
        </w:rPr>
        <w:t>a každý z nich samostatne ako</w:t>
      </w:r>
      <w:r w:rsidRPr="008713F0">
        <w:rPr>
          <w:rFonts w:asciiTheme="minorHAnsi" w:hAnsiTheme="minorHAnsi" w:cstheme="minorHAnsi"/>
          <w:b/>
          <w:sz w:val="22"/>
          <w:szCs w:val="22"/>
        </w:rPr>
        <w:t xml:space="preserve"> „zmluvná strana“</w:t>
      </w:r>
      <w:r w:rsidRPr="008713F0">
        <w:rPr>
          <w:rFonts w:asciiTheme="minorHAnsi" w:hAnsiTheme="minorHAnsi" w:cstheme="minorHAnsi"/>
          <w:sz w:val="22"/>
          <w:szCs w:val="22"/>
        </w:rPr>
        <w:t>)</w:t>
      </w:r>
    </w:p>
    <w:p w14:paraId="75F524BE" w14:textId="77777777" w:rsidR="00EC4F06" w:rsidRPr="008713F0" w:rsidRDefault="00EC4F06" w:rsidP="008713F0">
      <w:pPr>
        <w:tabs>
          <w:tab w:val="left" w:pos="1230"/>
        </w:tabs>
        <w:spacing w:after="0" w:line="240" w:lineRule="auto"/>
        <w:contextualSpacing/>
        <w:rPr>
          <w:rFonts w:cstheme="minorHAnsi"/>
          <w:b/>
        </w:rPr>
      </w:pPr>
    </w:p>
    <w:p w14:paraId="5E90321C" w14:textId="7C338CAA" w:rsidR="005C1893" w:rsidRPr="008713F0" w:rsidRDefault="00EC4F06" w:rsidP="008713F0">
      <w:pPr>
        <w:spacing w:after="0" w:line="240" w:lineRule="auto"/>
        <w:ind w:left="284"/>
        <w:contextualSpacing/>
        <w:jc w:val="both"/>
        <w:rPr>
          <w:rFonts w:cstheme="minorHAnsi"/>
        </w:rPr>
      </w:pPr>
      <w:r w:rsidRPr="008713F0">
        <w:rPr>
          <w:rFonts w:cstheme="minorHAnsi"/>
        </w:rPr>
        <w:t>uzavreli zmluvu o </w:t>
      </w:r>
      <w:r w:rsidR="009805E8" w:rsidRPr="008713F0">
        <w:rPr>
          <w:rFonts w:cstheme="minorHAnsi"/>
        </w:rPr>
        <w:t>dielo</w:t>
      </w:r>
      <w:r w:rsidRPr="008713F0">
        <w:rPr>
          <w:rFonts w:cstheme="minorHAnsi"/>
        </w:rPr>
        <w:t xml:space="preserve"> č. /</w:t>
      </w:r>
      <w:proofErr w:type="spellStart"/>
      <w:r w:rsidRPr="008713F0">
        <w:rPr>
          <w:rFonts w:cstheme="minorHAnsi"/>
        </w:rPr>
        <w:t>O</w:t>
      </w:r>
      <w:r w:rsidR="00282D32" w:rsidRPr="008713F0">
        <w:rPr>
          <w:rFonts w:cstheme="minorHAnsi"/>
        </w:rPr>
        <w:t>M</w:t>
      </w:r>
      <w:r w:rsidRPr="008713F0">
        <w:rPr>
          <w:rFonts w:cstheme="minorHAnsi"/>
        </w:rPr>
        <w:t>aVS</w:t>
      </w:r>
      <w:proofErr w:type="spellEnd"/>
      <w:r w:rsidRPr="008713F0">
        <w:rPr>
          <w:rFonts w:cstheme="minorHAnsi"/>
        </w:rPr>
        <w:t>/20</w:t>
      </w:r>
      <w:r w:rsidR="00282D32" w:rsidRPr="008713F0">
        <w:rPr>
          <w:rFonts w:cstheme="minorHAnsi"/>
        </w:rPr>
        <w:t>21</w:t>
      </w:r>
      <w:r w:rsidRPr="008713F0">
        <w:rPr>
          <w:rFonts w:cstheme="minorHAnsi"/>
        </w:rPr>
        <w:t xml:space="preserve"> (ďalej len „</w:t>
      </w:r>
      <w:r w:rsidRPr="008713F0">
        <w:rPr>
          <w:rFonts w:cstheme="minorHAnsi"/>
          <w:b/>
        </w:rPr>
        <w:t>zmluva</w:t>
      </w:r>
      <w:r w:rsidRPr="008713F0">
        <w:rPr>
          <w:rFonts w:cstheme="minorHAnsi"/>
        </w:rPr>
        <w:t>“) v tomto znení:</w:t>
      </w:r>
    </w:p>
    <w:p w14:paraId="34411B66" w14:textId="6818962A" w:rsidR="00A0457F" w:rsidRPr="008713F0" w:rsidRDefault="00A0457F" w:rsidP="008713F0">
      <w:pPr>
        <w:tabs>
          <w:tab w:val="left" w:pos="1230"/>
        </w:tabs>
        <w:spacing w:after="0" w:line="240" w:lineRule="auto"/>
        <w:contextualSpacing/>
        <w:rPr>
          <w:rFonts w:cstheme="minorHAnsi"/>
          <w:b/>
        </w:rPr>
      </w:pPr>
    </w:p>
    <w:p w14:paraId="67A63708" w14:textId="42AE5008" w:rsidR="00A403CA" w:rsidRPr="008713F0" w:rsidRDefault="00A403CA" w:rsidP="008713F0">
      <w:pPr>
        <w:tabs>
          <w:tab w:val="left" w:pos="1230"/>
        </w:tabs>
        <w:spacing w:after="0" w:line="240" w:lineRule="auto"/>
        <w:ind w:left="709" w:hanging="709"/>
        <w:contextualSpacing/>
        <w:jc w:val="center"/>
        <w:rPr>
          <w:rFonts w:cstheme="minorHAnsi"/>
          <w:b/>
        </w:rPr>
      </w:pPr>
      <w:r w:rsidRPr="008713F0">
        <w:rPr>
          <w:rFonts w:cstheme="minorHAnsi"/>
          <w:b/>
        </w:rPr>
        <w:t>Čl. II</w:t>
      </w:r>
    </w:p>
    <w:p w14:paraId="6E9A2E8E" w14:textId="7260CE4E" w:rsidR="00A403CA" w:rsidRPr="008713F0" w:rsidRDefault="00A403CA" w:rsidP="008713F0">
      <w:pPr>
        <w:tabs>
          <w:tab w:val="left" w:pos="1230"/>
        </w:tabs>
        <w:spacing w:after="0" w:line="240" w:lineRule="auto"/>
        <w:ind w:left="709" w:hanging="709"/>
        <w:contextualSpacing/>
        <w:jc w:val="center"/>
        <w:rPr>
          <w:rFonts w:cstheme="minorHAnsi"/>
          <w:b/>
        </w:rPr>
      </w:pPr>
      <w:r w:rsidRPr="008713F0">
        <w:rPr>
          <w:rFonts w:cstheme="minorHAnsi"/>
          <w:b/>
        </w:rPr>
        <w:t>ÚVODNÉ USTANOVENIE</w:t>
      </w:r>
    </w:p>
    <w:p w14:paraId="06D76C64" w14:textId="77777777" w:rsidR="00A0457F" w:rsidRPr="008713F0" w:rsidRDefault="00A0457F" w:rsidP="008713F0">
      <w:pPr>
        <w:tabs>
          <w:tab w:val="left" w:pos="1230"/>
        </w:tabs>
        <w:spacing w:after="0" w:line="240" w:lineRule="auto"/>
        <w:ind w:left="709" w:hanging="709"/>
        <w:contextualSpacing/>
        <w:jc w:val="center"/>
        <w:rPr>
          <w:rFonts w:cstheme="minorHAnsi"/>
          <w:b/>
        </w:rPr>
      </w:pPr>
    </w:p>
    <w:p w14:paraId="45047CBF" w14:textId="77777777" w:rsidR="00F43FD1" w:rsidRPr="008713F0" w:rsidRDefault="00F43FD1" w:rsidP="008713F0">
      <w:pPr>
        <w:tabs>
          <w:tab w:val="left" w:pos="1230"/>
        </w:tabs>
        <w:spacing w:after="0" w:line="240" w:lineRule="auto"/>
        <w:ind w:left="709" w:hanging="709"/>
        <w:contextualSpacing/>
        <w:jc w:val="both"/>
        <w:rPr>
          <w:rFonts w:cstheme="minorHAnsi"/>
          <w:b/>
        </w:rPr>
      </w:pPr>
    </w:p>
    <w:p w14:paraId="4B8122AD" w14:textId="77777777" w:rsidR="00BB2A37" w:rsidRPr="008713F0" w:rsidRDefault="00A403CA" w:rsidP="008713F0">
      <w:pPr>
        <w:pStyle w:val="Odsekzoznamu"/>
        <w:numPr>
          <w:ilvl w:val="0"/>
          <w:numId w:val="3"/>
        </w:numPr>
        <w:ind w:left="567" w:hanging="567"/>
        <w:jc w:val="both"/>
        <w:rPr>
          <w:rFonts w:asciiTheme="minorHAnsi" w:hAnsiTheme="minorHAnsi" w:cstheme="minorHAnsi"/>
          <w:b/>
          <w:sz w:val="22"/>
          <w:szCs w:val="22"/>
        </w:rPr>
      </w:pPr>
      <w:r w:rsidRPr="008713F0">
        <w:rPr>
          <w:rFonts w:asciiTheme="minorHAnsi" w:hAnsiTheme="minorHAnsi" w:cstheme="minorHAnsi"/>
          <w:sz w:val="22"/>
          <w:szCs w:val="22"/>
        </w:rPr>
        <w:t xml:space="preserve">Na obstaranie predmetu zákazky bol použitý postup </w:t>
      </w:r>
      <w:r w:rsidR="00EC3A4B" w:rsidRPr="008713F0">
        <w:rPr>
          <w:rFonts w:asciiTheme="minorHAnsi" w:hAnsiTheme="minorHAnsi" w:cstheme="minorHAnsi"/>
          <w:sz w:val="22"/>
          <w:szCs w:val="22"/>
        </w:rPr>
        <w:t>pri zadávaní záka</w:t>
      </w:r>
      <w:r w:rsidR="00F27C21" w:rsidRPr="008713F0">
        <w:rPr>
          <w:rFonts w:asciiTheme="minorHAnsi" w:hAnsiTheme="minorHAnsi" w:cstheme="minorHAnsi"/>
          <w:sz w:val="22"/>
          <w:szCs w:val="22"/>
        </w:rPr>
        <w:t>zky s nízkou hodnotou podľa § 11</w:t>
      </w:r>
      <w:r w:rsidR="00EC3A4B" w:rsidRPr="008713F0">
        <w:rPr>
          <w:rFonts w:asciiTheme="minorHAnsi" w:hAnsiTheme="minorHAnsi" w:cstheme="minorHAnsi"/>
          <w:sz w:val="22"/>
          <w:szCs w:val="22"/>
        </w:rPr>
        <w:t xml:space="preserve">7 zákona č. 343/2015 Z. z. o verejnom obstarávaní a o zmene a doplnení niektorých zákonov v znení neskorších predpisov </w:t>
      </w:r>
      <w:r w:rsidRPr="008713F0">
        <w:rPr>
          <w:rFonts w:asciiTheme="minorHAnsi" w:hAnsiTheme="minorHAnsi" w:cstheme="minorHAnsi"/>
          <w:sz w:val="22"/>
          <w:szCs w:val="22"/>
        </w:rPr>
        <w:t>(ďalej len „</w:t>
      </w:r>
      <w:r w:rsidRPr="008713F0">
        <w:rPr>
          <w:rFonts w:asciiTheme="minorHAnsi" w:hAnsiTheme="minorHAnsi" w:cstheme="minorHAnsi"/>
          <w:b/>
          <w:sz w:val="22"/>
          <w:szCs w:val="22"/>
        </w:rPr>
        <w:t>zákon o verejnom obstarávaní</w:t>
      </w:r>
      <w:r w:rsidRPr="008713F0">
        <w:rPr>
          <w:rFonts w:asciiTheme="minorHAnsi" w:hAnsiTheme="minorHAnsi" w:cstheme="minorHAnsi"/>
          <w:sz w:val="22"/>
          <w:szCs w:val="22"/>
        </w:rPr>
        <w:t>“).</w:t>
      </w:r>
    </w:p>
    <w:p w14:paraId="57A5E015" w14:textId="5609A560" w:rsidR="00A0457F" w:rsidRPr="008713F0" w:rsidRDefault="00A403CA" w:rsidP="008713F0">
      <w:pPr>
        <w:pStyle w:val="Odsekzoznamu"/>
        <w:numPr>
          <w:ilvl w:val="0"/>
          <w:numId w:val="3"/>
        </w:numPr>
        <w:ind w:left="567" w:hanging="567"/>
        <w:jc w:val="both"/>
        <w:rPr>
          <w:rFonts w:asciiTheme="minorHAnsi" w:hAnsiTheme="minorHAnsi" w:cstheme="minorHAnsi"/>
          <w:b/>
          <w:sz w:val="22"/>
          <w:szCs w:val="22"/>
        </w:rPr>
      </w:pPr>
      <w:r w:rsidRPr="008713F0">
        <w:rPr>
          <w:rFonts w:asciiTheme="minorHAnsi" w:hAnsiTheme="minorHAnsi" w:cstheme="minorHAnsi"/>
          <w:sz w:val="22"/>
          <w:szCs w:val="22"/>
        </w:rPr>
        <w:lastRenderedPageBreak/>
        <w:t>Objednávateľ uzatvára zmluvu s</w:t>
      </w:r>
      <w:r w:rsidR="001A2083" w:rsidRPr="008713F0">
        <w:rPr>
          <w:rFonts w:asciiTheme="minorHAnsi" w:hAnsiTheme="minorHAnsi" w:cstheme="minorHAnsi"/>
          <w:sz w:val="22"/>
          <w:szCs w:val="22"/>
        </w:rPr>
        <w:t>o zhotovi</w:t>
      </w:r>
      <w:r w:rsidRPr="008713F0">
        <w:rPr>
          <w:rFonts w:asciiTheme="minorHAnsi" w:hAnsiTheme="minorHAnsi" w:cstheme="minorHAnsi"/>
          <w:sz w:val="22"/>
          <w:szCs w:val="22"/>
        </w:rPr>
        <w:t xml:space="preserve">teľom v súlade s výsledkom vyhodnotenia ponúk, na základe ktorého ponuka predložená </w:t>
      </w:r>
      <w:r w:rsidR="001A2083" w:rsidRPr="008713F0">
        <w:rPr>
          <w:rFonts w:asciiTheme="minorHAnsi" w:hAnsiTheme="minorHAnsi" w:cstheme="minorHAnsi"/>
          <w:sz w:val="22"/>
          <w:szCs w:val="22"/>
        </w:rPr>
        <w:t>zhotoviteľom</w:t>
      </w:r>
      <w:r w:rsidRPr="008713F0">
        <w:rPr>
          <w:rFonts w:asciiTheme="minorHAnsi" w:hAnsiTheme="minorHAnsi" w:cstheme="minorHAnsi"/>
          <w:sz w:val="22"/>
          <w:szCs w:val="22"/>
        </w:rPr>
        <w:t xml:space="preserve"> bola vyhodnotená ako úspešná.</w:t>
      </w:r>
    </w:p>
    <w:p w14:paraId="4B1A3641" w14:textId="77777777" w:rsidR="008713F0" w:rsidRPr="008713F0" w:rsidRDefault="008713F0" w:rsidP="008713F0">
      <w:pPr>
        <w:pStyle w:val="Odsekzoznamu"/>
        <w:ind w:left="567"/>
        <w:jc w:val="both"/>
        <w:rPr>
          <w:rFonts w:asciiTheme="minorHAnsi" w:hAnsiTheme="minorHAnsi" w:cstheme="minorHAnsi"/>
          <w:b/>
          <w:sz w:val="22"/>
          <w:szCs w:val="22"/>
        </w:rPr>
      </w:pPr>
    </w:p>
    <w:p w14:paraId="0E0643C6" w14:textId="69B977A6" w:rsidR="00A403CA" w:rsidRPr="008713F0" w:rsidRDefault="00F27C21" w:rsidP="008713F0">
      <w:pPr>
        <w:tabs>
          <w:tab w:val="left" w:pos="1230"/>
        </w:tabs>
        <w:spacing w:after="0" w:line="240" w:lineRule="auto"/>
        <w:ind w:left="709" w:hanging="709"/>
        <w:contextualSpacing/>
        <w:jc w:val="center"/>
        <w:rPr>
          <w:rFonts w:cstheme="minorHAnsi"/>
          <w:b/>
        </w:rPr>
      </w:pPr>
      <w:r w:rsidRPr="008713F0">
        <w:rPr>
          <w:rFonts w:cstheme="minorHAnsi"/>
          <w:b/>
        </w:rPr>
        <w:t>Čl</w:t>
      </w:r>
      <w:r w:rsidR="00A403CA" w:rsidRPr="008713F0">
        <w:rPr>
          <w:rFonts w:cstheme="minorHAnsi"/>
          <w:b/>
        </w:rPr>
        <w:t>. III</w:t>
      </w:r>
    </w:p>
    <w:p w14:paraId="427C8552" w14:textId="07C12E08" w:rsidR="00A0457F" w:rsidRPr="008713F0" w:rsidRDefault="00A403CA" w:rsidP="008713F0">
      <w:pPr>
        <w:tabs>
          <w:tab w:val="left" w:pos="1230"/>
        </w:tabs>
        <w:spacing w:after="0" w:line="240" w:lineRule="auto"/>
        <w:ind w:left="709" w:hanging="709"/>
        <w:contextualSpacing/>
        <w:jc w:val="center"/>
        <w:rPr>
          <w:rFonts w:cstheme="minorHAnsi"/>
          <w:b/>
        </w:rPr>
      </w:pPr>
      <w:r w:rsidRPr="008713F0">
        <w:rPr>
          <w:rFonts w:cstheme="minorHAnsi"/>
          <w:b/>
        </w:rPr>
        <w:t>PREDMET ZMLUVY</w:t>
      </w:r>
    </w:p>
    <w:p w14:paraId="49BB7692" w14:textId="77777777" w:rsidR="00C047C8" w:rsidRPr="008713F0" w:rsidRDefault="00C047C8" w:rsidP="008713F0">
      <w:pPr>
        <w:tabs>
          <w:tab w:val="left" w:pos="1230"/>
        </w:tabs>
        <w:spacing w:after="0" w:line="240" w:lineRule="auto"/>
        <w:ind w:left="709" w:hanging="709"/>
        <w:contextualSpacing/>
        <w:jc w:val="center"/>
        <w:rPr>
          <w:rFonts w:cstheme="minorHAnsi"/>
          <w:b/>
        </w:rPr>
      </w:pPr>
    </w:p>
    <w:p w14:paraId="6560C9E8" w14:textId="7F55CA96" w:rsidR="00A403CA" w:rsidRPr="008713F0" w:rsidRDefault="00A403CA" w:rsidP="008713F0">
      <w:pPr>
        <w:pStyle w:val="Style4"/>
        <w:numPr>
          <w:ilvl w:val="0"/>
          <w:numId w:val="5"/>
        </w:numPr>
        <w:spacing w:line="240" w:lineRule="auto"/>
        <w:ind w:left="567" w:hanging="567"/>
        <w:contextualSpacing/>
        <w:rPr>
          <w:rStyle w:val="FontStyle21"/>
          <w:rFonts w:asciiTheme="minorHAnsi" w:hAnsiTheme="minorHAnsi" w:cstheme="minorHAnsi"/>
        </w:rPr>
      </w:pPr>
      <w:r w:rsidRPr="008713F0">
        <w:rPr>
          <w:rStyle w:val="FontStyle21"/>
          <w:rFonts w:asciiTheme="minorHAnsi" w:hAnsiTheme="minorHAnsi" w:cstheme="minorHAnsi"/>
        </w:rPr>
        <w:t xml:space="preserve">Predmetom zmluvy je </w:t>
      </w:r>
      <w:r w:rsidR="001A2083" w:rsidRPr="008713F0">
        <w:rPr>
          <w:rStyle w:val="FontStyle21"/>
          <w:rFonts w:asciiTheme="minorHAnsi" w:hAnsiTheme="minorHAnsi" w:cstheme="minorHAnsi"/>
        </w:rPr>
        <w:t>zhotovenie diela</w:t>
      </w:r>
      <w:r w:rsidRPr="008713F0">
        <w:rPr>
          <w:rStyle w:val="FontStyle21"/>
          <w:rFonts w:asciiTheme="minorHAnsi" w:hAnsiTheme="minorHAnsi" w:cstheme="minorHAnsi"/>
        </w:rPr>
        <w:t xml:space="preserve">, a to </w:t>
      </w:r>
      <w:r w:rsidR="00C523E1" w:rsidRPr="008713F0">
        <w:rPr>
          <w:rStyle w:val="FontStyle21"/>
          <w:rFonts w:asciiTheme="minorHAnsi" w:hAnsiTheme="minorHAnsi" w:cstheme="minorHAnsi"/>
        </w:rPr>
        <w:t xml:space="preserve">vykonanie </w:t>
      </w:r>
      <w:r w:rsidR="004F722B" w:rsidRPr="008713F0">
        <w:rPr>
          <w:rStyle w:val="FontStyle21"/>
          <w:rFonts w:asciiTheme="minorHAnsi" w:hAnsiTheme="minorHAnsi" w:cstheme="minorHAnsi"/>
        </w:rPr>
        <w:t xml:space="preserve">opravy </w:t>
      </w:r>
      <w:r w:rsidR="00605930" w:rsidRPr="008713F0">
        <w:rPr>
          <w:rStyle w:val="FontStyle21"/>
          <w:rFonts w:asciiTheme="minorHAnsi" w:hAnsiTheme="minorHAnsi" w:cstheme="minorHAnsi"/>
        </w:rPr>
        <w:t>nákladného výťahu typu NT 3200/0,5 (a 2N)</w:t>
      </w:r>
      <w:r w:rsidR="004F722B" w:rsidRPr="008713F0">
        <w:rPr>
          <w:rStyle w:val="FontStyle21"/>
          <w:rFonts w:asciiTheme="minorHAnsi" w:hAnsiTheme="minorHAnsi" w:cstheme="minorHAnsi"/>
        </w:rPr>
        <w:t xml:space="preserve"> </w:t>
      </w:r>
      <w:r w:rsidR="00C523E1" w:rsidRPr="008713F0">
        <w:rPr>
          <w:rStyle w:val="FontStyle21"/>
          <w:rFonts w:asciiTheme="minorHAnsi" w:hAnsiTheme="minorHAnsi" w:cstheme="minorHAnsi"/>
        </w:rPr>
        <w:t xml:space="preserve">zo strany </w:t>
      </w:r>
      <w:r w:rsidR="001A2083" w:rsidRPr="008713F0">
        <w:rPr>
          <w:rStyle w:val="FontStyle21"/>
          <w:rFonts w:asciiTheme="minorHAnsi" w:hAnsiTheme="minorHAnsi" w:cstheme="minorHAnsi"/>
        </w:rPr>
        <w:t>zhotovi</w:t>
      </w:r>
      <w:r w:rsidR="00F43FD1" w:rsidRPr="008713F0">
        <w:rPr>
          <w:rStyle w:val="FontStyle21"/>
          <w:rFonts w:asciiTheme="minorHAnsi" w:hAnsiTheme="minorHAnsi" w:cstheme="minorHAnsi"/>
        </w:rPr>
        <w:t xml:space="preserve">teľa v prospech objednávateľa </w:t>
      </w:r>
      <w:r w:rsidR="001A2083" w:rsidRPr="008713F0">
        <w:rPr>
          <w:rStyle w:val="FontStyle21"/>
          <w:rFonts w:asciiTheme="minorHAnsi" w:hAnsiTheme="minorHAnsi" w:cstheme="minorHAnsi"/>
        </w:rPr>
        <w:t>(ďalej len „</w:t>
      </w:r>
      <w:r w:rsidR="001A2083" w:rsidRPr="00496842">
        <w:rPr>
          <w:rStyle w:val="FontStyle21"/>
          <w:rFonts w:asciiTheme="minorHAnsi" w:hAnsiTheme="minorHAnsi" w:cstheme="minorHAnsi"/>
          <w:b/>
        </w:rPr>
        <w:t>dielo</w:t>
      </w:r>
      <w:r w:rsidR="001A2083" w:rsidRPr="008713F0">
        <w:rPr>
          <w:rStyle w:val="FontStyle21"/>
          <w:rFonts w:asciiTheme="minorHAnsi" w:hAnsiTheme="minorHAnsi" w:cstheme="minorHAnsi"/>
        </w:rPr>
        <w:t xml:space="preserve">“) </w:t>
      </w:r>
      <w:r w:rsidR="00F43FD1" w:rsidRPr="008713F0">
        <w:rPr>
          <w:rStyle w:val="FontStyle21"/>
          <w:rFonts w:asciiTheme="minorHAnsi" w:hAnsiTheme="minorHAnsi" w:cstheme="minorHAnsi"/>
        </w:rPr>
        <w:t xml:space="preserve">v zmysle platných </w:t>
      </w:r>
      <w:r w:rsidR="00737793" w:rsidRPr="008713F0">
        <w:rPr>
          <w:rStyle w:val="FontStyle21"/>
          <w:rFonts w:asciiTheme="minorHAnsi" w:hAnsiTheme="minorHAnsi" w:cstheme="minorHAnsi"/>
        </w:rPr>
        <w:t xml:space="preserve">všeobecne záväzných </w:t>
      </w:r>
      <w:r w:rsidR="00F43FD1" w:rsidRPr="008713F0">
        <w:rPr>
          <w:rStyle w:val="FontStyle21"/>
          <w:rFonts w:asciiTheme="minorHAnsi" w:hAnsiTheme="minorHAnsi" w:cstheme="minorHAnsi"/>
        </w:rPr>
        <w:t>právnych predpisov v mieste plnenia</w:t>
      </w:r>
      <w:r w:rsidR="004F722B" w:rsidRPr="008713F0">
        <w:rPr>
          <w:rStyle w:val="FontStyle21"/>
          <w:rFonts w:asciiTheme="minorHAnsi" w:hAnsiTheme="minorHAnsi" w:cstheme="minorHAnsi"/>
        </w:rPr>
        <w:t xml:space="preserve"> </w:t>
      </w:r>
      <w:r w:rsidR="009805E8" w:rsidRPr="008713F0">
        <w:rPr>
          <w:rStyle w:val="FontStyle21"/>
          <w:rFonts w:asciiTheme="minorHAnsi" w:hAnsiTheme="minorHAnsi" w:cstheme="minorHAnsi"/>
        </w:rPr>
        <w:t xml:space="preserve">špecifikovaného </w:t>
      </w:r>
      <w:r w:rsidR="004F722B" w:rsidRPr="008713F0">
        <w:rPr>
          <w:rStyle w:val="FontStyle21"/>
          <w:rFonts w:asciiTheme="minorHAnsi" w:hAnsiTheme="minorHAnsi" w:cstheme="minorHAnsi"/>
        </w:rPr>
        <w:t>v čl. IV zmluvy</w:t>
      </w:r>
      <w:r w:rsidR="00F43FD1" w:rsidRPr="008713F0">
        <w:rPr>
          <w:rStyle w:val="FontStyle21"/>
          <w:rFonts w:asciiTheme="minorHAnsi" w:hAnsiTheme="minorHAnsi" w:cstheme="minorHAnsi"/>
        </w:rPr>
        <w:t xml:space="preserve"> </w:t>
      </w:r>
      <w:r w:rsidR="009E785E" w:rsidRPr="008713F0">
        <w:rPr>
          <w:rStyle w:val="FontStyle21"/>
          <w:rFonts w:asciiTheme="minorHAnsi" w:hAnsiTheme="minorHAnsi" w:cstheme="minorHAnsi"/>
        </w:rPr>
        <w:t>(ďalej len „</w:t>
      </w:r>
      <w:r w:rsidR="009E785E" w:rsidRPr="008713F0">
        <w:rPr>
          <w:rStyle w:val="FontStyle21"/>
          <w:rFonts w:asciiTheme="minorHAnsi" w:hAnsiTheme="minorHAnsi" w:cstheme="minorHAnsi"/>
          <w:b/>
        </w:rPr>
        <w:t>predmet zmluvy</w:t>
      </w:r>
      <w:r w:rsidR="009E785E" w:rsidRPr="008713F0">
        <w:rPr>
          <w:rStyle w:val="FontStyle21"/>
          <w:rFonts w:asciiTheme="minorHAnsi" w:hAnsiTheme="minorHAnsi" w:cstheme="minorHAnsi"/>
        </w:rPr>
        <w:t>“)</w:t>
      </w:r>
      <w:r w:rsidR="00F70C31" w:rsidRPr="008713F0">
        <w:rPr>
          <w:rStyle w:val="FontStyle21"/>
          <w:rFonts w:asciiTheme="minorHAnsi" w:hAnsiTheme="minorHAnsi" w:cstheme="minorHAnsi"/>
        </w:rPr>
        <w:t>.</w:t>
      </w:r>
    </w:p>
    <w:p w14:paraId="2E5D4EE0" w14:textId="60F44B5A" w:rsidR="00985878" w:rsidRPr="008713F0" w:rsidRDefault="00985878" w:rsidP="008713F0">
      <w:pPr>
        <w:pStyle w:val="Style4"/>
        <w:numPr>
          <w:ilvl w:val="0"/>
          <w:numId w:val="5"/>
        </w:numPr>
        <w:spacing w:line="240" w:lineRule="auto"/>
        <w:ind w:left="567" w:hanging="567"/>
        <w:contextualSpacing/>
        <w:rPr>
          <w:rStyle w:val="FontStyle21"/>
          <w:rFonts w:asciiTheme="minorHAnsi" w:hAnsiTheme="minorHAnsi" w:cstheme="minorHAnsi"/>
        </w:rPr>
      </w:pPr>
      <w:r w:rsidRPr="008713F0">
        <w:rPr>
          <w:rStyle w:val="FontStyle21"/>
          <w:rFonts w:asciiTheme="minorHAnsi" w:hAnsiTheme="minorHAnsi" w:cstheme="minorHAnsi"/>
        </w:rPr>
        <w:t>Špecifikácia predmetu zmluvy j</w:t>
      </w:r>
      <w:r w:rsidR="004F722B" w:rsidRPr="008713F0">
        <w:rPr>
          <w:rStyle w:val="FontStyle21"/>
          <w:rFonts w:asciiTheme="minorHAnsi" w:hAnsiTheme="minorHAnsi" w:cstheme="minorHAnsi"/>
        </w:rPr>
        <w:t xml:space="preserve">e uvedená v prílohe č. 1 zmluvy – Návrh na plnenie kritérií zo dňa </w:t>
      </w:r>
      <w:r w:rsidR="004F722B" w:rsidRPr="00496842">
        <w:rPr>
          <w:rStyle w:val="FontStyle21"/>
          <w:rFonts w:asciiTheme="minorHAnsi" w:hAnsiTheme="minorHAnsi" w:cstheme="minorHAnsi"/>
          <w:highlight w:val="yellow"/>
        </w:rPr>
        <w:t>...</w:t>
      </w:r>
    </w:p>
    <w:p w14:paraId="3336D93E" w14:textId="3EFF4B79" w:rsidR="00985878" w:rsidRPr="008713F0" w:rsidRDefault="001A2083" w:rsidP="008713F0">
      <w:pPr>
        <w:pStyle w:val="Style4"/>
        <w:numPr>
          <w:ilvl w:val="0"/>
          <w:numId w:val="5"/>
        </w:numPr>
        <w:spacing w:line="240" w:lineRule="auto"/>
        <w:ind w:left="567" w:hanging="567"/>
        <w:contextualSpacing/>
        <w:rPr>
          <w:rStyle w:val="FontStyle21"/>
          <w:rFonts w:asciiTheme="minorHAnsi" w:hAnsiTheme="minorHAnsi" w:cstheme="minorHAnsi"/>
        </w:rPr>
      </w:pPr>
      <w:r w:rsidRPr="008713F0">
        <w:rPr>
          <w:rStyle w:val="FontStyle21"/>
          <w:rFonts w:asciiTheme="minorHAnsi" w:hAnsiTheme="minorHAnsi" w:cstheme="minorHAnsi"/>
        </w:rPr>
        <w:t>Zhotovi</w:t>
      </w:r>
      <w:r w:rsidR="00985878" w:rsidRPr="008713F0">
        <w:rPr>
          <w:rStyle w:val="FontStyle21"/>
          <w:rFonts w:asciiTheme="minorHAnsi" w:hAnsiTheme="minorHAnsi" w:cstheme="minorHAnsi"/>
        </w:rPr>
        <w:t xml:space="preserve">teľ sa zaväzuje </w:t>
      </w:r>
      <w:r w:rsidRPr="008713F0">
        <w:rPr>
          <w:rStyle w:val="FontStyle21"/>
          <w:rFonts w:asciiTheme="minorHAnsi" w:hAnsiTheme="minorHAnsi" w:cstheme="minorHAnsi"/>
        </w:rPr>
        <w:t>zhotoviť dielo</w:t>
      </w:r>
      <w:r w:rsidR="00985878" w:rsidRPr="008713F0">
        <w:rPr>
          <w:rStyle w:val="FontStyle21"/>
          <w:rFonts w:asciiTheme="minorHAnsi" w:hAnsiTheme="minorHAnsi" w:cstheme="minorHAnsi"/>
        </w:rPr>
        <w:t xml:space="preserve"> v zmysle požiadaviek objednávateľa</w:t>
      </w:r>
      <w:r w:rsidR="00737793" w:rsidRPr="008713F0">
        <w:rPr>
          <w:rStyle w:val="FontStyle21"/>
          <w:rFonts w:asciiTheme="minorHAnsi" w:hAnsiTheme="minorHAnsi" w:cstheme="minorHAnsi"/>
        </w:rPr>
        <w:t>, podľa podmienok dohodnutých v zmluve</w:t>
      </w:r>
      <w:r w:rsidR="00985878" w:rsidRPr="008713F0">
        <w:rPr>
          <w:rStyle w:val="FontStyle21"/>
          <w:rFonts w:asciiTheme="minorHAnsi" w:hAnsiTheme="minorHAnsi" w:cstheme="minorHAnsi"/>
        </w:rPr>
        <w:t xml:space="preserve"> a v zmysle prílohy č. 1, ktorá tvorí neoddeliteľnú súčasť zmluvy.</w:t>
      </w:r>
    </w:p>
    <w:p w14:paraId="37C09EA6" w14:textId="7D4E4470" w:rsidR="00C047C8" w:rsidRPr="008713F0" w:rsidRDefault="00262A75" w:rsidP="008713F0">
      <w:pPr>
        <w:pStyle w:val="Style4"/>
        <w:numPr>
          <w:ilvl w:val="0"/>
          <w:numId w:val="5"/>
        </w:numPr>
        <w:spacing w:line="240" w:lineRule="auto"/>
        <w:ind w:left="567" w:hanging="567"/>
        <w:contextualSpacing/>
        <w:rPr>
          <w:rFonts w:asciiTheme="minorHAnsi" w:hAnsiTheme="minorHAnsi" w:cstheme="minorHAnsi"/>
          <w:sz w:val="22"/>
          <w:szCs w:val="22"/>
        </w:rPr>
      </w:pPr>
      <w:r w:rsidRPr="008713F0">
        <w:rPr>
          <w:rFonts w:asciiTheme="minorHAnsi" w:hAnsiTheme="minorHAnsi" w:cstheme="minorHAnsi"/>
          <w:sz w:val="22"/>
          <w:szCs w:val="22"/>
        </w:rPr>
        <w:t>Objednávateľ sa zaväzuje dielo zhotovené</w:t>
      </w:r>
      <w:r w:rsidR="00760A75" w:rsidRPr="008713F0">
        <w:rPr>
          <w:rFonts w:asciiTheme="minorHAnsi" w:hAnsiTheme="minorHAnsi" w:cstheme="minorHAnsi"/>
          <w:sz w:val="22"/>
          <w:szCs w:val="22"/>
        </w:rPr>
        <w:t xml:space="preserve"> v dohodnutej lehote, kvalite a pri splnení ostatných podmienok dohodnu</w:t>
      </w:r>
      <w:r w:rsidR="001A2083" w:rsidRPr="008713F0">
        <w:rPr>
          <w:rFonts w:asciiTheme="minorHAnsi" w:hAnsiTheme="minorHAnsi" w:cstheme="minorHAnsi"/>
          <w:sz w:val="22"/>
          <w:szCs w:val="22"/>
        </w:rPr>
        <w:t>tých touto zmluvou, od zhotovi</w:t>
      </w:r>
      <w:r w:rsidR="00760A75" w:rsidRPr="008713F0">
        <w:rPr>
          <w:rFonts w:asciiTheme="minorHAnsi" w:hAnsiTheme="minorHAnsi" w:cstheme="minorHAnsi"/>
          <w:sz w:val="22"/>
          <w:szCs w:val="22"/>
        </w:rPr>
        <w:t xml:space="preserve">teľa protokolárne prevziať </w:t>
      </w:r>
      <w:r w:rsidRPr="008713F0">
        <w:rPr>
          <w:rFonts w:asciiTheme="minorHAnsi" w:hAnsiTheme="minorHAnsi" w:cstheme="minorHAnsi"/>
          <w:sz w:val="22"/>
          <w:szCs w:val="22"/>
        </w:rPr>
        <w:t>a zaplatiť dohodnutú cenu za jeho</w:t>
      </w:r>
      <w:r w:rsidR="00760A75" w:rsidRPr="008713F0">
        <w:rPr>
          <w:rFonts w:asciiTheme="minorHAnsi" w:hAnsiTheme="minorHAnsi" w:cstheme="minorHAnsi"/>
          <w:sz w:val="22"/>
          <w:szCs w:val="22"/>
        </w:rPr>
        <w:t xml:space="preserve"> vykonanie podľa platobných podmienok dohodnutých v te</w:t>
      </w:r>
      <w:r w:rsidR="001A2083" w:rsidRPr="008713F0">
        <w:rPr>
          <w:rFonts w:asciiTheme="minorHAnsi" w:hAnsiTheme="minorHAnsi" w:cstheme="minorHAnsi"/>
          <w:sz w:val="22"/>
          <w:szCs w:val="22"/>
        </w:rPr>
        <w:t>jto zmluve a poskytnúť zhotovi</w:t>
      </w:r>
      <w:r w:rsidR="00760A75" w:rsidRPr="008713F0">
        <w:rPr>
          <w:rFonts w:asciiTheme="minorHAnsi" w:hAnsiTheme="minorHAnsi" w:cstheme="minorHAnsi"/>
          <w:sz w:val="22"/>
          <w:szCs w:val="22"/>
        </w:rPr>
        <w:t>teľovi potrebnú súčinnosť.</w:t>
      </w:r>
    </w:p>
    <w:p w14:paraId="288F9562" w14:textId="77777777" w:rsidR="00A0457F" w:rsidRPr="008713F0" w:rsidRDefault="00A0457F" w:rsidP="008713F0">
      <w:pPr>
        <w:pStyle w:val="Style4"/>
        <w:spacing w:line="240" w:lineRule="auto"/>
        <w:ind w:left="0" w:firstLine="0"/>
        <w:contextualSpacing/>
        <w:rPr>
          <w:rFonts w:asciiTheme="minorHAnsi" w:hAnsiTheme="minorHAnsi" w:cstheme="minorHAnsi"/>
          <w:sz w:val="22"/>
          <w:szCs w:val="22"/>
        </w:rPr>
      </w:pPr>
    </w:p>
    <w:p w14:paraId="0967F27E" w14:textId="1C80A8EE" w:rsidR="00A403CA" w:rsidRPr="008713F0" w:rsidRDefault="00A403CA" w:rsidP="008713F0">
      <w:pPr>
        <w:pStyle w:val="Style6"/>
        <w:spacing w:line="240" w:lineRule="auto"/>
        <w:contextualSpacing/>
        <w:rPr>
          <w:rStyle w:val="FontStyle20"/>
          <w:rFonts w:asciiTheme="minorHAnsi" w:hAnsiTheme="minorHAnsi" w:cstheme="minorHAnsi"/>
        </w:rPr>
      </w:pPr>
      <w:r w:rsidRPr="008713F0">
        <w:rPr>
          <w:rStyle w:val="FontStyle20"/>
          <w:rFonts w:asciiTheme="minorHAnsi" w:hAnsiTheme="minorHAnsi" w:cstheme="minorHAnsi"/>
        </w:rPr>
        <w:t>Čl</w:t>
      </w:r>
      <w:r w:rsidR="00F27C21" w:rsidRPr="008713F0">
        <w:rPr>
          <w:rStyle w:val="FontStyle20"/>
          <w:rFonts w:asciiTheme="minorHAnsi" w:hAnsiTheme="minorHAnsi" w:cstheme="minorHAnsi"/>
        </w:rPr>
        <w:t>.</w:t>
      </w:r>
      <w:r w:rsidRPr="008713F0">
        <w:rPr>
          <w:rStyle w:val="FontStyle20"/>
          <w:rFonts w:asciiTheme="minorHAnsi" w:hAnsiTheme="minorHAnsi" w:cstheme="minorHAnsi"/>
        </w:rPr>
        <w:t xml:space="preserve"> IV</w:t>
      </w:r>
    </w:p>
    <w:p w14:paraId="73931773" w14:textId="47811725" w:rsidR="00C047C8" w:rsidRPr="008713F0" w:rsidRDefault="00BC44FA" w:rsidP="008713F0">
      <w:pPr>
        <w:pStyle w:val="Style6"/>
        <w:spacing w:line="240" w:lineRule="auto"/>
        <w:contextualSpacing/>
        <w:rPr>
          <w:rStyle w:val="FontStyle20"/>
          <w:rFonts w:asciiTheme="minorHAnsi" w:hAnsiTheme="minorHAnsi" w:cstheme="minorHAnsi"/>
          <w:caps/>
        </w:rPr>
      </w:pPr>
      <w:r w:rsidRPr="008713F0">
        <w:rPr>
          <w:rStyle w:val="FontStyle20"/>
          <w:rFonts w:asciiTheme="minorHAnsi" w:hAnsiTheme="minorHAnsi" w:cstheme="minorHAnsi"/>
          <w:caps/>
        </w:rPr>
        <w:t>miesto, termín a spôsob plnenia</w:t>
      </w:r>
    </w:p>
    <w:p w14:paraId="36AA99DD" w14:textId="77777777" w:rsidR="00A0457F" w:rsidRPr="008713F0" w:rsidRDefault="00A0457F" w:rsidP="008713F0">
      <w:pPr>
        <w:pStyle w:val="Style6"/>
        <w:spacing w:line="240" w:lineRule="auto"/>
        <w:contextualSpacing/>
        <w:rPr>
          <w:rStyle w:val="FontStyle20"/>
          <w:rFonts w:asciiTheme="minorHAnsi" w:hAnsiTheme="minorHAnsi" w:cstheme="minorHAnsi"/>
        </w:rPr>
      </w:pPr>
    </w:p>
    <w:p w14:paraId="0B802363" w14:textId="77777777" w:rsidR="00605930" w:rsidRPr="008713F0" w:rsidRDefault="00F43FD1" w:rsidP="008713F0">
      <w:pPr>
        <w:pStyle w:val="Style14"/>
        <w:numPr>
          <w:ilvl w:val="1"/>
          <w:numId w:val="2"/>
        </w:numPr>
        <w:tabs>
          <w:tab w:val="clear" w:pos="735"/>
        </w:tabs>
        <w:spacing w:line="240" w:lineRule="auto"/>
        <w:ind w:left="567" w:hanging="567"/>
        <w:contextualSpacing/>
        <w:rPr>
          <w:rStyle w:val="FontStyle21"/>
          <w:rFonts w:asciiTheme="minorHAnsi" w:hAnsiTheme="minorHAnsi" w:cstheme="minorHAnsi"/>
        </w:rPr>
      </w:pPr>
      <w:r w:rsidRPr="008713F0">
        <w:rPr>
          <w:rStyle w:val="FontStyle21"/>
          <w:rFonts w:asciiTheme="minorHAnsi" w:hAnsiTheme="minorHAnsi" w:cstheme="minorHAnsi"/>
        </w:rPr>
        <w:t xml:space="preserve">Dohodnutým miestom plnenia zmluvy </w:t>
      </w:r>
      <w:r w:rsidR="00605930" w:rsidRPr="008713F0">
        <w:rPr>
          <w:rStyle w:val="FontStyle21"/>
          <w:rFonts w:asciiTheme="minorHAnsi" w:hAnsiTheme="minorHAnsi" w:cstheme="minorHAnsi"/>
        </w:rPr>
        <w:t xml:space="preserve">je objekt v </w:t>
      </w:r>
      <w:r w:rsidR="004F722B" w:rsidRPr="008713F0">
        <w:rPr>
          <w:rStyle w:val="FontStyle21"/>
          <w:rFonts w:asciiTheme="minorHAnsi" w:hAnsiTheme="minorHAnsi" w:cstheme="minorHAnsi"/>
        </w:rPr>
        <w:t>správe objednávateľa a to:</w:t>
      </w:r>
    </w:p>
    <w:p w14:paraId="223EB6E0" w14:textId="0AEBC262" w:rsidR="00BC44FA" w:rsidRPr="008713F0" w:rsidRDefault="00605930" w:rsidP="008713F0">
      <w:pPr>
        <w:pStyle w:val="Style14"/>
        <w:spacing w:line="240" w:lineRule="auto"/>
        <w:ind w:firstLine="0"/>
        <w:contextualSpacing/>
        <w:rPr>
          <w:rStyle w:val="FontStyle21"/>
          <w:rFonts w:asciiTheme="minorHAnsi" w:hAnsiTheme="minorHAnsi" w:cstheme="minorHAnsi"/>
        </w:rPr>
      </w:pPr>
      <w:r w:rsidRPr="008713F0">
        <w:rPr>
          <w:rStyle w:val="FontStyle21"/>
          <w:rFonts w:asciiTheme="minorHAnsi" w:hAnsiTheme="minorHAnsi" w:cstheme="minorHAnsi"/>
        </w:rPr>
        <w:t xml:space="preserve">- </w:t>
      </w:r>
      <w:r w:rsidRPr="008713F0">
        <w:rPr>
          <w:rFonts w:asciiTheme="minorHAnsi" w:hAnsiTheme="minorHAnsi" w:cstheme="minorHAnsi"/>
          <w:sz w:val="22"/>
          <w:szCs w:val="22"/>
        </w:rPr>
        <w:t>Sklad A1, postavený na pozemku parcely registra „C“ Zastavaná plocha a nádvorie, parcelné číslo 1928/168, so súpisným číslom 2677, zapísaný na LV č. 1765 vedenom Okresným úradom Kysucké Nové Mesto, katastrálnym odborom, obec Kysucké Nové Mesto,</w:t>
      </w:r>
      <w:r w:rsidR="008713F0" w:rsidRPr="008713F0">
        <w:rPr>
          <w:rFonts w:asciiTheme="minorHAnsi" w:hAnsiTheme="minorHAnsi" w:cstheme="minorHAnsi"/>
          <w:sz w:val="22"/>
          <w:szCs w:val="22"/>
        </w:rPr>
        <w:t xml:space="preserve"> kat. územie Kysucké Nové Mesto (</w:t>
      </w:r>
      <w:r w:rsidR="00BC44FA" w:rsidRPr="008713F0">
        <w:rPr>
          <w:rFonts w:asciiTheme="minorHAnsi" w:hAnsiTheme="minorHAnsi" w:cstheme="minorHAnsi"/>
          <w:sz w:val="22"/>
          <w:szCs w:val="22"/>
        </w:rPr>
        <w:t>ďalej len „</w:t>
      </w:r>
      <w:r w:rsidR="00BC44FA" w:rsidRPr="008713F0">
        <w:rPr>
          <w:rFonts w:asciiTheme="minorHAnsi" w:hAnsiTheme="minorHAnsi" w:cstheme="minorHAnsi"/>
          <w:b/>
          <w:sz w:val="22"/>
          <w:szCs w:val="22"/>
        </w:rPr>
        <w:t>miest</w:t>
      </w:r>
      <w:r w:rsidR="008713F0" w:rsidRPr="008713F0">
        <w:rPr>
          <w:rFonts w:asciiTheme="minorHAnsi" w:hAnsiTheme="minorHAnsi" w:cstheme="minorHAnsi"/>
          <w:b/>
          <w:sz w:val="22"/>
          <w:szCs w:val="22"/>
        </w:rPr>
        <w:t>o</w:t>
      </w:r>
      <w:r w:rsidR="00BC44FA" w:rsidRPr="008713F0">
        <w:rPr>
          <w:rFonts w:asciiTheme="minorHAnsi" w:hAnsiTheme="minorHAnsi" w:cstheme="minorHAnsi"/>
          <w:b/>
          <w:sz w:val="22"/>
          <w:szCs w:val="22"/>
        </w:rPr>
        <w:t xml:space="preserve"> plnenia</w:t>
      </w:r>
      <w:r w:rsidR="00BC44FA" w:rsidRPr="008713F0">
        <w:rPr>
          <w:rFonts w:asciiTheme="minorHAnsi" w:hAnsiTheme="minorHAnsi" w:cstheme="minorHAnsi"/>
          <w:sz w:val="22"/>
          <w:szCs w:val="22"/>
        </w:rPr>
        <w:t>“).</w:t>
      </w:r>
      <w:r w:rsidR="00BC44FA" w:rsidRPr="008713F0">
        <w:rPr>
          <w:rStyle w:val="FontStyle21"/>
          <w:rFonts w:asciiTheme="minorHAnsi" w:hAnsiTheme="minorHAnsi" w:cstheme="minorHAnsi"/>
        </w:rPr>
        <w:t xml:space="preserve"> </w:t>
      </w:r>
    </w:p>
    <w:p w14:paraId="228FC443" w14:textId="374AF0B6" w:rsidR="00BC44FA" w:rsidRPr="008713F0" w:rsidRDefault="001A2083" w:rsidP="008713F0">
      <w:pPr>
        <w:pStyle w:val="Odsekzoznamu"/>
        <w:numPr>
          <w:ilvl w:val="0"/>
          <w:numId w:val="2"/>
        </w:numPr>
        <w:tabs>
          <w:tab w:val="clear" w:pos="375"/>
        </w:tabs>
        <w:ind w:left="567" w:hanging="567"/>
        <w:jc w:val="both"/>
        <w:rPr>
          <w:rStyle w:val="FontStyle21"/>
          <w:rFonts w:asciiTheme="minorHAnsi" w:hAnsiTheme="minorHAnsi" w:cstheme="minorHAnsi"/>
        </w:rPr>
      </w:pPr>
      <w:r w:rsidRPr="008713F0">
        <w:rPr>
          <w:rStyle w:val="FontStyle21"/>
          <w:rFonts w:asciiTheme="minorHAnsi" w:hAnsiTheme="minorHAnsi" w:cstheme="minorHAnsi"/>
        </w:rPr>
        <w:t>Zhotovi</w:t>
      </w:r>
      <w:r w:rsidR="00BC44FA" w:rsidRPr="008713F0">
        <w:rPr>
          <w:rStyle w:val="FontStyle21"/>
          <w:rFonts w:asciiTheme="minorHAnsi" w:hAnsiTheme="minorHAnsi" w:cstheme="minorHAnsi"/>
        </w:rPr>
        <w:t xml:space="preserve">teľ sa zaväzuje </w:t>
      </w:r>
      <w:r w:rsidRPr="008713F0">
        <w:rPr>
          <w:rStyle w:val="FontStyle21"/>
          <w:rFonts w:asciiTheme="minorHAnsi" w:hAnsiTheme="minorHAnsi" w:cstheme="minorHAnsi"/>
        </w:rPr>
        <w:t xml:space="preserve">zhotoviť predmet zmluvy </w:t>
      </w:r>
      <w:r w:rsidR="00BC44FA" w:rsidRPr="008713F0">
        <w:rPr>
          <w:rStyle w:val="FontStyle21"/>
          <w:rFonts w:asciiTheme="minorHAnsi" w:hAnsiTheme="minorHAnsi" w:cstheme="minorHAnsi"/>
        </w:rPr>
        <w:t xml:space="preserve"> v mieste plnenia v čase od 6:00 hod do 14:00 hod</w:t>
      </w:r>
      <w:r w:rsidR="00677B22">
        <w:rPr>
          <w:rStyle w:val="FontStyle21"/>
          <w:rFonts w:asciiTheme="minorHAnsi" w:hAnsiTheme="minorHAnsi" w:cstheme="minorHAnsi"/>
        </w:rPr>
        <w:t>.</w:t>
      </w:r>
      <w:r w:rsidR="00BC44FA" w:rsidRPr="008713F0">
        <w:rPr>
          <w:rStyle w:val="FontStyle21"/>
          <w:rFonts w:asciiTheme="minorHAnsi" w:hAnsiTheme="minorHAnsi" w:cstheme="minorHAnsi"/>
        </w:rPr>
        <w:t xml:space="preserve"> počas pracovných dní</w:t>
      </w:r>
      <w:r w:rsidR="00202736">
        <w:rPr>
          <w:rStyle w:val="FontStyle21"/>
          <w:rFonts w:asciiTheme="minorHAnsi" w:hAnsiTheme="minorHAnsi" w:cstheme="minorHAnsi"/>
        </w:rPr>
        <w:t xml:space="preserve"> v termíne podľa bodu 2 v Čl. X zmluvy</w:t>
      </w:r>
      <w:r w:rsidR="00BC44FA" w:rsidRPr="008713F0">
        <w:rPr>
          <w:rStyle w:val="FontStyle21"/>
          <w:rFonts w:asciiTheme="minorHAnsi" w:hAnsiTheme="minorHAnsi" w:cstheme="minorHAnsi"/>
        </w:rPr>
        <w:t xml:space="preserve">. Po dohode </w:t>
      </w:r>
      <w:r w:rsidR="00C80C1E" w:rsidRPr="008713F0">
        <w:rPr>
          <w:rStyle w:val="FontStyle21"/>
          <w:rFonts w:asciiTheme="minorHAnsi" w:hAnsiTheme="minorHAnsi" w:cstheme="minorHAnsi"/>
        </w:rPr>
        <w:t xml:space="preserve">zmluvných </w:t>
      </w:r>
      <w:r w:rsidR="00BC44FA" w:rsidRPr="008713F0">
        <w:rPr>
          <w:rStyle w:val="FontStyle21"/>
          <w:rFonts w:asciiTheme="minorHAnsi" w:hAnsiTheme="minorHAnsi" w:cstheme="minorHAnsi"/>
        </w:rPr>
        <w:t>strán môž</w:t>
      </w:r>
      <w:r w:rsidRPr="008713F0">
        <w:rPr>
          <w:rStyle w:val="FontStyle21"/>
          <w:rFonts w:asciiTheme="minorHAnsi" w:hAnsiTheme="minorHAnsi" w:cstheme="minorHAnsi"/>
        </w:rPr>
        <w:t>e</w:t>
      </w:r>
      <w:r w:rsidR="00BC44FA" w:rsidRPr="008713F0">
        <w:rPr>
          <w:rStyle w:val="FontStyle21"/>
          <w:rFonts w:asciiTheme="minorHAnsi" w:hAnsiTheme="minorHAnsi" w:cstheme="minorHAnsi"/>
        </w:rPr>
        <w:t xml:space="preserve"> byť </w:t>
      </w:r>
      <w:r w:rsidRPr="008713F0">
        <w:rPr>
          <w:rStyle w:val="FontStyle21"/>
          <w:rFonts w:asciiTheme="minorHAnsi" w:hAnsiTheme="minorHAnsi" w:cstheme="minorHAnsi"/>
        </w:rPr>
        <w:t>predmet zmluvy</w:t>
      </w:r>
      <w:r w:rsidR="00BC44FA" w:rsidRPr="008713F0">
        <w:rPr>
          <w:rStyle w:val="FontStyle21"/>
          <w:rFonts w:asciiTheme="minorHAnsi" w:hAnsiTheme="minorHAnsi" w:cstheme="minorHAnsi"/>
        </w:rPr>
        <w:t xml:space="preserve"> vykonan</w:t>
      </w:r>
      <w:r w:rsidRPr="008713F0">
        <w:rPr>
          <w:rStyle w:val="FontStyle21"/>
          <w:rFonts w:asciiTheme="minorHAnsi" w:hAnsiTheme="minorHAnsi" w:cstheme="minorHAnsi"/>
        </w:rPr>
        <w:t>ý</w:t>
      </w:r>
      <w:r w:rsidR="00BC44FA" w:rsidRPr="008713F0">
        <w:rPr>
          <w:rStyle w:val="FontStyle21"/>
          <w:rFonts w:asciiTheme="minorHAnsi" w:hAnsiTheme="minorHAnsi" w:cstheme="minorHAnsi"/>
        </w:rPr>
        <w:t xml:space="preserve"> aj mimo času dohodnutého podľa predchádzajúcej vety a/alebo počas víkendu alebo v deň štátneho sviatku.</w:t>
      </w:r>
    </w:p>
    <w:p w14:paraId="26863EEE" w14:textId="5ED4CEC7" w:rsidR="00BC44FA" w:rsidRPr="008713F0" w:rsidRDefault="001A2083" w:rsidP="008713F0">
      <w:pPr>
        <w:pStyle w:val="Odsekzoznamu"/>
        <w:numPr>
          <w:ilvl w:val="0"/>
          <w:numId w:val="2"/>
        </w:numPr>
        <w:tabs>
          <w:tab w:val="clear" w:pos="375"/>
        </w:tabs>
        <w:ind w:left="567" w:hanging="567"/>
        <w:jc w:val="both"/>
        <w:rPr>
          <w:rStyle w:val="FontStyle21"/>
          <w:rFonts w:asciiTheme="minorHAnsi" w:hAnsiTheme="minorHAnsi" w:cstheme="minorHAnsi"/>
        </w:rPr>
      </w:pPr>
      <w:r w:rsidRPr="008713F0">
        <w:rPr>
          <w:rStyle w:val="FontStyle21"/>
          <w:rFonts w:asciiTheme="minorHAnsi" w:hAnsiTheme="minorHAnsi" w:cstheme="minorHAnsi"/>
        </w:rPr>
        <w:t>Zhotovenie diela</w:t>
      </w:r>
      <w:r w:rsidR="00BC44FA" w:rsidRPr="008713F0">
        <w:rPr>
          <w:rStyle w:val="FontStyle21"/>
          <w:rFonts w:asciiTheme="minorHAnsi" w:hAnsiTheme="minorHAnsi" w:cstheme="minorHAnsi"/>
        </w:rPr>
        <w:t xml:space="preserve"> potvrdzuje objednávateľ preberacím protokolom.</w:t>
      </w:r>
    </w:p>
    <w:p w14:paraId="2AB60B25" w14:textId="6EE562A0" w:rsidR="00BC44FA" w:rsidRPr="008713F0" w:rsidRDefault="00BC44FA" w:rsidP="008713F0">
      <w:pPr>
        <w:pStyle w:val="Odsekzoznamu"/>
        <w:numPr>
          <w:ilvl w:val="0"/>
          <w:numId w:val="2"/>
        </w:numPr>
        <w:tabs>
          <w:tab w:val="clear" w:pos="375"/>
        </w:tabs>
        <w:ind w:left="567" w:hanging="567"/>
        <w:jc w:val="both"/>
        <w:rPr>
          <w:rStyle w:val="FontStyle21"/>
          <w:rFonts w:asciiTheme="minorHAnsi" w:hAnsiTheme="minorHAnsi" w:cstheme="minorHAnsi"/>
        </w:rPr>
      </w:pPr>
      <w:r w:rsidRPr="008713F0">
        <w:rPr>
          <w:rStyle w:val="FontStyle21"/>
          <w:rFonts w:asciiTheme="minorHAnsi" w:hAnsiTheme="minorHAnsi" w:cstheme="minorHAnsi"/>
        </w:rPr>
        <w:t xml:space="preserve">Preberací protokol musí obsahovať najmä: </w:t>
      </w:r>
    </w:p>
    <w:p w14:paraId="4ABC9A93" w14:textId="39B8E411" w:rsidR="00BC44FA" w:rsidRPr="008713F0" w:rsidRDefault="00BC44FA" w:rsidP="008713F0">
      <w:pPr>
        <w:pStyle w:val="Odsekzoznamu"/>
        <w:ind w:left="1134" w:hanging="567"/>
        <w:jc w:val="both"/>
        <w:rPr>
          <w:rStyle w:val="FontStyle21"/>
          <w:rFonts w:asciiTheme="minorHAnsi" w:hAnsiTheme="minorHAnsi" w:cstheme="minorHAnsi"/>
        </w:rPr>
      </w:pPr>
      <w:r w:rsidRPr="008713F0">
        <w:rPr>
          <w:rStyle w:val="FontStyle21"/>
          <w:rFonts w:asciiTheme="minorHAnsi" w:hAnsiTheme="minorHAnsi" w:cstheme="minorHAnsi"/>
        </w:rPr>
        <w:t>a)</w:t>
      </w:r>
      <w:r w:rsidRPr="008713F0">
        <w:rPr>
          <w:rStyle w:val="FontStyle21"/>
          <w:rFonts w:asciiTheme="minorHAnsi" w:hAnsiTheme="minorHAnsi" w:cstheme="minorHAnsi"/>
        </w:rPr>
        <w:tab/>
        <w:t xml:space="preserve">kompletné identifikačné údaje oboch </w:t>
      </w:r>
      <w:r w:rsidR="00C80C1E" w:rsidRPr="008713F0">
        <w:rPr>
          <w:rStyle w:val="FontStyle21"/>
          <w:rFonts w:asciiTheme="minorHAnsi" w:hAnsiTheme="minorHAnsi" w:cstheme="minorHAnsi"/>
        </w:rPr>
        <w:t xml:space="preserve">zmluvných </w:t>
      </w:r>
      <w:r w:rsidRPr="008713F0">
        <w:rPr>
          <w:rStyle w:val="FontStyle21"/>
          <w:rFonts w:asciiTheme="minorHAnsi" w:hAnsiTheme="minorHAnsi" w:cstheme="minorHAnsi"/>
        </w:rPr>
        <w:t>strán;</w:t>
      </w:r>
    </w:p>
    <w:p w14:paraId="4082DC02" w14:textId="77777777" w:rsidR="00BC44FA" w:rsidRPr="008713F0" w:rsidRDefault="00BC44FA" w:rsidP="008713F0">
      <w:pPr>
        <w:pStyle w:val="Odsekzoznamu"/>
        <w:ind w:left="1134" w:hanging="567"/>
        <w:jc w:val="both"/>
        <w:rPr>
          <w:rStyle w:val="FontStyle21"/>
          <w:rFonts w:asciiTheme="minorHAnsi" w:hAnsiTheme="minorHAnsi" w:cstheme="minorHAnsi"/>
        </w:rPr>
      </w:pPr>
      <w:r w:rsidRPr="008713F0">
        <w:rPr>
          <w:rStyle w:val="FontStyle21"/>
          <w:rFonts w:asciiTheme="minorHAnsi" w:hAnsiTheme="minorHAnsi" w:cstheme="minorHAnsi"/>
        </w:rPr>
        <w:t>b)</w:t>
      </w:r>
      <w:r w:rsidRPr="008713F0">
        <w:rPr>
          <w:rStyle w:val="FontStyle21"/>
          <w:rFonts w:asciiTheme="minorHAnsi" w:hAnsiTheme="minorHAnsi" w:cstheme="minorHAnsi"/>
        </w:rPr>
        <w:tab/>
        <w:t>špecifikáciu titulu (číslo zmluvy);</w:t>
      </w:r>
    </w:p>
    <w:p w14:paraId="773F1410" w14:textId="529238B9" w:rsidR="00BC44FA" w:rsidRPr="008713F0" w:rsidRDefault="00BC44FA" w:rsidP="008713F0">
      <w:pPr>
        <w:pStyle w:val="Odsekzoznamu"/>
        <w:ind w:left="1134" w:hanging="567"/>
        <w:jc w:val="both"/>
        <w:rPr>
          <w:rStyle w:val="FontStyle21"/>
          <w:rFonts w:asciiTheme="minorHAnsi" w:hAnsiTheme="minorHAnsi" w:cstheme="minorHAnsi"/>
        </w:rPr>
      </w:pPr>
      <w:r w:rsidRPr="008713F0">
        <w:rPr>
          <w:rStyle w:val="FontStyle21"/>
          <w:rFonts w:asciiTheme="minorHAnsi" w:hAnsiTheme="minorHAnsi" w:cstheme="minorHAnsi"/>
        </w:rPr>
        <w:t>c)</w:t>
      </w:r>
      <w:r w:rsidRPr="008713F0">
        <w:rPr>
          <w:rStyle w:val="FontStyle21"/>
          <w:rFonts w:asciiTheme="minorHAnsi" w:hAnsiTheme="minorHAnsi" w:cstheme="minorHAnsi"/>
        </w:rPr>
        <w:tab/>
        <w:t xml:space="preserve">špecifikáciu </w:t>
      </w:r>
      <w:r w:rsidR="002B47F7" w:rsidRPr="008713F0">
        <w:rPr>
          <w:rStyle w:val="FontStyle21"/>
          <w:rFonts w:asciiTheme="minorHAnsi" w:hAnsiTheme="minorHAnsi" w:cstheme="minorHAnsi"/>
        </w:rPr>
        <w:t>diela</w:t>
      </w:r>
      <w:r w:rsidRPr="008713F0">
        <w:rPr>
          <w:rStyle w:val="FontStyle21"/>
          <w:rFonts w:asciiTheme="minorHAnsi" w:hAnsiTheme="minorHAnsi" w:cstheme="minorHAnsi"/>
        </w:rPr>
        <w:t>, ktoré</w:t>
      </w:r>
      <w:r w:rsidR="002B47F7" w:rsidRPr="008713F0">
        <w:rPr>
          <w:rStyle w:val="FontStyle21"/>
          <w:rFonts w:asciiTheme="minorHAnsi" w:hAnsiTheme="minorHAnsi" w:cstheme="minorHAnsi"/>
        </w:rPr>
        <w:t xml:space="preserve"> bolo zhotovené a</w:t>
      </w:r>
      <w:r w:rsidRPr="008713F0">
        <w:rPr>
          <w:rStyle w:val="FontStyle21"/>
          <w:rFonts w:asciiTheme="minorHAnsi" w:hAnsiTheme="minorHAnsi" w:cstheme="minorHAnsi"/>
        </w:rPr>
        <w:t xml:space="preserve"> </w:t>
      </w:r>
      <w:r w:rsidR="002B47F7" w:rsidRPr="008713F0">
        <w:rPr>
          <w:rStyle w:val="FontStyle21"/>
          <w:rFonts w:asciiTheme="minorHAnsi" w:hAnsiTheme="minorHAnsi" w:cstheme="minorHAnsi"/>
        </w:rPr>
        <w:t>je</w:t>
      </w:r>
      <w:r w:rsidRPr="008713F0">
        <w:rPr>
          <w:rStyle w:val="FontStyle21"/>
          <w:rFonts w:asciiTheme="minorHAnsi" w:hAnsiTheme="minorHAnsi" w:cstheme="minorHAnsi"/>
        </w:rPr>
        <w:t xml:space="preserve"> predmetom prevzatia;</w:t>
      </w:r>
    </w:p>
    <w:p w14:paraId="49F193C3" w14:textId="4E96EA99" w:rsidR="00BC44FA" w:rsidRPr="008713F0" w:rsidRDefault="00BC44FA" w:rsidP="008713F0">
      <w:pPr>
        <w:pStyle w:val="Odsekzoznamu"/>
        <w:ind w:left="1134" w:hanging="567"/>
        <w:jc w:val="both"/>
        <w:rPr>
          <w:rStyle w:val="FontStyle21"/>
          <w:rFonts w:asciiTheme="minorHAnsi" w:hAnsiTheme="minorHAnsi" w:cstheme="minorHAnsi"/>
        </w:rPr>
      </w:pPr>
      <w:r w:rsidRPr="008713F0">
        <w:rPr>
          <w:rStyle w:val="FontStyle21"/>
          <w:rFonts w:asciiTheme="minorHAnsi" w:hAnsiTheme="minorHAnsi" w:cstheme="minorHAnsi"/>
        </w:rPr>
        <w:t>d)</w:t>
      </w:r>
      <w:r w:rsidRPr="008713F0">
        <w:rPr>
          <w:rStyle w:val="FontStyle21"/>
          <w:rFonts w:asciiTheme="minorHAnsi" w:hAnsiTheme="minorHAnsi" w:cstheme="minorHAnsi"/>
        </w:rPr>
        <w:tab/>
        <w:t>údaj o rozsahu preberan</w:t>
      </w:r>
      <w:r w:rsidR="00016293" w:rsidRPr="008713F0">
        <w:rPr>
          <w:rStyle w:val="FontStyle21"/>
          <w:rFonts w:asciiTheme="minorHAnsi" w:hAnsiTheme="minorHAnsi" w:cstheme="minorHAnsi"/>
        </w:rPr>
        <w:t>ého diela</w:t>
      </w:r>
      <w:r w:rsidRPr="008713F0">
        <w:rPr>
          <w:rStyle w:val="FontStyle21"/>
          <w:rFonts w:asciiTheme="minorHAnsi" w:hAnsiTheme="minorHAnsi" w:cstheme="minorHAnsi"/>
        </w:rPr>
        <w:t>;</w:t>
      </w:r>
    </w:p>
    <w:p w14:paraId="53BE73AF" w14:textId="103583B0" w:rsidR="00BC44FA" w:rsidRPr="008713F0" w:rsidRDefault="00BC44FA" w:rsidP="008713F0">
      <w:pPr>
        <w:pStyle w:val="Odsekzoznamu"/>
        <w:ind w:left="1134" w:hanging="567"/>
        <w:jc w:val="both"/>
        <w:rPr>
          <w:rStyle w:val="FontStyle21"/>
          <w:rFonts w:asciiTheme="minorHAnsi" w:hAnsiTheme="minorHAnsi" w:cstheme="minorHAnsi"/>
        </w:rPr>
      </w:pPr>
      <w:r w:rsidRPr="008713F0">
        <w:rPr>
          <w:rStyle w:val="FontStyle21"/>
          <w:rFonts w:asciiTheme="minorHAnsi" w:hAnsiTheme="minorHAnsi" w:cstheme="minorHAnsi"/>
        </w:rPr>
        <w:t>g)</w:t>
      </w:r>
      <w:r w:rsidRPr="008713F0">
        <w:rPr>
          <w:rStyle w:val="FontStyle21"/>
          <w:rFonts w:asciiTheme="minorHAnsi" w:hAnsiTheme="minorHAnsi" w:cstheme="minorHAnsi"/>
        </w:rPr>
        <w:tab/>
        <w:t>prípadné výhrady alebo pripomienky</w:t>
      </w:r>
      <w:r w:rsidR="002B47F7" w:rsidRPr="008713F0">
        <w:rPr>
          <w:rStyle w:val="FontStyle21"/>
          <w:rFonts w:asciiTheme="minorHAnsi" w:hAnsiTheme="minorHAnsi" w:cstheme="minorHAnsi"/>
        </w:rPr>
        <w:t xml:space="preserve"> zmluvných strán</w:t>
      </w:r>
      <w:r w:rsidRPr="008713F0">
        <w:rPr>
          <w:rStyle w:val="FontStyle21"/>
          <w:rFonts w:asciiTheme="minorHAnsi" w:hAnsiTheme="minorHAnsi" w:cstheme="minorHAnsi"/>
        </w:rPr>
        <w:t>;</w:t>
      </w:r>
    </w:p>
    <w:p w14:paraId="4C68E43A" w14:textId="77777777" w:rsidR="00BC44FA" w:rsidRPr="008713F0" w:rsidRDefault="00BC44FA" w:rsidP="008713F0">
      <w:pPr>
        <w:pStyle w:val="Odsekzoznamu"/>
        <w:ind w:left="1134" w:hanging="567"/>
        <w:jc w:val="both"/>
        <w:rPr>
          <w:rStyle w:val="FontStyle21"/>
          <w:rFonts w:asciiTheme="minorHAnsi" w:hAnsiTheme="minorHAnsi" w:cstheme="minorHAnsi"/>
        </w:rPr>
      </w:pPr>
      <w:r w:rsidRPr="008713F0">
        <w:rPr>
          <w:rStyle w:val="FontStyle21"/>
          <w:rFonts w:asciiTheme="minorHAnsi" w:hAnsiTheme="minorHAnsi" w:cstheme="minorHAnsi"/>
        </w:rPr>
        <w:t>h)</w:t>
      </w:r>
      <w:r w:rsidRPr="008713F0">
        <w:rPr>
          <w:rStyle w:val="FontStyle21"/>
          <w:rFonts w:asciiTheme="minorHAnsi" w:hAnsiTheme="minorHAnsi" w:cstheme="minorHAnsi"/>
        </w:rPr>
        <w:tab/>
        <w:t>dátum prebratia predmetu plnenia;</w:t>
      </w:r>
    </w:p>
    <w:p w14:paraId="256C02AB" w14:textId="0EB2BDCF" w:rsidR="00BC44FA" w:rsidRPr="008713F0" w:rsidRDefault="00BC44FA" w:rsidP="008713F0">
      <w:pPr>
        <w:pStyle w:val="Odsekzoznamu"/>
        <w:ind w:left="1134" w:hanging="567"/>
        <w:jc w:val="both"/>
        <w:rPr>
          <w:rStyle w:val="FontStyle21"/>
          <w:rFonts w:asciiTheme="minorHAnsi" w:hAnsiTheme="minorHAnsi" w:cstheme="minorHAnsi"/>
        </w:rPr>
      </w:pPr>
      <w:r w:rsidRPr="008713F0">
        <w:rPr>
          <w:rStyle w:val="FontStyle21"/>
          <w:rFonts w:asciiTheme="minorHAnsi" w:hAnsiTheme="minorHAnsi" w:cstheme="minorHAnsi"/>
        </w:rPr>
        <w:t>i)</w:t>
      </w:r>
      <w:r w:rsidRPr="008713F0">
        <w:rPr>
          <w:rStyle w:val="FontStyle21"/>
          <w:rFonts w:asciiTheme="minorHAnsi" w:hAnsiTheme="minorHAnsi" w:cstheme="minorHAnsi"/>
        </w:rPr>
        <w:tab/>
        <w:t xml:space="preserve">podpisy zúčastnených osôb, </w:t>
      </w:r>
      <w:r w:rsidR="002B47F7" w:rsidRPr="008713F0">
        <w:rPr>
          <w:rStyle w:val="FontStyle21"/>
          <w:rFonts w:asciiTheme="minorHAnsi" w:hAnsiTheme="minorHAnsi" w:cstheme="minorHAnsi"/>
        </w:rPr>
        <w:t xml:space="preserve">oprávnených k podpisu </w:t>
      </w:r>
      <w:r w:rsidRPr="008713F0">
        <w:rPr>
          <w:rStyle w:val="FontStyle21"/>
          <w:rFonts w:asciiTheme="minorHAnsi" w:hAnsiTheme="minorHAnsi" w:cstheme="minorHAnsi"/>
        </w:rPr>
        <w:t>odovzdávajúcu a preberaciu stranu.</w:t>
      </w:r>
    </w:p>
    <w:p w14:paraId="350216BE" w14:textId="1ED8EF25" w:rsidR="00BC44FA" w:rsidRPr="008713F0" w:rsidRDefault="00BC44FA" w:rsidP="008713F0">
      <w:pPr>
        <w:pStyle w:val="Odsekzoznamu"/>
        <w:numPr>
          <w:ilvl w:val="0"/>
          <w:numId w:val="2"/>
        </w:numPr>
        <w:tabs>
          <w:tab w:val="clear" w:pos="375"/>
        </w:tabs>
        <w:ind w:left="567" w:hanging="567"/>
        <w:jc w:val="both"/>
        <w:rPr>
          <w:rStyle w:val="FontStyle21"/>
          <w:rFonts w:asciiTheme="minorHAnsi" w:hAnsiTheme="minorHAnsi" w:cstheme="minorHAnsi"/>
        </w:rPr>
      </w:pPr>
      <w:r w:rsidRPr="008713F0">
        <w:rPr>
          <w:rStyle w:val="FontStyle21"/>
          <w:rFonts w:asciiTheme="minorHAnsi" w:hAnsiTheme="minorHAnsi" w:cstheme="minorHAnsi"/>
        </w:rPr>
        <w:t xml:space="preserve">Preberací protokol vyhotovený podľa predchádzajúceho bodu, podpísaný osobou </w:t>
      </w:r>
      <w:r w:rsidR="002B47F7" w:rsidRPr="008713F0">
        <w:rPr>
          <w:rStyle w:val="FontStyle21"/>
          <w:rFonts w:asciiTheme="minorHAnsi" w:eastAsiaTheme="minorEastAsia" w:hAnsiTheme="minorHAnsi" w:cstheme="minorHAnsi"/>
          <w:snapToGrid/>
        </w:rPr>
        <w:t xml:space="preserve">splnomocnenou/poverenou za </w:t>
      </w:r>
      <w:r w:rsidRPr="008713F0">
        <w:rPr>
          <w:rStyle w:val="FontStyle21"/>
          <w:rFonts w:asciiTheme="minorHAnsi" w:hAnsiTheme="minorHAnsi" w:cstheme="minorHAnsi"/>
        </w:rPr>
        <w:t xml:space="preserve">objednávateľa, doručí objednávateľ </w:t>
      </w:r>
      <w:r w:rsidR="001A2083" w:rsidRPr="008713F0">
        <w:rPr>
          <w:rStyle w:val="FontStyle21"/>
          <w:rFonts w:asciiTheme="minorHAnsi" w:hAnsiTheme="minorHAnsi" w:cstheme="minorHAnsi"/>
        </w:rPr>
        <w:t>zhotovi</w:t>
      </w:r>
      <w:r w:rsidRPr="008713F0">
        <w:rPr>
          <w:rStyle w:val="FontStyle21"/>
          <w:rFonts w:asciiTheme="minorHAnsi" w:hAnsiTheme="minorHAnsi" w:cstheme="minorHAnsi"/>
        </w:rPr>
        <w:t xml:space="preserve">teľovi bezodkladne na jeho potvrdenie a podpis. Podpísaním preberacieho protokolu oboma </w:t>
      </w:r>
      <w:r w:rsidR="00C80C1E" w:rsidRPr="008713F0">
        <w:rPr>
          <w:rStyle w:val="FontStyle21"/>
          <w:rFonts w:asciiTheme="minorHAnsi" w:hAnsiTheme="minorHAnsi" w:cstheme="minorHAnsi"/>
        </w:rPr>
        <w:t xml:space="preserve">zmluvnými stranami </w:t>
      </w:r>
      <w:r w:rsidRPr="008713F0">
        <w:rPr>
          <w:rStyle w:val="FontStyle21"/>
          <w:rFonts w:asciiTheme="minorHAnsi" w:hAnsiTheme="minorHAnsi" w:cstheme="minorHAnsi"/>
        </w:rPr>
        <w:t xml:space="preserve">sa považuje </w:t>
      </w:r>
      <w:r w:rsidR="009805E8" w:rsidRPr="008713F0">
        <w:rPr>
          <w:rStyle w:val="FontStyle21"/>
          <w:rFonts w:asciiTheme="minorHAnsi" w:hAnsiTheme="minorHAnsi" w:cstheme="minorHAnsi"/>
        </w:rPr>
        <w:t>dielo</w:t>
      </w:r>
      <w:r w:rsidRPr="008713F0">
        <w:rPr>
          <w:rStyle w:val="FontStyle21"/>
          <w:rFonts w:asciiTheme="minorHAnsi" w:hAnsiTheme="minorHAnsi" w:cstheme="minorHAnsi"/>
        </w:rPr>
        <w:t xml:space="preserve"> za prevzat</w:t>
      </w:r>
      <w:r w:rsidR="009805E8" w:rsidRPr="008713F0">
        <w:rPr>
          <w:rStyle w:val="FontStyle21"/>
          <w:rFonts w:asciiTheme="minorHAnsi" w:hAnsiTheme="minorHAnsi" w:cstheme="minorHAnsi"/>
        </w:rPr>
        <w:t>é</w:t>
      </w:r>
      <w:r w:rsidRPr="008713F0">
        <w:rPr>
          <w:rStyle w:val="FontStyle21"/>
          <w:rFonts w:asciiTheme="minorHAnsi" w:hAnsiTheme="minorHAnsi" w:cstheme="minorHAnsi"/>
        </w:rPr>
        <w:t>.</w:t>
      </w:r>
    </w:p>
    <w:p w14:paraId="134A8877" w14:textId="035B2627" w:rsidR="00BC44FA" w:rsidRPr="008713F0" w:rsidRDefault="00BC44FA" w:rsidP="008713F0">
      <w:pPr>
        <w:pStyle w:val="Odsekzoznamu"/>
        <w:numPr>
          <w:ilvl w:val="0"/>
          <w:numId w:val="2"/>
        </w:numPr>
        <w:tabs>
          <w:tab w:val="clear" w:pos="375"/>
        </w:tabs>
        <w:ind w:left="567" w:hanging="567"/>
        <w:jc w:val="both"/>
        <w:rPr>
          <w:rStyle w:val="FontStyle21"/>
          <w:rFonts w:asciiTheme="minorHAnsi" w:hAnsiTheme="minorHAnsi" w:cstheme="minorHAnsi"/>
        </w:rPr>
      </w:pPr>
      <w:r w:rsidRPr="008713F0">
        <w:rPr>
          <w:rStyle w:val="FontStyle21"/>
          <w:rFonts w:asciiTheme="minorHAnsi" w:hAnsiTheme="minorHAnsi" w:cstheme="minorHAnsi"/>
        </w:rPr>
        <w:t xml:space="preserve">Podpísaný preberací protokol doručí </w:t>
      </w:r>
      <w:r w:rsidR="00262A75" w:rsidRPr="008713F0">
        <w:rPr>
          <w:rStyle w:val="FontStyle21"/>
          <w:rFonts w:asciiTheme="minorHAnsi" w:hAnsiTheme="minorHAnsi" w:cstheme="minorHAnsi"/>
        </w:rPr>
        <w:t>zhotoviteľ</w:t>
      </w:r>
      <w:r w:rsidRPr="008713F0">
        <w:rPr>
          <w:rStyle w:val="FontStyle21"/>
          <w:rFonts w:asciiTheme="minorHAnsi" w:hAnsiTheme="minorHAnsi" w:cstheme="minorHAnsi"/>
        </w:rPr>
        <w:t xml:space="preserve"> objednávateľovi spolu s faktúrou podľa bodu  5 článku V </w:t>
      </w:r>
      <w:r w:rsidR="00C80C1E" w:rsidRPr="008713F0">
        <w:rPr>
          <w:rStyle w:val="FontStyle21"/>
          <w:rFonts w:asciiTheme="minorHAnsi" w:hAnsiTheme="minorHAnsi" w:cstheme="minorHAnsi"/>
        </w:rPr>
        <w:t>zmluvy</w:t>
      </w:r>
      <w:r w:rsidRPr="008713F0">
        <w:rPr>
          <w:rStyle w:val="FontStyle21"/>
          <w:rFonts w:asciiTheme="minorHAnsi" w:hAnsiTheme="minorHAnsi" w:cstheme="minorHAnsi"/>
        </w:rPr>
        <w:t>.</w:t>
      </w:r>
    </w:p>
    <w:p w14:paraId="0CE166CA" w14:textId="386CB255" w:rsidR="00A0457F" w:rsidRPr="008713F0" w:rsidRDefault="00F20A2B" w:rsidP="008713F0">
      <w:pPr>
        <w:pStyle w:val="Odsekzoznamu"/>
        <w:numPr>
          <w:ilvl w:val="0"/>
          <w:numId w:val="2"/>
        </w:numPr>
        <w:tabs>
          <w:tab w:val="clear" w:pos="375"/>
        </w:tabs>
        <w:ind w:left="567" w:hanging="567"/>
        <w:jc w:val="both"/>
        <w:rPr>
          <w:rStyle w:val="FontStyle21"/>
          <w:rFonts w:asciiTheme="minorHAnsi" w:eastAsiaTheme="minorEastAsia" w:hAnsiTheme="minorHAnsi" w:cstheme="minorHAnsi"/>
          <w:snapToGrid/>
        </w:rPr>
      </w:pPr>
      <w:r w:rsidRPr="008713F0">
        <w:rPr>
          <w:rStyle w:val="FontStyle21"/>
          <w:rFonts w:asciiTheme="minorHAnsi" w:eastAsiaTheme="minorEastAsia" w:hAnsiTheme="minorHAnsi" w:cstheme="minorHAnsi"/>
          <w:snapToGrid/>
        </w:rPr>
        <w:t>V prípade výhrad</w:t>
      </w:r>
      <w:r w:rsidR="00262A75" w:rsidRPr="008713F0">
        <w:rPr>
          <w:rStyle w:val="FontStyle21"/>
          <w:rFonts w:asciiTheme="minorHAnsi" w:eastAsiaTheme="minorEastAsia" w:hAnsiTheme="minorHAnsi" w:cstheme="minorHAnsi"/>
          <w:snapToGrid/>
        </w:rPr>
        <w:t xml:space="preserve"> zhotovi</w:t>
      </w:r>
      <w:r w:rsidRPr="008713F0">
        <w:rPr>
          <w:rStyle w:val="FontStyle21"/>
          <w:rFonts w:asciiTheme="minorHAnsi" w:eastAsiaTheme="minorEastAsia" w:hAnsiTheme="minorHAnsi" w:cstheme="minorHAnsi"/>
          <w:snapToGrid/>
        </w:rPr>
        <w:t xml:space="preserve">teľa, tieto uvedie v preberacom protokole a doručí preberací protokol objednávateľovi samostatne, bez faktúry. Bez písomného súhlasu objednávateľa so zapracovaním výhrad alebo pripomienok môže </w:t>
      </w:r>
      <w:r w:rsidR="00262A75" w:rsidRPr="008713F0">
        <w:rPr>
          <w:rStyle w:val="FontStyle21"/>
          <w:rFonts w:asciiTheme="minorHAnsi" w:eastAsiaTheme="minorEastAsia" w:hAnsiTheme="minorHAnsi" w:cstheme="minorHAnsi"/>
        </w:rPr>
        <w:t>zhotovi</w:t>
      </w:r>
      <w:r w:rsidRPr="008713F0">
        <w:rPr>
          <w:rStyle w:val="FontStyle21"/>
          <w:rFonts w:asciiTheme="minorHAnsi" w:eastAsiaTheme="minorEastAsia" w:hAnsiTheme="minorHAnsi" w:cstheme="minorHAnsi"/>
        </w:rPr>
        <w:t>teľ predložiť faktúru iba v rozsahu odsúhlasenom oboma zmluvnými stranami v preberacom protokole.</w:t>
      </w:r>
    </w:p>
    <w:p w14:paraId="3D022811" w14:textId="77777777" w:rsidR="008713F0" w:rsidRPr="008713F0" w:rsidRDefault="008713F0" w:rsidP="008713F0">
      <w:pPr>
        <w:pStyle w:val="Odsekzoznamu"/>
        <w:ind w:left="567"/>
        <w:jc w:val="both"/>
        <w:rPr>
          <w:rStyle w:val="FontStyle21"/>
          <w:rFonts w:asciiTheme="minorHAnsi" w:eastAsiaTheme="minorEastAsia" w:hAnsiTheme="minorHAnsi" w:cstheme="minorHAnsi"/>
          <w:snapToGrid/>
        </w:rPr>
      </w:pPr>
    </w:p>
    <w:p w14:paraId="06DC5358" w14:textId="6C670533" w:rsidR="00B4013E" w:rsidRPr="008713F0" w:rsidRDefault="00B4013E" w:rsidP="008713F0">
      <w:pPr>
        <w:pStyle w:val="Style5"/>
        <w:spacing w:line="240" w:lineRule="auto"/>
        <w:ind w:left="0" w:right="38" w:firstLine="0"/>
        <w:contextualSpacing/>
        <w:jc w:val="center"/>
        <w:rPr>
          <w:rFonts w:asciiTheme="minorHAnsi" w:hAnsiTheme="minorHAnsi" w:cstheme="minorHAnsi"/>
          <w:b/>
          <w:sz w:val="22"/>
          <w:szCs w:val="22"/>
        </w:rPr>
      </w:pPr>
      <w:r w:rsidRPr="008713F0">
        <w:rPr>
          <w:rFonts w:asciiTheme="minorHAnsi" w:hAnsiTheme="minorHAnsi" w:cstheme="minorHAnsi"/>
          <w:b/>
          <w:sz w:val="22"/>
          <w:szCs w:val="22"/>
        </w:rPr>
        <w:t>Čl</w:t>
      </w:r>
      <w:r w:rsidR="00F27C21" w:rsidRPr="008713F0">
        <w:rPr>
          <w:rFonts w:asciiTheme="minorHAnsi" w:hAnsiTheme="minorHAnsi" w:cstheme="minorHAnsi"/>
          <w:b/>
          <w:sz w:val="22"/>
          <w:szCs w:val="22"/>
        </w:rPr>
        <w:t>.</w:t>
      </w:r>
      <w:r w:rsidRPr="008713F0">
        <w:rPr>
          <w:rFonts w:asciiTheme="minorHAnsi" w:hAnsiTheme="minorHAnsi" w:cstheme="minorHAnsi"/>
          <w:b/>
          <w:sz w:val="22"/>
          <w:szCs w:val="22"/>
        </w:rPr>
        <w:t xml:space="preserve"> V</w:t>
      </w:r>
    </w:p>
    <w:p w14:paraId="45E5B8CA" w14:textId="75AFC9FD" w:rsidR="00EC3A4B" w:rsidRPr="008713F0" w:rsidRDefault="00B4013E" w:rsidP="008713F0">
      <w:pPr>
        <w:pStyle w:val="Style5"/>
        <w:spacing w:line="240" w:lineRule="auto"/>
        <w:ind w:left="0" w:right="38" w:firstLine="0"/>
        <w:contextualSpacing/>
        <w:jc w:val="center"/>
        <w:rPr>
          <w:rFonts w:asciiTheme="minorHAnsi" w:hAnsiTheme="minorHAnsi" w:cstheme="minorHAnsi"/>
          <w:b/>
          <w:caps/>
          <w:sz w:val="22"/>
          <w:szCs w:val="22"/>
        </w:rPr>
      </w:pPr>
      <w:r w:rsidRPr="008713F0">
        <w:rPr>
          <w:rFonts w:asciiTheme="minorHAnsi" w:hAnsiTheme="minorHAnsi" w:cstheme="minorHAnsi"/>
          <w:b/>
          <w:caps/>
          <w:sz w:val="22"/>
          <w:szCs w:val="22"/>
        </w:rPr>
        <w:lastRenderedPageBreak/>
        <w:t>Cena a platobné podmienky</w:t>
      </w:r>
    </w:p>
    <w:p w14:paraId="5AAEA84E" w14:textId="6BF69D83" w:rsidR="00A0457F" w:rsidRPr="008713F0" w:rsidRDefault="00A0457F" w:rsidP="008713F0">
      <w:pPr>
        <w:pStyle w:val="Style5"/>
        <w:spacing w:line="240" w:lineRule="auto"/>
        <w:ind w:left="0" w:right="38" w:firstLine="0"/>
        <w:contextualSpacing/>
        <w:rPr>
          <w:rFonts w:asciiTheme="minorHAnsi" w:hAnsiTheme="minorHAnsi" w:cstheme="minorHAnsi"/>
          <w:b/>
          <w:sz w:val="22"/>
          <w:szCs w:val="22"/>
        </w:rPr>
      </w:pPr>
    </w:p>
    <w:p w14:paraId="266A066B" w14:textId="3B818061" w:rsidR="00C80C1E" w:rsidRPr="008713F0" w:rsidRDefault="00C80C1E" w:rsidP="008713F0">
      <w:pPr>
        <w:pStyle w:val="Style14"/>
        <w:numPr>
          <w:ilvl w:val="0"/>
          <w:numId w:val="23"/>
        </w:numPr>
        <w:spacing w:line="240" w:lineRule="auto"/>
        <w:ind w:left="567" w:hanging="567"/>
        <w:contextualSpacing/>
        <w:rPr>
          <w:rStyle w:val="FontStyle21"/>
          <w:rFonts w:asciiTheme="minorHAnsi" w:hAnsiTheme="minorHAnsi" w:cstheme="minorHAnsi"/>
        </w:rPr>
      </w:pPr>
      <w:r w:rsidRPr="008713F0">
        <w:rPr>
          <w:rStyle w:val="FontStyle21"/>
          <w:rFonts w:asciiTheme="minorHAnsi" w:hAnsiTheme="minorHAnsi" w:cstheme="minorHAnsi"/>
        </w:rPr>
        <w:t xml:space="preserve">Cena za </w:t>
      </w:r>
      <w:r w:rsidR="00262A75" w:rsidRPr="008713F0">
        <w:rPr>
          <w:rStyle w:val="FontStyle21"/>
          <w:rFonts w:asciiTheme="minorHAnsi" w:hAnsiTheme="minorHAnsi" w:cstheme="minorHAnsi"/>
        </w:rPr>
        <w:t>zhotovenie diela</w:t>
      </w:r>
      <w:r w:rsidRPr="008713F0">
        <w:rPr>
          <w:rStyle w:val="FontStyle21"/>
          <w:rFonts w:asciiTheme="minorHAnsi" w:hAnsiTheme="minorHAnsi" w:cstheme="minorHAnsi"/>
        </w:rPr>
        <w:t xml:space="preserve"> v rozsahu dohodnutom zmluvou sa stanovuje dohodou </w:t>
      </w:r>
      <w:r w:rsidR="00BB2A37" w:rsidRPr="008713F0">
        <w:rPr>
          <w:rStyle w:val="FontStyle21"/>
          <w:rFonts w:asciiTheme="minorHAnsi" w:hAnsiTheme="minorHAnsi" w:cstheme="minorHAnsi"/>
        </w:rPr>
        <w:t xml:space="preserve">zmluvných </w:t>
      </w:r>
      <w:r w:rsidRPr="008713F0">
        <w:rPr>
          <w:rStyle w:val="FontStyle21"/>
          <w:rFonts w:asciiTheme="minorHAnsi" w:hAnsiTheme="minorHAnsi" w:cstheme="minorHAnsi"/>
        </w:rPr>
        <w:t>strán v súlade s </w:t>
      </w:r>
      <w:r w:rsidR="0097796B">
        <w:rPr>
          <w:rStyle w:val="FontStyle21"/>
          <w:rFonts w:asciiTheme="minorHAnsi" w:hAnsiTheme="minorHAnsi" w:cstheme="minorHAnsi"/>
        </w:rPr>
        <w:t>neoddeliteľnou prílohou č. 1 k zmluve</w:t>
      </w:r>
      <w:r w:rsidR="0097796B" w:rsidRPr="008713F0">
        <w:rPr>
          <w:rStyle w:val="FontStyle21"/>
          <w:rFonts w:asciiTheme="minorHAnsi" w:hAnsiTheme="minorHAnsi" w:cstheme="minorHAnsi"/>
        </w:rPr>
        <w:t xml:space="preserve"> </w:t>
      </w:r>
      <w:r w:rsidRPr="008713F0">
        <w:rPr>
          <w:rStyle w:val="FontStyle21"/>
          <w:rFonts w:asciiTheme="minorHAnsi" w:hAnsiTheme="minorHAnsi" w:cstheme="minorHAnsi"/>
        </w:rPr>
        <w:t>„Návrh na plnenie kritérií“</w:t>
      </w:r>
      <w:r w:rsidR="0097796B">
        <w:rPr>
          <w:rStyle w:val="FontStyle21"/>
          <w:rFonts w:asciiTheme="minorHAnsi" w:hAnsiTheme="minorHAnsi" w:cstheme="minorHAnsi"/>
        </w:rPr>
        <w:t>.</w:t>
      </w:r>
      <w:r w:rsidRPr="008713F0">
        <w:rPr>
          <w:rStyle w:val="FontStyle21"/>
          <w:rFonts w:asciiTheme="minorHAnsi" w:hAnsiTheme="minorHAnsi" w:cstheme="minorHAnsi"/>
        </w:rPr>
        <w:t xml:space="preserve"> </w:t>
      </w:r>
    </w:p>
    <w:p w14:paraId="4C850C84" w14:textId="505E5D5E" w:rsidR="00C80C1E" w:rsidRPr="008713F0" w:rsidRDefault="00262A75" w:rsidP="008713F0">
      <w:pPr>
        <w:pStyle w:val="Style14"/>
        <w:numPr>
          <w:ilvl w:val="0"/>
          <w:numId w:val="23"/>
        </w:numPr>
        <w:spacing w:line="240" w:lineRule="auto"/>
        <w:ind w:left="567" w:hanging="567"/>
        <w:contextualSpacing/>
        <w:rPr>
          <w:rStyle w:val="FontStyle21"/>
          <w:rFonts w:asciiTheme="minorHAnsi" w:hAnsiTheme="minorHAnsi" w:cstheme="minorHAnsi"/>
        </w:rPr>
      </w:pPr>
      <w:r w:rsidRPr="008713F0">
        <w:rPr>
          <w:rStyle w:val="FontStyle21"/>
          <w:rFonts w:asciiTheme="minorHAnsi" w:hAnsiTheme="minorHAnsi" w:cstheme="minorHAnsi"/>
        </w:rPr>
        <w:t>Zhotovené dielo</w:t>
      </w:r>
      <w:r w:rsidR="00C80C1E" w:rsidRPr="008713F0">
        <w:rPr>
          <w:rStyle w:val="FontStyle21"/>
          <w:rFonts w:asciiTheme="minorHAnsi" w:hAnsiTheme="minorHAnsi" w:cstheme="minorHAnsi"/>
        </w:rPr>
        <w:t xml:space="preserve"> vyfakturuje </w:t>
      </w:r>
      <w:r w:rsidRPr="008713F0">
        <w:rPr>
          <w:rStyle w:val="FontStyle21"/>
          <w:rFonts w:asciiTheme="minorHAnsi" w:hAnsiTheme="minorHAnsi" w:cstheme="minorHAnsi"/>
        </w:rPr>
        <w:t>zhotovi</w:t>
      </w:r>
      <w:r w:rsidR="00C80C1E" w:rsidRPr="008713F0">
        <w:rPr>
          <w:rStyle w:val="FontStyle21"/>
          <w:rFonts w:asciiTheme="minorHAnsi" w:hAnsiTheme="minorHAnsi" w:cstheme="minorHAnsi"/>
        </w:rPr>
        <w:t>teľ objednávateľovi podľa  skutočne vykonaného rozsahu.</w:t>
      </w:r>
    </w:p>
    <w:p w14:paraId="273DEF08" w14:textId="51E1F80B" w:rsidR="00C80C1E" w:rsidRPr="008713F0" w:rsidRDefault="00C80C1E" w:rsidP="008713F0">
      <w:pPr>
        <w:pStyle w:val="Odsekzoznamu"/>
        <w:numPr>
          <w:ilvl w:val="0"/>
          <w:numId w:val="23"/>
        </w:numPr>
        <w:ind w:left="567" w:hanging="567"/>
        <w:jc w:val="both"/>
        <w:rPr>
          <w:rStyle w:val="FontStyle21"/>
          <w:rFonts w:asciiTheme="minorHAnsi" w:hAnsiTheme="minorHAnsi" w:cstheme="minorHAnsi"/>
        </w:rPr>
      </w:pPr>
      <w:r w:rsidRPr="008713F0">
        <w:rPr>
          <w:rStyle w:val="FontStyle21"/>
          <w:rFonts w:asciiTheme="minorHAnsi" w:eastAsiaTheme="minorEastAsia" w:hAnsiTheme="minorHAnsi" w:cstheme="minorHAnsi"/>
          <w:snapToGrid/>
        </w:rPr>
        <w:t xml:space="preserve">Dohodnutá jednotková cena za predmet plnenia je cena konečná a sú v nej zahrnuté všetky náklady </w:t>
      </w:r>
      <w:r w:rsidR="00262A75" w:rsidRPr="008713F0">
        <w:rPr>
          <w:rStyle w:val="FontStyle21"/>
          <w:rFonts w:asciiTheme="minorHAnsi" w:hAnsiTheme="minorHAnsi" w:cstheme="minorHAnsi"/>
        </w:rPr>
        <w:t>zhotoviteľa</w:t>
      </w:r>
      <w:r w:rsidRPr="008713F0">
        <w:rPr>
          <w:rStyle w:val="FontStyle21"/>
          <w:rFonts w:asciiTheme="minorHAnsi" w:hAnsiTheme="minorHAnsi" w:cstheme="minorHAnsi"/>
        </w:rPr>
        <w:t xml:space="preserve"> </w:t>
      </w:r>
      <w:r w:rsidRPr="008713F0">
        <w:rPr>
          <w:rStyle w:val="FontStyle21"/>
          <w:rFonts w:asciiTheme="minorHAnsi" w:eastAsiaTheme="minorEastAsia" w:hAnsiTheme="minorHAnsi" w:cstheme="minorHAnsi"/>
          <w:snapToGrid/>
        </w:rPr>
        <w:t xml:space="preserve">spojené s plnením zmluvy a nemožno ju v priebehu trvania </w:t>
      </w:r>
      <w:r w:rsidR="00677B22">
        <w:rPr>
          <w:rStyle w:val="FontStyle21"/>
          <w:rFonts w:asciiTheme="minorHAnsi" w:eastAsiaTheme="minorEastAsia" w:hAnsiTheme="minorHAnsi" w:cstheme="minorHAnsi"/>
          <w:snapToGrid/>
        </w:rPr>
        <w:t xml:space="preserve">zmluvy </w:t>
      </w:r>
      <w:r w:rsidRPr="008713F0">
        <w:rPr>
          <w:rStyle w:val="FontStyle21"/>
          <w:rFonts w:asciiTheme="minorHAnsi" w:eastAsiaTheme="minorEastAsia" w:hAnsiTheme="minorHAnsi" w:cstheme="minorHAnsi"/>
          <w:snapToGrid/>
        </w:rPr>
        <w:t>meniť. Cenu počas platnosti zmluvy bude možné meniť len v prípade sadzby DPH a iných platných všeobecne záväzných právnych predpisov.</w:t>
      </w:r>
    </w:p>
    <w:p w14:paraId="0E07DFE6" w14:textId="1DD91531" w:rsidR="00C80C1E" w:rsidRPr="008713F0" w:rsidRDefault="00262A75" w:rsidP="008713F0">
      <w:pPr>
        <w:pStyle w:val="Bezriadkovania"/>
        <w:numPr>
          <w:ilvl w:val="0"/>
          <w:numId w:val="23"/>
        </w:numPr>
        <w:ind w:left="567" w:hanging="567"/>
        <w:contextualSpacing/>
        <w:jc w:val="both"/>
        <w:rPr>
          <w:rStyle w:val="FontStyle21"/>
          <w:rFonts w:asciiTheme="minorHAnsi" w:hAnsiTheme="minorHAnsi" w:cstheme="minorHAnsi"/>
        </w:rPr>
      </w:pPr>
      <w:r w:rsidRPr="008713F0">
        <w:rPr>
          <w:rStyle w:val="FontStyle21"/>
          <w:rFonts w:asciiTheme="minorHAnsi" w:hAnsiTheme="minorHAnsi" w:cstheme="minorHAnsi"/>
        </w:rPr>
        <w:t>Zhotoviteľ</w:t>
      </w:r>
      <w:r w:rsidR="00C80C1E" w:rsidRPr="008713F0">
        <w:rPr>
          <w:rStyle w:val="FontStyle21"/>
          <w:rFonts w:asciiTheme="minorHAnsi" w:hAnsiTheme="minorHAnsi" w:cstheme="minorHAnsi"/>
        </w:rPr>
        <w:t xml:space="preserve"> berie na vedomie, že objednávateľ neposkytuje na úhradu za predmet plnenia preddavok ani zálohovú platbu.</w:t>
      </w:r>
    </w:p>
    <w:p w14:paraId="5F2533CC" w14:textId="4D4ED3F6" w:rsidR="00C80C1E" w:rsidRPr="008713F0" w:rsidRDefault="00BB2A37" w:rsidP="008713F0">
      <w:pPr>
        <w:pStyle w:val="Style14"/>
        <w:numPr>
          <w:ilvl w:val="0"/>
          <w:numId w:val="23"/>
        </w:numPr>
        <w:spacing w:line="240" w:lineRule="auto"/>
        <w:ind w:left="567" w:hanging="567"/>
        <w:contextualSpacing/>
        <w:rPr>
          <w:rStyle w:val="FontStyle21"/>
          <w:rFonts w:asciiTheme="minorHAnsi" w:eastAsiaTheme="minorHAnsi" w:hAnsiTheme="minorHAnsi" w:cstheme="minorHAnsi"/>
          <w:lang w:eastAsia="en-US"/>
        </w:rPr>
      </w:pPr>
      <w:r w:rsidRPr="008713F0">
        <w:rPr>
          <w:rStyle w:val="FontStyle21"/>
          <w:rFonts w:asciiTheme="minorHAnsi" w:hAnsiTheme="minorHAnsi" w:cstheme="minorHAnsi"/>
        </w:rPr>
        <w:t>Zmluvné s</w:t>
      </w:r>
      <w:r w:rsidR="00C80C1E" w:rsidRPr="008713F0">
        <w:rPr>
          <w:rStyle w:val="FontStyle21"/>
          <w:rFonts w:asciiTheme="minorHAnsi" w:hAnsiTheme="minorHAnsi" w:cstheme="minorHAnsi"/>
        </w:rPr>
        <w:t xml:space="preserve">trany sa dohodli, že dohodnutú cenu za </w:t>
      </w:r>
      <w:r w:rsidR="002B47F7" w:rsidRPr="008713F0">
        <w:rPr>
          <w:rStyle w:val="FontStyle21"/>
          <w:rFonts w:asciiTheme="minorHAnsi" w:hAnsiTheme="minorHAnsi" w:cstheme="minorHAnsi"/>
        </w:rPr>
        <w:t>zhotovené dielo</w:t>
      </w:r>
      <w:r w:rsidR="00C80C1E" w:rsidRPr="008713F0">
        <w:rPr>
          <w:rStyle w:val="FontStyle21"/>
          <w:rFonts w:asciiTheme="minorHAnsi" w:hAnsiTheme="minorHAnsi" w:cstheme="minorHAnsi"/>
        </w:rPr>
        <w:t xml:space="preserve"> </w:t>
      </w:r>
      <w:r w:rsidR="00262A75" w:rsidRPr="008713F0">
        <w:rPr>
          <w:rStyle w:val="FontStyle21"/>
          <w:rFonts w:asciiTheme="minorHAnsi" w:hAnsiTheme="minorHAnsi" w:cstheme="minorHAnsi"/>
        </w:rPr>
        <w:t>zhotoviteľ</w:t>
      </w:r>
      <w:r w:rsidR="00C80C1E" w:rsidRPr="008713F0">
        <w:rPr>
          <w:rStyle w:val="FontStyle21"/>
          <w:rFonts w:asciiTheme="minorHAnsi" w:hAnsiTheme="minorHAnsi" w:cstheme="minorHAnsi"/>
        </w:rPr>
        <w:t xml:space="preserve"> vyúčtuje objednávateľovi faktúrou. Splatnosť faktúry je 30 kalendárnych dní a začne plynúť od prvého dňa nasledujúceho po dni doručenia faktúry do sídla objednávateľa.</w:t>
      </w:r>
    </w:p>
    <w:p w14:paraId="3141109F" w14:textId="28008607" w:rsidR="00C80C1E" w:rsidRPr="008713F0" w:rsidRDefault="00262A75" w:rsidP="008713F0">
      <w:pPr>
        <w:pStyle w:val="Style14"/>
        <w:numPr>
          <w:ilvl w:val="0"/>
          <w:numId w:val="23"/>
        </w:numPr>
        <w:spacing w:line="240" w:lineRule="auto"/>
        <w:ind w:left="567" w:hanging="567"/>
        <w:contextualSpacing/>
        <w:rPr>
          <w:rStyle w:val="FontStyle21"/>
          <w:rFonts w:asciiTheme="minorHAnsi" w:hAnsiTheme="minorHAnsi" w:cstheme="minorHAnsi"/>
        </w:rPr>
      </w:pPr>
      <w:r w:rsidRPr="008713F0">
        <w:rPr>
          <w:rStyle w:val="FontStyle21"/>
          <w:rFonts w:asciiTheme="minorHAnsi" w:hAnsiTheme="minorHAnsi" w:cstheme="minorHAnsi"/>
        </w:rPr>
        <w:t>Zhotoviteľ</w:t>
      </w:r>
      <w:r w:rsidR="00C80C1E" w:rsidRPr="008713F0">
        <w:rPr>
          <w:rStyle w:val="FontStyle21"/>
          <w:rFonts w:asciiTheme="minorHAnsi" w:hAnsiTheme="minorHAnsi" w:cstheme="minorHAnsi"/>
        </w:rPr>
        <w:t xml:space="preserve"> sa zaväzuje, že faktúru vystaví po vykonaní</w:t>
      </w:r>
      <w:r w:rsidR="00BB2A37" w:rsidRPr="008713F0">
        <w:rPr>
          <w:rStyle w:val="FontStyle21"/>
          <w:rFonts w:asciiTheme="minorHAnsi" w:hAnsiTheme="minorHAnsi" w:cstheme="minorHAnsi"/>
        </w:rPr>
        <w:t xml:space="preserve"> predmetu zmluvy</w:t>
      </w:r>
      <w:r w:rsidR="00C80C1E" w:rsidRPr="008713F0">
        <w:rPr>
          <w:rStyle w:val="FontStyle21"/>
          <w:rFonts w:asciiTheme="minorHAnsi" w:hAnsiTheme="minorHAnsi" w:cstheme="minorHAnsi"/>
        </w:rPr>
        <w:t xml:space="preserve">, najneskôr do 14 dní odo dňa prevzatia </w:t>
      </w:r>
      <w:r w:rsidR="009805E8" w:rsidRPr="008713F0">
        <w:rPr>
          <w:rStyle w:val="FontStyle21"/>
          <w:rFonts w:asciiTheme="minorHAnsi" w:hAnsiTheme="minorHAnsi" w:cstheme="minorHAnsi"/>
        </w:rPr>
        <w:t>vykonaného diela</w:t>
      </w:r>
      <w:r w:rsidR="00C80C1E" w:rsidRPr="008713F0">
        <w:rPr>
          <w:rStyle w:val="FontStyle21"/>
          <w:rFonts w:asciiTheme="minorHAnsi" w:hAnsiTheme="minorHAnsi" w:cstheme="minorHAnsi"/>
        </w:rPr>
        <w:t xml:space="preserve"> (fyzického prevzatia </w:t>
      </w:r>
      <w:r w:rsidR="009805E8" w:rsidRPr="008713F0">
        <w:rPr>
          <w:rStyle w:val="FontStyle21"/>
          <w:rFonts w:asciiTheme="minorHAnsi" w:hAnsiTheme="minorHAnsi" w:cstheme="minorHAnsi"/>
        </w:rPr>
        <w:t>diela</w:t>
      </w:r>
      <w:r w:rsidR="00C80C1E" w:rsidRPr="008713F0">
        <w:rPr>
          <w:rStyle w:val="FontStyle21"/>
          <w:rFonts w:asciiTheme="minorHAnsi" w:hAnsiTheme="minorHAnsi" w:cstheme="minorHAnsi"/>
        </w:rPr>
        <w:t xml:space="preserve"> objednávateľom). </w:t>
      </w:r>
    </w:p>
    <w:p w14:paraId="282772BD" w14:textId="30FEEC7A" w:rsidR="00C80C1E" w:rsidRPr="008713F0" w:rsidRDefault="00C80C1E" w:rsidP="008713F0">
      <w:pPr>
        <w:pStyle w:val="Style14"/>
        <w:numPr>
          <w:ilvl w:val="0"/>
          <w:numId w:val="23"/>
        </w:numPr>
        <w:spacing w:line="240" w:lineRule="auto"/>
        <w:ind w:left="567" w:hanging="567"/>
        <w:contextualSpacing/>
        <w:rPr>
          <w:rStyle w:val="FontStyle21"/>
          <w:rFonts w:asciiTheme="minorHAnsi" w:hAnsiTheme="minorHAnsi" w:cstheme="minorHAnsi"/>
        </w:rPr>
      </w:pPr>
      <w:r w:rsidRPr="008713F0">
        <w:rPr>
          <w:rStyle w:val="FontStyle21"/>
          <w:rFonts w:asciiTheme="minorHAnsi" w:hAnsiTheme="minorHAnsi" w:cstheme="minorHAnsi"/>
        </w:rPr>
        <w:t>Faktúr</w:t>
      </w:r>
      <w:r w:rsidR="00BB2A37" w:rsidRPr="008713F0">
        <w:rPr>
          <w:rStyle w:val="FontStyle21"/>
          <w:rFonts w:asciiTheme="minorHAnsi" w:hAnsiTheme="minorHAnsi" w:cstheme="minorHAnsi"/>
        </w:rPr>
        <w:t>a musí byť vystavená v súlade so zmluvou</w:t>
      </w:r>
      <w:r w:rsidRPr="008713F0">
        <w:rPr>
          <w:rStyle w:val="FontStyle21"/>
          <w:rFonts w:asciiTheme="minorHAnsi" w:hAnsiTheme="minorHAnsi" w:cstheme="minorHAnsi"/>
        </w:rPr>
        <w:t xml:space="preserve"> a musí obsahovať údaje požadované podľa § 74 ods. 1 zákona č. 222/2004 Z. z. o dani z pridanej hodnoty v znení neskorších predpisov. Ku faktúre musí byť priložený,  preberací protokol podpísaný zástupcami oboch strán dohody. V prípade, ak faktúra vystavená </w:t>
      </w:r>
      <w:r w:rsidR="00262A75" w:rsidRPr="008713F0">
        <w:rPr>
          <w:rStyle w:val="FontStyle21"/>
          <w:rFonts w:asciiTheme="minorHAnsi" w:hAnsiTheme="minorHAnsi" w:cstheme="minorHAnsi"/>
        </w:rPr>
        <w:t>zhotovi</w:t>
      </w:r>
      <w:r w:rsidRPr="008713F0">
        <w:rPr>
          <w:rStyle w:val="FontStyle21"/>
          <w:rFonts w:asciiTheme="minorHAnsi" w:hAnsiTheme="minorHAnsi" w:cstheme="minorHAnsi"/>
        </w:rPr>
        <w:t xml:space="preserve">teľom nebude obsahovať požadované údaje alebo k nej nebudú pripojené požadované doklady, objednávateľ je oprávnený faktúru v lehote splatnosti </w:t>
      </w:r>
      <w:r w:rsidR="00262A75" w:rsidRPr="008713F0">
        <w:rPr>
          <w:rStyle w:val="FontStyle21"/>
          <w:rFonts w:asciiTheme="minorHAnsi" w:hAnsiTheme="minorHAnsi" w:cstheme="minorHAnsi"/>
        </w:rPr>
        <w:t>zhotoviteľovi</w:t>
      </w:r>
      <w:r w:rsidRPr="008713F0">
        <w:rPr>
          <w:rStyle w:val="FontStyle21"/>
          <w:rFonts w:asciiTheme="minorHAnsi" w:hAnsiTheme="minorHAnsi" w:cstheme="minorHAnsi"/>
        </w:rPr>
        <w:t xml:space="preserve"> vrátiť na doplnenie, resp. prepracovanie. Nová lehota splatnosti faktúry začne v takomto prípade plynúť od doručenia opravenej, doplnenej, resp. novej faktúry vystavenej </w:t>
      </w:r>
      <w:r w:rsidR="00262A75" w:rsidRPr="008713F0">
        <w:rPr>
          <w:rStyle w:val="FontStyle21"/>
          <w:rFonts w:asciiTheme="minorHAnsi" w:hAnsiTheme="minorHAnsi" w:cstheme="minorHAnsi"/>
        </w:rPr>
        <w:t>zhotoviteľom</w:t>
      </w:r>
      <w:r w:rsidRPr="008713F0">
        <w:rPr>
          <w:rStyle w:val="FontStyle21"/>
          <w:rFonts w:asciiTheme="minorHAnsi" w:hAnsiTheme="minorHAnsi" w:cstheme="minorHAnsi"/>
        </w:rPr>
        <w:t>.</w:t>
      </w:r>
    </w:p>
    <w:p w14:paraId="0C69815F" w14:textId="3EC2D04C" w:rsidR="00C80C1E" w:rsidRPr="008713F0" w:rsidRDefault="00C80C1E" w:rsidP="008713F0">
      <w:pPr>
        <w:pStyle w:val="Style14"/>
        <w:numPr>
          <w:ilvl w:val="0"/>
          <w:numId w:val="23"/>
        </w:numPr>
        <w:spacing w:line="240" w:lineRule="auto"/>
        <w:ind w:left="567" w:hanging="567"/>
        <w:contextualSpacing/>
        <w:rPr>
          <w:rStyle w:val="FontStyle21"/>
          <w:rFonts w:asciiTheme="minorHAnsi" w:hAnsiTheme="minorHAnsi" w:cstheme="minorHAnsi"/>
        </w:rPr>
      </w:pPr>
      <w:r w:rsidRPr="008713F0">
        <w:rPr>
          <w:rStyle w:val="FontStyle21"/>
          <w:rFonts w:asciiTheme="minorHAnsi" w:hAnsiTheme="minorHAnsi" w:cstheme="minorHAnsi"/>
        </w:rPr>
        <w:t xml:space="preserve">Faktúru </w:t>
      </w:r>
      <w:r w:rsidR="00262A75" w:rsidRPr="008713F0">
        <w:rPr>
          <w:rStyle w:val="FontStyle21"/>
          <w:rFonts w:asciiTheme="minorHAnsi" w:hAnsiTheme="minorHAnsi" w:cstheme="minorHAnsi"/>
        </w:rPr>
        <w:t>zhotovi</w:t>
      </w:r>
      <w:r w:rsidRPr="008713F0">
        <w:rPr>
          <w:rStyle w:val="FontStyle21"/>
          <w:rFonts w:asciiTheme="minorHAnsi" w:hAnsiTheme="minorHAnsi" w:cstheme="minorHAnsi"/>
        </w:rPr>
        <w:t xml:space="preserve">teľ doručí objednávateľovi poštou, doporučenou listovou zásielkou, kuriérom alebo osobne do podateľne, na adresu objednávateľa uvedenú v záhlaví </w:t>
      </w:r>
      <w:r w:rsidR="00BB2A37" w:rsidRPr="008713F0">
        <w:rPr>
          <w:rStyle w:val="FontStyle21"/>
          <w:rFonts w:asciiTheme="minorHAnsi" w:hAnsiTheme="minorHAnsi" w:cstheme="minorHAnsi"/>
        </w:rPr>
        <w:t>zmluvy</w:t>
      </w:r>
      <w:r w:rsidRPr="008713F0">
        <w:rPr>
          <w:rStyle w:val="FontStyle21"/>
          <w:rFonts w:asciiTheme="minorHAnsi" w:hAnsiTheme="minorHAnsi" w:cstheme="minorHAnsi"/>
        </w:rPr>
        <w:t>.</w:t>
      </w:r>
    </w:p>
    <w:p w14:paraId="4694E2A4" w14:textId="21C52AE6" w:rsidR="00C80C1E" w:rsidRPr="008713F0" w:rsidRDefault="0050521B" w:rsidP="008713F0">
      <w:pPr>
        <w:pStyle w:val="Odsekzoznamu"/>
        <w:numPr>
          <w:ilvl w:val="0"/>
          <w:numId w:val="23"/>
        </w:numPr>
        <w:snapToGrid w:val="0"/>
        <w:ind w:left="567" w:hanging="567"/>
        <w:jc w:val="both"/>
        <w:rPr>
          <w:rFonts w:asciiTheme="minorHAnsi" w:hAnsiTheme="minorHAnsi" w:cstheme="minorHAnsi"/>
          <w:sz w:val="22"/>
          <w:szCs w:val="22"/>
        </w:rPr>
      </w:pPr>
      <w:r w:rsidRPr="008713F0">
        <w:rPr>
          <w:rStyle w:val="FontStyle21"/>
          <w:rFonts w:asciiTheme="minorHAnsi" w:hAnsiTheme="minorHAnsi" w:cstheme="minorHAnsi"/>
          <w:lang w:eastAsia="cs-CZ"/>
        </w:rPr>
        <w:t>Zhotoviteľ</w:t>
      </w:r>
      <w:r w:rsidR="00C80C1E" w:rsidRPr="008713F0">
        <w:rPr>
          <w:rStyle w:val="FontStyle21"/>
          <w:rFonts w:asciiTheme="minorHAnsi" w:hAnsiTheme="minorHAnsi" w:cstheme="minorHAnsi"/>
          <w:lang w:eastAsia="cs-CZ"/>
        </w:rPr>
        <w:t xml:space="preserve">' je oprávnený fakturovať len skutočne </w:t>
      </w:r>
      <w:r w:rsidR="009805E8" w:rsidRPr="008713F0">
        <w:rPr>
          <w:rStyle w:val="FontStyle21"/>
          <w:rFonts w:asciiTheme="minorHAnsi" w:hAnsiTheme="minorHAnsi" w:cstheme="minorHAnsi"/>
          <w:lang w:eastAsia="cs-CZ"/>
        </w:rPr>
        <w:t>vykonané dielo</w:t>
      </w:r>
      <w:r w:rsidR="00C80C1E" w:rsidRPr="008713F0">
        <w:rPr>
          <w:rStyle w:val="FontStyle21"/>
          <w:rFonts w:asciiTheme="minorHAnsi" w:hAnsiTheme="minorHAnsi" w:cstheme="minorHAnsi"/>
          <w:lang w:eastAsia="cs-CZ"/>
        </w:rPr>
        <w:t>, ktoré bud</w:t>
      </w:r>
      <w:r w:rsidR="009805E8" w:rsidRPr="008713F0">
        <w:rPr>
          <w:rStyle w:val="FontStyle21"/>
          <w:rFonts w:asciiTheme="minorHAnsi" w:hAnsiTheme="minorHAnsi" w:cstheme="minorHAnsi"/>
          <w:lang w:eastAsia="cs-CZ"/>
        </w:rPr>
        <w:t>e</w:t>
      </w:r>
      <w:r w:rsidR="00C80C1E" w:rsidRPr="008713F0">
        <w:rPr>
          <w:rStyle w:val="FontStyle21"/>
          <w:rFonts w:asciiTheme="minorHAnsi" w:hAnsiTheme="minorHAnsi" w:cstheme="minorHAnsi"/>
          <w:lang w:eastAsia="cs-CZ"/>
        </w:rPr>
        <w:t xml:space="preserve"> potvrdené v preberacom protokole.</w:t>
      </w:r>
    </w:p>
    <w:p w14:paraId="6AF6C8B0" w14:textId="6EC3E4BC" w:rsidR="00A0457F" w:rsidRPr="008713F0" w:rsidRDefault="00A0457F" w:rsidP="008713F0">
      <w:pPr>
        <w:pStyle w:val="Style14"/>
        <w:spacing w:line="240" w:lineRule="auto"/>
        <w:contextualSpacing/>
        <w:rPr>
          <w:rFonts w:asciiTheme="minorHAnsi" w:hAnsiTheme="minorHAnsi" w:cstheme="minorHAnsi"/>
          <w:b/>
          <w:bCs/>
          <w:sz w:val="22"/>
          <w:szCs w:val="22"/>
        </w:rPr>
      </w:pPr>
    </w:p>
    <w:p w14:paraId="102E2791" w14:textId="77777777" w:rsidR="00C80C1E" w:rsidRPr="008713F0" w:rsidRDefault="00C80C1E" w:rsidP="008713F0">
      <w:pPr>
        <w:spacing w:after="0" w:line="240" w:lineRule="auto"/>
        <w:ind w:left="39" w:right="86" w:hanging="10"/>
        <w:contextualSpacing/>
        <w:jc w:val="center"/>
        <w:rPr>
          <w:rFonts w:eastAsia="Times New Roman" w:cstheme="minorHAnsi"/>
          <w:b/>
        </w:rPr>
      </w:pPr>
      <w:r w:rsidRPr="008713F0">
        <w:rPr>
          <w:rFonts w:eastAsia="Times New Roman" w:cstheme="minorHAnsi"/>
          <w:b/>
        </w:rPr>
        <w:t>ČL. VI.</w:t>
      </w:r>
    </w:p>
    <w:p w14:paraId="55B09C73" w14:textId="240472D6" w:rsidR="00C80C1E" w:rsidRPr="008713F0" w:rsidRDefault="00C80C1E" w:rsidP="008713F0">
      <w:pPr>
        <w:spacing w:after="0" w:line="240" w:lineRule="auto"/>
        <w:ind w:left="39" w:right="86" w:hanging="10"/>
        <w:contextualSpacing/>
        <w:jc w:val="center"/>
        <w:rPr>
          <w:rFonts w:eastAsia="Times New Roman" w:cstheme="minorHAnsi"/>
          <w:b/>
          <w:caps/>
        </w:rPr>
      </w:pPr>
      <w:r w:rsidRPr="008713F0">
        <w:rPr>
          <w:rFonts w:eastAsia="Times New Roman" w:cstheme="minorHAnsi"/>
          <w:b/>
          <w:caps/>
        </w:rPr>
        <w:t xml:space="preserve">PRÁVA A POVINNOSTI </w:t>
      </w:r>
      <w:r w:rsidR="00031CFA" w:rsidRPr="008713F0">
        <w:rPr>
          <w:rFonts w:eastAsia="Times New Roman" w:cstheme="minorHAnsi"/>
          <w:b/>
          <w:caps/>
        </w:rPr>
        <w:t xml:space="preserve">ZMLUVNÝCH </w:t>
      </w:r>
      <w:r w:rsidRPr="008713F0">
        <w:rPr>
          <w:rFonts w:eastAsia="Times New Roman" w:cstheme="minorHAnsi"/>
          <w:b/>
          <w:caps/>
        </w:rPr>
        <w:t xml:space="preserve">strán </w:t>
      </w:r>
    </w:p>
    <w:p w14:paraId="79C1CAAE" w14:textId="1A1E1AE9" w:rsidR="00C80C1E" w:rsidRPr="008713F0" w:rsidRDefault="00C80C1E" w:rsidP="008713F0">
      <w:pPr>
        <w:spacing w:after="0" w:line="240" w:lineRule="auto"/>
        <w:ind w:right="86"/>
        <w:contextualSpacing/>
        <w:rPr>
          <w:rFonts w:eastAsia="Times New Roman" w:cstheme="minorHAnsi"/>
        </w:rPr>
      </w:pPr>
    </w:p>
    <w:p w14:paraId="1A897A5C" w14:textId="29E1636C" w:rsidR="00C80C1E" w:rsidRPr="008713F0" w:rsidRDefault="000B3F93" w:rsidP="008713F0">
      <w:pPr>
        <w:pStyle w:val="Odsekzoznamu"/>
        <w:numPr>
          <w:ilvl w:val="1"/>
          <w:numId w:val="38"/>
        </w:numPr>
        <w:ind w:left="567" w:hanging="567"/>
        <w:jc w:val="both"/>
        <w:rPr>
          <w:rFonts w:asciiTheme="minorHAnsi" w:hAnsiTheme="minorHAnsi" w:cstheme="minorHAnsi"/>
          <w:snapToGrid/>
          <w:sz w:val="22"/>
          <w:szCs w:val="22"/>
          <w:lang w:eastAsia="en-US"/>
        </w:rPr>
      </w:pPr>
      <w:r w:rsidRPr="008713F0">
        <w:rPr>
          <w:rFonts w:asciiTheme="minorHAnsi" w:hAnsiTheme="minorHAnsi" w:cstheme="minorHAnsi"/>
          <w:snapToGrid/>
          <w:sz w:val="22"/>
          <w:szCs w:val="22"/>
          <w:lang w:eastAsia="en-US"/>
        </w:rPr>
        <w:t>Zhotovi</w:t>
      </w:r>
      <w:r w:rsidR="00C80C1E" w:rsidRPr="008713F0">
        <w:rPr>
          <w:rFonts w:asciiTheme="minorHAnsi" w:hAnsiTheme="minorHAnsi" w:cstheme="minorHAnsi"/>
          <w:snapToGrid/>
          <w:sz w:val="22"/>
          <w:szCs w:val="22"/>
          <w:lang w:eastAsia="en-US"/>
        </w:rPr>
        <w:t xml:space="preserve">teľ' sa zaväzuje </w:t>
      </w:r>
      <w:r w:rsidR="00016293" w:rsidRPr="008713F0">
        <w:rPr>
          <w:rFonts w:asciiTheme="minorHAnsi" w:hAnsiTheme="minorHAnsi" w:cstheme="minorHAnsi"/>
          <w:snapToGrid/>
          <w:sz w:val="22"/>
          <w:szCs w:val="22"/>
          <w:lang w:eastAsia="en-US"/>
        </w:rPr>
        <w:t xml:space="preserve">vykonať </w:t>
      </w:r>
      <w:r w:rsidR="00C80C1E" w:rsidRPr="008713F0">
        <w:rPr>
          <w:rFonts w:asciiTheme="minorHAnsi" w:hAnsiTheme="minorHAnsi" w:cstheme="minorHAnsi"/>
          <w:snapToGrid/>
          <w:sz w:val="22"/>
          <w:szCs w:val="22"/>
          <w:lang w:eastAsia="en-US"/>
        </w:rPr>
        <w:t xml:space="preserve">predmet plnenia v súlade s požiadavkami objednávateľa a  </w:t>
      </w:r>
      <w:r w:rsidR="00BB2A37" w:rsidRPr="008713F0">
        <w:rPr>
          <w:rFonts w:asciiTheme="minorHAnsi" w:hAnsiTheme="minorHAnsi" w:cstheme="minorHAnsi"/>
          <w:snapToGrid/>
          <w:sz w:val="22"/>
          <w:szCs w:val="22"/>
          <w:lang w:eastAsia="en-US"/>
        </w:rPr>
        <w:t>zmluvou</w:t>
      </w:r>
      <w:r w:rsidR="00C80C1E" w:rsidRPr="008713F0">
        <w:rPr>
          <w:rFonts w:asciiTheme="minorHAnsi" w:hAnsiTheme="minorHAnsi" w:cstheme="minorHAnsi"/>
          <w:snapToGrid/>
          <w:sz w:val="22"/>
          <w:szCs w:val="22"/>
          <w:lang w:eastAsia="en-US"/>
        </w:rPr>
        <w:t>; hlavne riadne a v čas v zodpovedajúcej kvalite a s odbornou starostlivosťou, v súlade s platnými smernicami, s technickými normami, s požiadavkami všeobecne záväzných právnych predpisov platných v Slovenskej republike, ktoré sa na poskyto</w:t>
      </w:r>
      <w:r w:rsidR="00BB2A37" w:rsidRPr="008713F0">
        <w:rPr>
          <w:rFonts w:asciiTheme="minorHAnsi" w:hAnsiTheme="minorHAnsi" w:cstheme="minorHAnsi"/>
          <w:snapToGrid/>
          <w:sz w:val="22"/>
          <w:szCs w:val="22"/>
          <w:lang w:eastAsia="en-US"/>
        </w:rPr>
        <w:t>vanie predmetu plnenia vzťahujú.</w:t>
      </w:r>
    </w:p>
    <w:p w14:paraId="2727ECB9" w14:textId="7226D344" w:rsidR="00C80C1E" w:rsidRPr="008713F0" w:rsidRDefault="000B3F93" w:rsidP="008713F0">
      <w:pPr>
        <w:numPr>
          <w:ilvl w:val="1"/>
          <w:numId w:val="38"/>
        </w:numPr>
        <w:spacing w:after="0" w:line="240" w:lineRule="auto"/>
        <w:ind w:left="567" w:right="14" w:hanging="567"/>
        <w:contextualSpacing/>
        <w:jc w:val="both"/>
        <w:rPr>
          <w:rFonts w:eastAsia="Times New Roman" w:cstheme="minorHAnsi"/>
        </w:rPr>
      </w:pPr>
      <w:r w:rsidRPr="008713F0">
        <w:rPr>
          <w:rFonts w:eastAsia="Times New Roman" w:cstheme="minorHAnsi"/>
          <w:snapToGrid w:val="0"/>
        </w:rPr>
        <w:t>Zhotoviteľ</w:t>
      </w:r>
      <w:r w:rsidR="00C80C1E" w:rsidRPr="008713F0">
        <w:rPr>
          <w:rFonts w:eastAsia="Times New Roman" w:cstheme="minorHAnsi"/>
          <w:snapToGrid w:val="0"/>
        </w:rPr>
        <w:t xml:space="preserve"> </w:t>
      </w:r>
      <w:r w:rsidR="00C80C1E" w:rsidRPr="008713F0">
        <w:rPr>
          <w:rFonts w:eastAsia="Times New Roman" w:cstheme="minorHAnsi"/>
        </w:rPr>
        <w:t xml:space="preserve">sa zaväzuje zabezpečovať predmet </w:t>
      </w:r>
      <w:r w:rsidR="00BB2A37" w:rsidRPr="008713F0">
        <w:rPr>
          <w:rFonts w:eastAsia="Times New Roman" w:cstheme="minorHAnsi"/>
        </w:rPr>
        <w:t>zmluvy</w:t>
      </w:r>
      <w:r w:rsidR="00C80C1E" w:rsidRPr="008713F0">
        <w:rPr>
          <w:rFonts w:eastAsia="Times New Roman" w:cstheme="minorHAnsi"/>
        </w:rPr>
        <w:t xml:space="preserve"> vo vlastnom mene a na vlastnú zodpovednosť a</w:t>
      </w:r>
      <w:r w:rsidR="00016293" w:rsidRPr="008713F0">
        <w:rPr>
          <w:rFonts w:eastAsia="Times New Roman" w:cstheme="minorHAnsi"/>
        </w:rPr>
        <w:t xml:space="preserve"> vykonávať </w:t>
      </w:r>
      <w:r w:rsidR="00C80C1E" w:rsidRPr="008713F0">
        <w:rPr>
          <w:rFonts w:eastAsia="Times New Roman" w:cstheme="minorHAnsi"/>
        </w:rPr>
        <w:t xml:space="preserve">predmet plnenia iba preukázateľne zaškolenými </w:t>
      </w:r>
      <w:r w:rsidR="0097796B">
        <w:rPr>
          <w:rFonts w:eastAsia="Times New Roman" w:cstheme="minorHAnsi"/>
        </w:rPr>
        <w:t xml:space="preserve">zamestnancami, </w:t>
      </w:r>
      <w:r w:rsidR="0097796B" w:rsidRPr="00F83609">
        <w:rPr>
          <w:rFonts w:eastAsia="Times New Roman" w:cstheme="minorHAnsi"/>
        </w:rPr>
        <w:t>prípadne subdodávateľmi podľa čl. VIII zmluvy</w:t>
      </w:r>
      <w:r w:rsidR="00C80C1E" w:rsidRPr="00F83609">
        <w:rPr>
          <w:rFonts w:eastAsia="Times New Roman" w:cstheme="minorHAnsi"/>
        </w:rPr>
        <w:t>.</w:t>
      </w:r>
      <w:r w:rsidR="00C80C1E" w:rsidRPr="008713F0">
        <w:rPr>
          <w:rFonts w:eastAsia="Times New Roman" w:cstheme="minorHAnsi"/>
        </w:rPr>
        <w:t xml:space="preserve"> </w:t>
      </w:r>
    </w:p>
    <w:p w14:paraId="41B12BC1" w14:textId="5683C339" w:rsidR="00C80C1E" w:rsidRPr="008713F0" w:rsidRDefault="00084060" w:rsidP="008713F0">
      <w:pPr>
        <w:numPr>
          <w:ilvl w:val="1"/>
          <w:numId w:val="38"/>
        </w:numPr>
        <w:spacing w:after="0" w:line="240" w:lineRule="auto"/>
        <w:ind w:left="567" w:right="14" w:hanging="567"/>
        <w:contextualSpacing/>
        <w:jc w:val="both"/>
        <w:rPr>
          <w:rFonts w:eastAsia="Times New Roman" w:cstheme="minorHAnsi"/>
        </w:rPr>
      </w:pPr>
      <w:r w:rsidRPr="008713F0">
        <w:rPr>
          <w:rFonts w:eastAsia="Times New Roman" w:cstheme="minorHAnsi"/>
        </w:rPr>
        <w:t>Zhotovi</w:t>
      </w:r>
      <w:r w:rsidR="00C80C1E" w:rsidRPr="008713F0">
        <w:rPr>
          <w:rFonts w:eastAsia="Times New Roman" w:cstheme="minorHAnsi"/>
        </w:rPr>
        <w:t xml:space="preserve">teľ sa zaväzuje zabezpečovať výkon predmetu </w:t>
      </w:r>
      <w:r w:rsidR="00031CFA" w:rsidRPr="008713F0">
        <w:rPr>
          <w:rFonts w:eastAsia="Times New Roman" w:cstheme="minorHAnsi"/>
        </w:rPr>
        <w:t>zmluvy</w:t>
      </w:r>
      <w:r w:rsidR="00C80C1E" w:rsidRPr="008713F0">
        <w:rPr>
          <w:rFonts w:eastAsia="Times New Roman" w:cstheme="minorHAnsi"/>
        </w:rPr>
        <w:t xml:space="preserve"> osobami zodpovednými za </w:t>
      </w:r>
      <w:r w:rsidRPr="008713F0">
        <w:rPr>
          <w:rFonts w:eastAsia="Times New Roman" w:cstheme="minorHAnsi"/>
        </w:rPr>
        <w:t>zhotovenie diela</w:t>
      </w:r>
      <w:r w:rsidR="00C80C1E" w:rsidRPr="008713F0">
        <w:rPr>
          <w:rFonts w:eastAsia="Times New Roman" w:cstheme="minorHAnsi"/>
        </w:rPr>
        <w:t xml:space="preserve"> (</w:t>
      </w:r>
      <w:r w:rsidR="00C80C1E" w:rsidRPr="008713F0">
        <w:rPr>
          <w:rFonts w:eastAsia="Times New Roman" w:cstheme="minorHAnsi"/>
          <w:i/>
          <w:iCs/>
        </w:rPr>
        <w:t>mus</w:t>
      </w:r>
      <w:r w:rsidR="0097796B">
        <w:rPr>
          <w:rFonts w:eastAsia="Times New Roman" w:cstheme="minorHAnsi"/>
          <w:i/>
          <w:iCs/>
        </w:rPr>
        <w:t>ia</w:t>
      </w:r>
      <w:r w:rsidR="00C80C1E" w:rsidRPr="008713F0">
        <w:rPr>
          <w:rFonts w:eastAsia="Times New Roman" w:cstheme="minorHAnsi"/>
          <w:i/>
          <w:iCs/>
        </w:rPr>
        <w:t xml:space="preserve"> sa zhodovať s osobami, ktoré úspešný uchádzač uviedol pri preukazovaní splnenia podmienok účasti tech</w:t>
      </w:r>
      <w:r w:rsidR="00BB2A37" w:rsidRPr="008713F0">
        <w:rPr>
          <w:rFonts w:eastAsia="Times New Roman" w:cstheme="minorHAnsi"/>
          <w:i/>
          <w:iCs/>
        </w:rPr>
        <w:t>nickej a odbornej spôsobilosti</w:t>
      </w:r>
      <w:r w:rsidR="00BB2A37" w:rsidRPr="008713F0">
        <w:rPr>
          <w:rFonts w:eastAsia="Times New Roman" w:cstheme="minorHAnsi"/>
        </w:rPr>
        <w:t>):</w:t>
      </w:r>
    </w:p>
    <w:p w14:paraId="7432ED54" w14:textId="052F24A9" w:rsidR="001F5835" w:rsidRPr="008713F0" w:rsidRDefault="001F5835" w:rsidP="008713F0">
      <w:pPr>
        <w:pStyle w:val="Odsekzoznamu"/>
        <w:numPr>
          <w:ilvl w:val="0"/>
          <w:numId w:val="40"/>
        </w:numPr>
        <w:ind w:left="993" w:right="14"/>
        <w:jc w:val="both"/>
        <w:rPr>
          <w:rFonts w:asciiTheme="minorHAnsi" w:hAnsiTheme="minorHAnsi" w:cstheme="minorHAnsi"/>
          <w:sz w:val="22"/>
          <w:szCs w:val="22"/>
        </w:rPr>
      </w:pPr>
      <w:r w:rsidRPr="008713F0">
        <w:rPr>
          <w:rFonts w:asciiTheme="minorHAnsi" w:hAnsiTheme="minorHAnsi" w:cstheme="minorHAnsi"/>
          <w:sz w:val="22"/>
          <w:szCs w:val="22"/>
        </w:rPr>
        <w:t>a) revízny technik vyhradeného technického zariadenia zdvíhacieho ..............( meno, priezvisko, číslo osvedčenia, tel. kontakt)</w:t>
      </w:r>
      <w:r w:rsidR="00350AC5" w:rsidRPr="008713F0">
        <w:rPr>
          <w:rFonts w:asciiTheme="minorHAnsi" w:hAnsiTheme="minorHAnsi" w:cstheme="minorHAnsi"/>
          <w:sz w:val="22"/>
          <w:szCs w:val="22"/>
        </w:rPr>
        <w:t>,</w:t>
      </w:r>
    </w:p>
    <w:p w14:paraId="67B6EB02" w14:textId="6053ED5A" w:rsidR="001F5835" w:rsidRPr="008713F0" w:rsidRDefault="001F5835" w:rsidP="008713F0">
      <w:pPr>
        <w:pStyle w:val="Odsekzoznamu"/>
        <w:numPr>
          <w:ilvl w:val="0"/>
          <w:numId w:val="40"/>
        </w:numPr>
        <w:ind w:left="993" w:right="14"/>
        <w:jc w:val="both"/>
        <w:rPr>
          <w:rFonts w:asciiTheme="minorHAnsi" w:hAnsiTheme="minorHAnsi" w:cstheme="minorHAnsi"/>
          <w:sz w:val="22"/>
          <w:szCs w:val="22"/>
        </w:rPr>
      </w:pPr>
      <w:r w:rsidRPr="008713F0">
        <w:rPr>
          <w:rFonts w:asciiTheme="minorHAnsi" w:hAnsiTheme="minorHAnsi" w:cstheme="minorHAnsi"/>
          <w:sz w:val="22"/>
          <w:szCs w:val="22"/>
        </w:rPr>
        <w:t xml:space="preserve">b) </w:t>
      </w:r>
      <w:r w:rsidR="00E03FB8" w:rsidRPr="008713F0">
        <w:rPr>
          <w:rFonts w:asciiTheme="minorHAnsi" w:hAnsiTheme="minorHAnsi" w:cstheme="minorHAnsi"/>
          <w:sz w:val="22"/>
          <w:szCs w:val="22"/>
        </w:rPr>
        <w:t xml:space="preserve">osoba s </w:t>
      </w:r>
      <w:r w:rsidRPr="008713F0">
        <w:rPr>
          <w:rFonts w:asciiTheme="minorHAnsi" w:hAnsiTheme="minorHAnsi" w:cstheme="minorHAnsi"/>
          <w:sz w:val="22"/>
          <w:szCs w:val="22"/>
        </w:rPr>
        <w:t>odborn</w:t>
      </w:r>
      <w:r w:rsidR="00E03FB8" w:rsidRPr="008713F0">
        <w:rPr>
          <w:rFonts w:asciiTheme="minorHAnsi" w:hAnsiTheme="minorHAnsi" w:cstheme="minorHAnsi"/>
          <w:sz w:val="22"/>
          <w:szCs w:val="22"/>
        </w:rPr>
        <w:t>ou</w:t>
      </w:r>
      <w:r w:rsidRPr="008713F0">
        <w:rPr>
          <w:rFonts w:asciiTheme="minorHAnsi" w:hAnsiTheme="minorHAnsi" w:cstheme="minorHAnsi"/>
          <w:sz w:val="22"/>
          <w:szCs w:val="22"/>
        </w:rPr>
        <w:t xml:space="preserve"> spôsobilosť</w:t>
      </w:r>
      <w:r w:rsidR="00E03FB8" w:rsidRPr="008713F0">
        <w:rPr>
          <w:rFonts w:asciiTheme="minorHAnsi" w:hAnsiTheme="minorHAnsi" w:cstheme="minorHAnsi"/>
          <w:sz w:val="22"/>
          <w:szCs w:val="22"/>
        </w:rPr>
        <w:t>ou</w:t>
      </w:r>
      <w:r w:rsidRPr="008713F0">
        <w:rPr>
          <w:rFonts w:asciiTheme="minorHAnsi" w:hAnsiTheme="minorHAnsi" w:cstheme="minorHAnsi"/>
          <w:sz w:val="22"/>
          <w:szCs w:val="22"/>
        </w:rPr>
        <w:t xml:space="preserve"> na opravy vyhradených technických zariadení</w:t>
      </w:r>
      <w:r w:rsidR="00A0457F" w:rsidRPr="008713F0">
        <w:rPr>
          <w:rFonts w:asciiTheme="minorHAnsi" w:hAnsiTheme="minorHAnsi" w:cstheme="minorHAnsi"/>
          <w:sz w:val="22"/>
          <w:szCs w:val="22"/>
        </w:rPr>
        <w:t xml:space="preserve"> zdvíhacích</w:t>
      </w:r>
      <w:r w:rsidR="00E03FB8" w:rsidRPr="008713F0">
        <w:rPr>
          <w:rFonts w:asciiTheme="minorHAnsi" w:hAnsiTheme="minorHAnsi" w:cstheme="minorHAnsi"/>
          <w:sz w:val="22"/>
          <w:szCs w:val="22"/>
        </w:rPr>
        <w:t xml:space="preserve"> ...........................( meno, priezvisko, číslo osvedčenia, tel. kontakt)</w:t>
      </w:r>
      <w:r w:rsidR="00350AC5" w:rsidRPr="008713F0">
        <w:rPr>
          <w:rFonts w:asciiTheme="minorHAnsi" w:hAnsiTheme="minorHAnsi" w:cstheme="minorHAnsi"/>
          <w:sz w:val="22"/>
          <w:szCs w:val="22"/>
        </w:rPr>
        <w:t>.</w:t>
      </w:r>
    </w:p>
    <w:p w14:paraId="60C79352" w14:textId="5CBA0976" w:rsidR="001F5835" w:rsidRPr="008713F0" w:rsidRDefault="001F5835" w:rsidP="008713F0">
      <w:pPr>
        <w:pStyle w:val="Odsekzoznamu"/>
        <w:numPr>
          <w:ilvl w:val="1"/>
          <w:numId w:val="38"/>
        </w:numPr>
        <w:ind w:left="567" w:hanging="567"/>
        <w:jc w:val="both"/>
        <w:rPr>
          <w:rFonts w:asciiTheme="minorHAnsi" w:hAnsiTheme="minorHAnsi" w:cstheme="minorHAnsi"/>
          <w:sz w:val="22"/>
          <w:szCs w:val="22"/>
        </w:rPr>
      </w:pPr>
      <w:r w:rsidRPr="008713F0">
        <w:rPr>
          <w:rFonts w:asciiTheme="minorHAnsi" w:hAnsiTheme="minorHAnsi" w:cstheme="minorHAnsi"/>
          <w:sz w:val="22"/>
          <w:szCs w:val="22"/>
        </w:rPr>
        <w:t xml:space="preserve">Zhotoviteľ môže počas plnenia tejto zmluvy </w:t>
      </w:r>
      <w:r w:rsidR="00D44908">
        <w:rPr>
          <w:rFonts w:asciiTheme="minorHAnsi" w:hAnsiTheme="minorHAnsi" w:cstheme="minorHAnsi"/>
          <w:sz w:val="22"/>
          <w:szCs w:val="22"/>
        </w:rPr>
        <w:t xml:space="preserve">vykonávať dielo aj prostredníctvo iných </w:t>
      </w:r>
      <w:r w:rsidR="0097796B">
        <w:rPr>
          <w:rFonts w:asciiTheme="minorHAnsi" w:hAnsiTheme="minorHAnsi" w:cstheme="minorHAnsi"/>
          <w:sz w:val="22"/>
          <w:szCs w:val="22"/>
        </w:rPr>
        <w:t>zamestnancov</w:t>
      </w:r>
      <w:r w:rsidR="00D44908">
        <w:rPr>
          <w:rFonts w:asciiTheme="minorHAnsi" w:hAnsiTheme="minorHAnsi" w:cstheme="minorHAnsi"/>
          <w:sz w:val="22"/>
          <w:szCs w:val="22"/>
        </w:rPr>
        <w:t xml:space="preserve"> zodpovedných za </w:t>
      </w:r>
      <w:r w:rsidRPr="008713F0">
        <w:rPr>
          <w:rFonts w:asciiTheme="minorHAnsi" w:hAnsiTheme="minorHAnsi" w:cstheme="minorHAnsi"/>
          <w:sz w:val="22"/>
          <w:szCs w:val="22"/>
        </w:rPr>
        <w:t xml:space="preserve">uskutočnenie prác, ako sú </w:t>
      </w:r>
      <w:r w:rsidR="0097796B">
        <w:rPr>
          <w:rFonts w:asciiTheme="minorHAnsi" w:hAnsiTheme="minorHAnsi" w:cstheme="minorHAnsi"/>
          <w:sz w:val="22"/>
          <w:szCs w:val="22"/>
        </w:rPr>
        <w:t>zamestnanci</w:t>
      </w:r>
      <w:r w:rsidR="00D44908">
        <w:rPr>
          <w:rFonts w:asciiTheme="minorHAnsi" w:hAnsiTheme="minorHAnsi" w:cstheme="minorHAnsi"/>
          <w:sz w:val="22"/>
          <w:szCs w:val="22"/>
        </w:rPr>
        <w:t xml:space="preserve"> </w:t>
      </w:r>
      <w:r w:rsidRPr="008713F0">
        <w:rPr>
          <w:rFonts w:asciiTheme="minorHAnsi" w:hAnsiTheme="minorHAnsi" w:cstheme="minorHAnsi"/>
          <w:sz w:val="22"/>
          <w:szCs w:val="22"/>
        </w:rPr>
        <w:t>uveden</w:t>
      </w:r>
      <w:r w:rsidR="0097796B">
        <w:rPr>
          <w:rFonts w:asciiTheme="minorHAnsi" w:hAnsiTheme="minorHAnsi" w:cstheme="minorHAnsi"/>
          <w:sz w:val="22"/>
          <w:szCs w:val="22"/>
        </w:rPr>
        <w:t>í</w:t>
      </w:r>
      <w:r w:rsidRPr="008713F0">
        <w:rPr>
          <w:rFonts w:asciiTheme="minorHAnsi" w:hAnsiTheme="minorHAnsi" w:cstheme="minorHAnsi"/>
          <w:sz w:val="22"/>
          <w:szCs w:val="22"/>
        </w:rPr>
        <w:t xml:space="preserve"> v článku VI, </w:t>
      </w:r>
      <w:r w:rsidR="004D45EC">
        <w:rPr>
          <w:rFonts w:asciiTheme="minorHAnsi" w:hAnsiTheme="minorHAnsi" w:cstheme="minorHAnsi"/>
          <w:sz w:val="22"/>
          <w:szCs w:val="22"/>
        </w:rPr>
        <w:t>bode</w:t>
      </w:r>
      <w:r w:rsidR="004D45EC" w:rsidRPr="008713F0">
        <w:rPr>
          <w:rFonts w:asciiTheme="minorHAnsi" w:hAnsiTheme="minorHAnsi" w:cstheme="minorHAnsi"/>
          <w:sz w:val="22"/>
          <w:szCs w:val="22"/>
        </w:rPr>
        <w:t xml:space="preserve"> </w:t>
      </w:r>
      <w:r w:rsidRPr="008713F0">
        <w:rPr>
          <w:rFonts w:asciiTheme="minorHAnsi" w:hAnsiTheme="minorHAnsi" w:cstheme="minorHAnsi"/>
          <w:sz w:val="22"/>
          <w:szCs w:val="22"/>
        </w:rPr>
        <w:t xml:space="preserve">3 tejto zmluvy, ale musia to byť osoby s minimálne rovnakými kvalifikačnými predpokladmi a túto kvalifikáciu musí zhotoviteľ preukázať </w:t>
      </w:r>
      <w:r w:rsidR="00D44908">
        <w:rPr>
          <w:rFonts w:asciiTheme="minorHAnsi" w:hAnsiTheme="minorHAnsi" w:cstheme="minorHAnsi"/>
          <w:sz w:val="22"/>
          <w:szCs w:val="22"/>
        </w:rPr>
        <w:t>o</w:t>
      </w:r>
      <w:r w:rsidR="00D44908" w:rsidRPr="008713F0">
        <w:rPr>
          <w:rFonts w:asciiTheme="minorHAnsi" w:hAnsiTheme="minorHAnsi" w:cstheme="minorHAnsi"/>
          <w:sz w:val="22"/>
          <w:szCs w:val="22"/>
        </w:rPr>
        <w:t xml:space="preserve">bjednávateľovi </w:t>
      </w:r>
      <w:r w:rsidRPr="008713F0">
        <w:rPr>
          <w:rFonts w:asciiTheme="minorHAnsi" w:hAnsiTheme="minorHAnsi" w:cstheme="minorHAnsi"/>
          <w:sz w:val="22"/>
          <w:szCs w:val="22"/>
        </w:rPr>
        <w:t>najneskôr tri dni pred začatím činnosti týchto osôb na plnení predmetu zmluvy</w:t>
      </w:r>
      <w:r w:rsidR="00D44908">
        <w:rPr>
          <w:rFonts w:asciiTheme="minorHAnsi" w:hAnsiTheme="minorHAnsi" w:cstheme="minorHAnsi"/>
          <w:sz w:val="22"/>
          <w:szCs w:val="22"/>
        </w:rPr>
        <w:t>,</w:t>
      </w:r>
      <w:r w:rsidRPr="008713F0">
        <w:rPr>
          <w:rFonts w:asciiTheme="minorHAnsi" w:hAnsiTheme="minorHAnsi" w:cstheme="minorHAnsi"/>
          <w:sz w:val="22"/>
          <w:szCs w:val="22"/>
        </w:rPr>
        <w:t xml:space="preserve"> a to spôsobom rovnakým, ako bol povinný preukázať kvalifikačné predpoklady osôb zodpovedných za plnenie služieb.  V prípade ak tento </w:t>
      </w:r>
      <w:r w:rsidRPr="008713F0">
        <w:rPr>
          <w:rFonts w:asciiTheme="minorHAnsi" w:hAnsiTheme="minorHAnsi" w:cstheme="minorHAnsi"/>
          <w:sz w:val="22"/>
          <w:szCs w:val="22"/>
        </w:rPr>
        <w:lastRenderedPageBreak/>
        <w:t>postup zhotoviteľ nedodrží, nemôžu sa iné osoby zúčastňovať na predmete zmluvy ako osoby zodpovedné za výkon predmetu zmluvy.</w:t>
      </w:r>
    </w:p>
    <w:p w14:paraId="44C5F586" w14:textId="4C8FCCD1" w:rsidR="001F5835" w:rsidRPr="008713F0" w:rsidRDefault="001F5835" w:rsidP="008713F0">
      <w:pPr>
        <w:pStyle w:val="Odsekzoznamu"/>
        <w:numPr>
          <w:ilvl w:val="1"/>
          <w:numId w:val="38"/>
        </w:numPr>
        <w:ind w:left="567" w:hanging="567"/>
        <w:jc w:val="both"/>
        <w:rPr>
          <w:rFonts w:asciiTheme="minorHAnsi" w:hAnsiTheme="minorHAnsi" w:cstheme="minorHAnsi"/>
          <w:sz w:val="22"/>
          <w:szCs w:val="22"/>
        </w:rPr>
      </w:pPr>
      <w:r w:rsidRPr="008713F0">
        <w:rPr>
          <w:rFonts w:asciiTheme="minorHAnsi" w:hAnsiTheme="minorHAnsi" w:cstheme="minorHAnsi"/>
          <w:sz w:val="22"/>
          <w:szCs w:val="22"/>
        </w:rPr>
        <w:t xml:space="preserve">Zhotoviteľ je povinný pri výkone predmetu zmluvy prostredníctvom určených osôb uvedených v článku </w:t>
      </w:r>
      <w:r w:rsidR="00AC29CF">
        <w:rPr>
          <w:rFonts w:asciiTheme="minorHAnsi" w:hAnsiTheme="minorHAnsi" w:cstheme="minorHAnsi"/>
          <w:sz w:val="22"/>
          <w:szCs w:val="22"/>
        </w:rPr>
        <w:t>VI</w:t>
      </w:r>
      <w:r w:rsidRPr="008713F0">
        <w:rPr>
          <w:rFonts w:asciiTheme="minorHAnsi" w:hAnsiTheme="minorHAnsi" w:cstheme="minorHAnsi"/>
          <w:sz w:val="22"/>
          <w:szCs w:val="22"/>
        </w:rPr>
        <w:t xml:space="preserve">. </w:t>
      </w:r>
      <w:r w:rsidR="004D45EC">
        <w:rPr>
          <w:rFonts w:asciiTheme="minorHAnsi" w:hAnsiTheme="minorHAnsi" w:cstheme="minorHAnsi"/>
          <w:sz w:val="22"/>
          <w:szCs w:val="22"/>
        </w:rPr>
        <w:t>bod</w:t>
      </w:r>
      <w:r w:rsidRPr="008713F0">
        <w:rPr>
          <w:rFonts w:asciiTheme="minorHAnsi" w:hAnsiTheme="minorHAnsi" w:cstheme="minorHAnsi"/>
          <w:sz w:val="22"/>
          <w:szCs w:val="22"/>
        </w:rPr>
        <w:t>. 3, dodržiavať všeobecne záväzne právne predpisy, interné vnútorné predpisy</w:t>
      </w:r>
      <w:r w:rsidR="00990CBD">
        <w:rPr>
          <w:rFonts w:asciiTheme="minorHAnsi" w:hAnsiTheme="minorHAnsi" w:cstheme="minorHAnsi"/>
          <w:sz w:val="22"/>
          <w:szCs w:val="22"/>
        </w:rPr>
        <w:t xml:space="preserve"> a</w:t>
      </w:r>
      <w:r w:rsidRPr="008713F0">
        <w:rPr>
          <w:rFonts w:asciiTheme="minorHAnsi" w:hAnsiTheme="minorHAnsi" w:cstheme="minorHAnsi"/>
          <w:sz w:val="22"/>
          <w:szCs w:val="22"/>
        </w:rPr>
        <w:t xml:space="preserve"> pokyny objednávateľa.</w:t>
      </w:r>
    </w:p>
    <w:p w14:paraId="23CEA6CC" w14:textId="151E4FF4" w:rsidR="00C80C1E" w:rsidRPr="008713F0" w:rsidRDefault="00084060" w:rsidP="008713F0">
      <w:pPr>
        <w:numPr>
          <w:ilvl w:val="1"/>
          <w:numId w:val="38"/>
        </w:numPr>
        <w:spacing w:after="0" w:line="240" w:lineRule="auto"/>
        <w:ind w:left="567" w:right="14" w:hanging="567"/>
        <w:contextualSpacing/>
        <w:jc w:val="both"/>
        <w:rPr>
          <w:rFonts w:eastAsia="Times New Roman" w:cstheme="minorHAnsi"/>
        </w:rPr>
      </w:pPr>
      <w:r w:rsidRPr="008713F0">
        <w:rPr>
          <w:rFonts w:eastAsia="Times New Roman" w:cstheme="minorHAnsi"/>
        </w:rPr>
        <w:t>Zhotoviteľ</w:t>
      </w:r>
      <w:r w:rsidR="00C80C1E" w:rsidRPr="008713F0">
        <w:rPr>
          <w:rFonts w:eastAsia="Times New Roman" w:cstheme="minorHAnsi"/>
        </w:rPr>
        <w:t xml:space="preserve"> vyhlasuje</w:t>
      </w:r>
      <w:r w:rsidR="006E3C98">
        <w:rPr>
          <w:rFonts w:eastAsia="Times New Roman" w:cstheme="minorHAnsi"/>
        </w:rPr>
        <w:t xml:space="preserve"> a zaväzuje sa</w:t>
      </w:r>
      <w:r w:rsidR="00C80C1E" w:rsidRPr="008713F0">
        <w:rPr>
          <w:rFonts w:eastAsia="Times New Roman" w:cstheme="minorHAnsi"/>
        </w:rPr>
        <w:t>, že:</w:t>
      </w:r>
    </w:p>
    <w:p w14:paraId="49E19755" w14:textId="042D8DF6" w:rsidR="00C80C1E" w:rsidRPr="008713F0" w:rsidRDefault="00C80C1E" w:rsidP="008713F0">
      <w:pPr>
        <w:numPr>
          <w:ilvl w:val="2"/>
          <w:numId w:val="39"/>
        </w:numPr>
        <w:spacing w:after="0" w:line="240" w:lineRule="auto"/>
        <w:ind w:right="14" w:hanging="516"/>
        <w:contextualSpacing/>
        <w:jc w:val="both"/>
        <w:rPr>
          <w:rFonts w:cstheme="minorHAnsi"/>
        </w:rPr>
      </w:pPr>
      <w:r w:rsidRPr="008713F0">
        <w:rPr>
          <w:rFonts w:cstheme="minorHAnsi"/>
        </w:rPr>
        <w:t xml:space="preserve">sa oboznámil a preskúmal všetky podmienky a okolnosti súvisiace s realizáciou predmetu </w:t>
      </w:r>
      <w:r w:rsidR="00BB2A37" w:rsidRPr="008713F0">
        <w:rPr>
          <w:rFonts w:cstheme="minorHAnsi"/>
        </w:rPr>
        <w:t>zmluvy</w:t>
      </w:r>
      <w:r w:rsidRPr="008713F0">
        <w:rPr>
          <w:rFonts w:cstheme="minorHAnsi"/>
        </w:rPr>
        <w:t>,</w:t>
      </w:r>
    </w:p>
    <w:p w14:paraId="6E776CB2" w14:textId="7A2C8A37" w:rsidR="00C80C1E" w:rsidRPr="008713F0" w:rsidRDefault="00C80C1E" w:rsidP="008713F0">
      <w:pPr>
        <w:numPr>
          <w:ilvl w:val="2"/>
          <w:numId w:val="39"/>
        </w:numPr>
        <w:spacing w:after="0" w:line="240" w:lineRule="auto"/>
        <w:ind w:right="14" w:hanging="516"/>
        <w:contextualSpacing/>
        <w:jc w:val="both"/>
        <w:rPr>
          <w:rFonts w:cstheme="minorHAnsi"/>
        </w:rPr>
      </w:pPr>
      <w:r w:rsidRPr="008713F0">
        <w:rPr>
          <w:rFonts w:cstheme="minorHAnsi"/>
        </w:rPr>
        <w:t xml:space="preserve">predmet </w:t>
      </w:r>
      <w:r w:rsidR="00BB2A37" w:rsidRPr="008713F0">
        <w:rPr>
          <w:rFonts w:cstheme="minorHAnsi"/>
        </w:rPr>
        <w:t>zmluvy</w:t>
      </w:r>
      <w:r w:rsidRPr="008713F0">
        <w:rPr>
          <w:rFonts w:cstheme="minorHAnsi"/>
        </w:rPr>
        <w:t xml:space="preserve"> je pre neho dostatočne zrozumiteľný, určitý a na základe svojej odbornej spôsobilosti, technického vybavenia, ako aj personálneho obsadenia, je schopný ho vykonať riadne a v čas, v celosti a na požadov</w:t>
      </w:r>
      <w:r w:rsidR="00BB2A37" w:rsidRPr="008713F0">
        <w:rPr>
          <w:rFonts w:cstheme="minorHAnsi"/>
        </w:rPr>
        <w:t xml:space="preserve">anej odbornej úrovni v súlade so zmluvou </w:t>
      </w:r>
      <w:r w:rsidRPr="008713F0">
        <w:rPr>
          <w:rFonts w:cstheme="minorHAnsi"/>
        </w:rPr>
        <w:t>a všeobecne záväznými právnymi predpismi.</w:t>
      </w:r>
    </w:p>
    <w:p w14:paraId="7691DA2D" w14:textId="7A399434" w:rsidR="00C80C1E" w:rsidRPr="008713F0" w:rsidRDefault="00084060" w:rsidP="008713F0">
      <w:pPr>
        <w:numPr>
          <w:ilvl w:val="1"/>
          <w:numId w:val="38"/>
        </w:numPr>
        <w:spacing w:after="0" w:line="240" w:lineRule="auto"/>
        <w:ind w:left="567" w:right="14" w:hanging="567"/>
        <w:contextualSpacing/>
        <w:jc w:val="both"/>
        <w:rPr>
          <w:rFonts w:cstheme="minorHAnsi"/>
        </w:rPr>
      </w:pPr>
      <w:r w:rsidRPr="008713F0">
        <w:rPr>
          <w:rFonts w:eastAsia="Times New Roman" w:cstheme="minorHAnsi"/>
        </w:rPr>
        <w:t>Zhotoviteľ</w:t>
      </w:r>
      <w:r w:rsidR="00C80C1E" w:rsidRPr="008713F0">
        <w:rPr>
          <w:rFonts w:eastAsia="Times New Roman" w:cstheme="minorHAnsi"/>
        </w:rPr>
        <w:t xml:space="preserve"> zabezpečí všetky prístroje, nástroje, náradie a materiál, ktoré sú potrebné pre plnenie </w:t>
      </w:r>
      <w:r w:rsidR="00BB2A37" w:rsidRPr="008713F0">
        <w:rPr>
          <w:rFonts w:eastAsia="Times New Roman" w:cstheme="minorHAnsi"/>
        </w:rPr>
        <w:t>zmluvy</w:t>
      </w:r>
      <w:r w:rsidR="00C80C1E" w:rsidRPr="008713F0">
        <w:rPr>
          <w:rFonts w:eastAsia="Times New Roman" w:cstheme="minorHAnsi"/>
        </w:rPr>
        <w:t>.</w:t>
      </w:r>
    </w:p>
    <w:p w14:paraId="546BF7BE" w14:textId="43B13A0E" w:rsidR="00C80C1E" w:rsidRPr="008713F0" w:rsidRDefault="00084060" w:rsidP="008713F0">
      <w:pPr>
        <w:numPr>
          <w:ilvl w:val="1"/>
          <w:numId w:val="38"/>
        </w:numPr>
        <w:spacing w:after="0" w:line="240" w:lineRule="auto"/>
        <w:ind w:left="567" w:right="14" w:hanging="567"/>
        <w:contextualSpacing/>
        <w:jc w:val="both"/>
        <w:rPr>
          <w:rFonts w:cstheme="minorHAnsi"/>
        </w:rPr>
      </w:pPr>
      <w:r w:rsidRPr="008713F0">
        <w:rPr>
          <w:rFonts w:eastAsia="Times New Roman" w:cstheme="minorHAnsi"/>
        </w:rPr>
        <w:t>Zhotoviteľ</w:t>
      </w:r>
      <w:r w:rsidR="00C80C1E" w:rsidRPr="008713F0">
        <w:rPr>
          <w:rFonts w:eastAsia="Times New Roman" w:cstheme="minorHAnsi"/>
        </w:rPr>
        <w:t xml:space="preserve">' sa zaväzuje predmet </w:t>
      </w:r>
      <w:r w:rsidR="00BB2A37" w:rsidRPr="008713F0">
        <w:rPr>
          <w:rFonts w:eastAsia="Times New Roman" w:cstheme="minorHAnsi"/>
        </w:rPr>
        <w:t>zmluvy</w:t>
      </w:r>
      <w:r w:rsidR="00C80C1E" w:rsidRPr="008713F0">
        <w:rPr>
          <w:rFonts w:eastAsia="Times New Roman" w:cstheme="minorHAnsi"/>
        </w:rPr>
        <w:t xml:space="preserve"> </w:t>
      </w:r>
      <w:r w:rsidR="00990CBD">
        <w:rPr>
          <w:rFonts w:eastAsia="Times New Roman" w:cstheme="minorHAnsi"/>
        </w:rPr>
        <w:t>vykonať</w:t>
      </w:r>
      <w:r w:rsidR="00990CBD" w:rsidRPr="008713F0">
        <w:rPr>
          <w:rFonts w:eastAsia="Times New Roman" w:cstheme="minorHAnsi"/>
        </w:rPr>
        <w:t xml:space="preserve"> </w:t>
      </w:r>
      <w:r w:rsidR="00C80C1E" w:rsidRPr="008713F0">
        <w:rPr>
          <w:rFonts w:eastAsia="Times New Roman" w:cstheme="minorHAnsi"/>
        </w:rPr>
        <w:t>s maximálnou odbornou starostlivosťou a dbať na to, aby nedošlo k poškodeniu majetku objednávateľa.</w:t>
      </w:r>
    </w:p>
    <w:p w14:paraId="4D0C168E" w14:textId="010CF38C" w:rsidR="00C80C1E" w:rsidRPr="008713F0" w:rsidRDefault="00084060" w:rsidP="008713F0">
      <w:pPr>
        <w:numPr>
          <w:ilvl w:val="1"/>
          <w:numId w:val="38"/>
        </w:numPr>
        <w:spacing w:after="0" w:line="240" w:lineRule="auto"/>
        <w:ind w:left="567" w:right="14" w:hanging="567"/>
        <w:contextualSpacing/>
        <w:jc w:val="both"/>
        <w:rPr>
          <w:rFonts w:cstheme="minorHAnsi"/>
        </w:rPr>
      </w:pPr>
      <w:r w:rsidRPr="008713F0">
        <w:rPr>
          <w:rFonts w:eastAsia="Times New Roman" w:cstheme="minorHAnsi"/>
        </w:rPr>
        <w:t>Zhotoviteľ</w:t>
      </w:r>
      <w:r w:rsidR="00C80C1E" w:rsidRPr="008713F0">
        <w:rPr>
          <w:rFonts w:eastAsia="Times New Roman" w:cstheme="minorHAnsi"/>
        </w:rPr>
        <w:t xml:space="preserve"> zodpovedá za všetky škody, ku ktorým dôjde v dôsledku jeho činnosti, ako aj zanedbaním povinností po skončení prác. </w:t>
      </w:r>
      <w:r w:rsidRPr="008713F0">
        <w:rPr>
          <w:rFonts w:eastAsia="Times New Roman" w:cstheme="minorHAnsi"/>
        </w:rPr>
        <w:t>Zhotoviteľ</w:t>
      </w:r>
      <w:r w:rsidR="00C80C1E" w:rsidRPr="008713F0">
        <w:rPr>
          <w:rFonts w:eastAsia="Times New Roman" w:cstheme="minorHAnsi"/>
        </w:rPr>
        <w:t xml:space="preserve"> je povinný mať najneskôr ku dňu uzavretia </w:t>
      </w:r>
      <w:r w:rsidR="00031CFA" w:rsidRPr="008713F0">
        <w:rPr>
          <w:rFonts w:eastAsia="Times New Roman" w:cstheme="minorHAnsi"/>
        </w:rPr>
        <w:t>zmluvy</w:t>
      </w:r>
      <w:r w:rsidR="00C80C1E" w:rsidRPr="008713F0">
        <w:rPr>
          <w:rFonts w:eastAsia="Times New Roman" w:cstheme="minorHAnsi"/>
        </w:rPr>
        <w:t xml:space="preserve"> uzatvorené poistenie všeobecnej zodpovednosti za škodu spôsobenej pri výkone činností predmetu zákazky (napr. poistenie zodpovednosti za škodu spôsobenú pri výkone povolania alebo poistenie zodpovednosti za škodu podnikateľa, s výškou poistného krytia min. vo výške </w:t>
      </w:r>
      <w:r w:rsidR="00BB2A37" w:rsidRPr="008713F0">
        <w:rPr>
          <w:rFonts w:eastAsia="Times New Roman" w:cstheme="minorHAnsi"/>
        </w:rPr>
        <w:t>zmluvnej ceny uvedenej v prílohe č. 1 zmluvy</w:t>
      </w:r>
      <w:r w:rsidR="00990CBD">
        <w:rPr>
          <w:rFonts w:eastAsia="Times New Roman" w:cstheme="minorHAnsi"/>
        </w:rPr>
        <w:t>)</w:t>
      </w:r>
      <w:r w:rsidR="00BB2A37" w:rsidRPr="008713F0">
        <w:rPr>
          <w:rFonts w:eastAsia="Times New Roman" w:cstheme="minorHAnsi"/>
        </w:rPr>
        <w:t>.</w:t>
      </w:r>
      <w:r w:rsidR="00C80C1E" w:rsidRPr="008713F0">
        <w:rPr>
          <w:rFonts w:eastAsia="Times New Roman" w:cstheme="minorHAnsi"/>
        </w:rPr>
        <w:t xml:space="preserve"> Toto poistenie musí byť platné počas celej doby trvania </w:t>
      </w:r>
      <w:r w:rsidR="00BB2A37" w:rsidRPr="008713F0">
        <w:rPr>
          <w:rFonts w:eastAsia="Times New Roman" w:cstheme="minorHAnsi"/>
        </w:rPr>
        <w:t>zmluvy</w:t>
      </w:r>
      <w:r w:rsidR="00C80C1E" w:rsidRPr="008713F0">
        <w:rPr>
          <w:rFonts w:eastAsia="Times New Roman" w:cstheme="minorHAnsi"/>
        </w:rPr>
        <w:t xml:space="preserve"> a </w:t>
      </w:r>
      <w:r w:rsidR="009805E8" w:rsidRPr="008713F0">
        <w:rPr>
          <w:rFonts w:eastAsia="Times New Roman" w:cstheme="minorHAnsi"/>
        </w:rPr>
        <w:t xml:space="preserve">zhotoviteľ </w:t>
      </w:r>
      <w:r w:rsidR="00C80C1E" w:rsidRPr="008713F0">
        <w:rPr>
          <w:rFonts w:eastAsia="Times New Roman" w:cstheme="minorHAnsi"/>
        </w:rPr>
        <w:t xml:space="preserve">je povinný to na výzvu </w:t>
      </w:r>
      <w:r w:rsidR="00990CBD">
        <w:rPr>
          <w:rFonts w:eastAsia="Times New Roman" w:cstheme="minorHAnsi"/>
        </w:rPr>
        <w:t>o</w:t>
      </w:r>
      <w:r w:rsidR="00990CBD" w:rsidRPr="008713F0">
        <w:rPr>
          <w:rFonts w:eastAsia="Times New Roman" w:cstheme="minorHAnsi"/>
        </w:rPr>
        <w:t xml:space="preserve">bjednávateľa </w:t>
      </w:r>
      <w:r w:rsidR="00C80C1E" w:rsidRPr="008713F0">
        <w:rPr>
          <w:rFonts w:eastAsia="Times New Roman" w:cstheme="minorHAnsi"/>
        </w:rPr>
        <w:t>kedykoľvek preukázať. Úhrada nákladov spojených s poistením je zahrnutá v cene podľa čl. V. </w:t>
      </w:r>
      <w:r w:rsidR="00031CFA" w:rsidRPr="008713F0">
        <w:rPr>
          <w:rFonts w:eastAsia="Times New Roman" w:cstheme="minorHAnsi"/>
        </w:rPr>
        <w:t>zmluvy</w:t>
      </w:r>
      <w:r w:rsidR="00C80C1E" w:rsidRPr="008713F0">
        <w:rPr>
          <w:rFonts w:eastAsia="Times New Roman" w:cstheme="minorHAnsi"/>
        </w:rPr>
        <w:t>.</w:t>
      </w:r>
    </w:p>
    <w:p w14:paraId="63CA19F4" w14:textId="4E8AD771" w:rsidR="00C80C1E" w:rsidRPr="008713F0" w:rsidRDefault="00C80C1E" w:rsidP="008713F0">
      <w:pPr>
        <w:numPr>
          <w:ilvl w:val="1"/>
          <w:numId w:val="38"/>
        </w:numPr>
        <w:spacing w:after="0" w:line="240" w:lineRule="auto"/>
        <w:ind w:left="567" w:right="14" w:hanging="567"/>
        <w:contextualSpacing/>
        <w:jc w:val="both"/>
        <w:rPr>
          <w:rFonts w:cstheme="minorHAnsi"/>
        </w:rPr>
      </w:pPr>
      <w:r w:rsidRPr="008713F0">
        <w:rPr>
          <w:rFonts w:eastAsia="Times New Roman" w:cstheme="minorHAnsi"/>
        </w:rPr>
        <w:t xml:space="preserve">Objednávateľ sa zaväzuje poskytnúť spolupôsobenie potrebné na riadne plnenie predmetu </w:t>
      </w:r>
      <w:r w:rsidR="00BB2A37" w:rsidRPr="008713F0">
        <w:rPr>
          <w:rFonts w:eastAsia="Times New Roman" w:cstheme="minorHAnsi"/>
        </w:rPr>
        <w:t>zmluvy</w:t>
      </w:r>
      <w:r w:rsidRPr="008713F0">
        <w:rPr>
          <w:rFonts w:eastAsia="Times New Roman" w:cstheme="minorHAnsi"/>
        </w:rPr>
        <w:t>.</w:t>
      </w:r>
    </w:p>
    <w:p w14:paraId="5B5293B5" w14:textId="759F514C" w:rsidR="00C80C1E" w:rsidRPr="008713F0" w:rsidRDefault="00C80C1E" w:rsidP="008713F0">
      <w:pPr>
        <w:numPr>
          <w:ilvl w:val="1"/>
          <w:numId w:val="38"/>
        </w:numPr>
        <w:spacing w:after="0" w:line="240" w:lineRule="auto"/>
        <w:ind w:left="567" w:right="14" w:hanging="567"/>
        <w:contextualSpacing/>
        <w:jc w:val="both"/>
        <w:rPr>
          <w:rFonts w:cstheme="minorHAnsi"/>
        </w:rPr>
      </w:pPr>
      <w:r w:rsidRPr="008713F0">
        <w:rPr>
          <w:rFonts w:eastAsia="Times New Roman" w:cstheme="minorHAnsi"/>
        </w:rPr>
        <w:t xml:space="preserve">Reklamácie vád predmetu </w:t>
      </w:r>
      <w:r w:rsidR="00BB2A37" w:rsidRPr="008713F0">
        <w:rPr>
          <w:rFonts w:eastAsia="Times New Roman" w:cstheme="minorHAnsi"/>
        </w:rPr>
        <w:t>zmluvy</w:t>
      </w:r>
      <w:r w:rsidRPr="008713F0">
        <w:rPr>
          <w:rFonts w:eastAsia="Times New Roman" w:cstheme="minorHAnsi"/>
        </w:rPr>
        <w:t xml:space="preserve"> je objednávateľ povinný oznámiť' </w:t>
      </w:r>
      <w:r w:rsidR="00084060" w:rsidRPr="008713F0">
        <w:rPr>
          <w:rFonts w:eastAsia="Times New Roman" w:cstheme="minorHAnsi"/>
        </w:rPr>
        <w:t>zhotovi</w:t>
      </w:r>
      <w:r w:rsidRPr="008713F0">
        <w:rPr>
          <w:rFonts w:eastAsia="Times New Roman" w:cstheme="minorHAnsi"/>
        </w:rPr>
        <w:t>teľovi bezodkladne.</w:t>
      </w:r>
    </w:p>
    <w:p w14:paraId="09F98071" w14:textId="6D1A24ED" w:rsidR="00C80C1E" w:rsidRPr="008713F0" w:rsidRDefault="00084060" w:rsidP="008713F0">
      <w:pPr>
        <w:numPr>
          <w:ilvl w:val="1"/>
          <w:numId w:val="38"/>
        </w:numPr>
        <w:spacing w:after="0" w:line="240" w:lineRule="auto"/>
        <w:ind w:left="567" w:right="14" w:hanging="567"/>
        <w:contextualSpacing/>
        <w:jc w:val="both"/>
        <w:rPr>
          <w:rFonts w:cstheme="minorHAnsi"/>
        </w:rPr>
      </w:pPr>
      <w:r w:rsidRPr="008713F0">
        <w:rPr>
          <w:rFonts w:eastAsia="Times New Roman" w:cstheme="minorHAnsi"/>
        </w:rPr>
        <w:t>Zhotoviteľ</w:t>
      </w:r>
      <w:r w:rsidR="00C80C1E" w:rsidRPr="008713F0">
        <w:rPr>
          <w:rFonts w:eastAsia="Times New Roman" w:cstheme="minorHAnsi"/>
        </w:rPr>
        <w:t>' sa zaväzuje prípadné vady odstrániť okamžite, najneskôr do 3 dní od uplatnenia reklamácie.</w:t>
      </w:r>
    </w:p>
    <w:p w14:paraId="3ACEDE9E" w14:textId="5434F6DA" w:rsidR="00C80C1E" w:rsidRPr="00961230" w:rsidRDefault="00084060" w:rsidP="00961230">
      <w:pPr>
        <w:numPr>
          <w:ilvl w:val="1"/>
          <w:numId w:val="38"/>
        </w:numPr>
        <w:spacing w:after="0" w:line="240" w:lineRule="auto"/>
        <w:ind w:left="567" w:right="14" w:hanging="567"/>
        <w:contextualSpacing/>
        <w:jc w:val="both"/>
        <w:rPr>
          <w:rFonts w:cstheme="minorHAnsi"/>
        </w:rPr>
      </w:pPr>
      <w:r w:rsidRPr="008713F0">
        <w:rPr>
          <w:rFonts w:eastAsia="Times New Roman" w:cstheme="minorHAnsi"/>
        </w:rPr>
        <w:t>Zhotoviteľ</w:t>
      </w:r>
      <w:r w:rsidR="00C80C1E" w:rsidRPr="008713F0">
        <w:rPr>
          <w:rFonts w:eastAsia="Times New Roman" w:cstheme="minorHAnsi"/>
        </w:rPr>
        <w:t>' sa zaväzuje dodržiavať všeobecné podmienky a zásady v oblasti ochrany pred požiarmi v zmysle zákona NR SR č. 314/2001 Z. z. o ochrane pred požiarmi v znení neskorších predpisov, ako aj v súlade so zákonom NR SR č. 124/2006 Z.</w:t>
      </w:r>
      <w:r w:rsidR="00C80C1E" w:rsidRPr="008713F0">
        <w:rPr>
          <w:rFonts w:cstheme="minorHAnsi"/>
        </w:rPr>
        <w:t xml:space="preserve"> </w:t>
      </w:r>
      <w:r w:rsidR="00C80C1E" w:rsidRPr="008713F0">
        <w:rPr>
          <w:rFonts w:eastAsia="Times New Roman" w:cstheme="minorHAnsi"/>
        </w:rPr>
        <w:t>z. o bezpečnosti a ochrane zdravia pri práci a o zmene a doplnení niektorých zákonov v znení neskorších predpisov..</w:t>
      </w:r>
    </w:p>
    <w:p w14:paraId="6813F8BB" w14:textId="3F5FAC86" w:rsidR="00C80C1E" w:rsidRPr="008713F0" w:rsidRDefault="00C80C1E" w:rsidP="008713F0">
      <w:pPr>
        <w:numPr>
          <w:ilvl w:val="1"/>
          <w:numId w:val="38"/>
        </w:numPr>
        <w:spacing w:after="0" w:line="240" w:lineRule="auto"/>
        <w:ind w:left="567" w:right="14" w:hanging="567"/>
        <w:contextualSpacing/>
        <w:jc w:val="both"/>
        <w:rPr>
          <w:rFonts w:cstheme="minorHAnsi"/>
        </w:rPr>
      </w:pPr>
      <w:r w:rsidRPr="008713F0">
        <w:rPr>
          <w:rFonts w:eastAsia="Times New Roman" w:cstheme="minorHAnsi"/>
        </w:rPr>
        <w:t xml:space="preserve">Objednávateľ' umožní </w:t>
      </w:r>
      <w:r w:rsidR="00084060" w:rsidRPr="008713F0">
        <w:rPr>
          <w:rFonts w:eastAsia="Times New Roman" w:cstheme="minorHAnsi"/>
        </w:rPr>
        <w:t>zhotovi</w:t>
      </w:r>
      <w:r w:rsidRPr="008713F0">
        <w:rPr>
          <w:rFonts w:eastAsia="Times New Roman" w:cstheme="minorHAnsi"/>
        </w:rPr>
        <w:t>teľovi prístup do jeho priestorov n</w:t>
      </w:r>
      <w:r w:rsidR="00BB2A37" w:rsidRPr="008713F0">
        <w:rPr>
          <w:rFonts w:eastAsia="Times New Roman" w:cstheme="minorHAnsi"/>
        </w:rPr>
        <w:t xml:space="preserve">a vykonanie predmetu zmluvy a </w:t>
      </w:r>
      <w:r w:rsidRPr="008713F0">
        <w:rPr>
          <w:rFonts w:eastAsia="Times New Roman" w:cstheme="minorHAnsi"/>
        </w:rPr>
        <w:t xml:space="preserve">zabezpečí sprístupnenie predmetného zariadenia v potrebnom rozsahu a vykoná oboznámenie personálu na predmetných zariadeniach a objektoch s očakávaným </w:t>
      </w:r>
      <w:r w:rsidR="009805E8" w:rsidRPr="008713F0">
        <w:rPr>
          <w:rFonts w:eastAsia="Times New Roman" w:cstheme="minorHAnsi"/>
        </w:rPr>
        <w:t>dielom</w:t>
      </w:r>
      <w:r w:rsidRPr="008713F0">
        <w:rPr>
          <w:rFonts w:eastAsia="Times New Roman" w:cstheme="minorHAnsi"/>
        </w:rPr>
        <w:t>.</w:t>
      </w:r>
    </w:p>
    <w:p w14:paraId="613A1631" w14:textId="546A7109" w:rsidR="00C80C1E" w:rsidRPr="008713F0" w:rsidRDefault="00C80C1E" w:rsidP="008713F0">
      <w:pPr>
        <w:numPr>
          <w:ilvl w:val="1"/>
          <w:numId w:val="38"/>
        </w:numPr>
        <w:spacing w:after="0" w:line="240" w:lineRule="auto"/>
        <w:ind w:left="567" w:right="14" w:hanging="567"/>
        <w:contextualSpacing/>
        <w:jc w:val="both"/>
        <w:rPr>
          <w:rFonts w:cstheme="minorHAnsi"/>
        </w:rPr>
      </w:pPr>
      <w:r w:rsidRPr="008713F0">
        <w:rPr>
          <w:rFonts w:eastAsia="Times New Roman" w:cstheme="minorHAnsi"/>
        </w:rPr>
        <w:t xml:space="preserve">Po ukončení prác budú zo strany </w:t>
      </w:r>
      <w:r w:rsidR="00084060" w:rsidRPr="008713F0">
        <w:rPr>
          <w:rStyle w:val="FontStyle21"/>
          <w:rFonts w:asciiTheme="minorHAnsi" w:hAnsiTheme="minorHAnsi" w:cstheme="minorHAnsi"/>
        </w:rPr>
        <w:t>zhotovi</w:t>
      </w:r>
      <w:r w:rsidRPr="008713F0">
        <w:rPr>
          <w:rStyle w:val="FontStyle21"/>
          <w:rFonts w:asciiTheme="minorHAnsi" w:hAnsiTheme="minorHAnsi" w:cstheme="minorHAnsi"/>
        </w:rPr>
        <w:t xml:space="preserve">teľa </w:t>
      </w:r>
      <w:r w:rsidRPr="008713F0">
        <w:rPr>
          <w:rFonts w:eastAsia="Times New Roman" w:cstheme="minorHAnsi"/>
        </w:rPr>
        <w:t>zariadenia odovzdané poverenému zamestnancovi objednávateľa preberacím protokolom podľa článku IV</w:t>
      </w:r>
      <w:r w:rsidR="00016293" w:rsidRPr="008713F0">
        <w:rPr>
          <w:rFonts w:eastAsia="Times New Roman" w:cstheme="minorHAnsi"/>
        </w:rPr>
        <w:t xml:space="preserve"> zmluvy</w:t>
      </w:r>
      <w:r w:rsidRPr="008713F0">
        <w:rPr>
          <w:rFonts w:eastAsia="Times New Roman" w:cstheme="minorHAnsi"/>
        </w:rPr>
        <w:t>.</w:t>
      </w:r>
    </w:p>
    <w:p w14:paraId="0C724419" w14:textId="127F56BD" w:rsidR="00C80C1E" w:rsidRPr="008713F0" w:rsidRDefault="00084060" w:rsidP="008713F0">
      <w:pPr>
        <w:numPr>
          <w:ilvl w:val="1"/>
          <w:numId w:val="38"/>
        </w:numPr>
        <w:spacing w:after="0" w:line="240" w:lineRule="auto"/>
        <w:ind w:left="567" w:right="14" w:hanging="567"/>
        <w:contextualSpacing/>
        <w:jc w:val="both"/>
        <w:rPr>
          <w:rFonts w:cstheme="minorHAnsi"/>
        </w:rPr>
      </w:pPr>
      <w:r w:rsidRPr="008713F0">
        <w:rPr>
          <w:rFonts w:eastAsia="Times New Roman" w:cstheme="minorHAnsi"/>
        </w:rPr>
        <w:t>Zhotoviteľ</w:t>
      </w:r>
      <w:r w:rsidR="00C80C1E" w:rsidRPr="008713F0">
        <w:rPr>
          <w:rFonts w:cstheme="minorHAnsi"/>
        </w:rPr>
        <w:t xml:space="preserve"> odstráni na vlastné náklady odpady, k</w:t>
      </w:r>
      <w:r w:rsidR="00BB2A37" w:rsidRPr="008713F0">
        <w:rPr>
          <w:rFonts w:cstheme="minorHAnsi"/>
        </w:rPr>
        <w:t>toré sú výsledkom jeho činnosti</w:t>
      </w:r>
      <w:r w:rsidR="00C80C1E" w:rsidRPr="008713F0">
        <w:rPr>
          <w:rFonts w:cstheme="minorHAnsi"/>
        </w:rPr>
        <w:t xml:space="preserve"> v súlade so zákonom o odpadoch č. 79/2015  Z. z. v znení neskorších predpisov.</w:t>
      </w:r>
    </w:p>
    <w:p w14:paraId="16AB34F2" w14:textId="460779D7" w:rsidR="00C80C1E" w:rsidRPr="008713F0" w:rsidRDefault="00084060" w:rsidP="008713F0">
      <w:pPr>
        <w:numPr>
          <w:ilvl w:val="1"/>
          <w:numId w:val="38"/>
        </w:numPr>
        <w:spacing w:after="0" w:line="240" w:lineRule="auto"/>
        <w:ind w:left="567" w:right="14" w:hanging="567"/>
        <w:contextualSpacing/>
        <w:jc w:val="both"/>
        <w:rPr>
          <w:rFonts w:cstheme="minorHAnsi"/>
        </w:rPr>
      </w:pPr>
      <w:r w:rsidRPr="008713F0">
        <w:rPr>
          <w:rFonts w:eastAsia="Times New Roman" w:cstheme="minorHAnsi"/>
        </w:rPr>
        <w:t>Zhotoviteľ</w:t>
      </w:r>
      <w:r w:rsidR="00C80C1E" w:rsidRPr="008713F0">
        <w:rPr>
          <w:rFonts w:cstheme="minorHAnsi"/>
        </w:rPr>
        <w:t xml:space="preserve"> a  jeho zamestnanci, resp. ním poverené osoby sú povinní zachovávať mlčanlivosť </w:t>
      </w:r>
      <w:r w:rsidR="00C80C1E" w:rsidRPr="008713F0">
        <w:rPr>
          <w:rFonts w:cstheme="minorHAnsi"/>
        </w:rPr>
        <w:br/>
        <w:t xml:space="preserve">o skutočnostiach zistených pri </w:t>
      </w:r>
      <w:r w:rsidRPr="008713F0">
        <w:rPr>
          <w:rFonts w:cstheme="minorHAnsi"/>
        </w:rPr>
        <w:t>zhotovení diela</w:t>
      </w:r>
      <w:r w:rsidR="00C80C1E" w:rsidRPr="008713F0">
        <w:rPr>
          <w:rFonts w:cstheme="minorHAnsi"/>
        </w:rPr>
        <w:t xml:space="preserve"> a o jej výkone aj po ukončení </w:t>
      </w:r>
      <w:r w:rsidR="00BB2A37" w:rsidRPr="008713F0">
        <w:rPr>
          <w:rFonts w:cstheme="minorHAnsi"/>
        </w:rPr>
        <w:t>zmluvy</w:t>
      </w:r>
      <w:r w:rsidR="00C80C1E" w:rsidRPr="008713F0">
        <w:rPr>
          <w:rFonts w:cstheme="minorHAnsi"/>
        </w:rPr>
        <w:t xml:space="preserve"> (táto mlčanlivosť je časovo neobmedzená).  Povinnosť mlčanlivosti sa vzťahuje aj informácie, ktoré si </w:t>
      </w:r>
      <w:r w:rsidR="00BB2A37" w:rsidRPr="008713F0">
        <w:rPr>
          <w:rFonts w:cstheme="minorHAnsi"/>
        </w:rPr>
        <w:t xml:space="preserve">zmluvné </w:t>
      </w:r>
      <w:r w:rsidR="00C80C1E" w:rsidRPr="008713F0">
        <w:rPr>
          <w:rFonts w:cstheme="minorHAnsi"/>
        </w:rPr>
        <w:t xml:space="preserve">strany navzájom poskytli počas predzmluvných rokovaní, pri uzavretí </w:t>
      </w:r>
      <w:r w:rsidR="00BB2A37" w:rsidRPr="008713F0">
        <w:rPr>
          <w:rFonts w:cstheme="minorHAnsi"/>
        </w:rPr>
        <w:t>zmluvy</w:t>
      </w:r>
      <w:r w:rsidR="00C80C1E" w:rsidRPr="008713F0">
        <w:rPr>
          <w:rFonts w:cstheme="minorHAnsi"/>
        </w:rPr>
        <w:t xml:space="preserve"> a po uzavretí </w:t>
      </w:r>
      <w:r w:rsidR="00BB2A37" w:rsidRPr="008713F0">
        <w:rPr>
          <w:rFonts w:cstheme="minorHAnsi"/>
        </w:rPr>
        <w:t>zmluvy</w:t>
      </w:r>
      <w:r w:rsidR="00C80C1E" w:rsidRPr="008713F0">
        <w:rPr>
          <w:rFonts w:cstheme="minorHAnsi"/>
        </w:rPr>
        <w:t>. Povinnosť objednávateľa sprístupniť informácie podľa príslušných predpisov nie je týmto ustanovením dotknutá.</w:t>
      </w:r>
    </w:p>
    <w:p w14:paraId="411AF4CA" w14:textId="7040FAFE" w:rsidR="00C80C1E" w:rsidRPr="008713F0" w:rsidRDefault="00084060" w:rsidP="008713F0">
      <w:pPr>
        <w:numPr>
          <w:ilvl w:val="1"/>
          <w:numId w:val="38"/>
        </w:numPr>
        <w:spacing w:after="0" w:line="240" w:lineRule="auto"/>
        <w:ind w:left="567" w:right="14" w:hanging="567"/>
        <w:contextualSpacing/>
        <w:jc w:val="both"/>
        <w:rPr>
          <w:rFonts w:cstheme="minorHAnsi"/>
        </w:rPr>
      </w:pPr>
      <w:r w:rsidRPr="008713F0">
        <w:rPr>
          <w:rFonts w:eastAsia="Times New Roman" w:cstheme="minorHAnsi"/>
        </w:rPr>
        <w:t>Zhotoviteľ</w:t>
      </w:r>
      <w:r w:rsidR="00C80C1E" w:rsidRPr="008713F0">
        <w:rPr>
          <w:rFonts w:cstheme="minorHAnsi"/>
        </w:rPr>
        <w:t xml:space="preserve"> má povinnosť zapísať sa do registra partnerov verejného sektora, ak sú splnené podmienky podľa § 2 zákona č. 315/2016 Z. z. o registri partnerov verejného sektora a o zmene a doplnení niektorých zákonov (ďalej len „zákon č. o RPVS.“), V prípade, že </w:t>
      </w:r>
      <w:r w:rsidRPr="008713F0">
        <w:rPr>
          <w:rFonts w:cstheme="minorHAnsi"/>
        </w:rPr>
        <w:t>zhotovi</w:t>
      </w:r>
      <w:r w:rsidR="00C80C1E" w:rsidRPr="008713F0">
        <w:rPr>
          <w:rFonts w:cstheme="minorHAnsi"/>
        </w:rPr>
        <w:t xml:space="preserve">teľovi vznikne povinnosť na zápis do registra partnerov verejného sektora po podpise </w:t>
      </w:r>
      <w:r w:rsidR="00BB2A37" w:rsidRPr="008713F0">
        <w:rPr>
          <w:rFonts w:cstheme="minorHAnsi"/>
        </w:rPr>
        <w:t>zmluvy</w:t>
      </w:r>
      <w:r w:rsidR="00C80C1E" w:rsidRPr="008713F0">
        <w:rPr>
          <w:rFonts w:cstheme="minorHAnsi"/>
        </w:rPr>
        <w:t>, je povinný oznámiť túto skutočnosť objednávateľovi bezodkladne, najneskôr do 3 (troch) pracovných dní od kedy sa o tejto povinnosti dozvedel.</w:t>
      </w:r>
    </w:p>
    <w:p w14:paraId="4F32EB3F" w14:textId="7B81E9BB" w:rsidR="003235D5" w:rsidRDefault="003235D5" w:rsidP="008713F0">
      <w:pPr>
        <w:numPr>
          <w:ilvl w:val="1"/>
          <w:numId w:val="38"/>
        </w:numPr>
        <w:spacing w:after="0" w:line="240" w:lineRule="auto"/>
        <w:ind w:left="567" w:right="14" w:hanging="567"/>
        <w:contextualSpacing/>
        <w:jc w:val="both"/>
        <w:rPr>
          <w:rFonts w:cstheme="minorHAnsi"/>
        </w:rPr>
      </w:pPr>
      <w:r w:rsidRPr="008713F0">
        <w:rPr>
          <w:rFonts w:cstheme="minorHAnsi"/>
        </w:rPr>
        <w:lastRenderedPageBreak/>
        <w:t>Zhotoviteľ preberá v plnom rozsahu zodpovednosť za vlastné riadenie postupu prác a dodržiavanie platných všeobecne záväzných právnych predpisov.</w:t>
      </w:r>
    </w:p>
    <w:p w14:paraId="19F45745" w14:textId="142E3A7A" w:rsidR="00A0457F" w:rsidRPr="008713F0" w:rsidRDefault="00A0457F" w:rsidP="008713F0">
      <w:pPr>
        <w:snapToGrid w:val="0"/>
        <w:spacing w:after="0" w:line="240" w:lineRule="auto"/>
        <w:contextualSpacing/>
        <w:rPr>
          <w:rFonts w:cstheme="minorHAnsi"/>
          <w:b/>
          <w:bCs/>
        </w:rPr>
      </w:pPr>
    </w:p>
    <w:p w14:paraId="7893D94A" w14:textId="77777777" w:rsidR="00C80C1E" w:rsidRPr="008713F0" w:rsidRDefault="00C80C1E" w:rsidP="008713F0">
      <w:pPr>
        <w:snapToGrid w:val="0"/>
        <w:spacing w:after="0" w:line="240" w:lineRule="auto"/>
        <w:ind w:left="567" w:hanging="567"/>
        <w:contextualSpacing/>
        <w:jc w:val="center"/>
        <w:rPr>
          <w:rFonts w:cstheme="minorHAnsi"/>
          <w:b/>
          <w:bCs/>
        </w:rPr>
      </w:pPr>
      <w:r w:rsidRPr="008713F0">
        <w:rPr>
          <w:rFonts w:cstheme="minorHAnsi"/>
          <w:b/>
          <w:bCs/>
        </w:rPr>
        <w:t>Čl. VII</w:t>
      </w:r>
    </w:p>
    <w:p w14:paraId="6F6B7322" w14:textId="680BED94" w:rsidR="00C80C1E" w:rsidRPr="008713F0" w:rsidRDefault="00C80C1E" w:rsidP="004F69D0">
      <w:pPr>
        <w:snapToGrid w:val="0"/>
        <w:spacing w:after="0" w:line="240" w:lineRule="auto"/>
        <w:ind w:left="567" w:hanging="567"/>
        <w:contextualSpacing/>
        <w:jc w:val="center"/>
        <w:rPr>
          <w:rStyle w:val="FontStyle20"/>
          <w:rFonts w:asciiTheme="minorHAnsi" w:hAnsiTheme="minorHAnsi" w:cstheme="minorHAnsi"/>
          <w:caps/>
        </w:rPr>
      </w:pPr>
      <w:r w:rsidRPr="008713F0">
        <w:rPr>
          <w:rStyle w:val="FontStyle20"/>
          <w:rFonts w:asciiTheme="minorHAnsi" w:hAnsiTheme="minorHAnsi" w:cstheme="minorHAnsi"/>
          <w:caps/>
        </w:rPr>
        <w:t>Zmluvné pokuty</w:t>
      </w:r>
    </w:p>
    <w:p w14:paraId="532C4DE6" w14:textId="77777777" w:rsidR="00A0457F" w:rsidRPr="008713F0" w:rsidRDefault="00A0457F" w:rsidP="008713F0">
      <w:pPr>
        <w:snapToGrid w:val="0"/>
        <w:spacing w:after="0" w:line="240" w:lineRule="auto"/>
        <w:ind w:left="567" w:hanging="567"/>
        <w:contextualSpacing/>
        <w:jc w:val="center"/>
        <w:rPr>
          <w:rStyle w:val="FontStyle20"/>
          <w:rFonts w:asciiTheme="minorHAnsi" w:hAnsiTheme="minorHAnsi" w:cstheme="minorHAnsi"/>
          <w:caps/>
        </w:rPr>
      </w:pPr>
    </w:p>
    <w:p w14:paraId="082CBFA3" w14:textId="2AE339FB" w:rsidR="00C80C1E" w:rsidRPr="008713F0" w:rsidRDefault="00C80C1E" w:rsidP="008713F0">
      <w:pPr>
        <w:pStyle w:val="Bezriadkovania"/>
        <w:numPr>
          <w:ilvl w:val="0"/>
          <w:numId w:val="29"/>
        </w:numPr>
        <w:contextualSpacing/>
        <w:jc w:val="both"/>
        <w:rPr>
          <w:rStyle w:val="FontStyle21"/>
          <w:rFonts w:asciiTheme="minorHAnsi" w:hAnsiTheme="minorHAnsi" w:cstheme="minorHAnsi"/>
        </w:rPr>
      </w:pPr>
      <w:r w:rsidRPr="008713F0">
        <w:rPr>
          <w:rStyle w:val="FontStyle21"/>
          <w:rFonts w:asciiTheme="minorHAnsi" w:hAnsiTheme="minorHAnsi" w:cstheme="minorHAnsi"/>
        </w:rPr>
        <w:t xml:space="preserve">V prípade, ak sa </w:t>
      </w:r>
      <w:r w:rsidR="00084060" w:rsidRPr="008713F0">
        <w:rPr>
          <w:rStyle w:val="FontStyle21"/>
          <w:rFonts w:asciiTheme="minorHAnsi" w:hAnsiTheme="minorHAnsi" w:cstheme="minorHAnsi"/>
        </w:rPr>
        <w:t>zhotovi</w:t>
      </w:r>
      <w:r w:rsidRPr="008713F0">
        <w:rPr>
          <w:rStyle w:val="FontStyle21"/>
          <w:rFonts w:asciiTheme="minorHAnsi" w:hAnsiTheme="minorHAnsi" w:cstheme="minorHAnsi"/>
        </w:rPr>
        <w:t xml:space="preserve">teľ dostane do omeškania s odovzdaním </w:t>
      </w:r>
      <w:r w:rsidR="00DF0E61" w:rsidRPr="008713F0">
        <w:rPr>
          <w:rStyle w:val="FontStyle21"/>
          <w:rFonts w:asciiTheme="minorHAnsi" w:hAnsiTheme="minorHAnsi" w:cstheme="minorHAnsi"/>
        </w:rPr>
        <w:t>predmetu zmluvy</w:t>
      </w:r>
      <w:r w:rsidRPr="008713F0">
        <w:rPr>
          <w:rStyle w:val="FontStyle21"/>
          <w:rFonts w:asciiTheme="minorHAnsi" w:hAnsiTheme="minorHAnsi" w:cstheme="minorHAnsi"/>
        </w:rPr>
        <w:t xml:space="preserve"> a</w:t>
      </w:r>
      <w:r w:rsidR="00016293" w:rsidRPr="008713F0">
        <w:rPr>
          <w:rStyle w:val="FontStyle21"/>
          <w:rFonts w:asciiTheme="minorHAnsi" w:hAnsiTheme="minorHAnsi" w:cstheme="minorHAnsi"/>
        </w:rPr>
        <w:t xml:space="preserve"> nevykoná dielo </w:t>
      </w:r>
      <w:r w:rsidRPr="008713F0">
        <w:rPr>
          <w:rStyle w:val="FontStyle21"/>
          <w:rFonts w:asciiTheme="minorHAnsi" w:hAnsiTheme="minorHAnsi" w:cstheme="minorHAnsi"/>
        </w:rPr>
        <w:t xml:space="preserve">v lehote </w:t>
      </w:r>
      <w:r w:rsidR="00016293" w:rsidRPr="008713F0">
        <w:rPr>
          <w:rStyle w:val="FontStyle21"/>
          <w:rFonts w:asciiTheme="minorHAnsi" w:hAnsiTheme="minorHAnsi" w:cstheme="minorHAnsi"/>
        </w:rPr>
        <w:t>dohodnutej v zmluve</w:t>
      </w:r>
      <w:r w:rsidRPr="008713F0">
        <w:rPr>
          <w:rStyle w:val="FontStyle21"/>
          <w:rFonts w:asciiTheme="minorHAnsi" w:hAnsiTheme="minorHAnsi" w:cstheme="minorHAnsi"/>
        </w:rPr>
        <w:t xml:space="preserve">, </w:t>
      </w:r>
      <w:r w:rsidR="00DF0E61" w:rsidRPr="008713F0">
        <w:rPr>
          <w:rStyle w:val="FontStyle21"/>
          <w:rFonts w:asciiTheme="minorHAnsi" w:hAnsiTheme="minorHAnsi" w:cstheme="minorHAnsi"/>
        </w:rPr>
        <w:t xml:space="preserve">zmluvné </w:t>
      </w:r>
      <w:r w:rsidRPr="008713F0">
        <w:rPr>
          <w:rStyle w:val="FontStyle21"/>
          <w:rFonts w:asciiTheme="minorHAnsi" w:hAnsiTheme="minorHAnsi" w:cstheme="minorHAnsi"/>
        </w:rPr>
        <w:t xml:space="preserve">strany sa dohodli, že </w:t>
      </w:r>
      <w:r w:rsidR="00084060" w:rsidRPr="008713F0">
        <w:rPr>
          <w:rStyle w:val="FontStyle21"/>
          <w:rFonts w:asciiTheme="minorHAnsi" w:hAnsiTheme="minorHAnsi" w:cstheme="minorHAnsi"/>
        </w:rPr>
        <w:t>zhotovi</w:t>
      </w:r>
      <w:r w:rsidRPr="008713F0">
        <w:rPr>
          <w:rStyle w:val="FontStyle21"/>
          <w:rFonts w:asciiTheme="minorHAnsi" w:hAnsiTheme="minorHAnsi" w:cstheme="minorHAnsi"/>
        </w:rPr>
        <w:t xml:space="preserve">teľ zaplatí objednávateľovi zmluvnú pokutu vo výške zodpovedajúcej sadzbe 0,05 % z ceny </w:t>
      </w:r>
      <w:r w:rsidR="009805E8" w:rsidRPr="008713F0">
        <w:rPr>
          <w:rStyle w:val="FontStyle21"/>
          <w:rFonts w:asciiTheme="minorHAnsi" w:hAnsiTheme="minorHAnsi" w:cstheme="minorHAnsi"/>
        </w:rPr>
        <w:t>diela</w:t>
      </w:r>
      <w:r w:rsidRPr="008713F0">
        <w:rPr>
          <w:rStyle w:val="FontStyle21"/>
          <w:rFonts w:asciiTheme="minorHAnsi" w:hAnsiTheme="minorHAnsi" w:cstheme="minorHAnsi"/>
        </w:rPr>
        <w:t xml:space="preserve">, vyúčtovanej príslušnou faktúrou za každý, aj začatý kalendárny deň omeškania. </w:t>
      </w:r>
      <w:r w:rsidRPr="008713F0">
        <w:rPr>
          <w:rFonts w:cstheme="minorHAnsi"/>
        </w:rPr>
        <w:t xml:space="preserve">Zaplatením zmluvnej pokuty nie je dotknutý nárok objednávateľa na náhradu škody, pričom zmluvná pokuta sa nezapočítava na úhradu škody, ktorá by objednávateľovi vznikla porušením zmluvných povinností </w:t>
      </w:r>
      <w:r w:rsidR="00084060" w:rsidRPr="008713F0">
        <w:rPr>
          <w:rFonts w:cstheme="minorHAnsi"/>
        </w:rPr>
        <w:t>zhotovi</w:t>
      </w:r>
      <w:r w:rsidRPr="008713F0">
        <w:rPr>
          <w:rFonts w:cstheme="minorHAnsi"/>
        </w:rPr>
        <w:t>teľa.</w:t>
      </w:r>
    </w:p>
    <w:p w14:paraId="37C0936D" w14:textId="49C95E40" w:rsidR="00C80C1E" w:rsidRPr="008713F0" w:rsidRDefault="00C80C1E" w:rsidP="008713F0">
      <w:pPr>
        <w:pStyle w:val="Style14"/>
        <w:numPr>
          <w:ilvl w:val="0"/>
          <w:numId w:val="29"/>
        </w:numPr>
        <w:spacing w:line="240" w:lineRule="auto"/>
        <w:contextualSpacing/>
        <w:rPr>
          <w:rFonts w:asciiTheme="minorHAnsi" w:hAnsiTheme="minorHAnsi" w:cstheme="minorHAnsi"/>
          <w:sz w:val="22"/>
          <w:szCs w:val="22"/>
        </w:rPr>
      </w:pPr>
      <w:r w:rsidRPr="008713F0">
        <w:rPr>
          <w:rStyle w:val="FontStyle21"/>
          <w:rFonts w:asciiTheme="minorHAnsi" w:hAnsiTheme="minorHAnsi" w:cstheme="minorHAnsi"/>
        </w:rPr>
        <w:t xml:space="preserve">V prípade, ak sa objednávateľ omešká s úhradou ceny </w:t>
      </w:r>
      <w:r w:rsidR="009805E8" w:rsidRPr="008713F0">
        <w:rPr>
          <w:rStyle w:val="FontStyle21"/>
          <w:rFonts w:asciiTheme="minorHAnsi" w:hAnsiTheme="minorHAnsi" w:cstheme="minorHAnsi"/>
        </w:rPr>
        <w:t>diela</w:t>
      </w:r>
      <w:r w:rsidRPr="008713F0">
        <w:rPr>
          <w:rStyle w:val="FontStyle21"/>
          <w:rFonts w:asciiTheme="minorHAnsi" w:hAnsiTheme="minorHAnsi" w:cstheme="minorHAnsi"/>
        </w:rPr>
        <w:t xml:space="preserve"> </w:t>
      </w:r>
      <w:r w:rsidRPr="008713F0">
        <w:rPr>
          <w:rFonts w:asciiTheme="minorHAnsi" w:hAnsiTheme="minorHAnsi" w:cstheme="minorHAnsi"/>
          <w:sz w:val="22"/>
          <w:szCs w:val="22"/>
        </w:rPr>
        <w:t xml:space="preserve">na základe </w:t>
      </w:r>
      <w:r w:rsidR="00084060" w:rsidRPr="008713F0">
        <w:rPr>
          <w:rFonts w:asciiTheme="minorHAnsi" w:hAnsiTheme="minorHAnsi" w:cstheme="minorHAnsi"/>
          <w:sz w:val="22"/>
          <w:szCs w:val="22"/>
        </w:rPr>
        <w:t>zhotovi</w:t>
      </w:r>
      <w:r w:rsidRPr="008713F0">
        <w:rPr>
          <w:rFonts w:asciiTheme="minorHAnsi" w:hAnsiTheme="minorHAnsi" w:cstheme="minorHAnsi"/>
          <w:sz w:val="22"/>
          <w:szCs w:val="22"/>
        </w:rPr>
        <w:t xml:space="preserve">teľom riadne vystavenej a doručenej faktúry, </w:t>
      </w:r>
      <w:r w:rsidR="00DF0E61" w:rsidRPr="008713F0">
        <w:rPr>
          <w:rFonts w:asciiTheme="minorHAnsi" w:hAnsiTheme="minorHAnsi" w:cstheme="minorHAnsi"/>
          <w:sz w:val="22"/>
          <w:szCs w:val="22"/>
        </w:rPr>
        <w:t xml:space="preserve">zmluvné </w:t>
      </w:r>
      <w:r w:rsidRPr="008713F0">
        <w:rPr>
          <w:rFonts w:asciiTheme="minorHAnsi" w:hAnsiTheme="minorHAnsi" w:cstheme="minorHAnsi"/>
          <w:sz w:val="22"/>
          <w:szCs w:val="22"/>
        </w:rPr>
        <w:t xml:space="preserve">strany sa dohodli, že objednávateľ zaplatí </w:t>
      </w:r>
      <w:r w:rsidR="00084060" w:rsidRPr="008713F0">
        <w:rPr>
          <w:rFonts w:asciiTheme="minorHAnsi" w:hAnsiTheme="minorHAnsi" w:cstheme="minorHAnsi"/>
          <w:sz w:val="22"/>
          <w:szCs w:val="22"/>
        </w:rPr>
        <w:t>zhotovi</w:t>
      </w:r>
      <w:r w:rsidRPr="008713F0">
        <w:rPr>
          <w:rFonts w:asciiTheme="minorHAnsi" w:hAnsiTheme="minorHAnsi" w:cstheme="minorHAnsi"/>
          <w:sz w:val="22"/>
          <w:szCs w:val="22"/>
        </w:rPr>
        <w:t>teľovi úroky z omeškania. Dohodnutá sadzba úrokov z omeškania sa rovná základnej úrokovej sadzbe Európskej centrálnej banky platnej k prvému dňu príslušného kalendárneho polroka omeškania zvýšenej o 8 (osem) percentuálnych bodov; takto určená sadzba úrokov z omeškania sa použije počas celého tohto kalendárneho polroka omeškania (§ 1 ods. 2 nariadenia vlády SR č. 21/2013 Z. z., ktorým sa vykonávajú niektoré ustanovenia Obchodného zákonníka).</w:t>
      </w:r>
    </w:p>
    <w:p w14:paraId="71E493D0" w14:textId="789E75DE" w:rsidR="00C80C1E" w:rsidRPr="008713F0" w:rsidRDefault="00C80C1E" w:rsidP="008713F0">
      <w:pPr>
        <w:pStyle w:val="Style14"/>
        <w:numPr>
          <w:ilvl w:val="0"/>
          <w:numId w:val="29"/>
        </w:numPr>
        <w:spacing w:line="240" w:lineRule="auto"/>
        <w:contextualSpacing/>
        <w:rPr>
          <w:rFonts w:asciiTheme="minorHAnsi" w:hAnsiTheme="minorHAnsi" w:cstheme="minorHAnsi"/>
          <w:sz w:val="22"/>
          <w:szCs w:val="22"/>
        </w:rPr>
      </w:pPr>
      <w:r w:rsidRPr="008713F0">
        <w:rPr>
          <w:rFonts w:asciiTheme="minorHAnsi" w:hAnsiTheme="minorHAnsi" w:cstheme="minorHAnsi"/>
          <w:sz w:val="22"/>
          <w:szCs w:val="22"/>
        </w:rPr>
        <w:t xml:space="preserve">Zmluvné pokuty sú splatné do 15 (pätnásť) dní odo dňa ich uplatnenia oprávnenou </w:t>
      </w:r>
      <w:r w:rsidR="00DF0E61" w:rsidRPr="008713F0">
        <w:rPr>
          <w:rFonts w:asciiTheme="minorHAnsi" w:hAnsiTheme="minorHAnsi" w:cstheme="minorHAnsi"/>
          <w:sz w:val="22"/>
          <w:szCs w:val="22"/>
        </w:rPr>
        <w:t>zmluvnou stranou</w:t>
      </w:r>
      <w:r w:rsidRPr="008713F0">
        <w:rPr>
          <w:rFonts w:asciiTheme="minorHAnsi" w:hAnsiTheme="minorHAnsi" w:cstheme="minorHAnsi"/>
          <w:sz w:val="22"/>
          <w:szCs w:val="22"/>
        </w:rPr>
        <w:t>.</w:t>
      </w:r>
    </w:p>
    <w:p w14:paraId="69077CE2" w14:textId="77777777" w:rsidR="00C80C1E" w:rsidRPr="008713F0" w:rsidRDefault="00C80C1E" w:rsidP="008713F0">
      <w:pPr>
        <w:pStyle w:val="Style14"/>
        <w:numPr>
          <w:ilvl w:val="0"/>
          <w:numId w:val="29"/>
        </w:numPr>
        <w:spacing w:line="240" w:lineRule="auto"/>
        <w:contextualSpacing/>
        <w:rPr>
          <w:rFonts w:asciiTheme="minorHAnsi" w:hAnsiTheme="minorHAnsi" w:cstheme="minorHAnsi"/>
          <w:sz w:val="22"/>
          <w:szCs w:val="22"/>
        </w:rPr>
      </w:pPr>
      <w:r w:rsidRPr="008713F0">
        <w:rPr>
          <w:rFonts w:asciiTheme="minorHAnsi" w:eastAsia="Times New Roman" w:hAnsiTheme="minorHAnsi" w:cstheme="minorHAnsi"/>
          <w:sz w:val="22"/>
          <w:szCs w:val="22"/>
          <w:lang w:eastAsia="ar-SA"/>
        </w:rPr>
        <w:t>Ustanovenia o náhrade škody pre škodu spôsobenú prípadom, na ktorý sa vzťahuje zmluvná pokuta týmto nie sú dotknuté. Poškodená strana je oprávnená požadovať zaplatenie náhrady škody presahujúcej výšku zmluvnej pokuty.</w:t>
      </w:r>
    </w:p>
    <w:p w14:paraId="35574D24" w14:textId="56BA196A" w:rsidR="00A0457F" w:rsidRPr="008713F0" w:rsidRDefault="00A0457F" w:rsidP="008713F0">
      <w:pPr>
        <w:pStyle w:val="Style6"/>
        <w:spacing w:line="240" w:lineRule="auto"/>
        <w:ind w:left="0" w:firstLine="0"/>
        <w:contextualSpacing/>
        <w:jc w:val="left"/>
        <w:rPr>
          <w:rStyle w:val="FontStyle20"/>
          <w:rFonts w:asciiTheme="minorHAnsi" w:hAnsiTheme="minorHAnsi" w:cstheme="minorHAnsi"/>
        </w:rPr>
      </w:pPr>
    </w:p>
    <w:p w14:paraId="700F948F" w14:textId="77777777" w:rsidR="00C80C1E" w:rsidRPr="008713F0" w:rsidRDefault="00C80C1E" w:rsidP="008713F0">
      <w:pPr>
        <w:pStyle w:val="Style6"/>
        <w:spacing w:line="240" w:lineRule="auto"/>
        <w:ind w:left="0" w:firstLine="0"/>
        <w:contextualSpacing/>
        <w:rPr>
          <w:rStyle w:val="FontStyle20"/>
          <w:rFonts w:asciiTheme="minorHAnsi" w:hAnsiTheme="minorHAnsi" w:cstheme="minorHAnsi"/>
        </w:rPr>
      </w:pPr>
      <w:r w:rsidRPr="008713F0">
        <w:rPr>
          <w:rStyle w:val="FontStyle20"/>
          <w:rFonts w:asciiTheme="minorHAnsi" w:hAnsiTheme="minorHAnsi" w:cstheme="minorHAnsi"/>
        </w:rPr>
        <w:t>Čl. VIII</w:t>
      </w:r>
    </w:p>
    <w:p w14:paraId="20C3281D" w14:textId="77777777" w:rsidR="00C80C1E" w:rsidRPr="008713F0" w:rsidRDefault="00C80C1E" w:rsidP="008713F0">
      <w:pPr>
        <w:pStyle w:val="Style6"/>
        <w:spacing w:line="240" w:lineRule="auto"/>
        <w:ind w:left="0" w:firstLine="0"/>
        <w:contextualSpacing/>
        <w:rPr>
          <w:rStyle w:val="FontStyle20"/>
          <w:rFonts w:asciiTheme="minorHAnsi" w:hAnsiTheme="minorHAnsi" w:cstheme="minorHAnsi"/>
        </w:rPr>
      </w:pPr>
      <w:r w:rsidRPr="008713F0">
        <w:rPr>
          <w:rStyle w:val="FontStyle20"/>
          <w:rFonts w:asciiTheme="minorHAnsi" w:hAnsiTheme="minorHAnsi" w:cstheme="minorHAnsi"/>
        </w:rPr>
        <w:t xml:space="preserve">SUBDODÁVATELIA </w:t>
      </w:r>
    </w:p>
    <w:p w14:paraId="1290AD1F" w14:textId="68DD34DF" w:rsidR="00A0457F" w:rsidRPr="008713F0" w:rsidRDefault="00A0457F" w:rsidP="004F69D0">
      <w:pPr>
        <w:pStyle w:val="Style6"/>
        <w:spacing w:line="240" w:lineRule="auto"/>
        <w:ind w:left="0" w:firstLine="0"/>
        <w:contextualSpacing/>
        <w:jc w:val="left"/>
        <w:rPr>
          <w:rStyle w:val="FontStyle20"/>
          <w:rFonts w:asciiTheme="minorHAnsi" w:hAnsiTheme="minorHAnsi" w:cstheme="minorHAnsi"/>
        </w:rPr>
      </w:pPr>
    </w:p>
    <w:p w14:paraId="205E2B05" w14:textId="01A3A8DC" w:rsidR="00C80C1E" w:rsidRPr="008713F0" w:rsidRDefault="00084060" w:rsidP="008713F0">
      <w:pPr>
        <w:pStyle w:val="Odsekzoznamu"/>
        <w:numPr>
          <w:ilvl w:val="1"/>
          <w:numId w:val="33"/>
        </w:numPr>
        <w:tabs>
          <w:tab w:val="clear" w:pos="735"/>
        </w:tabs>
        <w:ind w:left="426" w:hanging="426"/>
        <w:jc w:val="both"/>
        <w:rPr>
          <w:rFonts w:asciiTheme="minorHAnsi" w:hAnsiTheme="minorHAnsi" w:cstheme="minorHAnsi"/>
          <w:sz w:val="22"/>
          <w:szCs w:val="22"/>
          <w:lang w:eastAsia="en-US"/>
        </w:rPr>
      </w:pPr>
      <w:r w:rsidRPr="008713F0">
        <w:rPr>
          <w:rFonts w:asciiTheme="minorHAnsi" w:hAnsiTheme="minorHAnsi" w:cstheme="minorHAnsi"/>
          <w:sz w:val="22"/>
          <w:szCs w:val="22"/>
        </w:rPr>
        <w:t>Zhotoviteľ</w:t>
      </w:r>
      <w:r w:rsidR="00C80C1E" w:rsidRPr="008713F0">
        <w:rPr>
          <w:rFonts w:asciiTheme="minorHAnsi" w:hAnsiTheme="minorHAnsi" w:cstheme="minorHAnsi"/>
          <w:sz w:val="22"/>
          <w:szCs w:val="22"/>
          <w:lang w:eastAsia="en-US"/>
        </w:rPr>
        <w:t xml:space="preserve"> môže plnenie predmetu </w:t>
      </w:r>
      <w:r w:rsidR="00DF0E61" w:rsidRPr="008713F0">
        <w:rPr>
          <w:rFonts w:asciiTheme="minorHAnsi" w:hAnsiTheme="minorHAnsi" w:cstheme="minorHAnsi"/>
          <w:sz w:val="22"/>
          <w:szCs w:val="22"/>
          <w:lang w:eastAsia="en-US"/>
        </w:rPr>
        <w:t>zmluvy</w:t>
      </w:r>
      <w:r w:rsidR="00C80C1E" w:rsidRPr="008713F0">
        <w:rPr>
          <w:rFonts w:asciiTheme="minorHAnsi" w:hAnsiTheme="minorHAnsi" w:cstheme="minorHAnsi"/>
          <w:sz w:val="22"/>
          <w:szCs w:val="22"/>
          <w:lang w:eastAsia="en-US"/>
        </w:rPr>
        <w:t xml:space="preserve"> zabezpečovať prostredníctvom subdodávateľa/subdodávateľov uvedených v prílohe č. </w:t>
      </w:r>
      <w:r w:rsidR="00031CFA" w:rsidRPr="008713F0">
        <w:rPr>
          <w:rFonts w:asciiTheme="minorHAnsi" w:hAnsiTheme="minorHAnsi" w:cstheme="minorHAnsi"/>
          <w:sz w:val="22"/>
          <w:szCs w:val="22"/>
          <w:lang w:eastAsia="en-US"/>
        </w:rPr>
        <w:t>2</w:t>
      </w:r>
      <w:r w:rsidR="00C80C1E" w:rsidRPr="008713F0">
        <w:rPr>
          <w:rFonts w:asciiTheme="minorHAnsi" w:hAnsiTheme="minorHAnsi" w:cstheme="minorHAnsi"/>
          <w:sz w:val="22"/>
          <w:szCs w:val="22"/>
          <w:lang w:eastAsia="en-US"/>
        </w:rPr>
        <w:t xml:space="preserve"> </w:t>
      </w:r>
      <w:r w:rsidR="00DF0E61" w:rsidRPr="008713F0">
        <w:rPr>
          <w:rFonts w:asciiTheme="minorHAnsi" w:hAnsiTheme="minorHAnsi" w:cstheme="minorHAnsi"/>
          <w:sz w:val="22"/>
          <w:szCs w:val="22"/>
          <w:lang w:eastAsia="en-US"/>
        </w:rPr>
        <w:t>zmluvy</w:t>
      </w:r>
      <w:r w:rsidR="00C80C1E" w:rsidRPr="008713F0">
        <w:rPr>
          <w:rFonts w:asciiTheme="minorHAnsi" w:hAnsiTheme="minorHAnsi" w:cstheme="minorHAnsi"/>
          <w:sz w:val="22"/>
          <w:szCs w:val="22"/>
          <w:lang w:eastAsia="en-US"/>
        </w:rPr>
        <w:t xml:space="preserve">, ktorých zoznam je uvedený aj v predkladanej ponuke </w:t>
      </w:r>
      <w:r w:rsidRPr="008713F0">
        <w:rPr>
          <w:rFonts w:asciiTheme="minorHAnsi" w:hAnsiTheme="minorHAnsi" w:cstheme="minorHAnsi"/>
          <w:sz w:val="22"/>
          <w:szCs w:val="22"/>
          <w:lang w:eastAsia="en-US"/>
        </w:rPr>
        <w:t>zhotovi</w:t>
      </w:r>
      <w:r w:rsidR="00C80C1E" w:rsidRPr="008713F0">
        <w:rPr>
          <w:rFonts w:asciiTheme="minorHAnsi" w:hAnsiTheme="minorHAnsi" w:cstheme="minorHAnsi"/>
          <w:sz w:val="22"/>
          <w:szCs w:val="22"/>
          <w:lang w:eastAsia="en-US"/>
        </w:rPr>
        <w:t>teľa s uvedením nasledovných identifikačných údajov o každom zo subdodávateľa/subdodávateľov:</w:t>
      </w:r>
    </w:p>
    <w:p w14:paraId="57A51D15" w14:textId="77777777" w:rsidR="00C80C1E" w:rsidRPr="008713F0" w:rsidRDefault="00C80C1E" w:rsidP="008713F0">
      <w:pPr>
        <w:tabs>
          <w:tab w:val="left" w:pos="851"/>
        </w:tabs>
        <w:autoSpaceDE w:val="0"/>
        <w:autoSpaceDN w:val="0"/>
        <w:adjustRightInd w:val="0"/>
        <w:spacing w:after="0" w:line="240" w:lineRule="auto"/>
        <w:ind w:left="567"/>
        <w:contextualSpacing/>
        <w:jc w:val="both"/>
        <w:rPr>
          <w:rFonts w:eastAsia="Times New Roman" w:cstheme="minorHAnsi"/>
        </w:rPr>
      </w:pPr>
      <w:r w:rsidRPr="008713F0">
        <w:rPr>
          <w:rFonts w:eastAsia="Times New Roman" w:cstheme="minorHAnsi"/>
        </w:rPr>
        <w:t>a)</w:t>
      </w:r>
      <w:r w:rsidRPr="008713F0">
        <w:rPr>
          <w:rFonts w:eastAsia="Times New Roman" w:cstheme="minorHAnsi"/>
        </w:rPr>
        <w:tab/>
        <w:t>obchodné meno alebo názov,</w:t>
      </w:r>
    </w:p>
    <w:p w14:paraId="7459864B" w14:textId="77777777" w:rsidR="00C80C1E" w:rsidRPr="008713F0" w:rsidRDefault="00C80C1E" w:rsidP="008713F0">
      <w:pPr>
        <w:tabs>
          <w:tab w:val="left" w:pos="851"/>
        </w:tabs>
        <w:autoSpaceDE w:val="0"/>
        <w:autoSpaceDN w:val="0"/>
        <w:adjustRightInd w:val="0"/>
        <w:spacing w:after="0" w:line="240" w:lineRule="auto"/>
        <w:ind w:left="567"/>
        <w:contextualSpacing/>
        <w:jc w:val="both"/>
        <w:rPr>
          <w:rFonts w:eastAsia="Times New Roman" w:cstheme="minorHAnsi"/>
        </w:rPr>
      </w:pPr>
      <w:r w:rsidRPr="008713F0">
        <w:rPr>
          <w:rFonts w:eastAsia="Times New Roman" w:cstheme="minorHAnsi"/>
        </w:rPr>
        <w:t>b)</w:t>
      </w:r>
      <w:r w:rsidRPr="008713F0">
        <w:rPr>
          <w:rFonts w:eastAsia="Times New Roman" w:cstheme="minorHAnsi"/>
        </w:rPr>
        <w:tab/>
        <w:t xml:space="preserve">sídlo alebo miesto podnikania, </w:t>
      </w:r>
    </w:p>
    <w:p w14:paraId="2981D905" w14:textId="77777777" w:rsidR="00C80C1E" w:rsidRPr="008713F0" w:rsidRDefault="00C80C1E" w:rsidP="008713F0">
      <w:pPr>
        <w:tabs>
          <w:tab w:val="left" w:pos="851"/>
        </w:tabs>
        <w:autoSpaceDE w:val="0"/>
        <w:autoSpaceDN w:val="0"/>
        <w:adjustRightInd w:val="0"/>
        <w:spacing w:after="0" w:line="240" w:lineRule="auto"/>
        <w:ind w:left="567"/>
        <w:contextualSpacing/>
        <w:jc w:val="both"/>
        <w:rPr>
          <w:rFonts w:eastAsia="Times New Roman" w:cstheme="minorHAnsi"/>
        </w:rPr>
      </w:pPr>
      <w:r w:rsidRPr="008713F0">
        <w:rPr>
          <w:rFonts w:eastAsia="Times New Roman" w:cstheme="minorHAnsi"/>
        </w:rPr>
        <w:t>c)</w:t>
      </w:r>
      <w:r w:rsidRPr="008713F0">
        <w:rPr>
          <w:rFonts w:eastAsia="Times New Roman" w:cstheme="minorHAnsi"/>
        </w:rPr>
        <w:tab/>
        <w:t xml:space="preserve">identifikačné číslo (IČO), </w:t>
      </w:r>
    </w:p>
    <w:p w14:paraId="756F4C56" w14:textId="77777777" w:rsidR="00C80C1E" w:rsidRPr="008713F0" w:rsidRDefault="00C80C1E" w:rsidP="008713F0">
      <w:pPr>
        <w:tabs>
          <w:tab w:val="left" w:pos="851"/>
        </w:tabs>
        <w:autoSpaceDE w:val="0"/>
        <w:autoSpaceDN w:val="0"/>
        <w:adjustRightInd w:val="0"/>
        <w:spacing w:after="0" w:line="240" w:lineRule="auto"/>
        <w:ind w:left="567"/>
        <w:contextualSpacing/>
        <w:jc w:val="both"/>
        <w:rPr>
          <w:rFonts w:eastAsia="Times New Roman" w:cstheme="minorHAnsi"/>
        </w:rPr>
      </w:pPr>
      <w:r w:rsidRPr="008713F0">
        <w:rPr>
          <w:rFonts w:eastAsia="Times New Roman" w:cstheme="minorHAnsi"/>
        </w:rPr>
        <w:t>d)</w:t>
      </w:r>
      <w:r w:rsidRPr="008713F0">
        <w:rPr>
          <w:rFonts w:eastAsia="Times New Roman" w:cstheme="minorHAnsi"/>
        </w:rPr>
        <w:tab/>
        <w:t xml:space="preserve">osoba oprávnená konať za subdodávateľa (meno a priezvisko, adresa pobytu, dátum narodenia), </w:t>
      </w:r>
    </w:p>
    <w:p w14:paraId="49D06FEF" w14:textId="066D719F" w:rsidR="00C80C1E" w:rsidRPr="008713F0" w:rsidRDefault="00C80C1E" w:rsidP="008713F0">
      <w:pPr>
        <w:tabs>
          <w:tab w:val="left" w:pos="851"/>
        </w:tabs>
        <w:autoSpaceDE w:val="0"/>
        <w:autoSpaceDN w:val="0"/>
        <w:adjustRightInd w:val="0"/>
        <w:spacing w:after="0" w:line="240" w:lineRule="auto"/>
        <w:ind w:left="567"/>
        <w:contextualSpacing/>
        <w:jc w:val="both"/>
        <w:rPr>
          <w:rFonts w:eastAsia="Times New Roman" w:cstheme="minorHAnsi"/>
        </w:rPr>
      </w:pPr>
      <w:r w:rsidRPr="008713F0">
        <w:rPr>
          <w:rFonts w:eastAsia="Times New Roman" w:cstheme="minorHAnsi"/>
        </w:rPr>
        <w:t>e)</w:t>
      </w:r>
      <w:r w:rsidRPr="008713F0">
        <w:rPr>
          <w:rFonts w:eastAsia="Times New Roman" w:cstheme="minorHAnsi"/>
        </w:rPr>
        <w:tab/>
        <w:t xml:space="preserve">vecný podiel plnenia </w:t>
      </w:r>
      <w:r w:rsidR="00DF0E61" w:rsidRPr="008713F0">
        <w:rPr>
          <w:rFonts w:eastAsia="Times New Roman" w:cstheme="minorHAnsi"/>
        </w:rPr>
        <w:t>zmluvy</w:t>
      </w:r>
      <w:r w:rsidRPr="008713F0">
        <w:rPr>
          <w:rFonts w:eastAsia="Times New Roman" w:cstheme="minorHAnsi"/>
        </w:rPr>
        <w:t xml:space="preserve"> (druh a rozsah subdodávky). </w:t>
      </w:r>
    </w:p>
    <w:p w14:paraId="5C6304DB" w14:textId="383B04F9" w:rsidR="00C80C1E" w:rsidRPr="008713F0" w:rsidRDefault="00C80C1E" w:rsidP="008713F0">
      <w:pPr>
        <w:pStyle w:val="Bezriadkovania"/>
        <w:numPr>
          <w:ilvl w:val="1"/>
          <w:numId w:val="33"/>
        </w:numPr>
        <w:tabs>
          <w:tab w:val="clear" w:pos="735"/>
          <w:tab w:val="num" w:pos="426"/>
          <w:tab w:val="left" w:pos="567"/>
        </w:tabs>
        <w:autoSpaceDE w:val="0"/>
        <w:autoSpaceDN w:val="0"/>
        <w:adjustRightInd w:val="0"/>
        <w:ind w:left="426" w:hanging="426"/>
        <w:contextualSpacing/>
        <w:jc w:val="both"/>
        <w:rPr>
          <w:rFonts w:cstheme="minorHAnsi"/>
        </w:rPr>
      </w:pPr>
      <w:r w:rsidRPr="008713F0">
        <w:rPr>
          <w:rFonts w:cstheme="minorHAnsi"/>
        </w:rPr>
        <w:t xml:space="preserve">V prípade využívania subdodávateľa počas trvania </w:t>
      </w:r>
      <w:r w:rsidR="00DF0E61" w:rsidRPr="008713F0">
        <w:rPr>
          <w:rFonts w:cstheme="minorHAnsi"/>
        </w:rPr>
        <w:t>zmluvy</w:t>
      </w:r>
      <w:r w:rsidRPr="008713F0">
        <w:rPr>
          <w:rFonts w:cstheme="minorHAnsi"/>
        </w:rPr>
        <w:t xml:space="preserve"> je </w:t>
      </w:r>
      <w:r w:rsidR="004653E9" w:rsidRPr="008713F0">
        <w:rPr>
          <w:rFonts w:cstheme="minorHAnsi"/>
        </w:rPr>
        <w:t>zhotovi</w:t>
      </w:r>
      <w:r w:rsidRPr="008713F0">
        <w:rPr>
          <w:rFonts w:cstheme="minorHAnsi"/>
        </w:rPr>
        <w:t xml:space="preserve">teľ povinný objednávateľovi najneskôr v deň pred </w:t>
      </w:r>
      <w:r w:rsidR="009805E8" w:rsidRPr="008713F0">
        <w:rPr>
          <w:rFonts w:cstheme="minorHAnsi"/>
        </w:rPr>
        <w:t>vykonávaním diela</w:t>
      </w:r>
      <w:r w:rsidRPr="008713F0">
        <w:rPr>
          <w:rFonts w:cstheme="minorHAnsi"/>
        </w:rPr>
        <w:t xml:space="preserve"> písomne oznámiť využitie subdodávateľa, ktoré bude obsahovať podiel plnenia predmetu </w:t>
      </w:r>
      <w:r w:rsidR="00DF0E61" w:rsidRPr="008713F0">
        <w:rPr>
          <w:rFonts w:cstheme="minorHAnsi"/>
        </w:rPr>
        <w:t>zmluvy</w:t>
      </w:r>
      <w:r w:rsidRPr="008713F0">
        <w:rPr>
          <w:rFonts w:cstheme="minorHAnsi"/>
        </w:rPr>
        <w:t xml:space="preserve">, ktorý má </w:t>
      </w:r>
      <w:r w:rsidR="004653E9" w:rsidRPr="008713F0">
        <w:rPr>
          <w:rFonts w:cstheme="minorHAnsi"/>
        </w:rPr>
        <w:t>zhotovi</w:t>
      </w:r>
      <w:r w:rsidRPr="008713F0">
        <w:rPr>
          <w:rFonts w:cstheme="minorHAnsi"/>
        </w:rPr>
        <w:t>teľ v úmysle zadať svojmu subdodávateľovi, identifikačné údaje navrhovaného subdodávateľa v minimálnom rozsahu podľa predchádzajúceho bodu.</w:t>
      </w:r>
    </w:p>
    <w:p w14:paraId="5DBE2803" w14:textId="6B41E9AE" w:rsidR="00C80C1E" w:rsidRPr="008713F0" w:rsidRDefault="004653E9" w:rsidP="008713F0">
      <w:pPr>
        <w:pStyle w:val="Odsekzoznamu"/>
        <w:numPr>
          <w:ilvl w:val="1"/>
          <w:numId w:val="33"/>
        </w:numPr>
        <w:tabs>
          <w:tab w:val="clear" w:pos="735"/>
          <w:tab w:val="num" w:pos="426"/>
          <w:tab w:val="left" w:pos="567"/>
        </w:tabs>
        <w:autoSpaceDE w:val="0"/>
        <w:autoSpaceDN w:val="0"/>
        <w:adjustRightInd w:val="0"/>
        <w:ind w:left="426" w:hanging="426"/>
        <w:jc w:val="both"/>
        <w:rPr>
          <w:rFonts w:asciiTheme="minorHAnsi" w:hAnsiTheme="minorHAnsi" w:cstheme="minorHAnsi"/>
          <w:sz w:val="22"/>
          <w:szCs w:val="22"/>
          <w:lang w:eastAsia="en-US"/>
        </w:rPr>
      </w:pPr>
      <w:r w:rsidRPr="008713F0">
        <w:rPr>
          <w:rFonts w:asciiTheme="minorHAnsi" w:hAnsiTheme="minorHAnsi" w:cstheme="minorHAnsi"/>
          <w:sz w:val="22"/>
          <w:szCs w:val="22"/>
        </w:rPr>
        <w:t>Zhotoviteľ</w:t>
      </w:r>
      <w:r w:rsidR="00C80C1E" w:rsidRPr="008713F0">
        <w:rPr>
          <w:rFonts w:asciiTheme="minorHAnsi" w:hAnsiTheme="minorHAnsi" w:cstheme="minorHAnsi"/>
          <w:sz w:val="22"/>
          <w:szCs w:val="22"/>
          <w:lang w:eastAsia="en-US"/>
        </w:rPr>
        <w:t xml:space="preserve"> je oprávnený zmeniť subdodávateľa v priebehu </w:t>
      </w:r>
      <w:r w:rsidR="00DF0E61" w:rsidRPr="008713F0">
        <w:rPr>
          <w:rFonts w:asciiTheme="minorHAnsi" w:hAnsiTheme="minorHAnsi" w:cstheme="minorHAnsi"/>
          <w:sz w:val="22"/>
          <w:szCs w:val="22"/>
          <w:lang w:eastAsia="en-US"/>
        </w:rPr>
        <w:t xml:space="preserve">plnenia </w:t>
      </w:r>
      <w:r w:rsidR="00C80C1E" w:rsidRPr="008713F0">
        <w:rPr>
          <w:rFonts w:asciiTheme="minorHAnsi" w:hAnsiTheme="minorHAnsi" w:cstheme="minorHAnsi"/>
          <w:sz w:val="22"/>
          <w:szCs w:val="22"/>
          <w:lang w:eastAsia="en-US"/>
        </w:rPr>
        <w:t xml:space="preserve">predmetu </w:t>
      </w:r>
      <w:r w:rsidR="00DF0E61" w:rsidRPr="008713F0">
        <w:rPr>
          <w:rFonts w:asciiTheme="minorHAnsi" w:hAnsiTheme="minorHAnsi" w:cstheme="minorHAnsi"/>
          <w:sz w:val="22"/>
          <w:szCs w:val="22"/>
          <w:lang w:eastAsia="en-US"/>
        </w:rPr>
        <w:t>zmluvy</w:t>
      </w:r>
      <w:r w:rsidR="00C80C1E" w:rsidRPr="008713F0">
        <w:rPr>
          <w:rFonts w:asciiTheme="minorHAnsi" w:hAnsiTheme="minorHAnsi" w:cstheme="minorHAnsi"/>
          <w:sz w:val="22"/>
          <w:szCs w:val="22"/>
          <w:lang w:eastAsia="en-US"/>
        </w:rPr>
        <w:t xml:space="preserve"> len v súlade s § 18 zákona o verejnom obstarávaní a po písomnom odsúhlasení zmeny subdodávateľa objednávateľom. Na tento účel je </w:t>
      </w:r>
      <w:r w:rsidRPr="008713F0">
        <w:rPr>
          <w:rFonts w:asciiTheme="minorHAnsi" w:hAnsiTheme="minorHAnsi" w:cstheme="minorHAnsi"/>
          <w:sz w:val="22"/>
          <w:szCs w:val="22"/>
          <w:lang w:eastAsia="en-US"/>
        </w:rPr>
        <w:t>zhotoviteľ</w:t>
      </w:r>
      <w:r w:rsidR="00C80C1E" w:rsidRPr="008713F0">
        <w:rPr>
          <w:rFonts w:asciiTheme="minorHAnsi" w:hAnsiTheme="minorHAnsi" w:cstheme="minorHAnsi"/>
          <w:sz w:val="22"/>
          <w:szCs w:val="22"/>
          <w:lang w:eastAsia="en-US"/>
        </w:rPr>
        <w:t xml:space="preserve"> povinný písomne oznámiť objednávateľovi zmenu subdodávateľa/subdodávateľov, jej zdôvodnenie a uvedenie súladu s § 18 zákona o verejnom obstarávaní  a označiť nového subdodávateľa/subdodávateľov v rozsahu, aký je uvedený v bode 1 tohto článku </w:t>
      </w:r>
      <w:r w:rsidR="00031CFA" w:rsidRPr="008713F0">
        <w:rPr>
          <w:rFonts w:asciiTheme="minorHAnsi" w:hAnsiTheme="minorHAnsi" w:cstheme="minorHAnsi"/>
          <w:sz w:val="22"/>
          <w:szCs w:val="22"/>
          <w:lang w:eastAsia="en-US"/>
        </w:rPr>
        <w:t>zmluvy</w:t>
      </w:r>
      <w:r w:rsidR="0050521B" w:rsidRPr="008713F0">
        <w:rPr>
          <w:rFonts w:asciiTheme="minorHAnsi" w:hAnsiTheme="minorHAnsi" w:cstheme="minorHAnsi"/>
          <w:sz w:val="22"/>
          <w:szCs w:val="22"/>
          <w:lang w:eastAsia="en-US"/>
        </w:rPr>
        <w:t xml:space="preserve">, </w:t>
      </w:r>
      <w:r w:rsidR="005C0481" w:rsidRPr="008713F0">
        <w:rPr>
          <w:rFonts w:asciiTheme="minorHAnsi" w:hAnsiTheme="minorHAnsi" w:cstheme="minorHAnsi"/>
          <w:sz w:val="22"/>
          <w:szCs w:val="22"/>
          <w:lang w:eastAsia="en-US"/>
        </w:rPr>
        <w:t>najneskôr v deň</w:t>
      </w:r>
      <w:r w:rsidR="00C80C1E" w:rsidRPr="008713F0">
        <w:rPr>
          <w:rFonts w:asciiTheme="minorHAnsi" w:hAnsiTheme="minorHAnsi" w:cstheme="minorHAnsi"/>
          <w:sz w:val="22"/>
          <w:szCs w:val="22"/>
          <w:lang w:eastAsia="en-US"/>
        </w:rPr>
        <w:t xml:space="preserve"> pre</w:t>
      </w:r>
      <w:r w:rsidR="0050521B" w:rsidRPr="008713F0">
        <w:rPr>
          <w:rFonts w:asciiTheme="minorHAnsi" w:hAnsiTheme="minorHAnsi" w:cstheme="minorHAnsi"/>
          <w:sz w:val="22"/>
          <w:szCs w:val="22"/>
          <w:lang w:eastAsia="en-US"/>
        </w:rPr>
        <w:t xml:space="preserve">d navrhovaným termínom využitia </w:t>
      </w:r>
      <w:r w:rsidR="009805E8" w:rsidRPr="008713F0">
        <w:rPr>
          <w:rFonts w:asciiTheme="minorHAnsi" w:hAnsiTheme="minorHAnsi" w:cstheme="minorHAnsi"/>
          <w:sz w:val="22"/>
          <w:szCs w:val="22"/>
          <w:lang w:eastAsia="en-US"/>
        </w:rPr>
        <w:t>nového</w:t>
      </w:r>
      <w:r w:rsidR="0050521B" w:rsidRPr="008713F0">
        <w:rPr>
          <w:rFonts w:asciiTheme="minorHAnsi" w:hAnsiTheme="minorHAnsi" w:cstheme="minorHAnsi"/>
          <w:sz w:val="22"/>
          <w:szCs w:val="22"/>
          <w:lang w:eastAsia="en-US"/>
        </w:rPr>
        <w:t xml:space="preserve"> </w:t>
      </w:r>
      <w:r w:rsidR="00C80C1E" w:rsidRPr="008713F0">
        <w:rPr>
          <w:rFonts w:asciiTheme="minorHAnsi" w:hAnsiTheme="minorHAnsi" w:cstheme="minorHAnsi"/>
          <w:sz w:val="22"/>
          <w:szCs w:val="22"/>
          <w:lang w:eastAsia="en-US"/>
        </w:rPr>
        <w:t xml:space="preserve">subdodávateľa. </w:t>
      </w:r>
    </w:p>
    <w:p w14:paraId="6311EEDA" w14:textId="1BC70D05" w:rsidR="00C80C1E" w:rsidRPr="008713F0" w:rsidRDefault="004653E9" w:rsidP="008713F0">
      <w:pPr>
        <w:pStyle w:val="Odsekzoznamu"/>
        <w:numPr>
          <w:ilvl w:val="1"/>
          <w:numId w:val="33"/>
        </w:numPr>
        <w:tabs>
          <w:tab w:val="clear" w:pos="735"/>
          <w:tab w:val="left" w:pos="567"/>
        </w:tabs>
        <w:autoSpaceDE w:val="0"/>
        <w:autoSpaceDN w:val="0"/>
        <w:adjustRightInd w:val="0"/>
        <w:ind w:left="426" w:hanging="426"/>
        <w:jc w:val="both"/>
        <w:rPr>
          <w:rFonts w:asciiTheme="minorHAnsi" w:eastAsia="SimSun" w:hAnsiTheme="minorHAnsi" w:cstheme="minorHAnsi"/>
          <w:sz w:val="22"/>
          <w:szCs w:val="22"/>
        </w:rPr>
      </w:pPr>
      <w:r w:rsidRPr="008713F0">
        <w:rPr>
          <w:rFonts w:asciiTheme="minorHAnsi" w:hAnsiTheme="minorHAnsi" w:cstheme="minorHAnsi"/>
          <w:sz w:val="22"/>
          <w:szCs w:val="22"/>
        </w:rPr>
        <w:t>Zhotoviteľ</w:t>
      </w:r>
      <w:r w:rsidR="00C80C1E" w:rsidRPr="008713F0">
        <w:rPr>
          <w:rFonts w:asciiTheme="minorHAnsi" w:hAnsiTheme="minorHAnsi" w:cstheme="minorHAnsi"/>
          <w:sz w:val="22"/>
          <w:szCs w:val="22"/>
          <w:lang w:eastAsia="en-US"/>
        </w:rPr>
        <w:t xml:space="preserve"> je povinný písomne oznámiť objednávateľovi akúkoľvek zmenu údajov o subdodávateľovi do dvoch (2) pracovných dní odo dňa, kedy sa o zmene dozvedel. Zmena </w:t>
      </w:r>
      <w:r w:rsidR="00C80C1E" w:rsidRPr="008713F0">
        <w:rPr>
          <w:rFonts w:asciiTheme="minorHAnsi" w:hAnsiTheme="minorHAnsi" w:cstheme="minorHAnsi"/>
          <w:sz w:val="22"/>
          <w:szCs w:val="22"/>
          <w:lang w:eastAsia="en-US"/>
        </w:rPr>
        <w:lastRenderedPageBreak/>
        <w:t xml:space="preserve">identifikačných údajov o subdodávateľovi  (napr. obchodného mena, právnej formy, sídla, štatutárneho orgánu) sa nebude považovať za zmenu vyžadujúcu si uzavretie dodatku k  </w:t>
      </w:r>
      <w:r w:rsidR="00DF0E61" w:rsidRPr="008713F0">
        <w:rPr>
          <w:rFonts w:asciiTheme="minorHAnsi" w:hAnsiTheme="minorHAnsi" w:cstheme="minorHAnsi"/>
          <w:sz w:val="22"/>
          <w:szCs w:val="22"/>
          <w:lang w:eastAsia="en-US"/>
        </w:rPr>
        <w:t>zmluve</w:t>
      </w:r>
      <w:r w:rsidR="00C80C1E" w:rsidRPr="008713F0">
        <w:rPr>
          <w:rFonts w:asciiTheme="minorHAnsi" w:hAnsiTheme="minorHAnsi" w:cstheme="minorHAnsi"/>
          <w:sz w:val="22"/>
          <w:szCs w:val="22"/>
          <w:lang w:eastAsia="en-US"/>
        </w:rPr>
        <w:t>.</w:t>
      </w:r>
    </w:p>
    <w:p w14:paraId="42051363" w14:textId="67255170" w:rsidR="00C80C1E" w:rsidRPr="008713F0" w:rsidRDefault="00C80C1E" w:rsidP="008713F0">
      <w:pPr>
        <w:pStyle w:val="Odsekzoznamu"/>
        <w:numPr>
          <w:ilvl w:val="1"/>
          <w:numId w:val="33"/>
        </w:numPr>
        <w:tabs>
          <w:tab w:val="clear" w:pos="735"/>
          <w:tab w:val="left" w:pos="567"/>
        </w:tabs>
        <w:autoSpaceDE w:val="0"/>
        <w:autoSpaceDN w:val="0"/>
        <w:adjustRightInd w:val="0"/>
        <w:ind w:left="426" w:hanging="426"/>
        <w:jc w:val="both"/>
        <w:rPr>
          <w:rFonts w:asciiTheme="minorHAnsi" w:hAnsiTheme="minorHAnsi" w:cstheme="minorHAnsi"/>
          <w:sz w:val="22"/>
          <w:szCs w:val="22"/>
        </w:rPr>
      </w:pPr>
      <w:r w:rsidRPr="008713F0">
        <w:rPr>
          <w:rFonts w:asciiTheme="minorHAnsi" w:hAnsiTheme="minorHAnsi" w:cstheme="minorHAnsi"/>
          <w:sz w:val="22"/>
          <w:szCs w:val="22"/>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w:t>
      </w:r>
      <w:r w:rsidR="00DF0E61" w:rsidRPr="008713F0">
        <w:rPr>
          <w:rFonts w:asciiTheme="minorHAnsi" w:hAnsiTheme="minorHAnsi" w:cstheme="minorHAnsi"/>
          <w:sz w:val="22"/>
          <w:szCs w:val="22"/>
        </w:rPr>
        <w:t>zmluvy</w:t>
      </w:r>
      <w:r w:rsidRPr="008713F0">
        <w:rPr>
          <w:rFonts w:asciiTheme="minorHAnsi" w:hAnsiTheme="minorHAnsi" w:cstheme="minorHAnsi"/>
          <w:sz w:val="22"/>
          <w:szCs w:val="22"/>
        </w:rPr>
        <w:t xml:space="preserve">, pričom </w:t>
      </w:r>
      <w:r w:rsidR="009805E8" w:rsidRPr="008713F0">
        <w:rPr>
          <w:rFonts w:asciiTheme="minorHAnsi" w:hAnsiTheme="minorHAnsi" w:cstheme="minorHAnsi"/>
          <w:sz w:val="22"/>
          <w:szCs w:val="22"/>
        </w:rPr>
        <w:t xml:space="preserve">zhotoviteľ </w:t>
      </w:r>
      <w:r w:rsidRPr="008713F0">
        <w:rPr>
          <w:rFonts w:asciiTheme="minorHAnsi" w:hAnsiTheme="minorHAnsi" w:cstheme="minorHAnsi"/>
          <w:sz w:val="22"/>
          <w:szCs w:val="22"/>
        </w:rPr>
        <w:t xml:space="preserve">sa zaväzuje zabezpečiť splnenie povinnosti aj zo strany všetkých svojich subdodávateľov. Subdodávatelia musia spĺňať podmienky účasti osobného postavenia v rovnakom rozsahu ako </w:t>
      </w:r>
      <w:r w:rsidR="009805E8" w:rsidRPr="008713F0">
        <w:rPr>
          <w:rFonts w:asciiTheme="minorHAnsi" w:hAnsiTheme="minorHAnsi" w:cstheme="minorHAnsi"/>
          <w:sz w:val="22"/>
          <w:szCs w:val="22"/>
        </w:rPr>
        <w:t>zhotoviteľ</w:t>
      </w:r>
      <w:r w:rsidRPr="008713F0">
        <w:rPr>
          <w:rFonts w:asciiTheme="minorHAnsi" w:hAnsiTheme="minorHAnsi" w:cstheme="minorHAnsi"/>
          <w:sz w:val="22"/>
          <w:szCs w:val="22"/>
        </w:rPr>
        <w:t xml:space="preserve">. </w:t>
      </w:r>
    </w:p>
    <w:p w14:paraId="70414F58" w14:textId="2E57381E" w:rsidR="00CA7B88" w:rsidRDefault="00C80C1E" w:rsidP="004F69D0">
      <w:pPr>
        <w:pStyle w:val="Odsekzoznamu"/>
        <w:numPr>
          <w:ilvl w:val="1"/>
          <w:numId w:val="33"/>
        </w:numPr>
        <w:tabs>
          <w:tab w:val="clear" w:pos="735"/>
          <w:tab w:val="left" w:pos="567"/>
        </w:tabs>
        <w:autoSpaceDE w:val="0"/>
        <w:autoSpaceDN w:val="0"/>
        <w:adjustRightInd w:val="0"/>
        <w:ind w:left="426" w:hanging="426"/>
        <w:jc w:val="both"/>
        <w:rPr>
          <w:rFonts w:asciiTheme="minorHAnsi" w:hAnsiTheme="minorHAnsi" w:cstheme="minorHAnsi"/>
          <w:sz w:val="22"/>
          <w:szCs w:val="22"/>
        </w:rPr>
      </w:pPr>
      <w:r w:rsidRPr="008713F0">
        <w:rPr>
          <w:rFonts w:asciiTheme="minorHAnsi" w:hAnsiTheme="minorHAnsi" w:cstheme="minorHAnsi"/>
          <w:sz w:val="22"/>
          <w:szCs w:val="22"/>
          <w:lang w:eastAsia="en-US"/>
        </w:rPr>
        <w:t xml:space="preserve">Porušenie akejkoľvek povinností podľa tohto článku sa považuje za podstatné porušenie </w:t>
      </w:r>
      <w:r w:rsidR="00DF0E61" w:rsidRPr="008713F0">
        <w:rPr>
          <w:rFonts w:asciiTheme="minorHAnsi" w:hAnsiTheme="minorHAnsi" w:cstheme="minorHAnsi"/>
          <w:sz w:val="22"/>
          <w:szCs w:val="22"/>
          <w:lang w:eastAsia="en-US"/>
        </w:rPr>
        <w:t>zmluvy</w:t>
      </w:r>
      <w:r w:rsidRPr="008713F0">
        <w:rPr>
          <w:rFonts w:asciiTheme="minorHAnsi" w:hAnsiTheme="minorHAnsi" w:cstheme="minorHAnsi"/>
          <w:sz w:val="22"/>
          <w:szCs w:val="22"/>
          <w:lang w:eastAsia="en-US"/>
        </w:rPr>
        <w:t xml:space="preserve">, ktoré zakladá právo objednávateľa na okamžité odstúpenie od </w:t>
      </w:r>
      <w:r w:rsidR="00DF0E61" w:rsidRPr="008713F0">
        <w:rPr>
          <w:rFonts w:asciiTheme="minorHAnsi" w:hAnsiTheme="minorHAnsi" w:cstheme="minorHAnsi"/>
          <w:sz w:val="22"/>
          <w:szCs w:val="22"/>
          <w:lang w:eastAsia="en-US"/>
        </w:rPr>
        <w:t>zmluvy</w:t>
      </w:r>
      <w:r w:rsidRPr="008713F0">
        <w:rPr>
          <w:rFonts w:asciiTheme="minorHAnsi" w:hAnsiTheme="minorHAnsi" w:cstheme="minorHAnsi"/>
          <w:sz w:val="22"/>
          <w:szCs w:val="22"/>
          <w:lang w:eastAsia="en-US"/>
        </w:rPr>
        <w:t>.</w:t>
      </w:r>
    </w:p>
    <w:p w14:paraId="63109131" w14:textId="77777777" w:rsidR="004F69D0" w:rsidRPr="004F69D0" w:rsidRDefault="004F69D0" w:rsidP="004F69D0">
      <w:pPr>
        <w:pStyle w:val="Odsekzoznamu"/>
        <w:tabs>
          <w:tab w:val="left" w:pos="567"/>
        </w:tabs>
        <w:autoSpaceDE w:val="0"/>
        <w:autoSpaceDN w:val="0"/>
        <w:adjustRightInd w:val="0"/>
        <w:ind w:left="426"/>
        <w:jc w:val="both"/>
        <w:rPr>
          <w:rFonts w:asciiTheme="minorHAnsi" w:hAnsiTheme="minorHAnsi" w:cstheme="minorHAnsi"/>
          <w:sz w:val="22"/>
          <w:szCs w:val="22"/>
        </w:rPr>
      </w:pPr>
    </w:p>
    <w:p w14:paraId="512EBA68" w14:textId="67DEFA9D" w:rsidR="00C80C1E" w:rsidRPr="008713F0" w:rsidRDefault="00C80C1E" w:rsidP="008713F0">
      <w:pPr>
        <w:pStyle w:val="Odsekzoznamu"/>
        <w:autoSpaceDE w:val="0"/>
        <w:autoSpaceDN w:val="0"/>
        <w:adjustRightInd w:val="0"/>
        <w:ind w:left="426"/>
        <w:jc w:val="center"/>
        <w:rPr>
          <w:rStyle w:val="FontStyle20"/>
          <w:rFonts w:asciiTheme="minorHAnsi" w:hAnsiTheme="minorHAnsi" w:cstheme="minorHAnsi"/>
          <w:bCs w:val="0"/>
        </w:rPr>
      </w:pPr>
      <w:r w:rsidRPr="008713F0">
        <w:rPr>
          <w:rFonts w:asciiTheme="minorHAnsi" w:hAnsiTheme="minorHAnsi" w:cstheme="minorHAnsi"/>
          <w:b/>
          <w:sz w:val="22"/>
          <w:szCs w:val="22"/>
        </w:rPr>
        <w:t>Čl. IX</w:t>
      </w:r>
    </w:p>
    <w:p w14:paraId="3AE37E4C" w14:textId="25BCD6F4" w:rsidR="00252DBD" w:rsidRPr="008713F0" w:rsidRDefault="00252DBD" w:rsidP="008713F0">
      <w:pPr>
        <w:spacing w:after="0" w:line="240" w:lineRule="auto"/>
        <w:ind w:left="426"/>
        <w:contextualSpacing/>
        <w:jc w:val="center"/>
        <w:rPr>
          <w:rFonts w:cstheme="minorHAnsi"/>
          <w:b/>
        </w:rPr>
      </w:pPr>
      <w:r w:rsidRPr="008713F0">
        <w:rPr>
          <w:rFonts w:cstheme="minorHAnsi"/>
          <w:b/>
        </w:rPr>
        <w:t>ZODPOVEDNOSŤ ZA VADY</w:t>
      </w:r>
    </w:p>
    <w:p w14:paraId="4470EF11" w14:textId="0B4614E6" w:rsidR="00252DBD" w:rsidRPr="008713F0" w:rsidRDefault="00252DBD" w:rsidP="008713F0">
      <w:pPr>
        <w:spacing w:after="0" w:line="240" w:lineRule="auto"/>
        <w:ind w:left="426"/>
        <w:contextualSpacing/>
        <w:jc w:val="center"/>
        <w:rPr>
          <w:rFonts w:cstheme="minorHAnsi"/>
          <w:b/>
        </w:rPr>
      </w:pPr>
      <w:r w:rsidRPr="008713F0">
        <w:rPr>
          <w:rFonts w:cstheme="minorHAnsi"/>
          <w:b/>
        </w:rPr>
        <w:t>ZÁRUKA ZA KVALITU</w:t>
      </w:r>
    </w:p>
    <w:p w14:paraId="3B9047A0" w14:textId="0A7158A6" w:rsidR="00252DBD" w:rsidRPr="008713F0" w:rsidRDefault="00252DBD" w:rsidP="008713F0">
      <w:pPr>
        <w:spacing w:after="0" w:line="240" w:lineRule="auto"/>
        <w:contextualSpacing/>
        <w:jc w:val="both"/>
        <w:rPr>
          <w:rFonts w:cstheme="minorHAnsi"/>
          <w:b/>
        </w:rPr>
      </w:pPr>
    </w:p>
    <w:p w14:paraId="31C7EDB2" w14:textId="169F0895" w:rsidR="00252DBD" w:rsidRPr="008713F0" w:rsidRDefault="00252DBD" w:rsidP="008713F0">
      <w:pPr>
        <w:pStyle w:val="Odsekzoznamu"/>
        <w:numPr>
          <w:ilvl w:val="0"/>
          <w:numId w:val="43"/>
        </w:numPr>
        <w:ind w:left="567" w:hanging="567"/>
        <w:jc w:val="both"/>
        <w:rPr>
          <w:rFonts w:asciiTheme="minorHAnsi" w:hAnsiTheme="minorHAnsi" w:cstheme="minorHAnsi"/>
          <w:sz w:val="22"/>
          <w:szCs w:val="22"/>
        </w:rPr>
      </w:pPr>
      <w:r w:rsidRPr="008713F0">
        <w:rPr>
          <w:rFonts w:asciiTheme="minorHAnsi" w:hAnsiTheme="minorHAnsi" w:cstheme="minorHAnsi"/>
          <w:sz w:val="22"/>
          <w:szCs w:val="22"/>
        </w:rPr>
        <w:t>Zhotoviteľ zodpovedá za to, že dielo bude vykonané podľa podmienok tejto zmluvy, bez akýchkoľvek vád a nedorobkov, v súlade so všeobecne záväznými právnymi predpismi, bez porušenia práv tretích osôb, dielo bude mať počas záručnej doby podľa bodu 3. toho článku vlastnosti dojednané v tejto zmluve a  bude zodpovedať kvalitatívnym požiadavkám stanoveným v platných slovenských technických normách a výsledku určenému v tejto zmluve. Zhotoviteľ sa zaväzuje objednávateľovi nahradiť škodu v prípade, ak dielo bude mať právne vady.</w:t>
      </w:r>
    </w:p>
    <w:p w14:paraId="570783EB" w14:textId="19F2E268" w:rsidR="00252DBD" w:rsidRPr="008713F0" w:rsidRDefault="00252DBD" w:rsidP="008713F0">
      <w:pPr>
        <w:pStyle w:val="Odsekzoznamu"/>
        <w:numPr>
          <w:ilvl w:val="0"/>
          <w:numId w:val="43"/>
        </w:numPr>
        <w:ind w:left="567" w:hanging="567"/>
        <w:jc w:val="both"/>
        <w:rPr>
          <w:rFonts w:asciiTheme="minorHAnsi" w:hAnsiTheme="minorHAnsi" w:cstheme="minorHAnsi"/>
          <w:sz w:val="22"/>
          <w:szCs w:val="22"/>
        </w:rPr>
      </w:pPr>
      <w:r w:rsidRPr="008713F0">
        <w:rPr>
          <w:rFonts w:asciiTheme="minorHAnsi" w:hAnsiTheme="minorHAnsi" w:cstheme="minorHAnsi"/>
          <w:sz w:val="22"/>
          <w:szCs w:val="22"/>
        </w:rPr>
        <w:t>Zhotoviteľ nezodpovedá za vady diela, ktoré boli spôsobené v dôsledku použitia podkladov, materiálov alebo informácií poskytnutých objednávateľom v prípade, ak na chyby vopred písomne upozornil objednávateľa, a ten na ich použití písomne trval.</w:t>
      </w:r>
    </w:p>
    <w:p w14:paraId="3B1E37C2" w14:textId="588F24CF" w:rsidR="00252DBD" w:rsidRPr="008713F0" w:rsidRDefault="00252DBD" w:rsidP="008713F0">
      <w:pPr>
        <w:pStyle w:val="Odsekzoznamu"/>
        <w:numPr>
          <w:ilvl w:val="0"/>
          <w:numId w:val="43"/>
        </w:numPr>
        <w:ind w:left="567" w:hanging="567"/>
        <w:jc w:val="both"/>
        <w:rPr>
          <w:rFonts w:asciiTheme="minorHAnsi" w:hAnsiTheme="minorHAnsi" w:cstheme="minorHAnsi"/>
          <w:sz w:val="22"/>
          <w:szCs w:val="22"/>
        </w:rPr>
      </w:pPr>
      <w:r w:rsidRPr="008713F0">
        <w:rPr>
          <w:rFonts w:asciiTheme="minorHAnsi" w:hAnsiTheme="minorHAnsi" w:cstheme="minorHAnsi"/>
          <w:sz w:val="22"/>
          <w:szCs w:val="22"/>
        </w:rPr>
        <w:t xml:space="preserve">Záručná doba na dielo, ktoré je predmetom tejto zmluvy je </w:t>
      </w:r>
      <w:r w:rsidR="005C0481" w:rsidRPr="008713F0">
        <w:rPr>
          <w:rFonts w:asciiTheme="minorHAnsi" w:hAnsiTheme="minorHAnsi" w:cstheme="minorHAnsi"/>
          <w:b/>
          <w:sz w:val="22"/>
          <w:szCs w:val="22"/>
        </w:rPr>
        <w:t>24</w:t>
      </w:r>
      <w:r w:rsidRPr="008713F0">
        <w:rPr>
          <w:rFonts w:asciiTheme="minorHAnsi" w:hAnsiTheme="minorHAnsi" w:cstheme="minorHAnsi"/>
          <w:b/>
          <w:sz w:val="22"/>
          <w:szCs w:val="22"/>
        </w:rPr>
        <w:t xml:space="preserve"> mesiacov</w:t>
      </w:r>
      <w:r w:rsidRPr="008713F0">
        <w:rPr>
          <w:rFonts w:asciiTheme="minorHAnsi" w:hAnsiTheme="minorHAnsi" w:cstheme="minorHAnsi"/>
          <w:sz w:val="22"/>
          <w:szCs w:val="22"/>
        </w:rPr>
        <w:t>. Záručná doba začína plynúť dňom riadneho prevzatia diela objednávateľom podľa tejto zmluvy formou písomného preberacieho protokolu, a to od dátumu uvedeného v preberacom protokole. Záručná doba neplynie v čase, kedy objednávateľ nemohol dielo užívať pre vady, za ktoré zodpovedá zhotoviteľ.</w:t>
      </w:r>
    </w:p>
    <w:p w14:paraId="71010A84" w14:textId="589C72B7" w:rsidR="00252DBD" w:rsidRPr="008713F0" w:rsidRDefault="00252DBD" w:rsidP="008713F0">
      <w:pPr>
        <w:pStyle w:val="Odsekzoznamu"/>
        <w:numPr>
          <w:ilvl w:val="0"/>
          <w:numId w:val="43"/>
        </w:numPr>
        <w:ind w:left="567" w:hanging="567"/>
        <w:jc w:val="both"/>
        <w:rPr>
          <w:rFonts w:asciiTheme="minorHAnsi" w:hAnsiTheme="minorHAnsi" w:cstheme="minorHAnsi"/>
          <w:sz w:val="22"/>
          <w:szCs w:val="22"/>
        </w:rPr>
      </w:pPr>
      <w:r w:rsidRPr="008713F0">
        <w:rPr>
          <w:rFonts w:asciiTheme="minorHAnsi" w:hAnsiTheme="minorHAnsi" w:cstheme="minorHAnsi"/>
          <w:sz w:val="22"/>
          <w:szCs w:val="22"/>
        </w:rPr>
        <w:t xml:space="preserve">Objednávateľ sa zaväzuje, že vady diela oznámi zhotoviteľovi bezodkladne po ich zistení písomne a v zmysle § 564 Obchodného zákonníka uplatní svoj nárok z vád plnenia. Za písomne uplatnenú reklamáciu diela (oznámenie vád diela) sa považuje aj reklamácia podaná objednávateľom e-mailom na e-mailovú adresu zhotoviteľa: </w:t>
      </w:r>
      <w:r w:rsidRPr="008713F0">
        <w:rPr>
          <w:rFonts w:asciiTheme="minorHAnsi" w:hAnsiTheme="minorHAnsi" w:cstheme="minorHAnsi"/>
          <w:sz w:val="22"/>
          <w:szCs w:val="22"/>
          <w:highlight w:val="yellow"/>
        </w:rPr>
        <w:t>....@.......</w:t>
      </w:r>
      <w:r w:rsidRPr="008713F0">
        <w:rPr>
          <w:rFonts w:asciiTheme="minorHAnsi" w:hAnsiTheme="minorHAnsi" w:cstheme="minorHAnsi"/>
          <w:sz w:val="22"/>
          <w:szCs w:val="22"/>
        </w:rPr>
        <w:t>. a následne doporučenou listovou zásielkou. V prípade, ak sa písomnosť vráti objednávateľovi ako nedoručiteľná, za deň doručenia sa považuje deň, kedy bola zásielka objednávateľovi vrátená späť. Doba od oznámenia vád zhotoviteľovi až do odstránenia vád sa do záručnej doby nepočíta, o túto dobu sa záručná doba predlžuje.</w:t>
      </w:r>
    </w:p>
    <w:p w14:paraId="436645C0" w14:textId="04C25B09" w:rsidR="00252DBD" w:rsidRPr="008713F0" w:rsidRDefault="00252DBD" w:rsidP="008713F0">
      <w:pPr>
        <w:pStyle w:val="Odsekzoznamu"/>
        <w:numPr>
          <w:ilvl w:val="0"/>
          <w:numId w:val="43"/>
        </w:numPr>
        <w:ind w:left="567" w:hanging="567"/>
        <w:jc w:val="both"/>
        <w:rPr>
          <w:rFonts w:asciiTheme="minorHAnsi" w:hAnsiTheme="minorHAnsi" w:cstheme="minorHAnsi"/>
          <w:sz w:val="22"/>
          <w:szCs w:val="22"/>
        </w:rPr>
      </w:pPr>
      <w:r w:rsidRPr="008713F0">
        <w:rPr>
          <w:rFonts w:asciiTheme="minorHAnsi" w:hAnsiTheme="minorHAnsi" w:cstheme="minorHAnsi"/>
          <w:sz w:val="22"/>
          <w:szCs w:val="22"/>
        </w:rPr>
        <w:t xml:space="preserve">Zhotoviteľ sa zaväzuje začať s odstraňovaním vád diela najneskôr do 5 (päť) dní  od doručenia žiadosti objednávateľa na ich odstránenie a vady bezplatne odstrániť v čo najkratšom čase, najneskôr do 30 (tridsať) dní od reklamácie vady, ak sa zmluvné strany nedohodnú písomne inak, a to opravou alebo opakovaným zhotovením </w:t>
      </w:r>
      <w:proofErr w:type="spellStart"/>
      <w:r w:rsidRPr="008713F0">
        <w:rPr>
          <w:rFonts w:asciiTheme="minorHAnsi" w:hAnsiTheme="minorHAnsi" w:cstheme="minorHAnsi"/>
          <w:sz w:val="22"/>
          <w:szCs w:val="22"/>
        </w:rPr>
        <w:t>vadnej</w:t>
      </w:r>
      <w:proofErr w:type="spellEnd"/>
      <w:r w:rsidRPr="008713F0">
        <w:rPr>
          <w:rFonts w:asciiTheme="minorHAnsi" w:hAnsiTheme="minorHAnsi" w:cstheme="minorHAnsi"/>
          <w:sz w:val="22"/>
          <w:szCs w:val="22"/>
        </w:rPr>
        <w:t>, reklamovanej časti diela.</w:t>
      </w:r>
    </w:p>
    <w:p w14:paraId="0DA94793" w14:textId="3BF0A266" w:rsidR="00252DBD" w:rsidRPr="008713F0" w:rsidRDefault="00252DBD" w:rsidP="008713F0">
      <w:pPr>
        <w:pStyle w:val="Odsekzoznamu"/>
        <w:numPr>
          <w:ilvl w:val="0"/>
          <w:numId w:val="43"/>
        </w:numPr>
        <w:ind w:left="567" w:hanging="567"/>
        <w:jc w:val="both"/>
        <w:rPr>
          <w:rFonts w:asciiTheme="minorHAnsi" w:hAnsiTheme="minorHAnsi" w:cstheme="minorHAnsi"/>
          <w:sz w:val="22"/>
          <w:szCs w:val="22"/>
        </w:rPr>
      </w:pPr>
      <w:r w:rsidRPr="008713F0">
        <w:rPr>
          <w:rFonts w:asciiTheme="minorHAnsi" w:hAnsiTheme="minorHAnsi" w:cstheme="minorHAnsi"/>
          <w:sz w:val="22"/>
          <w:szCs w:val="22"/>
        </w:rPr>
        <w:t>Ak zhotoviteľ nezačne s odstraňovaním vád v čase podľa bodu 5 tohto článku zmluvy alebo ak vady neodstráni v určenom čase, objednávateľ je oprávnený zabezpečiť odstránenie vád na náklady zhotoviteľa. V takom prípade sa zhotoviteľ zaväzuje uhradiť objednávateľovi náklady vynaložené na odstránenie vád podľa predchádzajúcej vety na základe písomnej výzvy objednávateľa v lehote stanovenej vo výzve. Nárok na náhradu škody objednávateľa týmto nie je dotknutý.</w:t>
      </w:r>
    </w:p>
    <w:p w14:paraId="4BC16EA4" w14:textId="1D141326" w:rsidR="00252DBD" w:rsidRPr="008713F0" w:rsidRDefault="00252DBD" w:rsidP="008713F0">
      <w:pPr>
        <w:pStyle w:val="Odsekzoznamu"/>
        <w:numPr>
          <w:ilvl w:val="0"/>
          <w:numId w:val="43"/>
        </w:numPr>
        <w:ind w:left="567" w:hanging="567"/>
        <w:jc w:val="both"/>
        <w:rPr>
          <w:rFonts w:asciiTheme="minorHAnsi" w:hAnsiTheme="minorHAnsi" w:cstheme="minorHAnsi"/>
          <w:sz w:val="22"/>
          <w:szCs w:val="22"/>
        </w:rPr>
      </w:pPr>
      <w:r w:rsidRPr="008713F0">
        <w:rPr>
          <w:rFonts w:asciiTheme="minorHAnsi" w:hAnsiTheme="minorHAnsi" w:cstheme="minorHAnsi"/>
          <w:sz w:val="22"/>
          <w:szCs w:val="22"/>
        </w:rPr>
        <w:t xml:space="preserve">Ak ide o neodstrániteľnú vadu, je objednávateľ oprávnený uplatniť si primeranú zľavu z dohodnutej ceny za dielo a ak v dôsledku vykonania </w:t>
      </w:r>
      <w:proofErr w:type="spellStart"/>
      <w:r w:rsidRPr="008713F0">
        <w:rPr>
          <w:rFonts w:asciiTheme="minorHAnsi" w:hAnsiTheme="minorHAnsi" w:cstheme="minorHAnsi"/>
          <w:sz w:val="22"/>
          <w:szCs w:val="22"/>
        </w:rPr>
        <w:t>vadného</w:t>
      </w:r>
      <w:proofErr w:type="spellEnd"/>
      <w:r w:rsidRPr="008713F0">
        <w:rPr>
          <w:rFonts w:asciiTheme="minorHAnsi" w:hAnsiTheme="minorHAnsi" w:cstheme="minorHAnsi"/>
          <w:sz w:val="22"/>
          <w:szCs w:val="22"/>
        </w:rPr>
        <w:t xml:space="preserve"> diela bola táto zmluva porušená podstatným spôsobom, je objednávateľ oprávnený odstúpiť od zmluvy. Právo voľby podľa predchádzajúcej vety prináleží objednávateľovi. Pre tieto účely sa za podstatné porušenie zmluvy považuje, ak sú splnené podmienky uvedené v § 345 ods. 2 Obchodného zákonníka.</w:t>
      </w:r>
    </w:p>
    <w:p w14:paraId="56BE6B95" w14:textId="77777777" w:rsidR="00252DBD" w:rsidRPr="008713F0" w:rsidRDefault="00252DBD" w:rsidP="008713F0">
      <w:pPr>
        <w:pStyle w:val="Odsekzoznamu"/>
        <w:numPr>
          <w:ilvl w:val="0"/>
          <w:numId w:val="43"/>
        </w:numPr>
        <w:ind w:left="567" w:hanging="567"/>
        <w:jc w:val="both"/>
        <w:rPr>
          <w:rFonts w:asciiTheme="minorHAnsi" w:hAnsiTheme="minorHAnsi" w:cstheme="minorHAnsi"/>
          <w:sz w:val="22"/>
          <w:szCs w:val="22"/>
        </w:rPr>
      </w:pPr>
      <w:r w:rsidRPr="008713F0">
        <w:rPr>
          <w:rFonts w:asciiTheme="minorHAnsi" w:hAnsiTheme="minorHAnsi" w:cstheme="minorHAnsi"/>
          <w:sz w:val="22"/>
          <w:szCs w:val="22"/>
        </w:rPr>
        <w:lastRenderedPageBreak/>
        <w:t>Zhotoviteľ zodpovedá za vady diela, ktoré boli spôsobené jeho subdodávateľmi v rovnakom rozsahu, ako keby dielo zhotovil sám.</w:t>
      </w:r>
    </w:p>
    <w:p w14:paraId="23B1E1A5" w14:textId="2A91F408" w:rsidR="00A0457F" w:rsidRPr="008713F0" w:rsidRDefault="00A0457F" w:rsidP="008713F0">
      <w:pPr>
        <w:pStyle w:val="Style14"/>
        <w:spacing w:line="240" w:lineRule="auto"/>
        <w:ind w:left="0" w:firstLine="0"/>
        <w:contextualSpacing/>
        <w:rPr>
          <w:rStyle w:val="FontStyle20"/>
          <w:rFonts w:asciiTheme="minorHAnsi" w:hAnsiTheme="minorHAnsi" w:cstheme="minorHAnsi"/>
        </w:rPr>
      </w:pPr>
    </w:p>
    <w:p w14:paraId="5354C15D" w14:textId="77777777" w:rsidR="00C80C1E" w:rsidRPr="008713F0" w:rsidRDefault="00C80C1E" w:rsidP="008713F0">
      <w:pPr>
        <w:pStyle w:val="Style6"/>
        <w:spacing w:line="240" w:lineRule="auto"/>
        <w:ind w:left="0" w:firstLine="0"/>
        <w:contextualSpacing/>
        <w:rPr>
          <w:rStyle w:val="FontStyle20"/>
          <w:rFonts w:asciiTheme="minorHAnsi" w:hAnsiTheme="minorHAnsi" w:cstheme="minorHAnsi"/>
        </w:rPr>
      </w:pPr>
      <w:r w:rsidRPr="008713F0">
        <w:rPr>
          <w:rStyle w:val="FontStyle20"/>
          <w:rFonts w:asciiTheme="minorHAnsi" w:hAnsiTheme="minorHAnsi" w:cstheme="minorHAnsi"/>
        </w:rPr>
        <w:t>Čl. X</w:t>
      </w:r>
    </w:p>
    <w:p w14:paraId="6C625DEF" w14:textId="49299514" w:rsidR="00C80C1E" w:rsidRPr="004F69D0" w:rsidRDefault="00C80C1E" w:rsidP="004F69D0">
      <w:pPr>
        <w:pStyle w:val="Zkladntext30"/>
        <w:overflowPunct w:val="0"/>
        <w:autoSpaceDE w:val="0"/>
        <w:contextualSpacing/>
        <w:jc w:val="center"/>
        <w:textAlignment w:val="baseline"/>
        <w:rPr>
          <w:rStyle w:val="FontStyle20"/>
          <w:rFonts w:asciiTheme="minorHAnsi" w:eastAsia="Calibri" w:hAnsiTheme="minorHAnsi" w:cstheme="minorHAnsi"/>
          <w:bCs w:val="0"/>
          <w:lang w:eastAsia="en-US"/>
        </w:rPr>
      </w:pPr>
      <w:r w:rsidRPr="008713F0">
        <w:rPr>
          <w:rFonts w:asciiTheme="minorHAnsi" w:eastAsia="Calibri" w:hAnsiTheme="minorHAnsi" w:cstheme="minorHAnsi"/>
          <w:b/>
          <w:sz w:val="22"/>
          <w:szCs w:val="22"/>
          <w:lang w:eastAsia="en-US"/>
        </w:rPr>
        <w:t xml:space="preserve">DOBA TRVANIA </w:t>
      </w:r>
      <w:r w:rsidR="00DF0E61" w:rsidRPr="008713F0">
        <w:rPr>
          <w:rFonts w:asciiTheme="minorHAnsi" w:eastAsia="Calibri" w:hAnsiTheme="minorHAnsi" w:cstheme="minorHAnsi"/>
          <w:b/>
          <w:sz w:val="22"/>
          <w:szCs w:val="22"/>
          <w:lang w:eastAsia="en-US"/>
        </w:rPr>
        <w:t>ZMLUVY</w:t>
      </w:r>
      <w:r w:rsidRPr="008713F0">
        <w:rPr>
          <w:rFonts w:asciiTheme="minorHAnsi" w:eastAsia="Calibri" w:hAnsiTheme="minorHAnsi" w:cstheme="minorHAnsi"/>
          <w:b/>
          <w:sz w:val="22"/>
          <w:szCs w:val="22"/>
          <w:lang w:eastAsia="en-US"/>
        </w:rPr>
        <w:t xml:space="preserve"> A ZÁNIK </w:t>
      </w:r>
      <w:r w:rsidR="00DF0E61" w:rsidRPr="008713F0">
        <w:rPr>
          <w:rFonts w:asciiTheme="minorHAnsi" w:eastAsia="Calibri" w:hAnsiTheme="minorHAnsi" w:cstheme="minorHAnsi"/>
          <w:b/>
          <w:sz w:val="22"/>
          <w:szCs w:val="22"/>
          <w:lang w:eastAsia="en-US"/>
        </w:rPr>
        <w:t>ZMLUVY</w:t>
      </w:r>
    </w:p>
    <w:p w14:paraId="3DB31F12" w14:textId="77777777" w:rsidR="00A0457F" w:rsidRPr="008713F0" w:rsidRDefault="00A0457F" w:rsidP="008713F0">
      <w:pPr>
        <w:pStyle w:val="Style6"/>
        <w:spacing w:line="240" w:lineRule="auto"/>
        <w:ind w:left="0" w:firstLine="0"/>
        <w:contextualSpacing/>
        <w:jc w:val="left"/>
        <w:rPr>
          <w:rStyle w:val="FontStyle20"/>
          <w:rFonts w:asciiTheme="minorHAnsi" w:hAnsiTheme="minorHAnsi" w:cstheme="minorHAnsi"/>
        </w:rPr>
      </w:pPr>
    </w:p>
    <w:p w14:paraId="526C760D" w14:textId="0EEEF612" w:rsidR="00C80C1E" w:rsidRPr="008713F0" w:rsidRDefault="00031CFA" w:rsidP="008713F0">
      <w:pPr>
        <w:pStyle w:val="Odsekzoznamu"/>
        <w:numPr>
          <w:ilvl w:val="0"/>
          <w:numId w:val="18"/>
        </w:numPr>
        <w:ind w:hanging="502"/>
        <w:jc w:val="both"/>
        <w:rPr>
          <w:rFonts w:asciiTheme="minorHAnsi" w:hAnsiTheme="minorHAnsi" w:cstheme="minorHAnsi"/>
          <w:sz w:val="22"/>
          <w:szCs w:val="22"/>
        </w:rPr>
      </w:pPr>
      <w:r w:rsidRPr="008713F0">
        <w:rPr>
          <w:rFonts w:asciiTheme="minorHAnsi" w:hAnsiTheme="minorHAnsi" w:cstheme="minorHAnsi"/>
          <w:sz w:val="22"/>
          <w:szCs w:val="22"/>
        </w:rPr>
        <w:t>Zmluvy</w:t>
      </w:r>
      <w:r w:rsidR="00C80C1E" w:rsidRPr="008713F0">
        <w:rPr>
          <w:rFonts w:asciiTheme="minorHAnsi" w:hAnsiTheme="minorHAnsi" w:cstheme="minorHAnsi"/>
          <w:sz w:val="22"/>
          <w:szCs w:val="22"/>
        </w:rPr>
        <w:t xml:space="preserve"> nadobúda platnosť dňom jej podpisu </w:t>
      </w:r>
      <w:r w:rsidRPr="008713F0">
        <w:rPr>
          <w:rFonts w:asciiTheme="minorHAnsi" w:hAnsiTheme="minorHAnsi" w:cstheme="minorHAnsi"/>
          <w:sz w:val="22"/>
          <w:szCs w:val="22"/>
        </w:rPr>
        <w:t xml:space="preserve">zmluvnými </w:t>
      </w:r>
      <w:r w:rsidR="00C80C1E" w:rsidRPr="008713F0">
        <w:rPr>
          <w:rFonts w:asciiTheme="minorHAnsi" w:hAnsiTheme="minorHAnsi" w:cstheme="minorHAnsi"/>
          <w:sz w:val="22"/>
          <w:szCs w:val="22"/>
        </w:rPr>
        <w:t xml:space="preserve">stranami a účinnosť dňom nasledujúcim po dni jej zverejnenia v Centrálnom registri zmlúv. </w:t>
      </w:r>
      <w:r w:rsidRPr="008713F0">
        <w:rPr>
          <w:rFonts w:asciiTheme="minorHAnsi" w:hAnsiTheme="minorHAnsi" w:cstheme="minorHAnsi"/>
          <w:sz w:val="22"/>
          <w:szCs w:val="22"/>
        </w:rPr>
        <w:t>Zmluvu</w:t>
      </w:r>
      <w:r w:rsidR="00C80C1E" w:rsidRPr="008713F0">
        <w:rPr>
          <w:rFonts w:asciiTheme="minorHAnsi" w:hAnsiTheme="minorHAnsi" w:cstheme="minorHAnsi"/>
          <w:sz w:val="22"/>
          <w:szCs w:val="22"/>
        </w:rPr>
        <w:t xml:space="preserve"> sa zaväzuje zverejniť objednávateľ a zároveň sa zaväzuje </w:t>
      </w:r>
      <w:r w:rsidR="004653E9" w:rsidRPr="008713F0">
        <w:rPr>
          <w:rFonts w:asciiTheme="minorHAnsi" w:hAnsiTheme="minorHAnsi" w:cstheme="minorHAnsi"/>
          <w:sz w:val="22"/>
          <w:szCs w:val="22"/>
        </w:rPr>
        <w:t>zhotovi</w:t>
      </w:r>
      <w:r w:rsidR="00C80C1E" w:rsidRPr="008713F0">
        <w:rPr>
          <w:rFonts w:asciiTheme="minorHAnsi" w:hAnsiTheme="minorHAnsi" w:cstheme="minorHAnsi"/>
          <w:sz w:val="22"/>
          <w:szCs w:val="22"/>
        </w:rPr>
        <w:t xml:space="preserve">teľa bezodkladne informovať o dni nadobudnutia účinnosti </w:t>
      </w:r>
      <w:r w:rsidRPr="008713F0">
        <w:rPr>
          <w:rFonts w:asciiTheme="minorHAnsi" w:hAnsiTheme="minorHAnsi" w:cstheme="minorHAnsi"/>
          <w:sz w:val="22"/>
          <w:szCs w:val="22"/>
        </w:rPr>
        <w:t>zmluvy</w:t>
      </w:r>
      <w:r w:rsidR="00C80C1E" w:rsidRPr="008713F0">
        <w:rPr>
          <w:rFonts w:asciiTheme="minorHAnsi" w:hAnsiTheme="minorHAnsi" w:cstheme="minorHAnsi"/>
          <w:sz w:val="22"/>
          <w:szCs w:val="22"/>
        </w:rPr>
        <w:t xml:space="preserve"> na e-mailovú adresu</w:t>
      </w:r>
      <w:r w:rsidR="005E3298">
        <w:rPr>
          <w:rFonts w:asciiTheme="minorHAnsi" w:hAnsiTheme="minorHAnsi" w:cstheme="minorHAnsi"/>
          <w:sz w:val="22"/>
          <w:szCs w:val="22"/>
        </w:rPr>
        <w:t xml:space="preserve"> uvedenú v bode 2. tohto článku zmluvy</w:t>
      </w:r>
      <w:hyperlink r:id="rId7" w:history="1"/>
      <w:r w:rsidR="00C80C1E" w:rsidRPr="008713F0">
        <w:rPr>
          <w:rFonts w:asciiTheme="minorHAnsi" w:hAnsiTheme="minorHAnsi" w:cstheme="minorHAnsi"/>
          <w:sz w:val="22"/>
          <w:szCs w:val="22"/>
        </w:rPr>
        <w:t>.</w:t>
      </w:r>
    </w:p>
    <w:p w14:paraId="746E5F05" w14:textId="16949F0A" w:rsidR="00DF0E61" w:rsidRPr="008713F0" w:rsidRDefault="004653E9" w:rsidP="008713F0">
      <w:pPr>
        <w:pStyle w:val="Odsekzoznamu"/>
        <w:numPr>
          <w:ilvl w:val="0"/>
          <w:numId w:val="18"/>
        </w:numPr>
        <w:ind w:hanging="502"/>
        <w:jc w:val="both"/>
        <w:rPr>
          <w:rFonts w:asciiTheme="minorHAnsi" w:hAnsiTheme="minorHAnsi" w:cstheme="minorHAnsi"/>
          <w:sz w:val="22"/>
          <w:szCs w:val="22"/>
        </w:rPr>
      </w:pPr>
      <w:r w:rsidRPr="008713F0">
        <w:rPr>
          <w:rFonts w:asciiTheme="minorHAnsi" w:hAnsiTheme="minorHAnsi" w:cstheme="minorHAnsi"/>
          <w:sz w:val="22"/>
          <w:szCs w:val="22"/>
        </w:rPr>
        <w:t>Zhotoviteľ</w:t>
      </w:r>
      <w:r w:rsidR="00DF0E61" w:rsidRPr="008713F0">
        <w:rPr>
          <w:rFonts w:asciiTheme="minorHAnsi" w:hAnsiTheme="minorHAnsi" w:cstheme="minorHAnsi"/>
          <w:sz w:val="22"/>
          <w:szCs w:val="22"/>
        </w:rPr>
        <w:t xml:space="preserve"> sa zaväzuje, že predmet zmluvy </w:t>
      </w:r>
      <w:r w:rsidR="00EB4E72" w:rsidRPr="008713F0">
        <w:rPr>
          <w:rFonts w:asciiTheme="minorHAnsi" w:hAnsiTheme="minorHAnsi" w:cstheme="minorHAnsi"/>
          <w:sz w:val="22"/>
          <w:szCs w:val="22"/>
        </w:rPr>
        <w:t>zhotoví</w:t>
      </w:r>
      <w:r w:rsidR="00DF0E61" w:rsidRPr="008713F0">
        <w:rPr>
          <w:rFonts w:asciiTheme="minorHAnsi" w:hAnsiTheme="minorHAnsi" w:cstheme="minorHAnsi"/>
          <w:sz w:val="22"/>
          <w:szCs w:val="22"/>
        </w:rPr>
        <w:t xml:space="preserve"> do 30 pracovných dní  odo dňa</w:t>
      </w:r>
      <w:r w:rsidR="004031AA" w:rsidRPr="008713F0">
        <w:rPr>
          <w:rFonts w:asciiTheme="minorHAnsi" w:hAnsiTheme="minorHAnsi" w:cstheme="minorHAnsi"/>
          <w:sz w:val="22"/>
          <w:szCs w:val="22"/>
        </w:rPr>
        <w:t xml:space="preserve">  e-mailového zaslania oznámenia o</w:t>
      </w:r>
      <w:r w:rsidR="00DF0E61" w:rsidRPr="008713F0">
        <w:rPr>
          <w:rFonts w:asciiTheme="minorHAnsi" w:hAnsiTheme="minorHAnsi" w:cstheme="minorHAnsi"/>
          <w:sz w:val="22"/>
          <w:szCs w:val="22"/>
        </w:rPr>
        <w:t xml:space="preserve"> nadobudnut</w:t>
      </w:r>
      <w:r w:rsidR="004031AA" w:rsidRPr="008713F0">
        <w:rPr>
          <w:rFonts w:asciiTheme="minorHAnsi" w:hAnsiTheme="minorHAnsi" w:cstheme="minorHAnsi"/>
          <w:sz w:val="22"/>
          <w:szCs w:val="22"/>
        </w:rPr>
        <w:t>í</w:t>
      </w:r>
      <w:r w:rsidR="00DF0E61" w:rsidRPr="008713F0">
        <w:rPr>
          <w:rFonts w:asciiTheme="minorHAnsi" w:hAnsiTheme="minorHAnsi" w:cstheme="minorHAnsi"/>
          <w:sz w:val="22"/>
          <w:szCs w:val="22"/>
        </w:rPr>
        <w:t xml:space="preserve"> účinnosti zmluvy.</w:t>
      </w:r>
      <w:r w:rsidR="004031AA" w:rsidRPr="008713F0">
        <w:rPr>
          <w:rFonts w:asciiTheme="minorHAnsi" w:hAnsiTheme="minorHAnsi" w:cstheme="minorHAnsi"/>
          <w:sz w:val="22"/>
          <w:szCs w:val="22"/>
        </w:rPr>
        <w:t xml:space="preserve"> Objednávateľ zašle e-mail s informáciou o nadobudnutí účinnosti zmluvy na e-mailovú adresu zhotoviteľa:</w:t>
      </w:r>
      <w:r w:rsidR="004031AA" w:rsidRPr="008713F0">
        <w:rPr>
          <w:rFonts w:asciiTheme="minorHAnsi" w:hAnsiTheme="minorHAnsi" w:cstheme="minorHAnsi"/>
          <w:sz w:val="22"/>
          <w:szCs w:val="22"/>
          <w:highlight w:val="yellow"/>
        </w:rPr>
        <w:t>..................</w:t>
      </w:r>
    </w:p>
    <w:p w14:paraId="25F9BF2B" w14:textId="3CD0EA07" w:rsidR="00C80C1E" w:rsidRPr="008713F0" w:rsidRDefault="00031CFA" w:rsidP="008713F0">
      <w:pPr>
        <w:pStyle w:val="Style14"/>
        <w:numPr>
          <w:ilvl w:val="0"/>
          <w:numId w:val="18"/>
        </w:numPr>
        <w:spacing w:line="240" w:lineRule="auto"/>
        <w:ind w:hanging="502"/>
        <w:contextualSpacing/>
        <w:rPr>
          <w:rStyle w:val="FontStyle21"/>
          <w:rFonts w:asciiTheme="minorHAnsi" w:hAnsiTheme="minorHAnsi" w:cstheme="minorHAnsi"/>
          <w:snapToGrid w:val="0"/>
        </w:rPr>
      </w:pPr>
      <w:r w:rsidRPr="008713F0">
        <w:rPr>
          <w:rStyle w:val="FontStyle21"/>
          <w:rFonts w:asciiTheme="minorHAnsi" w:hAnsiTheme="minorHAnsi" w:cstheme="minorHAnsi"/>
        </w:rPr>
        <w:t>Zmluvu</w:t>
      </w:r>
      <w:r w:rsidR="00C80C1E" w:rsidRPr="008713F0">
        <w:rPr>
          <w:rStyle w:val="FontStyle21"/>
          <w:rFonts w:asciiTheme="minorHAnsi" w:hAnsiTheme="minorHAnsi" w:cstheme="minorHAnsi"/>
        </w:rPr>
        <w:t xml:space="preserve"> možno ukončiť:</w:t>
      </w:r>
    </w:p>
    <w:p w14:paraId="7927A46B" w14:textId="2A4881C4" w:rsidR="00C80C1E" w:rsidRPr="008713F0" w:rsidRDefault="00C80C1E" w:rsidP="008713F0">
      <w:pPr>
        <w:pStyle w:val="Style14"/>
        <w:numPr>
          <w:ilvl w:val="1"/>
          <w:numId w:val="18"/>
        </w:numPr>
        <w:spacing w:line="240" w:lineRule="auto"/>
        <w:ind w:hanging="502"/>
        <w:contextualSpacing/>
        <w:rPr>
          <w:rStyle w:val="FontStyle21"/>
          <w:rFonts w:asciiTheme="minorHAnsi" w:hAnsiTheme="minorHAnsi" w:cstheme="minorHAnsi"/>
        </w:rPr>
      </w:pPr>
      <w:r w:rsidRPr="008713F0">
        <w:rPr>
          <w:rStyle w:val="FontStyle21"/>
          <w:rFonts w:asciiTheme="minorHAnsi" w:hAnsiTheme="minorHAnsi" w:cstheme="minorHAnsi"/>
        </w:rPr>
        <w:t xml:space="preserve">písomnou dohodou </w:t>
      </w:r>
      <w:r w:rsidR="00031CFA" w:rsidRPr="008713F0">
        <w:rPr>
          <w:rStyle w:val="FontStyle21"/>
          <w:rFonts w:asciiTheme="minorHAnsi" w:hAnsiTheme="minorHAnsi" w:cstheme="minorHAnsi"/>
        </w:rPr>
        <w:t>zmluvných strán</w:t>
      </w:r>
      <w:r w:rsidRPr="008713F0">
        <w:rPr>
          <w:rStyle w:val="FontStyle21"/>
          <w:rFonts w:asciiTheme="minorHAnsi" w:hAnsiTheme="minorHAnsi" w:cstheme="minorHAnsi"/>
        </w:rPr>
        <w:t xml:space="preserve">, pričom </w:t>
      </w:r>
      <w:r w:rsidR="00031CFA" w:rsidRPr="008713F0">
        <w:rPr>
          <w:rStyle w:val="FontStyle21"/>
          <w:rFonts w:asciiTheme="minorHAnsi" w:hAnsiTheme="minorHAnsi" w:cstheme="minorHAnsi"/>
        </w:rPr>
        <w:t>zmluva</w:t>
      </w:r>
      <w:r w:rsidRPr="008713F0">
        <w:rPr>
          <w:rStyle w:val="FontStyle21"/>
          <w:rFonts w:asciiTheme="minorHAnsi" w:hAnsiTheme="minorHAnsi" w:cstheme="minorHAnsi"/>
        </w:rPr>
        <w:t xml:space="preserve"> zaniká dohodnutým dňom,</w:t>
      </w:r>
    </w:p>
    <w:p w14:paraId="00F8382D" w14:textId="0BC5AC95" w:rsidR="00C80C1E" w:rsidRPr="008713F0" w:rsidRDefault="00C80C1E" w:rsidP="008713F0">
      <w:pPr>
        <w:pStyle w:val="Style13"/>
        <w:numPr>
          <w:ilvl w:val="1"/>
          <w:numId w:val="18"/>
        </w:numPr>
        <w:ind w:hanging="502"/>
        <w:contextualSpacing/>
        <w:rPr>
          <w:rStyle w:val="FontStyle21"/>
          <w:rFonts w:asciiTheme="minorHAnsi" w:hAnsiTheme="minorHAnsi" w:cstheme="minorHAnsi"/>
        </w:rPr>
      </w:pPr>
      <w:r w:rsidRPr="008713F0">
        <w:rPr>
          <w:rStyle w:val="FontStyle21"/>
          <w:rFonts w:asciiTheme="minorHAnsi" w:hAnsiTheme="minorHAnsi" w:cstheme="minorHAnsi"/>
        </w:rPr>
        <w:t xml:space="preserve">odstúpením od </w:t>
      </w:r>
      <w:r w:rsidR="00031CFA" w:rsidRPr="008713F0">
        <w:rPr>
          <w:rStyle w:val="FontStyle21"/>
          <w:rFonts w:asciiTheme="minorHAnsi" w:hAnsiTheme="minorHAnsi" w:cstheme="minorHAnsi"/>
        </w:rPr>
        <w:t>zmluvy</w:t>
      </w:r>
      <w:r w:rsidRPr="008713F0">
        <w:rPr>
          <w:rStyle w:val="FontStyle21"/>
          <w:rFonts w:asciiTheme="minorHAnsi" w:hAnsiTheme="minorHAnsi" w:cstheme="minorHAnsi"/>
        </w:rPr>
        <w:t xml:space="preserve"> v prípade porušenia zmluvnej povinnosti, ktorá je v zmysle </w:t>
      </w:r>
      <w:r w:rsidR="00031CFA" w:rsidRPr="008713F0">
        <w:rPr>
          <w:rStyle w:val="FontStyle21"/>
          <w:rFonts w:asciiTheme="minorHAnsi" w:hAnsiTheme="minorHAnsi" w:cstheme="minorHAnsi"/>
        </w:rPr>
        <w:t>zmluvy</w:t>
      </w:r>
      <w:r w:rsidRPr="008713F0">
        <w:rPr>
          <w:rStyle w:val="FontStyle21"/>
          <w:rFonts w:asciiTheme="minorHAnsi" w:hAnsiTheme="minorHAnsi" w:cstheme="minorHAnsi"/>
        </w:rPr>
        <w:t xml:space="preserve"> alebo podľa § 345 Obchodného zákonníka považovaná za podstatné porušenie </w:t>
      </w:r>
      <w:r w:rsidR="00031CFA" w:rsidRPr="008713F0">
        <w:rPr>
          <w:rStyle w:val="FontStyle21"/>
          <w:rFonts w:asciiTheme="minorHAnsi" w:hAnsiTheme="minorHAnsi" w:cstheme="minorHAnsi"/>
        </w:rPr>
        <w:t>zmluvy</w:t>
      </w:r>
      <w:r w:rsidRPr="008713F0">
        <w:rPr>
          <w:rStyle w:val="FontStyle21"/>
          <w:rFonts w:asciiTheme="minorHAnsi" w:hAnsiTheme="minorHAnsi" w:cstheme="minorHAnsi"/>
        </w:rPr>
        <w:t xml:space="preserve">; oprávnená strana môže od </w:t>
      </w:r>
      <w:r w:rsidR="00031CFA" w:rsidRPr="008713F0">
        <w:rPr>
          <w:rStyle w:val="FontStyle21"/>
          <w:rFonts w:asciiTheme="minorHAnsi" w:hAnsiTheme="minorHAnsi" w:cstheme="minorHAnsi"/>
        </w:rPr>
        <w:t>zmluvy</w:t>
      </w:r>
      <w:r w:rsidRPr="008713F0">
        <w:rPr>
          <w:rStyle w:val="FontStyle21"/>
          <w:rFonts w:asciiTheme="minorHAnsi" w:hAnsiTheme="minorHAnsi" w:cstheme="minorHAnsi"/>
        </w:rPr>
        <w:t xml:space="preserve"> odstúpiť, ak to oznámi písomne druhej</w:t>
      </w:r>
      <w:r w:rsidR="00031CFA" w:rsidRPr="008713F0">
        <w:rPr>
          <w:rStyle w:val="FontStyle21"/>
          <w:rFonts w:asciiTheme="minorHAnsi" w:hAnsiTheme="minorHAnsi" w:cstheme="minorHAnsi"/>
        </w:rPr>
        <w:t xml:space="preserve"> zmluvnej</w:t>
      </w:r>
      <w:r w:rsidRPr="008713F0">
        <w:rPr>
          <w:rStyle w:val="FontStyle21"/>
          <w:rFonts w:asciiTheme="minorHAnsi" w:hAnsiTheme="minorHAnsi" w:cstheme="minorHAnsi"/>
        </w:rPr>
        <w:t xml:space="preserve"> strane bez zbytočného odkladu, najneskôr však do tridsať (30) dní po tom, ako sa o porušení zmluvnej povinnosti dozvedela, resp. mohla dozvedieť. Odstúpenie je účinné dňom doručenia písomného oznámenia o odstúpení od </w:t>
      </w:r>
      <w:r w:rsidR="00031CFA" w:rsidRPr="008713F0">
        <w:rPr>
          <w:rStyle w:val="FontStyle21"/>
          <w:rFonts w:asciiTheme="minorHAnsi" w:hAnsiTheme="minorHAnsi" w:cstheme="minorHAnsi"/>
        </w:rPr>
        <w:t>zmluvy</w:t>
      </w:r>
      <w:r w:rsidRPr="008713F0">
        <w:rPr>
          <w:rStyle w:val="FontStyle21"/>
          <w:rFonts w:asciiTheme="minorHAnsi" w:hAnsiTheme="minorHAnsi" w:cstheme="minorHAnsi"/>
        </w:rPr>
        <w:t xml:space="preserve"> druhej </w:t>
      </w:r>
      <w:r w:rsidR="00031CFA" w:rsidRPr="008713F0">
        <w:rPr>
          <w:rStyle w:val="FontStyle21"/>
          <w:rFonts w:asciiTheme="minorHAnsi" w:hAnsiTheme="minorHAnsi" w:cstheme="minorHAnsi"/>
        </w:rPr>
        <w:t xml:space="preserve">zmluvnej </w:t>
      </w:r>
      <w:r w:rsidRPr="008713F0">
        <w:rPr>
          <w:rStyle w:val="FontStyle21"/>
          <w:rFonts w:asciiTheme="minorHAnsi" w:hAnsiTheme="minorHAnsi" w:cstheme="minorHAnsi"/>
        </w:rPr>
        <w:t>strane</w:t>
      </w:r>
      <w:r w:rsidR="005E3298">
        <w:rPr>
          <w:rStyle w:val="FontStyle21"/>
          <w:rFonts w:asciiTheme="minorHAnsi" w:hAnsiTheme="minorHAnsi" w:cstheme="minorHAnsi"/>
        </w:rPr>
        <w:t>,</w:t>
      </w:r>
    </w:p>
    <w:p w14:paraId="3E1C0BA8" w14:textId="397A96DD" w:rsidR="0048729C" w:rsidRPr="008713F0" w:rsidRDefault="005E3298" w:rsidP="008713F0">
      <w:pPr>
        <w:pStyle w:val="Style13"/>
        <w:numPr>
          <w:ilvl w:val="1"/>
          <w:numId w:val="18"/>
        </w:numPr>
        <w:ind w:hanging="502"/>
        <w:contextualSpacing/>
        <w:rPr>
          <w:rStyle w:val="FontStyle21"/>
          <w:rFonts w:asciiTheme="minorHAnsi" w:hAnsiTheme="minorHAnsi" w:cstheme="minorHAnsi"/>
        </w:rPr>
      </w:pPr>
      <w:r>
        <w:rPr>
          <w:rStyle w:val="FontStyle21"/>
          <w:rFonts w:asciiTheme="minorHAnsi" w:hAnsiTheme="minorHAnsi" w:cstheme="minorHAnsi"/>
        </w:rPr>
        <w:t>o</w:t>
      </w:r>
      <w:r w:rsidR="0048729C" w:rsidRPr="008713F0">
        <w:rPr>
          <w:rStyle w:val="FontStyle21"/>
          <w:rFonts w:asciiTheme="minorHAnsi" w:hAnsiTheme="minorHAnsi" w:cstheme="minorHAnsi"/>
        </w:rPr>
        <w:t>dstúpení</w:t>
      </w:r>
      <w:r>
        <w:rPr>
          <w:rStyle w:val="FontStyle21"/>
          <w:rFonts w:asciiTheme="minorHAnsi" w:hAnsiTheme="minorHAnsi" w:cstheme="minorHAnsi"/>
        </w:rPr>
        <w:t>m</w:t>
      </w:r>
      <w:r w:rsidR="0048729C" w:rsidRPr="008713F0">
        <w:rPr>
          <w:rStyle w:val="FontStyle21"/>
          <w:rFonts w:asciiTheme="minorHAnsi" w:hAnsiTheme="minorHAnsi" w:cstheme="minorHAnsi"/>
        </w:rPr>
        <w:t xml:space="preserve"> od zmluvy zo strany objednávateľa v prípade ak na zhotoviteľa bude vyhlásený konkurz alebo dôjde k jeho likvidácii bez právneho nástupcu</w:t>
      </w:r>
      <w:r>
        <w:rPr>
          <w:rStyle w:val="FontStyle21"/>
          <w:rFonts w:asciiTheme="minorHAnsi" w:hAnsiTheme="minorHAnsi" w:cstheme="minorHAnsi"/>
        </w:rPr>
        <w:t>,</w:t>
      </w:r>
    </w:p>
    <w:p w14:paraId="4D8FD8BC" w14:textId="4CC2D2B0" w:rsidR="00C80C1E" w:rsidRPr="008713F0" w:rsidRDefault="00C80C1E" w:rsidP="008713F0">
      <w:pPr>
        <w:pStyle w:val="Style13"/>
        <w:numPr>
          <w:ilvl w:val="1"/>
          <w:numId w:val="18"/>
        </w:numPr>
        <w:ind w:hanging="502"/>
        <w:contextualSpacing/>
        <w:rPr>
          <w:rStyle w:val="FontStyle21"/>
          <w:rFonts w:asciiTheme="minorHAnsi" w:hAnsiTheme="minorHAnsi" w:cstheme="minorHAnsi"/>
        </w:rPr>
      </w:pPr>
      <w:r w:rsidRPr="008713F0">
        <w:rPr>
          <w:rStyle w:val="FontStyle21"/>
          <w:rFonts w:asciiTheme="minorHAnsi" w:hAnsiTheme="minorHAnsi" w:cstheme="minorHAnsi"/>
        </w:rPr>
        <w:t xml:space="preserve">odstúpením od </w:t>
      </w:r>
      <w:r w:rsidR="00031CFA" w:rsidRPr="008713F0">
        <w:rPr>
          <w:rStyle w:val="FontStyle21"/>
          <w:rFonts w:asciiTheme="minorHAnsi" w:hAnsiTheme="minorHAnsi" w:cstheme="minorHAnsi"/>
        </w:rPr>
        <w:t>zmluvy</w:t>
      </w:r>
      <w:r w:rsidRPr="008713F0">
        <w:rPr>
          <w:rStyle w:val="FontStyle21"/>
          <w:rFonts w:asciiTheme="minorHAnsi" w:hAnsiTheme="minorHAnsi" w:cstheme="minorHAnsi"/>
        </w:rPr>
        <w:t xml:space="preserve"> v prípade nepodstatného porušenia </w:t>
      </w:r>
      <w:r w:rsidR="00031CFA" w:rsidRPr="008713F0">
        <w:rPr>
          <w:rStyle w:val="FontStyle21"/>
          <w:rFonts w:asciiTheme="minorHAnsi" w:hAnsiTheme="minorHAnsi" w:cstheme="minorHAnsi"/>
        </w:rPr>
        <w:t>zmluvy</w:t>
      </w:r>
      <w:r w:rsidRPr="008713F0">
        <w:rPr>
          <w:rStyle w:val="FontStyle21"/>
          <w:rFonts w:asciiTheme="minorHAnsi" w:hAnsiTheme="minorHAnsi" w:cstheme="minorHAnsi"/>
        </w:rPr>
        <w:t xml:space="preserve"> v súlade s Obchodným zákonníkom</w:t>
      </w:r>
      <w:r w:rsidR="005E3298">
        <w:rPr>
          <w:rStyle w:val="FontStyle21"/>
          <w:rFonts w:asciiTheme="minorHAnsi" w:hAnsiTheme="minorHAnsi" w:cstheme="minorHAnsi"/>
        </w:rPr>
        <w:t>,</w:t>
      </w:r>
    </w:p>
    <w:p w14:paraId="227A8717" w14:textId="2EFA61BF" w:rsidR="00C80C1E" w:rsidRPr="008713F0" w:rsidRDefault="00C80C1E" w:rsidP="008713F0">
      <w:pPr>
        <w:pStyle w:val="Style13"/>
        <w:numPr>
          <w:ilvl w:val="1"/>
          <w:numId w:val="18"/>
        </w:numPr>
        <w:ind w:hanging="502"/>
        <w:contextualSpacing/>
        <w:rPr>
          <w:rStyle w:val="FontStyle21"/>
          <w:rFonts w:asciiTheme="minorHAnsi" w:hAnsiTheme="minorHAnsi" w:cstheme="minorHAnsi"/>
        </w:rPr>
      </w:pPr>
      <w:r w:rsidRPr="008713F0">
        <w:rPr>
          <w:rStyle w:val="FontStyle21"/>
          <w:rFonts w:asciiTheme="minorHAnsi" w:hAnsiTheme="minorHAnsi" w:cstheme="minorHAnsi"/>
        </w:rPr>
        <w:t xml:space="preserve">odstúpením od </w:t>
      </w:r>
      <w:r w:rsidR="00031CFA" w:rsidRPr="008713F0">
        <w:rPr>
          <w:rStyle w:val="FontStyle21"/>
          <w:rFonts w:asciiTheme="minorHAnsi" w:hAnsiTheme="minorHAnsi" w:cstheme="minorHAnsi"/>
        </w:rPr>
        <w:t>zmluvy</w:t>
      </w:r>
      <w:r w:rsidRPr="008713F0">
        <w:rPr>
          <w:rStyle w:val="FontStyle21"/>
          <w:rFonts w:asciiTheme="minorHAnsi" w:hAnsiTheme="minorHAnsi" w:cstheme="minorHAnsi"/>
        </w:rPr>
        <w:t xml:space="preserve"> podľa § 19 zákona o verejnom obstarávaní</w:t>
      </w:r>
      <w:r w:rsidR="005E3298">
        <w:rPr>
          <w:rStyle w:val="FontStyle21"/>
          <w:rFonts w:asciiTheme="minorHAnsi" w:hAnsiTheme="minorHAnsi" w:cstheme="minorHAnsi"/>
        </w:rPr>
        <w:t>.</w:t>
      </w:r>
    </w:p>
    <w:p w14:paraId="53EB9153" w14:textId="58B1FBD7" w:rsidR="0048729C" w:rsidRPr="008713F0" w:rsidRDefault="00C80C1E" w:rsidP="008713F0">
      <w:pPr>
        <w:pStyle w:val="Style14"/>
        <w:numPr>
          <w:ilvl w:val="0"/>
          <w:numId w:val="18"/>
        </w:numPr>
        <w:tabs>
          <w:tab w:val="left" w:pos="567"/>
        </w:tabs>
        <w:spacing w:line="240" w:lineRule="auto"/>
        <w:contextualSpacing/>
        <w:rPr>
          <w:rStyle w:val="FontStyle21"/>
          <w:rFonts w:asciiTheme="minorHAnsi" w:hAnsiTheme="minorHAnsi" w:cstheme="minorHAnsi"/>
        </w:rPr>
      </w:pPr>
      <w:r w:rsidRPr="008713F0">
        <w:rPr>
          <w:rStyle w:val="FontStyle21"/>
          <w:rFonts w:asciiTheme="minorHAnsi" w:hAnsiTheme="minorHAnsi" w:cstheme="minorHAnsi"/>
        </w:rPr>
        <w:t xml:space="preserve">Za podstatné porušenie </w:t>
      </w:r>
      <w:r w:rsidR="00031CFA" w:rsidRPr="008713F0">
        <w:rPr>
          <w:rStyle w:val="FontStyle21"/>
          <w:rFonts w:asciiTheme="minorHAnsi" w:hAnsiTheme="minorHAnsi" w:cstheme="minorHAnsi"/>
        </w:rPr>
        <w:t>zmluvy</w:t>
      </w:r>
      <w:r w:rsidRPr="008713F0">
        <w:rPr>
          <w:rStyle w:val="FontStyle21"/>
          <w:rFonts w:asciiTheme="minorHAnsi" w:hAnsiTheme="minorHAnsi" w:cstheme="minorHAnsi"/>
        </w:rPr>
        <w:t xml:space="preserve"> zo strany </w:t>
      </w:r>
      <w:r w:rsidR="009805E8" w:rsidRPr="008713F0">
        <w:rPr>
          <w:rStyle w:val="FontStyle21"/>
          <w:rFonts w:asciiTheme="minorHAnsi" w:hAnsiTheme="minorHAnsi" w:cstheme="minorHAnsi"/>
        </w:rPr>
        <w:t xml:space="preserve">zhotoviteľa </w:t>
      </w:r>
      <w:r w:rsidRPr="008713F0">
        <w:rPr>
          <w:rStyle w:val="FontStyle21"/>
          <w:rFonts w:asciiTheme="minorHAnsi" w:hAnsiTheme="minorHAnsi" w:cstheme="minorHAnsi"/>
        </w:rPr>
        <w:t xml:space="preserve">sa považuje najmä nie však výlučne omeškanie </w:t>
      </w:r>
      <w:r w:rsidR="004653E9" w:rsidRPr="008713F0">
        <w:rPr>
          <w:rStyle w:val="FontStyle21"/>
          <w:rFonts w:asciiTheme="minorHAnsi" w:hAnsiTheme="minorHAnsi" w:cstheme="minorHAnsi"/>
        </w:rPr>
        <w:t>zhotovi</w:t>
      </w:r>
      <w:r w:rsidRPr="008713F0">
        <w:rPr>
          <w:rStyle w:val="FontStyle21"/>
          <w:rFonts w:asciiTheme="minorHAnsi" w:hAnsiTheme="minorHAnsi" w:cstheme="minorHAnsi"/>
        </w:rPr>
        <w:t>teľa s </w:t>
      </w:r>
      <w:r w:rsidR="004031AA" w:rsidRPr="008713F0">
        <w:rPr>
          <w:rStyle w:val="FontStyle21"/>
          <w:rFonts w:asciiTheme="minorHAnsi" w:hAnsiTheme="minorHAnsi" w:cstheme="minorHAnsi"/>
        </w:rPr>
        <w:t>vykonaním</w:t>
      </w:r>
      <w:r w:rsidRPr="008713F0">
        <w:rPr>
          <w:rStyle w:val="FontStyle21"/>
          <w:rFonts w:asciiTheme="minorHAnsi" w:hAnsiTheme="minorHAnsi" w:cstheme="minorHAnsi"/>
        </w:rPr>
        <w:t xml:space="preserve"> </w:t>
      </w:r>
      <w:r w:rsidR="004653E9" w:rsidRPr="008713F0">
        <w:rPr>
          <w:rStyle w:val="FontStyle21"/>
          <w:rFonts w:asciiTheme="minorHAnsi" w:hAnsiTheme="minorHAnsi" w:cstheme="minorHAnsi"/>
        </w:rPr>
        <w:t>diela</w:t>
      </w:r>
      <w:r w:rsidRPr="008713F0">
        <w:rPr>
          <w:rStyle w:val="FontStyle21"/>
          <w:rFonts w:asciiTheme="minorHAnsi" w:hAnsiTheme="minorHAnsi" w:cstheme="minorHAnsi"/>
        </w:rPr>
        <w:t xml:space="preserve"> o viac ako tridsať (30) dní</w:t>
      </w:r>
      <w:r w:rsidR="0048729C" w:rsidRPr="008713F0">
        <w:rPr>
          <w:rStyle w:val="FontStyle21"/>
          <w:rFonts w:asciiTheme="minorHAnsi" w:hAnsiTheme="minorHAnsi" w:cstheme="minorHAnsi"/>
        </w:rPr>
        <w:t xml:space="preserve"> a v prípade </w:t>
      </w:r>
      <w:r w:rsidR="0048729C" w:rsidRPr="008713F0">
        <w:rPr>
          <w:rFonts w:asciiTheme="minorHAnsi" w:hAnsiTheme="minorHAnsi" w:cstheme="minorHAnsi"/>
          <w:sz w:val="22"/>
          <w:szCs w:val="22"/>
        </w:rPr>
        <w:t>ak zhotoviteľ preukázateľne nezhotovuje predmet plnenia v požadovanej kvalite a ani po písomnom upozornení zo strany objednávateľa nedošlo k zjednaniu nápravy v lehote min. 14 (štrnásť) dní od doručenia písomného upozornenia.</w:t>
      </w:r>
      <w:r w:rsidR="00EB2182" w:rsidRPr="008713F0">
        <w:rPr>
          <w:rFonts w:asciiTheme="minorHAnsi" w:hAnsiTheme="minorHAnsi" w:cstheme="minorHAnsi"/>
          <w:sz w:val="22"/>
          <w:szCs w:val="22"/>
        </w:rPr>
        <w:t xml:space="preserve"> </w:t>
      </w:r>
    </w:p>
    <w:p w14:paraId="18ABD2EE" w14:textId="3EB05A14" w:rsidR="00C80C1E" w:rsidRPr="008713F0" w:rsidRDefault="00C80C1E" w:rsidP="008713F0">
      <w:pPr>
        <w:pStyle w:val="Style14"/>
        <w:numPr>
          <w:ilvl w:val="0"/>
          <w:numId w:val="18"/>
        </w:numPr>
        <w:tabs>
          <w:tab w:val="left" w:pos="567"/>
        </w:tabs>
        <w:spacing w:line="240" w:lineRule="auto"/>
        <w:contextualSpacing/>
        <w:rPr>
          <w:rStyle w:val="FontStyle21"/>
          <w:rFonts w:asciiTheme="minorHAnsi" w:hAnsiTheme="minorHAnsi" w:cstheme="minorHAnsi"/>
        </w:rPr>
      </w:pPr>
      <w:r w:rsidRPr="008713F0">
        <w:rPr>
          <w:rStyle w:val="FontStyle21"/>
          <w:rFonts w:asciiTheme="minorHAnsi" w:hAnsiTheme="minorHAnsi" w:cstheme="minorHAnsi"/>
        </w:rPr>
        <w:t xml:space="preserve">Za podstatné porušenie </w:t>
      </w:r>
      <w:r w:rsidR="00031CFA" w:rsidRPr="008713F0">
        <w:rPr>
          <w:rStyle w:val="FontStyle21"/>
          <w:rFonts w:asciiTheme="minorHAnsi" w:hAnsiTheme="minorHAnsi" w:cstheme="minorHAnsi"/>
        </w:rPr>
        <w:t>zmluvy</w:t>
      </w:r>
      <w:r w:rsidRPr="008713F0">
        <w:rPr>
          <w:rStyle w:val="FontStyle21"/>
          <w:rFonts w:asciiTheme="minorHAnsi" w:hAnsiTheme="minorHAnsi" w:cstheme="minorHAnsi"/>
        </w:rPr>
        <w:t xml:space="preserve"> zo strany objednávateľa  sa považuje najmä nie však výlučne omeškanie objednávateľa s úhradou ceny za </w:t>
      </w:r>
      <w:r w:rsidR="004653E9" w:rsidRPr="008713F0">
        <w:rPr>
          <w:rStyle w:val="FontStyle21"/>
          <w:rFonts w:asciiTheme="minorHAnsi" w:hAnsiTheme="minorHAnsi" w:cstheme="minorHAnsi"/>
        </w:rPr>
        <w:t>zhotovené dielo</w:t>
      </w:r>
      <w:r w:rsidRPr="008713F0">
        <w:rPr>
          <w:rStyle w:val="FontStyle21"/>
          <w:rFonts w:asciiTheme="minorHAnsi" w:hAnsiTheme="minorHAnsi" w:cstheme="minorHAnsi"/>
        </w:rPr>
        <w:t xml:space="preserve"> o viac ako tridsať (30) dní.</w:t>
      </w:r>
    </w:p>
    <w:p w14:paraId="12C7B307" w14:textId="34EA9045" w:rsidR="00C80C1E" w:rsidRPr="008713F0" w:rsidRDefault="00EB2182" w:rsidP="008713F0">
      <w:pPr>
        <w:pStyle w:val="Zkladntext"/>
        <w:numPr>
          <w:ilvl w:val="0"/>
          <w:numId w:val="18"/>
        </w:numPr>
        <w:tabs>
          <w:tab w:val="left" w:pos="567"/>
        </w:tabs>
        <w:spacing w:after="0" w:line="240" w:lineRule="auto"/>
        <w:contextualSpacing/>
        <w:jc w:val="both"/>
        <w:rPr>
          <w:rStyle w:val="FontStyle21"/>
          <w:rFonts w:asciiTheme="minorHAnsi" w:eastAsiaTheme="minorEastAsia" w:hAnsiTheme="minorHAnsi" w:cstheme="minorHAnsi"/>
        </w:rPr>
      </w:pPr>
      <w:r w:rsidRPr="008713F0">
        <w:rPr>
          <w:rFonts w:cstheme="minorHAnsi"/>
        </w:rPr>
        <w:t xml:space="preserve">Odstúpením od zmluvy nie je dotknuté právo na zaplatenie zmluvnej pokuty a náhradu škody vzniknutej porušením zmluvných povinností. </w:t>
      </w:r>
    </w:p>
    <w:p w14:paraId="26C48718" w14:textId="6EC5E7EF" w:rsidR="004F69D0" w:rsidRPr="008713F0" w:rsidRDefault="004F69D0" w:rsidP="004F69D0">
      <w:pPr>
        <w:pStyle w:val="Style14"/>
        <w:spacing w:line="240" w:lineRule="auto"/>
        <w:ind w:left="0" w:firstLine="0"/>
        <w:contextualSpacing/>
        <w:rPr>
          <w:rStyle w:val="FontStyle21"/>
          <w:rFonts w:asciiTheme="minorHAnsi" w:hAnsiTheme="minorHAnsi" w:cstheme="minorHAnsi"/>
        </w:rPr>
      </w:pPr>
    </w:p>
    <w:p w14:paraId="122BE0B9" w14:textId="77777777" w:rsidR="00C80C1E" w:rsidRPr="008713F0" w:rsidRDefault="00C80C1E" w:rsidP="008713F0">
      <w:pPr>
        <w:pStyle w:val="Style14"/>
        <w:spacing w:line="240" w:lineRule="auto"/>
        <w:ind w:left="0" w:firstLine="0"/>
        <w:contextualSpacing/>
        <w:jc w:val="center"/>
        <w:rPr>
          <w:rFonts w:asciiTheme="minorHAnsi" w:hAnsiTheme="minorHAnsi" w:cstheme="minorHAnsi"/>
          <w:b/>
          <w:sz w:val="22"/>
          <w:szCs w:val="22"/>
        </w:rPr>
      </w:pPr>
      <w:r w:rsidRPr="008713F0">
        <w:rPr>
          <w:rFonts w:asciiTheme="minorHAnsi" w:hAnsiTheme="minorHAnsi" w:cstheme="minorHAnsi"/>
          <w:b/>
          <w:sz w:val="22"/>
          <w:szCs w:val="22"/>
        </w:rPr>
        <w:t>Čl. XI.</w:t>
      </w:r>
    </w:p>
    <w:p w14:paraId="3858D021" w14:textId="65773884" w:rsidR="00C80C1E" w:rsidRPr="008713F0" w:rsidRDefault="00C80C1E" w:rsidP="008713F0">
      <w:pPr>
        <w:spacing w:after="0" w:line="240" w:lineRule="auto"/>
        <w:contextualSpacing/>
        <w:jc w:val="center"/>
        <w:rPr>
          <w:rStyle w:val="FontStyle18"/>
          <w:rFonts w:asciiTheme="minorHAnsi" w:hAnsiTheme="minorHAnsi" w:cstheme="minorHAnsi"/>
          <w:caps/>
          <w:color w:val="000000"/>
          <w:spacing w:val="6"/>
          <w:sz w:val="22"/>
          <w:szCs w:val="22"/>
        </w:rPr>
      </w:pPr>
      <w:r w:rsidRPr="008713F0">
        <w:rPr>
          <w:rStyle w:val="FontStyle18"/>
          <w:rFonts w:asciiTheme="minorHAnsi" w:hAnsiTheme="minorHAnsi" w:cstheme="minorHAnsi"/>
          <w:caps/>
          <w:color w:val="000000"/>
          <w:spacing w:val="6"/>
          <w:sz w:val="22"/>
          <w:szCs w:val="22"/>
        </w:rPr>
        <w:t>Doručovanie a</w:t>
      </w:r>
      <w:r w:rsidR="00031CFA" w:rsidRPr="008713F0">
        <w:rPr>
          <w:rStyle w:val="FontStyle18"/>
          <w:rFonts w:asciiTheme="minorHAnsi" w:hAnsiTheme="minorHAnsi" w:cstheme="minorHAnsi"/>
          <w:caps/>
          <w:color w:val="000000"/>
          <w:spacing w:val="6"/>
          <w:sz w:val="22"/>
          <w:szCs w:val="22"/>
        </w:rPr>
        <w:t> </w:t>
      </w:r>
      <w:r w:rsidRPr="008713F0">
        <w:rPr>
          <w:rStyle w:val="FontStyle18"/>
          <w:rFonts w:asciiTheme="minorHAnsi" w:hAnsiTheme="minorHAnsi" w:cstheme="minorHAnsi"/>
          <w:caps/>
          <w:color w:val="000000"/>
          <w:spacing w:val="6"/>
          <w:sz w:val="22"/>
          <w:szCs w:val="22"/>
        </w:rPr>
        <w:t>komunikácia</w:t>
      </w:r>
    </w:p>
    <w:p w14:paraId="0E81740D" w14:textId="52BDC053" w:rsidR="00031CFA" w:rsidRPr="008713F0" w:rsidRDefault="00031CFA" w:rsidP="008713F0">
      <w:pPr>
        <w:spacing w:after="0" w:line="240" w:lineRule="auto"/>
        <w:contextualSpacing/>
        <w:jc w:val="center"/>
        <w:rPr>
          <w:rFonts w:cstheme="minorHAnsi"/>
          <w:b/>
          <w:caps/>
          <w:color w:val="000000"/>
          <w:spacing w:val="6"/>
          <w:bdr w:val="none" w:sz="0" w:space="0" w:color="auto" w:frame="1"/>
        </w:rPr>
      </w:pPr>
    </w:p>
    <w:p w14:paraId="548800ED" w14:textId="77777777" w:rsidR="00A0457F" w:rsidRPr="008713F0" w:rsidRDefault="00A0457F" w:rsidP="008713F0">
      <w:pPr>
        <w:spacing w:after="0" w:line="240" w:lineRule="auto"/>
        <w:contextualSpacing/>
        <w:jc w:val="center"/>
        <w:rPr>
          <w:rFonts w:cstheme="minorHAnsi"/>
          <w:b/>
          <w:caps/>
          <w:color w:val="000000"/>
          <w:spacing w:val="6"/>
          <w:bdr w:val="none" w:sz="0" w:space="0" w:color="auto" w:frame="1"/>
        </w:rPr>
      </w:pPr>
    </w:p>
    <w:p w14:paraId="4235614C" w14:textId="690F662F" w:rsidR="00C80C1E" w:rsidRPr="008713F0" w:rsidRDefault="00C80C1E" w:rsidP="008713F0">
      <w:pPr>
        <w:pStyle w:val="Normlny2"/>
        <w:numPr>
          <w:ilvl w:val="0"/>
          <w:numId w:val="41"/>
        </w:numPr>
        <w:tabs>
          <w:tab w:val="num" w:pos="284"/>
        </w:tabs>
        <w:ind w:left="284" w:hanging="284"/>
        <w:contextualSpacing/>
        <w:jc w:val="both"/>
        <w:rPr>
          <w:rFonts w:asciiTheme="minorHAnsi" w:hAnsiTheme="minorHAnsi" w:cstheme="minorHAnsi"/>
          <w:sz w:val="22"/>
          <w:szCs w:val="22"/>
        </w:rPr>
      </w:pPr>
      <w:r w:rsidRPr="008713F0">
        <w:rPr>
          <w:rFonts w:asciiTheme="minorHAnsi" w:hAnsiTheme="minorHAnsi" w:cstheme="minorHAnsi"/>
          <w:sz w:val="22"/>
          <w:szCs w:val="22"/>
        </w:rPr>
        <w:t xml:space="preserve">Každá komunikácia medzi </w:t>
      </w:r>
      <w:r w:rsidR="00031CFA" w:rsidRPr="008713F0">
        <w:rPr>
          <w:rFonts w:asciiTheme="minorHAnsi" w:hAnsiTheme="minorHAnsi" w:cstheme="minorHAnsi"/>
          <w:sz w:val="22"/>
          <w:szCs w:val="22"/>
        </w:rPr>
        <w:t xml:space="preserve">zmluvnými </w:t>
      </w:r>
      <w:r w:rsidRPr="008713F0">
        <w:rPr>
          <w:rFonts w:asciiTheme="minorHAnsi" w:hAnsiTheme="minorHAnsi" w:cstheme="minorHAnsi"/>
          <w:sz w:val="22"/>
          <w:szCs w:val="22"/>
        </w:rPr>
        <w:t xml:space="preserve">stranami bude prebiehať prostredníctvom oprávnených osôb, štatutárnych orgánov </w:t>
      </w:r>
      <w:r w:rsidR="00031CFA" w:rsidRPr="008713F0">
        <w:rPr>
          <w:rFonts w:asciiTheme="minorHAnsi" w:hAnsiTheme="minorHAnsi" w:cstheme="minorHAnsi"/>
          <w:sz w:val="22"/>
          <w:szCs w:val="22"/>
        </w:rPr>
        <w:t xml:space="preserve">zmluvných </w:t>
      </w:r>
      <w:r w:rsidRPr="008713F0">
        <w:rPr>
          <w:rFonts w:asciiTheme="minorHAnsi" w:hAnsiTheme="minorHAnsi" w:cstheme="minorHAnsi"/>
          <w:sz w:val="22"/>
          <w:szCs w:val="22"/>
        </w:rPr>
        <w:t>strán, prípadne nimi poverených osôb.</w:t>
      </w:r>
    </w:p>
    <w:p w14:paraId="14E27C40" w14:textId="4C239662" w:rsidR="00C80C1E" w:rsidRPr="008713F0" w:rsidRDefault="00C80C1E" w:rsidP="008713F0">
      <w:pPr>
        <w:pStyle w:val="Normlny2"/>
        <w:numPr>
          <w:ilvl w:val="0"/>
          <w:numId w:val="41"/>
        </w:numPr>
        <w:tabs>
          <w:tab w:val="num" w:pos="284"/>
        </w:tabs>
        <w:ind w:left="284" w:hanging="284"/>
        <w:contextualSpacing/>
        <w:jc w:val="both"/>
        <w:rPr>
          <w:rFonts w:asciiTheme="minorHAnsi" w:hAnsiTheme="minorHAnsi" w:cstheme="minorHAnsi"/>
          <w:sz w:val="22"/>
          <w:szCs w:val="22"/>
        </w:rPr>
      </w:pPr>
      <w:r w:rsidRPr="008713F0">
        <w:rPr>
          <w:rFonts w:asciiTheme="minorHAnsi" w:hAnsiTheme="minorHAnsi" w:cstheme="minorHAnsi"/>
          <w:sz w:val="22"/>
          <w:szCs w:val="22"/>
        </w:rPr>
        <w:t xml:space="preserve">Všetky oznámenia medzi </w:t>
      </w:r>
      <w:r w:rsidR="00031CFA" w:rsidRPr="008713F0">
        <w:rPr>
          <w:rFonts w:asciiTheme="minorHAnsi" w:hAnsiTheme="minorHAnsi" w:cstheme="minorHAnsi"/>
          <w:sz w:val="22"/>
          <w:szCs w:val="22"/>
        </w:rPr>
        <w:t xml:space="preserve">zmluvnými </w:t>
      </w:r>
      <w:r w:rsidRPr="008713F0">
        <w:rPr>
          <w:rFonts w:asciiTheme="minorHAnsi" w:hAnsiTheme="minorHAnsi" w:cstheme="minorHAnsi"/>
          <w:sz w:val="22"/>
          <w:szCs w:val="22"/>
        </w:rPr>
        <w:t>stranami, ktoré sa vzťahujú k </w:t>
      </w:r>
      <w:r w:rsidR="00031CFA" w:rsidRPr="008713F0">
        <w:rPr>
          <w:rFonts w:asciiTheme="minorHAnsi" w:hAnsiTheme="minorHAnsi" w:cstheme="minorHAnsi"/>
          <w:sz w:val="22"/>
          <w:szCs w:val="22"/>
        </w:rPr>
        <w:t>zmluve</w:t>
      </w:r>
      <w:r w:rsidRPr="008713F0">
        <w:rPr>
          <w:rFonts w:asciiTheme="minorHAnsi" w:hAnsiTheme="minorHAnsi" w:cstheme="minorHAnsi"/>
          <w:sz w:val="22"/>
          <w:szCs w:val="22"/>
        </w:rPr>
        <w:t xml:space="preserve"> alebo ktoré majú byť vykonané na základe </w:t>
      </w:r>
      <w:r w:rsidR="00031CFA" w:rsidRPr="008713F0">
        <w:rPr>
          <w:rFonts w:asciiTheme="minorHAnsi" w:hAnsiTheme="minorHAnsi" w:cstheme="minorHAnsi"/>
          <w:sz w:val="22"/>
          <w:szCs w:val="22"/>
        </w:rPr>
        <w:t>zmluvy</w:t>
      </w:r>
      <w:r w:rsidRPr="008713F0">
        <w:rPr>
          <w:rFonts w:asciiTheme="minorHAnsi" w:hAnsiTheme="minorHAnsi" w:cstheme="minorHAnsi"/>
          <w:sz w:val="22"/>
          <w:szCs w:val="22"/>
        </w:rPr>
        <w:t xml:space="preserve">, musia byť vykonané v písomnej podobe a druhej strane doručené buď osobne alebo doporučeným listom či inou formou registrovaného poštového styku na adresu uvedenú na titulnej stránke tejto </w:t>
      </w:r>
      <w:r w:rsidR="00031CFA" w:rsidRPr="008713F0">
        <w:rPr>
          <w:rFonts w:asciiTheme="minorHAnsi" w:hAnsiTheme="minorHAnsi" w:cstheme="minorHAnsi"/>
          <w:sz w:val="22"/>
          <w:szCs w:val="22"/>
        </w:rPr>
        <w:t>zmluvy</w:t>
      </w:r>
      <w:r w:rsidRPr="008713F0">
        <w:rPr>
          <w:rFonts w:asciiTheme="minorHAnsi" w:hAnsiTheme="minorHAnsi" w:cstheme="minorHAnsi"/>
          <w:sz w:val="22"/>
          <w:szCs w:val="22"/>
        </w:rPr>
        <w:t xml:space="preserve">, ak nie je ustanovené alebo medzi </w:t>
      </w:r>
      <w:r w:rsidR="00031CFA" w:rsidRPr="008713F0">
        <w:rPr>
          <w:rFonts w:asciiTheme="minorHAnsi" w:hAnsiTheme="minorHAnsi" w:cstheme="minorHAnsi"/>
          <w:sz w:val="22"/>
          <w:szCs w:val="22"/>
        </w:rPr>
        <w:t xml:space="preserve">zmluvnými </w:t>
      </w:r>
      <w:r w:rsidRPr="008713F0">
        <w:rPr>
          <w:rFonts w:asciiTheme="minorHAnsi" w:hAnsiTheme="minorHAnsi" w:cstheme="minorHAnsi"/>
          <w:sz w:val="22"/>
          <w:szCs w:val="22"/>
        </w:rPr>
        <w:t>stranami dohodnuté inak (možnosť e-</w:t>
      </w:r>
      <w:r w:rsidR="00031CFA" w:rsidRPr="008713F0">
        <w:rPr>
          <w:rFonts w:asciiTheme="minorHAnsi" w:hAnsiTheme="minorHAnsi" w:cstheme="minorHAnsi"/>
          <w:sz w:val="22"/>
          <w:szCs w:val="22"/>
        </w:rPr>
        <w:t>mailovej komunikácii v súlade so zmluvou</w:t>
      </w:r>
      <w:r w:rsidRPr="008713F0">
        <w:rPr>
          <w:rFonts w:asciiTheme="minorHAnsi" w:hAnsiTheme="minorHAnsi" w:cstheme="minorHAnsi"/>
          <w:sz w:val="22"/>
          <w:szCs w:val="22"/>
        </w:rPr>
        <w:t>).</w:t>
      </w:r>
    </w:p>
    <w:p w14:paraId="4FC55C58" w14:textId="77777777" w:rsidR="00C80C1E" w:rsidRPr="008713F0" w:rsidRDefault="00C80C1E" w:rsidP="008713F0">
      <w:pPr>
        <w:pStyle w:val="Normlny2"/>
        <w:numPr>
          <w:ilvl w:val="0"/>
          <w:numId w:val="41"/>
        </w:numPr>
        <w:tabs>
          <w:tab w:val="num" w:pos="284"/>
        </w:tabs>
        <w:ind w:left="284" w:hanging="284"/>
        <w:contextualSpacing/>
        <w:jc w:val="both"/>
        <w:rPr>
          <w:rFonts w:asciiTheme="minorHAnsi" w:hAnsiTheme="minorHAnsi" w:cstheme="minorHAnsi"/>
          <w:sz w:val="22"/>
          <w:szCs w:val="22"/>
        </w:rPr>
      </w:pPr>
      <w:r w:rsidRPr="008713F0">
        <w:rPr>
          <w:rFonts w:asciiTheme="minorHAnsi" w:hAnsiTheme="minorHAnsi" w:cstheme="minorHAnsi"/>
          <w:sz w:val="22"/>
          <w:szCs w:val="22"/>
        </w:rPr>
        <w:t>V prípade pochybností ohľadom času doručenia sa oznámenie považuje za doručené tretím dňom po jeho preukázateľnom odoslaní.</w:t>
      </w:r>
    </w:p>
    <w:p w14:paraId="6174858A" w14:textId="6C5F9571" w:rsidR="00C80C1E" w:rsidRPr="008713F0" w:rsidRDefault="00C80C1E" w:rsidP="008713F0">
      <w:pPr>
        <w:widowControl w:val="0"/>
        <w:numPr>
          <w:ilvl w:val="0"/>
          <w:numId w:val="41"/>
        </w:numPr>
        <w:shd w:val="clear" w:color="auto" w:fill="FFFFFF"/>
        <w:tabs>
          <w:tab w:val="num" w:pos="284"/>
          <w:tab w:val="num" w:pos="567"/>
        </w:tabs>
        <w:autoSpaceDE w:val="0"/>
        <w:autoSpaceDN w:val="0"/>
        <w:adjustRightInd w:val="0"/>
        <w:spacing w:after="0" w:line="240" w:lineRule="auto"/>
        <w:ind w:hanging="3060"/>
        <w:contextualSpacing/>
        <w:jc w:val="both"/>
        <w:rPr>
          <w:rFonts w:cstheme="minorHAnsi"/>
          <w:color w:val="000000"/>
          <w:spacing w:val="-12"/>
        </w:rPr>
      </w:pPr>
      <w:r w:rsidRPr="008713F0">
        <w:rPr>
          <w:rFonts w:cstheme="minorHAnsi"/>
          <w:color w:val="000000"/>
          <w:spacing w:val="-4"/>
        </w:rPr>
        <w:t xml:space="preserve">Doručením sa rozumie prijatie zásielky </w:t>
      </w:r>
      <w:r w:rsidR="00031CFA" w:rsidRPr="008713F0">
        <w:rPr>
          <w:rFonts w:cstheme="minorHAnsi"/>
          <w:color w:val="000000"/>
          <w:spacing w:val="-4"/>
        </w:rPr>
        <w:t xml:space="preserve">zmluvnou </w:t>
      </w:r>
      <w:r w:rsidRPr="008713F0">
        <w:rPr>
          <w:rFonts w:cstheme="minorHAnsi"/>
          <w:color w:val="000000"/>
          <w:spacing w:val="-4"/>
        </w:rPr>
        <w:t>stranou, ktorej bola adresovaná.</w:t>
      </w:r>
    </w:p>
    <w:p w14:paraId="4E33FCB6" w14:textId="1D94D3DC" w:rsidR="00C80C1E" w:rsidRPr="008713F0" w:rsidRDefault="00C80C1E" w:rsidP="008713F0">
      <w:pPr>
        <w:widowControl w:val="0"/>
        <w:numPr>
          <w:ilvl w:val="0"/>
          <w:numId w:val="41"/>
        </w:numPr>
        <w:shd w:val="clear" w:color="auto" w:fill="FFFFFF"/>
        <w:tabs>
          <w:tab w:val="num" w:pos="284"/>
          <w:tab w:val="num" w:pos="426"/>
        </w:tabs>
        <w:autoSpaceDE w:val="0"/>
        <w:autoSpaceDN w:val="0"/>
        <w:adjustRightInd w:val="0"/>
        <w:spacing w:after="0" w:line="240" w:lineRule="auto"/>
        <w:ind w:left="284" w:hanging="284"/>
        <w:contextualSpacing/>
        <w:jc w:val="both"/>
        <w:rPr>
          <w:rFonts w:cstheme="minorHAnsi"/>
          <w:color w:val="000000"/>
          <w:spacing w:val="-12"/>
        </w:rPr>
      </w:pPr>
      <w:r w:rsidRPr="008713F0">
        <w:rPr>
          <w:rFonts w:cstheme="minorHAnsi"/>
          <w:color w:val="000000"/>
          <w:spacing w:val="-4"/>
        </w:rPr>
        <w:t xml:space="preserve">Za deň doručenia zásielky </w:t>
      </w:r>
      <w:r w:rsidR="00031CFA" w:rsidRPr="008713F0">
        <w:rPr>
          <w:rFonts w:cstheme="minorHAnsi"/>
          <w:color w:val="000000"/>
          <w:spacing w:val="-4"/>
        </w:rPr>
        <w:t xml:space="preserve">zmluvnej </w:t>
      </w:r>
      <w:r w:rsidRPr="008713F0">
        <w:rPr>
          <w:rFonts w:cstheme="minorHAnsi"/>
          <w:color w:val="000000"/>
          <w:spacing w:val="-4"/>
        </w:rPr>
        <w:t>strane, ktorej bola adresovaná, sa považuje takisto</w:t>
      </w:r>
      <w:r w:rsidRPr="008713F0">
        <w:rPr>
          <w:rFonts w:cstheme="minorHAnsi"/>
          <w:color w:val="000000"/>
          <w:spacing w:val="-4"/>
        </w:rPr>
        <w:br/>
      </w:r>
      <w:r w:rsidRPr="008713F0">
        <w:rPr>
          <w:rFonts w:cstheme="minorHAnsi"/>
          <w:color w:val="000000"/>
          <w:spacing w:val="-10"/>
        </w:rPr>
        <w:lastRenderedPageBreak/>
        <w:t>aj deň:</w:t>
      </w:r>
    </w:p>
    <w:p w14:paraId="3B72BC71" w14:textId="2A7CD6E8" w:rsidR="00C80C1E" w:rsidRPr="008713F0" w:rsidRDefault="00C80C1E" w:rsidP="008713F0">
      <w:pPr>
        <w:widowControl w:val="0"/>
        <w:numPr>
          <w:ilvl w:val="0"/>
          <w:numId w:val="42"/>
        </w:numPr>
        <w:shd w:val="clear" w:color="auto" w:fill="FFFFFF"/>
        <w:tabs>
          <w:tab w:val="num" w:pos="284"/>
          <w:tab w:val="left" w:pos="567"/>
        </w:tabs>
        <w:autoSpaceDE w:val="0"/>
        <w:autoSpaceDN w:val="0"/>
        <w:adjustRightInd w:val="0"/>
        <w:spacing w:after="0" w:line="240" w:lineRule="auto"/>
        <w:ind w:left="567" w:hanging="283"/>
        <w:contextualSpacing/>
        <w:jc w:val="both"/>
        <w:rPr>
          <w:rFonts w:cstheme="minorHAnsi"/>
          <w:color w:val="000000"/>
          <w:spacing w:val="-13"/>
        </w:rPr>
      </w:pPr>
      <w:r w:rsidRPr="008713F0">
        <w:rPr>
          <w:rFonts w:cstheme="minorHAnsi"/>
          <w:color w:val="000000"/>
          <w:spacing w:val="-4"/>
        </w:rPr>
        <w:t xml:space="preserve">v ktorom táto </w:t>
      </w:r>
      <w:r w:rsidR="00031CFA" w:rsidRPr="008713F0">
        <w:rPr>
          <w:rFonts w:cstheme="minorHAnsi"/>
          <w:color w:val="000000"/>
          <w:spacing w:val="-4"/>
        </w:rPr>
        <w:t xml:space="preserve">zmluvná </w:t>
      </w:r>
      <w:r w:rsidRPr="008713F0">
        <w:rPr>
          <w:rFonts w:cstheme="minorHAnsi"/>
          <w:color w:val="000000"/>
          <w:spacing w:val="-4"/>
        </w:rPr>
        <w:t>strana ju odoprela prijať,</w:t>
      </w:r>
    </w:p>
    <w:p w14:paraId="3BB40B3A" w14:textId="77777777" w:rsidR="00C80C1E" w:rsidRPr="008713F0" w:rsidRDefault="00C80C1E" w:rsidP="008713F0">
      <w:pPr>
        <w:widowControl w:val="0"/>
        <w:numPr>
          <w:ilvl w:val="0"/>
          <w:numId w:val="42"/>
        </w:numPr>
        <w:shd w:val="clear" w:color="auto" w:fill="FFFFFF"/>
        <w:tabs>
          <w:tab w:val="num" w:pos="284"/>
          <w:tab w:val="left" w:pos="567"/>
        </w:tabs>
        <w:autoSpaceDE w:val="0"/>
        <w:autoSpaceDN w:val="0"/>
        <w:adjustRightInd w:val="0"/>
        <w:spacing w:after="0" w:line="240" w:lineRule="auto"/>
        <w:ind w:left="567" w:hanging="283"/>
        <w:contextualSpacing/>
        <w:jc w:val="both"/>
        <w:rPr>
          <w:rFonts w:cstheme="minorHAnsi"/>
          <w:color w:val="000000"/>
          <w:spacing w:val="-11"/>
        </w:rPr>
      </w:pPr>
      <w:r w:rsidRPr="008713F0">
        <w:rPr>
          <w:rFonts w:cstheme="minorHAnsi"/>
          <w:color w:val="000000"/>
          <w:spacing w:val="-4"/>
        </w:rPr>
        <w:t>ktorým márne uplynula odberná lehota pre jej vyzdvihnutie si na pošte alebo:</w:t>
      </w:r>
    </w:p>
    <w:p w14:paraId="35821B66" w14:textId="0DF98D19" w:rsidR="00A0457F" w:rsidRPr="004F69D0" w:rsidRDefault="00C80C1E" w:rsidP="004F69D0">
      <w:pPr>
        <w:widowControl w:val="0"/>
        <w:numPr>
          <w:ilvl w:val="0"/>
          <w:numId w:val="42"/>
        </w:numPr>
        <w:shd w:val="clear" w:color="auto" w:fill="FFFFFF"/>
        <w:tabs>
          <w:tab w:val="num" w:pos="284"/>
          <w:tab w:val="left" w:pos="567"/>
        </w:tabs>
        <w:autoSpaceDE w:val="0"/>
        <w:autoSpaceDN w:val="0"/>
        <w:adjustRightInd w:val="0"/>
        <w:spacing w:after="0" w:line="240" w:lineRule="auto"/>
        <w:ind w:left="567" w:hanging="283"/>
        <w:contextualSpacing/>
        <w:jc w:val="both"/>
        <w:rPr>
          <w:rFonts w:cstheme="minorHAnsi"/>
          <w:color w:val="000000"/>
          <w:spacing w:val="-13"/>
        </w:rPr>
      </w:pPr>
      <w:r w:rsidRPr="008713F0">
        <w:rPr>
          <w:rFonts w:cstheme="minorHAnsi"/>
          <w:color w:val="000000"/>
          <w:spacing w:val="3"/>
        </w:rPr>
        <w:t>v ktorý bola na nej zamestnancom pošty vyznačená poznámka, že „adresát sa</w:t>
      </w:r>
      <w:r w:rsidRPr="008713F0">
        <w:rPr>
          <w:rFonts w:cstheme="minorHAnsi"/>
          <w:color w:val="000000"/>
          <w:spacing w:val="3"/>
        </w:rPr>
        <w:br/>
      </w:r>
      <w:r w:rsidRPr="008713F0">
        <w:rPr>
          <w:rFonts w:cstheme="minorHAnsi"/>
          <w:color w:val="000000"/>
          <w:spacing w:val="4"/>
        </w:rPr>
        <w:t>odsťahoval“, „adresát je neznámy“ alebo iná obdobná poznámka, ktorá podľa</w:t>
      </w:r>
      <w:r w:rsidRPr="008713F0">
        <w:rPr>
          <w:rFonts w:cstheme="minorHAnsi"/>
          <w:color w:val="000000"/>
          <w:spacing w:val="4"/>
        </w:rPr>
        <w:br/>
      </w:r>
      <w:r w:rsidRPr="008713F0">
        <w:rPr>
          <w:rFonts w:cstheme="minorHAnsi"/>
          <w:color w:val="000000"/>
          <w:spacing w:val="-4"/>
        </w:rPr>
        <w:t>poštového poriadku znamená nedoručiteľnosť zásielky.</w:t>
      </w:r>
    </w:p>
    <w:p w14:paraId="39A6A171" w14:textId="77777777" w:rsidR="004F69D0" w:rsidRPr="004F69D0" w:rsidRDefault="004F69D0" w:rsidP="004F69D0">
      <w:pPr>
        <w:widowControl w:val="0"/>
        <w:shd w:val="clear" w:color="auto" w:fill="FFFFFF"/>
        <w:tabs>
          <w:tab w:val="left" w:pos="567"/>
        </w:tabs>
        <w:autoSpaceDE w:val="0"/>
        <w:autoSpaceDN w:val="0"/>
        <w:adjustRightInd w:val="0"/>
        <w:spacing w:after="0" w:line="240" w:lineRule="auto"/>
        <w:ind w:left="567"/>
        <w:contextualSpacing/>
        <w:jc w:val="both"/>
        <w:rPr>
          <w:rStyle w:val="FontStyle21"/>
          <w:rFonts w:asciiTheme="minorHAnsi" w:hAnsiTheme="minorHAnsi" w:cstheme="minorHAnsi"/>
          <w:color w:val="000000"/>
          <w:spacing w:val="-13"/>
        </w:rPr>
      </w:pPr>
    </w:p>
    <w:p w14:paraId="6F7B59E5" w14:textId="77777777" w:rsidR="00C80C1E" w:rsidRPr="008713F0" w:rsidRDefault="00C80C1E" w:rsidP="008713F0">
      <w:pPr>
        <w:pStyle w:val="Style14"/>
        <w:spacing w:line="240" w:lineRule="auto"/>
        <w:contextualSpacing/>
        <w:jc w:val="center"/>
        <w:rPr>
          <w:rStyle w:val="FontStyle21"/>
          <w:rFonts w:asciiTheme="minorHAnsi" w:hAnsiTheme="minorHAnsi" w:cstheme="minorHAnsi"/>
          <w:b/>
        </w:rPr>
      </w:pPr>
      <w:r w:rsidRPr="008713F0">
        <w:rPr>
          <w:rStyle w:val="FontStyle21"/>
          <w:rFonts w:asciiTheme="minorHAnsi" w:hAnsiTheme="minorHAnsi" w:cstheme="minorHAnsi"/>
          <w:b/>
        </w:rPr>
        <w:t>XII.</w:t>
      </w:r>
    </w:p>
    <w:p w14:paraId="7DDB054C" w14:textId="0ADDCF5E" w:rsidR="00C80C1E" w:rsidRPr="004F69D0" w:rsidRDefault="00C80C1E" w:rsidP="004F69D0">
      <w:pPr>
        <w:pStyle w:val="Style14"/>
        <w:spacing w:line="240" w:lineRule="auto"/>
        <w:contextualSpacing/>
        <w:jc w:val="center"/>
        <w:rPr>
          <w:rFonts w:asciiTheme="minorHAnsi" w:hAnsiTheme="minorHAnsi" w:cstheme="minorHAnsi"/>
          <w:b/>
          <w:sz w:val="22"/>
          <w:szCs w:val="22"/>
        </w:rPr>
      </w:pPr>
      <w:r w:rsidRPr="008713F0">
        <w:rPr>
          <w:rStyle w:val="FontStyle21"/>
          <w:rFonts w:asciiTheme="minorHAnsi" w:hAnsiTheme="minorHAnsi" w:cstheme="minorHAnsi"/>
          <w:b/>
        </w:rPr>
        <w:t>SPOLOČNÉ A ZÁVEREČNÉ USTANOVENIA</w:t>
      </w:r>
    </w:p>
    <w:p w14:paraId="45E2AFDF" w14:textId="77777777" w:rsidR="00A0457F" w:rsidRPr="008713F0" w:rsidRDefault="00A0457F" w:rsidP="008713F0">
      <w:pPr>
        <w:pStyle w:val="Style14"/>
        <w:spacing w:line="240" w:lineRule="auto"/>
        <w:ind w:left="502" w:firstLine="0"/>
        <w:contextualSpacing/>
        <w:rPr>
          <w:rFonts w:asciiTheme="minorHAnsi" w:hAnsiTheme="minorHAnsi" w:cstheme="minorHAnsi"/>
          <w:sz w:val="22"/>
          <w:szCs w:val="22"/>
        </w:rPr>
      </w:pPr>
    </w:p>
    <w:p w14:paraId="56673E54" w14:textId="51C299FD" w:rsidR="00C80C1E" w:rsidRPr="008713F0" w:rsidRDefault="00C80C1E" w:rsidP="008713F0">
      <w:pPr>
        <w:pStyle w:val="Odsekzoznamu"/>
        <w:numPr>
          <w:ilvl w:val="0"/>
          <w:numId w:val="37"/>
        </w:numPr>
        <w:jc w:val="both"/>
        <w:rPr>
          <w:rFonts w:asciiTheme="minorHAnsi" w:hAnsiTheme="minorHAnsi" w:cstheme="minorHAnsi"/>
          <w:sz w:val="22"/>
          <w:szCs w:val="22"/>
        </w:rPr>
      </w:pPr>
      <w:r w:rsidRPr="008713F0">
        <w:rPr>
          <w:rFonts w:asciiTheme="minorHAnsi" w:hAnsiTheme="minorHAnsi" w:cstheme="minorHAnsi"/>
          <w:sz w:val="22"/>
          <w:szCs w:val="22"/>
        </w:rPr>
        <w:t xml:space="preserve">Práva a povinnosti </w:t>
      </w:r>
      <w:r w:rsidR="00031CFA" w:rsidRPr="008713F0">
        <w:rPr>
          <w:rFonts w:asciiTheme="minorHAnsi" w:hAnsiTheme="minorHAnsi" w:cstheme="minorHAnsi"/>
          <w:sz w:val="22"/>
          <w:szCs w:val="22"/>
        </w:rPr>
        <w:t xml:space="preserve">zmluvných </w:t>
      </w:r>
      <w:r w:rsidRPr="008713F0">
        <w:rPr>
          <w:rFonts w:asciiTheme="minorHAnsi" w:hAnsiTheme="minorHAnsi" w:cstheme="minorHAnsi"/>
          <w:sz w:val="22"/>
          <w:szCs w:val="22"/>
        </w:rPr>
        <w:t xml:space="preserve">strán </w:t>
      </w:r>
      <w:r w:rsidR="00031CFA" w:rsidRPr="008713F0">
        <w:rPr>
          <w:rFonts w:asciiTheme="minorHAnsi" w:hAnsiTheme="minorHAnsi" w:cstheme="minorHAnsi"/>
          <w:sz w:val="22"/>
          <w:szCs w:val="22"/>
        </w:rPr>
        <w:t>zmluvou</w:t>
      </w:r>
      <w:r w:rsidRPr="008713F0">
        <w:rPr>
          <w:rFonts w:asciiTheme="minorHAnsi" w:hAnsiTheme="minorHAnsi" w:cstheme="minorHAnsi"/>
          <w:sz w:val="22"/>
          <w:szCs w:val="22"/>
        </w:rPr>
        <w:t xml:space="preserve"> neupravené sa budú riadiť príslušnými ustanoveniami Obchodného zákonníka a ďalšími súvisiacimi všeobecne záväznými právnymi predpismi platnými v Slovenskej republike.</w:t>
      </w:r>
    </w:p>
    <w:p w14:paraId="51CEF0F6" w14:textId="38C069BD" w:rsidR="00C80C1E" w:rsidRPr="008713F0" w:rsidRDefault="00C80C1E" w:rsidP="008713F0">
      <w:pPr>
        <w:pStyle w:val="Odsekzoznamu"/>
        <w:numPr>
          <w:ilvl w:val="0"/>
          <w:numId w:val="37"/>
        </w:numPr>
        <w:jc w:val="both"/>
        <w:rPr>
          <w:rFonts w:asciiTheme="minorHAnsi" w:hAnsiTheme="minorHAnsi" w:cstheme="minorHAnsi"/>
          <w:sz w:val="22"/>
          <w:szCs w:val="22"/>
        </w:rPr>
      </w:pPr>
      <w:r w:rsidRPr="008713F0">
        <w:rPr>
          <w:rFonts w:asciiTheme="minorHAnsi" w:hAnsiTheme="minorHAnsi" w:cstheme="minorHAnsi"/>
          <w:sz w:val="22"/>
          <w:szCs w:val="22"/>
        </w:rPr>
        <w:t xml:space="preserve">Akékoľvek zmeny a doplnenia </w:t>
      </w:r>
      <w:r w:rsidR="00031CFA" w:rsidRPr="008713F0">
        <w:rPr>
          <w:rFonts w:asciiTheme="minorHAnsi" w:hAnsiTheme="minorHAnsi" w:cstheme="minorHAnsi"/>
          <w:sz w:val="22"/>
          <w:szCs w:val="22"/>
        </w:rPr>
        <w:t>zmluvy</w:t>
      </w:r>
      <w:r w:rsidRPr="008713F0">
        <w:rPr>
          <w:rFonts w:asciiTheme="minorHAnsi" w:hAnsiTheme="minorHAnsi" w:cstheme="minorHAnsi"/>
          <w:sz w:val="22"/>
          <w:szCs w:val="22"/>
        </w:rPr>
        <w:t xml:space="preserve">, ktoré </w:t>
      </w:r>
      <w:r w:rsidR="006C4C61">
        <w:rPr>
          <w:rFonts w:asciiTheme="minorHAnsi" w:hAnsiTheme="minorHAnsi" w:cstheme="minorHAnsi"/>
          <w:sz w:val="22"/>
          <w:szCs w:val="22"/>
        </w:rPr>
        <w:t>nie sú</w:t>
      </w:r>
      <w:r w:rsidRPr="008713F0">
        <w:rPr>
          <w:rFonts w:asciiTheme="minorHAnsi" w:hAnsiTheme="minorHAnsi" w:cstheme="minorHAnsi"/>
          <w:sz w:val="22"/>
          <w:szCs w:val="22"/>
        </w:rPr>
        <w:t xml:space="preserve"> v rozpore s § 18 zákona o verejnom obstarávaní, môžu byť vykonané len formou písomných a očíslovaných dodatkov k </w:t>
      </w:r>
      <w:r w:rsidR="00031CFA" w:rsidRPr="008713F0">
        <w:rPr>
          <w:rFonts w:asciiTheme="minorHAnsi" w:hAnsiTheme="minorHAnsi" w:cstheme="minorHAnsi"/>
          <w:sz w:val="22"/>
          <w:szCs w:val="22"/>
        </w:rPr>
        <w:t>zmluve</w:t>
      </w:r>
      <w:r w:rsidRPr="008713F0">
        <w:rPr>
          <w:rFonts w:asciiTheme="minorHAnsi" w:hAnsiTheme="minorHAnsi" w:cstheme="minorHAnsi"/>
          <w:sz w:val="22"/>
          <w:szCs w:val="22"/>
        </w:rPr>
        <w:t xml:space="preserve"> po vzájomnej dohode oboch </w:t>
      </w:r>
      <w:r w:rsidR="00031CFA" w:rsidRPr="008713F0">
        <w:rPr>
          <w:rFonts w:asciiTheme="minorHAnsi" w:hAnsiTheme="minorHAnsi" w:cstheme="minorHAnsi"/>
          <w:sz w:val="22"/>
          <w:szCs w:val="22"/>
        </w:rPr>
        <w:t xml:space="preserve">zmluvných </w:t>
      </w:r>
      <w:r w:rsidRPr="008713F0">
        <w:rPr>
          <w:rFonts w:asciiTheme="minorHAnsi" w:hAnsiTheme="minorHAnsi" w:cstheme="minorHAnsi"/>
          <w:sz w:val="22"/>
          <w:szCs w:val="22"/>
        </w:rPr>
        <w:t xml:space="preserve">strán a podpísané oprávnenými osobami </w:t>
      </w:r>
      <w:r w:rsidR="00031CFA" w:rsidRPr="008713F0">
        <w:rPr>
          <w:rFonts w:asciiTheme="minorHAnsi" w:hAnsiTheme="minorHAnsi" w:cstheme="minorHAnsi"/>
          <w:sz w:val="22"/>
          <w:szCs w:val="22"/>
        </w:rPr>
        <w:t>zmluvných strán</w:t>
      </w:r>
      <w:r w:rsidRPr="008713F0">
        <w:rPr>
          <w:rFonts w:asciiTheme="minorHAnsi" w:hAnsiTheme="minorHAnsi" w:cstheme="minorHAnsi"/>
          <w:sz w:val="22"/>
          <w:szCs w:val="22"/>
        </w:rPr>
        <w:t>.</w:t>
      </w:r>
    </w:p>
    <w:p w14:paraId="0AFEDC0C" w14:textId="0E7C8A35" w:rsidR="00C80C1E" w:rsidRPr="008713F0" w:rsidRDefault="00031CFA" w:rsidP="008713F0">
      <w:pPr>
        <w:pStyle w:val="Odsekzoznamu"/>
        <w:numPr>
          <w:ilvl w:val="0"/>
          <w:numId w:val="37"/>
        </w:numPr>
        <w:jc w:val="both"/>
        <w:rPr>
          <w:rFonts w:asciiTheme="minorHAnsi" w:hAnsiTheme="minorHAnsi" w:cstheme="minorHAnsi"/>
          <w:sz w:val="22"/>
          <w:szCs w:val="22"/>
        </w:rPr>
      </w:pPr>
      <w:r w:rsidRPr="008713F0">
        <w:rPr>
          <w:rFonts w:asciiTheme="minorHAnsi" w:hAnsiTheme="minorHAnsi" w:cstheme="minorHAnsi"/>
          <w:sz w:val="22"/>
          <w:szCs w:val="22"/>
        </w:rPr>
        <w:t>Zmluva</w:t>
      </w:r>
      <w:r w:rsidR="00C80C1E" w:rsidRPr="008713F0">
        <w:rPr>
          <w:rFonts w:asciiTheme="minorHAnsi" w:hAnsiTheme="minorHAnsi" w:cstheme="minorHAnsi"/>
          <w:sz w:val="22"/>
          <w:szCs w:val="22"/>
        </w:rPr>
        <w:t xml:space="preserve"> je vyhotovená v šiestich (6) rovnopisoch, z ktorých objednávateľ dostane štyri (4) vyhotovenia a </w:t>
      </w:r>
      <w:r w:rsidR="004653E9" w:rsidRPr="008713F0">
        <w:rPr>
          <w:rFonts w:asciiTheme="minorHAnsi" w:hAnsiTheme="minorHAnsi" w:cstheme="minorHAnsi"/>
          <w:sz w:val="22"/>
          <w:szCs w:val="22"/>
        </w:rPr>
        <w:t>zhotovi</w:t>
      </w:r>
      <w:r w:rsidR="00C80C1E" w:rsidRPr="008713F0">
        <w:rPr>
          <w:rFonts w:asciiTheme="minorHAnsi" w:hAnsiTheme="minorHAnsi" w:cstheme="minorHAnsi"/>
          <w:sz w:val="22"/>
          <w:szCs w:val="22"/>
        </w:rPr>
        <w:t>teľ dve (2) vyhotovenia.</w:t>
      </w:r>
    </w:p>
    <w:p w14:paraId="6E4C6131" w14:textId="77777777" w:rsidR="00C80C1E" w:rsidRPr="008713F0" w:rsidRDefault="00C80C1E" w:rsidP="008713F0">
      <w:pPr>
        <w:numPr>
          <w:ilvl w:val="0"/>
          <w:numId w:val="37"/>
        </w:numPr>
        <w:spacing w:after="0" w:line="240" w:lineRule="auto"/>
        <w:contextualSpacing/>
        <w:jc w:val="both"/>
        <w:rPr>
          <w:rFonts w:cstheme="minorHAnsi"/>
        </w:rPr>
      </w:pPr>
      <w:r w:rsidRPr="008713F0">
        <w:rPr>
          <w:rFonts w:cstheme="minorHAnsi"/>
        </w:rPr>
        <w:t>Objednávateľ si vyhradzuje právo nezverejňovať podpis/signatúru štatutárneho orgánu nakoľko ju považuje za skutočnosť dôverného charakteru.</w:t>
      </w:r>
    </w:p>
    <w:p w14:paraId="033994C8" w14:textId="5ACEDE08" w:rsidR="00C80C1E" w:rsidRPr="008713F0" w:rsidRDefault="004653E9" w:rsidP="008713F0">
      <w:pPr>
        <w:numPr>
          <w:ilvl w:val="0"/>
          <w:numId w:val="37"/>
        </w:numPr>
        <w:spacing w:after="0" w:line="240" w:lineRule="auto"/>
        <w:contextualSpacing/>
        <w:jc w:val="both"/>
        <w:rPr>
          <w:rFonts w:cstheme="minorHAnsi"/>
        </w:rPr>
      </w:pPr>
      <w:r w:rsidRPr="008713F0">
        <w:rPr>
          <w:rFonts w:eastAsia="Times New Roman" w:cstheme="minorHAnsi"/>
        </w:rPr>
        <w:t>Zhotoviteľ</w:t>
      </w:r>
      <w:r w:rsidR="00C80C1E" w:rsidRPr="008713F0">
        <w:rPr>
          <w:rFonts w:cstheme="minorHAnsi"/>
        </w:rPr>
        <w:t xml:space="preserve"> sa zaväzuje rešpektovať a dodržiavať ustanovenie predchádzajúceho bodu.</w:t>
      </w:r>
    </w:p>
    <w:p w14:paraId="530D796C" w14:textId="1BB801FE" w:rsidR="00C80C1E" w:rsidRPr="008713F0" w:rsidRDefault="00031CFA" w:rsidP="008713F0">
      <w:pPr>
        <w:pStyle w:val="Obyajntext"/>
        <w:numPr>
          <w:ilvl w:val="0"/>
          <w:numId w:val="37"/>
        </w:numPr>
        <w:contextualSpacing/>
        <w:jc w:val="both"/>
        <w:rPr>
          <w:rFonts w:asciiTheme="minorHAnsi" w:hAnsiTheme="minorHAnsi" w:cstheme="minorHAnsi"/>
          <w:sz w:val="22"/>
          <w:szCs w:val="22"/>
        </w:rPr>
      </w:pPr>
      <w:r w:rsidRPr="008713F0">
        <w:rPr>
          <w:rFonts w:asciiTheme="minorHAnsi" w:hAnsiTheme="minorHAnsi" w:cstheme="minorHAnsi"/>
          <w:sz w:val="22"/>
          <w:szCs w:val="22"/>
        </w:rPr>
        <w:t>Zmluvné s</w:t>
      </w:r>
      <w:r w:rsidR="00C80C1E" w:rsidRPr="008713F0">
        <w:rPr>
          <w:rFonts w:asciiTheme="minorHAnsi" w:hAnsiTheme="minorHAnsi" w:cstheme="minorHAnsi"/>
          <w:sz w:val="22"/>
          <w:szCs w:val="22"/>
        </w:rPr>
        <w:t xml:space="preserve">trany vyhlasujú, že si </w:t>
      </w:r>
      <w:r w:rsidRPr="008713F0">
        <w:rPr>
          <w:rFonts w:asciiTheme="minorHAnsi" w:hAnsiTheme="minorHAnsi" w:cstheme="minorHAnsi"/>
          <w:sz w:val="22"/>
          <w:szCs w:val="22"/>
        </w:rPr>
        <w:t>zmluvu</w:t>
      </w:r>
      <w:r w:rsidR="00C80C1E" w:rsidRPr="008713F0">
        <w:rPr>
          <w:rFonts w:asciiTheme="minorHAnsi" w:hAnsiTheme="minorHAnsi" w:cstheme="minorHAnsi"/>
          <w:sz w:val="22"/>
          <w:szCs w:val="22"/>
        </w:rPr>
        <w:t xml:space="preserve"> prečítali, jej obsahu porozumeli a na znak toho, že obsah </w:t>
      </w:r>
      <w:r w:rsidRPr="008713F0">
        <w:rPr>
          <w:rFonts w:asciiTheme="minorHAnsi" w:hAnsiTheme="minorHAnsi" w:cstheme="minorHAnsi"/>
          <w:sz w:val="22"/>
          <w:szCs w:val="22"/>
        </w:rPr>
        <w:t>zmluvy</w:t>
      </w:r>
      <w:r w:rsidR="00C80C1E" w:rsidRPr="008713F0">
        <w:rPr>
          <w:rFonts w:asciiTheme="minorHAnsi" w:hAnsiTheme="minorHAnsi" w:cstheme="minorHAnsi"/>
          <w:sz w:val="22"/>
          <w:szCs w:val="22"/>
        </w:rPr>
        <w:t xml:space="preserve"> zodpovedá ich skutočnej a slobodnej vôli, ju vlastnoručne podpísali.</w:t>
      </w:r>
    </w:p>
    <w:p w14:paraId="46F809FD" w14:textId="3737CE14" w:rsidR="00C80C1E" w:rsidRPr="008713F0" w:rsidRDefault="00C80C1E" w:rsidP="008713F0">
      <w:pPr>
        <w:pStyle w:val="Obyajntext"/>
        <w:numPr>
          <w:ilvl w:val="0"/>
          <w:numId w:val="37"/>
        </w:numPr>
        <w:contextualSpacing/>
        <w:jc w:val="both"/>
        <w:rPr>
          <w:rFonts w:asciiTheme="minorHAnsi" w:hAnsiTheme="minorHAnsi" w:cstheme="minorHAnsi"/>
          <w:sz w:val="22"/>
          <w:szCs w:val="22"/>
        </w:rPr>
      </w:pPr>
      <w:r w:rsidRPr="008713F0">
        <w:rPr>
          <w:rFonts w:asciiTheme="minorHAnsi" w:hAnsiTheme="minorHAnsi" w:cstheme="minorHAnsi"/>
          <w:sz w:val="22"/>
          <w:szCs w:val="22"/>
        </w:rPr>
        <w:t xml:space="preserve">Neoddeliteľnou súčasťou </w:t>
      </w:r>
      <w:r w:rsidR="00031CFA" w:rsidRPr="008713F0">
        <w:rPr>
          <w:rFonts w:asciiTheme="minorHAnsi" w:hAnsiTheme="minorHAnsi" w:cstheme="minorHAnsi"/>
          <w:sz w:val="22"/>
          <w:szCs w:val="22"/>
        </w:rPr>
        <w:t>zmluvy</w:t>
      </w:r>
      <w:r w:rsidRPr="008713F0">
        <w:rPr>
          <w:rFonts w:asciiTheme="minorHAnsi" w:hAnsiTheme="minorHAnsi" w:cstheme="minorHAnsi"/>
          <w:sz w:val="22"/>
          <w:szCs w:val="22"/>
        </w:rPr>
        <w:t xml:space="preserve"> sú:</w:t>
      </w:r>
    </w:p>
    <w:p w14:paraId="157A4DB5" w14:textId="0253E040" w:rsidR="00C80C1E" w:rsidRPr="008713F0" w:rsidRDefault="00C80C1E" w:rsidP="008713F0">
      <w:pPr>
        <w:pStyle w:val="Obyajntext"/>
        <w:numPr>
          <w:ilvl w:val="0"/>
          <w:numId w:val="28"/>
        </w:numPr>
        <w:contextualSpacing/>
        <w:jc w:val="both"/>
        <w:rPr>
          <w:rFonts w:asciiTheme="minorHAnsi" w:hAnsiTheme="minorHAnsi" w:cstheme="minorHAnsi"/>
          <w:sz w:val="22"/>
          <w:szCs w:val="22"/>
        </w:rPr>
      </w:pPr>
      <w:r w:rsidRPr="008713F0">
        <w:rPr>
          <w:rFonts w:asciiTheme="minorHAnsi" w:hAnsiTheme="minorHAnsi" w:cstheme="minorHAnsi"/>
          <w:sz w:val="22"/>
          <w:szCs w:val="22"/>
        </w:rPr>
        <w:t xml:space="preserve">Príloha č. </w:t>
      </w:r>
      <w:r w:rsidR="00031CFA" w:rsidRPr="008713F0">
        <w:rPr>
          <w:rFonts w:asciiTheme="minorHAnsi" w:hAnsiTheme="minorHAnsi" w:cstheme="minorHAnsi"/>
          <w:sz w:val="22"/>
          <w:szCs w:val="22"/>
        </w:rPr>
        <w:t>1</w:t>
      </w:r>
      <w:r w:rsidRPr="008713F0">
        <w:rPr>
          <w:rFonts w:asciiTheme="minorHAnsi" w:hAnsiTheme="minorHAnsi" w:cstheme="minorHAnsi"/>
          <w:sz w:val="22"/>
          <w:szCs w:val="22"/>
        </w:rPr>
        <w:t xml:space="preserve"> – Návrh na plnenie kritérií zo dňa,</w:t>
      </w:r>
    </w:p>
    <w:p w14:paraId="00CEB829" w14:textId="6E495A0F" w:rsidR="00C80C1E" w:rsidRDefault="00031CFA" w:rsidP="004F69D0">
      <w:pPr>
        <w:pStyle w:val="Obyajntext"/>
        <w:numPr>
          <w:ilvl w:val="0"/>
          <w:numId w:val="28"/>
        </w:numPr>
        <w:contextualSpacing/>
        <w:jc w:val="both"/>
        <w:rPr>
          <w:rFonts w:asciiTheme="minorHAnsi" w:hAnsiTheme="minorHAnsi" w:cstheme="minorHAnsi"/>
          <w:sz w:val="22"/>
          <w:szCs w:val="22"/>
        </w:rPr>
      </w:pPr>
      <w:r w:rsidRPr="00496842">
        <w:rPr>
          <w:rFonts w:asciiTheme="minorHAnsi" w:hAnsiTheme="minorHAnsi" w:cstheme="minorHAnsi"/>
          <w:sz w:val="22"/>
          <w:szCs w:val="22"/>
          <w:highlight w:val="yellow"/>
        </w:rPr>
        <w:t>Príloha č. 2</w:t>
      </w:r>
      <w:r w:rsidR="00C80C1E" w:rsidRPr="00496842">
        <w:rPr>
          <w:rFonts w:asciiTheme="minorHAnsi" w:hAnsiTheme="minorHAnsi" w:cstheme="minorHAnsi"/>
          <w:sz w:val="22"/>
          <w:szCs w:val="22"/>
          <w:highlight w:val="yellow"/>
        </w:rPr>
        <w:t xml:space="preserve"> – Zoznam subdodávateľov.</w:t>
      </w:r>
    </w:p>
    <w:p w14:paraId="58B516FD" w14:textId="77777777" w:rsidR="004F69D0" w:rsidRDefault="004F69D0" w:rsidP="008713F0">
      <w:pPr>
        <w:spacing w:after="0" w:line="240" w:lineRule="auto"/>
        <w:ind w:left="567" w:hanging="65"/>
        <w:contextualSpacing/>
        <w:rPr>
          <w:rFonts w:cstheme="minorHAnsi"/>
        </w:rPr>
      </w:pPr>
    </w:p>
    <w:p w14:paraId="504F0E74" w14:textId="77777777" w:rsidR="004F69D0" w:rsidRDefault="004F69D0" w:rsidP="008713F0">
      <w:pPr>
        <w:spacing w:after="0" w:line="240" w:lineRule="auto"/>
        <w:ind w:left="567" w:hanging="65"/>
        <w:contextualSpacing/>
        <w:rPr>
          <w:rFonts w:cstheme="minorHAnsi"/>
        </w:rPr>
      </w:pPr>
    </w:p>
    <w:p w14:paraId="157BAFA0" w14:textId="2F865A9D" w:rsidR="00C80C1E" w:rsidRPr="008713F0" w:rsidRDefault="00C80C1E" w:rsidP="008713F0">
      <w:pPr>
        <w:spacing w:after="0" w:line="240" w:lineRule="auto"/>
        <w:ind w:left="567" w:hanging="65"/>
        <w:contextualSpacing/>
        <w:rPr>
          <w:rFonts w:cstheme="minorHAnsi"/>
        </w:rPr>
      </w:pPr>
      <w:r w:rsidRPr="008713F0">
        <w:rPr>
          <w:rFonts w:cstheme="minorHAnsi"/>
        </w:rPr>
        <w:t>V Bratislave dňa:</w:t>
      </w:r>
      <w:r w:rsidRPr="008713F0">
        <w:rPr>
          <w:rFonts w:cstheme="minorHAnsi"/>
        </w:rPr>
        <w:tab/>
      </w:r>
      <w:r w:rsidRPr="008713F0">
        <w:rPr>
          <w:rFonts w:cstheme="minorHAnsi"/>
        </w:rPr>
        <w:tab/>
      </w:r>
      <w:r w:rsidRPr="008713F0">
        <w:rPr>
          <w:rFonts w:cstheme="minorHAnsi"/>
        </w:rPr>
        <w:tab/>
      </w:r>
      <w:r w:rsidRPr="008713F0">
        <w:rPr>
          <w:rFonts w:cstheme="minorHAnsi"/>
        </w:rPr>
        <w:tab/>
      </w:r>
      <w:r w:rsidRPr="008713F0">
        <w:rPr>
          <w:rFonts w:cstheme="minorHAnsi"/>
        </w:rPr>
        <w:tab/>
        <w:t xml:space="preserve">V  </w:t>
      </w:r>
      <w:r w:rsidR="0050521B" w:rsidRPr="008713F0">
        <w:rPr>
          <w:rFonts w:cstheme="minorHAnsi"/>
        </w:rPr>
        <w:t xml:space="preserve">.... </w:t>
      </w:r>
      <w:r w:rsidRPr="008713F0">
        <w:rPr>
          <w:rFonts w:cstheme="minorHAnsi"/>
        </w:rPr>
        <w:t>dňa:</w:t>
      </w:r>
    </w:p>
    <w:p w14:paraId="450D4AFA" w14:textId="4D28BD62" w:rsidR="00C80C1E" w:rsidRPr="008713F0" w:rsidRDefault="00C80C1E" w:rsidP="008713F0">
      <w:pPr>
        <w:spacing w:after="0" w:line="240" w:lineRule="auto"/>
        <w:ind w:left="567" w:hanging="567"/>
        <w:contextualSpacing/>
        <w:rPr>
          <w:rFonts w:cstheme="minorHAnsi"/>
        </w:rPr>
      </w:pPr>
      <w:r w:rsidRPr="008713F0">
        <w:rPr>
          <w:rFonts w:cstheme="minorHAnsi"/>
        </w:rPr>
        <w:t xml:space="preserve">        Za objednávateľa:</w:t>
      </w:r>
      <w:r w:rsidRPr="008713F0">
        <w:rPr>
          <w:rFonts w:cstheme="minorHAnsi"/>
        </w:rPr>
        <w:tab/>
      </w:r>
      <w:r w:rsidRPr="008713F0">
        <w:rPr>
          <w:rFonts w:cstheme="minorHAnsi"/>
        </w:rPr>
        <w:tab/>
      </w:r>
      <w:r w:rsidRPr="008713F0">
        <w:rPr>
          <w:rFonts w:cstheme="minorHAnsi"/>
        </w:rPr>
        <w:tab/>
      </w:r>
      <w:r w:rsidRPr="008713F0">
        <w:rPr>
          <w:rFonts w:cstheme="minorHAnsi"/>
        </w:rPr>
        <w:tab/>
      </w:r>
      <w:r w:rsidRPr="008713F0">
        <w:rPr>
          <w:rFonts w:cstheme="minorHAnsi"/>
        </w:rPr>
        <w:tab/>
        <w:t xml:space="preserve">Za </w:t>
      </w:r>
      <w:r w:rsidR="00721CF6" w:rsidRPr="008713F0">
        <w:rPr>
          <w:rFonts w:cstheme="minorHAnsi"/>
        </w:rPr>
        <w:t>zhotovi</w:t>
      </w:r>
      <w:r w:rsidRPr="008713F0">
        <w:rPr>
          <w:rFonts w:cstheme="minorHAnsi"/>
        </w:rPr>
        <w:t>teľa</w:t>
      </w:r>
    </w:p>
    <w:p w14:paraId="4824ED2F" w14:textId="7737E27A" w:rsidR="00A0457F" w:rsidRPr="008713F0" w:rsidRDefault="00A0457F" w:rsidP="008713F0">
      <w:pPr>
        <w:spacing w:after="0" w:line="240" w:lineRule="auto"/>
        <w:contextualSpacing/>
        <w:rPr>
          <w:rFonts w:cstheme="minorHAnsi"/>
        </w:rPr>
      </w:pPr>
    </w:p>
    <w:p w14:paraId="1C5808D7" w14:textId="77777777" w:rsidR="00A0457F" w:rsidRPr="008713F0" w:rsidRDefault="00A0457F" w:rsidP="008713F0">
      <w:pPr>
        <w:spacing w:after="0" w:line="240" w:lineRule="auto"/>
        <w:contextualSpacing/>
        <w:rPr>
          <w:rFonts w:cstheme="minorHAnsi"/>
        </w:rPr>
      </w:pPr>
    </w:p>
    <w:p w14:paraId="68DAF235" w14:textId="1306668B" w:rsidR="0050521B" w:rsidRDefault="0050521B" w:rsidP="008713F0">
      <w:pPr>
        <w:spacing w:after="0" w:line="240" w:lineRule="auto"/>
        <w:contextualSpacing/>
        <w:rPr>
          <w:rFonts w:cstheme="minorHAnsi"/>
        </w:rPr>
      </w:pPr>
    </w:p>
    <w:p w14:paraId="77988EC7" w14:textId="6CF55DBD" w:rsidR="004F69D0" w:rsidRDefault="004F69D0" w:rsidP="008713F0">
      <w:pPr>
        <w:spacing w:after="0" w:line="240" w:lineRule="auto"/>
        <w:contextualSpacing/>
        <w:rPr>
          <w:rFonts w:cstheme="minorHAnsi"/>
        </w:rPr>
      </w:pPr>
    </w:p>
    <w:p w14:paraId="1C19FE58" w14:textId="766E68EA" w:rsidR="004F69D0" w:rsidRDefault="004F69D0" w:rsidP="008713F0">
      <w:pPr>
        <w:spacing w:after="0" w:line="240" w:lineRule="auto"/>
        <w:contextualSpacing/>
        <w:rPr>
          <w:rFonts w:cstheme="minorHAnsi"/>
        </w:rPr>
      </w:pPr>
    </w:p>
    <w:p w14:paraId="04BBD1F2" w14:textId="77777777" w:rsidR="004F69D0" w:rsidRPr="008713F0" w:rsidRDefault="004F69D0" w:rsidP="008713F0">
      <w:pPr>
        <w:spacing w:after="0" w:line="240" w:lineRule="auto"/>
        <w:contextualSpacing/>
        <w:rPr>
          <w:rFonts w:cstheme="minorHAnsi"/>
        </w:rPr>
      </w:pPr>
    </w:p>
    <w:p w14:paraId="1257E8CF" w14:textId="77777777" w:rsidR="00C80C1E" w:rsidRPr="008713F0" w:rsidRDefault="00C80C1E" w:rsidP="008713F0">
      <w:pPr>
        <w:spacing w:after="0" w:line="240" w:lineRule="auto"/>
        <w:ind w:left="567" w:hanging="567"/>
        <w:contextualSpacing/>
        <w:rPr>
          <w:rFonts w:cstheme="minorHAnsi"/>
        </w:rPr>
      </w:pPr>
    </w:p>
    <w:p w14:paraId="518B0552" w14:textId="099798BF" w:rsidR="00C80C1E" w:rsidRPr="008713F0" w:rsidRDefault="00C80C1E" w:rsidP="008713F0">
      <w:pPr>
        <w:spacing w:after="0" w:line="240" w:lineRule="auto"/>
        <w:contextualSpacing/>
        <w:rPr>
          <w:rFonts w:cstheme="minorHAnsi"/>
        </w:rPr>
      </w:pPr>
      <w:r w:rsidRPr="008713F0">
        <w:rPr>
          <w:rFonts w:cstheme="minorHAnsi"/>
        </w:rPr>
        <w:t>............................</w:t>
      </w:r>
      <w:r w:rsidR="0050521B" w:rsidRPr="008713F0">
        <w:rPr>
          <w:rFonts w:cstheme="minorHAnsi"/>
        </w:rPr>
        <w:t>......</w:t>
      </w:r>
      <w:bookmarkStart w:id="0" w:name="_GoBack"/>
      <w:bookmarkEnd w:id="0"/>
      <w:r w:rsidR="0050521B" w:rsidRPr="008713F0">
        <w:rPr>
          <w:rFonts w:cstheme="minorHAnsi"/>
        </w:rPr>
        <w:t>.......................</w:t>
      </w:r>
      <w:r w:rsidR="0050521B" w:rsidRPr="008713F0">
        <w:rPr>
          <w:rFonts w:cstheme="minorHAnsi"/>
        </w:rPr>
        <w:tab/>
      </w:r>
      <w:r w:rsidR="0050521B" w:rsidRPr="008713F0">
        <w:rPr>
          <w:rFonts w:cstheme="minorHAnsi"/>
        </w:rPr>
        <w:tab/>
      </w:r>
      <w:r w:rsidR="0050521B" w:rsidRPr="008713F0">
        <w:rPr>
          <w:rFonts w:cstheme="minorHAnsi"/>
        </w:rPr>
        <w:tab/>
        <w:t>.........................................................</w:t>
      </w:r>
    </w:p>
    <w:p w14:paraId="5D57F680" w14:textId="16B24D5B" w:rsidR="00C80C1E" w:rsidRPr="008713F0" w:rsidRDefault="0050521B" w:rsidP="008713F0">
      <w:pPr>
        <w:spacing w:after="0" w:line="240" w:lineRule="auto"/>
        <w:ind w:firstLine="708"/>
        <w:contextualSpacing/>
        <w:rPr>
          <w:rFonts w:cstheme="minorHAnsi"/>
        </w:rPr>
      </w:pPr>
      <w:r w:rsidRPr="008713F0">
        <w:rPr>
          <w:rFonts w:cstheme="minorHAnsi"/>
        </w:rPr>
        <w:t>Ing. Ján Rudolf, PhD.</w:t>
      </w:r>
    </w:p>
    <w:p w14:paraId="5419F7C6" w14:textId="78707953" w:rsidR="00225300" w:rsidRPr="008713F0" w:rsidRDefault="00C80C1E" w:rsidP="008713F0">
      <w:pPr>
        <w:spacing w:after="0" w:line="240" w:lineRule="auto"/>
        <w:contextualSpacing/>
        <w:rPr>
          <w:rFonts w:cstheme="minorHAnsi"/>
        </w:rPr>
      </w:pPr>
      <w:r w:rsidRPr="008713F0">
        <w:rPr>
          <w:rFonts w:cstheme="minorHAnsi"/>
        </w:rPr>
        <w:t xml:space="preserve">                     p r </w:t>
      </w:r>
      <w:r w:rsidR="0050521B" w:rsidRPr="008713F0">
        <w:rPr>
          <w:rFonts w:cstheme="minorHAnsi"/>
        </w:rPr>
        <w:t>e d s e d a</w:t>
      </w:r>
      <w:r w:rsidRPr="008713F0">
        <w:rPr>
          <w:rFonts w:cstheme="minorHAnsi"/>
        </w:rPr>
        <w:t xml:space="preserve"> </w:t>
      </w:r>
    </w:p>
    <w:sectPr w:rsidR="00225300" w:rsidRPr="008713F0">
      <w:headerReference w:type="default" r:id="rId8"/>
      <w:footerReference w:type="even"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2F796" w14:textId="77777777" w:rsidR="00412845" w:rsidRDefault="00412845" w:rsidP="00B4013E">
      <w:pPr>
        <w:spacing w:after="0" w:line="240" w:lineRule="auto"/>
      </w:pPr>
      <w:r>
        <w:separator/>
      </w:r>
    </w:p>
  </w:endnote>
  <w:endnote w:type="continuationSeparator" w:id="0">
    <w:p w14:paraId="45FD6C57" w14:textId="77777777" w:rsidR="00412845" w:rsidRDefault="00412845" w:rsidP="00B40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AvantGarGotItcTEE">
    <w:altName w:val="Times New Roman"/>
    <w:panose1 w:val="020B0604020202020204"/>
    <w:charset w:val="00"/>
    <w:family w:val="auto"/>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altName w:val="Calibri"/>
    <w:panose1 w:val="020B0604020202020204"/>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FD2D" w14:textId="77777777" w:rsidR="00C57272" w:rsidRDefault="00C62EE1" w:rsidP="00244DCE">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6E181C9" w14:textId="77777777" w:rsidR="00C57272" w:rsidRDefault="0041284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892903"/>
      <w:docPartObj>
        <w:docPartGallery w:val="Page Numbers (Bottom of Page)"/>
        <w:docPartUnique/>
      </w:docPartObj>
    </w:sdtPr>
    <w:sdtEndPr>
      <w:rPr>
        <w:rFonts w:asciiTheme="minorHAnsi" w:hAnsiTheme="minorHAnsi" w:cstheme="minorHAnsi"/>
        <w:sz w:val="18"/>
        <w:szCs w:val="18"/>
      </w:rPr>
    </w:sdtEndPr>
    <w:sdtContent>
      <w:p w14:paraId="2AC1BF48" w14:textId="0A82864C" w:rsidR="008E6891" w:rsidRPr="008E6891" w:rsidRDefault="008E6891">
        <w:pPr>
          <w:pStyle w:val="Pta"/>
          <w:jc w:val="center"/>
          <w:rPr>
            <w:rFonts w:asciiTheme="minorHAnsi" w:hAnsiTheme="minorHAnsi" w:cstheme="minorHAnsi"/>
            <w:sz w:val="18"/>
            <w:szCs w:val="18"/>
          </w:rPr>
        </w:pPr>
        <w:r w:rsidRPr="008E6891">
          <w:rPr>
            <w:rFonts w:asciiTheme="minorHAnsi" w:hAnsiTheme="minorHAnsi" w:cstheme="minorHAnsi"/>
            <w:sz w:val="18"/>
            <w:szCs w:val="18"/>
          </w:rPr>
          <w:fldChar w:fldCharType="begin"/>
        </w:r>
        <w:r w:rsidRPr="008E6891">
          <w:rPr>
            <w:rFonts w:asciiTheme="minorHAnsi" w:hAnsiTheme="minorHAnsi" w:cstheme="minorHAnsi"/>
            <w:sz w:val="18"/>
            <w:szCs w:val="18"/>
          </w:rPr>
          <w:instrText>PAGE   \* MERGEFORMAT</w:instrText>
        </w:r>
        <w:r w:rsidRPr="008E6891">
          <w:rPr>
            <w:rFonts w:asciiTheme="minorHAnsi" w:hAnsiTheme="minorHAnsi" w:cstheme="minorHAnsi"/>
            <w:sz w:val="18"/>
            <w:szCs w:val="18"/>
          </w:rPr>
          <w:fldChar w:fldCharType="separate"/>
        </w:r>
        <w:r w:rsidR="00F83609">
          <w:rPr>
            <w:rFonts w:asciiTheme="minorHAnsi" w:hAnsiTheme="minorHAnsi" w:cstheme="minorHAnsi"/>
            <w:noProof/>
            <w:sz w:val="18"/>
            <w:szCs w:val="18"/>
          </w:rPr>
          <w:t>1</w:t>
        </w:r>
        <w:r w:rsidRPr="008E6891">
          <w:rPr>
            <w:rFonts w:asciiTheme="minorHAnsi" w:hAnsiTheme="minorHAnsi" w:cstheme="minorHAnsi"/>
            <w:sz w:val="18"/>
            <w:szCs w:val="18"/>
          </w:rPr>
          <w:fldChar w:fldCharType="end"/>
        </w:r>
      </w:p>
    </w:sdtContent>
  </w:sdt>
  <w:p w14:paraId="6A74C328" w14:textId="77777777" w:rsidR="00C57272" w:rsidRPr="003D1859" w:rsidRDefault="00412845" w:rsidP="006B6014">
    <w:pP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905C0" w14:textId="77777777" w:rsidR="00412845" w:rsidRDefault="00412845" w:rsidP="00B4013E">
      <w:pPr>
        <w:spacing w:after="0" w:line="240" w:lineRule="auto"/>
      </w:pPr>
      <w:r>
        <w:separator/>
      </w:r>
    </w:p>
  </w:footnote>
  <w:footnote w:type="continuationSeparator" w:id="0">
    <w:p w14:paraId="24E97E5C" w14:textId="77777777" w:rsidR="00412845" w:rsidRDefault="00412845" w:rsidP="00B40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290B6" w14:textId="5A5F7353" w:rsidR="00B75386" w:rsidRPr="0082260E" w:rsidRDefault="00B75386" w:rsidP="00B75386">
    <w:pPr>
      <w:jc w:val="right"/>
      <w:rPr>
        <w:rFonts w:ascii="Arial Narrow" w:hAnsi="Arial Narrow"/>
        <w:sz w:val="20"/>
      </w:rPr>
    </w:pPr>
    <w:r>
      <w:rPr>
        <w:noProof/>
      </w:rPr>
      <w:drawing>
        <wp:anchor distT="0" distB="0" distL="114300" distR="114300" simplePos="0" relativeHeight="251659264" behindDoc="0" locked="0" layoutInCell="1" allowOverlap="1" wp14:anchorId="06E66CD0" wp14:editId="02539BC9">
          <wp:simplePos x="0" y="0"/>
          <wp:positionH relativeFrom="margin">
            <wp:posOffset>-628650</wp:posOffset>
          </wp:positionH>
          <wp:positionV relativeFrom="margin">
            <wp:posOffset>-718820</wp:posOffset>
          </wp:positionV>
          <wp:extent cx="1955165" cy="616585"/>
          <wp:effectExtent l="0" t="0" r="635" b="5715"/>
          <wp:wrapSquare wrapText="bothSides"/>
          <wp:docPr id="1" name="Obrázok 1" descr="SSHR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SHR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165" cy="616585"/>
                  </a:xfrm>
                  <a:prstGeom prst="rect">
                    <a:avLst/>
                  </a:prstGeom>
                  <a:noFill/>
                </pic:spPr>
              </pic:pic>
            </a:graphicData>
          </a:graphic>
          <wp14:sizeRelH relativeFrom="page">
            <wp14:pctWidth>0</wp14:pctWidth>
          </wp14:sizeRelH>
          <wp14:sizeRelV relativeFrom="page">
            <wp14:pctHeight>0</wp14:pctHeight>
          </wp14:sizeRelV>
        </wp:anchor>
      </w:drawing>
    </w:r>
    <w:r w:rsidRPr="0082260E">
      <w:rPr>
        <w:rFonts w:ascii="Arial Narrow" w:hAnsi="Arial Narrow"/>
        <w:sz w:val="20"/>
      </w:rPr>
      <w:t xml:space="preserve">Príloha č. </w:t>
    </w:r>
    <w:r>
      <w:rPr>
        <w:rFonts w:ascii="Arial Narrow" w:hAnsi="Arial Narrow"/>
        <w:sz w:val="20"/>
      </w:rPr>
      <w:t>2</w:t>
    </w:r>
  </w:p>
  <w:p w14:paraId="285122AE" w14:textId="0540B0C0" w:rsidR="006C3D8D" w:rsidRPr="006C3D8D" w:rsidRDefault="006C3D8D" w:rsidP="006C3D8D">
    <w:pPr>
      <w:pStyle w:val="Hlavika"/>
      <w:jc w:val="right"/>
      <w:rPr>
        <w:rFonts w:ascii="Arial Narrow" w:hAnsi="Arial Narrow"/>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1E5B3" w14:textId="77777777" w:rsidR="00C57272" w:rsidRPr="00E31232" w:rsidRDefault="00C62EE1" w:rsidP="00244DCE">
    <w:pPr>
      <w:pStyle w:val="Hlavika"/>
      <w:jc w:val="center"/>
      <w:rPr>
        <w:i/>
        <w:sz w:val="18"/>
        <w:szCs w:val="18"/>
      </w:rPr>
    </w:pPr>
    <w:proofErr w:type="spellStart"/>
    <w:r w:rsidRPr="00E31232">
      <w:rPr>
        <w:i/>
        <w:sz w:val="18"/>
        <w:szCs w:val="18"/>
      </w:rPr>
      <w:t>Z</w:t>
    </w:r>
    <w:r>
      <w:rPr>
        <w:i/>
        <w:sz w:val="18"/>
        <w:szCs w:val="18"/>
      </w:rPr>
      <w:t>oD</w:t>
    </w:r>
    <w:proofErr w:type="spellEnd"/>
    <w:r w:rsidRPr="00E31232">
      <w:rPr>
        <w:i/>
        <w:sz w:val="18"/>
        <w:szCs w:val="18"/>
      </w:rPr>
      <w:t xml:space="preserve"> na vypracovanie projektovej dokumentácie na stavbu č. </w:t>
    </w:r>
    <w:r>
      <w:rPr>
        <w:i/>
        <w:sz w:val="18"/>
        <w:szCs w:val="18"/>
      </w:rPr>
      <w:t xml:space="preserve">... - </w:t>
    </w:r>
    <w:r w:rsidRPr="00E31232">
      <w:rPr>
        <w:i/>
        <w:sz w:val="18"/>
        <w:szCs w:val="18"/>
      </w:rPr>
      <w:t xml:space="preserve">„.............................. „ </w:t>
    </w:r>
  </w:p>
  <w:p w14:paraId="7765A72A" w14:textId="77777777" w:rsidR="00C57272" w:rsidRPr="00FB55B4" w:rsidRDefault="00412845" w:rsidP="00244DCE">
    <w:pPr>
      <w:pStyle w:val="Hlavika"/>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21D3"/>
    <w:multiLevelType w:val="hybridMultilevel"/>
    <w:tmpl w:val="A634B0E0"/>
    <w:lvl w:ilvl="0" w:tplc="041B000F">
      <w:start w:val="1"/>
      <w:numFmt w:val="decimal"/>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0B363BEF"/>
    <w:multiLevelType w:val="hybridMultilevel"/>
    <w:tmpl w:val="0D88619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CA25643"/>
    <w:multiLevelType w:val="singleLevel"/>
    <w:tmpl w:val="2AF0A388"/>
    <w:lvl w:ilvl="0">
      <w:start w:val="1"/>
      <w:numFmt w:val="decimal"/>
      <w:lvlText w:val="%1."/>
      <w:legacy w:legacy="1" w:legacySpace="0" w:legacyIndent="322"/>
      <w:lvlJc w:val="left"/>
      <w:rPr>
        <w:rFonts w:asciiTheme="minorHAnsi" w:hAnsiTheme="minorHAnsi" w:cstheme="minorHAnsi" w:hint="default"/>
        <w:sz w:val="22"/>
        <w:szCs w:val="22"/>
      </w:rPr>
    </w:lvl>
  </w:abstractNum>
  <w:abstractNum w:abstractNumId="3" w15:restartNumberingAfterBreak="0">
    <w:nsid w:val="10D269F2"/>
    <w:multiLevelType w:val="hybridMultilevel"/>
    <w:tmpl w:val="0DE0B79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3EC6E6C"/>
    <w:multiLevelType w:val="hybridMultilevel"/>
    <w:tmpl w:val="DBC25E5E"/>
    <w:lvl w:ilvl="0" w:tplc="DC2C0F8C">
      <w:start w:val="1"/>
      <w:numFmt w:val="bullet"/>
      <w:lvlText w:val=""/>
      <w:lvlJc w:val="left"/>
      <w:pPr>
        <w:ind w:left="1095" w:hanging="360"/>
      </w:pPr>
      <w:rPr>
        <w:rFonts w:ascii="Symbol" w:hAnsi="Symbol" w:hint="default"/>
      </w:rPr>
    </w:lvl>
    <w:lvl w:ilvl="1" w:tplc="041B0003" w:tentative="1">
      <w:start w:val="1"/>
      <w:numFmt w:val="bullet"/>
      <w:lvlText w:val="o"/>
      <w:lvlJc w:val="left"/>
      <w:pPr>
        <w:ind w:left="1815" w:hanging="360"/>
      </w:pPr>
      <w:rPr>
        <w:rFonts w:ascii="Courier New" w:hAnsi="Courier New" w:cs="Courier New" w:hint="default"/>
      </w:rPr>
    </w:lvl>
    <w:lvl w:ilvl="2" w:tplc="041B0005" w:tentative="1">
      <w:start w:val="1"/>
      <w:numFmt w:val="bullet"/>
      <w:lvlText w:val=""/>
      <w:lvlJc w:val="left"/>
      <w:pPr>
        <w:ind w:left="2535" w:hanging="360"/>
      </w:pPr>
      <w:rPr>
        <w:rFonts w:ascii="Wingdings" w:hAnsi="Wingdings" w:hint="default"/>
      </w:rPr>
    </w:lvl>
    <w:lvl w:ilvl="3" w:tplc="041B0001" w:tentative="1">
      <w:start w:val="1"/>
      <w:numFmt w:val="bullet"/>
      <w:lvlText w:val=""/>
      <w:lvlJc w:val="left"/>
      <w:pPr>
        <w:ind w:left="3255" w:hanging="360"/>
      </w:pPr>
      <w:rPr>
        <w:rFonts w:ascii="Symbol" w:hAnsi="Symbol" w:hint="default"/>
      </w:rPr>
    </w:lvl>
    <w:lvl w:ilvl="4" w:tplc="041B0003" w:tentative="1">
      <w:start w:val="1"/>
      <w:numFmt w:val="bullet"/>
      <w:lvlText w:val="o"/>
      <w:lvlJc w:val="left"/>
      <w:pPr>
        <w:ind w:left="3975" w:hanging="360"/>
      </w:pPr>
      <w:rPr>
        <w:rFonts w:ascii="Courier New" w:hAnsi="Courier New" w:cs="Courier New" w:hint="default"/>
      </w:rPr>
    </w:lvl>
    <w:lvl w:ilvl="5" w:tplc="041B0005" w:tentative="1">
      <w:start w:val="1"/>
      <w:numFmt w:val="bullet"/>
      <w:lvlText w:val=""/>
      <w:lvlJc w:val="left"/>
      <w:pPr>
        <w:ind w:left="4695" w:hanging="360"/>
      </w:pPr>
      <w:rPr>
        <w:rFonts w:ascii="Wingdings" w:hAnsi="Wingdings" w:hint="default"/>
      </w:rPr>
    </w:lvl>
    <w:lvl w:ilvl="6" w:tplc="041B0001" w:tentative="1">
      <w:start w:val="1"/>
      <w:numFmt w:val="bullet"/>
      <w:lvlText w:val=""/>
      <w:lvlJc w:val="left"/>
      <w:pPr>
        <w:ind w:left="5415" w:hanging="360"/>
      </w:pPr>
      <w:rPr>
        <w:rFonts w:ascii="Symbol" w:hAnsi="Symbol" w:hint="default"/>
      </w:rPr>
    </w:lvl>
    <w:lvl w:ilvl="7" w:tplc="041B0003" w:tentative="1">
      <w:start w:val="1"/>
      <w:numFmt w:val="bullet"/>
      <w:lvlText w:val="o"/>
      <w:lvlJc w:val="left"/>
      <w:pPr>
        <w:ind w:left="6135" w:hanging="360"/>
      </w:pPr>
      <w:rPr>
        <w:rFonts w:ascii="Courier New" w:hAnsi="Courier New" w:cs="Courier New" w:hint="default"/>
      </w:rPr>
    </w:lvl>
    <w:lvl w:ilvl="8" w:tplc="041B0005" w:tentative="1">
      <w:start w:val="1"/>
      <w:numFmt w:val="bullet"/>
      <w:lvlText w:val=""/>
      <w:lvlJc w:val="left"/>
      <w:pPr>
        <w:ind w:left="6855" w:hanging="360"/>
      </w:pPr>
      <w:rPr>
        <w:rFonts w:ascii="Wingdings" w:hAnsi="Wingdings" w:hint="default"/>
      </w:rPr>
    </w:lvl>
  </w:abstractNum>
  <w:abstractNum w:abstractNumId="5" w15:restartNumberingAfterBreak="0">
    <w:nsid w:val="15424B4B"/>
    <w:multiLevelType w:val="hybridMultilevel"/>
    <w:tmpl w:val="701AF30E"/>
    <w:lvl w:ilvl="0" w:tplc="041B0017">
      <w:start w:val="1"/>
      <w:numFmt w:val="lowerLetter"/>
      <w:lvlText w:val="%1)"/>
      <w:lvlJc w:val="left"/>
      <w:pPr>
        <w:ind w:left="13187" w:hanging="360"/>
      </w:pPr>
    </w:lvl>
    <w:lvl w:ilvl="1" w:tplc="041B0019">
      <w:start w:val="1"/>
      <w:numFmt w:val="lowerLetter"/>
      <w:lvlText w:val="%2."/>
      <w:lvlJc w:val="left"/>
      <w:pPr>
        <w:ind w:left="13907" w:hanging="360"/>
      </w:pPr>
    </w:lvl>
    <w:lvl w:ilvl="2" w:tplc="041B001B" w:tentative="1">
      <w:start w:val="1"/>
      <w:numFmt w:val="lowerRoman"/>
      <w:lvlText w:val="%3."/>
      <w:lvlJc w:val="right"/>
      <w:pPr>
        <w:ind w:left="14627" w:hanging="180"/>
      </w:pPr>
    </w:lvl>
    <w:lvl w:ilvl="3" w:tplc="041B000F" w:tentative="1">
      <w:start w:val="1"/>
      <w:numFmt w:val="decimal"/>
      <w:lvlText w:val="%4."/>
      <w:lvlJc w:val="left"/>
      <w:pPr>
        <w:ind w:left="15347" w:hanging="360"/>
      </w:pPr>
    </w:lvl>
    <w:lvl w:ilvl="4" w:tplc="041B0019" w:tentative="1">
      <w:start w:val="1"/>
      <w:numFmt w:val="lowerLetter"/>
      <w:lvlText w:val="%5."/>
      <w:lvlJc w:val="left"/>
      <w:pPr>
        <w:ind w:left="16067" w:hanging="360"/>
      </w:pPr>
    </w:lvl>
    <w:lvl w:ilvl="5" w:tplc="041B001B" w:tentative="1">
      <w:start w:val="1"/>
      <w:numFmt w:val="lowerRoman"/>
      <w:lvlText w:val="%6."/>
      <w:lvlJc w:val="right"/>
      <w:pPr>
        <w:ind w:left="16787" w:hanging="180"/>
      </w:pPr>
    </w:lvl>
    <w:lvl w:ilvl="6" w:tplc="041B000F" w:tentative="1">
      <w:start w:val="1"/>
      <w:numFmt w:val="decimal"/>
      <w:lvlText w:val="%7."/>
      <w:lvlJc w:val="left"/>
      <w:pPr>
        <w:ind w:left="17507" w:hanging="360"/>
      </w:pPr>
    </w:lvl>
    <w:lvl w:ilvl="7" w:tplc="041B0019" w:tentative="1">
      <w:start w:val="1"/>
      <w:numFmt w:val="lowerLetter"/>
      <w:lvlText w:val="%8."/>
      <w:lvlJc w:val="left"/>
      <w:pPr>
        <w:ind w:left="18227" w:hanging="360"/>
      </w:pPr>
    </w:lvl>
    <w:lvl w:ilvl="8" w:tplc="041B001B" w:tentative="1">
      <w:start w:val="1"/>
      <w:numFmt w:val="lowerRoman"/>
      <w:lvlText w:val="%9."/>
      <w:lvlJc w:val="right"/>
      <w:pPr>
        <w:ind w:left="18947" w:hanging="180"/>
      </w:pPr>
    </w:lvl>
  </w:abstractNum>
  <w:abstractNum w:abstractNumId="6" w15:restartNumberingAfterBreak="0">
    <w:nsid w:val="16BA151C"/>
    <w:multiLevelType w:val="multilevel"/>
    <w:tmpl w:val="EFA891E0"/>
    <w:lvl w:ilvl="0">
      <w:start w:val="1"/>
      <w:numFmt w:val="decimal"/>
      <w:lvlText w:val="%1."/>
      <w:lvlJc w:val="left"/>
      <w:pPr>
        <w:tabs>
          <w:tab w:val="num" w:pos="375"/>
        </w:tabs>
        <w:ind w:left="375" w:hanging="375"/>
      </w:pPr>
      <w:rPr>
        <w:rFonts w:ascii="Arial Narrow" w:eastAsiaTheme="minorHAnsi" w:hAnsi="Arial Narrow" w:cstheme="minorHAnsi"/>
        <w:b w:val="0"/>
      </w:rPr>
    </w:lvl>
    <w:lvl w:ilvl="1">
      <w:start w:val="1"/>
      <w:numFmt w:val="decimal"/>
      <w:lvlText w:val="%2."/>
      <w:lvlJc w:val="left"/>
      <w:pPr>
        <w:tabs>
          <w:tab w:val="num" w:pos="735"/>
        </w:tabs>
        <w:ind w:left="735" w:hanging="375"/>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8010338"/>
    <w:multiLevelType w:val="multilevel"/>
    <w:tmpl w:val="4D424CAA"/>
    <w:lvl w:ilvl="0">
      <w:start w:val="1"/>
      <w:numFmt w:val="decimal"/>
      <w:lvlText w:val="%1."/>
      <w:lvlJc w:val="left"/>
      <w:pPr>
        <w:tabs>
          <w:tab w:val="num" w:pos="375"/>
        </w:tabs>
        <w:ind w:left="375" w:hanging="375"/>
      </w:pPr>
      <w:rPr>
        <w:rFonts w:ascii="Arial Narrow" w:eastAsiaTheme="minorHAnsi" w:hAnsi="Arial Narrow" w:cstheme="minorHAnsi"/>
        <w:b w:val="0"/>
      </w:rPr>
    </w:lvl>
    <w:lvl w:ilvl="1">
      <w:start w:val="1"/>
      <w:numFmt w:val="decimal"/>
      <w:lvlText w:val="%2."/>
      <w:lvlJc w:val="left"/>
      <w:pPr>
        <w:tabs>
          <w:tab w:val="num" w:pos="735"/>
        </w:tabs>
        <w:ind w:left="735" w:hanging="375"/>
      </w:pPr>
      <w:rPr>
        <w:rFonts w:hint="default"/>
        <w:b/>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8675358"/>
    <w:multiLevelType w:val="hybridMultilevel"/>
    <w:tmpl w:val="622ED948"/>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AD141C3"/>
    <w:multiLevelType w:val="hybridMultilevel"/>
    <w:tmpl w:val="316C6308"/>
    <w:lvl w:ilvl="0" w:tplc="041B000F">
      <w:start w:val="1"/>
      <w:numFmt w:val="decimal"/>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2B4F29F7"/>
    <w:multiLevelType w:val="hybridMultilevel"/>
    <w:tmpl w:val="D720A10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C586602"/>
    <w:multiLevelType w:val="singleLevel"/>
    <w:tmpl w:val="58A295B2"/>
    <w:lvl w:ilvl="0">
      <w:start w:val="1"/>
      <w:numFmt w:val="lowerLetter"/>
      <w:lvlText w:val="%1)"/>
      <w:legacy w:legacy="1" w:legacySpace="0" w:legacyIndent="350"/>
      <w:lvlJc w:val="left"/>
      <w:rPr>
        <w:rFonts w:ascii="Arial" w:hAnsi="Arial" w:cs="Arial" w:hint="default"/>
      </w:rPr>
    </w:lvl>
  </w:abstractNum>
  <w:abstractNum w:abstractNumId="12" w15:restartNumberingAfterBreak="0">
    <w:nsid w:val="2FC72774"/>
    <w:multiLevelType w:val="hybridMultilevel"/>
    <w:tmpl w:val="EDBE2142"/>
    <w:lvl w:ilvl="0" w:tplc="4FDE554E">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3" w15:restartNumberingAfterBreak="0">
    <w:nsid w:val="33202129"/>
    <w:multiLevelType w:val="hybridMultilevel"/>
    <w:tmpl w:val="1B1A3ACC"/>
    <w:lvl w:ilvl="0" w:tplc="F250AEA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FC1485"/>
    <w:multiLevelType w:val="hybridMultilevel"/>
    <w:tmpl w:val="F0F2F816"/>
    <w:lvl w:ilvl="0" w:tplc="041B0001">
      <w:start w:val="1"/>
      <w:numFmt w:val="bullet"/>
      <w:lvlText w:val=""/>
      <w:lvlJc w:val="left"/>
      <w:pPr>
        <w:ind w:left="1095" w:hanging="360"/>
      </w:pPr>
      <w:rPr>
        <w:rFonts w:ascii="Symbol" w:hAnsi="Symbol" w:hint="default"/>
      </w:rPr>
    </w:lvl>
    <w:lvl w:ilvl="1" w:tplc="041B0003" w:tentative="1">
      <w:start w:val="1"/>
      <w:numFmt w:val="bullet"/>
      <w:lvlText w:val="o"/>
      <w:lvlJc w:val="left"/>
      <w:pPr>
        <w:ind w:left="1815" w:hanging="360"/>
      </w:pPr>
      <w:rPr>
        <w:rFonts w:ascii="Courier New" w:hAnsi="Courier New" w:cs="Courier New" w:hint="default"/>
      </w:rPr>
    </w:lvl>
    <w:lvl w:ilvl="2" w:tplc="041B0005" w:tentative="1">
      <w:start w:val="1"/>
      <w:numFmt w:val="bullet"/>
      <w:lvlText w:val=""/>
      <w:lvlJc w:val="left"/>
      <w:pPr>
        <w:ind w:left="2535" w:hanging="360"/>
      </w:pPr>
      <w:rPr>
        <w:rFonts w:ascii="Wingdings" w:hAnsi="Wingdings" w:hint="default"/>
      </w:rPr>
    </w:lvl>
    <w:lvl w:ilvl="3" w:tplc="041B0001" w:tentative="1">
      <w:start w:val="1"/>
      <w:numFmt w:val="bullet"/>
      <w:lvlText w:val=""/>
      <w:lvlJc w:val="left"/>
      <w:pPr>
        <w:ind w:left="3255" w:hanging="360"/>
      </w:pPr>
      <w:rPr>
        <w:rFonts w:ascii="Symbol" w:hAnsi="Symbol" w:hint="default"/>
      </w:rPr>
    </w:lvl>
    <w:lvl w:ilvl="4" w:tplc="041B0003" w:tentative="1">
      <w:start w:val="1"/>
      <w:numFmt w:val="bullet"/>
      <w:lvlText w:val="o"/>
      <w:lvlJc w:val="left"/>
      <w:pPr>
        <w:ind w:left="3975" w:hanging="360"/>
      </w:pPr>
      <w:rPr>
        <w:rFonts w:ascii="Courier New" w:hAnsi="Courier New" w:cs="Courier New" w:hint="default"/>
      </w:rPr>
    </w:lvl>
    <w:lvl w:ilvl="5" w:tplc="041B0005" w:tentative="1">
      <w:start w:val="1"/>
      <w:numFmt w:val="bullet"/>
      <w:lvlText w:val=""/>
      <w:lvlJc w:val="left"/>
      <w:pPr>
        <w:ind w:left="4695" w:hanging="360"/>
      </w:pPr>
      <w:rPr>
        <w:rFonts w:ascii="Wingdings" w:hAnsi="Wingdings" w:hint="default"/>
      </w:rPr>
    </w:lvl>
    <w:lvl w:ilvl="6" w:tplc="041B0001" w:tentative="1">
      <w:start w:val="1"/>
      <w:numFmt w:val="bullet"/>
      <w:lvlText w:val=""/>
      <w:lvlJc w:val="left"/>
      <w:pPr>
        <w:ind w:left="5415" w:hanging="360"/>
      </w:pPr>
      <w:rPr>
        <w:rFonts w:ascii="Symbol" w:hAnsi="Symbol" w:hint="default"/>
      </w:rPr>
    </w:lvl>
    <w:lvl w:ilvl="7" w:tplc="041B0003" w:tentative="1">
      <w:start w:val="1"/>
      <w:numFmt w:val="bullet"/>
      <w:lvlText w:val="o"/>
      <w:lvlJc w:val="left"/>
      <w:pPr>
        <w:ind w:left="6135" w:hanging="360"/>
      </w:pPr>
      <w:rPr>
        <w:rFonts w:ascii="Courier New" w:hAnsi="Courier New" w:cs="Courier New" w:hint="default"/>
      </w:rPr>
    </w:lvl>
    <w:lvl w:ilvl="8" w:tplc="041B0005" w:tentative="1">
      <w:start w:val="1"/>
      <w:numFmt w:val="bullet"/>
      <w:lvlText w:val=""/>
      <w:lvlJc w:val="left"/>
      <w:pPr>
        <w:ind w:left="6855" w:hanging="360"/>
      </w:pPr>
      <w:rPr>
        <w:rFonts w:ascii="Wingdings" w:hAnsi="Wingdings" w:hint="default"/>
      </w:rPr>
    </w:lvl>
  </w:abstractNum>
  <w:abstractNum w:abstractNumId="15" w15:restartNumberingAfterBreak="0">
    <w:nsid w:val="384C6A96"/>
    <w:multiLevelType w:val="hybridMultilevel"/>
    <w:tmpl w:val="AD40DDC8"/>
    <w:lvl w:ilvl="0" w:tplc="041B000F">
      <w:start w:val="1"/>
      <w:numFmt w:val="decimal"/>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3AFE5629"/>
    <w:multiLevelType w:val="hybridMultilevel"/>
    <w:tmpl w:val="96C8ED00"/>
    <w:lvl w:ilvl="0" w:tplc="015A25DA">
      <w:start w:val="16"/>
      <w:numFmt w:val="bullet"/>
      <w:lvlText w:val="-"/>
      <w:lvlJc w:val="left"/>
      <w:pPr>
        <w:ind w:left="862" w:hanging="360"/>
      </w:pPr>
      <w:rPr>
        <w:rFonts w:ascii="Calibri" w:eastAsiaTheme="minorHAnsi" w:hAnsi="Calibri" w:cs="Calibri"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7" w15:restartNumberingAfterBreak="0">
    <w:nsid w:val="3CBE0466"/>
    <w:multiLevelType w:val="hybridMultilevel"/>
    <w:tmpl w:val="B89852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0907C4"/>
    <w:multiLevelType w:val="hybridMultilevel"/>
    <w:tmpl w:val="6A4C841E"/>
    <w:lvl w:ilvl="0" w:tplc="041B000F">
      <w:start w:val="1"/>
      <w:numFmt w:val="decimal"/>
      <w:lvlText w:val="%1."/>
      <w:lvlJc w:val="left"/>
      <w:pPr>
        <w:ind w:left="720" w:hanging="360"/>
      </w:pPr>
    </w:lvl>
    <w:lvl w:ilvl="1" w:tplc="026ADE1C">
      <w:start w:val="1"/>
      <w:numFmt w:val="lowerLetter"/>
      <w:lvlText w:val="%2)"/>
      <w:lvlJc w:val="left"/>
      <w:pPr>
        <w:ind w:left="1650" w:hanging="57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01A5D25"/>
    <w:multiLevelType w:val="hybridMultilevel"/>
    <w:tmpl w:val="308A6D7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0677DA9"/>
    <w:multiLevelType w:val="singleLevel"/>
    <w:tmpl w:val="5564543A"/>
    <w:lvl w:ilvl="0">
      <w:start w:val="1"/>
      <w:numFmt w:val="decimal"/>
      <w:lvlText w:val="%1."/>
      <w:legacy w:legacy="1" w:legacySpace="0" w:legacyIndent="326"/>
      <w:lvlJc w:val="left"/>
      <w:rPr>
        <w:rFonts w:asciiTheme="minorHAnsi" w:hAnsiTheme="minorHAnsi" w:cstheme="minorHAnsi" w:hint="default"/>
        <w:sz w:val="22"/>
        <w:szCs w:val="22"/>
      </w:rPr>
    </w:lvl>
  </w:abstractNum>
  <w:abstractNum w:abstractNumId="21" w15:restartNumberingAfterBreak="0">
    <w:nsid w:val="41AB77D9"/>
    <w:multiLevelType w:val="singleLevel"/>
    <w:tmpl w:val="55F62A6C"/>
    <w:lvl w:ilvl="0">
      <w:start w:val="4"/>
      <w:numFmt w:val="decimal"/>
      <w:lvlText w:val="%1."/>
      <w:legacy w:legacy="1" w:legacySpace="0" w:legacyIndent="336"/>
      <w:lvlJc w:val="left"/>
      <w:rPr>
        <w:rFonts w:ascii="Arial Narrow" w:hAnsi="Arial Narrow" w:cs="Arial" w:hint="default"/>
      </w:rPr>
    </w:lvl>
  </w:abstractNum>
  <w:abstractNum w:abstractNumId="22" w15:restartNumberingAfterBreak="0">
    <w:nsid w:val="420C0B17"/>
    <w:multiLevelType w:val="hybridMultilevel"/>
    <w:tmpl w:val="24EA8F4A"/>
    <w:lvl w:ilvl="0" w:tplc="927645DA">
      <w:start w:val="2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4D01CA4"/>
    <w:multiLevelType w:val="hybridMultilevel"/>
    <w:tmpl w:val="C7EACF52"/>
    <w:lvl w:ilvl="0" w:tplc="DC2C0F8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6E86B5C"/>
    <w:multiLevelType w:val="hybridMultilevel"/>
    <w:tmpl w:val="BECE5DA4"/>
    <w:lvl w:ilvl="0" w:tplc="E160DFA2">
      <w:start w:val="1"/>
      <w:numFmt w:val="decimal"/>
      <w:lvlText w:val="%1."/>
      <w:lvlJc w:val="left"/>
      <w:pPr>
        <w:ind w:left="1080" w:hanging="360"/>
      </w:pPr>
      <w:rPr>
        <w:rFonts w:asciiTheme="minorHAnsi" w:hAnsiTheme="minorHAnsi" w:cstheme="minorHAnsi" w:hint="default"/>
        <w:sz w:val="22"/>
        <w:szCs w:val="22"/>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48ED6821"/>
    <w:multiLevelType w:val="hybridMultilevel"/>
    <w:tmpl w:val="3536E748"/>
    <w:lvl w:ilvl="0" w:tplc="DC2C0F8C">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4BAD791F"/>
    <w:multiLevelType w:val="hybridMultilevel"/>
    <w:tmpl w:val="C7BADAEC"/>
    <w:lvl w:ilvl="0" w:tplc="4BDCCADA">
      <w:start w:val="1"/>
      <w:numFmt w:val="decimal"/>
      <w:lvlText w:val="%1."/>
      <w:lvlJc w:val="left"/>
      <w:pPr>
        <w:ind w:left="720" w:hanging="360"/>
      </w:pPr>
      <w:rPr>
        <w:rFonts w:ascii="Calibri" w:hAnsi="Calibri" w:cs="Calibri" w:hint="default"/>
        <w:b w:val="0"/>
        <w:i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3FA55EF"/>
    <w:multiLevelType w:val="singleLevel"/>
    <w:tmpl w:val="46768E4C"/>
    <w:lvl w:ilvl="0">
      <w:start w:val="1"/>
      <w:numFmt w:val="decimal"/>
      <w:lvlText w:val="%1."/>
      <w:legacy w:legacy="1" w:legacySpace="0" w:legacyIndent="317"/>
      <w:lvlJc w:val="left"/>
      <w:rPr>
        <w:rFonts w:ascii="Arial Narrow" w:hAnsi="Arial Narrow" w:cs="Arial" w:hint="default"/>
        <w:sz w:val="22"/>
        <w:szCs w:val="22"/>
      </w:rPr>
    </w:lvl>
  </w:abstractNum>
  <w:abstractNum w:abstractNumId="28" w15:restartNumberingAfterBreak="0">
    <w:nsid w:val="560B3AEB"/>
    <w:multiLevelType w:val="hybridMultilevel"/>
    <w:tmpl w:val="EF60BBD2"/>
    <w:lvl w:ilvl="0" w:tplc="59C08ACC">
      <w:numFmt w:val="bullet"/>
      <w:lvlText w:val="-"/>
      <w:lvlJc w:val="left"/>
      <w:pPr>
        <w:ind w:left="502" w:hanging="360"/>
      </w:pPr>
      <w:rPr>
        <w:rFonts w:ascii="AvantGarGotItcTEE" w:eastAsia="Times New Roman" w:hAnsi="AvantGarGotItcTEE" w:cs="Times New Roman" w:hint="default"/>
      </w:rPr>
    </w:lvl>
    <w:lvl w:ilvl="1" w:tplc="041B0003">
      <w:start w:val="1"/>
      <w:numFmt w:val="bullet"/>
      <w:lvlText w:val="o"/>
      <w:lvlJc w:val="left"/>
      <w:pPr>
        <w:ind w:left="3209" w:hanging="360"/>
      </w:pPr>
      <w:rPr>
        <w:rFonts w:ascii="Courier New" w:hAnsi="Courier New" w:cs="Courier New" w:hint="default"/>
      </w:rPr>
    </w:lvl>
    <w:lvl w:ilvl="2" w:tplc="041B0005" w:tentative="1">
      <w:start w:val="1"/>
      <w:numFmt w:val="bullet"/>
      <w:lvlText w:val=""/>
      <w:lvlJc w:val="left"/>
      <w:pPr>
        <w:ind w:left="3929" w:hanging="360"/>
      </w:pPr>
      <w:rPr>
        <w:rFonts w:ascii="Wingdings" w:hAnsi="Wingdings" w:hint="default"/>
      </w:rPr>
    </w:lvl>
    <w:lvl w:ilvl="3" w:tplc="041B0001" w:tentative="1">
      <w:start w:val="1"/>
      <w:numFmt w:val="bullet"/>
      <w:lvlText w:val=""/>
      <w:lvlJc w:val="left"/>
      <w:pPr>
        <w:ind w:left="4649" w:hanging="360"/>
      </w:pPr>
      <w:rPr>
        <w:rFonts w:ascii="Symbol" w:hAnsi="Symbol" w:hint="default"/>
      </w:rPr>
    </w:lvl>
    <w:lvl w:ilvl="4" w:tplc="041B0003" w:tentative="1">
      <w:start w:val="1"/>
      <w:numFmt w:val="bullet"/>
      <w:lvlText w:val="o"/>
      <w:lvlJc w:val="left"/>
      <w:pPr>
        <w:ind w:left="5369" w:hanging="360"/>
      </w:pPr>
      <w:rPr>
        <w:rFonts w:ascii="Courier New" w:hAnsi="Courier New" w:cs="Courier New" w:hint="default"/>
      </w:rPr>
    </w:lvl>
    <w:lvl w:ilvl="5" w:tplc="041B0005" w:tentative="1">
      <w:start w:val="1"/>
      <w:numFmt w:val="bullet"/>
      <w:lvlText w:val=""/>
      <w:lvlJc w:val="left"/>
      <w:pPr>
        <w:ind w:left="6089" w:hanging="360"/>
      </w:pPr>
      <w:rPr>
        <w:rFonts w:ascii="Wingdings" w:hAnsi="Wingdings" w:hint="default"/>
      </w:rPr>
    </w:lvl>
    <w:lvl w:ilvl="6" w:tplc="041B0001" w:tentative="1">
      <w:start w:val="1"/>
      <w:numFmt w:val="bullet"/>
      <w:lvlText w:val=""/>
      <w:lvlJc w:val="left"/>
      <w:pPr>
        <w:ind w:left="6809" w:hanging="360"/>
      </w:pPr>
      <w:rPr>
        <w:rFonts w:ascii="Symbol" w:hAnsi="Symbol" w:hint="default"/>
      </w:rPr>
    </w:lvl>
    <w:lvl w:ilvl="7" w:tplc="041B0003" w:tentative="1">
      <w:start w:val="1"/>
      <w:numFmt w:val="bullet"/>
      <w:lvlText w:val="o"/>
      <w:lvlJc w:val="left"/>
      <w:pPr>
        <w:ind w:left="7529" w:hanging="360"/>
      </w:pPr>
      <w:rPr>
        <w:rFonts w:ascii="Courier New" w:hAnsi="Courier New" w:cs="Courier New" w:hint="default"/>
      </w:rPr>
    </w:lvl>
    <w:lvl w:ilvl="8" w:tplc="041B0005" w:tentative="1">
      <w:start w:val="1"/>
      <w:numFmt w:val="bullet"/>
      <w:lvlText w:val=""/>
      <w:lvlJc w:val="left"/>
      <w:pPr>
        <w:ind w:left="8249" w:hanging="360"/>
      </w:pPr>
      <w:rPr>
        <w:rFonts w:ascii="Wingdings" w:hAnsi="Wingdings" w:hint="default"/>
      </w:rPr>
    </w:lvl>
  </w:abstractNum>
  <w:abstractNum w:abstractNumId="29" w15:restartNumberingAfterBreak="0">
    <w:nsid w:val="57E703B0"/>
    <w:multiLevelType w:val="hybridMultilevel"/>
    <w:tmpl w:val="60A28DF4"/>
    <w:lvl w:ilvl="0" w:tplc="5C3E1A56">
      <w:start w:val="1"/>
      <w:numFmt w:val="decimal"/>
      <w:lvlText w:val="%1."/>
      <w:lvlJc w:val="left"/>
      <w:pPr>
        <w:ind w:left="1440" w:hanging="360"/>
      </w:pPr>
      <w:rPr>
        <w:rFonts w:hint="default"/>
        <w:b/>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4405E"/>
    <w:multiLevelType w:val="multilevel"/>
    <w:tmpl w:val="681A31A4"/>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773"/>
      </w:pPr>
      <w:rPr>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083"/>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A104F2F"/>
    <w:multiLevelType w:val="hybridMultilevel"/>
    <w:tmpl w:val="FBF2FA20"/>
    <w:lvl w:ilvl="0" w:tplc="2690C5CC">
      <w:start w:val="1"/>
      <w:numFmt w:val="decimal"/>
      <w:lvlText w:val="%1."/>
      <w:lvlJc w:val="left"/>
      <w:pPr>
        <w:ind w:left="502"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BC557F1"/>
    <w:multiLevelType w:val="hybridMultilevel"/>
    <w:tmpl w:val="E85E0CDE"/>
    <w:lvl w:ilvl="0" w:tplc="404E5734">
      <w:start w:val="1"/>
      <w:numFmt w:val="decimal"/>
      <w:lvlText w:val="%1."/>
      <w:lvlJc w:val="left"/>
      <w:pPr>
        <w:tabs>
          <w:tab w:val="num" w:pos="3060"/>
        </w:tabs>
        <w:ind w:left="3060" w:hanging="360"/>
      </w:pPr>
    </w:lvl>
    <w:lvl w:ilvl="1" w:tplc="041B0019">
      <w:start w:val="1"/>
      <w:numFmt w:val="lowerLetter"/>
      <w:lvlText w:val="%2."/>
      <w:lvlJc w:val="left"/>
      <w:pPr>
        <w:tabs>
          <w:tab w:val="num" w:pos="3060"/>
        </w:tabs>
        <w:ind w:left="3060" w:hanging="360"/>
      </w:pPr>
    </w:lvl>
    <w:lvl w:ilvl="2" w:tplc="041B001B">
      <w:start w:val="1"/>
      <w:numFmt w:val="lowerRoman"/>
      <w:lvlText w:val="%3."/>
      <w:lvlJc w:val="right"/>
      <w:pPr>
        <w:tabs>
          <w:tab w:val="num" w:pos="3780"/>
        </w:tabs>
        <w:ind w:left="3780" w:hanging="180"/>
      </w:pPr>
    </w:lvl>
    <w:lvl w:ilvl="3" w:tplc="041B000F">
      <w:start w:val="1"/>
      <w:numFmt w:val="decimal"/>
      <w:lvlText w:val="%4."/>
      <w:lvlJc w:val="left"/>
      <w:pPr>
        <w:tabs>
          <w:tab w:val="num" w:pos="4500"/>
        </w:tabs>
        <w:ind w:left="4500" w:hanging="360"/>
      </w:pPr>
    </w:lvl>
    <w:lvl w:ilvl="4" w:tplc="041B0019">
      <w:start w:val="1"/>
      <w:numFmt w:val="lowerLetter"/>
      <w:lvlText w:val="%5."/>
      <w:lvlJc w:val="left"/>
      <w:pPr>
        <w:tabs>
          <w:tab w:val="num" w:pos="5220"/>
        </w:tabs>
        <w:ind w:left="5220" w:hanging="360"/>
      </w:pPr>
    </w:lvl>
    <w:lvl w:ilvl="5" w:tplc="041B001B">
      <w:start w:val="1"/>
      <w:numFmt w:val="lowerRoman"/>
      <w:lvlText w:val="%6."/>
      <w:lvlJc w:val="right"/>
      <w:pPr>
        <w:tabs>
          <w:tab w:val="num" w:pos="5940"/>
        </w:tabs>
        <w:ind w:left="5940" w:hanging="180"/>
      </w:pPr>
    </w:lvl>
    <w:lvl w:ilvl="6" w:tplc="041B000F">
      <w:start w:val="1"/>
      <w:numFmt w:val="decimal"/>
      <w:lvlText w:val="%7."/>
      <w:lvlJc w:val="left"/>
      <w:pPr>
        <w:tabs>
          <w:tab w:val="num" w:pos="6660"/>
        </w:tabs>
        <w:ind w:left="6660" w:hanging="360"/>
      </w:pPr>
    </w:lvl>
    <w:lvl w:ilvl="7" w:tplc="041B0019">
      <w:start w:val="1"/>
      <w:numFmt w:val="lowerLetter"/>
      <w:lvlText w:val="%8."/>
      <w:lvlJc w:val="left"/>
      <w:pPr>
        <w:tabs>
          <w:tab w:val="num" w:pos="7380"/>
        </w:tabs>
        <w:ind w:left="7380" w:hanging="360"/>
      </w:pPr>
    </w:lvl>
    <w:lvl w:ilvl="8" w:tplc="041B001B">
      <w:start w:val="1"/>
      <w:numFmt w:val="lowerRoman"/>
      <w:lvlText w:val="%9."/>
      <w:lvlJc w:val="right"/>
      <w:pPr>
        <w:tabs>
          <w:tab w:val="num" w:pos="8100"/>
        </w:tabs>
        <w:ind w:left="8100" w:hanging="180"/>
      </w:pPr>
    </w:lvl>
  </w:abstractNum>
  <w:abstractNum w:abstractNumId="33" w15:restartNumberingAfterBreak="0">
    <w:nsid w:val="5CEA4803"/>
    <w:multiLevelType w:val="singleLevel"/>
    <w:tmpl w:val="2F2E8244"/>
    <w:lvl w:ilvl="0">
      <w:start w:val="1"/>
      <w:numFmt w:val="decimal"/>
      <w:lvlText w:val="%1."/>
      <w:legacy w:legacy="1" w:legacySpace="0" w:legacyIndent="331"/>
      <w:lvlJc w:val="left"/>
      <w:rPr>
        <w:rFonts w:asciiTheme="minorHAnsi" w:hAnsiTheme="minorHAnsi" w:cstheme="minorHAnsi" w:hint="default"/>
        <w:b w:val="0"/>
        <w:sz w:val="22"/>
        <w:szCs w:val="22"/>
      </w:rPr>
    </w:lvl>
  </w:abstractNum>
  <w:abstractNum w:abstractNumId="34" w15:restartNumberingAfterBreak="0">
    <w:nsid w:val="65BB161A"/>
    <w:multiLevelType w:val="multilevel"/>
    <w:tmpl w:val="74486C98"/>
    <w:lvl w:ilvl="0">
      <w:start w:val="1"/>
      <w:numFmt w:val="decimal"/>
      <w:lvlText w:val="%1."/>
      <w:lvlJc w:val="left"/>
      <w:pPr>
        <w:tabs>
          <w:tab w:val="num" w:pos="375"/>
        </w:tabs>
        <w:ind w:left="375" w:hanging="375"/>
      </w:pPr>
      <w:rPr>
        <w:rFonts w:asciiTheme="minorHAnsi" w:eastAsiaTheme="minorHAnsi" w:hAnsiTheme="minorHAnsi" w:cstheme="minorHAnsi" w:hint="default"/>
        <w:b w:val="0"/>
        <w:sz w:val="22"/>
        <w:szCs w:val="22"/>
      </w:rPr>
    </w:lvl>
    <w:lvl w:ilvl="1">
      <w:start w:val="1"/>
      <w:numFmt w:val="decimal"/>
      <w:lvlText w:val="%2."/>
      <w:lvlJc w:val="left"/>
      <w:pPr>
        <w:tabs>
          <w:tab w:val="num" w:pos="735"/>
        </w:tabs>
        <w:ind w:left="735" w:hanging="375"/>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67B309AC"/>
    <w:multiLevelType w:val="hybridMultilevel"/>
    <w:tmpl w:val="6BB21D08"/>
    <w:lvl w:ilvl="0" w:tplc="049C1D5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C762C78"/>
    <w:multiLevelType w:val="multilevel"/>
    <w:tmpl w:val="6132247E"/>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773"/>
      </w:pPr>
      <w:rPr>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083"/>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C902419"/>
    <w:multiLevelType w:val="hybridMultilevel"/>
    <w:tmpl w:val="5FA24760"/>
    <w:lvl w:ilvl="0" w:tplc="A06E1B3A">
      <w:start w:val="1"/>
      <w:numFmt w:val="decimal"/>
      <w:lvlText w:val="%1."/>
      <w:lvlJc w:val="left"/>
      <w:pPr>
        <w:ind w:left="36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08A2B06"/>
    <w:multiLevelType w:val="singleLevel"/>
    <w:tmpl w:val="70888C14"/>
    <w:lvl w:ilvl="0">
      <w:start w:val="1"/>
      <w:numFmt w:val="decimal"/>
      <w:lvlText w:val="%1."/>
      <w:legacy w:legacy="1" w:legacySpace="0" w:legacyIndent="331"/>
      <w:lvlJc w:val="left"/>
      <w:rPr>
        <w:rFonts w:ascii="Arial Narrow" w:hAnsi="Arial Narrow" w:cs="Arial" w:hint="default"/>
        <w:b w:val="0"/>
      </w:rPr>
    </w:lvl>
  </w:abstractNum>
  <w:abstractNum w:abstractNumId="39" w15:restartNumberingAfterBreak="0">
    <w:nsid w:val="71534B4B"/>
    <w:multiLevelType w:val="hybridMultilevel"/>
    <w:tmpl w:val="7C2629B0"/>
    <w:lvl w:ilvl="0" w:tplc="DC2C0F8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23B118D"/>
    <w:multiLevelType w:val="hybridMultilevel"/>
    <w:tmpl w:val="20468592"/>
    <w:lvl w:ilvl="0" w:tplc="041B000F">
      <w:start w:val="1"/>
      <w:numFmt w:val="decimal"/>
      <w:lvlText w:val="%1."/>
      <w:lvlJc w:val="left"/>
      <w:pPr>
        <w:ind w:left="502" w:hanging="360"/>
      </w:p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1" w15:restartNumberingAfterBreak="0">
    <w:nsid w:val="73BA6666"/>
    <w:multiLevelType w:val="hybridMultilevel"/>
    <w:tmpl w:val="639CE432"/>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2" w15:restartNumberingAfterBreak="0">
    <w:nsid w:val="775D0D12"/>
    <w:multiLevelType w:val="hybridMultilevel"/>
    <w:tmpl w:val="304C2300"/>
    <w:lvl w:ilvl="0" w:tplc="2A6495F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007CB"/>
    <w:multiLevelType w:val="singleLevel"/>
    <w:tmpl w:val="C556FC3C"/>
    <w:lvl w:ilvl="0">
      <w:start w:val="1"/>
      <w:numFmt w:val="lowerLetter"/>
      <w:lvlText w:val="%1)"/>
      <w:legacy w:legacy="1" w:legacySpace="0" w:legacyIndent="355"/>
      <w:lvlJc w:val="left"/>
      <w:rPr>
        <w:rFonts w:ascii="Arial Narrow" w:hAnsi="Arial Narrow" w:cs="Arial" w:hint="default"/>
        <w:sz w:val="22"/>
        <w:szCs w:val="22"/>
      </w:rPr>
    </w:lvl>
  </w:abstractNum>
  <w:abstractNum w:abstractNumId="44" w15:restartNumberingAfterBreak="0">
    <w:nsid w:val="7F9248DC"/>
    <w:multiLevelType w:val="singleLevel"/>
    <w:tmpl w:val="629A45A6"/>
    <w:lvl w:ilvl="0">
      <w:start w:val="1"/>
      <w:numFmt w:val="decimal"/>
      <w:lvlText w:val="%1."/>
      <w:legacy w:legacy="1" w:legacySpace="0" w:legacyIndent="331"/>
      <w:lvlJc w:val="left"/>
      <w:rPr>
        <w:rFonts w:ascii="Arial Narrow" w:hAnsi="Arial Narrow" w:cs="Arial" w:hint="default"/>
        <w:sz w:val="22"/>
        <w:szCs w:val="22"/>
      </w:rPr>
    </w:lvl>
  </w:abstractNum>
  <w:abstractNum w:abstractNumId="45" w15:restartNumberingAfterBreak="0">
    <w:nsid w:val="7FA836C4"/>
    <w:multiLevelType w:val="hybridMultilevel"/>
    <w:tmpl w:val="3BFA47DE"/>
    <w:lvl w:ilvl="0" w:tplc="9586C956">
      <w:start w:val="1"/>
      <w:numFmt w:val="decimal"/>
      <w:lvlText w:val="%1."/>
      <w:lvlJc w:val="left"/>
      <w:pPr>
        <w:ind w:left="502" w:hanging="360"/>
      </w:pPr>
      <w:rPr>
        <w:sz w:val="22"/>
        <w:szCs w:val="22"/>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num w:numId="1">
    <w:abstractNumId w:val="35"/>
  </w:num>
  <w:num w:numId="2">
    <w:abstractNumId w:val="34"/>
  </w:num>
  <w:num w:numId="3">
    <w:abstractNumId w:val="42"/>
  </w:num>
  <w:num w:numId="4">
    <w:abstractNumId w:val="5"/>
  </w:num>
  <w:num w:numId="5">
    <w:abstractNumId w:val="31"/>
  </w:num>
  <w:num w:numId="6">
    <w:abstractNumId w:val="41"/>
  </w:num>
  <w:num w:numId="7">
    <w:abstractNumId w:val="20"/>
  </w:num>
  <w:num w:numId="8">
    <w:abstractNumId w:val="43"/>
  </w:num>
  <w:num w:numId="9">
    <w:abstractNumId w:val="11"/>
  </w:num>
  <w:num w:numId="10">
    <w:abstractNumId w:val="11"/>
    <w:lvlOverride w:ilvl="0">
      <w:lvl w:ilvl="0">
        <w:start w:val="5"/>
        <w:numFmt w:val="lowerLetter"/>
        <w:lvlText w:val="%1)"/>
        <w:legacy w:legacy="1" w:legacySpace="0" w:legacyIndent="341"/>
        <w:lvlJc w:val="left"/>
        <w:rPr>
          <w:rFonts w:ascii="Arial" w:hAnsi="Arial" w:cs="Arial" w:hint="default"/>
        </w:rPr>
      </w:lvl>
    </w:lvlOverride>
  </w:num>
  <w:num w:numId="11">
    <w:abstractNumId w:val="21"/>
  </w:num>
  <w:num w:numId="12">
    <w:abstractNumId w:val="44"/>
  </w:num>
  <w:num w:numId="13">
    <w:abstractNumId w:val="27"/>
  </w:num>
  <w:num w:numId="14">
    <w:abstractNumId w:val="8"/>
  </w:num>
  <w:num w:numId="15">
    <w:abstractNumId w:val="38"/>
  </w:num>
  <w:num w:numId="16">
    <w:abstractNumId w:val="38"/>
    <w:lvlOverride w:ilvl="0">
      <w:lvl w:ilvl="0">
        <w:start w:val="4"/>
        <w:numFmt w:val="decimal"/>
        <w:lvlText w:val="%1."/>
        <w:legacy w:legacy="1" w:legacySpace="0" w:legacyIndent="326"/>
        <w:lvlJc w:val="left"/>
        <w:rPr>
          <w:rFonts w:ascii="Arial" w:hAnsi="Arial" w:cs="Arial" w:hint="default"/>
        </w:rPr>
      </w:lvl>
    </w:lvlOverride>
  </w:num>
  <w:num w:numId="17">
    <w:abstractNumId w:val="2"/>
  </w:num>
  <w:num w:numId="18">
    <w:abstractNumId w:val="40"/>
  </w:num>
  <w:num w:numId="19">
    <w:abstractNumId w:val="15"/>
  </w:num>
  <w:num w:numId="20">
    <w:abstractNumId w:val="18"/>
  </w:num>
  <w:num w:numId="21">
    <w:abstractNumId w:val="19"/>
  </w:num>
  <w:num w:numId="22">
    <w:abstractNumId w:val="9"/>
  </w:num>
  <w:num w:numId="23">
    <w:abstractNumId w:val="24"/>
  </w:num>
  <w:num w:numId="24">
    <w:abstractNumId w:val="33"/>
  </w:num>
  <w:num w:numId="25">
    <w:abstractNumId w:val="22"/>
  </w:num>
  <w:num w:numId="26">
    <w:abstractNumId w:val="13"/>
  </w:num>
  <w:num w:numId="27">
    <w:abstractNumId w:val="23"/>
  </w:num>
  <w:num w:numId="28">
    <w:abstractNumId w:val="16"/>
  </w:num>
  <w:num w:numId="29">
    <w:abstractNumId w:val="3"/>
  </w:num>
  <w:num w:numId="30">
    <w:abstractNumId w:val="17"/>
  </w:num>
  <w:num w:numId="31">
    <w:abstractNumId w:val="10"/>
  </w:num>
  <w:num w:numId="32">
    <w:abstractNumId w:val="7"/>
  </w:num>
  <w:num w:numId="33">
    <w:abstractNumId w:val="6"/>
  </w:num>
  <w:num w:numId="34">
    <w:abstractNumId w:val="39"/>
  </w:num>
  <w:num w:numId="35">
    <w:abstractNumId w:val="14"/>
  </w:num>
  <w:num w:numId="36">
    <w:abstractNumId w:val="4"/>
  </w:num>
  <w:num w:numId="37">
    <w:abstractNumId w:val="45"/>
  </w:num>
  <w:num w:numId="38">
    <w:abstractNumId w:val="30"/>
  </w:num>
  <w:num w:numId="39">
    <w:abstractNumId w:val="36"/>
  </w:num>
  <w:num w:numId="40">
    <w:abstractNumId w:val="25"/>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37"/>
  </w:num>
  <w:num w:numId="45">
    <w:abstractNumId w:val="29"/>
  </w:num>
  <w:num w:numId="46">
    <w:abstractNumId w:val="12"/>
  </w:num>
  <w:num w:numId="47">
    <w:abstractNumId w:val="1"/>
  </w:num>
  <w:num w:numId="48">
    <w:abstractNumId w:val="0"/>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3CA"/>
    <w:rsid w:val="00016293"/>
    <w:rsid w:val="00031CFA"/>
    <w:rsid w:val="00074052"/>
    <w:rsid w:val="00081C1B"/>
    <w:rsid w:val="00084060"/>
    <w:rsid w:val="000850D8"/>
    <w:rsid w:val="000A36F9"/>
    <w:rsid w:val="000B3F93"/>
    <w:rsid w:val="000E070D"/>
    <w:rsid w:val="000E7793"/>
    <w:rsid w:val="001003BE"/>
    <w:rsid w:val="001226F9"/>
    <w:rsid w:val="001A2083"/>
    <w:rsid w:val="001D429B"/>
    <w:rsid w:val="001F120C"/>
    <w:rsid w:val="001F5835"/>
    <w:rsid w:val="00202736"/>
    <w:rsid w:val="00217CC0"/>
    <w:rsid w:val="00222FB5"/>
    <w:rsid w:val="00225300"/>
    <w:rsid w:val="00246560"/>
    <w:rsid w:val="00247839"/>
    <w:rsid w:val="00252669"/>
    <w:rsid w:val="00252DBD"/>
    <w:rsid w:val="00262A75"/>
    <w:rsid w:val="00273905"/>
    <w:rsid w:val="00282D32"/>
    <w:rsid w:val="0029299D"/>
    <w:rsid w:val="002A72FC"/>
    <w:rsid w:val="002B1778"/>
    <w:rsid w:val="002B47F7"/>
    <w:rsid w:val="002D11B6"/>
    <w:rsid w:val="003042D8"/>
    <w:rsid w:val="0030478A"/>
    <w:rsid w:val="00321611"/>
    <w:rsid w:val="003235D5"/>
    <w:rsid w:val="0034703B"/>
    <w:rsid w:val="00350AC5"/>
    <w:rsid w:val="00380F21"/>
    <w:rsid w:val="00397F58"/>
    <w:rsid w:val="003B5684"/>
    <w:rsid w:val="003D5213"/>
    <w:rsid w:val="003E6CEB"/>
    <w:rsid w:val="003F3DB1"/>
    <w:rsid w:val="004031AA"/>
    <w:rsid w:val="00407CA4"/>
    <w:rsid w:val="00412845"/>
    <w:rsid w:val="00430A07"/>
    <w:rsid w:val="00433C28"/>
    <w:rsid w:val="004653E9"/>
    <w:rsid w:val="00476D57"/>
    <w:rsid w:val="0048729C"/>
    <w:rsid w:val="00496842"/>
    <w:rsid w:val="004D45EC"/>
    <w:rsid w:val="004F69D0"/>
    <w:rsid w:val="004F722B"/>
    <w:rsid w:val="0050521B"/>
    <w:rsid w:val="00514DB2"/>
    <w:rsid w:val="00525E60"/>
    <w:rsid w:val="00545805"/>
    <w:rsid w:val="00553C80"/>
    <w:rsid w:val="005757CC"/>
    <w:rsid w:val="005A100B"/>
    <w:rsid w:val="005A6EC2"/>
    <w:rsid w:val="005C0481"/>
    <w:rsid w:val="005C1893"/>
    <w:rsid w:val="005C5601"/>
    <w:rsid w:val="005E3298"/>
    <w:rsid w:val="005E3BF9"/>
    <w:rsid w:val="006010FA"/>
    <w:rsid w:val="00601778"/>
    <w:rsid w:val="00605930"/>
    <w:rsid w:val="00610748"/>
    <w:rsid w:val="006727F6"/>
    <w:rsid w:val="00677B22"/>
    <w:rsid w:val="0069442B"/>
    <w:rsid w:val="00697254"/>
    <w:rsid w:val="006A5A66"/>
    <w:rsid w:val="006C3D8D"/>
    <w:rsid w:val="006C4C61"/>
    <w:rsid w:val="006E0F12"/>
    <w:rsid w:val="006E3C98"/>
    <w:rsid w:val="00721CF6"/>
    <w:rsid w:val="0073637D"/>
    <w:rsid w:val="00737793"/>
    <w:rsid w:val="00756030"/>
    <w:rsid w:val="00760A75"/>
    <w:rsid w:val="00782165"/>
    <w:rsid w:val="007B1D79"/>
    <w:rsid w:val="007C3980"/>
    <w:rsid w:val="007D60BC"/>
    <w:rsid w:val="007E24DF"/>
    <w:rsid w:val="007F27A2"/>
    <w:rsid w:val="00822B98"/>
    <w:rsid w:val="00856025"/>
    <w:rsid w:val="0085605C"/>
    <w:rsid w:val="00856741"/>
    <w:rsid w:val="00862FF7"/>
    <w:rsid w:val="00864F9B"/>
    <w:rsid w:val="008713F0"/>
    <w:rsid w:val="00893860"/>
    <w:rsid w:val="008B6EE9"/>
    <w:rsid w:val="008D4C3D"/>
    <w:rsid w:val="008E6891"/>
    <w:rsid w:val="008E721B"/>
    <w:rsid w:val="009018EA"/>
    <w:rsid w:val="00901996"/>
    <w:rsid w:val="00905886"/>
    <w:rsid w:val="009157E3"/>
    <w:rsid w:val="009228E3"/>
    <w:rsid w:val="00932CC3"/>
    <w:rsid w:val="00943A75"/>
    <w:rsid w:val="0095639F"/>
    <w:rsid w:val="00961230"/>
    <w:rsid w:val="0097796B"/>
    <w:rsid w:val="009805E8"/>
    <w:rsid w:val="00985878"/>
    <w:rsid w:val="00990CBD"/>
    <w:rsid w:val="009E24DF"/>
    <w:rsid w:val="009E785E"/>
    <w:rsid w:val="00A0457F"/>
    <w:rsid w:val="00A27633"/>
    <w:rsid w:val="00A403CA"/>
    <w:rsid w:val="00A56E61"/>
    <w:rsid w:val="00AB3B15"/>
    <w:rsid w:val="00AC29CF"/>
    <w:rsid w:val="00AE3588"/>
    <w:rsid w:val="00AF354C"/>
    <w:rsid w:val="00AF4CB5"/>
    <w:rsid w:val="00B25B63"/>
    <w:rsid w:val="00B4013E"/>
    <w:rsid w:val="00B42731"/>
    <w:rsid w:val="00B60269"/>
    <w:rsid w:val="00B75386"/>
    <w:rsid w:val="00B940B4"/>
    <w:rsid w:val="00BB2A37"/>
    <w:rsid w:val="00BB47CE"/>
    <w:rsid w:val="00BC44FA"/>
    <w:rsid w:val="00BD1FCC"/>
    <w:rsid w:val="00BD22A7"/>
    <w:rsid w:val="00C047C8"/>
    <w:rsid w:val="00C2023D"/>
    <w:rsid w:val="00C24CFE"/>
    <w:rsid w:val="00C51C2D"/>
    <w:rsid w:val="00C523E1"/>
    <w:rsid w:val="00C62EE1"/>
    <w:rsid w:val="00C74A44"/>
    <w:rsid w:val="00C80C1E"/>
    <w:rsid w:val="00C80FAE"/>
    <w:rsid w:val="00CA7B88"/>
    <w:rsid w:val="00CB011B"/>
    <w:rsid w:val="00CE1FC3"/>
    <w:rsid w:val="00D07A72"/>
    <w:rsid w:val="00D175DE"/>
    <w:rsid w:val="00D44908"/>
    <w:rsid w:val="00D527E1"/>
    <w:rsid w:val="00D6052E"/>
    <w:rsid w:val="00D659B6"/>
    <w:rsid w:val="00D7553E"/>
    <w:rsid w:val="00DB0E61"/>
    <w:rsid w:val="00DB2974"/>
    <w:rsid w:val="00DE43B0"/>
    <w:rsid w:val="00DE69CF"/>
    <w:rsid w:val="00DF0E61"/>
    <w:rsid w:val="00E03FB8"/>
    <w:rsid w:val="00E134C0"/>
    <w:rsid w:val="00E20274"/>
    <w:rsid w:val="00E26787"/>
    <w:rsid w:val="00E561D6"/>
    <w:rsid w:val="00E572C4"/>
    <w:rsid w:val="00EB0F4E"/>
    <w:rsid w:val="00EB2182"/>
    <w:rsid w:val="00EB4E72"/>
    <w:rsid w:val="00EC3A4B"/>
    <w:rsid w:val="00EC4F06"/>
    <w:rsid w:val="00ED55D0"/>
    <w:rsid w:val="00F03BD3"/>
    <w:rsid w:val="00F20A2B"/>
    <w:rsid w:val="00F27C21"/>
    <w:rsid w:val="00F33277"/>
    <w:rsid w:val="00F43FD1"/>
    <w:rsid w:val="00F44321"/>
    <w:rsid w:val="00F6461A"/>
    <w:rsid w:val="00F702FC"/>
    <w:rsid w:val="00F70C31"/>
    <w:rsid w:val="00F83609"/>
    <w:rsid w:val="00FB1AB5"/>
    <w:rsid w:val="00FB4CD0"/>
    <w:rsid w:val="00FC7E6C"/>
    <w:rsid w:val="00FE0D65"/>
    <w:rsid w:val="00FF2D09"/>
    <w:rsid w:val="00FF41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C9F93"/>
  <w15:docId w15:val="{E90BB725-1C62-42E0-9A1B-F6863B89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9">
    <w:name w:val="heading 9"/>
    <w:basedOn w:val="Normlny"/>
    <w:next w:val="Normlny"/>
    <w:link w:val="Nadpis9Char"/>
    <w:qFormat/>
    <w:rsid w:val="00EB2182"/>
    <w:pPr>
      <w:keepNext/>
      <w:spacing w:after="0" w:line="240" w:lineRule="auto"/>
      <w:jc w:val="center"/>
      <w:outlineLvl w:val="8"/>
    </w:pPr>
    <w:rPr>
      <w:rFonts w:ascii="Arial" w:eastAsia="Times New Roman" w:hAnsi="Arial" w:cs="Times New Roman"/>
      <w:b/>
      <w:snapToGrid w:val="0"/>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link w:val="ObyajntextChar"/>
    <w:uiPriority w:val="99"/>
    <w:unhideWhenUsed/>
    <w:rsid w:val="00A403CA"/>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A403CA"/>
    <w:rPr>
      <w:rFonts w:ascii="Consolas" w:hAnsi="Consolas"/>
      <w:sz w:val="21"/>
      <w:szCs w:val="21"/>
    </w:rPr>
  </w:style>
  <w:style w:type="paragraph" w:styleId="Odsekzoznamu">
    <w:name w:val="List Paragraph"/>
    <w:aliases w:val="body,List Paragraph"/>
    <w:basedOn w:val="Normlny"/>
    <w:link w:val="OdsekzoznamuChar"/>
    <w:uiPriority w:val="34"/>
    <w:qFormat/>
    <w:rsid w:val="00A403CA"/>
    <w:pPr>
      <w:spacing w:after="0" w:line="240" w:lineRule="auto"/>
      <w:ind w:left="720"/>
      <w:contextualSpacing/>
    </w:pPr>
    <w:rPr>
      <w:rFonts w:ascii="Arial" w:eastAsia="Times New Roman" w:hAnsi="Arial" w:cs="Times New Roman"/>
      <w:snapToGrid w:val="0"/>
      <w:sz w:val="24"/>
      <w:szCs w:val="20"/>
      <w:lang w:eastAsia="sk-SK"/>
    </w:rPr>
  </w:style>
  <w:style w:type="paragraph" w:styleId="Zkladntext3">
    <w:name w:val="Body Text 3"/>
    <w:basedOn w:val="Normlny"/>
    <w:link w:val="Zkladntext3Char"/>
    <w:uiPriority w:val="99"/>
    <w:semiHidden/>
    <w:unhideWhenUsed/>
    <w:rsid w:val="00A403CA"/>
    <w:pPr>
      <w:spacing w:after="120" w:line="240" w:lineRule="auto"/>
    </w:pPr>
    <w:rPr>
      <w:rFonts w:ascii="Arial" w:eastAsia="Times New Roman" w:hAnsi="Arial" w:cs="Times New Roman"/>
      <w:snapToGrid w:val="0"/>
      <w:sz w:val="16"/>
      <w:szCs w:val="16"/>
      <w:lang w:eastAsia="sk-SK"/>
    </w:rPr>
  </w:style>
  <w:style w:type="character" w:customStyle="1" w:styleId="Zkladntext3Char">
    <w:name w:val="Základný text 3 Char"/>
    <w:basedOn w:val="Predvolenpsmoodseku"/>
    <w:link w:val="Zkladntext3"/>
    <w:uiPriority w:val="99"/>
    <w:semiHidden/>
    <w:rsid w:val="00A403CA"/>
    <w:rPr>
      <w:rFonts w:ascii="Arial" w:eastAsia="Times New Roman" w:hAnsi="Arial" w:cs="Times New Roman"/>
      <w:snapToGrid w:val="0"/>
      <w:sz w:val="16"/>
      <w:szCs w:val="16"/>
      <w:lang w:eastAsia="sk-SK"/>
    </w:rPr>
  </w:style>
  <w:style w:type="paragraph" w:customStyle="1" w:styleId="Style4">
    <w:name w:val="Style4"/>
    <w:basedOn w:val="Normlny"/>
    <w:uiPriority w:val="99"/>
    <w:rsid w:val="00A403CA"/>
    <w:pPr>
      <w:spacing w:after="0" w:line="264" w:lineRule="exact"/>
      <w:ind w:left="567" w:hanging="317"/>
      <w:jc w:val="both"/>
    </w:pPr>
    <w:rPr>
      <w:rFonts w:ascii="Times New Roman" w:eastAsiaTheme="minorEastAsia" w:hAnsi="Times New Roman" w:cs="Times New Roman"/>
      <w:sz w:val="24"/>
      <w:szCs w:val="24"/>
      <w:lang w:eastAsia="sk-SK"/>
    </w:rPr>
  </w:style>
  <w:style w:type="character" w:customStyle="1" w:styleId="FontStyle21">
    <w:name w:val="Font Style21"/>
    <w:basedOn w:val="Predvolenpsmoodseku"/>
    <w:uiPriority w:val="99"/>
    <w:rsid w:val="00A403CA"/>
    <w:rPr>
      <w:rFonts w:ascii="Times New Roman" w:hAnsi="Times New Roman" w:cs="Times New Roman"/>
      <w:sz w:val="22"/>
      <w:szCs w:val="22"/>
    </w:rPr>
  </w:style>
  <w:style w:type="paragraph" w:customStyle="1" w:styleId="Style6">
    <w:name w:val="Style6"/>
    <w:basedOn w:val="Normlny"/>
    <w:uiPriority w:val="99"/>
    <w:rsid w:val="00A403CA"/>
    <w:pPr>
      <w:spacing w:after="0" w:line="259" w:lineRule="exact"/>
      <w:ind w:left="567" w:hanging="567"/>
      <w:jc w:val="center"/>
    </w:pPr>
    <w:rPr>
      <w:rFonts w:ascii="Times New Roman" w:eastAsiaTheme="minorEastAsia" w:hAnsi="Times New Roman" w:cs="Times New Roman"/>
      <w:sz w:val="24"/>
      <w:szCs w:val="24"/>
      <w:lang w:eastAsia="sk-SK"/>
    </w:rPr>
  </w:style>
  <w:style w:type="character" w:customStyle="1" w:styleId="FontStyle20">
    <w:name w:val="Font Style20"/>
    <w:basedOn w:val="Predvolenpsmoodseku"/>
    <w:uiPriority w:val="99"/>
    <w:rsid w:val="00A403CA"/>
    <w:rPr>
      <w:rFonts w:ascii="Times New Roman" w:hAnsi="Times New Roman" w:cs="Times New Roman"/>
      <w:b/>
      <w:bCs/>
      <w:sz w:val="22"/>
      <w:szCs w:val="22"/>
    </w:rPr>
  </w:style>
  <w:style w:type="character" w:styleId="Hypertextovprepojenie">
    <w:name w:val="Hyperlink"/>
    <w:basedOn w:val="Predvolenpsmoodseku"/>
    <w:uiPriority w:val="99"/>
    <w:unhideWhenUsed/>
    <w:rsid w:val="00A403CA"/>
    <w:rPr>
      <w:color w:val="0563C1" w:themeColor="hyperlink"/>
      <w:u w:val="single"/>
    </w:rPr>
  </w:style>
  <w:style w:type="paragraph" w:customStyle="1" w:styleId="Style7">
    <w:name w:val="Style7"/>
    <w:basedOn w:val="Normlny"/>
    <w:uiPriority w:val="99"/>
    <w:rsid w:val="00A403CA"/>
    <w:pPr>
      <w:spacing w:after="0" w:line="264" w:lineRule="exact"/>
      <w:ind w:left="567" w:hanging="567"/>
      <w:jc w:val="both"/>
    </w:pPr>
    <w:rPr>
      <w:rFonts w:ascii="Times New Roman" w:eastAsiaTheme="minorEastAsia" w:hAnsi="Times New Roman" w:cs="Times New Roman"/>
      <w:sz w:val="24"/>
      <w:szCs w:val="24"/>
      <w:lang w:eastAsia="sk-SK"/>
    </w:rPr>
  </w:style>
  <w:style w:type="paragraph" w:customStyle="1" w:styleId="Style14">
    <w:name w:val="Style14"/>
    <w:basedOn w:val="Normlny"/>
    <w:uiPriority w:val="99"/>
    <w:rsid w:val="00A403CA"/>
    <w:pPr>
      <w:spacing w:after="0" w:line="264" w:lineRule="exact"/>
      <w:ind w:left="567" w:hanging="360"/>
      <w:jc w:val="both"/>
    </w:pPr>
    <w:rPr>
      <w:rFonts w:ascii="Times New Roman" w:eastAsiaTheme="minorEastAsia" w:hAnsi="Times New Roman" w:cs="Times New Roman"/>
      <w:sz w:val="24"/>
      <w:szCs w:val="24"/>
      <w:lang w:eastAsia="sk-SK"/>
    </w:rPr>
  </w:style>
  <w:style w:type="paragraph" w:customStyle="1" w:styleId="Style5">
    <w:name w:val="Style5"/>
    <w:basedOn w:val="Normlny"/>
    <w:uiPriority w:val="99"/>
    <w:rsid w:val="00B4013E"/>
    <w:pPr>
      <w:spacing w:after="0" w:line="259" w:lineRule="exact"/>
      <w:ind w:left="567" w:firstLine="821"/>
      <w:jc w:val="both"/>
    </w:pPr>
    <w:rPr>
      <w:rFonts w:ascii="Times New Roman" w:eastAsiaTheme="minorEastAsia" w:hAnsi="Times New Roman" w:cs="Times New Roman"/>
      <w:sz w:val="24"/>
      <w:szCs w:val="24"/>
      <w:lang w:eastAsia="sk-SK"/>
    </w:rPr>
  </w:style>
  <w:style w:type="paragraph" w:customStyle="1" w:styleId="Style13">
    <w:name w:val="Style13"/>
    <w:basedOn w:val="Normlny"/>
    <w:uiPriority w:val="99"/>
    <w:rsid w:val="00B4013E"/>
    <w:pPr>
      <w:spacing w:after="0" w:line="240" w:lineRule="auto"/>
      <w:ind w:left="567" w:hanging="567"/>
      <w:jc w:val="both"/>
    </w:pPr>
    <w:rPr>
      <w:rFonts w:ascii="Times New Roman" w:eastAsiaTheme="minorEastAsia" w:hAnsi="Times New Roman" w:cs="Times New Roman"/>
      <w:sz w:val="24"/>
      <w:szCs w:val="24"/>
      <w:lang w:eastAsia="sk-SK"/>
    </w:rPr>
  </w:style>
  <w:style w:type="paragraph" w:styleId="Hlavika">
    <w:name w:val="header"/>
    <w:basedOn w:val="Normlny"/>
    <w:link w:val="HlavikaChar"/>
    <w:uiPriority w:val="99"/>
    <w:rsid w:val="00B4013E"/>
    <w:pPr>
      <w:tabs>
        <w:tab w:val="center" w:pos="4536"/>
        <w:tab w:val="right" w:pos="9072"/>
      </w:tabs>
      <w:spacing w:after="0" w:line="240" w:lineRule="auto"/>
    </w:pPr>
    <w:rPr>
      <w:rFonts w:ascii="Arial" w:eastAsia="Times New Roman" w:hAnsi="Arial" w:cs="Times New Roman"/>
      <w:snapToGrid w:val="0"/>
      <w:sz w:val="24"/>
      <w:szCs w:val="20"/>
      <w:lang w:eastAsia="sk-SK"/>
    </w:rPr>
  </w:style>
  <w:style w:type="character" w:customStyle="1" w:styleId="HlavikaChar">
    <w:name w:val="Hlavička Char"/>
    <w:basedOn w:val="Predvolenpsmoodseku"/>
    <w:link w:val="Hlavika"/>
    <w:uiPriority w:val="99"/>
    <w:rsid w:val="00B4013E"/>
    <w:rPr>
      <w:rFonts w:ascii="Arial" w:eastAsia="Times New Roman" w:hAnsi="Arial" w:cs="Times New Roman"/>
      <w:snapToGrid w:val="0"/>
      <w:sz w:val="24"/>
      <w:szCs w:val="20"/>
      <w:lang w:eastAsia="sk-SK"/>
    </w:rPr>
  </w:style>
  <w:style w:type="character" w:styleId="slostrany">
    <w:name w:val="page number"/>
    <w:basedOn w:val="Predvolenpsmoodseku"/>
    <w:rsid w:val="00B4013E"/>
  </w:style>
  <w:style w:type="paragraph" w:styleId="Pta">
    <w:name w:val="footer"/>
    <w:basedOn w:val="Normlny"/>
    <w:link w:val="PtaChar"/>
    <w:uiPriority w:val="99"/>
    <w:rsid w:val="00B4013E"/>
    <w:pPr>
      <w:tabs>
        <w:tab w:val="center" w:pos="4536"/>
        <w:tab w:val="right" w:pos="9072"/>
      </w:tabs>
      <w:spacing w:after="0" w:line="240" w:lineRule="auto"/>
    </w:pPr>
    <w:rPr>
      <w:rFonts w:ascii="Arial" w:eastAsia="Times New Roman" w:hAnsi="Arial" w:cs="Times New Roman"/>
      <w:snapToGrid w:val="0"/>
      <w:sz w:val="24"/>
      <w:szCs w:val="20"/>
      <w:lang w:eastAsia="sk-SK"/>
    </w:rPr>
  </w:style>
  <w:style w:type="character" w:customStyle="1" w:styleId="PtaChar">
    <w:name w:val="Päta Char"/>
    <w:basedOn w:val="Predvolenpsmoodseku"/>
    <w:link w:val="Pta"/>
    <w:uiPriority w:val="99"/>
    <w:rsid w:val="00B4013E"/>
    <w:rPr>
      <w:rFonts w:ascii="Arial" w:eastAsia="Times New Roman" w:hAnsi="Arial" w:cs="Times New Roman"/>
      <w:snapToGrid w:val="0"/>
      <w:sz w:val="24"/>
      <w:szCs w:val="20"/>
      <w:lang w:eastAsia="sk-SK"/>
    </w:rPr>
  </w:style>
  <w:style w:type="character" w:styleId="Odkaznakomentr">
    <w:name w:val="annotation reference"/>
    <w:basedOn w:val="Predvolenpsmoodseku"/>
    <w:uiPriority w:val="99"/>
    <w:semiHidden/>
    <w:unhideWhenUsed/>
    <w:rsid w:val="00601778"/>
    <w:rPr>
      <w:sz w:val="16"/>
      <w:szCs w:val="16"/>
    </w:rPr>
  </w:style>
  <w:style w:type="paragraph" w:styleId="Textkomentra">
    <w:name w:val="annotation text"/>
    <w:basedOn w:val="Normlny"/>
    <w:link w:val="TextkomentraChar"/>
    <w:uiPriority w:val="99"/>
    <w:semiHidden/>
    <w:unhideWhenUsed/>
    <w:rsid w:val="00601778"/>
    <w:pPr>
      <w:spacing w:line="240" w:lineRule="auto"/>
    </w:pPr>
    <w:rPr>
      <w:sz w:val="20"/>
      <w:szCs w:val="20"/>
    </w:rPr>
  </w:style>
  <w:style w:type="character" w:customStyle="1" w:styleId="TextkomentraChar">
    <w:name w:val="Text komentára Char"/>
    <w:basedOn w:val="Predvolenpsmoodseku"/>
    <w:link w:val="Textkomentra"/>
    <w:uiPriority w:val="99"/>
    <w:semiHidden/>
    <w:rsid w:val="00601778"/>
    <w:rPr>
      <w:sz w:val="20"/>
      <w:szCs w:val="20"/>
    </w:rPr>
  </w:style>
  <w:style w:type="paragraph" w:styleId="Predmetkomentra">
    <w:name w:val="annotation subject"/>
    <w:basedOn w:val="Textkomentra"/>
    <w:next w:val="Textkomentra"/>
    <w:link w:val="PredmetkomentraChar"/>
    <w:uiPriority w:val="99"/>
    <w:semiHidden/>
    <w:unhideWhenUsed/>
    <w:rsid w:val="00601778"/>
    <w:rPr>
      <w:b/>
      <w:bCs/>
    </w:rPr>
  </w:style>
  <w:style w:type="character" w:customStyle="1" w:styleId="PredmetkomentraChar">
    <w:name w:val="Predmet komentára Char"/>
    <w:basedOn w:val="TextkomentraChar"/>
    <w:link w:val="Predmetkomentra"/>
    <w:uiPriority w:val="99"/>
    <w:semiHidden/>
    <w:rsid w:val="00601778"/>
    <w:rPr>
      <w:b/>
      <w:bCs/>
      <w:sz w:val="20"/>
      <w:szCs w:val="20"/>
    </w:rPr>
  </w:style>
  <w:style w:type="paragraph" w:styleId="Revzia">
    <w:name w:val="Revision"/>
    <w:hidden/>
    <w:uiPriority w:val="99"/>
    <w:semiHidden/>
    <w:rsid w:val="00601778"/>
    <w:pPr>
      <w:spacing w:after="0" w:line="240" w:lineRule="auto"/>
    </w:pPr>
  </w:style>
  <w:style w:type="paragraph" w:styleId="Textbubliny">
    <w:name w:val="Balloon Text"/>
    <w:basedOn w:val="Normlny"/>
    <w:link w:val="TextbublinyChar"/>
    <w:uiPriority w:val="99"/>
    <w:semiHidden/>
    <w:unhideWhenUsed/>
    <w:rsid w:val="0060177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01778"/>
    <w:rPr>
      <w:rFonts w:ascii="Segoe UI" w:hAnsi="Segoe UI" w:cs="Segoe UI"/>
      <w:sz w:val="18"/>
      <w:szCs w:val="18"/>
    </w:rPr>
  </w:style>
  <w:style w:type="paragraph" w:styleId="Bezriadkovania">
    <w:name w:val="No Spacing"/>
    <w:uiPriority w:val="1"/>
    <w:qFormat/>
    <w:rsid w:val="00D527E1"/>
    <w:pPr>
      <w:spacing w:after="0" w:line="240" w:lineRule="auto"/>
    </w:pPr>
  </w:style>
  <w:style w:type="character" w:customStyle="1" w:styleId="OdsekzoznamuChar">
    <w:name w:val="Odsek zoznamu Char"/>
    <w:aliases w:val="body Char,List Paragraph Char"/>
    <w:link w:val="Odsekzoznamu"/>
    <w:uiPriority w:val="34"/>
    <w:locked/>
    <w:rsid w:val="004F722B"/>
    <w:rPr>
      <w:rFonts w:ascii="Arial" w:eastAsia="Times New Roman" w:hAnsi="Arial" w:cs="Times New Roman"/>
      <w:snapToGrid w:val="0"/>
      <w:sz w:val="24"/>
      <w:szCs w:val="20"/>
      <w:lang w:eastAsia="sk-SK"/>
    </w:rPr>
  </w:style>
  <w:style w:type="paragraph" w:customStyle="1" w:styleId="Zkladntext30">
    <w:name w:val="Základní text 3"/>
    <w:basedOn w:val="Normlny"/>
    <w:rsid w:val="00C80C1E"/>
    <w:pPr>
      <w:widowControl w:val="0"/>
      <w:suppressAutoHyphens/>
      <w:spacing w:after="0" w:line="240" w:lineRule="auto"/>
      <w:jc w:val="both"/>
    </w:pPr>
    <w:rPr>
      <w:rFonts w:ascii="Arial" w:eastAsia="Lucida Sans Unicode" w:hAnsi="Arial" w:cs="Arial"/>
      <w:sz w:val="24"/>
      <w:szCs w:val="24"/>
      <w:lang w:eastAsia="sk-SK"/>
    </w:rPr>
  </w:style>
  <w:style w:type="paragraph" w:customStyle="1" w:styleId="Normlny2">
    <w:name w:val="Normálny2"/>
    <w:basedOn w:val="Normlny"/>
    <w:rsid w:val="00C80C1E"/>
    <w:pPr>
      <w:overflowPunct w:val="0"/>
      <w:autoSpaceDE w:val="0"/>
      <w:autoSpaceDN w:val="0"/>
      <w:spacing w:after="0" w:line="240" w:lineRule="auto"/>
    </w:pPr>
    <w:rPr>
      <w:rFonts w:ascii="Times New Roman" w:eastAsia="Calibri" w:hAnsi="Times New Roman" w:cs="Times New Roman"/>
      <w:sz w:val="24"/>
      <w:szCs w:val="24"/>
      <w:lang w:eastAsia="sk-SK"/>
    </w:rPr>
  </w:style>
  <w:style w:type="character" w:customStyle="1" w:styleId="FontStyle18">
    <w:name w:val="Font Style18"/>
    <w:rsid w:val="00C80C1E"/>
    <w:rPr>
      <w:rFonts w:ascii="Arial" w:hAnsi="Arial" w:cs="Arial" w:hint="default"/>
      <w:b/>
      <w:bCs/>
      <w:sz w:val="20"/>
      <w:szCs w:val="20"/>
      <w:bdr w:val="none" w:sz="0" w:space="0" w:color="auto" w:frame="1"/>
    </w:rPr>
  </w:style>
  <w:style w:type="paragraph" w:styleId="Zkladntext">
    <w:name w:val="Body Text"/>
    <w:basedOn w:val="Normlny"/>
    <w:link w:val="ZkladntextChar"/>
    <w:uiPriority w:val="99"/>
    <w:unhideWhenUsed/>
    <w:rsid w:val="00EB2182"/>
    <w:pPr>
      <w:spacing w:after="120"/>
    </w:pPr>
  </w:style>
  <w:style w:type="character" w:customStyle="1" w:styleId="ZkladntextChar">
    <w:name w:val="Základný text Char"/>
    <w:basedOn w:val="Predvolenpsmoodseku"/>
    <w:link w:val="Zkladntext"/>
    <w:uiPriority w:val="99"/>
    <w:rsid w:val="00EB2182"/>
  </w:style>
  <w:style w:type="character" w:customStyle="1" w:styleId="Nadpis9Char">
    <w:name w:val="Nadpis 9 Char"/>
    <w:basedOn w:val="Predvolenpsmoodseku"/>
    <w:link w:val="Nadpis9"/>
    <w:rsid w:val="00EB2182"/>
    <w:rPr>
      <w:rFonts w:ascii="Arial" w:eastAsia="Times New Roman" w:hAnsi="Arial" w:cs="Times New Roman"/>
      <w:b/>
      <w:snapToGrid w:val="0"/>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0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rvis@simunek.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3640</Words>
  <Characters>20754</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Salusova</dc:creator>
  <cp:keywords/>
  <dc:description/>
  <cp:lastModifiedBy>Používateľ balíka Microsoft Office</cp:lastModifiedBy>
  <cp:revision>2</cp:revision>
  <cp:lastPrinted>2019-10-21T08:06:00Z</cp:lastPrinted>
  <dcterms:created xsi:type="dcterms:W3CDTF">2021-12-03T19:16:00Z</dcterms:created>
  <dcterms:modified xsi:type="dcterms:W3CDTF">2021-12-03T19:16:00Z</dcterms:modified>
</cp:coreProperties>
</file>