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7014" w:rsidRPr="004103CB" w:rsidRDefault="003B7014" w:rsidP="003B7014">
      <w:pPr>
        <w:suppressAutoHyphens/>
        <w:spacing w:before="120" w:after="120" w:line="218" w:lineRule="auto"/>
        <w:jc w:val="center"/>
        <w:rPr>
          <w:b/>
          <w:caps/>
          <w:color w:val="000000"/>
          <w:sz w:val="28"/>
          <w:szCs w:val="28"/>
        </w:rPr>
      </w:pPr>
      <w:bookmarkStart w:id="0" w:name="_Hlk77868859"/>
      <w:r w:rsidRPr="004103CB">
        <w:rPr>
          <w:b/>
          <w:color w:val="000000"/>
          <w:sz w:val="28"/>
          <w:szCs w:val="28"/>
        </w:rPr>
        <w:t>Zmluva o</w:t>
      </w:r>
      <w:r w:rsidR="00F66C82">
        <w:rPr>
          <w:b/>
          <w:color w:val="000000"/>
          <w:sz w:val="28"/>
          <w:szCs w:val="28"/>
        </w:rPr>
        <w:t> </w:t>
      </w:r>
      <w:r w:rsidRPr="004103CB">
        <w:rPr>
          <w:b/>
          <w:color w:val="000000"/>
          <w:sz w:val="28"/>
          <w:szCs w:val="28"/>
        </w:rPr>
        <w:t>dielo</w:t>
      </w:r>
      <w:r w:rsidR="00F66C82">
        <w:rPr>
          <w:b/>
          <w:color w:val="000000"/>
          <w:sz w:val="28"/>
          <w:szCs w:val="28"/>
        </w:rPr>
        <w:t xml:space="preserve"> - Návrh</w:t>
      </w:r>
    </w:p>
    <w:p w:rsidR="003B7014" w:rsidRPr="000B7E4A" w:rsidRDefault="003B7014" w:rsidP="003B7014">
      <w:pPr>
        <w:suppressAutoHyphens/>
        <w:spacing w:line="219" w:lineRule="auto"/>
        <w:jc w:val="center"/>
        <w:rPr>
          <w:color w:val="000000"/>
        </w:rPr>
      </w:pPr>
      <w:r w:rsidRPr="00A11472">
        <w:rPr>
          <w:color w:val="000000"/>
        </w:rPr>
        <w:t xml:space="preserve">uzatvorená podľa § 536 a nasl. Obchodného zákonníka č. 513/1991 Zb. v znení neskorších predpisov na </w:t>
      </w:r>
      <w:r w:rsidRPr="000B7E4A">
        <w:rPr>
          <w:color w:val="000000"/>
        </w:rPr>
        <w:t>projektovú dokumentáciu:</w:t>
      </w:r>
    </w:p>
    <w:p w:rsidR="003B7014" w:rsidRPr="004103CB" w:rsidRDefault="003B7014" w:rsidP="003B7014">
      <w:pPr>
        <w:suppressAutoHyphens/>
        <w:spacing w:line="219" w:lineRule="auto"/>
        <w:jc w:val="center"/>
        <w:rPr>
          <w:b/>
          <w:color w:val="000000"/>
        </w:rPr>
      </w:pPr>
      <w:r w:rsidRPr="004103CB">
        <w:rPr>
          <w:b/>
          <w:color w:val="000000"/>
        </w:rPr>
        <w:t>„</w:t>
      </w:r>
      <w:r w:rsidR="000518FD" w:rsidRPr="000518FD">
        <w:rPr>
          <w:b/>
          <w:color w:val="000000"/>
        </w:rPr>
        <w:t>Obnova Mestskej tržnice- vlhkostná sanácia budovy</w:t>
      </w:r>
      <w:r w:rsidRPr="00F46E1A">
        <w:rPr>
          <w:b/>
          <w:color w:val="000000"/>
        </w:rPr>
        <w:t xml:space="preserve">“ </w:t>
      </w:r>
    </w:p>
    <w:p w:rsidR="003B7014" w:rsidRPr="000B7E4A" w:rsidRDefault="003B7014" w:rsidP="003B7014">
      <w:pPr>
        <w:suppressAutoHyphens/>
        <w:spacing w:line="219" w:lineRule="auto"/>
        <w:jc w:val="center"/>
        <w:rPr>
          <w:b/>
          <w:color w:val="000000"/>
        </w:rPr>
      </w:pPr>
    </w:p>
    <w:p w:rsidR="003B7014" w:rsidRPr="000B7E4A" w:rsidRDefault="003B7014" w:rsidP="003B7014">
      <w:pPr>
        <w:suppressAutoHyphens/>
        <w:spacing w:line="219" w:lineRule="auto"/>
        <w:jc w:val="center"/>
        <w:rPr>
          <w:b/>
          <w:color w:val="000000"/>
        </w:rPr>
      </w:pPr>
    </w:p>
    <w:p w:rsidR="003B7014" w:rsidRPr="000B7E4A" w:rsidRDefault="003B7014" w:rsidP="003B7014">
      <w:pPr>
        <w:tabs>
          <w:tab w:val="left" w:pos="709"/>
          <w:tab w:val="left" w:pos="3686"/>
        </w:tabs>
        <w:suppressAutoHyphens/>
        <w:spacing w:line="230" w:lineRule="auto"/>
        <w:jc w:val="both"/>
        <w:rPr>
          <w:color w:val="000000"/>
        </w:rPr>
      </w:pPr>
      <w:r w:rsidRPr="000B7E4A">
        <w:rPr>
          <w:color w:val="000000"/>
        </w:rPr>
        <w:t>Objednávateľ:</w:t>
      </w:r>
      <w:r w:rsidRPr="000B7E4A">
        <w:rPr>
          <w:color w:val="000000"/>
        </w:rPr>
        <w:tab/>
        <w:t>MESTO NITRA</w:t>
      </w:r>
    </w:p>
    <w:p w:rsidR="003B7014" w:rsidRPr="000B7E4A" w:rsidRDefault="003B7014" w:rsidP="003B7014">
      <w:pPr>
        <w:tabs>
          <w:tab w:val="left" w:pos="709"/>
          <w:tab w:val="left" w:pos="3686"/>
        </w:tabs>
        <w:suppressAutoHyphens/>
        <w:spacing w:line="230" w:lineRule="auto"/>
        <w:jc w:val="both"/>
        <w:rPr>
          <w:color w:val="000000"/>
        </w:rPr>
      </w:pPr>
      <w:r w:rsidRPr="000B7E4A">
        <w:rPr>
          <w:color w:val="000000"/>
        </w:rPr>
        <w:t xml:space="preserve">sídlo:                                                    </w:t>
      </w:r>
      <w:r>
        <w:rPr>
          <w:color w:val="000000"/>
        </w:rPr>
        <w:tab/>
      </w:r>
      <w:r w:rsidRPr="000B7E4A">
        <w:rPr>
          <w:color w:val="000000"/>
        </w:rPr>
        <w:t xml:space="preserve">Štefánikova </w:t>
      </w:r>
      <w:proofErr w:type="spellStart"/>
      <w:r w:rsidRPr="000B7E4A">
        <w:rPr>
          <w:color w:val="000000"/>
        </w:rPr>
        <w:t>tr</w:t>
      </w:r>
      <w:proofErr w:type="spellEnd"/>
      <w:r w:rsidRPr="000B7E4A">
        <w:rPr>
          <w:color w:val="000000"/>
        </w:rPr>
        <w:t>. 60, 950 06 Nitra</w:t>
      </w:r>
    </w:p>
    <w:p w:rsidR="003B7014" w:rsidRPr="000B7E4A" w:rsidRDefault="003B7014" w:rsidP="003B7014">
      <w:pPr>
        <w:tabs>
          <w:tab w:val="left" w:pos="709"/>
          <w:tab w:val="left" w:pos="3686"/>
        </w:tabs>
        <w:suppressAutoHyphens/>
        <w:spacing w:line="230" w:lineRule="auto"/>
        <w:jc w:val="both"/>
        <w:rPr>
          <w:color w:val="000000"/>
        </w:rPr>
      </w:pPr>
      <w:r w:rsidRPr="000B7E4A">
        <w:rPr>
          <w:color w:val="000000"/>
        </w:rPr>
        <w:t xml:space="preserve">štatutárny zástupca:        </w:t>
      </w:r>
      <w:r>
        <w:rPr>
          <w:color w:val="000000"/>
        </w:rPr>
        <w:t xml:space="preserve">                      </w:t>
      </w:r>
      <w:r w:rsidRPr="000B7E4A">
        <w:rPr>
          <w:color w:val="000000"/>
        </w:rPr>
        <w:t>Marek Hattas, primátor</w:t>
      </w:r>
    </w:p>
    <w:p w:rsidR="003B7014" w:rsidRPr="000B7E4A" w:rsidRDefault="003B7014" w:rsidP="003B7014">
      <w:pPr>
        <w:tabs>
          <w:tab w:val="left" w:pos="709"/>
          <w:tab w:val="left" w:pos="3686"/>
        </w:tabs>
        <w:suppressAutoHyphens/>
        <w:spacing w:line="230" w:lineRule="auto"/>
        <w:jc w:val="both"/>
        <w:rPr>
          <w:color w:val="000000"/>
        </w:rPr>
      </w:pPr>
      <w:r w:rsidRPr="000B7E4A">
        <w:rPr>
          <w:color w:val="000000"/>
        </w:rPr>
        <w:t xml:space="preserve">IČO:                               </w:t>
      </w:r>
      <w:r>
        <w:rPr>
          <w:color w:val="000000"/>
        </w:rPr>
        <w:t xml:space="preserve">                      </w:t>
      </w:r>
      <w:r>
        <w:rPr>
          <w:color w:val="000000"/>
        </w:rPr>
        <w:tab/>
      </w:r>
      <w:r w:rsidRPr="000B7E4A">
        <w:rPr>
          <w:color w:val="000000"/>
        </w:rPr>
        <w:t>00 308 307</w:t>
      </w:r>
    </w:p>
    <w:p w:rsidR="003B7014" w:rsidRPr="000B7E4A" w:rsidRDefault="003B7014" w:rsidP="003B7014">
      <w:pPr>
        <w:tabs>
          <w:tab w:val="left" w:pos="709"/>
          <w:tab w:val="left" w:pos="3686"/>
        </w:tabs>
        <w:suppressAutoHyphens/>
        <w:spacing w:line="230" w:lineRule="auto"/>
        <w:jc w:val="both"/>
        <w:rPr>
          <w:color w:val="000000"/>
        </w:rPr>
      </w:pPr>
      <w:r>
        <w:rPr>
          <w:color w:val="000000"/>
        </w:rPr>
        <w:t>DIČ:</w:t>
      </w:r>
      <w:r>
        <w:rPr>
          <w:color w:val="000000"/>
        </w:rPr>
        <w:tab/>
      </w:r>
      <w:r>
        <w:rPr>
          <w:color w:val="000000"/>
        </w:rPr>
        <w:tab/>
      </w:r>
      <w:r w:rsidRPr="000B7E4A">
        <w:rPr>
          <w:color w:val="000000"/>
        </w:rPr>
        <w:t>202 110 2853</w:t>
      </w:r>
    </w:p>
    <w:p w:rsidR="003B7014" w:rsidRPr="000B7E4A" w:rsidRDefault="003B7014" w:rsidP="003B7014">
      <w:pPr>
        <w:tabs>
          <w:tab w:val="left" w:pos="709"/>
          <w:tab w:val="left" w:pos="3686"/>
        </w:tabs>
        <w:suppressAutoHyphens/>
        <w:spacing w:line="230" w:lineRule="auto"/>
        <w:jc w:val="both"/>
        <w:rPr>
          <w:color w:val="000000"/>
        </w:rPr>
      </w:pPr>
      <w:r w:rsidRPr="000B7E4A">
        <w:rPr>
          <w:color w:val="000000"/>
        </w:rPr>
        <w:t>I</w:t>
      </w:r>
      <w:r>
        <w:rPr>
          <w:color w:val="000000"/>
        </w:rPr>
        <w:t>Č DPH:</w:t>
      </w:r>
      <w:r>
        <w:rPr>
          <w:color w:val="000000"/>
        </w:rPr>
        <w:tab/>
      </w:r>
      <w:r w:rsidRPr="000B7E4A">
        <w:rPr>
          <w:color w:val="000000"/>
        </w:rPr>
        <w:t>SK 202 110 2853</w:t>
      </w:r>
    </w:p>
    <w:p w:rsidR="003B7014" w:rsidRPr="000B7E4A" w:rsidRDefault="003B7014" w:rsidP="003B7014">
      <w:pPr>
        <w:tabs>
          <w:tab w:val="left" w:pos="709"/>
          <w:tab w:val="left" w:pos="3686"/>
        </w:tabs>
        <w:suppressAutoHyphens/>
        <w:spacing w:line="230" w:lineRule="auto"/>
        <w:jc w:val="both"/>
        <w:rPr>
          <w:color w:val="000000"/>
        </w:rPr>
      </w:pPr>
      <w:r>
        <w:rPr>
          <w:color w:val="000000"/>
        </w:rPr>
        <w:t>bankové spojenie:</w:t>
      </w:r>
      <w:r>
        <w:rPr>
          <w:color w:val="000000"/>
        </w:rPr>
        <w:tab/>
      </w:r>
      <w:r w:rsidRPr="000B7E4A">
        <w:rPr>
          <w:color w:val="000000"/>
        </w:rPr>
        <w:t xml:space="preserve">Slovenská sporiteľňa, </w:t>
      </w:r>
      <w:proofErr w:type="spellStart"/>
      <w:r w:rsidRPr="000B7E4A">
        <w:rPr>
          <w:color w:val="000000"/>
        </w:rPr>
        <w:t>a.s</w:t>
      </w:r>
      <w:proofErr w:type="spellEnd"/>
      <w:r w:rsidRPr="000B7E4A">
        <w:rPr>
          <w:color w:val="000000"/>
        </w:rPr>
        <w:t xml:space="preserve">.        </w:t>
      </w:r>
    </w:p>
    <w:p w:rsidR="003B7014" w:rsidRPr="000B7E4A" w:rsidRDefault="003B7014" w:rsidP="003B7014">
      <w:pPr>
        <w:tabs>
          <w:tab w:val="left" w:pos="709"/>
          <w:tab w:val="left" w:pos="3686"/>
        </w:tabs>
        <w:suppressAutoHyphens/>
        <w:spacing w:line="230" w:lineRule="auto"/>
        <w:jc w:val="both"/>
        <w:rPr>
          <w:color w:val="000000"/>
        </w:rPr>
      </w:pPr>
      <w:r w:rsidRPr="000B7E4A">
        <w:rPr>
          <w:color w:val="000000"/>
        </w:rPr>
        <w:t xml:space="preserve">IBAN:                                    </w:t>
      </w:r>
      <w:r w:rsidRPr="000B7E4A">
        <w:rPr>
          <w:color w:val="000000"/>
        </w:rPr>
        <w:tab/>
        <w:t>SK0409000000005028001139</w:t>
      </w:r>
    </w:p>
    <w:p w:rsidR="003B7014" w:rsidRPr="000B7E4A" w:rsidRDefault="003B7014" w:rsidP="003B7014">
      <w:pPr>
        <w:tabs>
          <w:tab w:val="left" w:pos="709"/>
          <w:tab w:val="left" w:pos="3686"/>
        </w:tabs>
        <w:suppressAutoHyphens/>
        <w:spacing w:line="230" w:lineRule="auto"/>
        <w:jc w:val="both"/>
        <w:rPr>
          <w:color w:val="000000"/>
        </w:rPr>
      </w:pPr>
      <w:r w:rsidRPr="000B7E4A">
        <w:rPr>
          <w:color w:val="000000"/>
        </w:rPr>
        <w:t xml:space="preserve">( ďalej len „ objednávateľ“) </w:t>
      </w:r>
    </w:p>
    <w:p w:rsidR="003B7014" w:rsidRPr="00A11472" w:rsidRDefault="003B7014" w:rsidP="003B7014">
      <w:pPr>
        <w:tabs>
          <w:tab w:val="left" w:pos="709"/>
          <w:tab w:val="left" w:pos="3686"/>
        </w:tabs>
        <w:suppressAutoHyphens/>
        <w:spacing w:line="230" w:lineRule="auto"/>
        <w:jc w:val="both"/>
        <w:rPr>
          <w:color w:val="000000"/>
        </w:rPr>
      </w:pPr>
    </w:p>
    <w:p w:rsidR="003B7014" w:rsidRPr="00A11472" w:rsidRDefault="003B7014" w:rsidP="003B7014">
      <w:pPr>
        <w:tabs>
          <w:tab w:val="left" w:pos="3686"/>
        </w:tabs>
        <w:suppressAutoHyphens/>
        <w:spacing w:line="230" w:lineRule="auto"/>
        <w:jc w:val="both"/>
        <w:rPr>
          <w:color w:val="000000"/>
        </w:rPr>
      </w:pPr>
      <w:r>
        <w:rPr>
          <w:color w:val="000000"/>
        </w:rPr>
        <w:t>a</w:t>
      </w:r>
    </w:p>
    <w:p w:rsidR="003B7014" w:rsidRPr="00A11472" w:rsidRDefault="003B7014" w:rsidP="003B7014">
      <w:pPr>
        <w:tabs>
          <w:tab w:val="left" w:pos="3686"/>
        </w:tabs>
        <w:suppressAutoHyphens/>
        <w:spacing w:line="230" w:lineRule="auto"/>
        <w:jc w:val="both"/>
        <w:rPr>
          <w:color w:val="000000"/>
        </w:rPr>
      </w:pPr>
    </w:p>
    <w:p w:rsidR="003B7014" w:rsidRPr="000B7E4A" w:rsidRDefault="003B7014" w:rsidP="003B7014">
      <w:pPr>
        <w:tabs>
          <w:tab w:val="left" w:pos="709"/>
          <w:tab w:val="left" w:pos="3686"/>
        </w:tabs>
        <w:suppressAutoHyphens/>
        <w:spacing w:line="230" w:lineRule="auto"/>
        <w:jc w:val="both"/>
        <w:rPr>
          <w:color w:val="000000"/>
        </w:rPr>
      </w:pPr>
      <w:r w:rsidRPr="00A11472">
        <w:rPr>
          <w:color w:val="000000"/>
        </w:rPr>
        <w:t>Zhotoviteľ:</w:t>
      </w:r>
      <w:r w:rsidRPr="00A11472">
        <w:rPr>
          <w:color w:val="000000"/>
        </w:rPr>
        <w:tab/>
      </w:r>
      <w:r w:rsidRPr="000B7E4A">
        <w:rPr>
          <w:color w:val="000000"/>
        </w:rPr>
        <w:t xml:space="preserve">sídlo:                                                    </w:t>
      </w:r>
      <w:r>
        <w:rPr>
          <w:color w:val="000000"/>
        </w:rPr>
        <w:tab/>
      </w:r>
    </w:p>
    <w:p w:rsidR="003B7014" w:rsidRPr="000B7E4A" w:rsidRDefault="003B7014" w:rsidP="003B7014">
      <w:pPr>
        <w:tabs>
          <w:tab w:val="left" w:pos="709"/>
          <w:tab w:val="left" w:pos="3686"/>
        </w:tabs>
        <w:suppressAutoHyphens/>
        <w:spacing w:line="230" w:lineRule="auto"/>
        <w:jc w:val="both"/>
        <w:rPr>
          <w:color w:val="000000"/>
        </w:rPr>
      </w:pPr>
      <w:r w:rsidRPr="000B7E4A">
        <w:rPr>
          <w:color w:val="000000"/>
        </w:rPr>
        <w:t xml:space="preserve">štatutárny zástupca:        </w:t>
      </w:r>
      <w:r>
        <w:rPr>
          <w:color w:val="000000"/>
        </w:rPr>
        <w:t xml:space="preserve">                      </w:t>
      </w:r>
    </w:p>
    <w:p w:rsidR="003B7014" w:rsidRPr="000B7E4A" w:rsidRDefault="003B7014" w:rsidP="003B7014">
      <w:pPr>
        <w:tabs>
          <w:tab w:val="left" w:pos="709"/>
          <w:tab w:val="left" w:pos="3686"/>
        </w:tabs>
        <w:suppressAutoHyphens/>
        <w:spacing w:line="230" w:lineRule="auto"/>
        <w:jc w:val="both"/>
        <w:rPr>
          <w:color w:val="000000"/>
        </w:rPr>
      </w:pPr>
      <w:r w:rsidRPr="000B7E4A">
        <w:rPr>
          <w:color w:val="000000"/>
        </w:rPr>
        <w:t xml:space="preserve">IČO:                               </w:t>
      </w:r>
      <w:r>
        <w:rPr>
          <w:color w:val="000000"/>
        </w:rPr>
        <w:t xml:space="preserve">                      </w:t>
      </w:r>
    </w:p>
    <w:p w:rsidR="003B7014" w:rsidRPr="000B7E4A" w:rsidRDefault="003B7014" w:rsidP="003B7014">
      <w:pPr>
        <w:tabs>
          <w:tab w:val="left" w:pos="709"/>
          <w:tab w:val="left" w:pos="3686"/>
        </w:tabs>
        <w:suppressAutoHyphens/>
        <w:spacing w:line="230" w:lineRule="auto"/>
        <w:jc w:val="both"/>
        <w:rPr>
          <w:color w:val="000000"/>
        </w:rPr>
      </w:pPr>
      <w:r>
        <w:rPr>
          <w:color w:val="000000"/>
        </w:rPr>
        <w:t>DIČ:</w:t>
      </w:r>
      <w:r>
        <w:rPr>
          <w:color w:val="000000"/>
        </w:rPr>
        <w:tab/>
      </w:r>
      <w:r>
        <w:rPr>
          <w:color w:val="000000"/>
        </w:rPr>
        <w:tab/>
      </w:r>
    </w:p>
    <w:p w:rsidR="003B7014" w:rsidRPr="000B7E4A" w:rsidRDefault="003B7014" w:rsidP="003B7014">
      <w:pPr>
        <w:tabs>
          <w:tab w:val="left" w:pos="709"/>
          <w:tab w:val="left" w:pos="3686"/>
        </w:tabs>
        <w:suppressAutoHyphens/>
        <w:spacing w:line="230" w:lineRule="auto"/>
        <w:jc w:val="both"/>
        <w:rPr>
          <w:color w:val="000000"/>
        </w:rPr>
      </w:pPr>
      <w:r w:rsidRPr="000B7E4A">
        <w:rPr>
          <w:color w:val="000000"/>
        </w:rPr>
        <w:t>I</w:t>
      </w:r>
      <w:r>
        <w:rPr>
          <w:color w:val="000000"/>
        </w:rPr>
        <w:t>Č DPH:</w:t>
      </w:r>
      <w:r>
        <w:rPr>
          <w:color w:val="000000"/>
        </w:rPr>
        <w:tab/>
      </w:r>
    </w:p>
    <w:p w:rsidR="003B7014" w:rsidRPr="000B7E4A" w:rsidRDefault="003B7014" w:rsidP="003B7014">
      <w:pPr>
        <w:tabs>
          <w:tab w:val="left" w:pos="709"/>
          <w:tab w:val="left" w:pos="3686"/>
        </w:tabs>
        <w:suppressAutoHyphens/>
        <w:spacing w:line="230" w:lineRule="auto"/>
        <w:jc w:val="both"/>
        <w:rPr>
          <w:color w:val="000000"/>
        </w:rPr>
      </w:pPr>
      <w:r>
        <w:rPr>
          <w:color w:val="000000"/>
        </w:rPr>
        <w:t>bankové spojenie:</w:t>
      </w:r>
      <w:r>
        <w:rPr>
          <w:color w:val="000000"/>
        </w:rPr>
        <w:tab/>
      </w:r>
    </w:p>
    <w:p w:rsidR="003B7014" w:rsidRPr="000B7E4A" w:rsidRDefault="003B7014" w:rsidP="003B7014">
      <w:pPr>
        <w:tabs>
          <w:tab w:val="left" w:pos="709"/>
          <w:tab w:val="left" w:pos="3686"/>
        </w:tabs>
        <w:suppressAutoHyphens/>
        <w:spacing w:line="230" w:lineRule="auto"/>
        <w:jc w:val="both"/>
        <w:rPr>
          <w:color w:val="000000"/>
        </w:rPr>
      </w:pPr>
      <w:r w:rsidRPr="000B7E4A">
        <w:rPr>
          <w:color w:val="000000"/>
        </w:rPr>
        <w:t xml:space="preserve">IBAN:     </w:t>
      </w:r>
      <w:r>
        <w:rPr>
          <w:color w:val="000000"/>
        </w:rPr>
        <w:t xml:space="preserve">                              </w:t>
      </w:r>
      <w:r>
        <w:rPr>
          <w:color w:val="000000"/>
        </w:rPr>
        <w:tab/>
      </w:r>
    </w:p>
    <w:p w:rsidR="003B7014" w:rsidRPr="000B7E4A" w:rsidRDefault="003B7014" w:rsidP="003B7014">
      <w:pPr>
        <w:tabs>
          <w:tab w:val="left" w:pos="709"/>
          <w:tab w:val="left" w:pos="3686"/>
        </w:tabs>
        <w:suppressAutoHyphens/>
        <w:spacing w:line="230" w:lineRule="auto"/>
        <w:jc w:val="both"/>
        <w:rPr>
          <w:color w:val="000000"/>
        </w:rPr>
      </w:pPr>
      <w:r w:rsidRPr="000B7E4A">
        <w:rPr>
          <w:color w:val="000000"/>
        </w:rPr>
        <w:t>( ďalej len „</w:t>
      </w:r>
      <w:r>
        <w:rPr>
          <w:color w:val="000000"/>
        </w:rPr>
        <w:t>zhotoviteľ</w:t>
      </w:r>
      <w:r w:rsidRPr="000B7E4A">
        <w:rPr>
          <w:color w:val="000000"/>
        </w:rPr>
        <w:t xml:space="preserve">“) </w:t>
      </w:r>
    </w:p>
    <w:p w:rsidR="003B7014" w:rsidRPr="00A4251C" w:rsidRDefault="003B7014" w:rsidP="003B7014">
      <w:pPr>
        <w:tabs>
          <w:tab w:val="left" w:pos="709"/>
          <w:tab w:val="left" w:pos="3686"/>
        </w:tabs>
        <w:suppressAutoHyphens/>
        <w:spacing w:line="230" w:lineRule="auto"/>
        <w:jc w:val="both"/>
      </w:pPr>
    </w:p>
    <w:p w:rsidR="003B7014" w:rsidRPr="00A4251C" w:rsidRDefault="003B7014" w:rsidP="003B7014">
      <w:pPr>
        <w:tabs>
          <w:tab w:val="left" w:pos="709"/>
          <w:tab w:val="left" w:pos="3686"/>
        </w:tabs>
        <w:suppressAutoHyphens/>
        <w:spacing w:line="230" w:lineRule="auto"/>
        <w:jc w:val="center"/>
        <w:rPr>
          <w:b/>
        </w:rPr>
      </w:pPr>
      <w:r w:rsidRPr="00A4251C">
        <w:rPr>
          <w:b/>
        </w:rPr>
        <w:t>Čl. I Úvodné ustanovenia</w:t>
      </w:r>
    </w:p>
    <w:p w:rsidR="003B7014" w:rsidRPr="00A4251C" w:rsidRDefault="003B7014" w:rsidP="003B7014">
      <w:pPr>
        <w:tabs>
          <w:tab w:val="left" w:pos="709"/>
          <w:tab w:val="left" w:pos="3686"/>
        </w:tabs>
        <w:suppressAutoHyphens/>
        <w:spacing w:line="230" w:lineRule="auto"/>
        <w:jc w:val="center"/>
        <w:rPr>
          <w:b/>
        </w:rPr>
      </w:pPr>
    </w:p>
    <w:p w:rsidR="003B7014" w:rsidRPr="00A4251C" w:rsidRDefault="003B7014" w:rsidP="003B7014">
      <w:pPr>
        <w:tabs>
          <w:tab w:val="left" w:pos="709"/>
          <w:tab w:val="left" w:pos="3686"/>
        </w:tabs>
        <w:suppressAutoHyphens/>
        <w:spacing w:line="230" w:lineRule="auto"/>
        <w:jc w:val="both"/>
      </w:pPr>
      <w:r w:rsidRPr="00A4251C">
        <w:t>Táto zmluva sa uzatvára ako výsledok verejného obstarávania s nízkou hodnotou na uskutočnenie služby na predmet: „</w:t>
      </w:r>
      <w:r w:rsidR="000518FD" w:rsidRPr="00A4251C">
        <w:rPr>
          <w:b/>
        </w:rPr>
        <w:t>PD - Obnova Mestskej tržnice- vlhkostná sanácia budovy</w:t>
      </w:r>
      <w:r w:rsidR="001F3974" w:rsidRPr="00A4251C">
        <w:rPr>
          <w:b/>
        </w:rPr>
        <w:t xml:space="preserve"> vrátane projektu kanalizácie a odvodnenia atmosférickej vody</w:t>
      </w:r>
      <w:r w:rsidRPr="00A4251C">
        <w:t xml:space="preserve">“ uskutočnenej v zmysle </w:t>
      </w:r>
      <w:r w:rsidR="001F3974" w:rsidRPr="00A4251C">
        <w:br/>
      </w:r>
      <w:r w:rsidRPr="00A4251C">
        <w:t xml:space="preserve">§ 117 a nasl. zákona č. 343/2015 o verejnom obstarávaní a o zmene a doplnení niektorých zákonov (ďalej len „zákon o verejnom obstarávaní“).. </w:t>
      </w:r>
    </w:p>
    <w:p w:rsidR="003B7014" w:rsidRPr="00A4251C" w:rsidRDefault="003B7014" w:rsidP="003B7014">
      <w:pPr>
        <w:tabs>
          <w:tab w:val="left" w:pos="709"/>
          <w:tab w:val="left" w:pos="3686"/>
        </w:tabs>
        <w:suppressAutoHyphens/>
        <w:spacing w:line="230" w:lineRule="auto"/>
      </w:pPr>
      <w:bookmarkStart w:id="1" w:name="_GoBack"/>
      <w:bookmarkEnd w:id="1"/>
    </w:p>
    <w:p w:rsidR="003B7014" w:rsidRPr="00A4251C" w:rsidRDefault="003B7014" w:rsidP="003B7014">
      <w:pPr>
        <w:tabs>
          <w:tab w:val="left" w:pos="709"/>
          <w:tab w:val="left" w:pos="3686"/>
        </w:tabs>
        <w:suppressAutoHyphens/>
        <w:spacing w:line="230" w:lineRule="auto"/>
        <w:jc w:val="center"/>
        <w:rPr>
          <w:b/>
        </w:rPr>
      </w:pPr>
      <w:r w:rsidRPr="00A4251C">
        <w:rPr>
          <w:b/>
        </w:rPr>
        <w:t>Čl. II Predmet zmluvy</w:t>
      </w:r>
    </w:p>
    <w:p w:rsidR="003B7014" w:rsidRPr="00A4251C" w:rsidRDefault="003B7014" w:rsidP="003B7014">
      <w:pPr>
        <w:suppressAutoHyphens/>
        <w:spacing w:line="230" w:lineRule="auto"/>
        <w:jc w:val="both"/>
      </w:pPr>
    </w:p>
    <w:p w:rsidR="003B7014" w:rsidRPr="00A4251C" w:rsidRDefault="003B7014" w:rsidP="003B7014">
      <w:pPr>
        <w:pStyle w:val="Odsekzoznamu"/>
        <w:numPr>
          <w:ilvl w:val="0"/>
          <w:numId w:val="1"/>
        </w:numPr>
        <w:suppressAutoHyphens/>
        <w:spacing w:line="230" w:lineRule="auto"/>
        <w:ind w:left="284" w:right="40" w:hanging="284"/>
        <w:contextualSpacing w:val="0"/>
        <w:jc w:val="both"/>
      </w:pPr>
      <w:r w:rsidRPr="00A4251C">
        <w:t>Východiskové údaje:</w:t>
      </w:r>
    </w:p>
    <w:p w:rsidR="003B7014" w:rsidRPr="00A4251C" w:rsidRDefault="003B7014" w:rsidP="003B7014">
      <w:pPr>
        <w:suppressAutoHyphens/>
        <w:ind w:left="2832" w:hanging="2532"/>
        <w:rPr>
          <w:b/>
        </w:rPr>
      </w:pPr>
      <w:r w:rsidRPr="00A4251C">
        <w:t>Názov diela:</w:t>
      </w:r>
      <w:r w:rsidRPr="00A4251C">
        <w:tab/>
      </w:r>
      <w:r w:rsidRPr="00A4251C">
        <w:rPr>
          <w:b/>
        </w:rPr>
        <w:t>„</w:t>
      </w:r>
      <w:r w:rsidR="000518FD" w:rsidRPr="00A4251C">
        <w:rPr>
          <w:b/>
        </w:rPr>
        <w:t>PD - Obnova Mestskej tržnice- vlhkostná sanácia budovy</w:t>
      </w:r>
      <w:r w:rsidR="00085D30" w:rsidRPr="00A4251C">
        <w:rPr>
          <w:b/>
        </w:rPr>
        <w:t xml:space="preserve"> vrátane projektu kanalizácie a odvodnenia atmosférickej vody</w:t>
      </w:r>
      <w:r w:rsidRPr="00A4251C">
        <w:rPr>
          <w:b/>
        </w:rPr>
        <w:t xml:space="preserve">“ </w:t>
      </w:r>
    </w:p>
    <w:p w:rsidR="003B7014" w:rsidRPr="00A4251C" w:rsidRDefault="003B7014" w:rsidP="003B7014">
      <w:pPr>
        <w:suppressAutoHyphens/>
      </w:pPr>
      <w:r w:rsidRPr="00A4251C">
        <w:t xml:space="preserve">     Miesto stavby:    </w:t>
      </w:r>
      <w:r w:rsidRPr="00A4251C">
        <w:tab/>
      </w:r>
      <w:r w:rsidRPr="00A4251C">
        <w:tab/>
      </w:r>
      <w:r w:rsidR="004401B8" w:rsidRPr="00A4251C">
        <w:t>Mestská tržnica- Nitra</w:t>
      </w:r>
    </w:p>
    <w:p w:rsidR="003B7014" w:rsidRPr="00A4251C" w:rsidRDefault="003B7014" w:rsidP="003B7014">
      <w:pPr>
        <w:tabs>
          <w:tab w:val="left" w:pos="709"/>
        </w:tabs>
        <w:suppressAutoHyphens/>
        <w:spacing w:line="230" w:lineRule="auto"/>
        <w:ind w:right="40"/>
        <w:jc w:val="both"/>
        <w:rPr>
          <w:b/>
        </w:rPr>
      </w:pPr>
      <w:r w:rsidRPr="00A4251C">
        <w:t xml:space="preserve">     Investor:</w:t>
      </w:r>
      <w:r w:rsidRPr="00A4251C">
        <w:tab/>
        <w:t xml:space="preserve">    </w:t>
      </w:r>
      <w:r w:rsidRPr="00A4251C">
        <w:tab/>
      </w:r>
      <w:r w:rsidRPr="00A4251C">
        <w:tab/>
        <w:t>mesto Nitra</w:t>
      </w:r>
    </w:p>
    <w:p w:rsidR="003B7014" w:rsidRPr="00A4251C" w:rsidRDefault="003B7014" w:rsidP="003B7014">
      <w:pPr>
        <w:pStyle w:val="Odsekzoznamu"/>
        <w:numPr>
          <w:ilvl w:val="0"/>
          <w:numId w:val="1"/>
        </w:numPr>
        <w:suppressAutoHyphens/>
        <w:spacing w:line="230" w:lineRule="auto"/>
        <w:ind w:left="284" w:right="40" w:hanging="284"/>
        <w:contextualSpacing w:val="0"/>
        <w:jc w:val="both"/>
      </w:pPr>
      <w:r w:rsidRPr="00A4251C">
        <w:t>Zhotoviteľ sa zaväzuje, že v rozsahu predmetu tejto zmluvy a za podmienok dohodnutých v tejto zmluve (ďalej len „zmluva“) vypracuje vo vlastnom mene a na vlastnú zodpovednosť pre objednávateľa a odovzdá objednávateľovi nasledovný predmet zmluvy:</w:t>
      </w:r>
    </w:p>
    <w:p w:rsidR="003B7014" w:rsidRPr="00A4251C" w:rsidRDefault="003B7014" w:rsidP="003B7014">
      <w:pPr>
        <w:ind w:left="284"/>
        <w:rPr>
          <w:b/>
        </w:rPr>
      </w:pPr>
      <w:r w:rsidRPr="00A4251C">
        <w:rPr>
          <w:b/>
        </w:rPr>
        <w:t>„</w:t>
      </w:r>
      <w:r w:rsidR="000518FD" w:rsidRPr="00A4251C">
        <w:rPr>
          <w:b/>
        </w:rPr>
        <w:t>PD - Obnova Mestskej tržnice- vlhkostná sanácia budovy</w:t>
      </w:r>
      <w:r w:rsidR="004D429A" w:rsidRPr="00A4251C">
        <w:rPr>
          <w:b/>
        </w:rPr>
        <w:t xml:space="preserve"> vrátane projektu kanalizácie a odvodnenia atmosférickej vody</w:t>
      </w:r>
      <w:r w:rsidRPr="00A4251C">
        <w:rPr>
          <w:b/>
        </w:rPr>
        <w:t xml:space="preserve">“ </w:t>
      </w:r>
      <w:r w:rsidRPr="00A4251C">
        <w:t>v rozsahu:</w:t>
      </w:r>
    </w:p>
    <w:p w:rsidR="00A4251C" w:rsidRPr="00A4251C" w:rsidRDefault="00A4251C" w:rsidP="00A4251C">
      <w:pPr>
        <w:pStyle w:val="Odsekzoznamu"/>
        <w:numPr>
          <w:ilvl w:val="0"/>
          <w:numId w:val="15"/>
        </w:numPr>
        <w:suppressAutoHyphens/>
        <w:spacing w:line="230" w:lineRule="auto"/>
        <w:ind w:right="40"/>
        <w:contextualSpacing w:val="0"/>
        <w:jc w:val="both"/>
      </w:pPr>
      <w:r w:rsidRPr="00A4251C">
        <w:t>Vypracovanie projektovej dokumentácie na úrovni Projektovej dokumentácie pre realizáciu stavby v podrobnostiach realizačnej dokumentácie v počte 6 paré a tiež na digitálnom nosiči (CD/USB) vrátane výkazu výmer a</w:t>
      </w:r>
      <w:r w:rsidRPr="00A4251C">
        <w:t> </w:t>
      </w:r>
      <w:r w:rsidRPr="00A4251C">
        <w:t>rozpočtu</w:t>
      </w:r>
      <w:r w:rsidRPr="00A4251C">
        <w:t>.</w:t>
      </w:r>
    </w:p>
    <w:p w:rsidR="00A4251C" w:rsidRPr="00A4251C" w:rsidRDefault="00A4251C" w:rsidP="00A4251C">
      <w:pPr>
        <w:suppressAutoHyphens/>
        <w:spacing w:line="230" w:lineRule="auto"/>
        <w:ind w:right="40" w:firstLine="708"/>
        <w:jc w:val="both"/>
      </w:pPr>
      <w:r w:rsidRPr="00A4251C">
        <w:t xml:space="preserve">PD </w:t>
      </w:r>
      <w:r w:rsidRPr="00A4251C">
        <w:t>obsahuje</w:t>
      </w:r>
      <w:r w:rsidRPr="00A4251C">
        <w:t>:</w:t>
      </w:r>
    </w:p>
    <w:p w:rsidR="00A4251C" w:rsidRPr="00A4251C" w:rsidRDefault="00A4251C" w:rsidP="00A4251C">
      <w:pPr>
        <w:pStyle w:val="Odsekzoznamu"/>
        <w:numPr>
          <w:ilvl w:val="0"/>
          <w:numId w:val="15"/>
        </w:numPr>
        <w:suppressAutoHyphens/>
        <w:spacing w:line="230" w:lineRule="auto"/>
        <w:ind w:right="40"/>
        <w:jc w:val="both"/>
      </w:pPr>
      <w:r w:rsidRPr="00A4251C">
        <w:t>návrh optimálnej etapizácie,</w:t>
      </w:r>
    </w:p>
    <w:p w:rsidR="00A4251C" w:rsidRPr="00A4251C" w:rsidRDefault="00A4251C" w:rsidP="00A4251C">
      <w:pPr>
        <w:pStyle w:val="Odsekzoznamu"/>
        <w:numPr>
          <w:ilvl w:val="0"/>
          <w:numId w:val="15"/>
        </w:numPr>
        <w:suppressAutoHyphens/>
        <w:spacing w:line="230" w:lineRule="auto"/>
        <w:ind w:right="40"/>
        <w:jc w:val="both"/>
      </w:pPr>
      <w:r w:rsidRPr="00A4251C">
        <w:t xml:space="preserve">návrh materiálového riešenia a technologického postupu sanácie, </w:t>
      </w:r>
    </w:p>
    <w:p w:rsidR="00A4251C" w:rsidRPr="00A4251C" w:rsidRDefault="00A4251C" w:rsidP="00A4251C">
      <w:pPr>
        <w:pStyle w:val="Odsekzoznamu"/>
        <w:numPr>
          <w:ilvl w:val="0"/>
          <w:numId w:val="15"/>
        </w:numPr>
        <w:suppressAutoHyphens/>
        <w:spacing w:line="230" w:lineRule="auto"/>
        <w:ind w:right="40"/>
        <w:jc w:val="both"/>
      </w:pPr>
      <w:r w:rsidRPr="00A4251C">
        <w:t xml:space="preserve">presné výškové zameranie, umiestnenie a sklon injektáže,   </w:t>
      </w:r>
    </w:p>
    <w:p w:rsidR="00A4251C" w:rsidRPr="00A4251C" w:rsidRDefault="00A4251C" w:rsidP="00A4251C">
      <w:pPr>
        <w:pStyle w:val="Odsekzoznamu"/>
        <w:numPr>
          <w:ilvl w:val="0"/>
          <w:numId w:val="15"/>
        </w:numPr>
        <w:suppressAutoHyphens/>
        <w:spacing w:line="230" w:lineRule="auto"/>
        <w:ind w:right="40"/>
        <w:jc w:val="both"/>
      </w:pPr>
      <w:r w:rsidRPr="00A4251C">
        <w:lastRenderedPageBreak/>
        <w:t xml:space="preserve">komplexný návrh odvedenia atmosférickej vody od konštrukcií – strecha – obnovenie žľabov a zvodov, </w:t>
      </w:r>
    </w:p>
    <w:p w:rsidR="00A4251C" w:rsidRPr="00A4251C" w:rsidRDefault="00A4251C" w:rsidP="00A4251C">
      <w:pPr>
        <w:pStyle w:val="Odsekzoznamu"/>
        <w:numPr>
          <w:ilvl w:val="0"/>
          <w:numId w:val="15"/>
        </w:numPr>
        <w:suppressAutoHyphens/>
        <w:spacing w:line="230" w:lineRule="auto"/>
        <w:ind w:right="40"/>
        <w:jc w:val="both"/>
      </w:pPr>
      <w:r w:rsidRPr="00A4251C">
        <w:t>návrh systémového riešenia kanalizácie,</w:t>
      </w:r>
    </w:p>
    <w:p w:rsidR="00A4251C" w:rsidRPr="00A4251C" w:rsidRDefault="00A4251C" w:rsidP="00A4251C">
      <w:pPr>
        <w:pStyle w:val="Odsekzoznamu"/>
        <w:numPr>
          <w:ilvl w:val="0"/>
          <w:numId w:val="15"/>
        </w:numPr>
        <w:suppressAutoHyphens/>
        <w:spacing w:line="230" w:lineRule="auto"/>
        <w:ind w:right="40"/>
        <w:jc w:val="both"/>
      </w:pPr>
      <w:r w:rsidRPr="00A4251C">
        <w:t>komplexný návrh odvedenia atmosférickej vody z arkádových chodieb,</w:t>
      </w:r>
    </w:p>
    <w:p w:rsidR="00A4251C" w:rsidRPr="00A4251C" w:rsidRDefault="00A4251C" w:rsidP="00A4251C">
      <w:pPr>
        <w:pStyle w:val="Odsekzoznamu"/>
        <w:numPr>
          <w:ilvl w:val="0"/>
          <w:numId w:val="15"/>
        </w:numPr>
        <w:suppressAutoHyphens/>
        <w:spacing w:line="230" w:lineRule="auto"/>
        <w:ind w:right="40"/>
        <w:jc w:val="both"/>
      </w:pPr>
      <w:r w:rsidRPr="00A4251C">
        <w:t>návrh riešenia pre vodu a kanalizáciu pre rekonštrukciu severného krídla podľa podkladov vypracovaných útvarom hlavného architekta mesta Nitry,</w:t>
      </w:r>
    </w:p>
    <w:p w:rsidR="00A4251C" w:rsidRPr="00A4251C" w:rsidRDefault="00A4251C" w:rsidP="00A4251C">
      <w:pPr>
        <w:pStyle w:val="Odsekzoznamu"/>
        <w:numPr>
          <w:ilvl w:val="0"/>
          <w:numId w:val="15"/>
        </w:numPr>
        <w:suppressAutoHyphens/>
        <w:spacing w:line="230" w:lineRule="auto"/>
        <w:ind w:right="40"/>
        <w:jc w:val="both"/>
      </w:pPr>
      <w:r w:rsidRPr="00A4251C">
        <w:t xml:space="preserve">návrh prípojných bodov v priestoroch nádvoria podľa podkladov útvaru hlavného architekta mesta Nitry pre </w:t>
      </w:r>
      <w:proofErr w:type="spellStart"/>
      <w:r w:rsidRPr="00A4251C">
        <w:t>gastro</w:t>
      </w:r>
      <w:proofErr w:type="spellEnd"/>
      <w:r w:rsidRPr="00A4251C">
        <w:t xml:space="preserve"> stánky – voda, kanalizácia, elektro v počte 8 kusov umiestnených v podlahe, </w:t>
      </w:r>
    </w:p>
    <w:p w:rsidR="00A4251C" w:rsidRPr="00A4251C" w:rsidRDefault="00A4251C" w:rsidP="00A4251C">
      <w:pPr>
        <w:pStyle w:val="Odsekzoznamu"/>
        <w:numPr>
          <w:ilvl w:val="0"/>
          <w:numId w:val="15"/>
        </w:numPr>
        <w:suppressAutoHyphens/>
        <w:spacing w:line="230" w:lineRule="auto"/>
        <w:ind w:right="40"/>
        <w:jc w:val="both"/>
      </w:pPr>
      <w:r w:rsidRPr="00A4251C">
        <w:t>stavebné úpravy a stavebná pripravenosť,</w:t>
      </w:r>
    </w:p>
    <w:p w:rsidR="00A4251C" w:rsidRPr="00A4251C" w:rsidRDefault="00A4251C" w:rsidP="00A4251C">
      <w:pPr>
        <w:pStyle w:val="Odsekzoznamu"/>
        <w:numPr>
          <w:ilvl w:val="0"/>
          <w:numId w:val="15"/>
        </w:numPr>
        <w:suppressAutoHyphens/>
        <w:spacing w:line="230" w:lineRule="auto"/>
        <w:ind w:right="40"/>
        <w:jc w:val="both"/>
      </w:pPr>
      <w:r w:rsidRPr="00A4251C">
        <w:t>riešenie protipožiarnej ochrany stavby z hľadiska navrhovanej vlhkostnej sanácie,</w:t>
      </w:r>
    </w:p>
    <w:p w:rsidR="00A4251C" w:rsidRPr="00A4251C" w:rsidRDefault="00A4251C" w:rsidP="00A4251C">
      <w:pPr>
        <w:pStyle w:val="Odsekzoznamu"/>
        <w:numPr>
          <w:ilvl w:val="0"/>
          <w:numId w:val="15"/>
        </w:numPr>
        <w:suppressAutoHyphens/>
        <w:spacing w:line="230" w:lineRule="auto"/>
        <w:ind w:right="40"/>
        <w:jc w:val="both"/>
      </w:pPr>
      <w:r w:rsidRPr="00A4251C">
        <w:t>statické posúdenie a statika vyplývajúce zo sanácie,</w:t>
      </w:r>
    </w:p>
    <w:p w:rsidR="00A4251C" w:rsidRPr="00A4251C" w:rsidRDefault="00A4251C" w:rsidP="00A4251C">
      <w:pPr>
        <w:pStyle w:val="Odsekzoznamu"/>
        <w:numPr>
          <w:ilvl w:val="0"/>
          <w:numId w:val="15"/>
        </w:numPr>
        <w:suppressAutoHyphens/>
        <w:spacing w:line="230" w:lineRule="auto"/>
        <w:ind w:right="40"/>
        <w:jc w:val="both"/>
      </w:pPr>
      <w:r w:rsidRPr="00A4251C">
        <w:t>PD výkaz výmer a porovnávací rozpočet stavby.</w:t>
      </w:r>
    </w:p>
    <w:p w:rsidR="003B7014" w:rsidRPr="00A4251C" w:rsidRDefault="003B7014" w:rsidP="003B7014">
      <w:pPr>
        <w:pStyle w:val="Odsekzoznamu"/>
        <w:numPr>
          <w:ilvl w:val="0"/>
          <w:numId w:val="1"/>
        </w:numPr>
        <w:suppressAutoHyphens/>
        <w:spacing w:line="230" w:lineRule="auto"/>
        <w:ind w:left="284" w:hanging="284"/>
        <w:contextualSpacing w:val="0"/>
        <w:jc w:val="both"/>
      </w:pPr>
      <w:r w:rsidRPr="00A4251C">
        <w:t>Dielo podľa ods. 1. a 2. odovzdá zhotoviteľ objednávateľovi ako celok v súlade s podmienkami uvedenými v tejto zmluve. 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w:t>
      </w:r>
    </w:p>
    <w:p w:rsidR="003B7014" w:rsidRPr="00A4251C" w:rsidRDefault="003B7014" w:rsidP="003B7014">
      <w:pPr>
        <w:pStyle w:val="Odsekzoznamu"/>
        <w:numPr>
          <w:ilvl w:val="0"/>
          <w:numId w:val="1"/>
        </w:numPr>
        <w:suppressAutoHyphens/>
        <w:spacing w:line="230" w:lineRule="auto"/>
        <w:ind w:left="284" w:right="40" w:hanging="284"/>
        <w:contextualSpacing w:val="0"/>
        <w:jc w:val="both"/>
      </w:pPr>
      <w:r w:rsidRPr="00A4251C">
        <w:t xml:space="preserve">Predmet zmluvy musí byť spracovaný v súlade so zákonom č. 50/76 Zb. v znení neskorších predpisov (Stavebný zákon) a vyhláškami MŽP SR č. 453/2000 Z. z. a č. 532/2002 Z. z.,  </w:t>
      </w:r>
    </w:p>
    <w:p w:rsidR="003B7014" w:rsidRPr="00A4251C" w:rsidRDefault="003B7014" w:rsidP="003B7014">
      <w:pPr>
        <w:pStyle w:val="Odsekzoznamu"/>
        <w:ind w:left="284" w:right="40"/>
        <w:jc w:val="both"/>
      </w:pPr>
      <w:r w:rsidRPr="00A4251C">
        <w:t>príslušnými STN a všeobecno-technickými požiadavkami na výstavbu, ostatnými STN SR a EÚ, vzťahujúcimi sa na predmet zmluvy a zákonom č. 343/2015 Z. z. o verejnom obstarávaní a o zmene a doplnení niektorých zákonov.</w:t>
      </w:r>
    </w:p>
    <w:p w:rsidR="003B7014" w:rsidRPr="00A4251C" w:rsidRDefault="003B7014" w:rsidP="003B7014">
      <w:pPr>
        <w:pStyle w:val="Odsekzoznamu"/>
        <w:numPr>
          <w:ilvl w:val="0"/>
          <w:numId w:val="1"/>
        </w:numPr>
        <w:suppressAutoHyphens/>
        <w:spacing w:line="230" w:lineRule="auto"/>
        <w:ind w:left="284" w:right="40" w:hanging="284"/>
        <w:contextualSpacing w:val="0"/>
        <w:jc w:val="both"/>
      </w:pPr>
      <w:r w:rsidRPr="00A4251C">
        <w:t>Pri vypracovaní predmetu zmluvy bude zhotoviteľ dodržiavať všetky ustanovenia tejto zmluvy a bude sa riadiť východiskovými podkladmi objednávateľa, odovzdanými ku dňu uzatvorenia tejto zmluvy.</w:t>
      </w:r>
    </w:p>
    <w:p w:rsidR="003B7014" w:rsidRPr="00A4251C" w:rsidRDefault="003B7014" w:rsidP="003B7014">
      <w:pPr>
        <w:pStyle w:val="Odsekzoznamu"/>
        <w:numPr>
          <w:ilvl w:val="0"/>
          <w:numId w:val="1"/>
        </w:numPr>
        <w:suppressAutoHyphens/>
        <w:spacing w:line="230" w:lineRule="auto"/>
        <w:ind w:left="284" w:right="40" w:hanging="284"/>
        <w:contextualSpacing w:val="0"/>
        <w:jc w:val="both"/>
      </w:pPr>
      <w:r w:rsidRPr="00A4251C">
        <w:t xml:space="preserve">Zhotoviteľ sa zaväzuje, že oprávnené pripomienky a požiadavky objednávateľa bez zbytočného odkladu, ako sa o nich dozvie zapracuje do predmetu zmluvy, ak v konkrétnom prípade nedôjde k inej dohode zmluvných strán tak, aby bol dodržaný termín plnenia podľa čl. III tejto zmluvy.  </w:t>
      </w:r>
    </w:p>
    <w:p w:rsidR="003B7014" w:rsidRPr="00A4251C" w:rsidRDefault="003B7014" w:rsidP="003B7014">
      <w:pPr>
        <w:pStyle w:val="Odsekzoznamu"/>
        <w:numPr>
          <w:ilvl w:val="0"/>
          <w:numId w:val="1"/>
        </w:numPr>
        <w:suppressAutoHyphens/>
        <w:spacing w:line="230" w:lineRule="auto"/>
        <w:ind w:left="284" w:right="40" w:hanging="284"/>
        <w:contextualSpacing w:val="0"/>
        <w:jc w:val="both"/>
      </w:pPr>
      <w:r w:rsidRPr="00A4251C">
        <w:t>Objednávateľ sa zaväzuje, že riadne a včas dokončený predmet zmluvy prevezme, zaplatí za jeho zhotovenie dohodnutú cenu, v dohodnutom termíne a poskytne zhotoviteľovi dohodnuté spolupôsobenie.</w:t>
      </w:r>
    </w:p>
    <w:p w:rsidR="003B7014" w:rsidRPr="00A4251C" w:rsidRDefault="003B7014" w:rsidP="003B7014">
      <w:pPr>
        <w:pStyle w:val="Odsekzoznamu"/>
        <w:numPr>
          <w:ilvl w:val="0"/>
          <w:numId w:val="1"/>
        </w:numPr>
        <w:suppressAutoHyphens/>
        <w:spacing w:line="230" w:lineRule="auto"/>
        <w:ind w:left="284" w:right="40" w:hanging="284"/>
        <w:contextualSpacing w:val="0"/>
        <w:jc w:val="both"/>
      </w:pPr>
      <w:r w:rsidRPr="00A4251C">
        <w:t xml:space="preserve">Zhotoviteľ je povinný spolupracovať s objednávateľom pri procese výberového konania </w:t>
      </w:r>
    </w:p>
    <w:p w:rsidR="003B7014" w:rsidRPr="00A4251C" w:rsidRDefault="003B7014" w:rsidP="003B7014">
      <w:pPr>
        <w:pStyle w:val="Odsekzoznamu"/>
        <w:ind w:left="284" w:right="40"/>
        <w:jc w:val="both"/>
      </w:pPr>
      <w:r w:rsidRPr="00A4251C">
        <w:t>na dodávateľa stavebného diela.</w:t>
      </w:r>
    </w:p>
    <w:p w:rsidR="003B7014" w:rsidRPr="00B5202E" w:rsidRDefault="003B7014" w:rsidP="003B7014">
      <w:pPr>
        <w:pStyle w:val="Odsekzoznamu"/>
        <w:ind w:left="284" w:right="40"/>
        <w:jc w:val="both"/>
        <w:rPr>
          <w:color w:val="FF0000"/>
        </w:rPr>
      </w:pPr>
    </w:p>
    <w:p w:rsidR="003B7014" w:rsidRPr="00031175" w:rsidRDefault="003B7014" w:rsidP="003B7014">
      <w:pPr>
        <w:suppressAutoHyphens/>
        <w:spacing w:line="230" w:lineRule="auto"/>
        <w:ind w:left="720"/>
        <w:jc w:val="center"/>
        <w:rPr>
          <w:b/>
        </w:rPr>
      </w:pPr>
      <w:r w:rsidRPr="00031175">
        <w:rPr>
          <w:b/>
        </w:rPr>
        <w:t>Čl. III Čas plnenia predmetu zmluvy</w:t>
      </w:r>
    </w:p>
    <w:p w:rsidR="003B7014" w:rsidRPr="00B5202E" w:rsidRDefault="003B7014" w:rsidP="003B7014">
      <w:pPr>
        <w:suppressAutoHyphens/>
        <w:spacing w:line="230" w:lineRule="auto"/>
        <w:ind w:left="720"/>
        <w:jc w:val="both"/>
        <w:rPr>
          <w:b/>
          <w:color w:val="FF0000"/>
        </w:rPr>
      </w:pPr>
    </w:p>
    <w:p w:rsidR="003B7014" w:rsidRPr="00A4251C" w:rsidRDefault="003B7014" w:rsidP="003B7014">
      <w:pPr>
        <w:pStyle w:val="Odsekzoznamu"/>
        <w:numPr>
          <w:ilvl w:val="0"/>
          <w:numId w:val="2"/>
        </w:numPr>
        <w:suppressAutoHyphens/>
        <w:spacing w:line="230" w:lineRule="auto"/>
        <w:ind w:left="284" w:hanging="284"/>
        <w:contextualSpacing w:val="0"/>
        <w:jc w:val="both"/>
      </w:pPr>
      <w:r w:rsidRPr="00A4251C">
        <w:t xml:space="preserve">Zhotoviteľ sa zaväzuje, že vypracuje a dodá predmet zmluvy dohodnutý v rozsahu čl. II tejto zmluvy nasledovne: </w:t>
      </w:r>
    </w:p>
    <w:p w:rsidR="003B7014" w:rsidRPr="00B813FF" w:rsidRDefault="003B7014" w:rsidP="00B22302">
      <w:pPr>
        <w:pStyle w:val="Odsekzoznamu"/>
        <w:numPr>
          <w:ilvl w:val="0"/>
          <w:numId w:val="16"/>
        </w:numPr>
        <w:tabs>
          <w:tab w:val="left" w:pos="9356"/>
        </w:tabs>
        <w:spacing w:before="120"/>
        <w:ind w:right="284"/>
        <w:jc w:val="both"/>
      </w:pPr>
      <w:r w:rsidRPr="00B813FF">
        <w:t xml:space="preserve">predmet zmluvy podľa čl. II ods. 2 (PD):  do </w:t>
      </w:r>
      <w:r w:rsidR="00B813FF" w:rsidRPr="00B813FF">
        <w:t>8</w:t>
      </w:r>
      <w:r w:rsidRPr="00B813FF">
        <w:t xml:space="preserve"> týždňov od účinnosti zmluvy, pričom termín zahájenia prác je 5 dní od účinnosti zmluvy</w:t>
      </w:r>
    </w:p>
    <w:p w:rsidR="003B7014" w:rsidRPr="005B410A" w:rsidRDefault="003B7014" w:rsidP="003B7014">
      <w:pPr>
        <w:pStyle w:val="Odsekzoznamu"/>
        <w:numPr>
          <w:ilvl w:val="0"/>
          <w:numId w:val="2"/>
        </w:numPr>
        <w:tabs>
          <w:tab w:val="left" w:pos="284"/>
        </w:tabs>
        <w:suppressAutoHyphens/>
        <w:spacing w:line="230" w:lineRule="auto"/>
        <w:ind w:left="284" w:hanging="284"/>
        <w:contextualSpacing w:val="0"/>
        <w:jc w:val="both"/>
      </w:pPr>
      <w:r w:rsidRPr="005B410A">
        <w:t>Dodržanie dohodnutých termínov je závislé od riadneho a včasného spolupôsobenia objednávateľa dohodnutého v tejto zmluve. Po dobu omeškania objednávateľa s poskytnutím spolupôsobenia nie je zhotoviteľ v omeškaní so splnením povinností dodať predmet zmluvy v dohodnutom termíne.</w:t>
      </w:r>
    </w:p>
    <w:p w:rsidR="003B7014" w:rsidRPr="005B410A" w:rsidRDefault="003B7014" w:rsidP="003B7014">
      <w:pPr>
        <w:pStyle w:val="Odsekzoznamu"/>
        <w:numPr>
          <w:ilvl w:val="0"/>
          <w:numId w:val="2"/>
        </w:numPr>
        <w:tabs>
          <w:tab w:val="left" w:pos="284"/>
        </w:tabs>
        <w:suppressAutoHyphens/>
        <w:spacing w:line="230" w:lineRule="auto"/>
        <w:ind w:left="284" w:hanging="284"/>
        <w:contextualSpacing w:val="0"/>
        <w:jc w:val="both"/>
      </w:pPr>
      <w:r w:rsidRPr="005B410A">
        <w:t>Predmet plnenia podľa čl. II ods.2 tejto zmluvy je splnený riadnym vypracovaním a odovzdaním predmetu zmluvy objednávateľovi. Odovzdaním predmetu zmluvy sa rozumie protokolárne odovzdanie predmetu zmluvy objednávateľovi s potvrdením o prevzatí – protokol o odovzdaní a prevzatí predmetu zmluvy.</w:t>
      </w:r>
      <w:r w:rsidRPr="005B410A">
        <w:tab/>
      </w:r>
    </w:p>
    <w:p w:rsidR="003B7014" w:rsidRPr="00A4251C" w:rsidRDefault="003B7014" w:rsidP="003B7014">
      <w:pPr>
        <w:pStyle w:val="Odsekzoznamu"/>
        <w:numPr>
          <w:ilvl w:val="0"/>
          <w:numId w:val="2"/>
        </w:numPr>
        <w:tabs>
          <w:tab w:val="left" w:pos="284"/>
        </w:tabs>
        <w:suppressAutoHyphens/>
        <w:spacing w:line="230" w:lineRule="auto"/>
        <w:ind w:left="284" w:hanging="284"/>
        <w:contextualSpacing w:val="0"/>
        <w:jc w:val="both"/>
      </w:pPr>
      <w:r w:rsidRPr="005B410A">
        <w:t xml:space="preserve">Zhotoviteľ sa zaväzuje predmet zmluvy uvedený v čl. II ods. 2 tejto zmluvy riadne zhotoviť </w:t>
      </w:r>
      <w:r w:rsidRPr="00A4251C">
        <w:t>a v dohodnutom čase objednávateľovi odovzdať.</w:t>
      </w:r>
    </w:p>
    <w:p w:rsidR="003B7014" w:rsidRPr="0058420E" w:rsidRDefault="003B7014" w:rsidP="003B7014">
      <w:pPr>
        <w:pStyle w:val="Odsekzoznamu"/>
        <w:numPr>
          <w:ilvl w:val="0"/>
          <w:numId w:val="2"/>
        </w:numPr>
        <w:tabs>
          <w:tab w:val="left" w:pos="284"/>
        </w:tabs>
        <w:suppressAutoHyphens/>
        <w:spacing w:line="230" w:lineRule="auto"/>
        <w:ind w:left="284" w:hanging="284"/>
        <w:contextualSpacing w:val="0"/>
        <w:jc w:val="both"/>
      </w:pPr>
      <w:r w:rsidRPr="00A4251C">
        <w:t xml:space="preserve">Predmet zmluvy uvedený v čl. II ods. 2 bude vypracovaný v slovenskom jazyku. </w:t>
      </w:r>
      <w:r w:rsidRPr="0058420E">
        <w:t xml:space="preserve">Objednávateľ vyžaduje odovzdať grafickú i textovú časť: </w:t>
      </w:r>
    </w:p>
    <w:p w:rsidR="003B7014" w:rsidRPr="0058420E" w:rsidRDefault="003B7014" w:rsidP="003B7014">
      <w:pPr>
        <w:tabs>
          <w:tab w:val="left" w:pos="284"/>
        </w:tabs>
        <w:suppressAutoHyphens/>
        <w:spacing w:line="230" w:lineRule="auto"/>
        <w:ind w:left="284" w:hanging="284"/>
        <w:jc w:val="both"/>
      </w:pPr>
      <w:r w:rsidRPr="0058420E">
        <w:tab/>
        <w:t>•</w:t>
      </w:r>
      <w:r w:rsidRPr="0058420E">
        <w:tab/>
        <w:t>v tlačenej (papierovej) forme v počte 6 kompletných paré (výkresová a textová časť)</w:t>
      </w:r>
    </w:p>
    <w:p w:rsidR="003B7014" w:rsidRPr="0058420E" w:rsidRDefault="003B7014" w:rsidP="003B7014">
      <w:pPr>
        <w:tabs>
          <w:tab w:val="left" w:pos="284"/>
          <w:tab w:val="left" w:pos="709"/>
        </w:tabs>
        <w:ind w:left="284"/>
        <w:jc w:val="both"/>
      </w:pPr>
      <w:r w:rsidRPr="0058420E">
        <w:t>•</w:t>
      </w:r>
      <w:r w:rsidRPr="0058420E">
        <w:tab/>
        <w:t>digitálne spracovanie na CD nosiči dwg</w:t>
      </w:r>
      <w:r w:rsidR="0058420E">
        <w:t>.</w:t>
      </w:r>
    </w:p>
    <w:p w:rsidR="003B7014" w:rsidRPr="00B5202E" w:rsidRDefault="003B7014" w:rsidP="003B7014">
      <w:pPr>
        <w:tabs>
          <w:tab w:val="left" w:pos="284"/>
          <w:tab w:val="left" w:pos="709"/>
        </w:tabs>
        <w:ind w:left="704" w:hanging="420"/>
        <w:jc w:val="both"/>
        <w:rPr>
          <w:color w:val="FF0000"/>
        </w:rPr>
      </w:pPr>
      <w:r w:rsidRPr="0058420E">
        <w:lastRenderedPageBreak/>
        <w:t>•</w:t>
      </w:r>
      <w:r w:rsidRPr="00B5202E">
        <w:rPr>
          <w:color w:val="FF0000"/>
        </w:rPr>
        <w:tab/>
      </w:r>
      <w:r w:rsidRPr="0058420E">
        <w:t xml:space="preserve">výkresovú časť vo forme PDF, textovú časť vo formáte kompatibilnom s MS Word (doc resp. </w:t>
      </w:r>
      <w:proofErr w:type="spellStart"/>
      <w:r w:rsidRPr="0058420E">
        <w:t>docx</w:t>
      </w:r>
      <w:proofErr w:type="spellEnd"/>
      <w:r w:rsidRPr="0058420E">
        <w:t xml:space="preserve">)  a tabuľkovú časť formáte kompatibilnom s MS Excel (xls resp. xlsx) </w:t>
      </w:r>
    </w:p>
    <w:p w:rsidR="003B7014" w:rsidRPr="00B5202E" w:rsidRDefault="003B7014" w:rsidP="003B7014">
      <w:pPr>
        <w:tabs>
          <w:tab w:val="left" w:pos="709"/>
        </w:tabs>
        <w:ind w:left="284"/>
        <w:jc w:val="both"/>
        <w:rPr>
          <w:color w:val="FF0000"/>
        </w:rPr>
      </w:pPr>
    </w:p>
    <w:p w:rsidR="003B7014" w:rsidRDefault="003B7014" w:rsidP="003B7014">
      <w:pPr>
        <w:tabs>
          <w:tab w:val="left" w:pos="709"/>
        </w:tabs>
        <w:ind w:left="284"/>
        <w:jc w:val="center"/>
        <w:rPr>
          <w:b/>
        </w:rPr>
      </w:pPr>
      <w:r w:rsidRPr="00164B26">
        <w:rPr>
          <w:b/>
        </w:rPr>
        <w:t>Čl. IV Cena za predmet zmluvy</w:t>
      </w:r>
    </w:p>
    <w:p w:rsidR="0033569A" w:rsidRPr="00164B26" w:rsidRDefault="0033569A" w:rsidP="003B7014">
      <w:pPr>
        <w:tabs>
          <w:tab w:val="left" w:pos="709"/>
        </w:tabs>
        <w:ind w:left="284"/>
        <w:jc w:val="center"/>
        <w:rPr>
          <w:b/>
        </w:rPr>
      </w:pPr>
    </w:p>
    <w:p w:rsidR="003B7014" w:rsidRPr="00164B26" w:rsidRDefault="003B7014" w:rsidP="003B7014">
      <w:pPr>
        <w:pStyle w:val="Odsekzoznamu"/>
        <w:numPr>
          <w:ilvl w:val="0"/>
          <w:numId w:val="4"/>
        </w:numPr>
        <w:tabs>
          <w:tab w:val="left" w:pos="709"/>
        </w:tabs>
        <w:suppressAutoHyphens/>
        <w:ind w:left="284" w:hanging="284"/>
        <w:contextualSpacing w:val="0"/>
        <w:jc w:val="both"/>
      </w:pPr>
      <w:r w:rsidRPr="00164B26">
        <w:t>Cena Diela je výsledkom verejného obstarávania a je stanovená dohodou zmluvných strán v súlade so zákonom č. 18/1996 Z. z. o cenách v znení neskorších predpisov a vyhláškou č. 87/1996 Z. z., ktorou sa vykonáva Zákon o cenách a predstavuje sumu:</w:t>
      </w:r>
    </w:p>
    <w:p w:rsidR="003B7014" w:rsidRPr="00164B26" w:rsidRDefault="003B7014" w:rsidP="003B7014">
      <w:pPr>
        <w:pStyle w:val="Odsekzoznamu"/>
        <w:tabs>
          <w:tab w:val="left" w:pos="709"/>
        </w:tabs>
        <w:ind w:left="0"/>
        <w:jc w:val="both"/>
        <w:rPr>
          <w:sz w:val="12"/>
        </w:rPr>
      </w:pPr>
    </w:p>
    <w:p w:rsidR="003B7014" w:rsidRPr="00164B26" w:rsidRDefault="003B7014" w:rsidP="003B7014">
      <w:pPr>
        <w:numPr>
          <w:ilvl w:val="12"/>
          <w:numId w:val="0"/>
        </w:numPr>
        <w:suppressAutoHyphens/>
        <w:ind w:left="709" w:hanging="709"/>
        <w:jc w:val="both"/>
      </w:pPr>
      <w:r w:rsidRPr="00164B26">
        <w:rPr>
          <w:b/>
        </w:rPr>
        <w:t xml:space="preserve"> </w:t>
      </w:r>
      <w:r w:rsidRPr="00164B26">
        <w:rPr>
          <w:b/>
        </w:rPr>
        <w:tab/>
        <w:t xml:space="preserve">Celková zmluvná cena:                 </w:t>
      </w:r>
      <w:r w:rsidR="00B8586B" w:rsidRPr="00164B26">
        <w:rPr>
          <w:b/>
        </w:rPr>
        <w:tab/>
      </w:r>
      <w:r w:rsidRPr="00164B26">
        <w:rPr>
          <w:b/>
        </w:rPr>
        <w:t xml:space="preserve">,-  eur </w:t>
      </w:r>
      <w:r w:rsidR="00B8586B" w:rsidRPr="00164B26">
        <w:t xml:space="preserve">bez </w:t>
      </w:r>
      <w:r w:rsidRPr="00164B26">
        <w:t xml:space="preserve"> DPH,</w:t>
      </w:r>
    </w:p>
    <w:p w:rsidR="00B8586B" w:rsidRPr="00164B26" w:rsidRDefault="00B8586B" w:rsidP="00B8586B">
      <w:pPr>
        <w:numPr>
          <w:ilvl w:val="12"/>
          <w:numId w:val="0"/>
        </w:numPr>
        <w:suppressAutoHyphens/>
        <w:ind w:left="709" w:hanging="1"/>
        <w:jc w:val="both"/>
        <w:rPr>
          <w:b/>
        </w:rPr>
      </w:pPr>
      <w:r w:rsidRPr="00164B26">
        <w:rPr>
          <w:b/>
        </w:rPr>
        <w:t>DPH</w:t>
      </w:r>
      <w:r w:rsidRPr="00164B26">
        <w:rPr>
          <w:b/>
        </w:rPr>
        <w:tab/>
      </w:r>
      <w:r w:rsidRPr="00164B26">
        <w:rPr>
          <w:b/>
        </w:rPr>
        <w:tab/>
      </w:r>
      <w:r w:rsidRPr="00164B26">
        <w:rPr>
          <w:b/>
        </w:rPr>
        <w:tab/>
      </w:r>
      <w:r w:rsidRPr="00164B26">
        <w:rPr>
          <w:b/>
        </w:rPr>
        <w:tab/>
      </w:r>
      <w:r w:rsidRPr="00164B26">
        <w:rPr>
          <w:b/>
        </w:rPr>
        <w:tab/>
        <w:t>, - eur,</w:t>
      </w:r>
    </w:p>
    <w:p w:rsidR="00B8586B" w:rsidRPr="00164B26" w:rsidRDefault="00B8586B" w:rsidP="00B8586B">
      <w:pPr>
        <w:numPr>
          <w:ilvl w:val="12"/>
          <w:numId w:val="0"/>
        </w:numPr>
        <w:suppressAutoHyphens/>
        <w:ind w:left="709" w:hanging="1"/>
        <w:jc w:val="both"/>
      </w:pPr>
      <w:r w:rsidRPr="00164B26">
        <w:t>Celková zmluvná cena:</w:t>
      </w:r>
      <w:r w:rsidRPr="00164B26">
        <w:tab/>
      </w:r>
      <w:r w:rsidRPr="00164B26">
        <w:tab/>
        <w:t xml:space="preserve">, - </w:t>
      </w:r>
      <w:r w:rsidRPr="00164B26">
        <w:rPr>
          <w:b/>
        </w:rPr>
        <w:t>eur</w:t>
      </w:r>
      <w:r w:rsidRPr="00164B26">
        <w:t xml:space="preserve"> vrátane DPH</w:t>
      </w:r>
    </w:p>
    <w:p w:rsidR="003B7014" w:rsidRPr="00164B26" w:rsidRDefault="003B7014" w:rsidP="003B7014">
      <w:pPr>
        <w:numPr>
          <w:ilvl w:val="12"/>
          <w:numId w:val="0"/>
        </w:numPr>
        <w:suppressAutoHyphens/>
        <w:ind w:left="709" w:hanging="1"/>
        <w:jc w:val="both"/>
      </w:pPr>
      <w:r w:rsidRPr="00164B26">
        <w:t>Slovom :                                               eur</w:t>
      </w:r>
    </w:p>
    <w:p w:rsidR="00B8586B" w:rsidRPr="00B5202E" w:rsidRDefault="00B8586B" w:rsidP="003B7014">
      <w:pPr>
        <w:numPr>
          <w:ilvl w:val="12"/>
          <w:numId w:val="0"/>
        </w:numPr>
        <w:suppressAutoHyphens/>
        <w:ind w:left="709" w:hanging="1"/>
        <w:jc w:val="both"/>
        <w:rPr>
          <w:color w:val="FF0000"/>
        </w:rPr>
      </w:pPr>
    </w:p>
    <w:tbl>
      <w:tblPr>
        <w:tblW w:w="8789" w:type="dxa"/>
        <w:tblInd w:w="738" w:type="dxa"/>
        <w:tblCellMar>
          <w:left w:w="70" w:type="dxa"/>
          <w:right w:w="70" w:type="dxa"/>
        </w:tblCellMar>
        <w:tblLook w:val="04A0" w:firstRow="1" w:lastRow="0" w:firstColumn="1" w:lastColumn="0" w:noHBand="0" w:noVBand="1"/>
      </w:tblPr>
      <w:tblGrid>
        <w:gridCol w:w="8789"/>
      </w:tblGrid>
      <w:tr w:rsidR="00164B26" w:rsidRPr="00164B26" w:rsidTr="00A82438">
        <w:trPr>
          <w:trHeight w:val="459"/>
        </w:trPr>
        <w:tc>
          <w:tcPr>
            <w:tcW w:w="8789" w:type="dxa"/>
            <w:tcBorders>
              <w:top w:val="single" w:sz="4" w:space="0" w:color="auto"/>
              <w:left w:val="single" w:sz="4" w:space="0" w:color="auto"/>
              <w:bottom w:val="single" w:sz="4" w:space="0" w:color="auto"/>
              <w:right w:val="single" w:sz="4" w:space="0" w:color="000000"/>
            </w:tcBorders>
            <w:shd w:val="clear" w:color="auto" w:fill="F2F2F2"/>
            <w:vAlign w:val="center"/>
          </w:tcPr>
          <w:p w:rsidR="003B7014" w:rsidRPr="00164B26" w:rsidRDefault="003B7014" w:rsidP="00A82438">
            <w:pPr>
              <w:suppressAutoHyphens/>
              <w:spacing w:line="230" w:lineRule="auto"/>
              <w:rPr>
                <w:b/>
                <w:bCs/>
              </w:rPr>
            </w:pPr>
            <w:r w:rsidRPr="00164B26">
              <w:rPr>
                <w:b/>
                <w:bCs/>
              </w:rPr>
              <w:t>Cena diela (čl. II ods. 2)                                                                                         ,- €</w:t>
            </w:r>
          </w:p>
        </w:tc>
      </w:tr>
      <w:tr w:rsidR="00164B26" w:rsidRPr="00164B26" w:rsidTr="00A82438">
        <w:trPr>
          <w:trHeight w:val="459"/>
        </w:trPr>
        <w:tc>
          <w:tcPr>
            <w:tcW w:w="8789" w:type="dxa"/>
            <w:tcBorders>
              <w:top w:val="single" w:sz="4" w:space="0" w:color="auto"/>
              <w:left w:val="single" w:sz="4" w:space="0" w:color="auto"/>
              <w:bottom w:val="single" w:sz="4" w:space="0" w:color="auto"/>
              <w:right w:val="single" w:sz="4" w:space="0" w:color="000000"/>
            </w:tcBorders>
            <w:shd w:val="clear" w:color="auto" w:fill="F2F2F2"/>
            <w:vAlign w:val="center"/>
          </w:tcPr>
          <w:p w:rsidR="003B7014" w:rsidRPr="00164B26" w:rsidRDefault="003B7014" w:rsidP="00A82438">
            <w:pPr>
              <w:suppressAutoHyphens/>
              <w:spacing w:line="230" w:lineRule="auto"/>
              <w:rPr>
                <w:b/>
                <w:bCs/>
              </w:rPr>
            </w:pPr>
            <w:r w:rsidRPr="00164B26">
              <w:rPr>
                <w:b/>
                <w:bCs/>
              </w:rPr>
              <w:t>DPH 20%                                                                                                                ,- €</w:t>
            </w:r>
          </w:p>
        </w:tc>
      </w:tr>
      <w:tr w:rsidR="00164B26" w:rsidRPr="00164B26" w:rsidTr="00A82438">
        <w:trPr>
          <w:trHeight w:val="459"/>
        </w:trPr>
        <w:tc>
          <w:tcPr>
            <w:tcW w:w="8789" w:type="dxa"/>
            <w:tcBorders>
              <w:top w:val="single" w:sz="4" w:space="0" w:color="auto"/>
              <w:left w:val="single" w:sz="4" w:space="0" w:color="auto"/>
              <w:bottom w:val="single" w:sz="4" w:space="0" w:color="auto"/>
              <w:right w:val="single" w:sz="4" w:space="0" w:color="000000"/>
            </w:tcBorders>
            <w:shd w:val="clear" w:color="auto" w:fill="F2F2F2"/>
            <w:vAlign w:val="center"/>
          </w:tcPr>
          <w:p w:rsidR="003B7014" w:rsidRPr="00164B26" w:rsidRDefault="003B7014" w:rsidP="00A82438">
            <w:pPr>
              <w:suppressAutoHyphens/>
              <w:spacing w:line="230" w:lineRule="auto"/>
              <w:rPr>
                <w:b/>
                <w:bCs/>
              </w:rPr>
            </w:pPr>
            <w:r w:rsidRPr="00164B26">
              <w:rPr>
                <w:b/>
                <w:bCs/>
              </w:rPr>
              <w:t>Cena diela (čl. II ods. 2) s DPH                                                                             ,- €</w:t>
            </w:r>
          </w:p>
        </w:tc>
      </w:tr>
    </w:tbl>
    <w:p w:rsidR="003B7014" w:rsidRPr="00164B26" w:rsidRDefault="003B7014" w:rsidP="003B7014">
      <w:pPr>
        <w:tabs>
          <w:tab w:val="left" w:pos="709"/>
          <w:tab w:val="right" w:pos="6237"/>
          <w:tab w:val="right" w:pos="8505"/>
        </w:tabs>
        <w:suppressAutoHyphens/>
        <w:spacing w:line="230" w:lineRule="auto"/>
        <w:ind w:right="282"/>
        <w:rPr>
          <w:b/>
        </w:rPr>
      </w:pPr>
      <w:r w:rsidRPr="00164B26">
        <w:tab/>
      </w:r>
      <w:r w:rsidRPr="00164B26">
        <w:tab/>
      </w:r>
      <w:r w:rsidRPr="00164B26">
        <w:rPr>
          <w:b/>
        </w:rPr>
        <w:tab/>
      </w:r>
    </w:p>
    <w:p w:rsidR="003B7014" w:rsidRPr="00164B26" w:rsidRDefault="003B7014" w:rsidP="003B7014">
      <w:pPr>
        <w:tabs>
          <w:tab w:val="left" w:pos="709"/>
        </w:tabs>
        <w:suppressAutoHyphens/>
        <w:spacing w:line="230" w:lineRule="auto"/>
        <w:ind w:right="282"/>
        <w:jc w:val="both"/>
      </w:pPr>
    </w:p>
    <w:p w:rsidR="003B7014" w:rsidRPr="00164B26" w:rsidRDefault="003B7014" w:rsidP="003B7014">
      <w:pPr>
        <w:pStyle w:val="Odsekzoznamu"/>
        <w:numPr>
          <w:ilvl w:val="0"/>
          <w:numId w:val="4"/>
        </w:numPr>
        <w:suppressAutoHyphens/>
        <w:spacing w:line="230" w:lineRule="auto"/>
        <w:ind w:left="284" w:right="282" w:hanging="284"/>
        <w:contextualSpacing w:val="0"/>
        <w:jc w:val="both"/>
      </w:pPr>
      <w:r w:rsidRPr="00164B26">
        <w:t xml:space="preserve">Zhotoviteľ je/ nie je </w:t>
      </w:r>
      <w:r w:rsidRPr="00164B26">
        <w:rPr>
          <w:b/>
        </w:rPr>
        <w:t xml:space="preserve"> </w:t>
      </w:r>
      <w:r w:rsidRPr="00164B26">
        <w:t>platcom DPH.</w:t>
      </w:r>
    </w:p>
    <w:p w:rsidR="003B7014" w:rsidRPr="00164B26" w:rsidRDefault="003B7014" w:rsidP="003B7014">
      <w:pPr>
        <w:pStyle w:val="Odsekzoznamu"/>
        <w:numPr>
          <w:ilvl w:val="0"/>
          <w:numId w:val="4"/>
        </w:numPr>
        <w:suppressAutoHyphens/>
        <w:spacing w:line="230" w:lineRule="auto"/>
        <w:ind w:left="284" w:right="282" w:hanging="284"/>
        <w:contextualSpacing w:val="0"/>
        <w:jc w:val="both"/>
      </w:pPr>
      <w:r w:rsidRPr="00164B26">
        <w:t>Cena za dielo je dokladovaná cenovou kalkuláciou, ktorá tvorí Prílohu č. 1 tejto zmluvy.</w:t>
      </w:r>
    </w:p>
    <w:p w:rsidR="003B7014" w:rsidRPr="00B5202E" w:rsidRDefault="003B7014" w:rsidP="003B7014">
      <w:pPr>
        <w:ind w:right="282"/>
        <w:jc w:val="both"/>
        <w:rPr>
          <w:color w:val="FF0000"/>
        </w:rPr>
      </w:pPr>
    </w:p>
    <w:p w:rsidR="003B7014" w:rsidRPr="006D6AA0" w:rsidRDefault="003B7014" w:rsidP="003B7014">
      <w:pPr>
        <w:ind w:right="282"/>
        <w:jc w:val="center"/>
        <w:rPr>
          <w:b/>
        </w:rPr>
      </w:pPr>
      <w:r w:rsidRPr="006D6AA0">
        <w:rPr>
          <w:b/>
        </w:rPr>
        <w:t>Čl. V Platobné podmienky</w:t>
      </w:r>
    </w:p>
    <w:p w:rsidR="0033569A" w:rsidRPr="006D6AA0" w:rsidRDefault="0033569A" w:rsidP="003B7014">
      <w:pPr>
        <w:ind w:right="282"/>
        <w:jc w:val="center"/>
        <w:rPr>
          <w:b/>
        </w:rPr>
      </w:pPr>
    </w:p>
    <w:p w:rsidR="003B7014" w:rsidRPr="006D6AA0" w:rsidRDefault="003B7014" w:rsidP="003B7014">
      <w:pPr>
        <w:pStyle w:val="Odsekzoznamu"/>
        <w:numPr>
          <w:ilvl w:val="0"/>
          <w:numId w:val="3"/>
        </w:numPr>
        <w:suppressAutoHyphens/>
        <w:spacing w:line="230" w:lineRule="auto"/>
        <w:ind w:left="284" w:hanging="284"/>
        <w:contextualSpacing w:val="0"/>
        <w:jc w:val="both"/>
      </w:pPr>
      <w:r w:rsidRPr="006D6AA0">
        <w:t>Podkladom pre úhradu ceny za zhotovenie diela podľa čl. IV tejto zmluvy je faktúra vystavená zhotoviteľom po odovzdaní predmetu zmluvy.</w:t>
      </w:r>
    </w:p>
    <w:p w:rsidR="003B7014" w:rsidRPr="006D6AA0" w:rsidRDefault="003B7014" w:rsidP="003B7014">
      <w:pPr>
        <w:pStyle w:val="Odsekzoznamu"/>
        <w:numPr>
          <w:ilvl w:val="0"/>
          <w:numId w:val="3"/>
        </w:numPr>
        <w:suppressAutoHyphens/>
        <w:spacing w:line="230" w:lineRule="auto"/>
        <w:ind w:left="284" w:hanging="284"/>
        <w:contextualSpacing w:val="0"/>
        <w:jc w:val="both"/>
      </w:pPr>
      <w:r w:rsidRPr="006D6AA0">
        <w:t>Faktúru bude možné vystaviť až po prekontrolovaní štruktúry a rozsahu odovzdaného  predmetu zmluvy v rozsahu podľa čl. II ods. 2 (PD). Po odsúhlasení kompletnosti tejto časti diela zo strany objednávateľa bude zhotoviteľ vyzvaný k vystaveniu faktúry v zmysle, najskôr však po 7 dňoch po odovzdaní uvedenej časti predmetu zmluvy, ak sa zmluvné strany nedohodnú inak.</w:t>
      </w:r>
    </w:p>
    <w:p w:rsidR="003B7014" w:rsidRPr="006D6AA0" w:rsidRDefault="003B7014" w:rsidP="003B7014">
      <w:pPr>
        <w:pStyle w:val="Odsekzoznamu"/>
        <w:numPr>
          <w:ilvl w:val="0"/>
          <w:numId w:val="3"/>
        </w:numPr>
        <w:suppressAutoHyphens/>
        <w:spacing w:line="230" w:lineRule="auto"/>
        <w:ind w:left="284" w:hanging="284"/>
        <w:contextualSpacing w:val="0"/>
        <w:jc w:val="both"/>
      </w:pPr>
      <w:r w:rsidRPr="006D6AA0">
        <w:t>Faktúra musí obsahovať všetky náležitosti daňového dokladu podľa zákona č. 431/2002 Z. z. v znení neskorších predpisov.  Prílohou faktúry musí byť obojstranne podpísaný odovzdávací a preberací protokol.</w:t>
      </w:r>
    </w:p>
    <w:p w:rsidR="003B7014" w:rsidRPr="006D6AA0" w:rsidRDefault="003B7014" w:rsidP="003B7014">
      <w:pPr>
        <w:pStyle w:val="Odsekzoznamu"/>
        <w:numPr>
          <w:ilvl w:val="0"/>
          <w:numId w:val="3"/>
        </w:numPr>
        <w:suppressAutoHyphens/>
        <w:spacing w:line="230" w:lineRule="auto"/>
        <w:ind w:left="284" w:hanging="284"/>
        <w:contextualSpacing w:val="0"/>
        <w:jc w:val="both"/>
      </w:pPr>
      <w:r w:rsidRPr="006D6AA0">
        <w:t>V prípade, že faktúra nebude obsahovať predpísané náležitosti, objednávateľ je oprávnený vrátiť ju zhotoviteľovi na doplnenie. V takom prípade sa preruší plynutie lehoty splatnosti a nová  lehota splatnosti začne plynúť dňom doručenia opravenej faktúry objednávateľovi.</w:t>
      </w:r>
    </w:p>
    <w:p w:rsidR="003B7014" w:rsidRPr="006D6AA0" w:rsidRDefault="003B7014" w:rsidP="003B7014">
      <w:pPr>
        <w:pStyle w:val="Odsekzoznamu"/>
        <w:numPr>
          <w:ilvl w:val="0"/>
          <w:numId w:val="3"/>
        </w:numPr>
        <w:suppressAutoHyphens/>
        <w:spacing w:line="230" w:lineRule="auto"/>
        <w:ind w:left="284" w:hanging="284"/>
        <w:contextualSpacing w:val="0"/>
        <w:jc w:val="both"/>
      </w:pPr>
      <w:r w:rsidRPr="006D6AA0">
        <w:t>Splatnosť faktúry je 14 dní od doručenia faktúry objednávateľovi.</w:t>
      </w:r>
    </w:p>
    <w:p w:rsidR="003B7014" w:rsidRPr="00B5202E" w:rsidRDefault="003B7014" w:rsidP="003B7014">
      <w:pPr>
        <w:pStyle w:val="Odsekzoznamu"/>
        <w:ind w:left="284"/>
        <w:jc w:val="both"/>
        <w:rPr>
          <w:color w:val="FF0000"/>
        </w:rPr>
      </w:pPr>
    </w:p>
    <w:p w:rsidR="003B7014" w:rsidRDefault="003B7014" w:rsidP="003B7014">
      <w:pPr>
        <w:jc w:val="center"/>
        <w:rPr>
          <w:b/>
        </w:rPr>
      </w:pPr>
      <w:r w:rsidRPr="00EB3026">
        <w:rPr>
          <w:b/>
        </w:rPr>
        <w:t>Čl. VI Zodpovednosť za vady a</w:t>
      </w:r>
      <w:r w:rsidR="0033569A">
        <w:rPr>
          <w:b/>
        </w:rPr>
        <w:t> </w:t>
      </w:r>
      <w:r w:rsidRPr="00EB3026">
        <w:rPr>
          <w:b/>
        </w:rPr>
        <w:t>záruka</w:t>
      </w:r>
    </w:p>
    <w:p w:rsidR="0033569A" w:rsidRPr="00EB3026" w:rsidRDefault="0033569A" w:rsidP="003B7014">
      <w:pPr>
        <w:jc w:val="center"/>
        <w:rPr>
          <w:b/>
        </w:rPr>
      </w:pPr>
    </w:p>
    <w:p w:rsidR="003B7014" w:rsidRPr="00EB3026" w:rsidRDefault="003B7014" w:rsidP="003B7014">
      <w:pPr>
        <w:pStyle w:val="Odsekzoznamu"/>
        <w:numPr>
          <w:ilvl w:val="0"/>
          <w:numId w:val="5"/>
        </w:numPr>
        <w:suppressAutoHyphens/>
        <w:ind w:left="284" w:hanging="284"/>
        <w:contextualSpacing w:val="0"/>
        <w:jc w:val="both"/>
      </w:pPr>
      <w:r w:rsidRPr="00EB3026">
        <w:t>Zhotoviteľ zodpovedá za to, že predmet tejto zmluvy je zhotovený podľa tejto zmluvy a že po dobu stanovenú v ods. 3 tohto článku bude mať vlastnosti dojednané v tejto zmluve a bude spôsobilý na dohodnutý účel. Za vadu diela sa považuje každá zmena výkazu výmer zrealizovaná po odovzdaní a prevzatí diela a uhradení príslušnej časti ceny diela, ktorá má za následok navýšenia rozpočtu. Táto zodpovednosť je dohodnutá ako objektívna zodpovednosť zhotoviteľa. Ak však zmena výkazu výmer bude odôvodnená nepredvídateľnými okolnosťami, nepovažuje sa to za vadu diela.</w:t>
      </w:r>
    </w:p>
    <w:p w:rsidR="003B7014" w:rsidRPr="00EB3026" w:rsidRDefault="003B7014" w:rsidP="003B7014">
      <w:pPr>
        <w:pStyle w:val="Odsekzoznamu"/>
        <w:numPr>
          <w:ilvl w:val="0"/>
          <w:numId w:val="5"/>
        </w:numPr>
        <w:suppressAutoHyphens/>
        <w:ind w:left="284" w:hanging="284"/>
        <w:contextualSpacing w:val="0"/>
        <w:jc w:val="both"/>
      </w:pPr>
      <w:r w:rsidRPr="00EB3026">
        <w:t>Zhotoviteľ zodpovedá za vady, ktoré má dielo v čase jej odovzdania objednávateľovi. Za vady vzniknuté po odovzdaní zodpovedá vtedy, ak boli spôsobené porušením jeho povinností a nedodržaním platných noriem.</w:t>
      </w:r>
    </w:p>
    <w:p w:rsidR="003B7014" w:rsidRPr="00EB3026" w:rsidRDefault="003B7014" w:rsidP="00263E11">
      <w:pPr>
        <w:pStyle w:val="Odsekzoznamu"/>
        <w:numPr>
          <w:ilvl w:val="0"/>
          <w:numId w:val="5"/>
        </w:numPr>
        <w:suppressAutoHyphens/>
        <w:ind w:left="284" w:hanging="284"/>
        <w:contextualSpacing w:val="0"/>
        <w:jc w:val="both"/>
      </w:pPr>
      <w:r w:rsidRPr="00EB3026">
        <w:lastRenderedPageBreak/>
        <w:t>Zhotoviteľ zodpovedá za vady, ktoré má dielo v čase jej odovzdania objednávateľovi. Za vady vzniknuté po odovzdaní zodpovedá vtedy, ak boli spôsobené porušením jeho povinností a nedodržaním platných noriem.</w:t>
      </w:r>
    </w:p>
    <w:p w:rsidR="003B7014" w:rsidRPr="00EB3026" w:rsidRDefault="003B7014" w:rsidP="003B7014">
      <w:pPr>
        <w:pStyle w:val="Odsekzoznamu"/>
        <w:numPr>
          <w:ilvl w:val="0"/>
          <w:numId w:val="5"/>
        </w:numPr>
        <w:suppressAutoHyphens/>
        <w:ind w:left="284" w:hanging="284"/>
        <w:contextualSpacing w:val="0"/>
        <w:jc w:val="both"/>
      </w:pPr>
      <w:r w:rsidRPr="00EB3026">
        <w:t>Zhotoviteľ vypracuje dielo vo vlastnom mene a na vlastnú zodpovednosť a zároveň vyhlasuje, že má oprávnenie na všetky činnosti za účelom realizácie diela v zmysle zákona 138/1992 Zb. o autorizovaných architektoch a autorizovaných stavebných inžinieroch v znení neskorších predpisov alebo rovnocenné oprávnenie podľa právneho poriadku EÚ, ktoré je akceptovateľné právnym poriadkom SR. Zhotoviteľ je povinný na vyžiadanie objednávateľa toto oprávnenie predložiť k nahliadnutiu. V prípade spracovania časti predmetu zmluvy v subdodávke zhotoviteľ zároveň ručí za to, že subdodávatelia budú mať rovnako všetky potrebné oprávnenia a je povinný na požiadanie objednávateľa predložiť aj oprávnenie konkrétnych subdodávateľov k nahliadnutiu objednávateľovi.</w:t>
      </w:r>
    </w:p>
    <w:p w:rsidR="003B7014" w:rsidRPr="00EB3026" w:rsidRDefault="003B7014" w:rsidP="003B7014">
      <w:pPr>
        <w:pStyle w:val="Odsekzoznamu"/>
        <w:numPr>
          <w:ilvl w:val="0"/>
          <w:numId w:val="5"/>
        </w:numPr>
        <w:suppressAutoHyphens/>
        <w:ind w:left="284" w:hanging="284"/>
        <w:contextualSpacing w:val="0"/>
        <w:jc w:val="both"/>
      </w:pPr>
      <w:r w:rsidRPr="00EB3026">
        <w:t>Zhotoviteľ nezodpovedá za vady diela, ktoré boli spôsobené použitím podkladov poskytnutých objednávateľom a zhotoviteľ ani pri vynaložení všetkej starostlivosti nemohol zistiť ich nevhodnosť, alebo na</w:t>
      </w:r>
      <w:r w:rsidR="006D6AA0">
        <w:t xml:space="preserve"> </w:t>
      </w:r>
      <w:proofErr w:type="spellStart"/>
      <w:r w:rsidR="006D6AA0">
        <w:t>ne</w:t>
      </w:r>
      <w:proofErr w:type="spellEnd"/>
      <w:r w:rsidRPr="00EB3026">
        <w:t xml:space="preserve"> objednávateľa upozornil a objednávateľ na ich použití trval.    </w:t>
      </w:r>
    </w:p>
    <w:p w:rsidR="003B7014" w:rsidRPr="00EB3026" w:rsidRDefault="003B7014" w:rsidP="003B7014">
      <w:pPr>
        <w:pStyle w:val="Odsekzoznamu"/>
        <w:numPr>
          <w:ilvl w:val="0"/>
          <w:numId w:val="5"/>
        </w:numPr>
        <w:suppressAutoHyphens/>
        <w:ind w:left="284" w:hanging="284"/>
        <w:contextualSpacing w:val="0"/>
        <w:jc w:val="both"/>
      </w:pPr>
      <w:r w:rsidRPr="00EB3026">
        <w:t>Reklamáciu vady diela je objednávateľ povinný uplatniť u zhotoviteľa bezodkladne po zistení vady v písomnej forme (aj v elektronickej podobe – email).</w:t>
      </w:r>
    </w:p>
    <w:p w:rsidR="003B7014" w:rsidRPr="00EB3026" w:rsidRDefault="003B7014" w:rsidP="003B7014">
      <w:pPr>
        <w:pStyle w:val="Odsekzoznamu"/>
        <w:numPr>
          <w:ilvl w:val="0"/>
          <w:numId w:val="5"/>
        </w:numPr>
        <w:suppressAutoHyphens/>
        <w:ind w:left="284" w:hanging="284"/>
        <w:contextualSpacing w:val="0"/>
        <w:jc w:val="both"/>
      </w:pPr>
      <w:r w:rsidRPr="00EB3026">
        <w:t>Zhotoviteľ sa zaväzuje začať s odstraňovaním vád diela ihneď, najneskôr však do 7 dní  od           prijatia písomnej reklamácie a vady odstrániť v čo najkratšom čase, ktorého dĺžku dohodnú           zmluvné strany písomne.</w:t>
      </w:r>
    </w:p>
    <w:p w:rsidR="003B7014" w:rsidRPr="00EB3026" w:rsidRDefault="003B7014" w:rsidP="003B7014">
      <w:pPr>
        <w:pStyle w:val="Odsekzoznamu"/>
        <w:numPr>
          <w:ilvl w:val="0"/>
          <w:numId w:val="5"/>
        </w:numPr>
        <w:suppressAutoHyphens/>
        <w:ind w:left="284" w:hanging="284"/>
        <w:contextualSpacing w:val="0"/>
        <w:jc w:val="both"/>
      </w:pPr>
      <w:r w:rsidRPr="00EB3026">
        <w:t>Zhotoviteľ vyhlasuje, že je poistený pre prípad zodpovednosti za škodu spôsobenú jeho činnosťou. Doklad o poistení objednávateľovi na vyžiadanie predloží.</w:t>
      </w:r>
    </w:p>
    <w:p w:rsidR="003B7014" w:rsidRPr="00EB3026" w:rsidRDefault="003B7014" w:rsidP="003B7014">
      <w:pPr>
        <w:pStyle w:val="Odsekzoznamu"/>
        <w:numPr>
          <w:ilvl w:val="0"/>
          <w:numId w:val="5"/>
        </w:numPr>
        <w:suppressAutoHyphens/>
        <w:ind w:left="284" w:hanging="284"/>
        <w:contextualSpacing w:val="0"/>
        <w:jc w:val="both"/>
      </w:pPr>
      <w:r w:rsidRPr="00EB3026">
        <w:t>Porušenie čl. VI sa považuje za podstatné porušenie zmluvy.</w:t>
      </w:r>
    </w:p>
    <w:p w:rsidR="003B7014" w:rsidRPr="00B5202E" w:rsidRDefault="003B7014" w:rsidP="003B7014">
      <w:pPr>
        <w:jc w:val="both"/>
        <w:rPr>
          <w:color w:val="FF0000"/>
        </w:rPr>
      </w:pPr>
    </w:p>
    <w:p w:rsidR="003B7014" w:rsidRDefault="003B7014" w:rsidP="003B7014">
      <w:pPr>
        <w:jc w:val="center"/>
        <w:rPr>
          <w:b/>
        </w:rPr>
      </w:pPr>
      <w:r w:rsidRPr="00EB3026">
        <w:rPr>
          <w:b/>
        </w:rPr>
        <w:t>Čl. VII Zmluvné pokuty a náhrada škody</w:t>
      </w:r>
    </w:p>
    <w:p w:rsidR="0033569A" w:rsidRPr="00EB3026" w:rsidRDefault="0033569A" w:rsidP="003B7014">
      <w:pPr>
        <w:jc w:val="center"/>
        <w:rPr>
          <w:b/>
        </w:rPr>
      </w:pPr>
    </w:p>
    <w:p w:rsidR="003B7014" w:rsidRPr="00EB3026" w:rsidRDefault="003B7014" w:rsidP="003B7014">
      <w:pPr>
        <w:pStyle w:val="Odsekzoznamu"/>
        <w:numPr>
          <w:ilvl w:val="0"/>
          <w:numId w:val="6"/>
        </w:numPr>
        <w:suppressAutoHyphens/>
        <w:spacing w:line="230" w:lineRule="auto"/>
        <w:ind w:left="284" w:hanging="284"/>
        <w:contextualSpacing w:val="0"/>
        <w:jc w:val="both"/>
      </w:pPr>
      <w:r w:rsidRPr="00EB3026">
        <w:t>V prípade, že zhotoviteľ nedodá predmet zmluvy v termíne podľa čl. III ods. 1 písm. a), 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rsidR="003B7014" w:rsidRPr="00EB3026" w:rsidRDefault="003B7014" w:rsidP="003B7014">
      <w:pPr>
        <w:pStyle w:val="Odsekzoznamu"/>
        <w:numPr>
          <w:ilvl w:val="0"/>
          <w:numId w:val="6"/>
        </w:numPr>
        <w:suppressAutoHyphens/>
        <w:spacing w:line="230" w:lineRule="auto"/>
        <w:ind w:left="284" w:hanging="284"/>
        <w:contextualSpacing w:val="0"/>
        <w:jc w:val="both"/>
      </w:pPr>
      <w:r w:rsidRPr="00EB3026">
        <w:t xml:space="preserve">V prípade omeškania objednávateľa s úhradou faktúry má zhotoviteľ právo na úrok z omeškania  vo výške 0,02% z dlžnej sumy za každý začatý deň omeškania, ktorá sa od 15. dňa omeškania vrátane zvyšuje na 0,1% z dlžnej sumy za každý začatý deň omeškania.  </w:t>
      </w:r>
    </w:p>
    <w:p w:rsidR="003B7014" w:rsidRPr="00EB3026" w:rsidRDefault="003B7014" w:rsidP="003B7014">
      <w:pPr>
        <w:pStyle w:val="Odsekzoznamu"/>
        <w:numPr>
          <w:ilvl w:val="0"/>
          <w:numId w:val="6"/>
        </w:numPr>
        <w:suppressAutoHyphens/>
        <w:spacing w:line="230" w:lineRule="auto"/>
        <w:ind w:left="284" w:hanging="284"/>
        <w:contextualSpacing w:val="0"/>
        <w:jc w:val="both"/>
      </w:pPr>
      <w:r w:rsidRPr="00EB3026">
        <w:t>Ak sa zhotoviteľ dostane do omeškania s odstránením vád diela podľa čl.VI ods. 7 zmluvy, je objednávateľ oprávnený uplatniť voči zhotoviteľovi zmluvnú pokutu vo výške 0,05% z celkovej ceny za dielo bez DPH za každý deň omeškania.</w:t>
      </w:r>
    </w:p>
    <w:p w:rsidR="003B7014" w:rsidRPr="00EB3026" w:rsidRDefault="003B7014" w:rsidP="003B7014">
      <w:pPr>
        <w:pStyle w:val="Odsekzoznamu"/>
        <w:numPr>
          <w:ilvl w:val="0"/>
          <w:numId w:val="6"/>
        </w:numPr>
        <w:suppressAutoHyphens/>
        <w:spacing w:line="230" w:lineRule="auto"/>
        <w:ind w:left="284" w:hanging="284"/>
        <w:contextualSpacing w:val="0"/>
        <w:jc w:val="both"/>
      </w:pPr>
      <w:r w:rsidRPr="00EB3026">
        <w:t xml:space="preserve">Zmluvné strany sa dohodli, že zmluvné sankcie dohodnuté v zmysle jednotlivých bodov tohto článku zmluvy budú uplatnené vystavením samostatných faktúr stranou oprávnenou so splatnosťou 14 dní od ich vystavenia.  </w:t>
      </w:r>
    </w:p>
    <w:p w:rsidR="003B7014" w:rsidRPr="00B5202E" w:rsidRDefault="003B7014" w:rsidP="003B7014">
      <w:pPr>
        <w:ind w:right="40"/>
        <w:jc w:val="both"/>
        <w:rPr>
          <w:color w:val="FF0000"/>
        </w:rPr>
      </w:pPr>
    </w:p>
    <w:p w:rsidR="003B7014" w:rsidRDefault="003B7014" w:rsidP="003B7014">
      <w:pPr>
        <w:ind w:right="40"/>
        <w:jc w:val="center"/>
        <w:rPr>
          <w:b/>
        </w:rPr>
      </w:pPr>
      <w:r w:rsidRPr="00EB3026">
        <w:rPr>
          <w:b/>
        </w:rPr>
        <w:t>Čl. IX Spolupôsobenie zmluvných strán</w:t>
      </w:r>
    </w:p>
    <w:p w:rsidR="0033569A" w:rsidRPr="00EB3026" w:rsidRDefault="0033569A" w:rsidP="003B7014">
      <w:pPr>
        <w:ind w:right="40"/>
        <w:jc w:val="center"/>
        <w:rPr>
          <w:b/>
        </w:rPr>
      </w:pPr>
    </w:p>
    <w:p w:rsidR="003B7014" w:rsidRPr="00EB3026" w:rsidRDefault="003B7014" w:rsidP="003B7014">
      <w:pPr>
        <w:pStyle w:val="Odsekzoznamu"/>
        <w:numPr>
          <w:ilvl w:val="0"/>
          <w:numId w:val="7"/>
        </w:numPr>
        <w:suppressAutoHyphens/>
        <w:spacing w:line="230" w:lineRule="auto"/>
        <w:ind w:left="284" w:hanging="284"/>
        <w:contextualSpacing w:val="0"/>
        <w:jc w:val="both"/>
      </w:pPr>
      <w:r w:rsidRPr="00EB3026">
        <w:t>V prípade, že sa v priebehu zhotovenia diela vyskytne potreba podkladov alebo spolupráce, objednávateľ sa zaväzuje, že poskytne zhotoviteľovi primerané spolupôsobenie na základe písomnej výzvy zhotoviteľa tak, aby mohol zhotoviteľ dodržať termín plnenia podľa čl. III ods. 1 písm. a) tejto zmluvy.</w:t>
      </w:r>
    </w:p>
    <w:p w:rsidR="003B7014" w:rsidRPr="00EB3026" w:rsidRDefault="003B7014" w:rsidP="003B7014">
      <w:pPr>
        <w:pStyle w:val="Odsekzoznamu"/>
        <w:numPr>
          <w:ilvl w:val="0"/>
          <w:numId w:val="7"/>
        </w:numPr>
        <w:suppressAutoHyphens/>
        <w:spacing w:line="230" w:lineRule="auto"/>
        <w:ind w:left="284" w:hanging="284"/>
        <w:contextualSpacing w:val="0"/>
        <w:jc w:val="both"/>
      </w:pPr>
      <w:r w:rsidRPr="00EB3026">
        <w:t>Zhotoviteľ bude informovať objednávateľa o stave rozpracovanosti diela na pravidelných kontrolných poradách počas realizácie diela najmenej raz za 14 dní. Záznamy z porád bude spracovávať zhotoviteľ, pričom ich musí zástupca objednávateľa odsúhlasiť, prípadne doplniť najneskôr do 3 pracovných dní. Kontrolnú poradu organizuje objednávateľ.</w:t>
      </w:r>
    </w:p>
    <w:p w:rsidR="003B7014" w:rsidRPr="00EB3026" w:rsidRDefault="003B7014" w:rsidP="003B7014">
      <w:pPr>
        <w:jc w:val="center"/>
        <w:rPr>
          <w:b/>
        </w:rPr>
      </w:pPr>
    </w:p>
    <w:p w:rsidR="009152A0" w:rsidRDefault="009152A0" w:rsidP="003B7014">
      <w:pPr>
        <w:jc w:val="center"/>
        <w:rPr>
          <w:b/>
        </w:rPr>
      </w:pPr>
    </w:p>
    <w:p w:rsidR="009152A0" w:rsidRDefault="009152A0" w:rsidP="003B7014">
      <w:pPr>
        <w:jc w:val="center"/>
        <w:rPr>
          <w:b/>
        </w:rPr>
      </w:pPr>
    </w:p>
    <w:p w:rsidR="003B7014" w:rsidRDefault="003B7014" w:rsidP="003B7014">
      <w:pPr>
        <w:jc w:val="center"/>
        <w:rPr>
          <w:b/>
        </w:rPr>
      </w:pPr>
      <w:r w:rsidRPr="00EB3026">
        <w:rPr>
          <w:b/>
        </w:rPr>
        <w:lastRenderedPageBreak/>
        <w:t>Čl. X Odstúpenie od zmluvy</w:t>
      </w:r>
    </w:p>
    <w:p w:rsidR="0033569A" w:rsidRPr="00EB3026" w:rsidRDefault="0033569A" w:rsidP="003B7014">
      <w:pPr>
        <w:jc w:val="center"/>
        <w:rPr>
          <w:b/>
        </w:rPr>
      </w:pPr>
    </w:p>
    <w:p w:rsidR="003B7014" w:rsidRPr="00EB3026" w:rsidRDefault="003B7014" w:rsidP="003B7014">
      <w:pPr>
        <w:pStyle w:val="Odsekzoznamu"/>
        <w:numPr>
          <w:ilvl w:val="0"/>
          <w:numId w:val="8"/>
        </w:numPr>
        <w:suppressAutoHyphens/>
        <w:spacing w:line="230" w:lineRule="auto"/>
        <w:ind w:left="284" w:hanging="284"/>
        <w:contextualSpacing w:val="0"/>
        <w:jc w:val="both"/>
      </w:pPr>
      <w:r w:rsidRPr="00EB3026">
        <w:t>Objednávateľ je oprávnený odstúpiť zmluvy v prípade podstatného porušenia tejto zmluvy zo strany zhotoviteľa. Zmluvné strany považujú za podstatné porušenie tejto zmluvy, ak zhotoviteľ:</w:t>
      </w:r>
    </w:p>
    <w:p w:rsidR="003B7014" w:rsidRPr="00EB3026" w:rsidRDefault="003B7014" w:rsidP="003B7014">
      <w:pPr>
        <w:pStyle w:val="Odsekzoznamu"/>
        <w:numPr>
          <w:ilvl w:val="0"/>
          <w:numId w:val="9"/>
        </w:numPr>
        <w:tabs>
          <w:tab w:val="left" w:pos="709"/>
        </w:tabs>
        <w:suppressAutoHyphens/>
        <w:spacing w:line="230" w:lineRule="auto"/>
        <w:ind w:left="709" w:hanging="283"/>
        <w:contextualSpacing w:val="0"/>
        <w:jc w:val="both"/>
      </w:pPr>
      <w:r w:rsidRPr="00EB3026">
        <w:t>bude v omeškaní s termínom plnenia dohodnutým v čl. 3 ods. 1 písm. a) zmluvy o viac ako 15 dní,</w:t>
      </w:r>
    </w:p>
    <w:p w:rsidR="003B7014" w:rsidRPr="00EB3026" w:rsidRDefault="003B7014" w:rsidP="003B7014">
      <w:pPr>
        <w:pStyle w:val="Odsekzoznamu"/>
        <w:numPr>
          <w:ilvl w:val="0"/>
          <w:numId w:val="9"/>
        </w:numPr>
        <w:tabs>
          <w:tab w:val="left" w:pos="709"/>
        </w:tabs>
        <w:suppressAutoHyphens/>
        <w:spacing w:line="230" w:lineRule="auto"/>
        <w:contextualSpacing w:val="0"/>
        <w:jc w:val="both"/>
      </w:pPr>
      <w:r w:rsidRPr="00EB3026">
        <w:t xml:space="preserve">bude preukázateľne vykonávať dielo </w:t>
      </w:r>
      <w:proofErr w:type="spellStart"/>
      <w:r w:rsidRPr="00EB3026">
        <w:t>vadne</w:t>
      </w:r>
      <w:proofErr w:type="spellEnd"/>
      <w:r w:rsidRPr="00EB3026">
        <w:t>, t. z.  v rozpore s podmienkami dohodnutými v tejto zmluve. Ide o také vady diela, na ktoré bol zhotoviteľ objednávateľom v priebehu realizácie diela písomne upozornený a ktoré napriek upozorneniu neodstránil v primeranej lehote na to určenej,</w:t>
      </w:r>
    </w:p>
    <w:p w:rsidR="003B7014" w:rsidRPr="00EB3026" w:rsidRDefault="003B7014" w:rsidP="003B7014">
      <w:pPr>
        <w:pStyle w:val="Odsekzoznamu"/>
        <w:numPr>
          <w:ilvl w:val="0"/>
          <w:numId w:val="9"/>
        </w:numPr>
        <w:tabs>
          <w:tab w:val="left" w:pos="709"/>
        </w:tabs>
        <w:suppressAutoHyphens/>
        <w:spacing w:line="230" w:lineRule="auto"/>
        <w:contextualSpacing w:val="0"/>
        <w:jc w:val="both"/>
      </w:pPr>
      <w:r w:rsidRPr="00EB3026">
        <w:t>v rozpore s ustanoveniami tejto zmluvy prestal vykonávať dielo alebo inak prejavuje svoj úmysel nepokračovať v plnení predmetu zmluvy,</w:t>
      </w:r>
    </w:p>
    <w:p w:rsidR="003B7014" w:rsidRPr="00EB3026" w:rsidRDefault="003B7014" w:rsidP="003B7014">
      <w:pPr>
        <w:pStyle w:val="Odsekzoznamu"/>
        <w:numPr>
          <w:ilvl w:val="0"/>
          <w:numId w:val="9"/>
        </w:numPr>
        <w:tabs>
          <w:tab w:val="left" w:pos="709"/>
        </w:tabs>
        <w:suppressAutoHyphens/>
        <w:spacing w:line="230" w:lineRule="auto"/>
        <w:contextualSpacing w:val="0"/>
        <w:jc w:val="both"/>
      </w:pPr>
      <w:r w:rsidRPr="00EB3026">
        <w:t>bez predchádzajúceho písomného súhlasu objednávateľa prevedie práva a záväzky vyplývajúce z tejto zmluvy na tretie osoby.</w:t>
      </w:r>
    </w:p>
    <w:p w:rsidR="003B7014" w:rsidRPr="00EB3026" w:rsidRDefault="003B7014" w:rsidP="003B7014">
      <w:pPr>
        <w:pStyle w:val="Odsekzoznamu"/>
        <w:numPr>
          <w:ilvl w:val="0"/>
          <w:numId w:val="8"/>
        </w:numPr>
        <w:suppressAutoHyphens/>
        <w:spacing w:line="230" w:lineRule="auto"/>
        <w:ind w:left="284" w:hanging="284"/>
        <w:contextualSpacing w:val="0"/>
        <w:jc w:val="both"/>
      </w:pPr>
      <w:r w:rsidRPr="00EB3026">
        <w:t>Zhotoviteľ je oprávnený od zmluvy odstúpiť v prípade, že objednávateľ preukázateľne odmietne poskytnúť potrebné spolupôsobenie a plnenie podmienok dohodnutých v tejto zmluve, ktoré podstatným spôsobom znemožňujú zhotoviteľovi plniť podmienky tejto zmluvy Tieto okolnosti je zhotoviteľ podrobne dokladovať a špecifikovať.</w:t>
      </w:r>
    </w:p>
    <w:p w:rsidR="003B7014" w:rsidRPr="00EB3026" w:rsidRDefault="003B7014" w:rsidP="003B7014">
      <w:pPr>
        <w:pStyle w:val="Odsekzoznamu"/>
        <w:numPr>
          <w:ilvl w:val="0"/>
          <w:numId w:val="8"/>
        </w:numPr>
        <w:suppressAutoHyphens/>
        <w:spacing w:line="230" w:lineRule="auto"/>
        <w:ind w:left="284" w:hanging="284"/>
        <w:contextualSpacing w:val="0"/>
        <w:jc w:val="both"/>
      </w:pPr>
      <w:r w:rsidRPr="00EB3026">
        <w:t>Odstúpením od zmluvy nezaniká nárok na náhradu škody.</w:t>
      </w:r>
    </w:p>
    <w:p w:rsidR="00B22302" w:rsidRPr="00B5202E" w:rsidRDefault="00B22302" w:rsidP="003B7014">
      <w:pPr>
        <w:jc w:val="both"/>
        <w:rPr>
          <w:color w:val="FF0000"/>
        </w:rPr>
      </w:pPr>
    </w:p>
    <w:p w:rsidR="003B7014" w:rsidRDefault="003B7014" w:rsidP="003B7014">
      <w:pPr>
        <w:jc w:val="center"/>
        <w:rPr>
          <w:b/>
        </w:rPr>
      </w:pPr>
      <w:r w:rsidRPr="00EB3026">
        <w:rPr>
          <w:b/>
        </w:rPr>
        <w:t>Čl. XI Ostatné ustanovenia</w:t>
      </w:r>
    </w:p>
    <w:p w:rsidR="0033569A" w:rsidRPr="00EB3026" w:rsidRDefault="0033569A" w:rsidP="003B7014">
      <w:pPr>
        <w:jc w:val="center"/>
        <w:rPr>
          <w:b/>
        </w:rPr>
      </w:pPr>
    </w:p>
    <w:p w:rsidR="003B7014" w:rsidRPr="00EB3026" w:rsidRDefault="003B7014" w:rsidP="003B7014">
      <w:pPr>
        <w:pStyle w:val="Odsekzoznamu"/>
        <w:numPr>
          <w:ilvl w:val="0"/>
          <w:numId w:val="10"/>
        </w:numPr>
        <w:tabs>
          <w:tab w:val="left" w:pos="284"/>
        </w:tabs>
        <w:suppressAutoHyphens/>
        <w:spacing w:line="230" w:lineRule="auto"/>
        <w:ind w:left="284" w:hanging="284"/>
        <w:contextualSpacing w:val="0"/>
        <w:jc w:val="both"/>
      </w:pPr>
      <w:r w:rsidRPr="00EB3026">
        <w:t xml:space="preserve">Zmluvné strany sa dohodli, že zmeny tejto zmluvy vo forme písomného dodatku k zmluve budú realizované v súlade s §18 zákona č. 343/2015 </w:t>
      </w:r>
      <w:proofErr w:type="spellStart"/>
      <w:r w:rsidRPr="00EB3026">
        <w:t>Z.z</w:t>
      </w:r>
      <w:proofErr w:type="spellEnd"/>
      <w:r w:rsidRPr="00EB3026">
        <w:t>. o verejnom obstarávaní a o zmene a doplnení niektorých zákonov v znení neskorších predpisov, a to najmä v prípade ak:</w:t>
      </w:r>
    </w:p>
    <w:p w:rsidR="003B7014" w:rsidRPr="00EB3026" w:rsidRDefault="003B7014" w:rsidP="003B7014">
      <w:pPr>
        <w:pStyle w:val="Odsekzoznamu"/>
        <w:numPr>
          <w:ilvl w:val="0"/>
          <w:numId w:val="11"/>
        </w:numPr>
        <w:tabs>
          <w:tab w:val="left" w:pos="284"/>
        </w:tabs>
        <w:suppressAutoHyphens/>
        <w:spacing w:line="230" w:lineRule="auto"/>
        <w:ind w:left="567" w:hanging="283"/>
        <w:contextualSpacing w:val="0"/>
        <w:jc w:val="both"/>
      </w:pPr>
      <w:r w:rsidRPr="00EB3026">
        <w:t>ak nastanú prekážky v plnení predmetu zmluvy na základe podnetu tretích osôb (napr. orgány štátnej správy, správcovia sietí, petície, atď.,</w:t>
      </w:r>
    </w:p>
    <w:p w:rsidR="003B7014" w:rsidRPr="00EB3026" w:rsidRDefault="003B7014" w:rsidP="003B7014">
      <w:pPr>
        <w:pStyle w:val="Odsekzoznamu"/>
        <w:numPr>
          <w:ilvl w:val="0"/>
          <w:numId w:val="11"/>
        </w:numPr>
        <w:tabs>
          <w:tab w:val="left" w:pos="284"/>
        </w:tabs>
        <w:suppressAutoHyphens/>
        <w:spacing w:line="230" w:lineRule="auto"/>
        <w:ind w:left="567" w:hanging="283"/>
        <w:contextualSpacing w:val="0"/>
        <w:jc w:val="both"/>
      </w:pPr>
      <w:r w:rsidRPr="00EB3026">
        <w:t xml:space="preserve">udalosti nezávislé od vôle zmluvných strán znemožňujúce riadne plnenie predmetu zmluvy – vis </w:t>
      </w:r>
      <w:proofErr w:type="spellStart"/>
      <w:r w:rsidRPr="00EB3026">
        <w:t>mayor</w:t>
      </w:r>
      <w:proofErr w:type="spellEnd"/>
      <w:r w:rsidRPr="00EB3026">
        <w:t xml:space="preserve"> (štrajk, mobilizácia, živelné pohromy, pandémia, </w:t>
      </w:r>
      <w:proofErr w:type="spellStart"/>
      <w:r w:rsidRPr="00EB3026">
        <w:t>atď</w:t>
      </w:r>
      <w:proofErr w:type="spellEnd"/>
      <w:r w:rsidRPr="00EB3026">
        <w:t>),</w:t>
      </w:r>
    </w:p>
    <w:p w:rsidR="003B7014" w:rsidRPr="00EB3026" w:rsidRDefault="003B7014" w:rsidP="003B7014">
      <w:pPr>
        <w:pStyle w:val="Odsekzoznamu"/>
        <w:numPr>
          <w:ilvl w:val="0"/>
          <w:numId w:val="11"/>
        </w:numPr>
        <w:tabs>
          <w:tab w:val="left" w:pos="284"/>
        </w:tabs>
        <w:suppressAutoHyphens/>
        <w:spacing w:line="230" w:lineRule="auto"/>
        <w:ind w:left="567" w:hanging="283"/>
        <w:contextualSpacing w:val="0"/>
        <w:jc w:val="both"/>
      </w:pPr>
      <w:r w:rsidRPr="00EB3026">
        <w:t xml:space="preserve"> po uzavretí zmluvy sa preukázateľne zásadne zmenia východiskové podklady, rozhodujúce pre uzavretie tejto zmluvy,</w:t>
      </w:r>
    </w:p>
    <w:p w:rsidR="003B7014" w:rsidRPr="00EB3026" w:rsidRDefault="003B7014" w:rsidP="003B7014">
      <w:pPr>
        <w:pStyle w:val="Odsekzoznamu"/>
        <w:numPr>
          <w:ilvl w:val="0"/>
          <w:numId w:val="11"/>
        </w:numPr>
        <w:tabs>
          <w:tab w:val="left" w:pos="284"/>
        </w:tabs>
        <w:suppressAutoHyphens/>
        <w:spacing w:line="230" w:lineRule="auto"/>
        <w:ind w:left="567" w:hanging="283"/>
        <w:contextualSpacing w:val="0"/>
        <w:jc w:val="both"/>
      </w:pPr>
      <w:r w:rsidRPr="00EB3026">
        <w:t>vzniknú nové požiadavky objednávateľa.</w:t>
      </w:r>
    </w:p>
    <w:p w:rsidR="003B7014" w:rsidRPr="00B5202E" w:rsidRDefault="003B7014" w:rsidP="003B7014">
      <w:pPr>
        <w:tabs>
          <w:tab w:val="left" w:pos="284"/>
        </w:tabs>
        <w:jc w:val="both"/>
        <w:rPr>
          <w:color w:val="FF0000"/>
        </w:rPr>
      </w:pPr>
    </w:p>
    <w:p w:rsidR="003B7014" w:rsidRDefault="003B7014" w:rsidP="003B7014">
      <w:pPr>
        <w:tabs>
          <w:tab w:val="left" w:pos="284"/>
        </w:tabs>
        <w:jc w:val="center"/>
        <w:rPr>
          <w:b/>
        </w:rPr>
      </w:pPr>
      <w:r w:rsidRPr="00EB3026">
        <w:rPr>
          <w:b/>
        </w:rPr>
        <w:t>Čl. XII Autorské práva k predmetu zmluvy</w:t>
      </w:r>
    </w:p>
    <w:p w:rsidR="0033569A" w:rsidRPr="00EB3026" w:rsidRDefault="0033569A" w:rsidP="003B7014">
      <w:pPr>
        <w:tabs>
          <w:tab w:val="left" w:pos="284"/>
        </w:tabs>
        <w:jc w:val="center"/>
        <w:rPr>
          <w:b/>
        </w:rPr>
      </w:pPr>
    </w:p>
    <w:p w:rsidR="003B7014" w:rsidRPr="00EB3026" w:rsidRDefault="003B7014" w:rsidP="003B7014">
      <w:pPr>
        <w:pStyle w:val="Zkladntext3"/>
        <w:numPr>
          <w:ilvl w:val="0"/>
          <w:numId w:val="12"/>
        </w:numPr>
        <w:spacing w:after="0"/>
        <w:ind w:left="284" w:hanging="284"/>
        <w:jc w:val="both"/>
        <w:rPr>
          <w:sz w:val="24"/>
          <w:szCs w:val="24"/>
        </w:rPr>
      </w:pPr>
      <w:r w:rsidRPr="00EB3026">
        <w:rPr>
          <w:sz w:val="24"/>
          <w:szCs w:val="24"/>
        </w:rPr>
        <w:t xml:space="preserve">Vypracovanie projektovej dokumentácie (v každom stupni) predstavuje autorské dielo podľa § 3 zákona č. 185/2015 </w:t>
      </w:r>
      <w:proofErr w:type="spellStart"/>
      <w:r w:rsidRPr="00EB3026">
        <w:rPr>
          <w:sz w:val="24"/>
          <w:szCs w:val="24"/>
        </w:rPr>
        <w:t>Z.z</w:t>
      </w:r>
      <w:proofErr w:type="spellEnd"/>
      <w:r w:rsidRPr="00EB3026">
        <w:rPr>
          <w:sz w:val="24"/>
          <w:szCs w:val="24"/>
        </w:rPr>
        <w:t xml:space="preserve">. Autorský zákon v znení neskorších predpisov. </w:t>
      </w:r>
    </w:p>
    <w:p w:rsidR="003B7014" w:rsidRPr="00EB3026" w:rsidRDefault="003B7014" w:rsidP="003B7014">
      <w:pPr>
        <w:pStyle w:val="Zkladntext3"/>
        <w:numPr>
          <w:ilvl w:val="0"/>
          <w:numId w:val="12"/>
        </w:numPr>
        <w:spacing w:after="0"/>
        <w:ind w:left="284" w:hanging="284"/>
        <w:jc w:val="both"/>
        <w:rPr>
          <w:sz w:val="24"/>
          <w:szCs w:val="24"/>
        </w:rPr>
      </w:pPr>
      <w:r w:rsidRPr="00EB3026">
        <w:rPr>
          <w:sz w:val="24"/>
          <w:szCs w:val="24"/>
        </w:rPr>
        <w:t xml:space="preserve">Zhotoviteľ výlučne zodpovedá za nároky tretích osôb, ktoré vyplývajú alebo v budúcnosti môžu vyplynúť, existujú alebo v budúcnosti môžu vzniknúť v súvislosti s vytvorením architektonického diela, napr. nároky spoluautorov v zmysle zák. č. 185/2015 </w:t>
      </w:r>
      <w:proofErr w:type="spellStart"/>
      <w:r w:rsidRPr="00EB3026">
        <w:rPr>
          <w:sz w:val="24"/>
          <w:szCs w:val="24"/>
        </w:rPr>
        <w:t>Z.z</w:t>
      </w:r>
      <w:proofErr w:type="spellEnd"/>
      <w:r w:rsidRPr="00EB3026">
        <w:rPr>
          <w:sz w:val="24"/>
          <w:szCs w:val="24"/>
        </w:rPr>
        <w:t xml:space="preserve">. Autorský zákon v znení neskorších predpisov a je povinný tieto práva vysporiadať na vlastný účet a vlastnú zodpovednosť. Vyplatenie odmeny tretím osobám (spoluautorom) za vytvorenie diela znáša v celom rozsahu zhotoviteľ </w:t>
      </w:r>
    </w:p>
    <w:p w:rsidR="003B7014" w:rsidRPr="00EB3026" w:rsidRDefault="003B7014" w:rsidP="003B7014">
      <w:pPr>
        <w:pStyle w:val="Zkladntext3"/>
        <w:numPr>
          <w:ilvl w:val="0"/>
          <w:numId w:val="12"/>
        </w:numPr>
        <w:spacing w:after="0"/>
        <w:ind w:left="284" w:hanging="284"/>
        <w:jc w:val="both"/>
        <w:rPr>
          <w:sz w:val="24"/>
          <w:szCs w:val="24"/>
        </w:rPr>
      </w:pPr>
      <w:r w:rsidRPr="00EB3026">
        <w:rPr>
          <w:sz w:val="24"/>
          <w:szCs w:val="24"/>
        </w:rPr>
        <w:t xml:space="preserve">Zhotoviteľ súhlasí s tým, aby objednávateľ použil dielo pre všetky činnosti spojené s realizáciou stavby, ku ktorej sa projektová dokumentácia, najmä na prezentáciu tohto investičného zámeru, ako podklad pre prípravu výrobnej, technickej, dielenskej dokumentácie, podklad pre výber zhotoviteľa stavby. Za tým účelom je objednávateľ oprávnený dodanú projektovú dokumentáciu alebo jej časti rozmnožovať, verejne vystavovať a prezentovať ako aj zaradiť do databázy. Objednávateľ je oprávnený poskytnúť originál projektovej dokumentácie alebo jej rozmnoženinu tretím osobám, ale len za účelom, pre ktorý je dokumentácia určená, najmä pre potreby vykonania ďalších postupov vedúcich k realizačnej fáze stavebného diela. Licenciu na použitie diela v rozsahu a spôsobom </w:t>
      </w:r>
      <w:r w:rsidRPr="00EB3026">
        <w:rPr>
          <w:sz w:val="24"/>
          <w:szCs w:val="24"/>
        </w:rPr>
        <w:lastRenderedPageBreak/>
        <w:t xml:space="preserve">uvedeným v tomto odseku zmluvy udeľuje zhotoviteľ objednávateľovi na časovo neobmedzené obdobie. </w:t>
      </w:r>
    </w:p>
    <w:p w:rsidR="003B7014" w:rsidRPr="00EB3026" w:rsidRDefault="003B7014" w:rsidP="003B7014">
      <w:pPr>
        <w:pStyle w:val="Zkladntext3"/>
        <w:numPr>
          <w:ilvl w:val="0"/>
          <w:numId w:val="12"/>
        </w:numPr>
        <w:spacing w:after="0"/>
        <w:ind w:left="284" w:hanging="284"/>
        <w:jc w:val="both"/>
        <w:rPr>
          <w:sz w:val="24"/>
          <w:szCs w:val="24"/>
        </w:rPr>
      </w:pPr>
      <w:r w:rsidRPr="00EB3026">
        <w:rPr>
          <w:sz w:val="24"/>
          <w:szCs w:val="24"/>
        </w:rPr>
        <w:t xml:space="preserve">Zhotoviteľ vypracoval dielo výhradne pre objednávateľa a jeho potreby a z tohto dôvodu sa zaväzuje dielo neposkytnúť tretím osobám ani tretím osobám neudeliť súhlas na jeho použitie akýmkoľvek spôsobom. Autor sám je však oprávnený dielo použiť, avšak výhradne len na prezentačné účely svojej tvorivej činnosti v oblasti architektúry. </w:t>
      </w:r>
    </w:p>
    <w:p w:rsidR="003B7014" w:rsidRPr="00EB3026" w:rsidRDefault="003B7014" w:rsidP="003B7014">
      <w:pPr>
        <w:pStyle w:val="Zkladntext3"/>
        <w:numPr>
          <w:ilvl w:val="0"/>
          <w:numId w:val="12"/>
        </w:numPr>
        <w:spacing w:after="0"/>
        <w:ind w:left="284" w:hanging="284"/>
        <w:jc w:val="both"/>
        <w:rPr>
          <w:sz w:val="24"/>
          <w:szCs w:val="24"/>
        </w:rPr>
      </w:pPr>
      <w:r w:rsidRPr="00EB3026">
        <w:rPr>
          <w:sz w:val="24"/>
          <w:szCs w:val="24"/>
        </w:rPr>
        <w:t xml:space="preserve">Odmena zhotoviteľa za udelenie licencie na použitie diela v rozsahu uvedenom v ods. 3 tohto článku je zahrnutá v cene za dielo uvedenej v Čl. IV ods. 1 tejto zmluvy. </w:t>
      </w:r>
    </w:p>
    <w:p w:rsidR="003B7014" w:rsidRPr="00EB3026" w:rsidRDefault="003B7014" w:rsidP="003B7014">
      <w:pPr>
        <w:pStyle w:val="Zkladntext3"/>
        <w:numPr>
          <w:ilvl w:val="0"/>
          <w:numId w:val="12"/>
        </w:numPr>
        <w:spacing w:after="0"/>
        <w:ind w:left="284" w:hanging="284"/>
        <w:jc w:val="both"/>
        <w:rPr>
          <w:sz w:val="24"/>
          <w:szCs w:val="24"/>
        </w:rPr>
      </w:pPr>
      <w:r w:rsidRPr="00EB3026">
        <w:rPr>
          <w:sz w:val="24"/>
          <w:szCs w:val="24"/>
        </w:rPr>
        <w:t xml:space="preserve">K vzniku oprávnenia objednávateľa na použitie diela dochádza v okamihu jeho protokolárneho  odovzdania zhotoviteľom objednávateľovi. </w:t>
      </w:r>
    </w:p>
    <w:p w:rsidR="003B7014" w:rsidRPr="00EB3026" w:rsidRDefault="003B7014" w:rsidP="003B7014">
      <w:pPr>
        <w:pStyle w:val="Zkladntext3"/>
        <w:rPr>
          <w:sz w:val="24"/>
          <w:szCs w:val="24"/>
        </w:rPr>
      </w:pPr>
    </w:p>
    <w:p w:rsidR="003B7014" w:rsidRDefault="003B7014" w:rsidP="003B7014">
      <w:pPr>
        <w:jc w:val="center"/>
        <w:rPr>
          <w:b/>
        </w:rPr>
      </w:pPr>
      <w:r w:rsidRPr="00EB3026">
        <w:rPr>
          <w:b/>
        </w:rPr>
        <w:t>Čl. XIII Záverečné ustanovenia</w:t>
      </w:r>
    </w:p>
    <w:p w:rsidR="0033569A" w:rsidRPr="00EB3026" w:rsidRDefault="0033569A" w:rsidP="003B7014">
      <w:pPr>
        <w:jc w:val="center"/>
        <w:rPr>
          <w:b/>
        </w:rPr>
      </w:pPr>
    </w:p>
    <w:p w:rsidR="003B7014" w:rsidRPr="00EB3026" w:rsidRDefault="003B7014" w:rsidP="003B7014">
      <w:pPr>
        <w:pStyle w:val="Zkladntext3"/>
        <w:numPr>
          <w:ilvl w:val="0"/>
          <w:numId w:val="14"/>
        </w:numPr>
        <w:spacing w:after="0"/>
        <w:ind w:left="284" w:hanging="284"/>
        <w:jc w:val="both"/>
        <w:rPr>
          <w:sz w:val="24"/>
          <w:szCs w:val="24"/>
        </w:rPr>
      </w:pPr>
      <w:r w:rsidRPr="00EB3026">
        <w:rPr>
          <w:sz w:val="24"/>
          <w:szCs w:val="24"/>
        </w:rPr>
        <w:t>Túto zmluvu je možné meniť iba písomnými dodatkami podpísanými štatutárnymi zástupcami zmluvných strán.</w:t>
      </w:r>
    </w:p>
    <w:p w:rsidR="003B7014" w:rsidRPr="00EB3026" w:rsidRDefault="003B7014" w:rsidP="003B7014">
      <w:pPr>
        <w:pStyle w:val="Zkladntext3"/>
        <w:numPr>
          <w:ilvl w:val="0"/>
          <w:numId w:val="14"/>
        </w:numPr>
        <w:spacing w:after="0"/>
        <w:ind w:left="284" w:hanging="284"/>
        <w:jc w:val="both"/>
        <w:rPr>
          <w:sz w:val="24"/>
          <w:szCs w:val="24"/>
        </w:rPr>
      </w:pPr>
      <w:r w:rsidRPr="00EB3026">
        <w:rPr>
          <w:sz w:val="24"/>
          <w:szCs w:val="24"/>
        </w:rPr>
        <w:t>Zmluva nadobúda platnosť dňom podpisu obidvoma zmluvnými stranami.</w:t>
      </w:r>
    </w:p>
    <w:p w:rsidR="003B7014" w:rsidRPr="00EB3026" w:rsidRDefault="003B7014" w:rsidP="003B7014">
      <w:pPr>
        <w:pStyle w:val="Zkladntext3"/>
        <w:numPr>
          <w:ilvl w:val="0"/>
          <w:numId w:val="14"/>
        </w:numPr>
        <w:spacing w:after="0"/>
        <w:ind w:left="284" w:hanging="284"/>
        <w:jc w:val="both"/>
        <w:rPr>
          <w:sz w:val="24"/>
          <w:szCs w:val="24"/>
        </w:rPr>
      </w:pPr>
      <w:r w:rsidRPr="00EB3026">
        <w:rPr>
          <w:sz w:val="24"/>
          <w:szCs w:val="24"/>
        </w:rPr>
        <w:t xml:space="preserve">Túto zmluvu v zmysle § 5a zákona č. 211/2000 </w:t>
      </w:r>
      <w:proofErr w:type="spellStart"/>
      <w:r w:rsidRPr="00EB3026">
        <w:rPr>
          <w:sz w:val="24"/>
          <w:szCs w:val="24"/>
        </w:rPr>
        <w:t>Z.z</w:t>
      </w:r>
      <w:proofErr w:type="spellEnd"/>
      <w:r w:rsidRPr="00EB3026">
        <w:rPr>
          <w:sz w:val="24"/>
          <w:szCs w:val="24"/>
        </w:rPr>
        <w:t>. o slobodnom prístupe k informáciám a o zmene a doplnení niektorých zákonov (zákon o slobode informácií) v platnom znení</w:t>
      </w:r>
    </w:p>
    <w:p w:rsidR="003B7014" w:rsidRPr="00EB3026" w:rsidRDefault="003B7014" w:rsidP="003B7014">
      <w:pPr>
        <w:pStyle w:val="Odsekzoznamu1"/>
        <w:numPr>
          <w:ilvl w:val="0"/>
          <w:numId w:val="13"/>
        </w:numPr>
        <w:ind w:left="284" w:firstLine="0"/>
        <w:jc w:val="both"/>
        <w:rPr>
          <w:sz w:val="24"/>
          <w:szCs w:val="24"/>
        </w:rPr>
      </w:pPr>
      <w:r w:rsidRPr="00EB3026">
        <w:rPr>
          <w:sz w:val="24"/>
          <w:szCs w:val="24"/>
        </w:rPr>
        <w:t>Mesto Nitra zverejní na webovom sídle mesta, alebo</w:t>
      </w:r>
    </w:p>
    <w:p w:rsidR="003B7014" w:rsidRPr="00EB3026" w:rsidRDefault="003B7014" w:rsidP="003B7014">
      <w:pPr>
        <w:pStyle w:val="Odsekzoznamu1"/>
        <w:numPr>
          <w:ilvl w:val="0"/>
          <w:numId w:val="13"/>
        </w:numPr>
        <w:ind w:left="284" w:firstLine="0"/>
        <w:jc w:val="both"/>
        <w:rPr>
          <w:sz w:val="24"/>
          <w:szCs w:val="24"/>
        </w:rPr>
      </w:pPr>
      <w:r w:rsidRPr="00EB3026">
        <w:rPr>
          <w:sz w:val="24"/>
          <w:szCs w:val="24"/>
        </w:rPr>
        <w:t>ak zmluva nie je zverejnená podľa písm. a) tohto ods. do 7 dní odo dňa jej uzatvorenia, môže účastník zmluvy podať návrh na zverejnenie zmluvy v Obchodnom vestníku.</w:t>
      </w:r>
    </w:p>
    <w:p w:rsidR="003B7014" w:rsidRPr="00EB3026" w:rsidRDefault="003B7014" w:rsidP="003B7014">
      <w:pPr>
        <w:pStyle w:val="Odsekzoznamu1"/>
        <w:numPr>
          <w:ilvl w:val="0"/>
          <w:numId w:val="14"/>
        </w:numPr>
        <w:ind w:left="284" w:hanging="284"/>
        <w:jc w:val="both"/>
        <w:rPr>
          <w:sz w:val="24"/>
          <w:szCs w:val="24"/>
        </w:rPr>
      </w:pPr>
      <w:r w:rsidRPr="00EB3026">
        <w:rPr>
          <w:sz w:val="24"/>
          <w:szCs w:val="24"/>
        </w:rPr>
        <w:t>Táto zmluva nadobúda účinnosť dňom nasledujúcim po dni jej zverejnenia (s odkazom na § 47a ods. 1 Občianskeho zákonníka).</w:t>
      </w:r>
    </w:p>
    <w:p w:rsidR="003B7014" w:rsidRPr="00EB3026" w:rsidRDefault="003B7014" w:rsidP="003B7014">
      <w:pPr>
        <w:pStyle w:val="Odsekzoznamu1"/>
        <w:numPr>
          <w:ilvl w:val="0"/>
          <w:numId w:val="14"/>
        </w:numPr>
        <w:ind w:left="284" w:hanging="284"/>
        <w:jc w:val="both"/>
        <w:rPr>
          <w:sz w:val="24"/>
          <w:szCs w:val="24"/>
        </w:rPr>
      </w:pPr>
      <w:r w:rsidRPr="00EB3026">
        <w:rPr>
          <w:sz w:val="24"/>
          <w:szCs w:val="24"/>
        </w:rPr>
        <w:t>O nadobudnutí účinnosti zmluvy svedčí písomné potvrdenie o zverejnení zmluvy. Mesto Nitra vydá účastníkovi zmluvy na požiadanie potvrdenie o zverejnení zmluvy.</w:t>
      </w:r>
    </w:p>
    <w:p w:rsidR="003B7014" w:rsidRPr="00EB3026" w:rsidRDefault="003B7014" w:rsidP="003B7014">
      <w:pPr>
        <w:pStyle w:val="Odsekzoznamu1"/>
        <w:numPr>
          <w:ilvl w:val="0"/>
          <w:numId w:val="14"/>
        </w:numPr>
        <w:ind w:left="284" w:hanging="284"/>
        <w:jc w:val="both"/>
        <w:rPr>
          <w:sz w:val="24"/>
          <w:szCs w:val="24"/>
        </w:rPr>
      </w:pPr>
      <w:r w:rsidRPr="00EB3026">
        <w:rPr>
          <w:sz w:val="24"/>
          <w:szCs w:val="24"/>
        </w:rPr>
        <w:t>Súčasťou zmluvy je:</w:t>
      </w:r>
    </w:p>
    <w:p w:rsidR="003B7014" w:rsidRPr="00EB3026" w:rsidRDefault="003B7014" w:rsidP="003B7014">
      <w:pPr>
        <w:pStyle w:val="Odsekzoznamu1"/>
        <w:ind w:left="284"/>
        <w:jc w:val="both"/>
        <w:rPr>
          <w:sz w:val="24"/>
          <w:szCs w:val="24"/>
        </w:rPr>
      </w:pPr>
      <w:r w:rsidRPr="00EB3026">
        <w:rPr>
          <w:sz w:val="24"/>
          <w:szCs w:val="24"/>
        </w:rPr>
        <w:t xml:space="preserve">Príloha č. 1 – Cenová ponuka zhotoviteľa zo dňa  </w:t>
      </w:r>
    </w:p>
    <w:p w:rsidR="003B7014" w:rsidRPr="00EB3026" w:rsidRDefault="003B7014" w:rsidP="003B7014">
      <w:pPr>
        <w:pStyle w:val="Odsekzoznamu1"/>
        <w:numPr>
          <w:ilvl w:val="0"/>
          <w:numId w:val="14"/>
        </w:numPr>
        <w:ind w:left="284" w:hanging="284"/>
        <w:jc w:val="both"/>
        <w:rPr>
          <w:sz w:val="24"/>
          <w:szCs w:val="24"/>
        </w:rPr>
      </w:pPr>
      <w:r w:rsidRPr="00EB3026">
        <w:rPr>
          <w:sz w:val="24"/>
          <w:szCs w:val="24"/>
        </w:rPr>
        <w:t xml:space="preserve">Táto zmluva je vyhotovená v štyroch vyhotoveniach, z ktorých 3 sú určené pre objednávateľa a 1 pre zhotoviteľa. </w:t>
      </w:r>
    </w:p>
    <w:p w:rsidR="003B7014" w:rsidRPr="00EB3026" w:rsidRDefault="003B7014" w:rsidP="003B7014">
      <w:pPr>
        <w:pStyle w:val="Odsekzoznamu1"/>
        <w:numPr>
          <w:ilvl w:val="0"/>
          <w:numId w:val="14"/>
        </w:numPr>
        <w:ind w:left="284" w:hanging="284"/>
        <w:jc w:val="both"/>
        <w:rPr>
          <w:sz w:val="24"/>
          <w:szCs w:val="24"/>
        </w:rPr>
      </w:pPr>
      <w:r w:rsidRPr="00EB3026">
        <w:rPr>
          <w:sz w:val="24"/>
          <w:szCs w:val="24"/>
        </w:rPr>
        <w:t xml:space="preserve">Zmluvné strany podpisom tejto zmluvy vyjadrujú súhlas s jej obsahom a vyhlasujú, že ju uzatvárajú slobodne a vážne, nie v tiesni a nie za nápadne nevýhodných podmienok.  </w:t>
      </w:r>
    </w:p>
    <w:p w:rsidR="003B7014" w:rsidRPr="00EB3026" w:rsidRDefault="003B7014" w:rsidP="003B7014">
      <w:pPr>
        <w:jc w:val="both"/>
      </w:pPr>
    </w:p>
    <w:p w:rsidR="003B7014" w:rsidRPr="00EB3026" w:rsidRDefault="003B7014" w:rsidP="003B7014">
      <w:pPr>
        <w:jc w:val="both"/>
      </w:pPr>
      <w:r w:rsidRPr="00EB3026">
        <w:t>Objednávateľ :</w:t>
      </w:r>
      <w:r w:rsidRPr="00EB3026">
        <w:tab/>
      </w:r>
      <w:r w:rsidRPr="00EB3026">
        <w:tab/>
      </w:r>
      <w:r w:rsidRPr="00EB3026">
        <w:tab/>
      </w:r>
      <w:r w:rsidRPr="00EB3026">
        <w:tab/>
      </w:r>
      <w:r w:rsidRPr="00EB3026">
        <w:tab/>
        <w:t>Zhotoviteľ :</w:t>
      </w:r>
    </w:p>
    <w:p w:rsidR="003B7014" w:rsidRPr="00EB3026" w:rsidRDefault="003B7014" w:rsidP="003B7014">
      <w:pPr>
        <w:jc w:val="both"/>
      </w:pPr>
    </w:p>
    <w:p w:rsidR="003B7014" w:rsidRPr="00EB3026" w:rsidRDefault="003B7014" w:rsidP="003B7014">
      <w:pPr>
        <w:jc w:val="both"/>
      </w:pPr>
      <w:r w:rsidRPr="00EB3026">
        <w:t>V Nitre, dňa ............................</w:t>
      </w:r>
      <w:r w:rsidRPr="00EB3026">
        <w:tab/>
      </w:r>
      <w:r w:rsidRPr="00EB3026">
        <w:tab/>
      </w:r>
      <w:r w:rsidRPr="00EB3026">
        <w:tab/>
        <w:t>V Nitre, dňa  ................................</w:t>
      </w:r>
    </w:p>
    <w:p w:rsidR="003B7014" w:rsidRPr="00EB3026" w:rsidRDefault="003B7014" w:rsidP="003B7014">
      <w:pPr>
        <w:jc w:val="both"/>
      </w:pPr>
    </w:p>
    <w:p w:rsidR="003B7014" w:rsidRPr="00EB3026" w:rsidRDefault="003B7014" w:rsidP="003B7014">
      <w:pPr>
        <w:jc w:val="both"/>
      </w:pPr>
    </w:p>
    <w:p w:rsidR="003B7014" w:rsidRPr="00EB3026" w:rsidRDefault="003B7014" w:rsidP="003B7014">
      <w:pPr>
        <w:jc w:val="both"/>
      </w:pPr>
    </w:p>
    <w:p w:rsidR="003B7014" w:rsidRPr="00EB3026" w:rsidRDefault="003B7014" w:rsidP="003B7014">
      <w:pPr>
        <w:jc w:val="both"/>
      </w:pPr>
    </w:p>
    <w:p w:rsidR="003B7014" w:rsidRPr="00EB3026" w:rsidRDefault="003B7014" w:rsidP="003B7014">
      <w:pPr>
        <w:jc w:val="both"/>
      </w:pPr>
    </w:p>
    <w:p w:rsidR="003B7014" w:rsidRPr="00EB3026" w:rsidRDefault="003B7014" w:rsidP="003B7014">
      <w:pPr>
        <w:jc w:val="both"/>
      </w:pPr>
    </w:p>
    <w:p w:rsidR="003B7014" w:rsidRPr="00EB3026" w:rsidRDefault="003B7014" w:rsidP="003B7014">
      <w:pPr>
        <w:jc w:val="both"/>
      </w:pPr>
      <w:r w:rsidRPr="00EB3026">
        <w:t>...................................................</w:t>
      </w:r>
      <w:r w:rsidRPr="00EB3026">
        <w:tab/>
      </w:r>
      <w:r w:rsidRPr="00EB3026">
        <w:tab/>
      </w:r>
      <w:r w:rsidRPr="00EB3026">
        <w:tab/>
        <w:t>......................................................</w:t>
      </w:r>
    </w:p>
    <w:p w:rsidR="003B7014" w:rsidRPr="00EB3026" w:rsidRDefault="00263E11" w:rsidP="003B7014">
      <w:pPr>
        <w:jc w:val="both"/>
      </w:pPr>
      <w:r w:rsidRPr="00EB3026">
        <w:t xml:space="preserve">              </w:t>
      </w:r>
      <w:r w:rsidR="003B7014" w:rsidRPr="00EB3026">
        <w:t>Marek Hattas</w:t>
      </w:r>
      <w:r w:rsidR="003B7014" w:rsidRPr="00EB3026">
        <w:tab/>
      </w:r>
      <w:r w:rsidR="003B7014" w:rsidRPr="00EB3026">
        <w:tab/>
      </w:r>
      <w:r w:rsidR="003B7014" w:rsidRPr="00EB3026">
        <w:tab/>
      </w:r>
      <w:r w:rsidR="003B7014" w:rsidRPr="00EB3026">
        <w:tab/>
      </w:r>
      <w:r w:rsidR="003B7014" w:rsidRPr="00EB3026">
        <w:tab/>
      </w:r>
      <w:r w:rsidR="003B7014" w:rsidRPr="00EB3026">
        <w:tab/>
      </w:r>
    </w:p>
    <w:p w:rsidR="003B7014" w:rsidRPr="00B5202E" w:rsidRDefault="00263E11" w:rsidP="003B7014">
      <w:pPr>
        <w:jc w:val="both"/>
        <w:rPr>
          <w:color w:val="FF0000"/>
        </w:rPr>
      </w:pPr>
      <w:r w:rsidRPr="00EB3026">
        <w:t xml:space="preserve">        </w:t>
      </w:r>
      <w:r w:rsidR="003B7014" w:rsidRPr="00EB3026">
        <w:t>primátor mesta Nitra</w:t>
      </w:r>
      <w:r w:rsidR="003B7014" w:rsidRPr="00EB3026">
        <w:rPr>
          <w:bCs/>
        </w:rPr>
        <w:tab/>
      </w:r>
      <w:r w:rsidR="003B7014" w:rsidRPr="00B5202E">
        <w:rPr>
          <w:bCs/>
          <w:color w:val="FF0000"/>
        </w:rPr>
        <w:tab/>
      </w:r>
      <w:r w:rsidR="003B7014" w:rsidRPr="00B5202E">
        <w:rPr>
          <w:bCs/>
          <w:color w:val="FF0000"/>
        </w:rPr>
        <w:tab/>
      </w:r>
      <w:r w:rsidR="003B7014" w:rsidRPr="00B5202E">
        <w:rPr>
          <w:bCs/>
          <w:color w:val="FF0000"/>
        </w:rPr>
        <w:tab/>
      </w:r>
      <w:r w:rsidR="003B7014" w:rsidRPr="00B5202E">
        <w:rPr>
          <w:bCs/>
          <w:color w:val="FF0000"/>
        </w:rPr>
        <w:tab/>
      </w:r>
    </w:p>
    <w:p w:rsidR="003B7014" w:rsidRPr="00B5202E" w:rsidRDefault="003B7014" w:rsidP="003B7014">
      <w:pPr>
        <w:jc w:val="both"/>
        <w:rPr>
          <w:color w:val="FF0000"/>
          <w:sz w:val="22"/>
          <w:szCs w:val="22"/>
        </w:rPr>
      </w:pPr>
    </w:p>
    <w:bookmarkEnd w:id="0"/>
    <w:p w:rsidR="001106D5" w:rsidRPr="00B5202E" w:rsidRDefault="001106D5">
      <w:pPr>
        <w:rPr>
          <w:bCs/>
          <w:iCs/>
          <w:color w:val="FF0000"/>
        </w:rPr>
      </w:pPr>
    </w:p>
    <w:sectPr w:rsidR="001106D5" w:rsidRPr="00B5202E" w:rsidSect="003405C8">
      <w:headerReference w:type="default" r:id="rId8"/>
      <w:pgSz w:w="11906" w:h="16838"/>
      <w:pgMar w:top="1293" w:right="1418"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4BB6" w:rsidRDefault="00264BB6" w:rsidP="002A78F7">
      <w:r>
        <w:separator/>
      </w:r>
    </w:p>
  </w:endnote>
  <w:endnote w:type="continuationSeparator" w:id="0">
    <w:p w:rsidR="00264BB6" w:rsidRDefault="00264BB6" w:rsidP="002A7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Toronto">
    <w:altName w:val="Calibri"/>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4BB6" w:rsidRDefault="00264BB6" w:rsidP="002A78F7">
      <w:r>
        <w:separator/>
      </w:r>
    </w:p>
  </w:footnote>
  <w:footnote w:type="continuationSeparator" w:id="0">
    <w:p w:rsidR="00264BB6" w:rsidRDefault="00264BB6" w:rsidP="002A7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ED1" w:rsidRPr="00F66C82" w:rsidRDefault="00F66C82" w:rsidP="009F4ED1">
    <w:pPr>
      <w:pStyle w:val="Nadpis2"/>
      <w:ind w:firstLine="0"/>
      <w:rPr>
        <w:rFonts w:asciiTheme="minorHAnsi" w:hAnsiTheme="minorHAnsi" w:cstheme="minorHAnsi"/>
        <w:b w:val="0"/>
        <w:sz w:val="22"/>
        <w:szCs w:val="22"/>
      </w:rPr>
    </w:pPr>
    <w:r w:rsidRPr="00F66C82">
      <w:rPr>
        <w:rFonts w:asciiTheme="minorHAnsi" w:hAnsiTheme="minorHAnsi" w:cstheme="minorHAnsi"/>
        <w:b w:val="0"/>
        <w:sz w:val="22"/>
        <w:szCs w:val="22"/>
      </w:rPr>
      <w:t>Príloha č. 4 Zmluva o dielo - Návrh</w:t>
    </w:r>
  </w:p>
  <w:p w:rsidR="00993D1B" w:rsidRPr="007F3E99" w:rsidRDefault="009F4ED1" w:rsidP="009F4ED1">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66725"/>
    <w:multiLevelType w:val="multilevel"/>
    <w:tmpl w:val="EAECE26A"/>
    <w:lvl w:ilvl="0">
      <w:start w:val="1"/>
      <w:numFmt w:val="decimal"/>
      <w:lvlText w:val="%1."/>
      <w:lvlJc w:val="left"/>
      <w:pPr>
        <w:ind w:left="720" w:hanging="360"/>
      </w:p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82277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634334B"/>
    <w:multiLevelType w:val="hybridMultilevel"/>
    <w:tmpl w:val="968856B8"/>
    <w:lvl w:ilvl="0" w:tplc="264ED314">
      <w:start w:val="1"/>
      <w:numFmt w:val="decimal"/>
      <w:lvlText w:val="%1."/>
      <w:lvlJc w:val="left"/>
      <w:pPr>
        <w:ind w:left="644"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6BC04E0"/>
    <w:multiLevelType w:val="hybridMultilevel"/>
    <w:tmpl w:val="5A12D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29A5D8C"/>
    <w:multiLevelType w:val="hybridMultilevel"/>
    <w:tmpl w:val="AEEE7E96"/>
    <w:lvl w:ilvl="0" w:tplc="90045ADA">
      <w:start w:val="2"/>
      <w:numFmt w:val="bullet"/>
      <w:lvlText w:val="-"/>
      <w:lvlJc w:val="left"/>
      <w:pPr>
        <w:ind w:left="72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BD6132D"/>
    <w:multiLevelType w:val="hybridMultilevel"/>
    <w:tmpl w:val="AAE6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D46494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E58259D"/>
    <w:multiLevelType w:val="hybridMultilevel"/>
    <w:tmpl w:val="F322F9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0AA1543"/>
    <w:multiLevelType w:val="hybridMultilevel"/>
    <w:tmpl w:val="0236377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682489F"/>
    <w:multiLevelType w:val="hybridMultilevel"/>
    <w:tmpl w:val="9A6A408C"/>
    <w:lvl w:ilvl="0" w:tplc="041B000F">
      <w:start w:val="1"/>
      <w:numFmt w:val="decimal"/>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0"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534244D1"/>
    <w:multiLevelType w:val="hybridMultilevel"/>
    <w:tmpl w:val="9612A1C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553C37EF"/>
    <w:multiLevelType w:val="hybridMultilevel"/>
    <w:tmpl w:val="F1EA26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57E64AFF"/>
    <w:multiLevelType w:val="hybridMultilevel"/>
    <w:tmpl w:val="553C78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5C283C4C"/>
    <w:multiLevelType w:val="hybridMultilevel"/>
    <w:tmpl w:val="E892D0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31F66B7"/>
    <w:multiLevelType w:val="hybridMultilevel"/>
    <w:tmpl w:val="ADC4AF14"/>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num w:numId="1">
    <w:abstractNumId w:val="2"/>
  </w:num>
  <w:num w:numId="2">
    <w:abstractNumId w:val="5"/>
  </w:num>
  <w:num w:numId="3">
    <w:abstractNumId w:val="7"/>
  </w:num>
  <w:num w:numId="4">
    <w:abstractNumId w:val="9"/>
  </w:num>
  <w:num w:numId="5">
    <w:abstractNumId w:val="3"/>
  </w:num>
  <w:num w:numId="6">
    <w:abstractNumId w:val="14"/>
  </w:num>
  <w:num w:numId="7">
    <w:abstractNumId w:val="13"/>
  </w:num>
  <w:num w:numId="8">
    <w:abstractNumId w:val="0"/>
  </w:num>
  <w:num w:numId="9">
    <w:abstractNumId w:val="12"/>
  </w:num>
  <w:num w:numId="10">
    <w:abstractNumId w:val="6"/>
  </w:num>
  <w:num w:numId="11">
    <w:abstractNumId w:val="15"/>
  </w:num>
  <w:num w:numId="12">
    <w:abstractNumId w:val="1"/>
  </w:num>
  <w:num w:numId="13">
    <w:abstractNumId w:val="11"/>
  </w:num>
  <w:num w:numId="14">
    <w:abstractNumId w:val="10"/>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014"/>
    <w:rsid w:val="00031175"/>
    <w:rsid w:val="000518FD"/>
    <w:rsid w:val="0007253F"/>
    <w:rsid w:val="00085D30"/>
    <w:rsid w:val="000D5876"/>
    <w:rsid w:val="000E793B"/>
    <w:rsid w:val="000F51F7"/>
    <w:rsid w:val="001106D5"/>
    <w:rsid w:val="0011467D"/>
    <w:rsid w:val="00116421"/>
    <w:rsid w:val="001314D9"/>
    <w:rsid w:val="00134DDB"/>
    <w:rsid w:val="00164B26"/>
    <w:rsid w:val="001C4A2F"/>
    <w:rsid w:val="001C6947"/>
    <w:rsid w:val="001F38C1"/>
    <w:rsid w:val="001F3974"/>
    <w:rsid w:val="00263E11"/>
    <w:rsid w:val="00264429"/>
    <w:rsid w:val="00264BB6"/>
    <w:rsid w:val="00286C83"/>
    <w:rsid w:val="002A78F7"/>
    <w:rsid w:val="002B2853"/>
    <w:rsid w:val="002D27B6"/>
    <w:rsid w:val="002D3724"/>
    <w:rsid w:val="003057A1"/>
    <w:rsid w:val="0033569A"/>
    <w:rsid w:val="003405C8"/>
    <w:rsid w:val="00397FD2"/>
    <w:rsid w:val="003B179A"/>
    <w:rsid w:val="003B2E41"/>
    <w:rsid w:val="003B7014"/>
    <w:rsid w:val="004401B8"/>
    <w:rsid w:val="0046434B"/>
    <w:rsid w:val="00465D09"/>
    <w:rsid w:val="00466ED6"/>
    <w:rsid w:val="00471A62"/>
    <w:rsid w:val="004A74C3"/>
    <w:rsid w:val="004A795C"/>
    <w:rsid w:val="004B4230"/>
    <w:rsid w:val="004C4B3D"/>
    <w:rsid w:val="004D429A"/>
    <w:rsid w:val="004F5DFF"/>
    <w:rsid w:val="00572DED"/>
    <w:rsid w:val="0058420E"/>
    <w:rsid w:val="005B410A"/>
    <w:rsid w:val="005E1796"/>
    <w:rsid w:val="0063225F"/>
    <w:rsid w:val="00664709"/>
    <w:rsid w:val="006919BC"/>
    <w:rsid w:val="006D0965"/>
    <w:rsid w:val="006D0C88"/>
    <w:rsid w:val="006D1C78"/>
    <w:rsid w:val="006D49F0"/>
    <w:rsid w:val="006D6AA0"/>
    <w:rsid w:val="006F0101"/>
    <w:rsid w:val="00735DF4"/>
    <w:rsid w:val="00737E4E"/>
    <w:rsid w:val="007A3969"/>
    <w:rsid w:val="007F3E99"/>
    <w:rsid w:val="00847BCA"/>
    <w:rsid w:val="00890DB5"/>
    <w:rsid w:val="00896F7A"/>
    <w:rsid w:val="008C2FC9"/>
    <w:rsid w:val="008F5D4D"/>
    <w:rsid w:val="0090206A"/>
    <w:rsid w:val="009152A0"/>
    <w:rsid w:val="00921532"/>
    <w:rsid w:val="009627DA"/>
    <w:rsid w:val="00964A15"/>
    <w:rsid w:val="00982863"/>
    <w:rsid w:val="00993D1B"/>
    <w:rsid w:val="00997D2A"/>
    <w:rsid w:val="009B0FFB"/>
    <w:rsid w:val="009C54ED"/>
    <w:rsid w:val="009F4ED1"/>
    <w:rsid w:val="00A4251C"/>
    <w:rsid w:val="00AD1C94"/>
    <w:rsid w:val="00B06B69"/>
    <w:rsid w:val="00B22302"/>
    <w:rsid w:val="00B43139"/>
    <w:rsid w:val="00B5202E"/>
    <w:rsid w:val="00B7560C"/>
    <w:rsid w:val="00B813FF"/>
    <w:rsid w:val="00B8586B"/>
    <w:rsid w:val="00C24AEB"/>
    <w:rsid w:val="00C6253D"/>
    <w:rsid w:val="00D1578A"/>
    <w:rsid w:val="00D234C8"/>
    <w:rsid w:val="00DD34AB"/>
    <w:rsid w:val="00DF7656"/>
    <w:rsid w:val="00E4362B"/>
    <w:rsid w:val="00E7308B"/>
    <w:rsid w:val="00E8135F"/>
    <w:rsid w:val="00EA6984"/>
    <w:rsid w:val="00EB3026"/>
    <w:rsid w:val="00F50E94"/>
    <w:rsid w:val="00F66C82"/>
    <w:rsid w:val="00F717F2"/>
    <w:rsid w:val="00F90F87"/>
    <w:rsid w:val="00FB603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3DC5C6"/>
  <w15:chartTrackingRefBased/>
  <w15:docId w15:val="{24F29E00-87E1-404B-927B-2A9F78394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Pr>
      <w:sz w:val="24"/>
      <w:szCs w:val="24"/>
    </w:rPr>
  </w:style>
  <w:style w:type="paragraph" w:styleId="Nadpis1">
    <w:name w:val="heading 1"/>
    <w:basedOn w:val="Normlny"/>
    <w:next w:val="Normlny"/>
    <w:qFormat/>
    <w:pPr>
      <w:keepNext/>
      <w:outlineLvl w:val="0"/>
    </w:pPr>
    <w:rPr>
      <w:b/>
      <w:snapToGrid w:val="0"/>
      <w:color w:val="000000"/>
      <w:sz w:val="20"/>
      <w:szCs w:val="20"/>
    </w:rPr>
  </w:style>
  <w:style w:type="paragraph" w:styleId="Nadpis2">
    <w:name w:val="heading 2"/>
    <w:basedOn w:val="Normlny"/>
    <w:next w:val="Normlny"/>
    <w:qFormat/>
    <w:pPr>
      <w:keepNext/>
      <w:ind w:firstLine="708"/>
      <w:outlineLvl w:val="1"/>
    </w:pPr>
    <w:rPr>
      <w:rFonts w:ascii="Toronto" w:hAnsi="Toronto"/>
      <w:b/>
      <w:snapToGrid w:val="0"/>
      <w:color w:val="000000"/>
      <w:sz w:val="32"/>
      <w:szCs w:val="20"/>
    </w:rPr>
  </w:style>
  <w:style w:type="paragraph" w:styleId="Nadpis3">
    <w:name w:val="heading 3"/>
    <w:basedOn w:val="Normlny"/>
    <w:next w:val="Normlny"/>
    <w:qFormat/>
    <w:pPr>
      <w:keepNext/>
      <w:ind w:left="709"/>
      <w:outlineLvl w:val="2"/>
    </w:pPr>
    <w:rPr>
      <w:rFonts w:ascii="Toronto" w:hAnsi="Toronto"/>
      <w:i/>
      <w:snapToGrid w:val="0"/>
      <w:color w:val="000000"/>
      <w:sz w:val="22"/>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semiHidden/>
    <w:pPr>
      <w:tabs>
        <w:tab w:val="center" w:pos="4536"/>
        <w:tab w:val="right" w:pos="9072"/>
      </w:tabs>
    </w:pPr>
  </w:style>
  <w:style w:type="paragraph" w:styleId="Pta">
    <w:name w:val="footer"/>
    <w:basedOn w:val="Normlny"/>
    <w:semiHidden/>
    <w:pPr>
      <w:tabs>
        <w:tab w:val="center" w:pos="4536"/>
        <w:tab w:val="right" w:pos="9072"/>
      </w:tabs>
    </w:pPr>
  </w:style>
  <w:style w:type="table" w:styleId="Mriekatabuky">
    <w:name w:val="Table Grid"/>
    <w:basedOn w:val="Normlnatabuka"/>
    <w:uiPriority w:val="59"/>
    <w:rsid w:val="006D0C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471A62"/>
    <w:rPr>
      <w:rFonts w:ascii="Segoe UI" w:hAnsi="Segoe UI" w:cs="Segoe UI"/>
      <w:sz w:val="18"/>
      <w:szCs w:val="18"/>
    </w:rPr>
  </w:style>
  <w:style w:type="character" w:customStyle="1" w:styleId="TextbublinyChar">
    <w:name w:val="Text bubliny Char"/>
    <w:link w:val="Textbubliny"/>
    <w:uiPriority w:val="99"/>
    <w:semiHidden/>
    <w:rsid w:val="00471A62"/>
    <w:rPr>
      <w:rFonts w:ascii="Segoe UI" w:hAnsi="Segoe UI" w:cs="Segoe UI"/>
      <w:sz w:val="18"/>
      <w:szCs w:val="18"/>
    </w:rPr>
  </w:style>
  <w:style w:type="character" w:styleId="Vrazn">
    <w:name w:val="Strong"/>
    <w:basedOn w:val="Predvolenpsmoodseku"/>
    <w:uiPriority w:val="22"/>
    <w:qFormat/>
    <w:rsid w:val="000F51F7"/>
    <w:rPr>
      <w:b/>
      <w:bCs/>
    </w:rPr>
  </w:style>
  <w:style w:type="character" w:styleId="Hypertextovprepojenie">
    <w:name w:val="Hyperlink"/>
    <w:basedOn w:val="Predvolenpsmoodseku"/>
    <w:uiPriority w:val="99"/>
    <w:unhideWhenUsed/>
    <w:rsid w:val="00664709"/>
    <w:rPr>
      <w:color w:val="0563C1" w:themeColor="hyperlink"/>
      <w:u w:val="single"/>
    </w:rPr>
  </w:style>
  <w:style w:type="paragraph" w:styleId="Odsekzoznamu">
    <w:name w:val="List Paragraph"/>
    <w:basedOn w:val="Normlny"/>
    <w:uiPriority w:val="34"/>
    <w:qFormat/>
    <w:rsid w:val="003B7014"/>
    <w:pPr>
      <w:ind w:left="720"/>
      <w:contextualSpacing/>
    </w:pPr>
  </w:style>
  <w:style w:type="paragraph" w:customStyle="1" w:styleId="Odsekzoznamu1">
    <w:name w:val="Odsek zoznamu1"/>
    <w:basedOn w:val="Normlny"/>
    <w:rsid w:val="003B7014"/>
    <w:pPr>
      <w:ind w:left="720"/>
      <w:contextualSpacing/>
    </w:pPr>
    <w:rPr>
      <w:rFonts w:eastAsia="Calibri"/>
      <w:sz w:val="20"/>
      <w:szCs w:val="20"/>
    </w:rPr>
  </w:style>
  <w:style w:type="paragraph" w:styleId="Zkladntext3">
    <w:name w:val="Body Text 3"/>
    <w:basedOn w:val="Normlny"/>
    <w:link w:val="Zkladntext3Char"/>
    <w:uiPriority w:val="99"/>
    <w:semiHidden/>
    <w:unhideWhenUsed/>
    <w:rsid w:val="003B7014"/>
    <w:pPr>
      <w:spacing w:after="120"/>
    </w:pPr>
    <w:rPr>
      <w:sz w:val="16"/>
      <w:szCs w:val="16"/>
    </w:rPr>
  </w:style>
  <w:style w:type="character" w:customStyle="1" w:styleId="Zkladntext3Char">
    <w:name w:val="Základný text 3 Char"/>
    <w:basedOn w:val="Predvolenpsmoodseku"/>
    <w:link w:val="Zkladntext3"/>
    <w:uiPriority w:val="99"/>
    <w:semiHidden/>
    <w:rsid w:val="003B701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97015">
      <w:bodyDiv w:val="1"/>
      <w:marLeft w:val="0"/>
      <w:marRight w:val="0"/>
      <w:marTop w:val="0"/>
      <w:marBottom w:val="0"/>
      <w:divBdr>
        <w:top w:val="none" w:sz="0" w:space="0" w:color="auto"/>
        <w:left w:val="none" w:sz="0" w:space="0" w:color="auto"/>
        <w:bottom w:val="none" w:sz="0" w:space="0" w:color="auto"/>
        <w:right w:val="none" w:sz="0" w:space="0" w:color="auto"/>
      </w:divBdr>
    </w:div>
    <w:div w:id="343215920">
      <w:bodyDiv w:val="1"/>
      <w:marLeft w:val="0"/>
      <w:marRight w:val="0"/>
      <w:marTop w:val="0"/>
      <w:marBottom w:val="0"/>
      <w:divBdr>
        <w:top w:val="none" w:sz="0" w:space="0" w:color="auto"/>
        <w:left w:val="none" w:sz="0" w:space="0" w:color="auto"/>
        <w:bottom w:val="none" w:sz="0" w:space="0" w:color="auto"/>
        <w:right w:val="none" w:sz="0" w:space="0" w:color="auto"/>
      </w:divBdr>
    </w:div>
    <w:div w:id="521364407">
      <w:bodyDiv w:val="1"/>
      <w:marLeft w:val="0"/>
      <w:marRight w:val="0"/>
      <w:marTop w:val="0"/>
      <w:marBottom w:val="0"/>
      <w:divBdr>
        <w:top w:val="none" w:sz="0" w:space="0" w:color="auto"/>
        <w:left w:val="none" w:sz="0" w:space="0" w:color="auto"/>
        <w:bottom w:val="none" w:sz="0" w:space="0" w:color="auto"/>
        <w:right w:val="none" w:sz="0" w:space="0" w:color="auto"/>
      </w:divBdr>
    </w:div>
    <w:div w:id="817190550">
      <w:bodyDiv w:val="1"/>
      <w:marLeft w:val="0"/>
      <w:marRight w:val="0"/>
      <w:marTop w:val="0"/>
      <w:marBottom w:val="0"/>
      <w:divBdr>
        <w:top w:val="none" w:sz="0" w:space="0" w:color="auto"/>
        <w:left w:val="none" w:sz="0" w:space="0" w:color="auto"/>
        <w:bottom w:val="none" w:sz="0" w:space="0" w:color="auto"/>
        <w:right w:val="none" w:sz="0" w:space="0" w:color="auto"/>
      </w:divBdr>
    </w:div>
    <w:div w:id="850606251">
      <w:bodyDiv w:val="1"/>
      <w:marLeft w:val="0"/>
      <w:marRight w:val="0"/>
      <w:marTop w:val="0"/>
      <w:marBottom w:val="0"/>
      <w:divBdr>
        <w:top w:val="none" w:sz="0" w:space="0" w:color="auto"/>
        <w:left w:val="none" w:sz="0" w:space="0" w:color="auto"/>
        <w:bottom w:val="none" w:sz="0" w:space="0" w:color="auto"/>
        <w:right w:val="none" w:sz="0" w:space="0" w:color="auto"/>
      </w:divBdr>
    </w:div>
    <w:div w:id="1087531332">
      <w:bodyDiv w:val="1"/>
      <w:marLeft w:val="0"/>
      <w:marRight w:val="0"/>
      <w:marTop w:val="0"/>
      <w:marBottom w:val="0"/>
      <w:divBdr>
        <w:top w:val="none" w:sz="0" w:space="0" w:color="auto"/>
        <w:left w:val="none" w:sz="0" w:space="0" w:color="auto"/>
        <w:bottom w:val="none" w:sz="0" w:space="0" w:color="auto"/>
        <w:right w:val="none" w:sz="0" w:space="0" w:color="auto"/>
      </w:divBdr>
    </w:div>
    <w:div w:id="1518349065">
      <w:bodyDiv w:val="1"/>
      <w:marLeft w:val="0"/>
      <w:marRight w:val="0"/>
      <w:marTop w:val="0"/>
      <w:marBottom w:val="0"/>
      <w:divBdr>
        <w:top w:val="none" w:sz="0" w:space="0" w:color="auto"/>
        <w:left w:val="none" w:sz="0" w:space="0" w:color="auto"/>
        <w:bottom w:val="none" w:sz="0" w:space="0" w:color="auto"/>
        <w:right w:val="none" w:sz="0" w:space="0" w:color="auto"/>
      </w:divBdr>
    </w:div>
    <w:div w:id="1574464804">
      <w:bodyDiv w:val="1"/>
      <w:marLeft w:val="0"/>
      <w:marRight w:val="0"/>
      <w:marTop w:val="0"/>
      <w:marBottom w:val="0"/>
      <w:divBdr>
        <w:top w:val="none" w:sz="0" w:space="0" w:color="auto"/>
        <w:left w:val="none" w:sz="0" w:space="0" w:color="auto"/>
        <w:bottom w:val="none" w:sz="0" w:space="0" w:color="auto"/>
        <w:right w:val="none" w:sz="0" w:space="0" w:color="auto"/>
      </w:divBdr>
    </w:div>
    <w:div w:id="168015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gova\Documents\LIPA\TXT\OBSTAVARANIE\OVaR-zn.dotx"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A4369-1FD4-4DF3-B4ED-A6DBE9D53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OVaR-zn</Template>
  <TotalTime>75</TotalTime>
  <Pages>6</Pages>
  <Words>2727</Words>
  <Characters>15550</Characters>
  <Application>Microsoft Office Word</Application>
  <DocSecurity>0</DocSecurity>
  <Lines>129</Lines>
  <Paragraphs>36</Paragraphs>
  <ScaleCrop>false</ScaleCrop>
  <HeadingPairs>
    <vt:vector size="2" baseType="variant">
      <vt:variant>
        <vt:lpstr>Názov</vt:lpstr>
      </vt:variant>
      <vt:variant>
        <vt:i4>1</vt:i4>
      </vt:variant>
    </vt:vector>
  </HeadingPairs>
  <TitlesOfParts>
    <vt:vector size="1" baseType="lpstr">
      <vt:lpstr>Váš list číslo/zo dňa</vt:lpstr>
    </vt:vector>
  </TitlesOfParts>
  <Company>Mestsky urad</Company>
  <LinksUpToDate>false</LinksUpToDate>
  <CharactersWithSpaces>18241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Váš list číslo/zo dňa</dc:title>
  <dc:subject/>
  <dc:creator>Gogová Martina, Ing. arch</dc:creator>
  <cp:keywords/>
  <dc:description/>
  <cp:lastModifiedBy>Moravec Viktor, Mgr.</cp:lastModifiedBy>
  <cp:revision>27</cp:revision>
  <cp:lastPrinted>2021-12-02T06:55:00Z</cp:lastPrinted>
  <dcterms:created xsi:type="dcterms:W3CDTF">2021-09-07T11:22:00Z</dcterms:created>
  <dcterms:modified xsi:type="dcterms:W3CDTF">2021-12-02T06:55:00Z</dcterms:modified>
</cp:coreProperties>
</file>