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1D4D8" w14:textId="4452A77D" w:rsidR="001A21D1" w:rsidRPr="001417C5" w:rsidRDefault="001A21D1" w:rsidP="001A21D1">
      <w:pPr>
        <w:pStyle w:val="Standard"/>
        <w:jc w:val="center"/>
        <w:outlineLvl w:val="0"/>
        <w:rPr>
          <w:rFonts w:asciiTheme="minorHAnsi" w:hAnsiTheme="minorHAnsi" w:cstheme="minorHAnsi"/>
          <w:b/>
          <w:sz w:val="21"/>
          <w:szCs w:val="21"/>
        </w:rPr>
      </w:pPr>
      <w:r w:rsidRPr="001417C5">
        <w:rPr>
          <w:rFonts w:asciiTheme="minorHAnsi" w:hAnsiTheme="minorHAnsi" w:cstheme="minorHAnsi"/>
          <w:b/>
          <w:sz w:val="21"/>
          <w:szCs w:val="21"/>
        </w:rPr>
        <w:t xml:space="preserve">Zmluva o výkone </w:t>
      </w:r>
      <w:r w:rsidR="001417C5">
        <w:rPr>
          <w:rFonts w:asciiTheme="minorHAnsi" w:hAnsiTheme="minorHAnsi" w:cstheme="minorHAnsi"/>
          <w:b/>
          <w:sz w:val="21"/>
          <w:szCs w:val="21"/>
        </w:rPr>
        <w:t>S</w:t>
      </w:r>
      <w:r w:rsidRPr="001417C5">
        <w:rPr>
          <w:rFonts w:asciiTheme="minorHAnsi" w:hAnsiTheme="minorHAnsi" w:cstheme="minorHAnsi"/>
          <w:b/>
          <w:sz w:val="21"/>
          <w:szCs w:val="21"/>
        </w:rPr>
        <w:t>tavebného dozoru</w:t>
      </w:r>
    </w:p>
    <w:p w14:paraId="682F6178" w14:textId="77777777" w:rsidR="001A21D1" w:rsidRPr="001417C5" w:rsidRDefault="001A21D1" w:rsidP="001A21D1">
      <w:pPr>
        <w:pStyle w:val="Standard"/>
        <w:outlineLvl w:val="0"/>
        <w:rPr>
          <w:rFonts w:asciiTheme="minorHAnsi" w:hAnsiTheme="minorHAnsi" w:cstheme="minorHAnsi"/>
          <w:b/>
          <w:sz w:val="21"/>
          <w:szCs w:val="21"/>
        </w:rPr>
      </w:pPr>
      <w:r w:rsidRPr="001417C5">
        <w:rPr>
          <w:rFonts w:asciiTheme="minorHAnsi" w:hAnsiTheme="minorHAnsi" w:cstheme="minorHAnsi"/>
          <w:b/>
          <w:sz w:val="21"/>
          <w:szCs w:val="21"/>
        </w:rPr>
        <w:tab/>
      </w:r>
      <w:r w:rsidRPr="001417C5">
        <w:rPr>
          <w:rFonts w:asciiTheme="minorHAnsi" w:hAnsiTheme="minorHAnsi" w:cstheme="minorHAnsi"/>
          <w:b/>
          <w:sz w:val="21"/>
          <w:szCs w:val="21"/>
        </w:rPr>
        <w:tab/>
      </w:r>
    </w:p>
    <w:p w14:paraId="7CBB344C" w14:textId="5BC4B92E" w:rsidR="001A21D1" w:rsidRPr="001417C5" w:rsidRDefault="001A21D1" w:rsidP="001A21D1">
      <w:pPr>
        <w:pStyle w:val="Standard"/>
        <w:jc w:val="center"/>
        <w:outlineLvl w:val="0"/>
        <w:rPr>
          <w:rFonts w:asciiTheme="minorHAnsi" w:hAnsiTheme="minorHAnsi" w:cstheme="minorHAnsi"/>
          <w:b/>
          <w:i/>
          <w:sz w:val="21"/>
          <w:szCs w:val="21"/>
        </w:rPr>
      </w:pPr>
      <w:r w:rsidRPr="001417C5">
        <w:rPr>
          <w:rFonts w:asciiTheme="minorHAnsi" w:hAnsiTheme="minorHAnsi" w:cstheme="minorHAnsi"/>
          <w:b/>
          <w:i/>
          <w:sz w:val="21"/>
          <w:szCs w:val="21"/>
        </w:rPr>
        <w:t xml:space="preserve">uzatvorená v zmysle § 269 ods. 2 </w:t>
      </w:r>
      <w:r w:rsidR="00281375" w:rsidRPr="001417C5">
        <w:rPr>
          <w:rFonts w:asciiTheme="minorHAnsi" w:hAnsiTheme="minorHAnsi" w:cstheme="minorHAnsi"/>
          <w:b/>
          <w:i/>
          <w:sz w:val="21"/>
          <w:szCs w:val="21"/>
        </w:rPr>
        <w:t xml:space="preserve">a podporne a primerane podľa ustanovení § 566 a nasl. a § 591 a nasl. </w:t>
      </w:r>
      <w:r w:rsidRPr="001417C5">
        <w:rPr>
          <w:rFonts w:asciiTheme="minorHAnsi" w:hAnsiTheme="minorHAnsi" w:cstheme="minorHAnsi"/>
          <w:b/>
          <w:i/>
          <w:sz w:val="21"/>
          <w:szCs w:val="21"/>
        </w:rPr>
        <w:t>zákona č. 513/1991 Zb. Obchodného zákonníka v znení neskorších predpisov</w:t>
      </w:r>
    </w:p>
    <w:p w14:paraId="34D2438B" w14:textId="77777777" w:rsidR="001A21D1" w:rsidRPr="001417C5" w:rsidRDefault="001A21D1" w:rsidP="001A21D1">
      <w:pPr>
        <w:pStyle w:val="Standard"/>
        <w:jc w:val="center"/>
        <w:outlineLvl w:val="0"/>
        <w:rPr>
          <w:rFonts w:asciiTheme="minorHAnsi" w:hAnsiTheme="minorHAnsi" w:cstheme="minorHAnsi"/>
          <w:sz w:val="21"/>
          <w:szCs w:val="21"/>
        </w:rPr>
      </w:pPr>
      <w:r w:rsidRPr="001417C5">
        <w:rPr>
          <w:rFonts w:asciiTheme="minorHAnsi" w:hAnsiTheme="minorHAnsi" w:cstheme="minorHAnsi"/>
          <w:i/>
          <w:sz w:val="21"/>
          <w:szCs w:val="21"/>
        </w:rPr>
        <w:t>(ďalej len</w:t>
      </w:r>
      <w:r w:rsidRPr="001417C5">
        <w:rPr>
          <w:rFonts w:asciiTheme="minorHAnsi" w:hAnsiTheme="minorHAnsi" w:cstheme="minorHAnsi"/>
          <w:b/>
          <w:i/>
          <w:sz w:val="21"/>
          <w:szCs w:val="21"/>
        </w:rPr>
        <w:t xml:space="preserve"> „zmluva“ </w:t>
      </w:r>
      <w:r w:rsidRPr="001417C5">
        <w:rPr>
          <w:rFonts w:asciiTheme="minorHAnsi" w:hAnsiTheme="minorHAnsi" w:cstheme="minorHAnsi"/>
          <w:i/>
          <w:sz w:val="21"/>
          <w:szCs w:val="21"/>
        </w:rPr>
        <w:t>v príslušných gramatických tvaroch)</w:t>
      </w:r>
    </w:p>
    <w:p w14:paraId="0175EFC3" w14:textId="77777777" w:rsidR="001A21D1" w:rsidRPr="001417C5" w:rsidRDefault="001A21D1" w:rsidP="001A21D1">
      <w:pPr>
        <w:pStyle w:val="Standard"/>
        <w:rPr>
          <w:rFonts w:asciiTheme="minorHAnsi" w:hAnsiTheme="minorHAnsi" w:cstheme="minorHAnsi"/>
          <w:b/>
          <w:i/>
          <w:sz w:val="21"/>
          <w:szCs w:val="21"/>
        </w:rPr>
      </w:pPr>
    </w:p>
    <w:p w14:paraId="247BAB29" w14:textId="77777777" w:rsidR="001A21D1" w:rsidRPr="001417C5" w:rsidRDefault="001A21D1" w:rsidP="001A21D1">
      <w:pPr>
        <w:pStyle w:val="Standard"/>
        <w:outlineLvl w:val="0"/>
        <w:rPr>
          <w:rFonts w:asciiTheme="minorHAnsi" w:hAnsiTheme="minorHAnsi" w:cstheme="minorHAnsi"/>
          <w:sz w:val="21"/>
          <w:szCs w:val="21"/>
        </w:rPr>
      </w:pPr>
      <w:r w:rsidRPr="001417C5">
        <w:rPr>
          <w:rFonts w:asciiTheme="minorHAnsi" w:hAnsiTheme="minorHAnsi" w:cstheme="minorHAnsi"/>
          <w:b/>
          <w:sz w:val="21"/>
          <w:szCs w:val="21"/>
        </w:rPr>
        <w:t>evidenčné číslo objednávateľa:</w:t>
      </w:r>
      <w:r w:rsidRPr="001417C5">
        <w:rPr>
          <w:rFonts w:asciiTheme="minorHAnsi" w:hAnsiTheme="minorHAnsi" w:cstheme="minorHAnsi"/>
          <w:b/>
          <w:sz w:val="21"/>
          <w:szCs w:val="21"/>
        </w:rPr>
        <w:tab/>
      </w:r>
      <w:r w:rsidRPr="001417C5">
        <w:rPr>
          <w:rFonts w:asciiTheme="minorHAnsi" w:hAnsiTheme="minorHAnsi" w:cstheme="minorHAnsi"/>
          <w:b/>
          <w:sz w:val="21"/>
          <w:szCs w:val="21"/>
        </w:rPr>
        <w:tab/>
      </w:r>
      <w:r w:rsidRPr="001417C5">
        <w:rPr>
          <w:rFonts w:asciiTheme="minorHAnsi" w:hAnsiTheme="minorHAnsi" w:cstheme="minorHAnsi"/>
          <w:b/>
          <w:sz w:val="21"/>
          <w:szCs w:val="21"/>
        </w:rPr>
        <w:tab/>
        <w:t xml:space="preserve">  </w:t>
      </w:r>
      <w:r w:rsidRPr="001417C5">
        <w:rPr>
          <w:rFonts w:asciiTheme="minorHAnsi" w:hAnsiTheme="minorHAnsi" w:cstheme="minorHAnsi"/>
          <w:b/>
          <w:sz w:val="21"/>
          <w:szCs w:val="21"/>
        </w:rPr>
        <w:tab/>
        <w:t xml:space="preserve">evidenčné číslo poskytovateľa:  </w:t>
      </w:r>
    </w:p>
    <w:p w14:paraId="37621AE3" w14:textId="77777777" w:rsidR="001A21D1" w:rsidRPr="001417C5" w:rsidRDefault="001A21D1" w:rsidP="001A21D1">
      <w:pPr>
        <w:pStyle w:val="Standard"/>
        <w:outlineLvl w:val="0"/>
        <w:rPr>
          <w:rFonts w:asciiTheme="minorHAnsi" w:hAnsiTheme="minorHAnsi" w:cstheme="minorHAnsi"/>
          <w:b/>
          <w:sz w:val="21"/>
          <w:szCs w:val="21"/>
        </w:rPr>
      </w:pPr>
    </w:p>
    <w:p w14:paraId="49AE5762" w14:textId="18D4E37F" w:rsidR="001A21D1" w:rsidRPr="001417C5" w:rsidRDefault="001A21D1" w:rsidP="001A21D1">
      <w:pPr>
        <w:pStyle w:val="Standard"/>
        <w:spacing w:before="120"/>
        <w:jc w:val="center"/>
        <w:outlineLvl w:val="2"/>
        <w:rPr>
          <w:rFonts w:asciiTheme="minorHAnsi" w:hAnsiTheme="minorHAnsi" w:cstheme="minorHAnsi"/>
          <w:sz w:val="21"/>
          <w:szCs w:val="21"/>
        </w:rPr>
      </w:pPr>
      <w:r w:rsidRPr="001417C5">
        <w:rPr>
          <w:rFonts w:asciiTheme="minorHAnsi" w:hAnsiTheme="minorHAnsi" w:cstheme="minorHAnsi"/>
          <w:b/>
          <w:sz w:val="21"/>
          <w:szCs w:val="21"/>
          <w:lang w:eastAsia="cs-CZ"/>
        </w:rPr>
        <w:t>Výkon stavebného dozoru (SD) pre stavbu</w:t>
      </w:r>
      <w:r w:rsidR="00281375" w:rsidRPr="001417C5">
        <w:rPr>
          <w:rFonts w:asciiTheme="minorHAnsi" w:hAnsiTheme="minorHAnsi" w:cstheme="minorHAnsi"/>
          <w:b/>
          <w:sz w:val="21"/>
          <w:szCs w:val="21"/>
          <w:lang w:eastAsia="cs-CZ"/>
        </w:rPr>
        <w:t xml:space="preserve"> s názvom</w:t>
      </w:r>
      <w:r w:rsidRPr="001417C5">
        <w:rPr>
          <w:rFonts w:asciiTheme="minorHAnsi" w:hAnsiTheme="minorHAnsi" w:cstheme="minorHAnsi"/>
          <w:b/>
          <w:sz w:val="21"/>
          <w:szCs w:val="21"/>
          <w:lang w:eastAsia="cs-CZ"/>
        </w:rPr>
        <w:t>:</w:t>
      </w:r>
    </w:p>
    <w:p w14:paraId="405B35C0" w14:textId="77777777" w:rsidR="001A21D1" w:rsidRPr="001417C5" w:rsidRDefault="001A21D1" w:rsidP="001A21D1">
      <w:pPr>
        <w:pStyle w:val="Standard"/>
        <w:ind w:left="708"/>
        <w:rPr>
          <w:rFonts w:asciiTheme="minorHAnsi" w:hAnsiTheme="minorHAnsi" w:cstheme="minorHAnsi"/>
          <w:b/>
          <w:sz w:val="21"/>
          <w:szCs w:val="21"/>
          <w:lang w:eastAsia="cs-CZ"/>
        </w:rPr>
      </w:pPr>
    </w:p>
    <w:p w14:paraId="0629D6DA" w14:textId="0B25D5B5" w:rsidR="001A21D1" w:rsidRPr="001417C5" w:rsidRDefault="001A21D1" w:rsidP="001A21D1">
      <w:pPr>
        <w:pStyle w:val="Standard"/>
        <w:snapToGrid w:val="0"/>
        <w:jc w:val="center"/>
        <w:rPr>
          <w:rFonts w:asciiTheme="minorHAnsi" w:hAnsiTheme="minorHAnsi" w:cstheme="minorHAnsi"/>
          <w:b/>
          <w:bCs/>
          <w:color w:val="000000"/>
          <w:sz w:val="21"/>
          <w:szCs w:val="21"/>
        </w:rPr>
      </w:pPr>
      <w:r w:rsidRPr="001417C5">
        <w:rPr>
          <w:rFonts w:asciiTheme="minorHAnsi" w:hAnsiTheme="minorHAnsi" w:cstheme="minorHAnsi"/>
          <w:b/>
          <w:bCs/>
          <w:color w:val="000000"/>
          <w:sz w:val="21"/>
          <w:szCs w:val="21"/>
        </w:rPr>
        <w:t>„</w:t>
      </w:r>
      <w:r w:rsidR="00030B84" w:rsidRPr="001417C5">
        <w:rPr>
          <w:rFonts w:asciiTheme="minorHAnsi" w:hAnsiTheme="minorHAnsi" w:cstheme="minorHAnsi"/>
          <w:b/>
          <w:bCs/>
          <w:color w:val="000000"/>
          <w:sz w:val="21"/>
          <w:szCs w:val="21"/>
        </w:rPr>
        <w:t>SPŠ Jozefa Murgaša – Modernizácia odborného vzdelávania : výkon stavebného dozoru pri nadstavbe, prístavbe a doplnkových stavebných častí školy</w:t>
      </w:r>
      <w:r w:rsidRPr="001417C5">
        <w:rPr>
          <w:rFonts w:asciiTheme="minorHAnsi" w:hAnsiTheme="minorHAnsi" w:cstheme="minorHAnsi"/>
          <w:b/>
          <w:bCs/>
          <w:color w:val="000000"/>
          <w:sz w:val="21"/>
          <w:szCs w:val="21"/>
        </w:rPr>
        <w:t>“</w:t>
      </w:r>
    </w:p>
    <w:p w14:paraId="0E242358" w14:textId="77777777" w:rsidR="001A21D1" w:rsidRPr="001417C5" w:rsidRDefault="001A21D1" w:rsidP="001A21D1">
      <w:pPr>
        <w:pStyle w:val="Standard"/>
        <w:outlineLvl w:val="0"/>
        <w:rPr>
          <w:rFonts w:asciiTheme="minorHAnsi" w:hAnsiTheme="minorHAnsi" w:cstheme="minorHAnsi"/>
          <w:b/>
          <w:sz w:val="21"/>
          <w:szCs w:val="21"/>
        </w:rPr>
      </w:pPr>
    </w:p>
    <w:p w14:paraId="2A940D02" w14:textId="2C511C87" w:rsidR="001A21D1" w:rsidRPr="001417C5" w:rsidRDefault="00281375" w:rsidP="001A21D1">
      <w:pPr>
        <w:pStyle w:val="Standard"/>
        <w:jc w:val="center"/>
        <w:outlineLvl w:val="0"/>
        <w:rPr>
          <w:rFonts w:asciiTheme="minorHAnsi" w:hAnsiTheme="minorHAnsi" w:cstheme="minorHAnsi"/>
          <w:b/>
          <w:sz w:val="21"/>
          <w:szCs w:val="21"/>
        </w:rPr>
      </w:pPr>
      <w:r w:rsidRPr="001417C5">
        <w:rPr>
          <w:rFonts w:asciiTheme="minorHAnsi" w:hAnsiTheme="minorHAnsi" w:cstheme="minorHAnsi"/>
          <w:b/>
          <w:sz w:val="21"/>
          <w:szCs w:val="21"/>
        </w:rPr>
        <w:t>medzi nasledovnými z</w:t>
      </w:r>
      <w:r w:rsidR="001A21D1" w:rsidRPr="001417C5">
        <w:rPr>
          <w:rFonts w:asciiTheme="minorHAnsi" w:hAnsiTheme="minorHAnsi" w:cstheme="minorHAnsi"/>
          <w:b/>
          <w:sz w:val="21"/>
          <w:szCs w:val="21"/>
        </w:rPr>
        <w:t>mluvn</w:t>
      </w:r>
      <w:r w:rsidRPr="001417C5">
        <w:rPr>
          <w:rFonts w:asciiTheme="minorHAnsi" w:hAnsiTheme="minorHAnsi" w:cstheme="minorHAnsi"/>
          <w:b/>
          <w:sz w:val="21"/>
          <w:szCs w:val="21"/>
        </w:rPr>
        <w:t>ými</w:t>
      </w:r>
      <w:r w:rsidR="001A21D1" w:rsidRPr="001417C5">
        <w:rPr>
          <w:rFonts w:asciiTheme="minorHAnsi" w:hAnsiTheme="minorHAnsi" w:cstheme="minorHAnsi"/>
          <w:b/>
          <w:sz w:val="21"/>
          <w:szCs w:val="21"/>
        </w:rPr>
        <w:t xml:space="preserve"> stran</w:t>
      </w:r>
      <w:r w:rsidRPr="001417C5">
        <w:rPr>
          <w:rFonts w:asciiTheme="minorHAnsi" w:hAnsiTheme="minorHAnsi" w:cstheme="minorHAnsi"/>
          <w:b/>
          <w:sz w:val="21"/>
          <w:szCs w:val="21"/>
        </w:rPr>
        <w:t>ami:</w:t>
      </w:r>
    </w:p>
    <w:p w14:paraId="0CC3CAF7" w14:textId="77777777" w:rsidR="001A21D1" w:rsidRPr="001417C5" w:rsidRDefault="001A21D1" w:rsidP="001A21D1">
      <w:pPr>
        <w:pStyle w:val="Standard"/>
        <w:jc w:val="center"/>
        <w:outlineLvl w:val="0"/>
        <w:rPr>
          <w:rFonts w:asciiTheme="minorHAnsi" w:hAnsiTheme="minorHAnsi" w:cstheme="minorHAnsi"/>
          <w:b/>
          <w:sz w:val="21"/>
          <w:szCs w:val="21"/>
        </w:rPr>
      </w:pPr>
    </w:p>
    <w:p w14:paraId="4E4E12E9" w14:textId="3EC02A54" w:rsidR="001A21D1" w:rsidRPr="001417C5" w:rsidRDefault="001A21D1" w:rsidP="00BA6B7D">
      <w:pPr>
        <w:pStyle w:val="Standard"/>
        <w:ind w:left="2552" w:hanging="2552"/>
        <w:rPr>
          <w:rFonts w:asciiTheme="minorHAnsi" w:hAnsiTheme="minorHAnsi" w:cstheme="minorHAnsi"/>
          <w:sz w:val="21"/>
          <w:szCs w:val="21"/>
        </w:rPr>
      </w:pPr>
      <w:r w:rsidRPr="001417C5">
        <w:rPr>
          <w:rFonts w:asciiTheme="minorHAnsi" w:hAnsiTheme="minorHAnsi" w:cstheme="minorHAnsi"/>
          <w:b/>
          <w:sz w:val="21"/>
          <w:szCs w:val="21"/>
        </w:rPr>
        <w:t>1. Objednávateľ:</w:t>
      </w:r>
      <w:r w:rsidRPr="001417C5">
        <w:rPr>
          <w:rFonts w:asciiTheme="minorHAnsi" w:hAnsiTheme="minorHAnsi" w:cstheme="minorHAnsi"/>
          <w:sz w:val="21"/>
          <w:szCs w:val="21"/>
        </w:rPr>
        <w:tab/>
      </w:r>
      <w:r w:rsidRPr="001417C5">
        <w:rPr>
          <w:rFonts w:asciiTheme="minorHAnsi" w:hAnsiTheme="minorHAnsi" w:cstheme="minorHAnsi"/>
          <w:b/>
          <w:bCs/>
          <w:sz w:val="21"/>
          <w:szCs w:val="21"/>
        </w:rPr>
        <w:t>B</w:t>
      </w:r>
      <w:r w:rsidRPr="001417C5">
        <w:rPr>
          <w:rFonts w:asciiTheme="minorHAnsi" w:hAnsiTheme="minorHAnsi" w:cstheme="minorHAnsi"/>
          <w:b/>
          <w:sz w:val="21"/>
          <w:szCs w:val="21"/>
        </w:rPr>
        <w:t>anskobystrický samosprávny kraj</w:t>
      </w:r>
    </w:p>
    <w:p w14:paraId="243862CB" w14:textId="742AC2FB" w:rsidR="001A21D1" w:rsidRPr="001417C5" w:rsidRDefault="001A21D1" w:rsidP="00BA6B7D">
      <w:pPr>
        <w:pStyle w:val="Standard"/>
        <w:ind w:left="2552" w:hanging="2552"/>
        <w:rPr>
          <w:rFonts w:asciiTheme="minorHAnsi" w:hAnsiTheme="minorHAnsi" w:cstheme="minorHAnsi"/>
          <w:sz w:val="21"/>
          <w:szCs w:val="21"/>
        </w:rPr>
      </w:pPr>
      <w:r w:rsidRPr="001417C5">
        <w:rPr>
          <w:rFonts w:asciiTheme="minorHAnsi" w:hAnsiTheme="minorHAnsi" w:cstheme="minorHAnsi"/>
          <w:sz w:val="21"/>
          <w:szCs w:val="21"/>
        </w:rPr>
        <w:t xml:space="preserve">    Sídlo :</w:t>
      </w:r>
      <w:r w:rsidRPr="001417C5">
        <w:rPr>
          <w:rFonts w:asciiTheme="minorHAnsi" w:hAnsiTheme="minorHAnsi" w:cstheme="minorHAnsi"/>
          <w:sz w:val="21"/>
          <w:szCs w:val="21"/>
        </w:rPr>
        <w:tab/>
        <w:t>Námestie SNP 23, 974 0</w:t>
      </w:r>
      <w:r w:rsidR="00281375" w:rsidRPr="001417C5">
        <w:rPr>
          <w:rFonts w:asciiTheme="minorHAnsi" w:hAnsiTheme="minorHAnsi" w:cstheme="minorHAnsi"/>
          <w:sz w:val="21"/>
          <w:szCs w:val="21"/>
        </w:rPr>
        <w:t>1</w:t>
      </w:r>
      <w:r w:rsidRPr="001417C5">
        <w:rPr>
          <w:rFonts w:asciiTheme="minorHAnsi" w:hAnsiTheme="minorHAnsi" w:cstheme="minorHAnsi"/>
          <w:sz w:val="21"/>
          <w:szCs w:val="21"/>
        </w:rPr>
        <w:t xml:space="preserve"> Banská Bystrica</w:t>
      </w:r>
    </w:p>
    <w:p w14:paraId="2232B9AC" w14:textId="2786FB24" w:rsidR="001A21D1" w:rsidRPr="001417C5" w:rsidRDefault="001A21D1" w:rsidP="00BA6B7D">
      <w:pPr>
        <w:pStyle w:val="Standard"/>
        <w:ind w:left="2552" w:hanging="2552"/>
        <w:rPr>
          <w:rFonts w:asciiTheme="minorHAnsi" w:hAnsiTheme="minorHAnsi" w:cstheme="minorHAnsi"/>
          <w:sz w:val="21"/>
          <w:szCs w:val="21"/>
        </w:rPr>
      </w:pPr>
      <w:r w:rsidRPr="001417C5">
        <w:rPr>
          <w:rFonts w:asciiTheme="minorHAnsi" w:hAnsiTheme="minorHAnsi" w:cstheme="minorHAnsi"/>
          <w:sz w:val="21"/>
          <w:szCs w:val="21"/>
        </w:rPr>
        <w:t xml:space="preserve">    Právna forma :</w:t>
      </w:r>
      <w:r w:rsidRPr="001417C5">
        <w:rPr>
          <w:rFonts w:asciiTheme="minorHAnsi" w:hAnsiTheme="minorHAnsi" w:cstheme="minorHAnsi"/>
          <w:sz w:val="21"/>
          <w:szCs w:val="21"/>
        </w:rPr>
        <w:tab/>
      </w:r>
      <w:r w:rsidR="00281375" w:rsidRPr="001417C5">
        <w:rPr>
          <w:rFonts w:asciiTheme="minorHAnsi" w:hAnsiTheme="minorHAnsi" w:cstheme="minorHAnsi"/>
          <w:sz w:val="21"/>
          <w:szCs w:val="21"/>
        </w:rPr>
        <w:t xml:space="preserve">vyšší územný celok, resp. </w:t>
      </w:r>
      <w:r w:rsidRPr="001417C5">
        <w:rPr>
          <w:rFonts w:asciiTheme="minorHAnsi" w:hAnsiTheme="minorHAnsi" w:cstheme="minorHAnsi"/>
          <w:sz w:val="21"/>
          <w:szCs w:val="21"/>
        </w:rPr>
        <w:t>samosprávny kraj</w:t>
      </w:r>
      <w:r w:rsidR="00281375" w:rsidRPr="001417C5">
        <w:rPr>
          <w:rFonts w:asciiTheme="minorHAnsi" w:hAnsiTheme="minorHAnsi" w:cstheme="minorHAnsi"/>
          <w:sz w:val="21"/>
          <w:szCs w:val="21"/>
        </w:rPr>
        <w:t>, ako samostatný územný samosprávny a správny celok SR podľa zákona č. 302/2001 Z. z. o samospráve vyšších územných celkov (zákon o samosprávnych krajoch) v znení neskorších predpisov</w:t>
      </w:r>
    </w:p>
    <w:p w14:paraId="0F09D09B" w14:textId="175ACF92" w:rsidR="001A21D1" w:rsidRPr="001417C5" w:rsidRDefault="001A21D1" w:rsidP="00BA6B7D">
      <w:pPr>
        <w:pStyle w:val="Standard"/>
        <w:ind w:left="2552" w:hanging="2552"/>
        <w:rPr>
          <w:rFonts w:asciiTheme="minorHAnsi" w:hAnsiTheme="minorHAnsi" w:cstheme="minorHAnsi"/>
          <w:sz w:val="21"/>
          <w:szCs w:val="21"/>
        </w:rPr>
      </w:pPr>
      <w:r w:rsidRPr="001417C5">
        <w:rPr>
          <w:rFonts w:asciiTheme="minorHAnsi" w:hAnsiTheme="minorHAnsi" w:cstheme="minorHAnsi"/>
          <w:sz w:val="21"/>
          <w:szCs w:val="21"/>
        </w:rPr>
        <w:t xml:space="preserve">    Štatutárny orgán :</w:t>
      </w:r>
      <w:r w:rsidRPr="001417C5">
        <w:rPr>
          <w:rFonts w:asciiTheme="minorHAnsi" w:hAnsiTheme="minorHAnsi" w:cstheme="minorHAnsi"/>
          <w:sz w:val="21"/>
          <w:szCs w:val="21"/>
        </w:rPr>
        <w:tab/>
        <w:t>Ing. Ján Lunter, predseda B</w:t>
      </w:r>
      <w:r w:rsidR="00281375" w:rsidRPr="001417C5">
        <w:rPr>
          <w:rFonts w:asciiTheme="minorHAnsi" w:hAnsiTheme="minorHAnsi" w:cstheme="minorHAnsi"/>
          <w:sz w:val="21"/>
          <w:szCs w:val="21"/>
        </w:rPr>
        <w:t>anskobystrického samosprávneho kraja</w:t>
      </w:r>
    </w:p>
    <w:p w14:paraId="06948AFA" w14:textId="11D9BFE0" w:rsidR="001A21D1" w:rsidRPr="001417C5" w:rsidRDefault="001A21D1" w:rsidP="00BA6B7D">
      <w:pPr>
        <w:pStyle w:val="Standard"/>
        <w:ind w:left="2552" w:hanging="2552"/>
        <w:rPr>
          <w:rFonts w:asciiTheme="minorHAnsi" w:hAnsiTheme="minorHAnsi" w:cstheme="minorHAnsi"/>
          <w:sz w:val="21"/>
          <w:szCs w:val="21"/>
        </w:rPr>
      </w:pPr>
      <w:r w:rsidRPr="001417C5">
        <w:rPr>
          <w:rFonts w:asciiTheme="minorHAnsi" w:hAnsiTheme="minorHAnsi" w:cstheme="minorHAnsi"/>
          <w:sz w:val="21"/>
          <w:szCs w:val="21"/>
        </w:rPr>
        <w:t xml:space="preserve">    Osoba oprávnená </w:t>
      </w:r>
      <w:r w:rsidR="001E66AF" w:rsidRPr="001417C5">
        <w:rPr>
          <w:rFonts w:asciiTheme="minorHAnsi" w:hAnsiTheme="minorHAnsi" w:cstheme="minorHAnsi"/>
          <w:sz w:val="21"/>
          <w:szCs w:val="21"/>
        </w:rPr>
        <w:t xml:space="preserve">rokovať </w:t>
      </w:r>
      <w:r w:rsidRPr="001417C5">
        <w:rPr>
          <w:rFonts w:asciiTheme="minorHAnsi" w:hAnsiTheme="minorHAnsi" w:cstheme="minorHAnsi"/>
          <w:sz w:val="21"/>
          <w:szCs w:val="21"/>
        </w:rPr>
        <w:tab/>
      </w:r>
    </w:p>
    <w:p w14:paraId="21B694CB" w14:textId="0578FED0" w:rsidR="00F8463A" w:rsidRPr="001417C5" w:rsidRDefault="001A21D1" w:rsidP="00BA6B7D">
      <w:pPr>
        <w:pStyle w:val="Standard"/>
        <w:ind w:left="2552" w:hanging="2552"/>
        <w:rPr>
          <w:rFonts w:asciiTheme="minorHAnsi" w:hAnsiTheme="minorHAnsi" w:cstheme="minorHAnsi"/>
          <w:sz w:val="21"/>
          <w:szCs w:val="21"/>
        </w:rPr>
      </w:pPr>
      <w:r w:rsidRPr="001417C5">
        <w:rPr>
          <w:rFonts w:asciiTheme="minorHAnsi" w:hAnsiTheme="minorHAnsi" w:cstheme="minorHAnsi"/>
          <w:sz w:val="21"/>
          <w:szCs w:val="21"/>
        </w:rPr>
        <w:t xml:space="preserve">    vo veciach zmluvy:</w:t>
      </w:r>
      <w:r w:rsidRPr="001417C5">
        <w:rPr>
          <w:rFonts w:asciiTheme="minorHAnsi" w:hAnsiTheme="minorHAnsi" w:cstheme="minorHAnsi"/>
          <w:sz w:val="21"/>
          <w:szCs w:val="21"/>
        </w:rPr>
        <w:tab/>
      </w:r>
      <w:r w:rsidR="00030B84" w:rsidRPr="001417C5">
        <w:rPr>
          <w:rFonts w:asciiTheme="minorHAnsi" w:hAnsiTheme="minorHAnsi" w:cstheme="minorHAnsi"/>
          <w:sz w:val="21"/>
          <w:szCs w:val="21"/>
        </w:rPr>
        <w:t xml:space="preserve">Mgr. Martin Daniš, </w:t>
      </w:r>
      <w:r w:rsidR="00F8463A" w:rsidRPr="001417C5">
        <w:rPr>
          <w:rFonts w:asciiTheme="minorHAnsi" w:hAnsiTheme="minorHAnsi" w:cstheme="minorHAnsi"/>
          <w:sz w:val="21"/>
          <w:szCs w:val="21"/>
        </w:rPr>
        <w:t>vedúci oddelenia verejného obstarávania a investícií</w:t>
      </w:r>
      <w:r w:rsidR="00281375" w:rsidRPr="001417C5">
        <w:rPr>
          <w:rFonts w:asciiTheme="minorHAnsi" w:hAnsiTheme="minorHAnsi" w:cstheme="minorHAnsi"/>
          <w:sz w:val="21"/>
          <w:szCs w:val="21"/>
        </w:rPr>
        <w:t xml:space="preserve"> Úradu Banskobystrického samosprávneho kraja (</w:t>
      </w:r>
      <w:r w:rsidR="001E66AF" w:rsidRPr="001417C5">
        <w:rPr>
          <w:rFonts w:asciiTheme="minorHAnsi" w:hAnsiTheme="minorHAnsi" w:cstheme="minorHAnsi"/>
          <w:sz w:val="21"/>
          <w:szCs w:val="21"/>
        </w:rPr>
        <w:t>ďalej ako „</w:t>
      </w:r>
      <w:r w:rsidR="00281375" w:rsidRPr="001417C5">
        <w:rPr>
          <w:rFonts w:asciiTheme="minorHAnsi" w:hAnsiTheme="minorHAnsi" w:cstheme="minorHAnsi"/>
          <w:sz w:val="21"/>
          <w:szCs w:val="21"/>
        </w:rPr>
        <w:t>ODDVOI</w:t>
      </w:r>
      <w:r w:rsidR="001E66AF" w:rsidRPr="001417C5">
        <w:rPr>
          <w:rFonts w:asciiTheme="minorHAnsi" w:hAnsiTheme="minorHAnsi" w:cstheme="minorHAnsi"/>
          <w:sz w:val="21"/>
          <w:szCs w:val="21"/>
        </w:rPr>
        <w:t>“</w:t>
      </w:r>
      <w:r w:rsidR="00281375" w:rsidRPr="001417C5">
        <w:rPr>
          <w:rFonts w:asciiTheme="minorHAnsi" w:hAnsiTheme="minorHAnsi" w:cstheme="minorHAnsi"/>
          <w:sz w:val="21"/>
          <w:szCs w:val="21"/>
        </w:rPr>
        <w:t>)</w:t>
      </w:r>
    </w:p>
    <w:p w14:paraId="3D077A98" w14:textId="2C0122FF" w:rsidR="00030B84" w:rsidRPr="001417C5" w:rsidRDefault="00030B84" w:rsidP="00BA6B7D">
      <w:pPr>
        <w:pStyle w:val="Standard"/>
        <w:ind w:left="2552"/>
        <w:rPr>
          <w:rFonts w:asciiTheme="minorHAnsi" w:hAnsiTheme="minorHAnsi" w:cstheme="minorHAnsi"/>
          <w:sz w:val="21"/>
          <w:szCs w:val="21"/>
        </w:rPr>
      </w:pPr>
      <w:r w:rsidRPr="001417C5">
        <w:rPr>
          <w:rFonts w:asciiTheme="minorHAnsi" w:hAnsiTheme="minorHAnsi" w:cstheme="minorHAnsi"/>
          <w:sz w:val="21"/>
          <w:szCs w:val="21"/>
        </w:rPr>
        <w:t>JUDr. Jakub Izák</w:t>
      </w:r>
      <w:r w:rsidR="00F8463A" w:rsidRPr="001417C5">
        <w:rPr>
          <w:rFonts w:asciiTheme="minorHAnsi" w:hAnsiTheme="minorHAnsi" w:cstheme="minorHAnsi"/>
          <w:sz w:val="21"/>
          <w:szCs w:val="21"/>
        </w:rPr>
        <w:t>, odborný referent pre vedenie zmluvnej agendy</w:t>
      </w:r>
      <w:r w:rsidR="00281375" w:rsidRPr="001417C5">
        <w:rPr>
          <w:rFonts w:asciiTheme="minorHAnsi" w:hAnsiTheme="minorHAnsi" w:cstheme="minorHAnsi"/>
          <w:sz w:val="21"/>
          <w:szCs w:val="21"/>
        </w:rPr>
        <w:t xml:space="preserve"> ODDVOI</w:t>
      </w:r>
    </w:p>
    <w:p w14:paraId="37A88173" w14:textId="69A2C02E" w:rsidR="001A21D1" w:rsidRPr="001417C5" w:rsidRDefault="001A21D1" w:rsidP="00BA6B7D">
      <w:pPr>
        <w:pStyle w:val="Standard"/>
        <w:ind w:left="2552" w:hanging="2552"/>
        <w:rPr>
          <w:rFonts w:asciiTheme="minorHAnsi" w:hAnsiTheme="minorHAnsi" w:cstheme="minorHAnsi"/>
          <w:sz w:val="21"/>
          <w:szCs w:val="21"/>
        </w:rPr>
      </w:pPr>
      <w:r w:rsidRPr="001417C5">
        <w:rPr>
          <w:rFonts w:asciiTheme="minorHAnsi" w:hAnsiTheme="minorHAnsi" w:cstheme="minorHAnsi"/>
          <w:sz w:val="21"/>
          <w:szCs w:val="21"/>
        </w:rPr>
        <w:t xml:space="preserve">    Osoba oprávnená </w:t>
      </w:r>
      <w:r w:rsidR="001E66AF" w:rsidRPr="001417C5">
        <w:rPr>
          <w:rFonts w:asciiTheme="minorHAnsi" w:hAnsiTheme="minorHAnsi" w:cstheme="minorHAnsi"/>
          <w:sz w:val="21"/>
          <w:szCs w:val="21"/>
        </w:rPr>
        <w:t xml:space="preserve">rokovať </w:t>
      </w:r>
      <w:r w:rsidRPr="001417C5">
        <w:rPr>
          <w:rFonts w:asciiTheme="minorHAnsi" w:hAnsiTheme="minorHAnsi" w:cstheme="minorHAnsi"/>
          <w:sz w:val="21"/>
          <w:szCs w:val="21"/>
        </w:rPr>
        <w:tab/>
      </w:r>
      <w:r w:rsidRPr="001417C5">
        <w:rPr>
          <w:rFonts w:asciiTheme="minorHAnsi" w:hAnsiTheme="minorHAnsi" w:cstheme="minorHAnsi"/>
          <w:sz w:val="21"/>
          <w:szCs w:val="21"/>
        </w:rPr>
        <w:tab/>
      </w:r>
    </w:p>
    <w:p w14:paraId="567ADC36" w14:textId="5E2B8FD9" w:rsidR="001A21D1" w:rsidRPr="001417C5" w:rsidRDefault="001A21D1" w:rsidP="00BA6B7D">
      <w:pPr>
        <w:pStyle w:val="Standard"/>
        <w:ind w:left="2552" w:hanging="2552"/>
        <w:rPr>
          <w:rFonts w:asciiTheme="minorHAnsi" w:hAnsiTheme="minorHAnsi" w:cstheme="minorHAnsi"/>
          <w:sz w:val="21"/>
          <w:szCs w:val="21"/>
        </w:rPr>
      </w:pPr>
      <w:r w:rsidRPr="001417C5">
        <w:rPr>
          <w:rFonts w:asciiTheme="minorHAnsi" w:hAnsiTheme="minorHAnsi" w:cstheme="minorHAnsi"/>
          <w:sz w:val="21"/>
          <w:szCs w:val="21"/>
        </w:rPr>
        <w:t xml:space="preserve">    vo veciach technických: </w:t>
      </w:r>
      <w:r w:rsidRPr="001417C5">
        <w:rPr>
          <w:rFonts w:asciiTheme="minorHAnsi" w:hAnsiTheme="minorHAnsi" w:cstheme="minorHAnsi"/>
          <w:sz w:val="21"/>
          <w:szCs w:val="21"/>
        </w:rPr>
        <w:tab/>
        <w:t xml:space="preserve">Ing. </w:t>
      </w:r>
      <w:r w:rsidR="00030B84" w:rsidRPr="001417C5">
        <w:rPr>
          <w:rFonts w:asciiTheme="minorHAnsi" w:hAnsiTheme="minorHAnsi" w:cstheme="minorHAnsi"/>
          <w:sz w:val="21"/>
          <w:szCs w:val="21"/>
        </w:rPr>
        <w:t>Nora Oravcová</w:t>
      </w:r>
      <w:r w:rsidR="00F8463A" w:rsidRPr="001417C5">
        <w:rPr>
          <w:rFonts w:asciiTheme="minorHAnsi" w:hAnsiTheme="minorHAnsi" w:cstheme="minorHAnsi"/>
          <w:sz w:val="21"/>
          <w:szCs w:val="21"/>
        </w:rPr>
        <w:t>, odborný referent pre investície</w:t>
      </w:r>
      <w:r w:rsidR="001E66AF" w:rsidRPr="001417C5">
        <w:rPr>
          <w:rFonts w:asciiTheme="minorHAnsi" w:hAnsiTheme="minorHAnsi" w:cstheme="minorHAnsi"/>
          <w:sz w:val="21"/>
          <w:szCs w:val="21"/>
        </w:rPr>
        <w:t xml:space="preserve"> ODDVOI</w:t>
      </w:r>
    </w:p>
    <w:p w14:paraId="425EEFBD" w14:textId="3DEF1D0D" w:rsidR="001A21D1" w:rsidRPr="001417C5" w:rsidRDefault="001A21D1" w:rsidP="00BA6B7D">
      <w:pPr>
        <w:pStyle w:val="Standard"/>
        <w:ind w:left="2552" w:hanging="2552"/>
        <w:rPr>
          <w:rFonts w:asciiTheme="minorHAnsi" w:hAnsiTheme="minorHAnsi" w:cstheme="minorHAnsi"/>
          <w:sz w:val="21"/>
          <w:szCs w:val="21"/>
        </w:rPr>
      </w:pPr>
      <w:r w:rsidRPr="001417C5">
        <w:rPr>
          <w:rFonts w:asciiTheme="minorHAnsi" w:hAnsiTheme="minorHAnsi" w:cstheme="minorHAnsi"/>
          <w:sz w:val="21"/>
          <w:szCs w:val="21"/>
        </w:rPr>
        <w:t xml:space="preserve">    IČO :</w:t>
      </w:r>
      <w:r w:rsidRPr="001417C5">
        <w:rPr>
          <w:rFonts w:asciiTheme="minorHAnsi" w:hAnsiTheme="minorHAnsi" w:cstheme="minorHAnsi"/>
          <w:sz w:val="21"/>
          <w:szCs w:val="21"/>
        </w:rPr>
        <w:tab/>
        <w:t>37828100</w:t>
      </w:r>
    </w:p>
    <w:p w14:paraId="4F20039F" w14:textId="193A48AD" w:rsidR="001A21D1" w:rsidRPr="001417C5" w:rsidRDefault="001A21D1" w:rsidP="00BA6B7D">
      <w:pPr>
        <w:pStyle w:val="Standard"/>
        <w:ind w:left="2552" w:hanging="2552"/>
        <w:rPr>
          <w:rFonts w:asciiTheme="minorHAnsi" w:hAnsiTheme="minorHAnsi" w:cstheme="minorHAnsi"/>
          <w:sz w:val="21"/>
          <w:szCs w:val="21"/>
        </w:rPr>
      </w:pPr>
      <w:r w:rsidRPr="001417C5">
        <w:rPr>
          <w:rFonts w:asciiTheme="minorHAnsi" w:hAnsiTheme="minorHAnsi" w:cstheme="minorHAnsi"/>
          <w:b/>
          <w:sz w:val="21"/>
          <w:szCs w:val="21"/>
        </w:rPr>
        <w:t xml:space="preserve">    </w:t>
      </w:r>
      <w:r w:rsidRPr="001417C5">
        <w:rPr>
          <w:rFonts w:asciiTheme="minorHAnsi" w:hAnsiTheme="minorHAnsi" w:cstheme="minorHAnsi"/>
          <w:sz w:val="21"/>
          <w:szCs w:val="21"/>
        </w:rPr>
        <w:t>DIČ :</w:t>
      </w:r>
      <w:r w:rsidR="001E66AF" w:rsidRPr="001417C5">
        <w:rPr>
          <w:rFonts w:asciiTheme="minorHAnsi" w:hAnsiTheme="minorHAnsi" w:cstheme="minorHAnsi"/>
          <w:sz w:val="21"/>
          <w:szCs w:val="21"/>
        </w:rPr>
        <w:tab/>
      </w:r>
      <w:r w:rsidRPr="001417C5">
        <w:rPr>
          <w:rFonts w:asciiTheme="minorHAnsi" w:hAnsiTheme="minorHAnsi" w:cstheme="minorHAnsi"/>
          <w:sz w:val="21"/>
          <w:szCs w:val="21"/>
        </w:rPr>
        <w:t>2021627333</w:t>
      </w:r>
    </w:p>
    <w:p w14:paraId="1A37BC10" w14:textId="6C02DD3A" w:rsidR="001A21D1" w:rsidRPr="001417C5" w:rsidRDefault="001A21D1" w:rsidP="00BA6B7D">
      <w:pPr>
        <w:pStyle w:val="Standard"/>
        <w:ind w:left="2552" w:hanging="2552"/>
        <w:rPr>
          <w:rFonts w:asciiTheme="minorHAnsi" w:hAnsiTheme="minorHAnsi" w:cstheme="minorHAnsi"/>
          <w:sz w:val="21"/>
          <w:szCs w:val="21"/>
        </w:rPr>
      </w:pPr>
      <w:r w:rsidRPr="001417C5">
        <w:rPr>
          <w:rFonts w:asciiTheme="minorHAnsi" w:hAnsiTheme="minorHAnsi" w:cstheme="minorHAnsi"/>
          <w:sz w:val="21"/>
          <w:szCs w:val="21"/>
        </w:rPr>
        <w:t xml:space="preserve">    Bankové spojenie :</w:t>
      </w:r>
      <w:r w:rsidRPr="001417C5">
        <w:rPr>
          <w:rFonts w:asciiTheme="minorHAnsi" w:hAnsiTheme="minorHAnsi" w:cstheme="minorHAnsi"/>
          <w:sz w:val="21"/>
          <w:szCs w:val="21"/>
        </w:rPr>
        <w:tab/>
        <w:t>Štátna pokladnica</w:t>
      </w:r>
    </w:p>
    <w:p w14:paraId="6736685C" w14:textId="44EDE5BE" w:rsidR="001A21D1" w:rsidRPr="001417C5" w:rsidRDefault="001A21D1" w:rsidP="00BA6B7D">
      <w:pPr>
        <w:pStyle w:val="Standard"/>
        <w:ind w:left="2552" w:hanging="2552"/>
        <w:rPr>
          <w:rFonts w:asciiTheme="minorHAnsi" w:hAnsiTheme="minorHAnsi" w:cstheme="minorHAnsi"/>
          <w:sz w:val="21"/>
          <w:szCs w:val="21"/>
        </w:rPr>
      </w:pPr>
      <w:r w:rsidRPr="001417C5">
        <w:rPr>
          <w:rFonts w:asciiTheme="minorHAnsi" w:hAnsiTheme="minorHAnsi" w:cstheme="minorHAnsi"/>
          <w:sz w:val="21"/>
          <w:szCs w:val="21"/>
        </w:rPr>
        <w:t xml:space="preserve">    Číslo účtu :</w:t>
      </w:r>
      <w:r w:rsidRPr="001417C5">
        <w:rPr>
          <w:rFonts w:asciiTheme="minorHAnsi" w:hAnsiTheme="minorHAnsi" w:cstheme="minorHAnsi"/>
          <w:sz w:val="21"/>
          <w:szCs w:val="21"/>
        </w:rPr>
        <w:tab/>
        <w:t>SK92 8180 0000 0070 0038 9679</w:t>
      </w:r>
    </w:p>
    <w:p w14:paraId="2D4E7441" w14:textId="7593849C" w:rsidR="001A21D1" w:rsidRPr="001417C5" w:rsidRDefault="001A21D1" w:rsidP="00BA6B7D">
      <w:pPr>
        <w:pStyle w:val="Standard"/>
        <w:ind w:left="2552" w:hanging="2552"/>
        <w:rPr>
          <w:rFonts w:asciiTheme="minorHAnsi" w:hAnsiTheme="minorHAnsi" w:cstheme="minorHAnsi"/>
          <w:sz w:val="21"/>
          <w:szCs w:val="21"/>
        </w:rPr>
      </w:pPr>
      <w:r w:rsidRPr="001417C5">
        <w:rPr>
          <w:rFonts w:asciiTheme="minorHAnsi" w:hAnsiTheme="minorHAnsi" w:cstheme="minorHAnsi"/>
          <w:sz w:val="21"/>
          <w:szCs w:val="21"/>
        </w:rPr>
        <w:t xml:space="preserve">    Telefón/ fax :</w:t>
      </w:r>
      <w:r w:rsidRPr="001417C5">
        <w:rPr>
          <w:rFonts w:asciiTheme="minorHAnsi" w:hAnsiTheme="minorHAnsi" w:cstheme="minorHAnsi"/>
          <w:sz w:val="21"/>
          <w:szCs w:val="21"/>
        </w:rPr>
        <w:tab/>
        <w:t>048/4325</w:t>
      </w:r>
      <w:r w:rsidR="00030B84" w:rsidRPr="001417C5">
        <w:rPr>
          <w:rFonts w:asciiTheme="minorHAnsi" w:hAnsiTheme="minorHAnsi" w:cstheme="minorHAnsi"/>
          <w:sz w:val="21"/>
          <w:szCs w:val="21"/>
        </w:rPr>
        <w:t>528</w:t>
      </w:r>
      <w:r w:rsidRPr="001417C5">
        <w:rPr>
          <w:rFonts w:asciiTheme="minorHAnsi" w:hAnsiTheme="minorHAnsi" w:cstheme="minorHAnsi"/>
          <w:sz w:val="21"/>
          <w:szCs w:val="21"/>
        </w:rPr>
        <w:t xml:space="preserve">, 048/4325523      </w:t>
      </w:r>
    </w:p>
    <w:p w14:paraId="35CEAB7E" w14:textId="77777777" w:rsidR="001A21D1" w:rsidRPr="001417C5" w:rsidRDefault="001A21D1" w:rsidP="001A21D1">
      <w:pPr>
        <w:pStyle w:val="Standard"/>
        <w:rPr>
          <w:rFonts w:asciiTheme="minorHAnsi" w:hAnsiTheme="minorHAnsi" w:cstheme="minorHAnsi"/>
          <w:sz w:val="21"/>
          <w:szCs w:val="21"/>
        </w:rPr>
      </w:pPr>
      <w:r w:rsidRPr="001417C5">
        <w:rPr>
          <w:rFonts w:asciiTheme="minorHAnsi" w:hAnsiTheme="minorHAnsi" w:cstheme="minorHAnsi"/>
          <w:sz w:val="21"/>
          <w:szCs w:val="21"/>
        </w:rPr>
        <w:t xml:space="preserve">   </w:t>
      </w:r>
    </w:p>
    <w:p w14:paraId="5495DE5C" w14:textId="77777777" w:rsidR="001A21D1" w:rsidRPr="001417C5" w:rsidRDefault="001A21D1" w:rsidP="001A21D1">
      <w:pPr>
        <w:pStyle w:val="Standard"/>
        <w:tabs>
          <w:tab w:val="left" w:pos="284"/>
        </w:tabs>
        <w:rPr>
          <w:rFonts w:asciiTheme="minorHAnsi" w:hAnsiTheme="minorHAnsi" w:cstheme="minorHAnsi"/>
          <w:sz w:val="21"/>
          <w:szCs w:val="21"/>
        </w:rPr>
      </w:pPr>
      <w:r w:rsidRPr="001417C5">
        <w:rPr>
          <w:rFonts w:asciiTheme="minorHAnsi" w:hAnsiTheme="minorHAnsi" w:cstheme="minorHAnsi"/>
          <w:sz w:val="21"/>
          <w:szCs w:val="21"/>
        </w:rPr>
        <w:t xml:space="preserve">   (ďalej len ako „</w:t>
      </w:r>
      <w:r w:rsidRPr="001417C5">
        <w:rPr>
          <w:rFonts w:asciiTheme="minorHAnsi" w:hAnsiTheme="minorHAnsi" w:cstheme="minorHAnsi"/>
          <w:b/>
          <w:sz w:val="21"/>
          <w:szCs w:val="21"/>
        </w:rPr>
        <w:t>objednávateľ</w:t>
      </w:r>
      <w:r w:rsidRPr="001417C5">
        <w:rPr>
          <w:rFonts w:asciiTheme="minorHAnsi" w:hAnsiTheme="minorHAnsi" w:cstheme="minorHAnsi"/>
          <w:sz w:val="21"/>
          <w:szCs w:val="21"/>
        </w:rPr>
        <w:t>“ v príslušnom gramatickom tvare)</w:t>
      </w:r>
    </w:p>
    <w:p w14:paraId="1480443E" w14:textId="77777777" w:rsidR="001A21D1" w:rsidRPr="001417C5" w:rsidRDefault="001A21D1" w:rsidP="001A21D1">
      <w:pPr>
        <w:pStyle w:val="Standard"/>
        <w:rPr>
          <w:rFonts w:asciiTheme="minorHAnsi" w:hAnsiTheme="minorHAnsi" w:cstheme="minorHAnsi"/>
          <w:sz w:val="21"/>
          <w:szCs w:val="21"/>
        </w:rPr>
      </w:pPr>
    </w:p>
    <w:p w14:paraId="17C6C9AE" w14:textId="77777777" w:rsidR="001A21D1" w:rsidRPr="001417C5" w:rsidRDefault="001A21D1" w:rsidP="001A21D1">
      <w:pPr>
        <w:pStyle w:val="Standard"/>
        <w:tabs>
          <w:tab w:val="left" w:pos="284"/>
        </w:tabs>
        <w:rPr>
          <w:rFonts w:asciiTheme="minorHAnsi" w:hAnsiTheme="minorHAnsi" w:cstheme="minorHAnsi"/>
          <w:b/>
          <w:sz w:val="21"/>
          <w:szCs w:val="21"/>
        </w:rPr>
      </w:pPr>
      <w:r w:rsidRPr="001417C5">
        <w:rPr>
          <w:rFonts w:asciiTheme="minorHAnsi" w:hAnsiTheme="minorHAnsi" w:cstheme="minorHAnsi"/>
          <w:b/>
          <w:sz w:val="21"/>
          <w:szCs w:val="21"/>
        </w:rPr>
        <w:tab/>
        <w:t>a</w:t>
      </w:r>
    </w:p>
    <w:p w14:paraId="4033D2CE" w14:textId="77777777" w:rsidR="001A21D1" w:rsidRPr="001417C5" w:rsidRDefault="001A21D1" w:rsidP="001A21D1">
      <w:pPr>
        <w:pStyle w:val="Standard"/>
        <w:rPr>
          <w:rFonts w:asciiTheme="minorHAnsi" w:hAnsiTheme="minorHAnsi" w:cstheme="minorHAnsi"/>
          <w:b/>
          <w:sz w:val="21"/>
          <w:szCs w:val="21"/>
        </w:rPr>
      </w:pPr>
    </w:p>
    <w:p w14:paraId="1F2B0453" w14:textId="77777777" w:rsidR="001A21D1" w:rsidRPr="001417C5" w:rsidRDefault="001A21D1" w:rsidP="001A21D1">
      <w:pPr>
        <w:pStyle w:val="Standard"/>
        <w:rPr>
          <w:rFonts w:asciiTheme="minorHAnsi" w:hAnsiTheme="minorHAnsi" w:cstheme="minorHAnsi"/>
          <w:sz w:val="21"/>
          <w:szCs w:val="21"/>
        </w:rPr>
      </w:pPr>
      <w:r w:rsidRPr="001417C5">
        <w:rPr>
          <w:rFonts w:asciiTheme="minorHAnsi" w:hAnsiTheme="minorHAnsi" w:cstheme="minorHAnsi"/>
          <w:b/>
          <w:sz w:val="21"/>
          <w:szCs w:val="21"/>
        </w:rPr>
        <w:t>2. Poskytovateľ:</w:t>
      </w:r>
      <w:r w:rsidRPr="001417C5">
        <w:rPr>
          <w:rFonts w:asciiTheme="minorHAnsi" w:hAnsiTheme="minorHAnsi" w:cstheme="minorHAnsi"/>
          <w:b/>
          <w:sz w:val="21"/>
          <w:szCs w:val="21"/>
        </w:rPr>
        <w:tab/>
      </w:r>
      <w:r w:rsidRPr="001417C5">
        <w:rPr>
          <w:rFonts w:asciiTheme="minorHAnsi" w:hAnsiTheme="minorHAnsi" w:cstheme="minorHAnsi"/>
          <w:b/>
          <w:sz w:val="21"/>
          <w:szCs w:val="21"/>
        </w:rPr>
        <w:tab/>
      </w:r>
      <w:r w:rsidRPr="001417C5">
        <w:rPr>
          <w:rFonts w:asciiTheme="minorHAnsi" w:hAnsiTheme="minorHAnsi" w:cstheme="minorHAnsi"/>
          <w:b/>
          <w:sz w:val="21"/>
          <w:szCs w:val="21"/>
        </w:rPr>
        <w:tab/>
      </w:r>
      <w:r w:rsidRPr="001417C5">
        <w:rPr>
          <w:rFonts w:asciiTheme="minorHAnsi" w:hAnsiTheme="minorHAnsi" w:cstheme="minorHAnsi"/>
          <w:b/>
          <w:sz w:val="21"/>
          <w:szCs w:val="21"/>
        </w:rPr>
        <w:tab/>
        <w:t xml:space="preserve"> </w:t>
      </w:r>
      <w:r w:rsidRPr="001417C5">
        <w:rPr>
          <w:rFonts w:asciiTheme="minorHAnsi" w:hAnsiTheme="minorHAnsi" w:cstheme="minorHAnsi"/>
          <w:b/>
          <w:sz w:val="21"/>
          <w:szCs w:val="21"/>
        </w:rPr>
        <w:tab/>
      </w:r>
    </w:p>
    <w:p w14:paraId="5051B5AC" w14:textId="77777777" w:rsidR="001A21D1" w:rsidRPr="001417C5" w:rsidRDefault="001A21D1" w:rsidP="001A21D1">
      <w:pPr>
        <w:pStyle w:val="Standard"/>
        <w:rPr>
          <w:rFonts w:asciiTheme="minorHAnsi" w:hAnsiTheme="minorHAnsi" w:cstheme="minorHAnsi"/>
          <w:sz w:val="21"/>
          <w:szCs w:val="21"/>
        </w:rPr>
      </w:pPr>
      <w:r w:rsidRPr="001417C5">
        <w:rPr>
          <w:rFonts w:asciiTheme="minorHAnsi" w:hAnsiTheme="minorHAnsi" w:cstheme="minorHAnsi"/>
          <w:sz w:val="21"/>
          <w:szCs w:val="21"/>
        </w:rPr>
        <w:t xml:space="preserve">    Sídlo : </w:t>
      </w:r>
      <w:r w:rsidRPr="001417C5">
        <w:rPr>
          <w:rFonts w:asciiTheme="minorHAnsi" w:hAnsiTheme="minorHAnsi" w:cstheme="minorHAnsi"/>
          <w:sz w:val="21"/>
          <w:szCs w:val="21"/>
        </w:rPr>
        <w:tab/>
      </w:r>
      <w:r w:rsidRPr="001417C5">
        <w:rPr>
          <w:rFonts w:asciiTheme="minorHAnsi" w:hAnsiTheme="minorHAnsi" w:cstheme="minorHAnsi"/>
          <w:b/>
          <w:sz w:val="21"/>
          <w:szCs w:val="21"/>
        </w:rPr>
        <w:tab/>
      </w:r>
      <w:r w:rsidRPr="001417C5">
        <w:rPr>
          <w:rFonts w:asciiTheme="minorHAnsi" w:hAnsiTheme="minorHAnsi" w:cstheme="minorHAnsi"/>
          <w:b/>
          <w:sz w:val="21"/>
          <w:szCs w:val="21"/>
        </w:rPr>
        <w:tab/>
      </w:r>
      <w:r w:rsidRPr="001417C5">
        <w:rPr>
          <w:rFonts w:asciiTheme="minorHAnsi" w:hAnsiTheme="minorHAnsi" w:cstheme="minorHAnsi"/>
          <w:b/>
          <w:sz w:val="21"/>
          <w:szCs w:val="21"/>
        </w:rPr>
        <w:tab/>
      </w:r>
    </w:p>
    <w:p w14:paraId="69B3794C" w14:textId="77777777" w:rsidR="001A21D1" w:rsidRPr="001417C5" w:rsidRDefault="001A21D1" w:rsidP="001A21D1">
      <w:pPr>
        <w:pStyle w:val="Standard"/>
        <w:ind w:left="3540" w:hanging="3540"/>
        <w:rPr>
          <w:rFonts w:asciiTheme="minorHAnsi" w:hAnsiTheme="minorHAnsi" w:cstheme="minorHAnsi"/>
          <w:sz w:val="21"/>
          <w:szCs w:val="21"/>
        </w:rPr>
      </w:pPr>
      <w:r w:rsidRPr="001417C5">
        <w:rPr>
          <w:rFonts w:asciiTheme="minorHAnsi" w:hAnsiTheme="minorHAnsi" w:cstheme="minorHAnsi"/>
          <w:sz w:val="21"/>
          <w:szCs w:val="21"/>
        </w:rPr>
        <w:t xml:space="preserve">    Právna forma :</w:t>
      </w:r>
      <w:r w:rsidRPr="001417C5">
        <w:rPr>
          <w:rFonts w:asciiTheme="minorHAnsi" w:hAnsiTheme="minorHAnsi" w:cstheme="minorHAnsi"/>
          <w:sz w:val="21"/>
          <w:szCs w:val="21"/>
        </w:rPr>
        <w:tab/>
      </w:r>
    </w:p>
    <w:p w14:paraId="25415571" w14:textId="77777777" w:rsidR="001A21D1" w:rsidRPr="001417C5" w:rsidRDefault="001A21D1" w:rsidP="001A21D1">
      <w:pPr>
        <w:pStyle w:val="Standard"/>
        <w:rPr>
          <w:rFonts w:asciiTheme="minorHAnsi" w:hAnsiTheme="minorHAnsi" w:cstheme="minorHAnsi"/>
          <w:sz w:val="21"/>
          <w:szCs w:val="21"/>
        </w:rPr>
      </w:pPr>
      <w:r w:rsidRPr="001417C5">
        <w:rPr>
          <w:rFonts w:asciiTheme="minorHAnsi" w:hAnsiTheme="minorHAnsi" w:cstheme="minorHAnsi"/>
          <w:sz w:val="21"/>
          <w:szCs w:val="21"/>
        </w:rPr>
        <w:t xml:space="preserve">    Zastúpená :</w:t>
      </w:r>
      <w:r w:rsidRPr="001417C5">
        <w:rPr>
          <w:rFonts w:asciiTheme="minorHAnsi" w:hAnsiTheme="minorHAnsi" w:cstheme="minorHAnsi"/>
          <w:sz w:val="21"/>
          <w:szCs w:val="21"/>
        </w:rPr>
        <w:tab/>
      </w:r>
      <w:r w:rsidRPr="001417C5">
        <w:rPr>
          <w:rFonts w:asciiTheme="minorHAnsi" w:hAnsiTheme="minorHAnsi" w:cstheme="minorHAnsi"/>
          <w:sz w:val="21"/>
          <w:szCs w:val="21"/>
        </w:rPr>
        <w:tab/>
      </w:r>
      <w:r w:rsidRPr="001417C5">
        <w:rPr>
          <w:rFonts w:asciiTheme="minorHAnsi" w:hAnsiTheme="minorHAnsi" w:cstheme="minorHAnsi"/>
          <w:sz w:val="21"/>
          <w:szCs w:val="21"/>
        </w:rPr>
        <w:tab/>
      </w:r>
      <w:r w:rsidRPr="001417C5">
        <w:rPr>
          <w:rFonts w:asciiTheme="minorHAnsi" w:hAnsiTheme="minorHAnsi" w:cstheme="minorHAnsi"/>
          <w:sz w:val="21"/>
          <w:szCs w:val="21"/>
        </w:rPr>
        <w:tab/>
      </w:r>
    </w:p>
    <w:p w14:paraId="56779B0E" w14:textId="77777777" w:rsidR="001A21D1" w:rsidRPr="001417C5" w:rsidRDefault="001A21D1" w:rsidP="001A21D1">
      <w:pPr>
        <w:pStyle w:val="Standard"/>
        <w:rPr>
          <w:rFonts w:asciiTheme="minorHAnsi" w:hAnsiTheme="minorHAnsi" w:cstheme="minorHAnsi"/>
          <w:sz w:val="21"/>
          <w:szCs w:val="21"/>
        </w:rPr>
      </w:pPr>
      <w:r w:rsidRPr="001417C5">
        <w:rPr>
          <w:rFonts w:asciiTheme="minorHAnsi" w:hAnsiTheme="minorHAnsi" w:cstheme="minorHAnsi"/>
          <w:sz w:val="21"/>
          <w:szCs w:val="21"/>
        </w:rPr>
        <w:t xml:space="preserve">    Osoba oprávnená konať</w:t>
      </w:r>
    </w:p>
    <w:p w14:paraId="45843B1B" w14:textId="77777777" w:rsidR="001A21D1" w:rsidRPr="001417C5" w:rsidRDefault="001A21D1" w:rsidP="001A21D1">
      <w:pPr>
        <w:pStyle w:val="Standard"/>
        <w:rPr>
          <w:rFonts w:asciiTheme="minorHAnsi" w:hAnsiTheme="minorHAnsi" w:cstheme="minorHAnsi"/>
          <w:sz w:val="21"/>
          <w:szCs w:val="21"/>
        </w:rPr>
      </w:pPr>
      <w:r w:rsidRPr="001417C5">
        <w:rPr>
          <w:rFonts w:asciiTheme="minorHAnsi" w:hAnsiTheme="minorHAnsi" w:cstheme="minorHAnsi"/>
          <w:sz w:val="21"/>
          <w:szCs w:val="21"/>
        </w:rPr>
        <w:t xml:space="preserve">    v mene akciovej spoločnosti :  </w:t>
      </w:r>
      <w:r w:rsidRPr="001417C5">
        <w:rPr>
          <w:rFonts w:asciiTheme="minorHAnsi" w:hAnsiTheme="minorHAnsi" w:cstheme="minorHAnsi"/>
          <w:sz w:val="21"/>
          <w:szCs w:val="21"/>
        </w:rPr>
        <w:tab/>
      </w:r>
    </w:p>
    <w:p w14:paraId="7CDC5E89" w14:textId="77777777" w:rsidR="001A21D1" w:rsidRPr="001417C5" w:rsidRDefault="001A21D1" w:rsidP="001A21D1">
      <w:pPr>
        <w:pStyle w:val="Standard"/>
        <w:outlineLvl w:val="0"/>
        <w:rPr>
          <w:rFonts w:asciiTheme="minorHAnsi" w:hAnsiTheme="minorHAnsi" w:cstheme="minorHAnsi"/>
          <w:sz w:val="21"/>
          <w:szCs w:val="21"/>
        </w:rPr>
      </w:pPr>
      <w:r w:rsidRPr="001417C5">
        <w:rPr>
          <w:rFonts w:asciiTheme="minorHAnsi" w:hAnsiTheme="minorHAnsi" w:cstheme="minorHAnsi"/>
          <w:sz w:val="21"/>
          <w:szCs w:val="21"/>
        </w:rPr>
        <w:t xml:space="preserve">    Osoby oprávnené rokovať</w:t>
      </w:r>
    </w:p>
    <w:p w14:paraId="2D23A4E8" w14:textId="77777777" w:rsidR="001A21D1" w:rsidRPr="001417C5" w:rsidRDefault="001A21D1" w:rsidP="001A21D1">
      <w:pPr>
        <w:pStyle w:val="Standard"/>
        <w:rPr>
          <w:rFonts w:asciiTheme="minorHAnsi" w:hAnsiTheme="minorHAnsi" w:cstheme="minorHAnsi"/>
          <w:sz w:val="21"/>
          <w:szCs w:val="21"/>
        </w:rPr>
      </w:pPr>
      <w:r w:rsidRPr="001417C5">
        <w:rPr>
          <w:rFonts w:asciiTheme="minorHAnsi" w:hAnsiTheme="minorHAnsi" w:cstheme="minorHAnsi"/>
          <w:sz w:val="21"/>
          <w:szCs w:val="21"/>
        </w:rPr>
        <w:t xml:space="preserve">    vo veciach technických:</w:t>
      </w:r>
      <w:r w:rsidRPr="001417C5">
        <w:rPr>
          <w:rFonts w:asciiTheme="minorHAnsi" w:hAnsiTheme="minorHAnsi" w:cstheme="minorHAnsi"/>
          <w:sz w:val="21"/>
          <w:szCs w:val="21"/>
        </w:rPr>
        <w:tab/>
      </w:r>
      <w:r w:rsidRPr="001417C5">
        <w:rPr>
          <w:rFonts w:asciiTheme="minorHAnsi" w:hAnsiTheme="minorHAnsi" w:cstheme="minorHAnsi"/>
          <w:sz w:val="21"/>
          <w:szCs w:val="21"/>
        </w:rPr>
        <w:tab/>
      </w:r>
    </w:p>
    <w:p w14:paraId="4B7A2AED" w14:textId="77777777" w:rsidR="001A21D1" w:rsidRPr="001417C5" w:rsidRDefault="001A21D1" w:rsidP="001A21D1">
      <w:pPr>
        <w:pStyle w:val="Standard"/>
        <w:outlineLvl w:val="0"/>
        <w:rPr>
          <w:rFonts w:asciiTheme="minorHAnsi" w:hAnsiTheme="minorHAnsi" w:cstheme="minorHAnsi"/>
          <w:sz w:val="21"/>
          <w:szCs w:val="21"/>
        </w:rPr>
      </w:pPr>
      <w:r w:rsidRPr="001417C5">
        <w:rPr>
          <w:rFonts w:asciiTheme="minorHAnsi" w:hAnsiTheme="minorHAnsi" w:cstheme="minorHAnsi"/>
          <w:sz w:val="21"/>
          <w:szCs w:val="21"/>
        </w:rPr>
        <w:t xml:space="preserve">    Osoba oprávnená konať</w:t>
      </w:r>
    </w:p>
    <w:p w14:paraId="28CDAD5A" w14:textId="77777777" w:rsidR="001A21D1" w:rsidRPr="001417C5" w:rsidRDefault="001A21D1" w:rsidP="001A21D1">
      <w:pPr>
        <w:pStyle w:val="Standard"/>
        <w:rPr>
          <w:rFonts w:asciiTheme="minorHAnsi" w:hAnsiTheme="minorHAnsi" w:cstheme="minorHAnsi"/>
          <w:sz w:val="21"/>
          <w:szCs w:val="21"/>
        </w:rPr>
      </w:pPr>
      <w:r w:rsidRPr="001417C5">
        <w:rPr>
          <w:rFonts w:asciiTheme="minorHAnsi" w:hAnsiTheme="minorHAnsi" w:cstheme="minorHAnsi"/>
          <w:sz w:val="21"/>
          <w:szCs w:val="21"/>
        </w:rPr>
        <w:t xml:space="preserve">    vo veciach zmluvy  :</w:t>
      </w:r>
      <w:r w:rsidRPr="001417C5">
        <w:rPr>
          <w:rFonts w:asciiTheme="minorHAnsi" w:hAnsiTheme="minorHAnsi" w:cstheme="minorHAnsi"/>
          <w:sz w:val="21"/>
          <w:szCs w:val="21"/>
        </w:rPr>
        <w:tab/>
        <w:t xml:space="preserve">                    </w:t>
      </w:r>
      <w:r w:rsidRPr="001417C5">
        <w:rPr>
          <w:rFonts w:asciiTheme="minorHAnsi" w:hAnsiTheme="minorHAnsi" w:cstheme="minorHAnsi"/>
          <w:sz w:val="21"/>
          <w:szCs w:val="21"/>
        </w:rPr>
        <w:tab/>
      </w:r>
    </w:p>
    <w:p w14:paraId="758014B5" w14:textId="77777777" w:rsidR="001A21D1" w:rsidRPr="001417C5" w:rsidRDefault="001A21D1" w:rsidP="001A21D1">
      <w:pPr>
        <w:pStyle w:val="Standard"/>
        <w:tabs>
          <w:tab w:val="left" w:pos="284"/>
        </w:tabs>
        <w:jc w:val="both"/>
        <w:rPr>
          <w:rFonts w:asciiTheme="minorHAnsi" w:hAnsiTheme="minorHAnsi" w:cstheme="minorHAnsi"/>
          <w:sz w:val="21"/>
          <w:szCs w:val="21"/>
        </w:rPr>
      </w:pPr>
      <w:r w:rsidRPr="001417C5">
        <w:rPr>
          <w:rFonts w:asciiTheme="minorHAnsi" w:hAnsiTheme="minorHAnsi" w:cstheme="minorHAnsi"/>
          <w:sz w:val="21"/>
          <w:szCs w:val="21"/>
        </w:rPr>
        <w:t xml:space="preserve">    IČO:</w:t>
      </w:r>
      <w:r w:rsidRPr="001417C5">
        <w:rPr>
          <w:rFonts w:asciiTheme="minorHAnsi" w:hAnsiTheme="minorHAnsi" w:cstheme="minorHAnsi"/>
          <w:sz w:val="21"/>
          <w:szCs w:val="21"/>
        </w:rPr>
        <w:tab/>
      </w:r>
      <w:r w:rsidRPr="001417C5">
        <w:rPr>
          <w:rFonts w:asciiTheme="minorHAnsi" w:hAnsiTheme="minorHAnsi" w:cstheme="minorHAnsi"/>
          <w:sz w:val="21"/>
          <w:szCs w:val="21"/>
        </w:rPr>
        <w:tab/>
      </w:r>
      <w:r w:rsidRPr="001417C5">
        <w:rPr>
          <w:rFonts w:asciiTheme="minorHAnsi" w:hAnsiTheme="minorHAnsi" w:cstheme="minorHAnsi"/>
          <w:sz w:val="21"/>
          <w:szCs w:val="21"/>
        </w:rPr>
        <w:tab/>
      </w:r>
      <w:r w:rsidRPr="001417C5">
        <w:rPr>
          <w:rFonts w:asciiTheme="minorHAnsi" w:hAnsiTheme="minorHAnsi" w:cstheme="minorHAnsi"/>
          <w:sz w:val="21"/>
          <w:szCs w:val="21"/>
        </w:rPr>
        <w:tab/>
      </w:r>
      <w:r w:rsidRPr="001417C5">
        <w:rPr>
          <w:rFonts w:asciiTheme="minorHAnsi" w:hAnsiTheme="minorHAnsi" w:cstheme="minorHAnsi"/>
          <w:sz w:val="21"/>
          <w:szCs w:val="21"/>
        </w:rPr>
        <w:tab/>
      </w:r>
    </w:p>
    <w:p w14:paraId="4DA75ABD" w14:textId="77777777" w:rsidR="001A21D1" w:rsidRPr="001417C5" w:rsidRDefault="001A21D1" w:rsidP="001A21D1">
      <w:pPr>
        <w:pStyle w:val="Standard"/>
        <w:rPr>
          <w:rFonts w:asciiTheme="minorHAnsi" w:hAnsiTheme="minorHAnsi" w:cstheme="minorHAnsi"/>
          <w:sz w:val="21"/>
          <w:szCs w:val="21"/>
        </w:rPr>
      </w:pPr>
      <w:r w:rsidRPr="001417C5">
        <w:rPr>
          <w:rFonts w:asciiTheme="minorHAnsi" w:hAnsiTheme="minorHAnsi" w:cstheme="minorHAnsi"/>
          <w:sz w:val="21"/>
          <w:szCs w:val="21"/>
        </w:rPr>
        <w:t xml:space="preserve">    DIČ:</w:t>
      </w:r>
      <w:r w:rsidRPr="001417C5">
        <w:rPr>
          <w:rFonts w:asciiTheme="minorHAnsi" w:hAnsiTheme="minorHAnsi" w:cstheme="minorHAnsi"/>
          <w:sz w:val="21"/>
          <w:szCs w:val="21"/>
        </w:rPr>
        <w:tab/>
      </w:r>
      <w:r w:rsidRPr="001417C5">
        <w:rPr>
          <w:rFonts w:asciiTheme="minorHAnsi" w:hAnsiTheme="minorHAnsi" w:cstheme="minorHAnsi"/>
          <w:sz w:val="21"/>
          <w:szCs w:val="21"/>
        </w:rPr>
        <w:tab/>
      </w:r>
      <w:r w:rsidRPr="001417C5">
        <w:rPr>
          <w:rFonts w:asciiTheme="minorHAnsi" w:hAnsiTheme="minorHAnsi" w:cstheme="minorHAnsi"/>
          <w:sz w:val="21"/>
          <w:szCs w:val="21"/>
        </w:rPr>
        <w:tab/>
      </w:r>
      <w:r w:rsidRPr="001417C5">
        <w:rPr>
          <w:rFonts w:asciiTheme="minorHAnsi" w:hAnsiTheme="minorHAnsi" w:cstheme="minorHAnsi"/>
          <w:sz w:val="21"/>
          <w:szCs w:val="21"/>
        </w:rPr>
        <w:tab/>
      </w:r>
      <w:r w:rsidRPr="001417C5">
        <w:rPr>
          <w:rFonts w:asciiTheme="minorHAnsi" w:hAnsiTheme="minorHAnsi" w:cstheme="minorHAnsi"/>
          <w:sz w:val="21"/>
          <w:szCs w:val="21"/>
        </w:rPr>
        <w:tab/>
      </w:r>
    </w:p>
    <w:p w14:paraId="2850EF96" w14:textId="77777777" w:rsidR="001A21D1" w:rsidRPr="001417C5" w:rsidRDefault="001A21D1" w:rsidP="001A21D1">
      <w:pPr>
        <w:pStyle w:val="Standard"/>
        <w:rPr>
          <w:rFonts w:asciiTheme="minorHAnsi" w:hAnsiTheme="minorHAnsi" w:cstheme="minorHAnsi"/>
          <w:sz w:val="21"/>
          <w:szCs w:val="21"/>
        </w:rPr>
      </w:pPr>
      <w:r w:rsidRPr="001417C5">
        <w:rPr>
          <w:rFonts w:asciiTheme="minorHAnsi" w:hAnsiTheme="minorHAnsi" w:cstheme="minorHAnsi"/>
          <w:sz w:val="21"/>
          <w:szCs w:val="21"/>
        </w:rPr>
        <w:t xml:space="preserve">    IČ DPH:</w:t>
      </w:r>
      <w:r w:rsidRPr="001417C5">
        <w:rPr>
          <w:rFonts w:asciiTheme="minorHAnsi" w:hAnsiTheme="minorHAnsi" w:cstheme="minorHAnsi"/>
          <w:sz w:val="21"/>
          <w:szCs w:val="21"/>
        </w:rPr>
        <w:tab/>
      </w:r>
      <w:r w:rsidRPr="001417C5">
        <w:rPr>
          <w:rFonts w:asciiTheme="minorHAnsi" w:hAnsiTheme="minorHAnsi" w:cstheme="minorHAnsi"/>
          <w:sz w:val="21"/>
          <w:szCs w:val="21"/>
        </w:rPr>
        <w:tab/>
      </w:r>
      <w:r w:rsidRPr="001417C5">
        <w:rPr>
          <w:rFonts w:asciiTheme="minorHAnsi" w:hAnsiTheme="minorHAnsi" w:cstheme="minorHAnsi"/>
          <w:sz w:val="21"/>
          <w:szCs w:val="21"/>
        </w:rPr>
        <w:tab/>
      </w:r>
      <w:r w:rsidRPr="001417C5">
        <w:rPr>
          <w:rFonts w:asciiTheme="minorHAnsi" w:hAnsiTheme="minorHAnsi" w:cstheme="minorHAnsi"/>
          <w:sz w:val="21"/>
          <w:szCs w:val="21"/>
        </w:rPr>
        <w:tab/>
      </w:r>
    </w:p>
    <w:p w14:paraId="440408B0" w14:textId="77777777" w:rsidR="001A21D1" w:rsidRPr="001417C5" w:rsidRDefault="001A21D1" w:rsidP="001A21D1">
      <w:pPr>
        <w:pStyle w:val="Standard"/>
        <w:tabs>
          <w:tab w:val="left" w:pos="3544"/>
        </w:tabs>
        <w:jc w:val="both"/>
        <w:rPr>
          <w:rFonts w:asciiTheme="minorHAnsi" w:hAnsiTheme="minorHAnsi" w:cstheme="minorHAnsi"/>
          <w:sz w:val="21"/>
          <w:szCs w:val="21"/>
        </w:rPr>
      </w:pPr>
      <w:r w:rsidRPr="001417C5">
        <w:rPr>
          <w:rFonts w:asciiTheme="minorHAnsi" w:hAnsiTheme="minorHAnsi" w:cstheme="minorHAnsi"/>
          <w:sz w:val="21"/>
          <w:szCs w:val="21"/>
        </w:rPr>
        <w:t xml:space="preserve">   Bankové spojenie:                         </w:t>
      </w:r>
      <w:r w:rsidRPr="001417C5">
        <w:rPr>
          <w:rFonts w:asciiTheme="minorHAnsi" w:hAnsiTheme="minorHAnsi" w:cstheme="minorHAnsi"/>
          <w:sz w:val="21"/>
          <w:szCs w:val="21"/>
        </w:rPr>
        <w:tab/>
      </w:r>
    </w:p>
    <w:p w14:paraId="69CE0E71" w14:textId="77777777" w:rsidR="001A21D1" w:rsidRPr="001417C5" w:rsidRDefault="001A21D1" w:rsidP="001A21D1">
      <w:pPr>
        <w:pStyle w:val="Standard"/>
        <w:tabs>
          <w:tab w:val="left" w:pos="3544"/>
        </w:tabs>
        <w:jc w:val="both"/>
        <w:rPr>
          <w:rFonts w:asciiTheme="minorHAnsi" w:hAnsiTheme="minorHAnsi" w:cstheme="minorHAnsi"/>
          <w:sz w:val="21"/>
          <w:szCs w:val="21"/>
        </w:rPr>
      </w:pPr>
      <w:r w:rsidRPr="001417C5">
        <w:rPr>
          <w:rFonts w:asciiTheme="minorHAnsi" w:hAnsiTheme="minorHAnsi" w:cstheme="minorHAnsi"/>
          <w:sz w:val="21"/>
          <w:szCs w:val="21"/>
        </w:rPr>
        <w:t xml:space="preserve">   Číslo účtu:                                        </w:t>
      </w:r>
      <w:r w:rsidRPr="001417C5">
        <w:rPr>
          <w:rFonts w:asciiTheme="minorHAnsi" w:hAnsiTheme="minorHAnsi" w:cstheme="minorHAnsi"/>
          <w:sz w:val="21"/>
          <w:szCs w:val="21"/>
        </w:rPr>
        <w:tab/>
        <w:t xml:space="preserve"> </w:t>
      </w:r>
      <w:r w:rsidRPr="001417C5">
        <w:rPr>
          <w:rFonts w:asciiTheme="minorHAnsi" w:hAnsiTheme="minorHAnsi" w:cstheme="minorHAnsi"/>
          <w:sz w:val="21"/>
          <w:szCs w:val="21"/>
        </w:rPr>
        <w:tab/>
      </w:r>
    </w:p>
    <w:p w14:paraId="210D0255" w14:textId="77777777" w:rsidR="001A21D1" w:rsidRPr="001417C5" w:rsidRDefault="001A21D1" w:rsidP="001A21D1">
      <w:pPr>
        <w:pStyle w:val="Standard"/>
        <w:jc w:val="both"/>
        <w:rPr>
          <w:rFonts w:asciiTheme="minorHAnsi" w:hAnsiTheme="minorHAnsi" w:cstheme="minorHAnsi"/>
          <w:sz w:val="21"/>
          <w:szCs w:val="21"/>
        </w:rPr>
      </w:pPr>
      <w:r w:rsidRPr="001417C5">
        <w:rPr>
          <w:rFonts w:asciiTheme="minorHAnsi" w:hAnsiTheme="minorHAnsi" w:cstheme="minorHAnsi"/>
          <w:sz w:val="21"/>
          <w:szCs w:val="21"/>
        </w:rPr>
        <w:t xml:space="preserve">   Telefón/ fax:</w:t>
      </w:r>
      <w:r w:rsidRPr="001417C5">
        <w:rPr>
          <w:rFonts w:asciiTheme="minorHAnsi" w:hAnsiTheme="minorHAnsi" w:cstheme="minorHAnsi"/>
          <w:sz w:val="21"/>
          <w:szCs w:val="21"/>
        </w:rPr>
        <w:tab/>
        <w:t xml:space="preserve">                                </w:t>
      </w:r>
      <w:r w:rsidRPr="001417C5">
        <w:rPr>
          <w:rFonts w:asciiTheme="minorHAnsi" w:hAnsiTheme="minorHAnsi" w:cstheme="minorHAnsi"/>
          <w:sz w:val="21"/>
          <w:szCs w:val="21"/>
        </w:rPr>
        <w:tab/>
      </w:r>
    </w:p>
    <w:p w14:paraId="0B1F4555" w14:textId="77777777" w:rsidR="001A21D1" w:rsidRPr="001417C5" w:rsidRDefault="001A21D1" w:rsidP="001A21D1">
      <w:pPr>
        <w:pStyle w:val="Standard"/>
        <w:jc w:val="both"/>
        <w:rPr>
          <w:rFonts w:asciiTheme="minorHAnsi" w:hAnsiTheme="minorHAnsi" w:cstheme="minorHAnsi"/>
          <w:sz w:val="21"/>
          <w:szCs w:val="21"/>
        </w:rPr>
      </w:pPr>
      <w:r w:rsidRPr="001417C5">
        <w:rPr>
          <w:rFonts w:asciiTheme="minorHAnsi" w:hAnsiTheme="minorHAnsi" w:cstheme="minorHAnsi"/>
          <w:sz w:val="21"/>
          <w:szCs w:val="21"/>
        </w:rPr>
        <w:lastRenderedPageBreak/>
        <w:t xml:space="preserve">   </w:t>
      </w:r>
    </w:p>
    <w:p w14:paraId="49B3882C" w14:textId="77777777" w:rsidR="001A21D1" w:rsidRPr="001417C5" w:rsidRDefault="001A21D1" w:rsidP="001A21D1">
      <w:pPr>
        <w:pStyle w:val="Standard"/>
        <w:ind w:left="180"/>
        <w:jc w:val="both"/>
        <w:rPr>
          <w:rFonts w:asciiTheme="minorHAnsi" w:hAnsiTheme="minorHAnsi" w:cstheme="minorHAnsi"/>
          <w:sz w:val="21"/>
          <w:szCs w:val="21"/>
        </w:rPr>
      </w:pPr>
      <w:r w:rsidRPr="001417C5">
        <w:rPr>
          <w:rFonts w:asciiTheme="minorHAnsi" w:hAnsiTheme="minorHAnsi" w:cstheme="minorHAnsi"/>
          <w:sz w:val="21"/>
          <w:szCs w:val="21"/>
        </w:rPr>
        <w:t>(ďalej len ako „</w:t>
      </w:r>
      <w:r w:rsidRPr="001417C5">
        <w:rPr>
          <w:rFonts w:asciiTheme="minorHAnsi" w:hAnsiTheme="minorHAnsi" w:cstheme="minorHAnsi"/>
          <w:b/>
          <w:sz w:val="21"/>
          <w:szCs w:val="21"/>
        </w:rPr>
        <w:t>poskytovateľ</w:t>
      </w:r>
      <w:r w:rsidRPr="001417C5">
        <w:rPr>
          <w:rFonts w:asciiTheme="minorHAnsi" w:hAnsiTheme="minorHAnsi" w:cstheme="minorHAnsi"/>
          <w:sz w:val="21"/>
          <w:szCs w:val="21"/>
        </w:rPr>
        <w:t>“ v príslušnom gramatickom tvare a objednávateľ spolu s poskytovateľom ďalej v zmluve ako „</w:t>
      </w:r>
      <w:r w:rsidRPr="001417C5">
        <w:rPr>
          <w:rFonts w:asciiTheme="minorHAnsi" w:hAnsiTheme="minorHAnsi" w:cstheme="minorHAnsi"/>
          <w:b/>
          <w:sz w:val="21"/>
          <w:szCs w:val="21"/>
        </w:rPr>
        <w:t>zmluvné strany</w:t>
      </w:r>
      <w:r w:rsidRPr="001417C5">
        <w:rPr>
          <w:rFonts w:asciiTheme="minorHAnsi" w:hAnsiTheme="minorHAnsi" w:cstheme="minorHAnsi"/>
          <w:sz w:val="21"/>
          <w:szCs w:val="21"/>
        </w:rPr>
        <w:t>“ v príslušnom gramatickom tvare)</w:t>
      </w:r>
    </w:p>
    <w:p w14:paraId="341729CD" w14:textId="77777777" w:rsidR="00371646" w:rsidRPr="001417C5" w:rsidRDefault="00371646">
      <w:pPr>
        <w:pStyle w:val="Standard"/>
        <w:ind w:left="180"/>
        <w:jc w:val="center"/>
        <w:rPr>
          <w:rFonts w:asciiTheme="minorHAnsi" w:hAnsiTheme="minorHAnsi" w:cstheme="minorHAnsi"/>
          <w:sz w:val="21"/>
          <w:szCs w:val="21"/>
        </w:rPr>
      </w:pPr>
    </w:p>
    <w:p w14:paraId="4C3BF5E4" w14:textId="264B5C0D" w:rsidR="00F8463A" w:rsidRPr="001417C5" w:rsidRDefault="00F8463A" w:rsidP="00BA6B7D">
      <w:pPr>
        <w:pStyle w:val="Standard"/>
        <w:ind w:left="180"/>
        <w:jc w:val="center"/>
        <w:rPr>
          <w:rFonts w:asciiTheme="minorHAnsi" w:hAnsiTheme="minorHAnsi" w:cstheme="minorHAnsi"/>
          <w:b/>
          <w:bCs/>
          <w:sz w:val="21"/>
          <w:szCs w:val="21"/>
        </w:rPr>
      </w:pPr>
      <w:r w:rsidRPr="001417C5">
        <w:rPr>
          <w:rFonts w:asciiTheme="minorHAnsi" w:hAnsiTheme="minorHAnsi" w:cstheme="minorHAnsi"/>
          <w:b/>
          <w:bCs/>
          <w:sz w:val="21"/>
          <w:szCs w:val="21"/>
        </w:rPr>
        <w:t>Čl. I.</w:t>
      </w:r>
    </w:p>
    <w:p w14:paraId="077BE5F7" w14:textId="0A8EAFF7" w:rsidR="001A21D1" w:rsidRPr="001417C5" w:rsidRDefault="00F8463A" w:rsidP="00BA6B7D">
      <w:pPr>
        <w:pStyle w:val="Standard"/>
        <w:ind w:left="180"/>
        <w:jc w:val="center"/>
        <w:rPr>
          <w:rFonts w:asciiTheme="minorHAnsi" w:hAnsiTheme="minorHAnsi" w:cstheme="minorHAnsi"/>
          <w:b/>
          <w:bCs/>
          <w:sz w:val="21"/>
          <w:szCs w:val="21"/>
        </w:rPr>
      </w:pPr>
      <w:r w:rsidRPr="001417C5">
        <w:rPr>
          <w:rFonts w:asciiTheme="minorHAnsi" w:hAnsiTheme="minorHAnsi" w:cstheme="minorHAnsi"/>
          <w:b/>
          <w:bCs/>
          <w:sz w:val="21"/>
          <w:szCs w:val="21"/>
        </w:rPr>
        <w:t>Úvodné ustanovenie</w:t>
      </w:r>
    </w:p>
    <w:p w14:paraId="2E12E6CA" w14:textId="3AB329BC" w:rsidR="00670CCB" w:rsidRPr="001417C5" w:rsidRDefault="00670CCB" w:rsidP="001A21D1">
      <w:pPr>
        <w:pStyle w:val="Standard"/>
        <w:ind w:left="180"/>
        <w:jc w:val="both"/>
        <w:rPr>
          <w:rFonts w:asciiTheme="minorHAnsi" w:hAnsiTheme="minorHAnsi" w:cstheme="minorHAnsi"/>
          <w:sz w:val="21"/>
          <w:szCs w:val="21"/>
        </w:rPr>
      </w:pPr>
    </w:p>
    <w:p w14:paraId="1BD3028F" w14:textId="0D3598F3" w:rsidR="00670CCB" w:rsidRPr="001417C5" w:rsidRDefault="00F8463A" w:rsidP="001A21D1">
      <w:pPr>
        <w:pStyle w:val="Standard"/>
        <w:ind w:left="180"/>
        <w:jc w:val="both"/>
        <w:rPr>
          <w:rFonts w:asciiTheme="minorHAnsi" w:hAnsiTheme="minorHAnsi" w:cstheme="minorHAnsi"/>
          <w:sz w:val="21"/>
          <w:szCs w:val="21"/>
        </w:rPr>
      </w:pPr>
      <w:r w:rsidRPr="001417C5">
        <w:rPr>
          <w:rFonts w:asciiTheme="minorHAnsi" w:hAnsiTheme="minorHAnsi" w:cstheme="minorHAnsi"/>
          <w:sz w:val="21"/>
          <w:szCs w:val="21"/>
        </w:rPr>
        <w:t>1.1</w:t>
      </w:r>
      <w:r w:rsidRPr="001417C5">
        <w:rPr>
          <w:rFonts w:asciiTheme="minorHAnsi" w:hAnsiTheme="minorHAnsi" w:cstheme="minorHAnsi"/>
          <w:sz w:val="21"/>
          <w:szCs w:val="21"/>
        </w:rPr>
        <w:tab/>
        <w:t>„Táto zmluva sa uzatvára ako výsledok verejného obstarávania na predmet zákazky s</w:t>
      </w:r>
      <w:r w:rsidR="0033173B" w:rsidRPr="001417C5">
        <w:rPr>
          <w:rFonts w:asciiTheme="minorHAnsi" w:hAnsiTheme="minorHAnsi" w:cstheme="minorHAnsi"/>
          <w:sz w:val="21"/>
          <w:szCs w:val="21"/>
        </w:rPr>
        <w:t> </w:t>
      </w:r>
      <w:r w:rsidRPr="001417C5">
        <w:rPr>
          <w:rFonts w:asciiTheme="minorHAnsi" w:hAnsiTheme="minorHAnsi" w:cstheme="minorHAnsi"/>
          <w:sz w:val="21"/>
          <w:szCs w:val="21"/>
        </w:rPr>
        <w:t>názvom</w:t>
      </w:r>
      <w:r w:rsidR="0033173B" w:rsidRPr="001417C5">
        <w:rPr>
          <w:rFonts w:asciiTheme="minorHAnsi" w:hAnsiTheme="minorHAnsi" w:cstheme="minorHAnsi"/>
          <w:sz w:val="21"/>
          <w:szCs w:val="21"/>
        </w:rPr>
        <w:t>:</w:t>
      </w:r>
      <w:r w:rsidRPr="001417C5">
        <w:rPr>
          <w:rFonts w:asciiTheme="minorHAnsi" w:hAnsiTheme="minorHAnsi" w:cstheme="minorHAnsi"/>
          <w:sz w:val="21"/>
          <w:szCs w:val="21"/>
        </w:rPr>
        <w:t xml:space="preserve"> „</w:t>
      </w:r>
      <w:r w:rsidRPr="001417C5">
        <w:rPr>
          <w:rFonts w:asciiTheme="minorHAnsi" w:hAnsiTheme="minorHAnsi" w:cstheme="minorHAnsi"/>
          <w:i/>
          <w:iCs/>
          <w:sz w:val="21"/>
          <w:szCs w:val="21"/>
        </w:rPr>
        <w:t>SPŠ Jozefa Murgaša – Modernizácia odborného vzdelávania : výkon stavebného dozoru pri nadstavbe, prístavbe a doplnkových stavebných častí školy</w:t>
      </w:r>
      <w:r w:rsidRPr="001417C5">
        <w:rPr>
          <w:rFonts w:asciiTheme="minorHAnsi" w:hAnsiTheme="minorHAnsi" w:cstheme="minorHAnsi"/>
          <w:sz w:val="21"/>
          <w:szCs w:val="21"/>
        </w:rPr>
        <w:t xml:space="preserve">“ v rámci zákazky s nízkou hodnotou podľa § 117 zákona </w:t>
      </w:r>
      <w:r w:rsidR="00B22F47" w:rsidRPr="001417C5">
        <w:rPr>
          <w:rFonts w:asciiTheme="minorHAnsi" w:hAnsiTheme="minorHAnsi" w:cstheme="minorHAnsi"/>
          <w:sz w:val="21"/>
          <w:szCs w:val="21"/>
        </w:rPr>
        <w:t xml:space="preserve">č. 343/2015 Z. z. </w:t>
      </w:r>
      <w:r w:rsidRPr="001417C5">
        <w:rPr>
          <w:rFonts w:asciiTheme="minorHAnsi" w:hAnsiTheme="minorHAnsi" w:cstheme="minorHAnsi"/>
          <w:sz w:val="21"/>
          <w:szCs w:val="21"/>
        </w:rPr>
        <w:t xml:space="preserve">o verejnom obstarávaní </w:t>
      </w:r>
      <w:r w:rsidR="00B22F47" w:rsidRPr="001417C5">
        <w:rPr>
          <w:rFonts w:asciiTheme="minorHAnsi" w:hAnsiTheme="minorHAnsi" w:cstheme="minorHAnsi"/>
          <w:sz w:val="21"/>
          <w:szCs w:val="21"/>
        </w:rPr>
        <w:t xml:space="preserve">a o zmene a doplnení niektorých zákonov v znení neskorších predpisov </w:t>
      </w:r>
      <w:r w:rsidRPr="001417C5">
        <w:rPr>
          <w:rFonts w:asciiTheme="minorHAnsi" w:hAnsiTheme="minorHAnsi" w:cstheme="minorHAnsi"/>
          <w:sz w:val="21"/>
          <w:szCs w:val="21"/>
        </w:rPr>
        <w:t>(ďalej ako „verejné obstarávanie“).</w:t>
      </w:r>
      <w:r w:rsidR="00473702" w:rsidRPr="001417C5">
        <w:rPr>
          <w:rFonts w:asciiTheme="minorHAnsi" w:hAnsiTheme="minorHAnsi" w:cstheme="minorHAnsi"/>
        </w:rPr>
        <w:t xml:space="preserve"> </w:t>
      </w:r>
      <w:r w:rsidR="00473702" w:rsidRPr="001417C5">
        <w:rPr>
          <w:rFonts w:asciiTheme="minorHAnsi" w:hAnsiTheme="minorHAnsi" w:cstheme="minorHAnsi"/>
          <w:sz w:val="21"/>
          <w:szCs w:val="21"/>
        </w:rPr>
        <w:t xml:space="preserve">Dňa </w:t>
      </w:r>
      <w:r w:rsidR="00473702" w:rsidRPr="001417C5">
        <w:rPr>
          <w:rFonts w:asciiTheme="minorHAnsi" w:hAnsiTheme="minorHAnsi" w:cstheme="minorHAnsi"/>
          <w:sz w:val="21"/>
          <w:szCs w:val="21"/>
          <w:highlight w:val="yellow"/>
        </w:rPr>
        <w:t>........................</w:t>
      </w:r>
      <w:r w:rsidR="00473702" w:rsidRPr="001417C5">
        <w:rPr>
          <w:rFonts w:asciiTheme="minorHAnsi" w:hAnsiTheme="minorHAnsi" w:cstheme="minorHAnsi"/>
          <w:sz w:val="21"/>
          <w:szCs w:val="21"/>
        </w:rPr>
        <w:t xml:space="preserve"> bol zhotoviteľ identifikovaný ako úspešný uchádzač vo verejnom obstarávaní a táto zmluva je uzavretá na základe výsledku verejného obstarávania.</w:t>
      </w:r>
    </w:p>
    <w:p w14:paraId="3731F060" w14:textId="77777777" w:rsidR="001A21D1" w:rsidRPr="001417C5" w:rsidRDefault="001A21D1" w:rsidP="001A21D1">
      <w:pPr>
        <w:pStyle w:val="Standard"/>
        <w:jc w:val="center"/>
        <w:outlineLvl w:val="0"/>
        <w:rPr>
          <w:rFonts w:asciiTheme="minorHAnsi" w:hAnsiTheme="minorHAnsi" w:cstheme="minorHAnsi"/>
          <w:b/>
          <w:sz w:val="21"/>
          <w:szCs w:val="21"/>
        </w:rPr>
      </w:pPr>
      <w:r w:rsidRPr="001417C5">
        <w:rPr>
          <w:rFonts w:asciiTheme="minorHAnsi" w:hAnsiTheme="minorHAnsi" w:cstheme="minorHAnsi"/>
          <w:b/>
          <w:sz w:val="21"/>
          <w:szCs w:val="21"/>
        </w:rPr>
        <w:t>Čl. II.</w:t>
      </w:r>
    </w:p>
    <w:p w14:paraId="11DF5CD5" w14:textId="77777777" w:rsidR="001A21D1" w:rsidRPr="001417C5" w:rsidRDefault="001A21D1" w:rsidP="001A21D1">
      <w:pPr>
        <w:pStyle w:val="Standard"/>
        <w:jc w:val="center"/>
        <w:rPr>
          <w:rFonts w:asciiTheme="minorHAnsi" w:hAnsiTheme="minorHAnsi" w:cstheme="minorHAnsi"/>
          <w:b/>
          <w:sz w:val="21"/>
          <w:szCs w:val="21"/>
        </w:rPr>
      </w:pPr>
      <w:r w:rsidRPr="001417C5">
        <w:rPr>
          <w:rFonts w:asciiTheme="minorHAnsi" w:hAnsiTheme="minorHAnsi" w:cstheme="minorHAnsi"/>
          <w:b/>
          <w:sz w:val="21"/>
          <w:szCs w:val="21"/>
        </w:rPr>
        <w:t xml:space="preserve">Predmet zmluvy  </w:t>
      </w:r>
    </w:p>
    <w:p w14:paraId="40F91592" w14:textId="77777777" w:rsidR="001A21D1" w:rsidRPr="001417C5" w:rsidRDefault="001A21D1" w:rsidP="001A21D1">
      <w:pPr>
        <w:pStyle w:val="Standard"/>
        <w:rPr>
          <w:rFonts w:asciiTheme="minorHAnsi" w:hAnsiTheme="minorHAnsi" w:cstheme="minorHAnsi"/>
          <w:b/>
          <w:sz w:val="21"/>
          <w:szCs w:val="21"/>
        </w:rPr>
      </w:pPr>
    </w:p>
    <w:p w14:paraId="2EBD52BD" w14:textId="52D3FE88" w:rsidR="001A21D1" w:rsidRPr="001417C5" w:rsidRDefault="001A21D1" w:rsidP="001A21D1">
      <w:pPr>
        <w:pStyle w:val="Standard"/>
        <w:numPr>
          <w:ilvl w:val="1"/>
          <w:numId w:val="3"/>
        </w:numPr>
        <w:jc w:val="both"/>
        <w:rPr>
          <w:rFonts w:asciiTheme="minorHAnsi" w:hAnsiTheme="minorHAnsi" w:cstheme="minorHAnsi"/>
          <w:sz w:val="21"/>
          <w:szCs w:val="21"/>
        </w:rPr>
      </w:pPr>
      <w:r w:rsidRPr="001417C5">
        <w:rPr>
          <w:rFonts w:asciiTheme="minorHAnsi" w:hAnsiTheme="minorHAnsi" w:cstheme="minorHAnsi"/>
          <w:sz w:val="21"/>
          <w:szCs w:val="21"/>
        </w:rPr>
        <w:t xml:space="preserve">Predmetom tejto zmluvy je záväzok poskytovateľa vykonať pre objednávateľa </w:t>
      </w:r>
      <w:r w:rsidRPr="001417C5">
        <w:rPr>
          <w:rFonts w:asciiTheme="minorHAnsi" w:hAnsiTheme="minorHAnsi" w:cstheme="minorHAnsi"/>
          <w:b/>
          <w:sz w:val="21"/>
          <w:szCs w:val="21"/>
        </w:rPr>
        <w:t xml:space="preserve">činnosti stavebného dozoru </w:t>
      </w:r>
      <w:r w:rsidR="0033173B" w:rsidRPr="001417C5">
        <w:rPr>
          <w:rFonts w:asciiTheme="minorHAnsi" w:hAnsiTheme="minorHAnsi" w:cstheme="minorHAnsi"/>
          <w:b/>
          <w:sz w:val="21"/>
          <w:szCs w:val="21"/>
        </w:rPr>
        <w:t xml:space="preserve">v súlade so zákonom č. 50/1976 Zb. o územnom plánovaní a stavebnom poriadku (Stavebný zákon) v znení neskorších predpisov (najmä § 46b), ako aj v súlade s touto zmluvou, </w:t>
      </w:r>
      <w:r w:rsidR="0033173B" w:rsidRPr="001417C5">
        <w:rPr>
          <w:rFonts w:asciiTheme="minorHAnsi" w:hAnsiTheme="minorHAnsi" w:cstheme="minorHAnsi"/>
          <w:bCs/>
          <w:sz w:val="21"/>
          <w:szCs w:val="21"/>
        </w:rPr>
        <w:t>a to predovšetkým</w:t>
      </w:r>
      <w:r w:rsidR="0033173B" w:rsidRPr="001417C5">
        <w:rPr>
          <w:rFonts w:asciiTheme="minorHAnsi" w:hAnsiTheme="minorHAnsi" w:cstheme="minorHAnsi"/>
          <w:b/>
          <w:sz w:val="21"/>
          <w:szCs w:val="21"/>
        </w:rPr>
        <w:t xml:space="preserve"> </w:t>
      </w:r>
      <w:r w:rsidRPr="001417C5">
        <w:rPr>
          <w:rFonts w:asciiTheme="minorHAnsi" w:hAnsiTheme="minorHAnsi" w:cstheme="minorHAnsi"/>
          <w:sz w:val="21"/>
          <w:szCs w:val="21"/>
        </w:rPr>
        <w:t>v rozsahu uvedenom v čl. III. a IV. tejto zmluvy</w:t>
      </w:r>
      <w:r w:rsidR="0033173B" w:rsidRPr="001417C5">
        <w:rPr>
          <w:rFonts w:asciiTheme="minorHAnsi" w:hAnsiTheme="minorHAnsi" w:cstheme="minorHAnsi"/>
          <w:sz w:val="21"/>
          <w:szCs w:val="21"/>
        </w:rPr>
        <w:t>, resp. inak vyplývajúcom z tejto zmluvy alebo zo zmluvy o dielo objednávateľa so zhotoviteľom</w:t>
      </w:r>
      <w:r w:rsidRPr="001417C5">
        <w:rPr>
          <w:rFonts w:asciiTheme="minorHAnsi" w:hAnsiTheme="minorHAnsi" w:cstheme="minorHAnsi"/>
          <w:sz w:val="21"/>
          <w:szCs w:val="21"/>
        </w:rPr>
        <w:t xml:space="preserve"> pri vedení a realizácii stavby s názvom: </w:t>
      </w:r>
      <w:r w:rsidRPr="001417C5">
        <w:rPr>
          <w:rFonts w:asciiTheme="minorHAnsi" w:hAnsiTheme="minorHAnsi" w:cstheme="minorHAnsi"/>
          <w:b/>
          <w:sz w:val="21"/>
          <w:szCs w:val="21"/>
        </w:rPr>
        <w:t>„</w:t>
      </w:r>
      <w:r w:rsidR="00030B84" w:rsidRPr="001417C5">
        <w:rPr>
          <w:rFonts w:asciiTheme="minorHAnsi" w:hAnsiTheme="minorHAnsi" w:cstheme="minorHAnsi"/>
          <w:b/>
          <w:sz w:val="21"/>
          <w:szCs w:val="21"/>
        </w:rPr>
        <w:t>SPŠ Jozefa Murgaša – Modernizácia odborného vzdelávania : výkon stavebného dozoru pri nadstavbe, prístavbe a doplnkových stavebných častí školy</w:t>
      </w:r>
      <w:r w:rsidRPr="001417C5">
        <w:rPr>
          <w:rFonts w:asciiTheme="minorHAnsi" w:hAnsiTheme="minorHAnsi" w:cstheme="minorHAnsi"/>
          <w:b/>
          <w:sz w:val="21"/>
          <w:szCs w:val="21"/>
        </w:rPr>
        <w:t>“</w:t>
      </w:r>
      <w:r w:rsidR="004A1B25" w:rsidRPr="001417C5">
        <w:rPr>
          <w:rFonts w:asciiTheme="minorHAnsi" w:hAnsiTheme="minorHAnsi" w:cstheme="minorHAnsi"/>
          <w:bCs/>
          <w:sz w:val="21"/>
          <w:szCs w:val="21"/>
        </w:rPr>
        <w:t xml:space="preserve"> (ďalej ako „stavba“)</w:t>
      </w:r>
      <w:r w:rsidR="00056A1C" w:rsidRPr="001417C5">
        <w:rPr>
          <w:rFonts w:asciiTheme="minorHAnsi" w:hAnsiTheme="minorHAnsi" w:cstheme="minorHAnsi"/>
          <w:bCs/>
          <w:sz w:val="21"/>
          <w:szCs w:val="21"/>
        </w:rPr>
        <w:t xml:space="preserve"> </w:t>
      </w:r>
      <w:r w:rsidR="00056A1C" w:rsidRPr="001417C5">
        <w:rPr>
          <w:rFonts w:asciiTheme="minorHAnsi" w:hAnsiTheme="minorHAnsi" w:cstheme="minorHAnsi"/>
          <w:sz w:val="21"/>
          <w:szCs w:val="21"/>
        </w:rPr>
        <w:t>s predpokladaným trvaním výstavby: 13 mesiacov</w:t>
      </w:r>
      <w:r w:rsidRPr="001417C5">
        <w:rPr>
          <w:rFonts w:asciiTheme="minorHAnsi" w:hAnsiTheme="minorHAnsi" w:cstheme="minorHAnsi"/>
          <w:sz w:val="21"/>
          <w:szCs w:val="21"/>
        </w:rPr>
        <w:tab/>
      </w:r>
      <w:r w:rsidRPr="001417C5">
        <w:rPr>
          <w:rFonts w:asciiTheme="minorHAnsi" w:hAnsiTheme="minorHAnsi" w:cstheme="minorHAnsi"/>
          <w:sz w:val="21"/>
          <w:szCs w:val="21"/>
        </w:rPr>
        <w:tab/>
      </w:r>
    </w:p>
    <w:p w14:paraId="301BE830" w14:textId="5C394AD0" w:rsidR="001A21D1" w:rsidRPr="001417C5" w:rsidRDefault="001A21D1" w:rsidP="001A21D1">
      <w:pPr>
        <w:pStyle w:val="Standard"/>
        <w:tabs>
          <w:tab w:val="left" w:pos="1620"/>
        </w:tabs>
        <w:ind w:firstLine="340"/>
        <w:rPr>
          <w:rFonts w:asciiTheme="minorHAnsi" w:hAnsiTheme="minorHAnsi" w:cstheme="minorHAnsi"/>
          <w:sz w:val="21"/>
          <w:szCs w:val="21"/>
        </w:rPr>
      </w:pPr>
      <w:r w:rsidRPr="001417C5">
        <w:rPr>
          <w:rFonts w:asciiTheme="minorHAnsi" w:hAnsiTheme="minorHAnsi" w:cstheme="minorHAnsi"/>
          <w:sz w:val="21"/>
          <w:szCs w:val="21"/>
        </w:rPr>
        <w:t xml:space="preserve">(ďalej </w:t>
      </w:r>
      <w:r w:rsidR="004A1B25" w:rsidRPr="001417C5">
        <w:rPr>
          <w:rFonts w:asciiTheme="minorHAnsi" w:hAnsiTheme="minorHAnsi" w:cstheme="minorHAnsi"/>
          <w:sz w:val="21"/>
          <w:szCs w:val="21"/>
        </w:rPr>
        <w:t xml:space="preserve">ako </w:t>
      </w:r>
      <w:r w:rsidRPr="001417C5">
        <w:rPr>
          <w:rFonts w:asciiTheme="minorHAnsi" w:hAnsiTheme="minorHAnsi" w:cstheme="minorHAnsi"/>
          <w:sz w:val="21"/>
          <w:szCs w:val="21"/>
        </w:rPr>
        <w:t>„</w:t>
      </w:r>
      <w:r w:rsidRPr="001417C5">
        <w:rPr>
          <w:rFonts w:asciiTheme="minorHAnsi" w:hAnsiTheme="minorHAnsi" w:cstheme="minorHAnsi"/>
          <w:b/>
          <w:sz w:val="21"/>
          <w:szCs w:val="21"/>
        </w:rPr>
        <w:t>predmet zmluvy</w:t>
      </w:r>
      <w:r w:rsidRPr="001417C5">
        <w:rPr>
          <w:rFonts w:asciiTheme="minorHAnsi" w:hAnsiTheme="minorHAnsi" w:cstheme="minorHAnsi"/>
          <w:sz w:val="21"/>
          <w:szCs w:val="21"/>
        </w:rPr>
        <w:t>“);</w:t>
      </w:r>
      <w:r w:rsidRPr="001417C5">
        <w:rPr>
          <w:rFonts w:asciiTheme="minorHAnsi" w:hAnsiTheme="minorHAnsi" w:cstheme="minorHAnsi"/>
          <w:sz w:val="21"/>
          <w:szCs w:val="21"/>
        </w:rPr>
        <w:tab/>
      </w:r>
    </w:p>
    <w:p w14:paraId="39A756E0" w14:textId="77777777" w:rsidR="001A21D1" w:rsidRPr="001417C5" w:rsidRDefault="001A21D1" w:rsidP="001A21D1">
      <w:pPr>
        <w:pStyle w:val="Standard"/>
        <w:ind w:left="720"/>
        <w:jc w:val="both"/>
        <w:rPr>
          <w:rFonts w:asciiTheme="minorHAnsi" w:hAnsiTheme="minorHAnsi" w:cstheme="minorHAnsi"/>
          <w:color w:val="FF0000"/>
          <w:sz w:val="21"/>
          <w:szCs w:val="21"/>
        </w:rPr>
      </w:pPr>
    </w:p>
    <w:p w14:paraId="63BC9641" w14:textId="1CF7F1AB" w:rsidR="001A21D1" w:rsidRPr="001417C5" w:rsidRDefault="001A21D1" w:rsidP="001A21D1">
      <w:pPr>
        <w:pStyle w:val="Standard"/>
        <w:ind w:left="360"/>
        <w:jc w:val="both"/>
        <w:rPr>
          <w:rFonts w:asciiTheme="minorHAnsi" w:hAnsiTheme="minorHAnsi" w:cstheme="minorHAnsi"/>
          <w:sz w:val="21"/>
          <w:szCs w:val="21"/>
        </w:rPr>
      </w:pPr>
      <w:r w:rsidRPr="001417C5">
        <w:rPr>
          <w:rFonts w:asciiTheme="minorHAnsi" w:hAnsiTheme="minorHAnsi" w:cstheme="minorHAnsi"/>
          <w:sz w:val="21"/>
          <w:szCs w:val="21"/>
        </w:rPr>
        <w:t xml:space="preserve">a objednávateľ sa za </w:t>
      </w:r>
      <w:r w:rsidR="00B22F47" w:rsidRPr="001417C5">
        <w:rPr>
          <w:rFonts w:asciiTheme="minorHAnsi" w:hAnsiTheme="minorHAnsi" w:cstheme="minorHAnsi"/>
          <w:sz w:val="21"/>
          <w:szCs w:val="21"/>
        </w:rPr>
        <w:t xml:space="preserve">riadne a včasné </w:t>
      </w:r>
      <w:r w:rsidRPr="001417C5">
        <w:rPr>
          <w:rFonts w:asciiTheme="minorHAnsi" w:hAnsiTheme="minorHAnsi" w:cstheme="minorHAnsi"/>
          <w:sz w:val="21"/>
          <w:szCs w:val="21"/>
        </w:rPr>
        <w:t>splnenie predmetu zmluvy zaväzuje zaplatiť poskytovateľovi dojednanú odmenu a poskytnúť mu súčinnosť</w:t>
      </w:r>
      <w:r w:rsidR="00B22F47" w:rsidRPr="001417C5">
        <w:rPr>
          <w:rFonts w:asciiTheme="minorHAnsi" w:hAnsiTheme="minorHAnsi" w:cstheme="minorHAnsi"/>
          <w:sz w:val="21"/>
          <w:szCs w:val="21"/>
        </w:rPr>
        <w:t xml:space="preserve"> v nevyhnutne potrebnom rozsahu</w:t>
      </w:r>
      <w:r w:rsidRPr="001417C5">
        <w:rPr>
          <w:rFonts w:asciiTheme="minorHAnsi" w:hAnsiTheme="minorHAnsi" w:cstheme="minorHAnsi"/>
          <w:sz w:val="21"/>
          <w:szCs w:val="21"/>
        </w:rPr>
        <w:t>.</w:t>
      </w:r>
    </w:p>
    <w:p w14:paraId="383AE157" w14:textId="45E39116" w:rsidR="00B22F47" w:rsidRPr="001417C5" w:rsidRDefault="00B22F47" w:rsidP="001A21D1">
      <w:pPr>
        <w:pStyle w:val="Standard"/>
        <w:ind w:left="360"/>
        <w:jc w:val="both"/>
        <w:rPr>
          <w:rFonts w:asciiTheme="minorHAnsi" w:hAnsiTheme="minorHAnsi" w:cstheme="minorHAnsi"/>
          <w:sz w:val="21"/>
          <w:szCs w:val="21"/>
        </w:rPr>
      </w:pPr>
    </w:p>
    <w:p w14:paraId="4641C199" w14:textId="2CCE5C59" w:rsidR="00B22F47" w:rsidRPr="001417C5" w:rsidRDefault="00B22F47" w:rsidP="00B22F47">
      <w:pPr>
        <w:pStyle w:val="Standard"/>
        <w:numPr>
          <w:ilvl w:val="1"/>
          <w:numId w:val="3"/>
        </w:numPr>
        <w:jc w:val="both"/>
        <w:rPr>
          <w:rFonts w:asciiTheme="minorHAnsi" w:hAnsiTheme="minorHAnsi" w:cstheme="minorHAnsi"/>
          <w:sz w:val="21"/>
          <w:szCs w:val="21"/>
        </w:rPr>
      </w:pPr>
      <w:r w:rsidRPr="001417C5">
        <w:rPr>
          <w:rFonts w:asciiTheme="minorHAnsi" w:hAnsiTheme="minorHAnsi" w:cstheme="minorHAnsi"/>
          <w:b/>
          <w:bCs/>
          <w:sz w:val="21"/>
          <w:szCs w:val="21"/>
        </w:rPr>
        <w:t>Stavebným dozorom objednávateľa</w:t>
      </w:r>
      <w:r w:rsidRPr="001417C5">
        <w:rPr>
          <w:rFonts w:asciiTheme="minorHAnsi" w:hAnsiTheme="minorHAnsi" w:cstheme="minorHAnsi"/>
          <w:sz w:val="21"/>
          <w:szCs w:val="21"/>
        </w:rPr>
        <w:t xml:space="preserve"> sa rozumie kvalifikovaná fyzická osoba zapísaná v zozname Slovenskej komory stavebných inžinierov, ktorá je oprávnená dávať v mene objednávateľa zhotoviteľovi záväzné pokyny v technických veciach v rozsahu zmluvy o dielo objednávateľa so zhotoviteľom pri vedení a realizácii stavby, má právo vyžadovať akékoľvek informácie v súvislosti s plnením diela od zhotoviteľa a plní ďalšie funkcie a vykonáva ďalšie činnosti v zmysle zmluvy o dielo objednávateľa so zhotoviteľom pri vedení a realizácii stavby a v súlade s § 46b zákona č. 50/1976 Zb. o územnom plánovaní a stavebnom poriadku (stavebný zákon) v znení neskorších predpisov.</w:t>
      </w:r>
    </w:p>
    <w:p w14:paraId="03B97C68" w14:textId="77777777" w:rsidR="00B22F47" w:rsidRPr="001417C5" w:rsidRDefault="00B22F47" w:rsidP="00BA6B7D">
      <w:pPr>
        <w:pStyle w:val="Standard"/>
        <w:ind w:left="360"/>
        <w:jc w:val="both"/>
        <w:rPr>
          <w:rFonts w:asciiTheme="minorHAnsi" w:hAnsiTheme="minorHAnsi" w:cstheme="minorHAnsi"/>
          <w:sz w:val="21"/>
          <w:szCs w:val="21"/>
        </w:rPr>
      </w:pPr>
    </w:p>
    <w:p w14:paraId="4FA1697D" w14:textId="3CAED290" w:rsidR="00B22F47" w:rsidRPr="001417C5" w:rsidRDefault="00B22F47" w:rsidP="00BA6B7D">
      <w:pPr>
        <w:pStyle w:val="Standard"/>
        <w:numPr>
          <w:ilvl w:val="1"/>
          <w:numId w:val="3"/>
        </w:numPr>
        <w:jc w:val="both"/>
        <w:rPr>
          <w:rFonts w:asciiTheme="minorHAnsi" w:hAnsiTheme="minorHAnsi" w:cstheme="minorHAnsi"/>
          <w:sz w:val="21"/>
          <w:szCs w:val="21"/>
        </w:rPr>
      </w:pPr>
      <w:r w:rsidRPr="001417C5">
        <w:rPr>
          <w:rFonts w:asciiTheme="minorHAnsi" w:hAnsiTheme="minorHAnsi" w:cstheme="minorHAnsi"/>
          <w:sz w:val="21"/>
          <w:szCs w:val="21"/>
        </w:rPr>
        <w:t>Poskytovateľ vyhlasuje, že sa riadne oboznámil so zmluvou o dielo objednávateľa so zhotoviteľom pri vedení a realizácii stavby a voči jej zneniu nemá žiadne výhrady. Poskytovateľ ďalej vyhlasuje a bez akéhokoľvek obmedzenia zodpovednosti a bez možnosti liberácie zodpovedá za to, že je pripravený a schopný (najmä odborne, technicky a kapacitne) bez prekážok, riadne a včas zabezpečovať, uskutočňovať a/alebo vykonávať všetky činnosti, ktoré má v mene alebo za objednávateľa na základe zmluvy o dielo objednávateľa so zhotoviteľom pri vedení a realizácii stavby akokoľvek zabezpečovať, uskutočňovať a/alebo vykonávať stavebný dozor ako je tam definovaný. Toto vyhlásenie je podstatná okolnosť pre uzatvorenie tejto zmluvy a jej plnenie, bez ktorého by túto zmluvu objednávateľ neuzatvoril.</w:t>
      </w:r>
    </w:p>
    <w:p w14:paraId="54DD355F" w14:textId="77777777" w:rsidR="001A21D1" w:rsidRPr="001417C5" w:rsidRDefault="001A21D1" w:rsidP="001A21D1">
      <w:pPr>
        <w:pStyle w:val="Standard"/>
        <w:rPr>
          <w:rFonts w:asciiTheme="minorHAnsi" w:hAnsiTheme="minorHAnsi" w:cstheme="minorHAnsi"/>
          <w:sz w:val="21"/>
          <w:szCs w:val="21"/>
        </w:rPr>
      </w:pPr>
    </w:p>
    <w:p w14:paraId="45555DB8" w14:textId="77777777" w:rsidR="001A21D1" w:rsidRPr="001417C5" w:rsidRDefault="001A21D1" w:rsidP="001A21D1">
      <w:pPr>
        <w:pStyle w:val="Standard"/>
        <w:jc w:val="center"/>
        <w:outlineLvl w:val="0"/>
        <w:rPr>
          <w:rFonts w:asciiTheme="minorHAnsi" w:hAnsiTheme="minorHAnsi" w:cstheme="minorHAnsi"/>
          <w:b/>
          <w:sz w:val="21"/>
          <w:szCs w:val="21"/>
        </w:rPr>
      </w:pPr>
      <w:r w:rsidRPr="001417C5">
        <w:rPr>
          <w:rFonts w:asciiTheme="minorHAnsi" w:hAnsiTheme="minorHAnsi" w:cstheme="minorHAnsi"/>
          <w:b/>
          <w:sz w:val="21"/>
          <w:szCs w:val="21"/>
        </w:rPr>
        <w:t>Čl. III.</w:t>
      </w:r>
    </w:p>
    <w:p w14:paraId="76F93E5F" w14:textId="77777777" w:rsidR="001A21D1" w:rsidRPr="001417C5" w:rsidRDefault="001A21D1" w:rsidP="001A21D1">
      <w:pPr>
        <w:pStyle w:val="Standard"/>
        <w:jc w:val="center"/>
        <w:rPr>
          <w:rFonts w:asciiTheme="minorHAnsi" w:hAnsiTheme="minorHAnsi" w:cstheme="minorHAnsi"/>
          <w:sz w:val="21"/>
          <w:szCs w:val="21"/>
        </w:rPr>
      </w:pPr>
      <w:r w:rsidRPr="001417C5">
        <w:rPr>
          <w:rFonts w:asciiTheme="minorHAnsi" w:hAnsiTheme="minorHAnsi" w:cstheme="minorHAnsi"/>
          <w:b/>
          <w:sz w:val="21"/>
          <w:szCs w:val="21"/>
        </w:rPr>
        <w:t>Rozsah a obsah záväzku poskytovateľa</w:t>
      </w:r>
    </w:p>
    <w:p w14:paraId="52DABD3E" w14:textId="77777777" w:rsidR="001A21D1" w:rsidRPr="001417C5" w:rsidRDefault="001A21D1" w:rsidP="001A21D1">
      <w:pPr>
        <w:pStyle w:val="Textbodyindent"/>
        <w:suppressAutoHyphens w:val="0"/>
        <w:spacing w:after="0"/>
        <w:ind w:left="0"/>
        <w:jc w:val="both"/>
        <w:rPr>
          <w:rFonts w:asciiTheme="minorHAnsi" w:hAnsiTheme="minorHAnsi" w:cstheme="minorHAnsi"/>
          <w:b/>
          <w:sz w:val="21"/>
          <w:szCs w:val="21"/>
        </w:rPr>
      </w:pPr>
    </w:p>
    <w:p w14:paraId="2C9AE1BF" w14:textId="77777777" w:rsidR="00BF7ED6" w:rsidRPr="001417C5" w:rsidRDefault="001A21D1" w:rsidP="00BF7ED6">
      <w:pPr>
        <w:pStyle w:val="Textbodyindent"/>
        <w:suppressAutoHyphens w:val="0"/>
        <w:ind w:left="426" w:hanging="426"/>
        <w:jc w:val="both"/>
        <w:rPr>
          <w:rFonts w:asciiTheme="minorHAnsi" w:hAnsiTheme="minorHAnsi" w:cstheme="minorHAnsi"/>
          <w:sz w:val="21"/>
          <w:szCs w:val="21"/>
        </w:rPr>
      </w:pPr>
      <w:r w:rsidRPr="001417C5">
        <w:rPr>
          <w:rFonts w:asciiTheme="minorHAnsi" w:hAnsiTheme="minorHAnsi" w:cstheme="minorHAnsi"/>
          <w:sz w:val="21"/>
          <w:szCs w:val="21"/>
        </w:rPr>
        <w:t>3.1</w:t>
      </w:r>
      <w:r w:rsidR="00BF7ED6" w:rsidRPr="001417C5">
        <w:rPr>
          <w:rFonts w:asciiTheme="minorHAnsi" w:hAnsiTheme="minorHAnsi" w:cstheme="minorHAnsi"/>
          <w:color w:val="008080"/>
          <w:sz w:val="21"/>
          <w:szCs w:val="21"/>
        </w:rPr>
        <w:t xml:space="preserve">   </w:t>
      </w:r>
      <w:r w:rsidR="00BF7ED6" w:rsidRPr="001417C5">
        <w:rPr>
          <w:rFonts w:asciiTheme="minorHAnsi" w:hAnsiTheme="minorHAnsi" w:cstheme="minorHAnsi"/>
          <w:color w:val="000000"/>
          <w:sz w:val="21"/>
          <w:szCs w:val="21"/>
        </w:rPr>
        <w:t xml:space="preserve">Poskytovateľ </w:t>
      </w:r>
      <w:r w:rsidR="00BF7ED6" w:rsidRPr="001417C5">
        <w:rPr>
          <w:rFonts w:asciiTheme="minorHAnsi" w:hAnsiTheme="minorHAnsi" w:cstheme="minorHAnsi"/>
          <w:sz w:val="21"/>
          <w:szCs w:val="21"/>
        </w:rPr>
        <w:t xml:space="preserve">sa zaväzuje, že v rozsahu a za podmienok dohodnutých v tejto zmluve pre objednávateľa zabezpečí svojimi vlastnými kapacitami </w:t>
      </w:r>
      <w:r w:rsidR="00BF7ED6" w:rsidRPr="001417C5">
        <w:rPr>
          <w:rFonts w:asciiTheme="minorHAnsi" w:hAnsiTheme="minorHAnsi" w:cstheme="minorHAnsi"/>
          <w:b/>
          <w:sz w:val="21"/>
          <w:szCs w:val="21"/>
        </w:rPr>
        <w:t>výkon činností stavebného dozoru</w:t>
      </w:r>
      <w:r w:rsidR="00BF7ED6" w:rsidRPr="001417C5">
        <w:rPr>
          <w:rFonts w:asciiTheme="minorHAnsi" w:hAnsiTheme="minorHAnsi" w:cstheme="minorHAnsi"/>
          <w:sz w:val="21"/>
          <w:szCs w:val="21"/>
        </w:rPr>
        <w:t>, ktorý pozostáva z nasledovných činností a ktoré uskutoční nasledovne:</w:t>
      </w:r>
    </w:p>
    <w:p w14:paraId="4CD31748" w14:textId="3978A2B9" w:rsidR="00BF7ED6" w:rsidRPr="001417C5" w:rsidRDefault="004A1B25" w:rsidP="00BF7ED6">
      <w:pPr>
        <w:pStyle w:val="Textbodyindent"/>
        <w:suppressAutoHyphens w:val="0"/>
        <w:ind w:firstLine="143"/>
        <w:jc w:val="both"/>
        <w:rPr>
          <w:rFonts w:asciiTheme="minorHAnsi" w:hAnsiTheme="minorHAnsi" w:cstheme="minorHAnsi"/>
          <w:b/>
          <w:sz w:val="21"/>
          <w:szCs w:val="21"/>
        </w:rPr>
      </w:pPr>
      <w:r w:rsidRPr="001417C5">
        <w:rPr>
          <w:rFonts w:asciiTheme="minorHAnsi" w:hAnsiTheme="minorHAnsi" w:cstheme="minorHAnsi"/>
          <w:b/>
          <w:sz w:val="21"/>
          <w:szCs w:val="21"/>
        </w:rPr>
        <w:lastRenderedPageBreak/>
        <w:t xml:space="preserve">3.1.1 </w:t>
      </w:r>
      <w:r w:rsidR="00BF7ED6" w:rsidRPr="001417C5">
        <w:rPr>
          <w:rFonts w:asciiTheme="minorHAnsi" w:hAnsiTheme="minorHAnsi" w:cstheme="minorHAnsi"/>
          <w:b/>
          <w:sz w:val="21"/>
          <w:szCs w:val="21"/>
        </w:rPr>
        <w:t>PRED ZAČATÍM REALIZÁCIE STAVBY:</w:t>
      </w:r>
    </w:p>
    <w:p w14:paraId="5930F627" w14:textId="77777777" w:rsidR="00BF7ED6" w:rsidRPr="001417C5" w:rsidRDefault="00BF7ED6" w:rsidP="00BF7ED6">
      <w:pPr>
        <w:jc w:val="both"/>
        <w:rPr>
          <w:rFonts w:asciiTheme="minorHAnsi" w:hAnsiTheme="minorHAnsi" w:cstheme="minorHAnsi"/>
          <w:sz w:val="21"/>
          <w:szCs w:val="21"/>
        </w:rPr>
      </w:pPr>
    </w:p>
    <w:p w14:paraId="46601D92" w14:textId="77777777" w:rsidR="00BF7ED6" w:rsidRPr="001417C5" w:rsidRDefault="00BF7ED6" w:rsidP="00BF7ED6">
      <w:pPr>
        <w:pStyle w:val="Textbodyindent"/>
        <w:numPr>
          <w:ilvl w:val="0"/>
          <w:numId w:val="12"/>
        </w:numPr>
        <w:suppressAutoHyphens w:val="0"/>
        <w:ind w:left="709" w:hanging="283"/>
        <w:jc w:val="both"/>
        <w:rPr>
          <w:rFonts w:asciiTheme="minorHAnsi" w:hAnsiTheme="minorHAnsi" w:cstheme="minorHAnsi"/>
          <w:sz w:val="21"/>
          <w:szCs w:val="21"/>
        </w:rPr>
      </w:pPr>
      <w:r w:rsidRPr="001417C5">
        <w:rPr>
          <w:rFonts w:asciiTheme="minorHAnsi" w:hAnsiTheme="minorHAnsi" w:cstheme="minorHAnsi"/>
          <w:sz w:val="21"/>
          <w:szCs w:val="21"/>
          <w:lang w:val="en-US"/>
        </w:rPr>
        <w:t>p</w:t>
      </w:r>
      <w:proofErr w:type="spellStart"/>
      <w:r w:rsidRPr="001417C5">
        <w:rPr>
          <w:rFonts w:asciiTheme="minorHAnsi" w:hAnsiTheme="minorHAnsi" w:cstheme="minorHAnsi"/>
          <w:sz w:val="21"/>
          <w:szCs w:val="21"/>
        </w:rPr>
        <w:t>reštudovanie</w:t>
      </w:r>
      <w:proofErr w:type="spellEnd"/>
      <w:r w:rsidRPr="001417C5">
        <w:rPr>
          <w:rFonts w:asciiTheme="minorHAnsi" w:hAnsiTheme="minorHAnsi" w:cstheme="minorHAnsi"/>
          <w:sz w:val="21"/>
          <w:szCs w:val="21"/>
        </w:rPr>
        <w:t xml:space="preserve"> všetkých dokumentov podľa dokumentácie, ktoré sú potrebné pre výkon činnosti stavebného dozoru pre stavbu,</w:t>
      </w:r>
    </w:p>
    <w:p w14:paraId="705B36FD" w14:textId="77777777" w:rsidR="00BF7ED6" w:rsidRPr="001417C5" w:rsidRDefault="00BF7ED6" w:rsidP="00BF7ED6">
      <w:pPr>
        <w:pStyle w:val="Textbodyindent"/>
        <w:numPr>
          <w:ilvl w:val="0"/>
          <w:numId w:val="12"/>
        </w:numPr>
        <w:suppressAutoHyphens w:val="0"/>
        <w:ind w:left="709" w:hanging="283"/>
        <w:jc w:val="both"/>
        <w:rPr>
          <w:rFonts w:asciiTheme="minorHAnsi" w:hAnsiTheme="minorHAnsi" w:cstheme="minorHAnsi"/>
          <w:sz w:val="21"/>
          <w:szCs w:val="21"/>
        </w:rPr>
      </w:pPr>
      <w:r w:rsidRPr="001417C5">
        <w:rPr>
          <w:rFonts w:asciiTheme="minorHAnsi" w:hAnsiTheme="minorHAnsi" w:cstheme="minorHAnsi"/>
          <w:sz w:val="21"/>
          <w:szCs w:val="21"/>
        </w:rPr>
        <w:t>oznámenie príslušným orgánom začatie stavby najmenej 15 dní pred jej začatím, prípadne oznámiť orgánom ďalšie údaje vyplývajúce zo stavebných povolení alebo iných rozhodnutí v termínoch v nich určených,</w:t>
      </w:r>
    </w:p>
    <w:p w14:paraId="765976A7" w14:textId="6EFEFA5F" w:rsidR="00BF7ED6" w:rsidRPr="001417C5" w:rsidRDefault="00BF7ED6" w:rsidP="00BF7ED6">
      <w:pPr>
        <w:pStyle w:val="Textbodyindent"/>
        <w:numPr>
          <w:ilvl w:val="0"/>
          <w:numId w:val="12"/>
        </w:numPr>
        <w:suppressAutoHyphens w:val="0"/>
        <w:ind w:left="709" w:hanging="283"/>
        <w:jc w:val="both"/>
        <w:rPr>
          <w:rFonts w:asciiTheme="minorHAnsi" w:hAnsiTheme="minorHAnsi" w:cstheme="minorHAnsi"/>
          <w:sz w:val="21"/>
          <w:szCs w:val="21"/>
        </w:rPr>
      </w:pPr>
      <w:r w:rsidRPr="001417C5">
        <w:rPr>
          <w:rFonts w:asciiTheme="minorHAnsi" w:hAnsiTheme="minorHAnsi" w:cstheme="minorHAnsi"/>
          <w:sz w:val="21"/>
          <w:szCs w:val="21"/>
        </w:rPr>
        <w:t>skontrolovať harmonogram prác zhotoviteľa stavby najneskôr ku dňu odovzdania staveniska zhotoviteľovi stavby (najmä trvanie jednotlivých činností, ich vzájomné väzby a následná väzba na lehotu výstavby, potrebné technologické prestávky medzi jednotlivými technologickými postupmi vrátane posúdenia väzieb na technické zariadenia, materiálové vybavenie zhotoviteľa a personálne kapacity zhotoviteľa). V prípade zistenia nedostatkov alebo nezrovnalostí v predloženom harmonograme prác upozorní na túto skutočnosť zápisom v protokole o odovzdaní staveniska a zároveň určí zhotoviteľovi primeranú lehotu na odstránenie zistených nedostatkov a nezrovnalostí v harmonograme prác. Objednávateľ si vyhradzuje právo neschváliť zmenu harmonogramu prác. Harmonogram prác schválený poskytovateľom a objednávateľom je záväzný pre zhotoviteľa stavby počas celej doby výstavby</w:t>
      </w:r>
      <w:r w:rsidR="00AB2DE3" w:rsidRPr="001417C5">
        <w:rPr>
          <w:rFonts w:asciiTheme="minorHAnsi" w:hAnsiTheme="minorHAnsi" w:cstheme="minorHAnsi"/>
          <w:sz w:val="21"/>
          <w:szCs w:val="21"/>
        </w:rPr>
        <w:t xml:space="preserve">. </w:t>
      </w:r>
      <w:r w:rsidR="00D80331" w:rsidRPr="001417C5">
        <w:rPr>
          <w:rFonts w:asciiTheme="minorHAnsi" w:hAnsiTheme="minorHAnsi" w:cstheme="minorHAnsi"/>
          <w:sz w:val="21"/>
          <w:szCs w:val="21"/>
        </w:rPr>
        <w:t>Poskytovateľ dohliadne, aby v</w:t>
      </w:r>
      <w:r w:rsidR="00AA5C36" w:rsidRPr="001417C5">
        <w:rPr>
          <w:rFonts w:asciiTheme="minorHAnsi" w:hAnsiTheme="minorHAnsi" w:cstheme="minorHAnsi"/>
          <w:sz w:val="21"/>
          <w:szCs w:val="21"/>
        </w:rPr>
        <w:t xml:space="preserve">ecný a časový harmonogram postupu prác zhotoviteľa </w:t>
      </w:r>
      <w:r w:rsidR="00D80331" w:rsidRPr="001417C5">
        <w:rPr>
          <w:rFonts w:asciiTheme="minorHAnsi" w:hAnsiTheme="minorHAnsi" w:cstheme="minorHAnsi"/>
          <w:sz w:val="21"/>
          <w:szCs w:val="21"/>
        </w:rPr>
        <w:t>stavby bol vzájomne</w:t>
      </w:r>
      <w:r w:rsidR="00AA5C36" w:rsidRPr="001417C5">
        <w:rPr>
          <w:rFonts w:asciiTheme="minorHAnsi" w:hAnsiTheme="minorHAnsi" w:cstheme="minorHAnsi"/>
          <w:sz w:val="21"/>
          <w:szCs w:val="21"/>
        </w:rPr>
        <w:t xml:space="preserve"> skoordinovaný a upresnený</w:t>
      </w:r>
      <w:r w:rsidR="00AB2DE3" w:rsidRPr="001417C5">
        <w:rPr>
          <w:rFonts w:asciiTheme="minorHAnsi" w:hAnsiTheme="minorHAnsi" w:cstheme="minorHAnsi"/>
          <w:sz w:val="21"/>
          <w:szCs w:val="21"/>
        </w:rPr>
        <w:t xml:space="preserve"> minimálne v rozsahu podľa </w:t>
      </w:r>
      <w:r w:rsidR="00125EBF" w:rsidRPr="001417C5">
        <w:rPr>
          <w:rFonts w:asciiTheme="minorHAnsi" w:hAnsiTheme="minorHAnsi" w:cstheme="minorHAnsi"/>
          <w:sz w:val="21"/>
          <w:szCs w:val="21"/>
        </w:rPr>
        <w:t>Plánovaného harmonogramu výstavby</w:t>
      </w:r>
      <w:r w:rsidR="001D4852" w:rsidRPr="001417C5">
        <w:rPr>
          <w:rFonts w:asciiTheme="minorHAnsi" w:hAnsiTheme="minorHAnsi" w:cstheme="minorHAnsi"/>
          <w:sz w:val="21"/>
          <w:szCs w:val="21"/>
        </w:rPr>
        <w:t xml:space="preserve">, </w:t>
      </w:r>
      <w:r w:rsidR="00125EBF" w:rsidRPr="001417C5">
        <w:rPr>
          <w:rFonts w:asciiTheme="minorHAnsi" w:hAnsiTheme="minorHAnsi" w:cstheme="minorHAnsi"/>
          <w:sz w:val="21"/>
          <w:szCs w:val="21"/>
        </w:rPr>
        <w:t>ktorý tvorí prílohu tejto zmluvy</w:t>
      </w:r>
      <w:r w:rsidR="001D4852" w:rsidRPr="001417C5">
        <w:rPr>
          <w:rFonts w:asciiTheme="minorHAnsi" w:hAnsiTheme="minorHAnsi" w:cstheme="minorHAnsi"/>
          <w:sz w:val="21"/>
          <w:szCs w:val="21"/>
        </w:rPr>
        <w:t xml:space="preserve"> (Príloha č.1)</w:t>
      </w:r>
      <w:r w:rsidR="00125EBF" w:rsidRPr="001417C5">
        <w:rPr>
          <w:rFonts w:asciiTheme="minorHAnsi" w:hAnsiTheme="minorHAnsi" w:cstheme="minorHAnsi"/>
          <w:sz w:val="21"/>
          <w:szCs w:val="21"/>
        </w:rPr>
        <w:t xml:space="preserve">. </w:t>
      </w:r>
      <w:r w:rsidR="001D4852" w:rsidRPr="001417C5">
        <w:rPr>
          <w:rFonts w:asciiTheme="minorHAnsi" w:hAnsiTheme="minorHAnsi" w:cstheme="minorHAnsi"/>
          <w:sz w:val="21"/>
          <w:szCs w:val="21"/>
        </w:rPr>
        <w:t xml:space="preserve">Predmetná príloha bola spracovaná vyčleneným koordinátorom stavieb z dôvodu nevyhnutnej časovej synchronizácie so stavebnými prácami ďalšieho samostatného projektu školy realizovaného v jej priestoroch tzv. projekt RTVS. </w:t>
      </w:r>
      <w:r w:rsidR="00D80331" w:rsidRPr="001417C5">
        <w:rPr>
          <w:rFonts w:asciiTheme="minorHAnsi" w:hAnsiTheme="minorHAnsi" w:cstheme="minorHAnsi"/>
          <w:sz w:val="21"/>
          <w:szCs w:val="21"/>
        </w:rPr>
        <w:t>Zhotoviteľ stavby bol oboznámený s plánovaným harmonogramom výstavby pri podpise jeho zmluvy</w:t>
      </w:r>
      <w:r w:rsidR="000D330A" w:rsidRPr="001417C5">
        <w:rPr>
          <w:rFonts w:asciiTheme="minorHAnsi" w:hAnsiTheme="minorHAnsi" w:cstheme="minorHAnsi"/>
          <w:sz w:val="21"/>
          <w:szCs w:val="21"/>
        </w:rPr>
        <w:t xml:space="preserve"> s Objednávateľom</w:t>
      </w:r>
      <w:r w:rsidR="00D80331" w:rsidRPr="001417C5">
        <w:rPr>
          <w:rFonts w:asciiTheme="minorHAnsi" w:hAnsiTheme="minorHAnsi" w:cstheme="minorHAnsi"/>
          <w:sz w:val="21"/>
          <w:szCs w:val="21"/>
        </w:rPr>
        <w:t xml:space="preserve">. </w:t>
      </w:r>
      <w:r w:rsidR="00125EBF" w:rsidRPr="001417C5">
        <w:rPr>
          <w:rFonts w:asciiTheme="minorHAnsi" w:hAnsiTheme="minorHAnsi" w:cstheme="minorHAnsi"/>
          <w:sz w:val="21"/>
          <w:szCs w:val="21"/>
        </w:rPr>
        <w:t xml:space="preserve">Dané termíny podľa </w:t>
      </w:r>
      <w:r w:rsidR="00D80331" w:rsidRPr="001417C5">
        <w:rPr>
          <w:rFonts w:asciiTheme="minorHAnsi" w:hAnsiTheme="minorHAnsi" w:cstheme="minorHAnsi"/>
          <w:sz w:val="21"/>
          <w:szCs w:val="21"/>
        </w:rPr>
        <w:t>tohto harmonogramu</w:t>
      </w:r>
      <w:r w:rsidR="00125EBF" w:rsidRPr="001417C5">
        <w:rPr>
          <w:rFonts w:asciiTheme="minorHAnsi" w:hAnsiTheme="minorHAnsi" w:cstheme="minorHAnsi"/>
          <w:sz w:val="21"/>
          <w:szCs w:val="21"/>
        </w:rPr>
        <w:t xml:space="preserve"> predstavujú maximálne časové hodnoty etáp, ich skrátenie v závislostí od kapacít zhotoviteľa a</w:t>
      </w:r>
      <w:r w:rsidR="00FA7063" w:rsidRPr="001417C5">
        <w:rPr>
          <w:rFonts w:asciiTheme="minorHAnsi" w:hAnsiTheme="minorHAnsi" w:cstheme="minorHAnsi"/>
          <w:sz w:val="21"/>
          <w:szCs w:val="21"/>
        </w:rPr>
        <w:t>lebo od</w:t>
      </w:r>
      <w:r w:rsidR="00125EBF" w:rsidRPr="001417C5">
        <w:rPr>
          <w:rFonts w:asciiTheme="minorHAnsi" w:hAnsiTheme="minorHAnsi" w:cstheme="minorHAnsi"/>
          <w:sz w:val="21"/>
          <w:szCs w:val="21"/>
        </w:rPr>
        <w:t> reálneho vývoja stavby je akceptovateľné</w:t>
      </w:r>
      <w:r w:rsidR="00D80331" w:rsidRPr="001417C5">
        <w:rPr>
          <w:rFonts w:asciiTheme="minorHAnsi" w:hAnsiTheme="minorHAnsi" w:cstheme="minorHAnsi"/>
          <w:sz w:val="21"/>
          <w:szCs w:val="21"/>
        </w:rPr>
        <w:t>,</w:t>
      </w:r>
    </w:p>
    <w:p w14:paraId="6129D07D" w14:textId="05A44A02" w:rsidR="00BF7ED6" w:rsidRPr="001417C5" w:rsidRDefault="00BF7ED6" w:rsidP="00BF7ED6">
      <w:pPr>
        <w:pStyle w:val="Textbodyindent"/>
        <w:numPr>
          <w:ilvl w:val="0"/>
          <w:numId w:val="12"/>
        </w:numPr>
        <w:suppressAutoHyphens w:val="0"/>
        <w:ind w:left="709" w:hanging="283"/>
        <w:jc w:val="both"/>
        <w:rPr>
          <w:rFonts w:asciiTheme="minorHAnsi" w:hAnsiTheme="minorHAnsi" w:cstheme="minorHAnsi"/>
          <w:sz w:val="21"/>
          <w:szCs w:val="21"/>
        </w:rPr>
      </w:pPr>
      <w:r w:rsidRPr="001417C5">
        <w:rPr>
          <w:rFonts w:asciiTheme="minorHAnsi" w:hAnsiTheme="minorHAnsi" w:cstheme="minorHAnsi"/>
          <w:sz w:val="21"/>
          <w:szCs w:val="21"/>
        </w:rPr>
        <w:t xml:space="preserve">odovzdanie staveniska zhotoviteľovi stavby, </w:t>
      </w:r>
    </w:p>
    <w:p w14:paraId="1C3033F0" w14:textId="77777777" w:rsidR="00BF7ED6" w:rsidRPr="001417C5" w:rsidRDefault="00BF7ED6" w:rsidP="00BF7ED6">
      <w:pPr>
        <w:pStyle w:val="Textbodyindent"/>
        <w:suppressAutoHyphens w:val="0"/>
        <w:ind w:left="709"/>
        <w:jc w:val="both"/>
        <w:rPr>
          <w:rFonts w:asciiTheme="minorHAnsi" w:hAnsiTheme="minorHAnsi" w:cstheme="minorHAnsi"/>
          <w:sz w:val="21"/>
          <w:szCs w:val="21"/>
        </w:rPr>
      </w:pPr>
    </w:p>
    <w:p w14:paraId="00454094" w14:textId="5F9DBE7A" w:rsidR="00BF7ED6" w:rsidRPr="001417C5" w:rsidRDefault="004A1B25" w:rsidP="00BF7ED6">
      <w:pPr>
        <w:pStyle w:val="Textbodyindent"/>
        <w:suppressAutoHyphens w:val="0"/>
        <w:ind w:left="709" w:hanging="283"/>
        <w:jc w:val="both"/>
        <w:rPr>
          <w:rFonts w:asciiTheme="minorHAnsi" w:hAnsiTheme="minorHAnsi" w:cstheme="minorHAnsi"/>
          <w:b/>
          <w:sz w:val="21"/>
          <w:szCs w:val="21"/>
        </w:rPr>
      </w:pPr>
      <w:r w:rsidRPr="001417C5">
        <w:rPr>
          <w:rFonts w:asciiTheme="minorHAnsi" w:hAnsiTheme="minorHAnsi" w:cstheme="minorHAnsi"/>
          <w:b/>
          <w:sz w:val="21"/>
          <w:szCs w:val="21"/>
        </w:rPr>
        <w:t xml:space="preserve">3.1.2 </w:t>
      </w:r>
      <w:r w:rsidR="00BF7ED6" w:rsidRPr="001417C5">
        <w:rPr>
          <w:rFonts w:asciiTheme="minorHAnsi" w:hAnsiTheme="minorHAnsi" w:cstheme="minorHAnsi"/>
          <w:b/>
          <w:sz w:val="21"/>
          <w:szCs w:val="21"/>
        </w:rPr>
        <w:t>V PRIEBEHU REALIZÁCIE STAVBY</w:t>
      </w:r>
    </w:p>
    <w:p w14:paraId="7BCB1EB1" w14:textId="77777777" w:rsidR="00BF7ED6" w:rsidRPr="001417C5" w:rsidRDefault="00BF7ED6" w:rsidP="00BF7ED6">
      <w:pPr>
        <w:pStyle w:val="Textbodyindent"/>
        <w:numPr>
          <w:ilvl w:val="0"/>
          <w:numId w:val="17"/>
        </w:numPr>
        <w:suppressAutoHyphens w:val="0"/>
        <w:ind w:left="709" w:hanging="283"/>
        <w:jc w:val="both"/>
        <w:rPr>
          <w:rFonts w:asciiTheme="minorHAnsi" w:hAnsiTheme="minorHAnsi" w:cstheme="minorHAnsi"/>
          <w:b/>
          <w:sz w:val="21"/>
          <w:szCs w:val="21"/>
        </w:rPr>
      </w:pPr>
      <w:r w:rsidRPr="001417C5">
        <w:rPr>
          <w:rFonts w:asciiTheme="minorHAnsi" w:hAnsiTheme="minorHAnsi" w:cstheme="minorHAnsi"/>
          <w:b/>
          <w:sz w:val="21"/>
          <w:szCs w:val="21"/>
        </w:rPr>
        <w:t>STAVEBNÝ DENNÍK</w:t>
      </w:r>
    </w:p>
    <w:p w14:paraId="3A655D98" w14:textId="77777777" w:rsidR="00BF7ED6" w:rsidRPr="001417C5" w:rsidRDefault="00BF7ED6" w:rsidP="00BF7ED6">
      <w:pPr>
        <w:pStyle w:val="Textbodyindent"/>
        <w:numPr>
          <w:ilvl w:val="0"/>
          <w:numId w:val="18"/>
        </w:numPr>
        <w:suppressAutoHyphens w:val="0"/>
        <w:ind w:left="993" w:hanging="142"/>
        <w:jc w:val="both"/>
        <w:rPr>
          <w:rFonts w:asciiTheme="minorHAnsi" w:hAnsiTheme="minorHAnsi" w:cstheme="minorHAnsi"/>
          <w:sz w:val="21"/>
          <w:szCs w:val="21"/>
        </w:rPr>
      </w:pPr>
      <w:r w:rsidRPr="001417C5">
        <w:rPr>
          <w:rFonts w:asciiTheme="minorHAnsi" w:hAnsiTheme="minorHAnsi" w:cstheme="minorHAnsi"/>
          <w:sz w:val="21"/>
          <w:szCs w:val="21"/>
        </w:rPr>
        <w:t>kontrola včasného zavedenia stavebného denníka s potvrdením dňa začatia stavebných prác na jednotlivých objektoch/úsekoch. Kontrola riadneho vedenia stavebného denníka a jeho predpísaných príloh,</w:t>
      </w:r>
    </w:p>
    <w:p w14:paraId="5DC46AA8" w14:textId="77777777" w:rsidR="00BF7ED6" w:rsidRPr="001417C5" w:rsidRDefault="00BF7ED6" w:rsidP="00BF7ED6">
      <w:pPr>
        <w:pStyle w:val="Textbodyindent"/>
        <w:numPr>
          <w:ilvl w:val="0"/>
          <w:numId w:val="18"/>
        </w:numPr>
        <w:suppressAutoHyphens w:val="0"/>
        <w:ind w:left="993" w:hanging="142"/>
        <w:jc w:val="both"/>
        <w:rPr>
          <w:rFonts w:asciiTheme="minorHAnsi" w:hAnsiTheme="minorHAnsi" w:cstheme="minorHAnsi"/>
          <w:sz w:val="21"/>
          <w:szCs w:val="21"/>
        </w:rPr>
      </w:pPr>
      <w:r w:rsidRPr="001417C5">
        <w:rPr>
          <w:rFonts w:asciiTheme="minorHAnsi" w:hAnsiTheme="minorHAnsi" w:cstheme="minorHAnsi"/>
          <w:sz w:val="21"/>
          <w:szCs w:val="21"/>
        </w:rPr>
        <w:t xml:space="preserve">zápis nedostatkov zistených v priebehu prác do stavebného denníka, požiadaviek na ich odstránenie a ďalšie skutočnosti dôležité pre priebeh realizácie predmetu zmluvy a bezodkladne písomne upozorniť na </w:t>
      </w:r>
      <w:proofErr w:type="spellStart"/>
      <w:r w:rsidRPr="001417C5">
        <w:rPr>
          <w:rFonts w:asciiTheme="minorHAnsi" w:hAnsiTheme="minorHAnsi" w:cstheme="minorHAnsi"/>
          <w:sz w:val="21"/>
          <w:szCs w:val="21"/>
        </w:rPr>
        <w:t>ne</w:t>
      </w:r>
      <w:proofErr w:type="spellEnd"/>
      <w:r w:rsidRPr="001417C5">
        <w:rPr>
          <w:rFonts w:asciiTheme="minorHAnsi" w:hAnsiTheme="minorHAnsi" w:cstheme="minorHAnsi"/>
          <w:sz w:val="21"/>
          <w:szCs w:val="21"/>
        </w:rPr>
        <w:t xml:space="preserve"> objednávateľa,</w:t>
      </w:r>
    </w:p>
    <w:p w14:paraId="533C9216" w14:textId="77777777" w:rsidR="00BF7ED6" w:rsidRPr="001417C5" w:rsidRDefault="00BF7ED6" w:rsidP="00BF7ED6">
      <w:pPr>
        <w:pStyle w:val="Textbodyindent"/>
        <w:numPr>
          <w:ilvl w:val="0"/>
          <w:numId w:val="18"/>
        </w:numPr>
        <w:suppressAutoHyphens w:val="0"/>
        <w:ind w:left="993" w:hanging="142"/>
        <w:jc w:val="both"/>
        <w:rPr>
          <w:rFonts w:asciiTheme="minorHAnsi" w:hAnsiTheme="minorHAnsi" w:cstheme="minorHAnsi"/>
          <w:sz w:val="21"/>
          <w:szCs w:val="21"/>
        </w:rPr>
      </w:pPr>
      <w:r w:rsidRPr="001417C5">
        <w:rPr>
          <w:rFonts w:asciiTheme="minorHAnsi" w:hAnsiTheme="minorHAnsi" w:cstheme="minorHAnsi"/>
          <w:sz w:val="21"/>
          <w:szCs w:val="21"/>
        </w:rPr>
        <w:t>sledovanie obsahu stavebného denníka, k zápisom  pripájať svoje súhlasné alebo nesúhlasné stanovisko. Ak poskytovateľ nesúhlasí s obsahom zápisu v stavebnom denníku, resp. sa má vyjadriť k nejakému problému, ktorý zhotoviteľ zapísal do stavebného denníka, musí sa k nemu vyjadriť, a to v stavebnom denníku do troch pracovných dní s uvedením odôvodnenia. V prípade, že problém presahuje jeho kompetencie, oznámi to bezodkladne objednávateľovi, aby sa problém okamžite riešil. Do denníka zapíše ďalší postup riešenia.</w:t>
      </w:r>
    </w:p>
    <w:p w14:paraId="55BD34C7" w14:textId="77777777" w:rsidR="00BF7ED6" w:rsidRPr="001417C5" w:rsidRDefault="00BF7ED6" w:rsidP="00BF7ED6">
      <w:pPr>
        <w:pStyle w:val="Textbodyindent"/>
        <w:numPr>
          <w:ilvl w:val="0"/>
          <w:numId w:val="18"/>
        </w:numPr>
        <w:suppressAutoHyphens w:val="0"/>
        <w:ind w:left="993" w:hanging="142"/>
        <w:jc w:val="both"/>
        <w:rPr>
          <w:rFonts w:asciiTheme="minorHAnsi" w:hAnsiTheme="minorHAnsi" w:cstheme="minorHAnsi"/>
          <w:sz w:val="21"/>
          <w:szCs w:val="21"/>
        </w:rPr>
      </w:pPr>
      <w:r w:rsidRPr="001417C5">
        <w:rPr>
          <w:rFonts w:asciiTheme="minorHAnsi" w:hAnsiTheme="minorHAnsi" w:cstheme="minorHAnsi"/>
          <w:sz w:val="21"/>
          <w:szCs w:val="21"/>
        </w:rPr>
        <w:t>po priebežnej kontrole a preverení prác, ktoré budú zakryté, alebo sa stanú neprístupné, musí poskytovateľ do stavebného denníka jednoznačne zapísať, či tieto práce preberá a či dáva súhlas na pokračovanie v ďalších prácach, ktoré prekryjú tieto konštrukcie.</w:t>
      </w:r>
    </w:p>
    <w:p w14:paraId="1AC1A8E6" w14:textId="77777777" w:rsidR="00BF7ED6" w:rsidRPr="001417C5" w:rsidRDefault="00BF7ED6" w:rsidP="004A1B25">
      <w:pPr>
        <w:pStyle w:val="Textbodyindent"/>
        <w:numPr>
          <w:ilvl w:val="0"/>
          <w:numId w:val="17"/>
        </w:numPr>
        <w:suppressAutoHyphens w:val="0"/>
        <w:ind w:left="851" w:hanging="425"/>
        <w:jc w:val="both"/>
        <w:rPr>
          <w:rFonts w:asciiTheme="minorHAnsi" w:hAnsiTheme="minorHAnsi" w:cstheme="minorHAnsi"/>
          <w:sz w:val="21"/>
          <w:szCs w:val="21"/>
        </w:rPr>
      </w:pPr>
      <w:r w:rsidRPr="001417C5">
        <w:rPr>
          <w:rFonts w:asciiTheme="minorHAnsi" w:hAnsiTheme="minorHAnsi" w:cstheme="minorHAnsi"/>
          <w:sz w:val="21"/>
          <w:szCs w:val="21"/>
        </w:rPr>
        <w:t>kontrola súladu zhotovenej stavby s projektom pre stavebné povolenie a sledovanie dodržiavania podmienok v zmysle vydaného stavebného povolenia na stavbu, resp. iných povolení vydaných príslušnými orgánmi,</w:t>
      </w:r>
    </w:p>
    <w:p w14:paraId="12794025" w14:textId="59BFE73F" w:rsidR="00BF7ED6" w:rsidRPr="001417C5" w:rsidRDefault="001D1BC6" w:rsidP="00BA6B7D">
      <w:pPr>
        <w:pStyle w:val="Textbodyindent"/>
        <w:numPr>
          <w:ilvl w:val="0"/>
          <w:numId w:val="17"/>
        </w:numPr>
        <w:suppressAutoHyphens w:val="0"/>
        <w:ind w:left="851" w:hanging="425"/>
        <w:jc w:val="both"/>
        <w:rPr>
          <w:rFonts w:asciiTheme="minorHAnsi" w:hAnsiTheme="minorHAnsi" w:cstheme="minorHAnsi"/>
          <w:sz w:val="21"/>
          <w:szCs w:val="21"/>
        </w:rPr>
      </w:pPr>
      <w:r w:rsidRPr="001417C5">
        <w:rPr>
          <w:rFonts w:asciiTheme="minorHAnsi" w:hAnsiTheme="minorHAnsi" w:cstheme="minorHAnsi"/>
          <w:sz w:val="21"/>
          <w:szCs w:val="21"/>
        </w:rPr>
        <w:t>plnenie opatrení štátneho stavebného dohľadu</w:t>
      </w:r>
      <w:r w:rsidR="00BF7ED6" w:rsidRPr="001417C5">
        <w:rPr>
          <w:rFonts w:asciiTheme="minorHAnsi" w:hAnsiTheme="minorHAnsi" w:cstheme="minorHAnsi"/>
          <w:sz w:val="21"/>
          <w:szCs w:val="21"/>
        </w:rPr>
        <w:t xml:space="preserve">, </w:t>
      </w:r>
    </w:p>
    <w:p w14:paraId="3217361A" w14:textId="5D54DE14" w:rsidR="00022110" w:rsidRPr="001417C5" w:rsidRDefault="00022110" w:rsidP="00BA6B7D">
      <w:pPr>
        <w:pStyle w:val="Textbodyindent"/>
        <w:numPr>
          <w:ilvl w:val="0"/>
          <w:numId w:val="17"/>
        </w:numPr>
        <w:suppressAutoHyphens w:val="0"/>
        <w:ind w:left="851" w:hanging="425"/>
        <w:jc w:val="both"/>
        <w:rPr>
          <w:rFonts w:asciiTheme="minorHAnsi" w:hAnsiTheme="minorHAnsi" w:cstheme="minorHAnsi"/>
          <w:sz w:val="21"/>
          <w:szCs w:val="21"/>
        </w:rPr>
      </w:pPr>
      <w:r w:rsidRPr="001417C5">
        <w:rPr>
          <w:rFonts w:asciiTheme="minorHAnsi" w:hAnsiTheme="minorHAnsi" w:cstheme="minorHAnsi"/>
          <w:sz w:val="21"/>
          <w:szCs w:val="21"/>
        </w:rPr>
        <w:lastRenderedPageBreak/>
        <w:t>kontrola staveniska a zúčastnených na stavbe, dohľad nad dodržiavaním zásad bezpečnosti práce, civilnej ochrany a požiarnej ochrany,</w:t>
      </w:r>
    </w:p>
    <w:p w14:paraId="1BD87DD5" w14:textId="4FB81FC4" w:rsidR="00022110" w:rsidRPr="001417C5" w:rsidRDefault="00022110" w:rsidP="00BA6B7D">
      <w:pPr>
        <w:pStyle w:val="Textbodyindent"/>
        <w:numPr>
          <w:ilvl w:val="0"/>
          <w:numId w:val="17"/>
        </w:numPr>
        <w:suppressAutoHyphens w:val="0"/>
        <w:ind w:left="851" w:hanging="425"/>
        <w:jc w:val="both"/>
        <w:rPr>
          <w:rFonts w:asciiTheme="minorHAnsi" w:hAnsiTheme="minorHAnsi" w:cstheme="minorHAnsi"/>
          <w:sz w:val="21"/>
          <w:szCs w:val="21"/>
        </w:rPr>
      </w:pPr>
      <w:r w:rsidRPr="001417C5">
        <w:rPr>
          <w:rFonts w:asciiTheme="minorHAnsi" w:hAnsiTheme="minorHAnsi" w:cstheme="minorHAnsi"/>
          <w:sz w:val="21"/>
          <w:szCs w:val="21"/>
        </w:rPr>
        <w:t>spolupráca s pracovníkmi zhotoviteľov pri vykonávaní opatrení na odvrátenie alebo na obmedzenie škôd pri ohrození zdravia alebo majetku na stavbe,</w:t>
      </w:r>
    </w:p>
    <w:p w14:paraId="509E94F2" w14:textId="1204F494" w:rsidR="00BF7ED6" w:rsidRPr="001417C5" w:rsidRDefault="00BF7ED6" w:rsidP="00BA6B7D">
      <w:pPr>
        <w:pStyle w:val="Textbodyindent"/>
        <w:numPr>
          <w:ilvl w:val="0"/>
          <w:numId w:val="17"/>
        </w:numPr>
        <w:suppressAutoHyphens w:val="0"/>
        <w:ind w:left="851" w:hanging="425"/>
        <w:jc w:val="both"/>
        <w:rPr>
          <w:rFonts w:asciiTheme="minorHAnsi" w:hAnsiTheme="minorHAnsi" w:cstheme="minorHAnsi"/>
          <w:sz w:val="21"/>
          <w:szCs w:val="21"/>
        </w:rPr>
      </w:pPr>
      <w:r w:rsidRPr="001417C5">
        <w:rPr>
          <w:rFonts w:asciiTheme="minorHAnsi" w:hAnsiTheme="minorHAnsi" w:cstheme="minorHAnsi"/>
          <w:sz w:val="21"/>
          <w:szCs w:val="21"/>
        </w:rPr>
        <w:t xml:space="preserve">sledovanie postupu výstavby z technického a technologického hľadiska a kontrola dodržiavania podmienok stanovených v dokumentácii pre realizáciu stavby a vo všeobecne záväzných právnych predpisoch a technických normách, </w:t>
      </w:r>
    </w:p>
    <w:p w14:paraId="6327871D" w14:textId="46D7F2C4" w:rsidR="00022110" w:rsidRPr="001417C5" w:rsidRDefault="00022110" w:rsidP="00BA6B7D">
      <w:pPr>
        <w:pStyle w:val="Textbodyindent"/>
        <w:numPr>
          <w:ilvl w:val="0"/>
          <w:numId w:val="17"/>
        </w:numPr>
        <w:suppressAutoHyphens w:val="0"/>
        <w:ind w:left="851" w:hanging="425"/>
        <w:jc w:val="both"/>
        <w:rPr>
          <w:rFonts w:asciiTheme="minorHAnsi" w:hAnsiTheme="minorHAnsi" w:cstheme="minorHAnsi"/>
          <w:sz w:val="21"/>
          <w:szCs w:val="21"/>
        </w:rPr>
      </w:pPr>
      <w:r w:rsidRPr="001417C5">
        <w:rPr>
          <w:rFonts w:asciiTheme="minorHAnsi" w:hAnsiTheme="minorHAnsi" w:cstheme="minorHAnsi"/>
          <w:sz w:val="21"/>
          <w:szCs w:val="21"/>
        </w:rPr>
        <w:t>kontrola postupu prác podľa harmonogramu prípadne relevantných harmonogramov iných stavebných prác závislých na projekte nadstavby, upozornenie zhotoviteľov na nedodržiavanie dohodnutých termínov a spolupráca pri prerokovaní návrhov opatrení zhotoviteľov, smerujúcich k odstráneniu vzniknutého oneskorenia postupu prác</w:t>
      </w:r>
      <w:r w:rsidR="007B2449" w:rsidRPr="001417C5">
        <w:rPr>
          <w:rFonts w:asciiTheme="minorHAnsi" w:hAnsiTheme="minorHAnsi" w:cstheme="minorHAnsi"/>
          <w:sz w:val="21"/>
          <w:szCs w:val="21"/>
        </w:rPr>
        <w:t>.</w:t>
      </w:r>
    </w:p>
    <w:p w14:paraId="3A96CE84" w14:textId="2F8BC02D" w:rsidR="00E14978" w:rsidRPr="001417C5" w:rsidRDefault="00E14978" w:rsidP="00BA6B7D">
      <w:pPr>
        <w:pStyle w:val="Textbodyindent"/>
        <w:suppressAutoHyphens w:val="0"/>
        <w:ind w:left="851"/>
        <w:jc w:val="both"/>
        <w:rPr>
          <w:rFonts w:asciiTheme="minorHAnsi" w:hAnsiTheme="minorHAnsi" w:cstheme="minorHAnsi"/>
          <w:sz w:val="21"/>
          <w:szCs w:val="21"/>
        </w:rPr>
      </w:pPr>
      <w:r w:rsidRPr="001417C5">
        <w:rPr>
          <w:rFonts w:asciiTheme="minorHAnsi" w:hAnsiTheme="minorHAnsi" w:cstheme="minorHAnsi"/>
          <w:sz w:val="21"/>
          <w:szCs w:val="21"/>
        </w:rPr>
        <w:t>V závislosti od toho boli stanovené špecifické podmienky resp. míľniky</w:t>
      </w:r>
      <w:r w:rsidR="00C8721A" w:rsidRPr="001417C5">
        <w:rPr>
          <w:rFonts w:asciiTheme="minorHAnsi" w:hAnsiTheme="minorHAnsi" w:cstheme="minorHAnsi"/>
          <w:sz w:val="21"/>
          <w:szCs w:val="21"/>
        </w:rPr>
        <w:t xml:space="preserve"> vyplývajúce z charakteru stavby</w:t>
      </w:r>
      <w:r w:rsidRPr="001417C5">
        <w:rPr>
          <w:rFonts w:asciiTheme="minorHAnsi" w:hAnsiTheme="minorHAnsi" w:cstheme="minorHAnsi"/>
          <w:sz w:val="21"/>
          <w:szCs w:val="21"/>
        </w:rPr>
        <w:t>, na ktoré musí stavebný dozor dohliadnuť taktiež :</w:t>
      </w:r>
    </w:p>
    <w:p w14:paraId="467D6C1A" w14:textId="2C2A081F" w:rsidR="00E14978" w:rsidRPr="001417C5" w:rsidRDefault="00E14978" w:rsidP="00BA6B7D">
      <w:pPr>
        <w:pStyle w:val="Textbodyindent"/>
        <w:suppressAutoHyphens w:val="0"/>
        <w:ind w:left="851"/>
        <w:jc w:val="both"/>
        <w:rPr>
          <w:rFonts w:asciiTheme="minorHAnsi" w:hAnsiTheme="minorHAnsi" w:cstheme="minorHAnsi"/>
          <w:sz w:val="21"/>
          <w:szCs w:val="21"/>
        </w:rPr>
      </w:pPr>
      <w:r w:rsidRPr="001417C5">
        <w:rPr>
          <w:rFonts w:asciiTheme="minorHAnsi" w:hAnsiTheme="minorHAnsi" w:cstheme="minorHAnsi"/>
          <w:sz w:val="21"/>
          <w:szCs w:val="21"/>
        </w:rPr>
        <w:t>•</w:t>
      </w:r>
      <w:r w:rsidRPr="001417C5">
        <w:rPr>
          <w:rFonts w:asciiTheme="minorHAnsi" w:hAnsiTheme="minorHAnsi" w:cstheme="minorHAnsi"/>
          <w:sz w:val="21"/>
          <w:szCs w:val="21"/>
        </w:rPr>
        <w:tab/>
        <w:t>predloženie a schválenie dielenskej dokumentácie zhotoviteľom stavby do 21 dní odo dňa nadobudnutia účinnosti Zmluvy medzi zhotoviteľom stavby a objednávateľom,</w:t>
      </w:r>
    </w:p>
    <w:p w14:paraId="54A90C98" w14:textId="44BAD12D" w:rsidR="00E14978" w:rsidRPr="001417C5" w:rsidRDefault="00E14978" w:rsidP="00BA6B7D">
      <w:pPr>
        <w:pStyle w:val="Textbodyindent"/>
        <w:suppressAutoHyphens w:val="0"/>
        <w:ind w:left="851"/>
        <w:jc w:val="both"/>
        <w:rPr>
          <w:rFonts w:asciiTheme="minorHAnsi" w:hAnsiTheme="minorHAnsi" w:cstheme="minorHAnsi"/>
          <w:sz w:val="21"/>
          <w:szCs w:val="21"/>
        </w:rPr>
      </w:pPr>
      <w:r w:rsidRPr="001417C5">
        <w:rPr>
          <w:rFonts w:asciiTheme="minorHAnsi" w:hAnsiTheme="minorHAnsi" w:cstheme="minorHAnsi"/>
          <w:sz w:val="21"/>
          <w:szCs w:val="21"/>
        </w:rPr>
        <w:t>•</w:t>
      </w:r>
      <w:r w:rsidRPr="001417C5">
        <w:rPr>
          <w:rFonts w:asciiTheme="minorHAnsi" w:hAnsiTheme="minorHAnsi" w:cstheme="minorHAnsi"/>
          <w:sz w:val="21"/>
          <w:szCs w:val="21"/>
        </w:rPr>
        <w:tab/>
        <w:t>realizácia dodávky a montáže oceľových konštrukcií zhotoviteľom stavby do 105 dní odo dňa nadobudnutia účinnosti Zmluvy medzi zhotoviteľom stavby a objednávateľom,</w:t>
      </w:r>
    </w:p>
    <w:p w14:paraId="7454F350" w14:textId="74923DE1" w:rsidR="00E14978" w:rsidRPr="001417C5" w:rsidRDefault="00E14978" w:rsidP="00BA6B7D">
      <w:pPr>
        <w:pStyle w:val="Textbodyindent"/>
        <w:suppressAutoHyphens w:val="0"/>
        <w:ind w:left="851"/>
        <w:jc w:val="both"/>
        <w:rPr>
          <w:rFonts w:asciiTheme="minorHAnsi" w:hAnsiTheme="minorHAnsi" w:cstheme="minorHAnsi"/>
          <w:sz w:val="21"/>
          <w:szCs w:val="21"/>
        </w:rPr>
      </w:pPr>
      <w:r w:rsidRPr="001417C5">
        <w:rPr>
          <w:rFonts w:asciiTheme="minorHAnsi" w:hAnsiTheme="minorHAnsi" w:cstheme="minorHAnsi"/>
          <w:sz w:val="21"/>
          <w:szCs w:val="21"/>
        </w:rPr>
        <w:t>•</w:t>
      </w:r>
      <w:r w:rsidRPr="001417C5">
        <w:rPr>
          <w:rFonts w:asciiTheme="minorHAnsi" w:hAnsiTheme="minorHAnsi" w:cstheme="minorHAnsi"/>
          <w:sz w:val="21"/>
          <w:szCs w:val="21"/>
        </w:rPr>
        <w:tab/>
        <w:t xml:space="preserve">realizácia hrubých stavebných prác vrátane opláštenia a realizácie strešného plášťa zhotoviteľom stavby do 180 dní odo dňa nadobudnutia účinnosti Zmluvy medzi zhotoviteľom stavby a objednávateľom vzhľadom na prebiehajúce projekty školy. </w:t>
      </w:r>
    </w:p>
    <w:p w14:paraId="5F27BC84" w14:textId="299DA07E" w:rsidR="00E14978" w:rsidRPr="001417C5" w:rsidRDefault="00E14978" w:rsidP="00BA6B7D">
      <w:pPr>
        <w:pStyle w:val="Textbodyindent"/>
        <w:suppressAutoHyphens w:val="0"/>
        <w:ind w:left="851"/>
        <w:jc w:val="both"/>
        <w:rPr>
          <w:rFonts w:asciiTheme="minorHAnsi" w:hAnsiTheme="minorHAnsi" w:cstheme="minorHAnsi"/>
          <w:sz w:val="21"/>
          <w:szCs w:val="21"/>
        </w:rPr>
      </w:pPr>
      <w:r w:rsidRPr="001417C5">
        <w:rPr>
          <w:rFonts w:asciiTheme="minorHAnsi" w:hAnsiTheme="minorHAnsi" w:cstheme="minorHAnsi"/>
          <w:sz w:val="21"/>
          <w:szCs w:val="21"/>
        </w:rPr>
        <w:t xml:space="preserve">Dané požiadavky podľa bodu </w:t>
      </w:r>
      <w:r w:rsidR="007B2449" w:rsidRPr="001417C5">
        <w:rPr>
          <w:rFonts w:asciiTheme="minorHAnsi" w:hAnsiTheme="minorHAnsi" w:cstheme="minorHAnsi"/>
          <w:sz w:val="21"/>
          <w:szCs w:val="21"/>
        </w:rPr>
        <w:t>g</w:t>
      </w:r>
      <w:r w:rsidRPr="001417C5">
        <w:rPr>
          <w:rFonts w:asciiTheme="minorHAnsi" w:hAnsiTheme="minorHAnsi" w:cstheme="minorHAnsi"/>
          <w:sz w:val="21"/>
          <w:szCs w:val="21"/>
        </w:rPr>
        <w:t xml:space="preserve">) vyplývajú z nevyhnutných podmienok aktualizovanej projektovej dokumentácie vrátane zmeny č.1, ktoré vznikli z dôvodu obnovenia procesu prípravy projektu kultúrno kreatívneho priemyslu v gescii RTVS v priestoroch na druhom nadzemnom podlaží, priamo pod navrhovanou nadstavbou. Projektová dokumentácia (časť A 1.1 Sprievodnej správy) uvádza: „Cieľom  korigovanej dokumentácie je technické zosúladenie oboch  projektov. Potrebné je zdôrazniť, že aj projektové riešenie pre RTVS musí byť korigované so zohľadnením potrieb výstavby nadstavby.“. Ďalej sa uvádza (Súhrnná technická správa - časť B 11 OBMEDZENIE EXISTUJÚCICH PREVÁDZOK) : „ ..na 2. NP. školy, priamo pod projektovanou nadstavbou sa v niekoľko mesačnom predstihu bude realizovať prestavba časti tohto podlažia pre potreby RTVS v rámci projektu kultúrno-kreatívneho priemyslu. Konkrétne bude vybudované televízne a rozhlasové štúdio s vysoko sofistikovanými technológiami. Tento predpoklad vyvoláva potrebu zvýšenej pozornosti postupu prác na nadstavbe a to najmä zamedzenie prieniku zrážkovej vody do objektu a minimalizovanie otrasov a prašnosti počas realizácie. Z tohto dôvodu dôrazne odporúčame, aby sa postup obidvoch stavebných projektov skoordinoval tak, že prioritne bude realizovaná  nadstavba minimálne do stupňa hrubej stavby vrátane zastrešenia a opláštenia. Tento postup je technicky, ale aj časove možný, je potrebné však zosúladiť postupy pri schvaľovaní dvoch administratívne nezávislých </w:t>
      </w:r>
      <w:proofErr w:type="spellStart"/>
      <w:r w:rsidRPr="001417C5">
        <w:rPr>
          <w:rFonts w:asciiTheme="minorHAnsi" w:hAnsiTheme="minorHAnsi" w:cstheme="minorHAnsi"/>
          <w:sz w:val="21"/>
          <w:szCs w:val="21"/>
        </w:rPr>
        <w:t>eurofondových</w:t>
      </w:r>
      <w:proofErr w:type="spellEnd"/>
      <w:r w:rsidRPr="001417C5">
        <w:rPr>
          <w:rFonts w:asciiTheme="minorHAnsi" w:hAnsiTheme="minorHAnsi" w:cstheme="minorHAnsi"/>
          <w:sz w:val="21"/>
          <w:szCs w:val="21"/>
        </w:rPr>
        <w:t xml:space="preserve"> projektov“.</w:t>
      </w:r>
    </w:p>
    <w:p w14:paraId="7B2E3191" w14:textId="304DF9BA" w:rsidR="00022110" w:rsidRPr="001417C5" w:rsidRDefault="00022110" w:rsidP="004A1B25">
      <w:pPr>
        <w:pStyle w:val="Textbodyindent"/>
        <w:numPr>
          <w:ilvl w:val="0"/>
          <w:numId w:val="17"/>
        </w:numPr>
        <w:suppressAutoHyphens w:val="0"/>
        <w:ind w:left="851" w:hanging="425"/>
        <w:jc w:val="both"/>
        <w:rPr>
          <w:rFonts w:asciiTheme="minorHAnsi" w:hAnsiTheme="minorHAnsi" w:cstheme="minorHAnsi"/>
          <w:sz w:val="21"/>
          <w:szCs w:val="21"/>
        </w:rPr>
      </w:pPr>
      <w:r w:rsidRPr="001417C5">
        <w:rPr>
          <w:rFonts w:asciiTheme="minorHAnsi" w:hAnsiTheme="minorHAnsi" w:cstheme="minorHAnsi"/>
          <w:sz w:val="21"/>
          <w:szCs w:val="21"/>
        </w:rPr>
        <w:t>bezodkladné informovanie stavebníka o všetkých závažných okolnostiach týkajúcich sa realizácie projektu,</w:t>
      </w:r>
    </w:p>
    <w:p w14:paraId="6EC4E905" w14:textId="73126F5B" w:rsidR="00BF7ED6" w:rsidRPr="001417C5" w:rsidRDefault="001D1BC6" w:rsidP="00BA6B7D">
      <w:pPr>
        <w:pStyle w:val="Textbodyindent"/>
        <w:numPr>
          <w:ilvl w:val="0"/>
          <w:numId w:val="17"/>
        </w:numPr>
        <w:suppressAutoHyphens w:val="0"/>
        <w:ind w:left="851" w:hanging="425"/>
        <w:jc w:val="both"/>
        <w:rPr>
          <w:rFonts w:asciiTheme="minorHAnsi" w:hAnsiTheme="minorHAnsi" w:cstheme="minorHAnsi"/>
          <w:sz w:val="21"/>
          <w:szCs w:val="21"/>
        </w:rPr>
      </w:pPr>
      <w:r w:rsidRPr="001417C5">
        <w:rPr>
          <w:rFonts w:asciiTheme="minorHAnsi" w:hAnsiTheme="minorHAnsi" w:cstheme="minorHAnsi"/>
          <w:sz w:val="21"/>
          <w:szCs w:val="21"/>
        </w:rPr>
        <w:t>evidovanie dokumentácie dokončených častí stavby počas výstavb</w:t>
      </w:r>
      <w:r w:rsidR="00BF7ED6" w:rsidRPr="001417C5">
        <w:rPr>
          <w:rFonts w:asciiTheme="minorHAnsi" w:hAnsiTheme="minorHAnsi" w:cstheme="minorHAnsi"/>
          <w:sz w:val="21"/>
          <w:szCs w:val="21"/>
        </w:rPr>
        <w:t>y</w:t>
      </w:r>
      <w:r w:rsidRPr="001417C5">
        <w:rPr>
          <w:rFonts w:asciiTheme="minorHAnsi" w:hAnsiTheme="minorHAnsi" w:cstheme="minorHAnsi"/>
          <w:sz w:val="21"/>
          <w:szCs w:val="21"/>
        </w:rPr>
        <w:t>,</w:t>
      </w:r>
      <w:r w:rsidR="00BF7ED6" w:rsidRPr="001417C5">
        <w:rPr>
          <w:rFonts w:asciiTheme="minorHAnsi" w:hAnsiTheme="minorHAnsi" w:cstheme="minorHAnsi"/>
          <w:sz w:val="21"/>
          <w:szCs w:val="21"/>
        </w:rPr>
        <w:t xml:space="preserve"> </w:t>
      </w:r>
    </w:p>
    <w:p w14:paraId="2546E6AE" w14:textId="60E60459" w:rsidR="00022110" w:rsidRPr="001417C5" w:rsidRDefault="00022110" w:rsidP="00BA6B7D">
      <w:pPr>
        <w:pStyle w:val="Textbodyindent"/>
        <w:numPr>
          <w:ilvl w:val="0"/>
          <w:numId w:val="17"/>
        </w:numPr>
        <w:suppressAutoHyphens w:val="0"/>
        <w:ind w:left="851" w:hanging="425"/>
        <w:jc w:val="both"/>
        <w:rPr>
          <w:rFonts w:asciiTheme="minorHAnsi" w:hAnsiTheme="minorHAnsi" w:cstheme="minorHAnsi"/>
          <w:sz w:val="21"/>
          <w:szCs w:val="21"/>
        </w:rPr>
      </w:pPr>
      <w:r w:rsidRPr="001417C5">
        <w:rPr>
          <w:rFonts w:asciiTheme="minorHAnsi" w:hAnsiTheme="minorHAnsi" w:cstheme="minorHAnsi"/>
          <w:sz w:val="21"/>
          <w:szCs w:val="21"/>
        </w:rPr>
        <w:t>postupné vyžadovanie, evidovanie a archivovanie dokladov, preukazujúcich kvalitu diela,</w:t>
      </w:r>
    </w:p>
    <w:p w14:paraId="472F38A7" w14:textId="6589248A" w:rsidR="001D1BC6" w:rsidRPr="001417C5" w:rsidRDefault="001D1BC6" w:rsidP="00BA6B7D">
      <w:pPr>
        <w:pStyle w:val="Textbodyindent"/>
        <w:numPr>
          <w:ilvl w:val="0"/>
          <w:numId w:val="17"/>
        </w:numPr>
        <w:suppressAutoHyphens w:val="0"/>
        <w:ind w:left="851" w:hanging="425"/>
        <w:jc w:val="both"/>
        <w:rPr>
          <w:rFonts w:asciiTheme="minorHAnsi" w:hAnsiTheme="minorHAnsi" w:cstheme="minorHAnsi"/>
          <w:sz w:val="21"/>
          <w:szCs w:val="21"/>
        </w:rPr>
      </w:pPr>
      <w:r w:rsidRPr="001417C5">
        <w:rPr>
          <w:rFonts w:asciiTheme="minorHAnsi" w:hAnsiTheme="minorHAnsi" w:cstheme="minorHAnsi"/>
          <w:sz w:val="21"/>
          <w:szCs w:val="21"/>
        </w:rPr>
        <w:t xml:space="preserve">všeobecný dohľad a celková koordinácia nad ostatnými stavebnými prácami na dotknutej časti školy, ktoré môžu mať priamy alebo nepriamy vplyv na jednotlivé projekty </w:t>
      </w:r>
      <w:proofErr w:type="spellStart"/>
      <w:r w:rsidRPr="001417C5">
        <w:rPr>
          <w:rFonts w:asciiTheme="minorHAnsi" w:hAnsiTheme="minorHAnsi" w:cstheme="minorHAnsi"/>
          <w:sz w:val="21"/>
          <w:szCs w:val="21"/>
        </w:rPr>
        <w:t>školy,komunikácia</w:t>
      </w:r>
      <w:proofErr w:type="spellEnd"/>
      <w:r w:rsidRPr="001417C5">
        <w:rPr>
          <w:rFonts w:asciiTheme="minorHAnsi" w:hAnsiTheme="minorHAnsi" w:cstheme="minorHAnsi"/>
          <w:sz w:val="21"/>
          <w:szCs w:val="21"/>
        </w:rPr>
        <w:t xml:space="preserve"> a spolupráca so stavebným dozorom samostatného nezávislého projektu školy pod časťou plánovanej nadstavby,</w:t>
      </w:r>
    </w:p>
    <w:p w14:paraId="09EA815E" w14:textId="1362CDEF" w:rsidR="001D1BC6" w:rsidRPr="001417C5" w:rsidRDefault="001D1BC6" w:rsidP="00BA6B7D">
      <w:pPr>
        <w:pStyle w:val="Textbodyindent"/>
        <w:numPr>
          <w:ilvl w:val="0"/>
          <w:numId w:val="17"/>
        </w:numPr>
        <w:suppressAutoHyphens w:val="0"/>
        <w:ind w:left="851" w:hanging="425"/>
        <w:jc w:val="both"/>
        <w:rPr>
          <w:rFonts w:asciiTheme="minorHAnsi" w:hAnsiTheme="minorHAnsi" w:cstheme="minorHAnsi"/>
          <w:sz w:val="21"/>
          <w:szCs w:val="21"/>
        </w:rPr>
      </w:pPr>
      <w:r w:rsidRPr="001417C5">
        <w:rPr>
          <w:rFonts w:asciiTheme="minorHAnsi" w:hAnsiTheme="minorHAnsi" w:cstheme="minorHAnsi"/>
          <w:sz w:val="21"/>
          <w:szCs w:val="21"/>
        </w:rPr>
        <w:t>komunikácia s koordinátorom stavieb v rámci súbežnej realizácie ostatných stavebných prác v rámci iných projektov,</w:t>
      </w:r>
    </w:p>
    <w:p w14:paraId="508310DB" w14:textId="27899ED2" w:rsidR="001D1BC6" w:rsidRPr="001417C5" w:rsidRDefault="001D1BC6" w:rsidP="00BA6B7D">
      <w:pPr>
        <w:pStyle w:val="Textbodyindent"/>
        <w:numPr>
          <w:ilvl w:val="0"/>
          <w:numId w:val="17"/>
        </w:numPr>
        <w:suppressAutoHyphens w:val="0"/>
        <w:ind w:left="851" w:hanging="425"/>
        <w:jc w:val="both"/>
        <w:rPr>
          <w:rFonts w:asciiTheme="minorHAnsi" w:hAnsiTheme="minorHAnsi" w:cstheme="minorHAnsi"/>
          <w:sz w:val="21"/>
          <w:szCs w:val="21"/>
        </w:rPr>
      </w:pPr>
      <w:r w:rsidRPr="001417C5">
        <w:rPr>
          <w:rFonts w:asciiTheme="minorHAnsi" w:hAnsiTheme="minorHAnsi" w:cstheme="minorHAnsi"/>
          <w:sz w:val="21"/>
          <w:szCs w:val="21"/>
        </w:rPr>
        <w:lastRenderedPageBreak/>
        <w:t>eliminácia a riešenie všetkých potenciálnych rizík, ktoré môžu vzniknúť v súvislosti so stavbou a jej vplyvov na ostatné stavby/rekonštrukcie školy,</w:t>
      </w:r>
    </w:p>
    <w:p w14:paraId="659EB222" w14:textId="334869BD" w:rsidR="001D1BC6" w:rsidRPr="001417C5" w:rsidRDefault="001D1BC6" w:rsidP="00BA6B7D">
      <w:pPr>
        <w:pStyle w:val="Textbodyindent"/>
        <w:numPr>
          <w:ilvl w:val="0"/>
          <w:numId w:val="17"/>
        </w:numPr>
        <w:suppressAutoHyphens w:val="0"/>
        <w:ind w:left="851" w:hanging="425"/>
        <w:jc w:val="both"/>
        <w:rPr>
          <w:rFonts w:asciiTheme="minorHAnsi" w:hAnsiTheme="minorHAnsi" w:cstheme="minorHAnsi"/>
          <w:sz w:val="21"/>
          <w:szCs w:val="21"/>
        </w:rPr>
      </w:pPr>
      <w:r w:rsidRPr="001417C5">
        <w:rPr>
          <w:rFonts w:asciiTheme="minorHAnsi" w:hAnsiTheme="minorHAnsi" w:cstheme="minorHAnsi"/>
          <w:sz w:val="21"/>
          <w:szCs w:val="21"/>
        </w:rPr>
        <w:t>odsúhlasenie dodatkov a zmien projektu, ktoré nezvyšujú cenu stavebného objektu alebo prevádzkového súboru, nepredlžujú lehotu výstavby nezhoršujú parametre stavby ani jej prevádzkové a úžitkové vlastnosti,</w:t>
      </w:r>
    </w:p>
    <w:p w14:paraId="132C4E3E" w14:textId="77777777" w:rsidR="00BF7ED6" w:rsidRPr="001417C5" w:rsidRDefault="00BF7ED6" w:rsidP="00BA6B7D">
      <w:pPr>
        <w:pStyle w:val="Textbodyindent"/>
        <w:numPr>
          <w:ilvl w:val="0"/>
          <w:numId w:val="17"/>
        </w:numPr>
        <w:suppressAutoHyphens w:val="0"/>
        <w:ind w:left="851" w:hanging="425"/>
        <w:jc w:val="both"/>
        <w:rPr>
          <w:rFonts w:asciiTheme="minorHAnsi" w:hAnsiTheme="minorHAnsi" w:cstheme="minorHAnsi"/>
          <w:sz w:val="21"/>
          <w:szCs w:val="21"/>
        </w:rPr>
      </w:pPr>
      <w:r w:rsidRPr="001417C5">
        <w:rPr>
          <w:rFonts w:asciiTheme="minorHAnsi" w:hAnsiTheme="minorHAnsi" w:cstheme="minorHAnsi"/>
          <w:sz w:val="21"/>
          <w:szCs w:val="21"/>
        </w:rPr>
        <w:t xml:space="preserve">vyjadrovanie sa na požiadanie objednávateľa k požiadavkám zhotoviteľa stavby na tzv. naviac práce, </w:t>
      </w:r>
      <w:proofErr w:type="spellStart"/>
      <w:r w:rsidRPr="001417C5">
        <w:rPr>
          <w:rFonts w:asciiTheme="minorHAnsi" w:hAnsiTheme="minorHAnsi" w:cstheme="minorHAnsi"/>
          <w:sz w:val="21"/>
          <w:szCs w:val="21"/>
        </w:rPr>
        <w:t>t.j</w:t>
      </w:r>
      <w:proofErr w:type="spellEnd"/>
      <w:r w:rsidRPr="001417C5">
        <w:rPr>
          <w:rFonts w:asciiTheme="minorHAnsi" w:hAnsiTheme="minorHAnsi" w:cstheme="minorHAnsi"/>
          <w:sz w:val="21"/>
          <w:szCs w:val="21"/>
        </w:rPr>
        <w:t xml:space="preserve">. na práce nad rozsah uvedený v dokumentácii pre realizáciu stavby, </w:t>
      </w:r>
    </w:p>
    <w:p w14:paraId="25C269E1" w14:textId="2C76867B" w:rsidR="00BF7ED6" w:rsidRPr="001417C5" w:rsidRDefault="00BF7ED6" w:rsidP="00BA6B7D">
      <w:pPr>
        <w:pStyle w:val="Textbodyindent"/>
        <w:numPr>
          <w:ilvl w:val="0"/>
          <w:numId w:val="17"/>
        </w:numPr>
        <w:suppressAutoHyphens w:val="0"/>
        <w:ind w:left="851" w:hanging="425"/>
        <w:jc w:val="both"/>
        <w:rPr>
          <w:rFonts w:asciiTheme="minorHAnsi" w:hAnsiTheme="minorHAnsi" w:cstheme="minorHAnsi"/>
          <w:sz w:val="21"/>
          <w:szCs w:val="21"/>
        </w:rPr>
      </w:pPr>
      <w:r w:rsidRPr="001417C5">
        <w:rPr>
          <w:rFonts w:asciiTheme="minorHAnsi" w:hAnsiTheme="minorHAnsi" w:cstheme="minorHAnsi"/>
          <w:sz w:val="21"/>
          <w:szCs w:val="21"/>
        </w:rPr>
        <w:t>kontrola vecnej stránky množstva vykonaných prác zhotoviteľom stavby pri realizácii stavby a zaznamenávanie zistených množstiev, kontrola vecnej a cenovej správnosti a úplnosti oceňovaných podkladov a plat</w:t>
      </w:r>
      <w:r w:rsidR="001D1BC6" w:rsidRPr="001417C5">
        <w:rPr>
          <w:rFonts w:asciiTheme="minorHAnsi" w:hAnsiTheme="minorHAnsi" w:cstheme="minorHAnsi"/>
          <w:sz w:val="21"/>
          <w:szCs w:val="21"/>
        </w:rPr>
        <w:t>ob</w:t>
      </w:r>
      <w:r w:rsidRPr="001417C5">
        <w:rPr>
          <w:rFonts w:asciiTheme="minorHAnsi" w:hAnsiTheme="minorHAnsi" w:cstheme="minorHAnsi"/>
          <w:sz w:val="21"/>
          <w:szCs w:val="21"/>
        </w:rPr>
        <w:t>ných dokladov, ich súlad s podmienkami zmlúv</w:t>
      </w:r>
      <w:r w:rsidR="001D1BC6" w:rsidRPr="001417C5">
        <w:rPr>
          <w:rFonts w:asciiTheme="minorHAnsi" w:hAnsiTheme="minorHAnsi" w:cstheme="minorHAnsi"/>
          <w:sz w:val="21"/>
          <w:szCs w:val="21"/>
        </w:rPr>
        <w:t xml:space="preserve"> a predkladanie týchto dokladov na úhradu objednávateľovi (kontrola faktúr, kontrola súladu predložených faktúr so skutočne zrealizovanými prácami, kontrola súpisov vykonaných prác od zhotoviteľa a pod.),</w:t>
      </w:r>
      <w:r w:rsidR="00022110" w:rsidRPr="001417C5">
        <w:rPr>
          <w:rFonts w:asciiTheme="minorHAnsi" w:hAnsiTheme="minorHAnsi" w:cstheme="minorHAnsi"/>
          <w:sz w:val="21"/>
          <w:szCs w:val="21"/>
        </w:rPr>
        <w:t xml:space="preserve"> príprava podkladov pre záverečné technicko-ekonomické vyhodnotenie stavby,</w:t>
      </w:r>
    </w:p>
    <w:p w14:paraId="2E64AFE9" w14:textId="77777777" w:rsidR="00BF7ED6" w:rsidRPr="001417C5" w:rsidRDefault="00BF7ED6" w:rsidP="00BA6B7D">
      <w:pPr>
        <w:pStyle w:val="Textbodyindent"/>
        <w:numPr>
          <w:ilvl w:val="0"/>
          <w:numId w:val="17"/>
        </w:numPr>
        <w:suppressAutoHyphens w:val="0"/>
        <w:ind w:left="851" w:hanging="425"/>
        <w:jc w:val="both"/>
        <w:rPr>
          <w:rFonts w:asciiTheme="minorHAnsi" w:hAnsiTheme="minorHAnsi" w:cstheme="minorHAnsi"/>
          <w:sz w:val="21"/>
          <w:szCs w:val="21"/>
        </w:rPr>
      </w:pPr>
      <w:r w:rsidRPr="001417C5">
        <w:rPr>
          <w:rFonts w:asciiTheme="minorHAnsi" w:hAnsiTheme="minorHAnsi" w:cstheme="minorHAnsi"/>
          <w:sz w:val="21"/>
          <w:szCs w:val="21"/>
        </w:rPr>
        <w:t xml:space="preserve">organizovanie kontrolných dní a rokovaní za účelom riešenia prípadných problémov, min. raz za mesiac, v prípade potreby a naliehavosti aj častejšie,  </w:t>
      </w:r>
    </w:p>
    <w:p w14:paraId="67BD48F2" w14:textId="54537819" w:rsidR="00BF7ED6" w:rsidRPr="001417C5" w:rsidRDefault="001D1BC6" w:rsidP="00BA6B7D">
      <w:pPr>
        <w:pStyle w:val="Textbodyindent"/>
        <w:numPr>
          <w:ilvl w:val="0"/>
          <w:numId w:val="17"/>
        </w:numPr>
        <w:suppressAutoHyphens w:val="0"/>
        <w:ind w:left="851" w:hanging="425"/>
        <w:jc w:val="both"/>
        <w:rPr>
          <w:rFonts w:asciiTheme="minorHAnsi" w:hAnsiTheme="minorHAnsi" w:cstheme="minorHAnsi"/>
          <w:sz w:val="21"/>
          <w:szCs w:val="21"/>
        </w:rPr>
      </w:pPr>
      <w:r w:rsidRPr="001417C5">
        <w:rPr>
          <w:rFonts w:asciiTheme="minorHAnsi" w:hAnsiTheme="minorHAnsi" w:cstheme="minorHAnsi"/>
          <w:sz w:val="21"/>
          <w:szCs w:val="21"/>
        </w:rPr>
        <w:t>odovzdanie častí stavby v dohodnutom stupni rozostavanosti ďalším zhotoviteľom na ich nadväzné činnosti v súlade so zmluvami</w:t>
      </w:r>
      <w:r w:rsidR="00BF7ED6" w:rsidRPr="001417C5">
        <w:rPr>
          <w:rFonts w:asciiTheme="minorHAnsi" w:hAnsiTheme="minorHAnsi" w:cstheme="minorHAnsi"/>
          <w:sz w:val="21"/>
          <w:szCs w:val="21"/>
        </w:rPr>
        <w:t>,</w:t>
      </w:r>
    </w:p>
    <w:p w14:paraId="63A45ACE" w14:textId="77777777" w:rsidR="00BF7ED6" w:rsidRPr="001417C5" w:rsidRDefault="00BF7ED6" w:rsidP="00BA6B7D">
      <w:pPr>
        <w:pStyle w:val="Textbodyindent"/>
        <w:numPr>
          <w:ilvl w:val="0"/>
          <w:numId w:val="17"/>
        </w:numPr>
        <w:suppressAutoHyphens w:val="0"/>
        <w:ind w:left="851" w:hanging="425"/>
        <w:jc w:val="both"/>
        <w:rPr>
          <w:rFonts w:asciiTheme="minorHAnsi" w:hAnsiTheme="minorHAnsi" w:cstheme="minorHAnsi"/>
          <w:sz w:val="21"/>
          <w:szCs w:val="21"/>
        </w:rPr>
      </w:pPr>
      <w:r w:rsidRPr="001417C5">
        <w:rPr>
          <w:rFonts w:asciiTheme="minorHAnsi" w:hAnsiTheme="minorHAnsi" w:cstheme="minorHAnsi"/>
          <w:sz w:val="21"/>
          <w:szCs w:val="21"/>
        </w:rPr>
        <w:t xml:space="preserve">na základe zistených skutočností vyjadrovať sa k prípadným zmenám stavebných a technologických postupov, </w:t>
      </w:r>
    </w:p>
    <w:p w14:paraId="333C8A72" w14:textId="297A0299" w:rsidR="00BF7ED6" w:rsidRPr="001417C5" w:rsidRDefault="00022110" w:rsidP="00BA6B7D">
      <w:pPr>
        <w:pStyle w:val="Textbodyindent"/>
        <w:numPr>
          <w:ilvl w:val="0"/>
          <w:numId w:val="17"/>
        </w:numPr>
        <w:suppressAutoHyphens w:val="0"/>
        <w:ind w:left="851" w:hanging="425"/>
        <w:jc w:val="both"/>
        <w:rPr>
          <w:rFonts w:asciiTheme="minorHAnsi" w:hAnsiTheme="minorHAnsi" w:cstheme="minorHAnsi"/>
          <w:sz w:val="21"/>
          <w:szCs w:val="21"/>
        </w:rPr>
      </w:pPr>
      <w:r w:rsidRPr="001417C5">
        <w:rPr>
          <w:rFonts w:asciiTheme="minorHAnsi" w:hAnsiTheme="minorHAnsi" w:cstheme="minorHAnsi"/>
          <w:sz w:val="21"/>
          <w:szCs w:val="21"/>
        </w:rPr>
        <w:t>spolupráca s pracovníkmi, vykonávajúcimi autorský dohľad a odborný autorský dohľad pri zabezpečovaní súladu realizovanej stavby s projektom</w:t>
      </w:r>
      <w:r w:rsidR="00BF7ED6" w:rsidRPr="001417C5">
        <w:rPr>
          <w:rFonts w:asciiTheme="minorHAnsi" w:hAnsiTheme="minorHAnsi" w:cstheme="minorHAnsi"/>
          <w:sz w:val="21"/>
          <w:szCs w:val="21"/>
        </w:rPr>
        <w:t xml:space="preserve">, </w:t>
      </w:r>
    </w:p>
    <w:p w14:paraId="48C26E3D" w14:textId="43237D73" w:rsidR="00022110" w:rsidRPr="001417C5" w:rsidRDefault="00022110" w:rsidP="00BA6B7D">
      <w:pPr>
        <w:pStyle w:val="Textbodyindent"/>
        <w:numPr>
          <w:ilvl w:val="0"/>
          <w:numId w:val="17"/>
        </w:numPr>
        <w:suppressAutoHyphens w:val="0"/>
        <w:ind w:left="851" w:hanging="425"/>
        <w:jc w:val="both"/>
        <w:rPr>
          <w:rFonts w:asciiTheme="minorHAnsi" w:hAnsiTheme="minorHAnsi" w:cstheme="minorHAnsi"/>
          <w:sz w:val="21"/>
          <w:szCs w:val="21"/>
        </w:rPr>
      </w:pPr>
      <w:r w:rsidRPr="001417C5">
        <w:rPr>
          <w:rFonts w:asciiTheme="minorHAnsi" w:hAnsiTheme="minorHAnsi" w:cstheme="minorHAnsi"/>
          <w:sz w:val="21"/>
          <w:szCs w:val="21"/>
        </w:rPr>
        <w:t>spolupráca so spracovateľom projektu pre stavebné povolenie v náležitostiach realizačných projektov a so zhotoviteľmi pri navrhovaní opatrení na odstránenie prípadných chýb projektu,</w:t>
      </w:r>
    </w:p>
    <w:p w14:paraId="43907A45" w14:textId="24D268AA" w:rsidR="00022110" w:rsidRPr="001417C5" w:rsidRDefault="00022110" w:rsidP="00BA6B7D">
      <w:pPr>
        <w:pStyle w:val="Textbodyindent"/>
        <w:numPr>
          <w:ilvl w:val="0"/>
          <w:numId w:val="17"/>
        </w:numPr>
        <w:suppressAutoHyphens w:val="0"/>
        <w:ind w:left="851" w:hanging="425"/>
        <w:jc w:val="both"/>
        <w:rPr>
          <w:rFonts w:asciiTheme="minorHAnsi" w:hAnsiTheme="minorHAnsi" w:cstheme="minorHAnsi"/>
          <w:sz w:val="21"/>
          <w:szCs w:val="21"/>
        </w:rPr>
      </w:pPr>
      <w:r w:rsidRPr="001417C5">
        <w:rPr>
          <w:rFonts w:asciiTheme="minorHAnsi" w:hAnsiTheme="minorHAnsi" w:cstheme="minorHAnsi"/>
          <w:sz w:val="21"/>
          <w:szCs w:val="21"/>
        </w:rPr>
        <w:t>sledovanie či zhotovitelia vykonávajú skúšky materiálov, konštrukcií, zariadení a prác, kontrola výsledkov skúšok a evidovanie dokladov o výsledkoch týchto skúšok v súlade s PD a s STN,</w:t>
      </w:r>
    </w:p>
    <w:p w14:paraId="349809B0" w14:textId="594BAC15" w:rsidR="00BF7ED6" w:rsidRPr="001417C5" w:rsidRDefault="00BF7ED6" w:rsidP="00BA6B7D">
      <w:pPr>
        <w:pStyle w:val="Textbodyindent"/>
        <w:numPr>
          <w:ilvl w:val="0"/>
          <w:numId w:val="17"/>
        </w:numPr>
        <w:suppressAutoHyphens w:val="0"/>
        <w:ind w:left="851" w:hanging="425"/>
        <w:jc w:val="both"/>
        <w:rPr>
          <w:rFonts w:asciiTheme="minorHAnsi" w:hAnsiTheme="minorHAnsi" w:cstheme="minorHAnsi"/>
          <w:sz w:val="21"/>
          <w:szCs w:val="21"/>
        </w:rPr>
      </w:pPr>
      <w:r w:rsidRPr="001417C5">
        <w:rPr>
          <w:rFonts w:asciiTheme="minorHAnsi" w:hAnsiTheme="minorHAnsi" w:cstheme="minorHAnsi"/>
          <w:sz w:val="21"/>
          <w:szCs w:val="21"/>
        </w:rPr>
        <w:t>priebežná kontrola postupu prác v zmysle schváleného harmonogramu prác zhotoviteľa stavby. Na zistené nezrovnalosti je poskytovateľ povinný upozorniť objednávateľa formou zápisu v stavebnom denníku (najmä trvanie jednotlivých činností, ich vzájomné väzby a následná väzba na lehotu výstavby, potrebné technologické prestávky medzi jednotlivými technologickými postupmi vrátane posúdenia väzieb na technické zariadenia, materiálové vybavenie zhotoviteľa</w:t>
      </w:r>
      <w:r w:rsidR="00DA6534" w:rsidRPr="001417C5">
        <w:rPr>
          <w:rFonts w:asciiTheme="minorHAnsi" w:hAnsiTheme="minorHAnsi" w:cstheme="minorHAnsi"/>
          <w:sz w:val="21"/>
          <w:szCs w:val="21"/>
        </w:rPr>
        <w:t xml:space="preserve"> </w:t>
      </w:r>
      <w:r w:rsidRPr="001417C5">
        <w:rPr>
          <w:rFonts w:asciiTheme="minorHAnsi" w:hAnsiTheme="minorHAnsi" w:cstheme="minorHAnsi"/>
          <w:sz w:val="21"/>
          <w:szCs w:val="21"/>
        </w:rPr>
        <w:t>a personálne kapacity zhotoviteľa</w:t>
      </w:r>
      <w:r w:rsidR="00DA6534" w:rsidRPr="001417C5">
        <w:rPr>
          <w:rFonts w:asciiTheme="minorHAnsi" w:hAnsiTheme="minorHAnsi" w:cstheme="minorHAnsi"/>
          <w:sz w:val="21"/>
          <w:szCs w:val="21"/>
        </w:rPr>
        <w:t xml:space="preserve"> resp. dodávateľa techniky audio/video manažmentu podľa projektovej dokumentácie, ktorá má priamu nadväznosť na vykonanie stavebných prác</w:t>
      </w:r>
      <w:r w:rsidRPr="001417C5">
        <w:rPr>
          <w:rFonts w:asciiTheme="minorHAnsi" w:hAnsiTheme="minorHAnsi" w:cstheme="minorHAnsi"/>
          <w:sz w:val="21"/>
          <w:szCs w:val="21"/>
        </w:rPr>
        <w:t>). V prípade zistenia omeškania zhotoviteľa s realizáciou stavby je poskytovateľ povinný túto skutočnosť bezodkladne uviesť zápisom v stavebnom denníku, ktorým súčasne vyzve na akceleráciu prác a súčasne určí primeranú lehotu na odstránenie vzniknutého časového sklzu oproti schválenému harmonogramu prác s prihliadnutím na celkovú dobu výstavby. O zistenej skutočnosti informuje bezodkladne, avšak najneskôr do 2 kalendárnych dní objednávateľa a zhotoviteľa stavby, a to spôsobom uvedeným v čl. VII. ods. 7.3 tejto zmluvy. Písomné oznámenie poskytovateľa bude obsahovať jednoznačne určený začiatok vzniku časového sklzu oproti schválenému harmonogramu prác, presný počet dní omeškania a upozornenie na sankčné mechanizmy vyplývajúce zo zmluvných dojednaní medzi objednávateľom  a zhotoviteľom stavby,</w:t>
      </w:r>
    </w:p>
    <w:p w14:paraId="47B86959" w14:textId="77777777" w:rsidR="00BF7ED6" w:rsidRPr="001417C5" w:rsidRDefault="00BF7ED6" w:rsidP="00BA6B7D">
      <w:pPr>
        <w:pStyle w:val="Textbodyindent"/>
        <w:numPr>
          <w:ilvl w:val="0"/>
          <w:numId w:val="17"/>
        </w:numPr>
        <w:suppressAutoHyphens w:val="0"/>
        <w:ind w:left="851" w:hanging="425"/>
        <w:jc w:val="both"/>
        <w:rPr>
          <w:rFonts w:asciiTheme="minorHAnsi" w:hAnsiTheme="minorHAnsi" w:cstheme="minorHAnsi"/>
          <w:sz w:val="21"/>
          <w:szCs w:val="21"/>
        </w:rPr>
      </w:pPr>
      <w:r w:rsidRPr="001417C5">
        <w:rPr>
          <w:rFonts w:asciiTheme="minorHAnsi" w:hAnsiTheme="minorHAnsi" w:cstheme="minorHAnsi"/>
          <w:sz w:val="21"/>
          <w:szCs w:val="21"/>
        </w:rPr>
        <w:t xml:space="preserve">sledovať spôsob a postup uskutočňovania stavby tak, aby bola zaručená bezpečnosť a ochrana zdravia pri práci v súlade so zákonom č. </w:t>
      </w:r>
      <w:r w:rsidRPr="001417C5">
        <w:rPr>
          <w:rStyle w:val="ruletitle"/>
          <w:rFonts w:asciiTheme="minorHAnsi" w:hAnsiTheme="minorHAnsi" w:cstheme="minorHAnsi"/>
          <w:sz w:val="21"/>
          <w:szCs w:val="21"/>
        </w:rPr>
        <w:t>124/2006 Z. z.</w:t>
      </w:r>
      <w:r w:rsidRPr="001417C5">
        <w:rPr>
          <w:rFonts w:asciiTheme="minorHAnsi" w:hAnsiTheme="minorHAnsi" w:cstheme="minorHAnsi"/>
          <w:sz w:val="21"/>
          <w:szCs w:val="21"/>
        </w:rPr>
        <w:t xml:space="preserve"> o bezpečnosti a ochrane zdravia pri práci a o zmene a doplnení niektorých zákonov v znení neskorších predpisov a požiarna bezpečnosť v súlade so zákonom č. </w:t>
      </w:r>
      <w:r w:rsidRPr="001417C5">
        <w:rPr>
          <w:rStyle w:val="ruletitle"/>
          <w:rFonts w:asciiTheme="minorHAnsi" w:hAnsiTheme="minorHAnsi" w:cstheme="minorHAnsi"/>
          <w:sz w:val="21"/>
          <w:szCs w:val="21"/>
        </w:rPr>
        <w:t>314/2001 Z. z.</w:t>
      </w:r>
      <w:r w:rsidRPr="001417C5">
        <w:rPr>
          <w:rFonts w:asciiTheme="minorHAnsi" w:hAnsiTheme="minorHAnsi" w:cstheme="minorHAnsi"/>
          <w:sz w:val="21"/>
          <w:szCs w:val="21"/>
        </w:rPr>
        <w:t xml:space="preserve"> o ochrane pred požiarmi v znení neskorších predpisov, </w:t>
      </w:r>
    </w:p>
    <w:p w14:paraId="2217B564" w14:textId="77777777" w:rsidR="00BF7ED6" w:rsidRPr="001417C5" w:rsidRDefault="00BF7ED6" w:rsidP="00BA6B7D">
      <w:pPr>
        <w:pStyle w:val="Textbodyindent"/>
        <w:numPr>
          <w:ilvl w:val="0"/>
          <w:numId w:val="17"/>
        </w:numPr>
        <w:suppressAutoHyphens w:val="0"/>
        <w:ind w:left="851" w:hanging="425"/>
        <w:jc w:val="both"/>
        <w:rPr>
          <w:rFonts w:asciiTheme="minorHAnsi" w:hAnsiTheme="minorHAnsi" w:cstheme="minorHAnsi"/>
          <w:sz w:val="21"/>
          <w:szCs w:val="21"/>
        </w:rPr>
      </w:pPr>
      <w:r w:rsidRPr="001417C5">
        <w:rPr>
          <w:rFonts w:asciiTheme="minorHAnsi" w:hAnsiTheme="minorHAnsi" w:cstheme="minorHAnsi"/>
          <w:sz w:val="21"/>
          <w:szCs w:val="21"/>
        </w:rPr>
        <w:t>predkladať objednávateľovi stanoviská/podklady k sťažnostiam, týkajúcim sa realizácie predmetu zmluvy,</w:t>
      </w:r>
    </w:p>
    <w:p w14:paraId="040D8483" w14:textId="31B3D90F" w:rsidR="00BF7ED6" w:rsidRPr="001417C5" w:rsidRDefault="00BF7ED6" w:rsidP="004A1B25">
      <w:pPr>
        <w:pStyle w:val="Textbodyindent"/>
        <w:numPr>
          <w:ilvl w:val="0"/>
          <w:numId w:val="17"/>
        </w:numPr>
        <w:suppressAutoHyphens w:val="0"/>
        <w:ind w:left="851" w:hanging="425"/>
        <w:jc w:val="both"/>
        <w:rPr>
          <w:rFonts w:asciiTheme="minorHAnsi" w:hAnsiTheme="minorHAnsi" w:cstheme="minorHAnsi"/>
          <w:sz w:val="21"/>
          <w:szCs w:val="21"/>
        </w:rPr>
      </w:pPr>
      <w:r w:rsidRPr="001417C5">
        <w:rPr>
          <w:rFonts w:asciiTheme="minorHAnsi" w:hAnsiTheme="minorHAnsi" w:cstheme="minorHAnsi"/>
          <w:sz w:val="21"/>
          <w:szCs w:val="21"/>
        </w:rPr>
        <w:lastRenderedPageBreak/>
        <w:t>chronologicky podľa položiek rozpočtu vyhotovovať fotodokumentáciu priebehu realizácie, najmä častí stavby, ktoré budú zakryté alebo sa stanú neprístupnými pri ďalších prácach vykonávaných pri realizácii stavby</w:t>
      </w:r>
      <w:r w:rsidR="00022110" w:rsidRPr="001417C5">
        <w:rPr>
          <w:rFonts w:asciiTheme="minorHAnsi" w:hAnsiTheme="minorHAnsi" w:cstheme="minorHAnsi"/>
          <w:sz w:val="21"/>
          <w:szCs w:val="21"/>
        </w:rPr>
        <w:t>.</w:t>
      </w:r>
    </w:p>
    <w:p w14:paraId="43D19705" w14:textId="77777777" w:rsidR="00022110" w:rsidRPr="001417C5" w:rsidRDefault="00022110" w:rsidP="00BF7ED6">
      <w:pPr>
        <w:pStyle w:val="Textbodyindent"/>
        <w:suppressAutoHyphens w:val="0"/>
        <w:ind w:left="709" w:hanging="425"/>
        <w:jc w:val="both"/>
        <w:rPr>
          <w:rFonts w:asciiTheme="minorHAnsi" w:hAnsiTheme="minorHAnsi" w:cstheme="minorHAnsi"/>
          <w:b/>
          <w:sz w:val="21"/>
          <w:szCs w:val="21"/>
        </w:rPr>
      </w:pPr>
    </w:p>
    <w:p w14:paraId="0A56B88A" w14:textId="3E2E5622" w:rsidR="00BF7ED6" w:rsidRPr="001417C5" w:rsidRDefault="00B6338D" w:rsidP="00BF7ED6">
      <w:pPr>
        <w:pStyle w:val="Textbodyindent"/>
        <w:suppressAutoHyphens w:val="0"/>
        <w:ind w:left="709" w:hanging="425"/>
        <w:jc w:val="both"/>
        <w:rPr>
          <w:rFonts w:asciiTheme="minorHAnsi" w:hAnsiTheme="minorHAnsi" w:cstheme="minorHAnsi"/>
          <w:b/>
          <w:sz w:val="21"/>
          <w:szCs w:val="21"/>
        </w:rPr>
      </w:pPr>
      <w:r w:rsidRPr="001417C5">
        <w:rPr>
          <w:rFonts w:asciiTheme="minorHAnsi" w:hAnsiTheme="minorHAnsi" w:cstheme="minorHAnsi"/>
          <w:b/>
          <w:sz w:val="21"/>
          <w:szCs w:val="21"/>
        </w:rPr>
        <w:t xml:space="preserve">3.1.3 </w:t>
      </w:r>
      <w:r w:rsidR="00BF7ED6" w:rsidRPr="001417C5">
        <w:rPr>
          <w:rFonts w:asciiTheme="minorHAnsi" w:hAnsiTheme="minorHAnsi" w:cstheme="minorHAnsi"/>
          <w:b/>
          <w:sz w:val="21"/>
          <w:szCs w:val="21"/>
        </w:rPr>
        <w:t>KU KONCU A PO REALIZÁCII PRÁC</w:t>
      </w:r>
    </w:p>
    <w:p w14:paraId="3BF24659" w14:textId="77777777" w:rsidR="00BF7ED6" w:rsidRPr="001417C5" w:rsidRDefault="00BF7ED6" w:rsidP="00BA6B7D">
      <w:pPr>
        <w:pStyle w:val="Textbodyindent"/>
        <w:numPr>
          <w:ilvl w:val="0"/>
          <w:numId w:val="20"/>
        </w:numPr>
        <w:tabs>
          <w:tab w:val="left" w:pos="1134"/>
        </w:tabs>
        <w:suppressAutoHyphens w:val="0"/>
        <w:ind w:left="851" w:hanging="359"/>
        <w:jc w:val="both"/>
        <w:rPr>
          <w:rFonts w:asciiTheme="minorHAnsi" w:hAnsiTheme="minorHAnsi" w:cstheme="minorHAnsi"/>
          <w:sz w:val="21"/>
          <w:szCs w:val="21"/>
        </w:rPr>
      </w:pPr>
      <w:r w:rsidRPr="001417C5">
        <w:rPr>
          <w:rFonts w:asciiTheme="minorHAnsi" w:hAnsiTheme="minorHAnsi" w:cstheme="minorHAnsi"/>
          <w:sz w:val="21"/>
          <w:szCs w:val="21"/>
        </w:rPr>
        <w:t>organizovanie odovzdania a prevzatia stavby alebo jej časti,</w:t>
      </w:r>
    </w:p>
    <w:p w14:paraId="5881915B" w14:textId="77777777" w:rsidR="00BF7ED6" w:rsidRPr="001417C5" w:rsidRDefault="00BF7ED6" w:rsidP="00BA6B7D">
      <w:pPr>
        <w:pStyle w:val="Textbodyindent"/>
        <w:numPr>
          <w:ilvl w:val="0"/>
          <w:numId w:val="20"/>
        </w:numPr>
        <w:tabs>
          <w:tab w:val="left" w:pos="1134"/>
        </w:tabs>
        <w:suppressAutoHyphens w:val="0"/>
        <w:ind w:left="851" w:hanging="359"/>
        <w:jc w:val="both"/>
        <w:rPr>
          <w:rFonts w:asciiTheme="minorHAnsi" w:hAnsiTheme="minorHAnsi" w:cstheme="minorHAnsi"/>
          <w:sz w:val="21"/>
          <w:szCs w:val="21"/>
        </w:rPr>
      </w:pPr>
      <w:r w:rsidRPr="001417C5">
        <w:rPr>
          <w:rFonts w:asciiTheme="minorHAnsi" w:hAnsiTheme="minorHAnsi" w:cstheme="minorHAnsi"/>
          <w:sz w:val="21"/>
          <w:szCs w:val="21"/>
        </w:rPr>
        <w:t>zaujímať stanovisko s vysvetlením a návrhom riešenia k prípadným skrytým vadám na stavbe,</w:t>
      </w:r>
    </w:p>
    <w:p w14:paraId="7DB245C4" w14:textId="6C36BE8C" w:rsidR="00BF7ED6" w:rsidRPr="001417C5" w:rsidRDefault="00BF7ED6" w:rsidP="00BA6B7D">
      <w:pPr>
        <w:pStyle w:val="Textbodyindent"/>
        <w:numPr>
          <w:ilvl w:val="0"/>
          <w:numId w:val="20"/>
        </w:numPr>
        <w:tabs>
          <w:tab w:val="left" w:pos="1134"/>
        </w:tabs>
        <w:suppressAutoHyphens w:val="0"/>
        <w:ind w:left="851" w:hanging="359"/>
        <w:jc w:val="both"/>
        <w:rPr>
          <w:rFonts w:asciiTheme="minorHAnsi" w:hAnsiTheme="minorHAnsi" w:cstheme="minorHAnsi"/>
          <w:sz w:val="21"/>
          <w:szCs w:val="21"/>
        </w:rPr>
      </w:pPr>
      <w:r w:rsidRPr="001417C5">
        <w:rPr>
          <w:rFonts w:asciiTheme="minorHAnsi" w:hAnsiTheme="minorHAnsi" w:cstheme="minorHAnsi"/>
          <w:sz w:val="21"/>
          <w:szCs w:val="21"/>
        </w:rPr>
        <w:t>kontrola dokladov, ktoré predloží zhotoviteľ k odovzdaniu a prevzatiu dokončenej stavby,</w:t>
      </w:r>
      <w:r w:rsidR="00521834" w:rsidRPr="001417C5">
        <w:rPr>
          <w:rFonts w:asciiTheme="minorHAnsi" w:hAnsiTheme="minorHAnsi" w:cstheme="minorHAnsi"/>
          <w:sz w:val="21"/>
          <w:szCs w:val="21"/>
        </w:rPr>
        <w:t xml:space="preserve"> alebo jej časti a účasť na konaní o odovzdaní a prevzatí,</w:t>
      </w:r>
    </w:p>
    <w:p w14:paraId="3B2B7E1E" w14:textId="17F05999" w:rsidR="00BF7ED6" w:rsidRPr="001417C5" w:rsidRDefault="00521834" w:rsidP="00BA6B7D">
      <w:pPr>
        <w:pStyle w:val="Textbodyindent"/>
        <w:numPr>
          <w:ilvl w:val="0"/>
          <w:numId w:val="20"/>
        </w:numPr>
        <w:tabs>
          <w:tab w:val="left" w:pos="1134"/>
        </w:tabs>
        <w:suppressAutoHyphens w:val="0"/>
        <w:ind w:left="851" w:hanging="359"/>
        <w:jc w:val="both"/>
        <w:rPr>
          <w:rFonts w:asciiTheme="minorHAnsi" w:hAnsiTheme="minorHAnsi" w:cstheme="minorHAnsi"/>
          <w:sz w:val="21"/>
          <w:szCs w:val="21"/>
        </w:rPr>
      </w:pPr>
      <w:r w:rsidRPr="001417C5">
        <w:rPr>
          <w:rFonts w:asciiTheme="minorHAnsi" w:hAnsiTheme="minorHAnsi" w:cstheme="minorHAnsi"/>
          <w:sz w:val="21"/>
          <w:szCs w:val="21"/>
        </w:rPr>
        <w:t>kontrola, či zhotoviteľ odstraňuje vady a nedorobky, zistené pri odovzdaní a prevzatí diela v dohodnutých lehotách a potvrdzovanie dokladov o odstránení vád a nedorobkov</w:t>
      </w:r>
      <w:r w:rsidR="00BF7ED6" w:rsidRPr="001417C5">
        <w:rPr>
          <w:rFonts w:asciiTheme="minorHAnsi" w:hAnsiTheme="minorHAnsi" w:cstheme="minorHAnsi"/>
          <w:sz w:val="21"/>
          <w:szCs w:val="21"/>
        </w:rPr>
        <w:t>,</w:t>
      </w:r>
    </w:p>
    <w:p w14:paraId="0E921FF1" w14:textId="52324842" w:rsidR="00BF7ED6" w:rsidRPr="001417C5" w:rsidRDefault="00BF7ED6" w:rsidP="00BA6B7D">
      <w:pPr>
        <w:pStyle w:val="Textbodyindent"/>
        <w:numPr>
          <w:ilvl w:val="0"/>
          <w:numId w:val="20"/>
        </w:numPr>
        <w:tabs>
          <w:tab w:val="left" w:pos="1134"/>
        </w:tabs>
        <w:suppressAutoHyphens w:val="0"/>
        <w:ind w:left="851" w:hanging="359"/>
        <w:jc w:val="both"/>
        <w:rPr>
          <w:rFonts w:asciiTheme="minorHAnsi" w:hAnsiTheme="minorHAnsi" w:cstheme="minorHAnsi"/>
          <w:sz w:val="21"/>
          <w:szCs w:val="21"/>
        </w:rPr>
      </w:pPr>
      <w:r w:rsidRPr="001417C5">
        <w:rPr>
          <w:rFonts w:asciiTheme="minorHAnsi" w:hAnsiTheme="minorHAnsi" w:cstheme="minorHAnsi"/>
          <w:sz w:val="21"/>
          <w:szCs w:val="21"/>
        </w:rPr>
        <w:t>zabezpečenie preberacieho konania vrátane vypracovania protokolu o prevzatí a odovzdaní verejnej práce v zmysle vyhlášky č. 83/2008 Z. z. Ministerstva výstavby a regionálneho rozvoja SR, ktorou sa vykonáva zákon č. 254/1998 Z. z. o verejných prácach v znení neskorších predpisov,</w:t>
      </w:r>
    </w:p>
    <w:p w14:paraId="6E0AE73D" w14:textId="401840F3" w:rsidR="00521834" w:rsidRPr="001417C5" w:rsidRDefault="00521834" w:rsidP="00BA6B7D">
      <w:pPr>
        <w:pStyle w:val="Textbodyindent"/>
        <w:numPr>
          <w:ilvl w:val="0"/>
          <w:numId w:val="20"/>
        </w:numPr>
        <w:tabs>
          <w:tab w:val="left" w:pos="1134"/>
        </w:tabs>
        <w:suppressAutoHyphens w:val="0"/>
        <w:ind w:left="851" w:hanging="359"/>
        <w:jc w:val="both"/>
        <w:rPr>
          <w:rFonts w:asciiTheme="minorHAnsi" w:hAnsiTheme="minorHAnsi" w:cstheme="minorHAnsi"/>
          <w:sz w:val="21"/>
          <w:szCs w:val="21"/>
        </w:rPr>
      </w:pPr>
      <w:r w:rsidRPr="001417C5">
        <w:rPr>
          <w:rFonts w:asciiTheme="minorHAnsi" w:hAnsiTheme="minorHAnsi" w:cstheme="minorHAnsi"/>
          <w:sz w:val="21"/>
          <w:szCs w:val="21"/>
        </w:rPr>
        <w:t>príprava dokladov pre kolaudačné konanie, prípadne aj dokladov pre povolenie na predčasné alebo dočasné prevádzkovanie stavby alebo jej časti a účasť na kolaudačnom konaní,</w:t>
      </w:r>
    </w:p>
    <w:p w14:paraId="7D808370" w14:textId="388DCEFD" w:rsidR="00521834" w:rsidRPr="001417C5" w:rsidRDefault="00521834" w:rsidP="00BA6B7D">
      <w:pPr>
        <w:pStyle w:val="Textbodyindent"/>
        <w:numPr>
          <w:ilvl w:val="0"/>
          <w:numId w:val="20"/>
        </w:numPr>
        <w:tabs>
          <w:tab w:val="left" w:pos="1134"/>
        </w:tabs>
        <w:suppressAutoHyphens w:val="0"/>
        <w:ind w:left="851" w:hanging="359"/>
        <w:jc w:val="both"/>
        <w:rPr>
          <w:rFonts w:asciiTheme="minorHAnsi" w:hAnsiTheme="minorHAnsi" w:cstheme="minorHAnsi"/>
          <w:sz w:val="21"/>
          <w:szCs w:val="21"/>
        </w:rPr>
      </w:pPr>
      <w:r w:rsidRPr="001417C5">
        <w:rPr>
          <w:rFonts w:asciiTheme="minorHAnsi" w:hAnsiTheme="minorHAnsi" w:cstheme="minorHAnsi"/>
          <w:sz w:val="21"/>
          <w:szCs w:val="21"/>
        </w:rPr>
        <w:t>spolupráca pri uplatňovaní požiadaviek vyplývajúcich z kolaudačných konaní,</w:t>
      </w:r>
    </w:p>
    <w:p w14:paraId="334A9794" w14:textId="7ABF7141" w:rsidR="00521834" w:rsidRPr="001417C5" w:rsidRDefault="00521834" w:rsidP="00BA6B7D">
      <w:pPr>
        <w:pStyle w:val="Textbodyindent"/>
        <w:numPr>
          <w:ilvl w:val="0"/>
          <w:numId w:val="20"/>
        </w:numPr>
        <w:tabs>
          <w:tab w:val="left" w:pos="1134"/>
        </w:tabs>
        <w:suppressAutoHyphens w:val="0"/>
        <w:ind w:left="851" w:hanging="359"/>
        <w:jc w:val="both"/>
        <w:rPr>
          <w:rFonts w:asciiTheme="minorHAnsi" w:hAnsiTheme="minorHAnsi" w:cstheme="minorHAnsi"/>
          <w:sz w:val="21"/>
          <w:szCs w:val="21"/>
        </w:rPr>
      </w:pPr>
      <w:r w:rsidRPr="001417C5">
        <w:rPr>
          <w:rFonts w:asciiTheme="minorHAnsi" w:hAnsiTheme="minorHAnsi" w:cstheme="minorHAnsi"/>
          <w:sz w:val="21"/>
          <w:szCs w:val="21"/>
        </w:rPr>
        <w:t>účasť na skúšobnej prevádzke, ak relevantné,</w:t>
      </w:r>
    </w:p>
    <w:p w14:paraId="16E00844" w14:textId="77777777" w:rsidR="00BF7ED6" w:rsidRPr="001417C5" w:rsidRDefault="00BF7ED6" w:rsidP="00BA6B7D">
      <w:pPr>
        <w:pStyle w:val="Textbodyindent"/>
        <w:numPr>
          <w:ilvl w:val="0"/>
          <w:numId w:val="20"/>
        </w:numPr>
        <w:suppressAutoHyphens w:val="0"/>
        <w:ind w:left="851" w:hanging="283"/>
        <w:jc w:val="both"/>
        <w:rPr>
          <w:rFonts w:asciiTheme="minorHAnsi" w:hAnsiTheme="minorHAnsi" w:cstheme="minorHAnsi"/>
          <w:sz w:val="21"/>
          <w:szCs w:val="21"/>
        </w:rPr>
      </w:pPr>
      <w:r w:rsidRPr="001417C5">
        <w:rPr>
          <w:rFonts w:asciiTheme="minorHAnsi" w:hAnsiTheme="minorHAnsi" w:cstheme="minorHAnsi"/>
          <w:sz w:val="21"/>
          <w:szCs w:val="21"/>
        </w:rPr>
        <w:t xml:space="preserve">kontrola vypratania staveniska zhotoviteľom, </w:t>
      </w:r>
    </w:p>
    <w:p w14:paraId="2BA9D685" w14:textId="77777777" w:rsidR="00BF7ED6" w:rsidRPr="001417C5" w:rsidRDefault="00BF7ED6" w:rsidP="00BA6B7D">
      <w:pPr>
        <w:pStyle w:val="Textbodyindent"/>
        <w:numPr>
          <w:ilvl w:val="0"/>
          <w:numId w:val="20"/>
        </w:numPr>
        <w:suppressAutoHyphens w:val="0"/>
        <w:ind w:left="851" w:hanging="283"/>
        <w:jc w:val="both"/>
        <w:rPr>
          <w:rFonts w:asciiTheme="minorHAnsi" w:hAnsiTheme="minorHAnsi" w:cstheme="minorHAnsi"/>
          <w:sz w:val="21"/>
          <w:szCs w:val="21"/>
        </w:rPr>
      </w:pPr>
      <w:r w:rsidRPr="001417C5">
        <w:rPr>
          <w:rFonts w:asciiTheme="minorHAnsi" w:hAnsiTheme="minorHAnsi" w:cstheme="minorHAnsi"/>
          <w:sz w:val="21"/>
          <w:szCs w:val="21"/>
        </w:rPr>
        <w:t xml:space="preserve">za účasti a súčinnosti zhotoviteľa stavby a správcov/vlastníkov určiť prípadné poškodenie prístupových ciest a priľahlých nehnuteľností ako aj potrebný rozsah opráv, </w:t>
      </w:r>
    </w:p>
    <w:p w14:paraId="2D97808A" w14:textId="77777777" w:rsidR="00BF7ED6" w:rsidRPr="001417C5" w:rsidRDefault="00BF7ED6" w:rsidP="00BA6B7D">
      <w:pPr>
        <w:pStyle w:val="Textbodyindent"/>
        <w:numPr>
          <w:ilvl w:val="0"/>
          <w:numId w:val="20"/>
        </w:numPr>
        <w:suppressAutoHyphens w:val="0"/>
        <w:ind w:left="851" w:hanging="283"/>
        <w:jc w:val="both"/>
        <w:rPr>
          <w:rFonts w:asciiTheme="minorHAnsi" w:hAnsiTheme="minorHAnsi" w:cstheme="minorHAnsi"/>
          <w:sz w:val="21"/>
          <w:szCs w:val="21"/>
        </w:rPr>
      </w:pPr>
      <w:r w:rsidRPr="001417C5">
        <w:rPr>
          <w:rFonts w:asciiTheme="minorHAnsi" w:hAnsiTheme="minorHAnsi" w:cstheme="minorHAnsi"/>
          <w:sz w:val="21"/>
          <w:szCs w:val="21"/>
        </w:rPr>
        <w:t>oznamovanie vád alebo poškodení zhotoviteľovi stavby a objednávateľovi a kontrola odstraňovania vád zistených počas záručnej doby, zhotoviteľom stavby,</w:t>
      </w:r>
    </w:p>
    <w:p w14:paraId="110F647C" w14:textId="561FAA84" w:rsidR="001A21D1" w:rsidRPr="001417C5" w:rsidRDefault="00BF7ED6" w:rsidP="00BF7ED6">
      <w:pPr>
        <w:pStyle w:val="Textbodyindent"/>
        <w:suppressAutoHyphens w:val="0"/>
        <w:ind w:left="284" w:hanging="284"/>
        <w:jc w:val="both"/>
        <w:rPr>
          <w:rFonts w:asciiTheme="minorHAnsi" w:hAnsiTheme="minorHAnsi" w:cstheme="minorHAnsi"/>
          <w:sz w:val="21"/>
          <w:szCs w:val="21"/>
        </w:rPr>
      </w:pPr>
      <w:r w:rsidRPr="001417C5">
        <w:rPr>
          <w:rFonts w:asciiTheme="minorHAnsi" w:hAnsiTheme="minorHAnsi" w:cstheme="minorHAnsi"/>
          <w:sz w:val="21"/>
          <w:szCs w:val="21"/>
        </w:rPr>
        <w:t xml:space="preserve">3.2 </w:t>
      </w:r>
      <w:r w:rsidR="001A21D1" w:rsidRPr="001417C5">
        <w:rPr>
          <w:rFonts w:asciiTheme="minorHAnsi" w:hAnsiTheme="minorHAnsi" w:cstheme="minorHAnsi"/>
          <w:sz w:val="21"/>
          <w:szCs w:val="21"/>
        </w:rPr>
        <w:t>Objednávateľ si vyhradzuje právo vopred odsúhlasiť zahájenie činností uvedených v</w:t>
      </w:r>
      <w:r w:rsidRPr="001417C5">
        <w:rPr>
          <w:rFonts w:asciiTheme="minorHAnsi" w:hAnsiTheme="minorHAnsi" w:cstheme="minorHAnsi"/>
          <w:sz w:val="21"/>
          <w:szCs w:val="21"/>
        </w:rPr>
        <w:t> </w:t>
      </w:r>
      <w:r w:rsidR="001A21D1" w:rsidRPr="001417C5">
        <w:rPr>
          <w:rFonts w:asciiTheme="minorHAnsi" w:hAnsiTheme="minorHAnsi" w:cstheme="minorHAnsi"/>
          <w:sz w:val="21"/>
          <w:szCs w:val="21"/>
        </w:rPr>
        <w:t>predchádzajúcich</w:t>
      </w:r>
      <w:r w:rsidRPr="001417C5">
        <w:rPr>
          <w:rFonts w:asciiTheme="minorHAnsi" w:hAnsiTheme="minorHAnsi" w:cstheme="minorHAnsi"/>
          <w:sz w:val="21"/>
          <w:szCs w:val="21"/>
        </w:rPr>
        <w:t xml:space="preserve">  </w:t>
      </w:r>
      <w:r w:rsidR="001A21D1" w:rsidRPr="001417C5">
        <w:rPr>
          <w:rFonts w:asciiTheme="minorHAnsi" w:hAnsiTheme="minorHAnsi" w:cstheme="minorHAnsi"/>
          <w:sz w:val="21"/>
          <w:szCs w:val="21"/>
        </w:rPr>
        <w:t xml:space="preserve">bodoch </w:t>
      </w:r>
      <w:r w:rsidR="00326263" w:rsidRPr="001417C5">
        <w:rPr>
          <w:rFonts w:asciiTheme="minorHAnsi" w:hAnsiTheme="minorHAnsi" w:cstheme="minorHAnsi"/>
          <w:sz w:val="21"/>
          <w:szCs w:val="21"/>
        </w:rPr>
        <w:t xml:space="preserve">ods. </w:t>
      </w:r>
      <w:r w:rsidR="001A21D1" w:rsidRPr="001417C5">
        <w:rPr>
          <w:rFonts w:asciiTheme="minorHAnsi" w:hAnsiTheme="minorHAnsi" w:cstheme="minorHAnsi"/>
          <w:sz w:val="21"/>
          <w:szCs w:val="21"/>
        </w:rPr>
        <w:t>3.1 tohto článku zmluvy.</w:t>
      </w:r>
    </w:p>
    <w:p w14:paraId="168E9B2D" w14:textId="77777777" w:rsidR="001A21D1" w:rsidRPr="001417C5" w:rsidRDefault="001A21D1" w:rsidP="001A21D1">
      <w:pPr>
        <w:pStyle w:val="Standard"/>
        <w:jc w:val="center"/>
        <w:outlineLvl w:val="0"/>
        <w:rPr>
          <w:rFonts w:asciiTheme="minorHAnsi" w:hAnsiTheme="minorHAnsi" w:cstheme="minorHAnsi"/>
          <w:b/>
          <w:sz w:val="21"/>
          <w:szCs w:val="21"/>
        </w:rPr>
      </w:pPr>
    </w:p>
    <w:p w14:paraId="77E3D4AD" w14:textId="77777777" w:rsidR="001A21D1" w:rsidRPr="001417C5" w:rsidRDefault="001A21D1" w:rsidP="001A21D1">
      <w:pPr>
        <w:pStyle w:val="Standard"/>
        <w:jc w:val="center"/>
        <w:outlineLvl w:val="0"/>
        <w:rPr>
          <w:rFonts w:asciiTheme="minorHAnsi" w:hAnsiTheme="minorHAnsi" w:cstheme="minorHAnsi"/>
          <w:b/>
          <w:sz w:val="21"/>
          <w:szCs w:val="21"/>
        </w:rPr>
      </w:pPr>
      <w:r w:rsidRPr="001417C5">
        <w:rPr>
          <w:rFonts w:asciiTheme="minorHAnsi" w:hAnsiTheme="minorHAnsi" w:cstheme="minorHAnsi"/>
          <w:b/>
          <w:sz w:val="21"/>
          <w:szCs w:val="21"/>
        </w:rPr>
        <w:t>Čl. IV.</w:t>
      </w:r>
    </w:p>
    <w:p w14:paraId="7A62EE0D" w14:textId="77777777" w:rsidR="001A21D1" w:rsidRPr="001417C5" w:rsidRDefault="001A21D1" w:rsidP="001A21D1">
      <w:pPr>
        <w:pStyle w:val="Standard"/>
        <w:jc w:val="center"/>
        <w:outlineLvl w:val="0"/>
        <w:rPr>
          <w:rFonts w:asciiTheme="minorHAnsi" w:hAnsiTheme="minorHAnsi" w:cstheme="minorHAnsi"/>
          <w:b/>
          <w:sz w:val="21"/>
          <w:szCs w:val="21"/>
        </w:rPr>
      </w:pPr>
      <w:r w:rsidRPr="001417C5">
        <w:rPr>
          <w:rFonts w:asciiTheme="minorHAnsi" w:hAnsiTheme="minorHAnsi" w:cstheme="minorHAnsi"/>
          <w:b/>
          <w:sz w:val="21"/>
          <w:szCs w:val="21"/>
        </w:rPr>
        <w:t>Termíny plnenia predmetu zmluvy</w:t>
      </w:r>
    </w:p>
    <w:p w14:paraId="405356A5" w14:textId="1D42C6DF" w:rsidR="001A21D1" w:rsidRPr="001417C5" w:rsidRDefault="001A21D1" w:rsidP="001A21D1">
      <w:pPr>
        <w:pStyle w:val="Standard"/>
        <w:spacing w:before="240"/>
        <w:ind w:left="426" w:hanging="426"/>
        <w:jc w:val="both"/>
        <w:rPr>
          <w:rFonts w:asciiTheme="minorHAnsi" w:hAnsiTheme="minorHAnsi" w:cstheme="minorHAnsi"/>
          <w:sz w:val="21"/>
          <w:szCs w:val="21"/>
        </w:rPr>
      </w:pPr>
      <w:r w:rsidRPr="001417C5">
        <w:rPr>
          <w:rFonts w:asciiTheme="minorHAnsi" w:hAnsiTheme="minorHAnsi" w:cstheme="minorHAnsi"/>
          <w:sz w:val="21"/>
          <w:szCs w:val="21"/>
        </w:rPr>
        <w:t>4.1</w:t>
      </w:r>
      <w:r w:rsidRPr="001417C5">
        <w:rPr>
          <w:rFonts w:asciiTheme="minorHAnsi" w:hAnsiTheme="minorHAnsi" w:cstheme="minorHAnsi"/>
          <w:sz w:val="21"/>
          <w:szCs w:val="21"/>
        </w:rPr>
        <w:tab/>
      </w:r>
      <w:r w:rsidR="00326263" w:rsidRPr="001417C5">
        <w:rPr>
          <w:rFonts w:asciiTheme="minorHAnsi" w:hAnsiTheme="minorHAnsi" w:cstheme="minorHAnsi"/>
          <w:sz w:val="21"/>
          <w:szCs w:val="21"/>
        </w:rPr>
        <w:t>Poskytovateľ je povinný vykonávať s</w:t>
      </w:r>
      <w:r w:rsidRPr="001417C5">
        <w:rPr>
          <w:rFonts w:asciiTheme="minorHAnsi" w:hAnsiTheme="minorHAnsi" w:cstheme="minorHAnsi"/>
          <w:sz w:val="21"/>
          <w:szCs w:val="21"/>
        </w:rPr>
        <w:t>tavebný dozor podľa tejto zmluvy v nasledovnom časovom rozsahu:</w:t>
      </w:r>
    </w:p>
    <w:p w14:paraId="582FBD66" w14:textId="77777777" w:rsidR="001A21D1" w:rsidRPr="001417C5" w:rsidRDefault="001A21D1" w:rsidP="001C41CF">
      <w:pPr>
        <w:pStyle w:val="Standard"/>
        <w:spacing w:before="240"/>
        <w:ind w:left="567" w:hanging="285"/>
        <w:jc w:val="both"/>
        <w:rPr>
          <w:rFonts w:asciiTheme="minorHAnsi" w:hAnsiTheme="minorHAnsi" w:cstheme="minorHAnsi"/>
          <w:sz w:val="21"/>
          <w:szCs w:val="21"/>
        </w:rPr>
      </w:pPr>
      <w:r w:rsidRPr="001417C5">
        <w:rPr>
          <w:rFonts w:asciiTheme="minorHAnsi" w:hAnsiTheme="minorHAnsi" w:cstheme="minorHAnsi"/>
          <w:sz w:val="21"/>
          <w:szCs w:val="21"/>
        </w:rPr>
        <w:t>•</w:t>
      </w:r>
      <w:bookmarkStart w:id="0" w:name="_Hlk86042049"/>
      <w:r w:rsidRPr="001417C5">
        <w:rPr>
          <w:rFonts w:asciiTheme="minorHAnsi" w:hAnsiTheme="minorHAnsi" w:cstheme="minorHAnsi"/>
          <w:sz w:val="21"/>
          <w:szCs w:val="21"/>
        </w:rPr>
        <w:tab/>
        <w:t xml:space="preserve">Termín začatia: </w:t>
      </w:r>
      <w:r w:rsidRPr="001417C5">
        <w:rPr>
          <w:rFonts w:asciiTheme="minorHAnsi" w:hAnsiTheme="minorHAnsi" w:cstheme="minorHAnsi"/>
          <w:sz w:val="21"/>
          <w:szCs w:val="21"/>
        </w:rPr>
        <w:tab/>
      </w:r>
      <w:r w:rsidRPr="001417C5">
        <w:rPr>
          <w:rFonts w:asciiTheme="minorHAnsi" w:hAnsiTheme="minorHAnsi" w:cstheme="minorHAnsi"/>
          <w:sz w:val="21"/>
          <w:szCs w:val="21"/>
        </w:rPr>
        <w:tab/>
      </w:r>
      <w:r w:rsidR="001C41CF" w:rsidRPr="001417C5">
        <w:rPr>
          <w:rFonts w:asciiTheme="minorHAnsi" w:hAnsiTheme="minorHAnsi" w:cstheme="minorHAnsi"/>
          <w:sz w:val="21"/>
          <w:szCs w:val="21"/>
        </w:rPr>
        <w:t xml:space="preserve">7 pracovných dní pred </w:t>
      </w:r>
      <w:r w:rsidRPr="001417C5">
        <w:rPr>
          <w:rFonts w:asciiTheme="minorHAnsi" w:hAnsiTheme="minorHAnsi" w:cstheme="minorHAnsi"/>
          <w:sz w:val="21"/>
          <w:szCs w:val="21"/>
        </w:rPr>
        <w:t xml:space="preserve">dňom odovzdania a prevzatia staveniska </w:t>
      </w:r>
    </w:p>
    <w:p w14:paraId="3A81DA81" w14:textId="77777777" w:rsidR="001C41CF" w:rsidRPr="001417C5" w:rsidRDefault="001C41CF" w:rsidP="001C41CF">
      <w:pPr>
        <w:pStyle w:val="Standard"/>
        <w:ind w:left="567" w:hanging="285"/>
        <w:jc w:val="both"/>
        <w:rPr>
          <w:rFonts w:asciiTheme="minorHAnsi" w:hAnsiTheme="minorHAnsi" w:cstheme="minorHAnsi"/>
          <w:sz w:val="21"/>
          <w:szCs w:val="21"/>
        </w:rPr>
      </w:pPr>
      <w:r w:rsidRPr="001417C5">
        <w:rPr>
          <w:rFonts w:asciiTheme="minorHAnsi" w:hAnsiTheme="minorHAnsi" w:cstheme="minorHAnsi"/>
          <w:sz w:val="21"/>
          <w:szCs w:val="21"/>
        </w:rPr>
        <w:tab/>
      </w:r>
      <w:r w:rsidRPr="001417C5">
        <w:rPr>
          <w:rFonts w:asciiTheme="minorHAnsi" w:hAnsiTheme="minorHAnsi" w:cstheme="minorHAnsi"/>
          <w:sz w:val="21"/>
          <w:szCs w:val="21"/>
        </w:rPr>
        <w:tab/>
      </w:r>
      <w:r w:rsidRPr="001417C5">
        <w:rPr>
          <w:rFonts w:asciiTheme="minorHAnsi" w:hAnsiTheme="minorHAnsi" w:cstheme="minorHAnsi"/>
          <w:sz w:val="21"/>
          <w:szCs w:val="21"/>
        </w:rPr>
        <w:tab/>
      </w:r>
      <w:r w:rsidRPr="001417C5">
        <w:rPr>
          <w:rFonts w:asciiTheme="minorHAnsi" w:hAnsiTheme="minorHAnsi" w:cstheme="minorHAnsi"/>
          <w:sz w:val="21"/>
          <w:szCs w:val="21"/>
        </w:rPr>
        <w:tab/>
      </w:r>
      <w:r w:rsidRPr="001417C5">
        <w:rPr>
          <w:rFonts w:asciiTheme="minorHAnsi" w:hAnsiTheme="minorHAnsi" w:cstheme="minorHAnsi"/>
          <w:sz w:val="21"/>
          <w:szCs w:val="21"/>
        </w:rPr>
        <w:tab/>
        <w:t>zhotoviteľovi stavby</w:t>
      </w:r>
    </w:p>
    <w:bookmarkEnd w:id="0"/>
    <w:p w14:paraId="22A868A6" w14:textId="25D42B0F" w:rsidR="001A21D1" w:rsidRPr="001417C5" w:rsidRDefault="001A21D1" w:rsidP="00030B84">
      <w:pPr>
        <w:pStyle w:val="Standard"/>
        <w:tabs>
          <w:tab w:val="left" w:pos="2835"/>
          <w:tab w:val="left" w:pos="3306"/>
        </w:tabs>
        <w:spacing w:before="240"/>
        <w:ind w:left="426" w:hanging="142"/>
        <w:jc w:val="both"/>
        <w:rPr>
          <w:rFonts w:asciiTheme="minorHAnsi" w:hAnsiTheme="minorHAnsi" w:cstheme="minorHAnsi"/>
          <w:sz w:val="21"/>
          <w:szCs w:val="21"/>
        </w:rPr>
      </w:pPr>
      <w:r w:rsidRPr="001417C5">
        <w:rPr>
          <w:rFonts w:asciiTheme="minorHAnsi" w:hAnsiTheme="minorHAnsi" w:cstheme="minorHAnsi"/>
          <w:sz w:val="21"/>
          <w:szCs w:val="21"/>
        </w:rPr>
        <w:t>•</w:t>
      </w:r>
      <w:r w:rsidRPr="001417C5">
        <w:rPr>
          <w:rFonts w:asciiTheme="minorHAnsi" w:hAnsiTheme="minorHAnsi" w:cstheme="minorHAnsi"/>
          <w:sz w:val="21"/>
          <w:szCs w:val="21"/>
        </w:rPr>
        <w:tab/>
      </w:r>
      <w:r w:rsidR="00030B84" w:rsidRPr="001417C5">
        <w:rPr>
          <w:rFonts w:asciiTheme="minorHAnsi" w:hAnsiTheme="minorHAnsi" w:cstheme="minorHAnsi"/>
          <w:sz w:val="21"/>
          <w:szCs w:val="21"/>
        </w:rPr>
        <w:t xml:space="preserve">   </w:t>
      </w:r>
      <w:r w:rsidRPr="001417C5">
        <w:rPr>
          <w:rFonts w:asciiTheme="minorHAnsi" w:hAnsiTheme="minorHAnsi" w:cstheme="minorHAnsi"/>
          <w:sz w:val="21"/>
          <w:szCs w:val="21"/>
        </w:rPr>
        <w:t xml:space="preserve">Termín ukončenia:  </w:t>
      </w:r>
      <w:r w:rsidRPr="001417C5">
        <w:rPr>
          <w:rFonts w:asciiTheme="minorHAnsi" w:hAnsiTheme="minorHAnsi" w:cstheme="minorHAnsi"/>
          <w:sz w:val="21"/>
          <w:szCs w:val="21"/>
        </w:rPr>
        <w:tab/>
        <w:t xml:space="preserve">dňom odstránenia poslednej vady a nedorobku </w:t>
      </w:r>
      <w:r w:rsidR="00326263" w:rsidRPr="001417C5">
        <w:rPr>
          <w:rFonts w:asciiTheme="minorHAnsi" w:hAnsiTheme="minorHAnsi" w:cstheme="minorHAnsi"/>
          <w:sz w:val="21"/>
          <w:szCs w:val="21"/>
        </w:rPr>
        <w:t>diela na stavbe</w:t>
      </w:r>
    </w:p>
    <w:p w14:paraId="3A5188EA" w14:textId="38C7F28E" w:rsidR="00030B84" w:rsidRPr="001417C5" w:rsidRDefault="006435F1" w:rsidP="001A21D1">
      <w:pPr>
        <w:pStyle w:val="Standard"/>
        <w:tabs>
          <w:tab w:val="left" w:pos="2835"/>
          <w:tab w:val="left" w:pos="3306"/>
        </w:tabs>
        <w:spacing w:before="240"/>
        <w:ind w:left="426" w:hanging="426"/>
        <w:jc w:val="both"/>
        <w:rPr>
          <w:rFonts w:asciiTheme="minorHAnsi" w:hAnsiTheme="minorHAnsi" w:cstheme="minorHAnsi"/>
          <w:sz w:val="21"/>
          <w:szCs w:val="21"/>
        </w:rPr>
      </w:pPr>
      <w:r w:rsidRPr="001417C5">
        <w:rPr>
          <w:rFonts w:asciiTheme="minorHAnsi" w:hAnsiTheme="minorHAnsi" w:cstheme="minorHAnsi"/>
          <w:sz w:val="21"/>
          <w:szCs w:val="21"/>
        </w:rPr>
        <w:t>Predpokladaná d</w:t>
      </w:r>
      <w:r w:rsidR="00030B84" w:rsidRPr="001417C5">
        <w:rPr>
          <w:rFonts w:asciiTheme="minorHAnsi" w:hAnsiTheme="minorHAnsi" w:cstheme="minorHAnsi"/>
          <w:sz w:val="21"/>
          <w:szCs w:val="21"/>
        </w:rPr>
        <w:t>ĺžka realizácie stavebných prác:  13 mesiacov od začatia realizácie stavby.</w:t>
      </w:r>
    </w:p>
    <w:p w14:paraId="31C35D5B" w14:textId="77777777" w:rsidR="001A21D1" w:rsidRPr="001417C5" w:rsidRDefault="001A21D1" w:rsidP="001A21D1">
      <w:pPr>
        <w:pStyle w:val="Odsekzoznamu"/>
        <w:ind w:left="0"/>
        <w:rPr>
          <w:rFonts w:asciiTheme="minorHAnsi" w:hAnsiTheme="minorHAnsi" w:cstheme="minorHAnsi"/>
          <w:sz w:val="21"/>
          <w:szCs w:val="21"/>
        </w:rPr>
      </w:pPr>
    </w:p>
    <w:p w14:paraId="2EE1369D" w14:textId="77777777" w:rsidR="001A21D1" w:rsidRPr="001417C5" w:rsidRDefault="001A21D1" w:rsidP="001A21D1">
      <w:pPr>
        <w:pStyle w:val="Standard"/>
        <w:jc w:val="center"/>
        <w:outlineLvl w:val="0"/>
        <w:rPr>
          <w:rFonts w:asciiTheme="minorHAnsi" w:hAnsiTheme="minorHAnsi" w:cstheme="minorHAnsi"/>
          <w:b/>
          <w:sz w:val="21"/>
          <w:szCs w:val="21"/>
        </w:rPr>
      </w:pPr>
    </w:p>
    <w:p w14:paraId="10F8F49D" w14:textId="77777777" w:rsidR="001A21D1" w:rsidRPr="001417C5" w:rsidRDefault="001A21D1" w:rsidP="001A21D1">
      <w:pPr>
        <w:pStyle w:val="Standard"/>
        <w:jc w:val="center"/>
        <w:outlineLvl w:val="0"/>
        <w:rPr>
          <w:rFonts w:asciiTheme="minorHAnsi" w:hAnsiTheme="minorHAnsi" w:cstheme="minorHAnsi"/>
          <w:b/>
          <w:sz w:val="21"/>
          <w:szCs w:val="21"/>
        </w:rPr>
      </w:pPr>
      <w:r w:rsidRPr="001417C5">
        <w:rPr>
          <w:rFonts w:asciiTheme="minorHAnsi" w:hAnsiTheme="minorHAnsi" w:cstheme="minorHAnsi"/>
          <w:b/>
          <w:sz w:val="21"/>
          <w:szCs w:val="21"/>
        </w:rPr>
        <w:t>Čl. V.</w:t>
      </w:r>
    </w:p>
    <w:p w14:paraId="39CCDAC4" w14:textId="77777777" w:rsidR="001A21D1" w:rsidRPr="001417C5" w:rsidRDefault="00D3716F" w:rsidP="001A21D1">
      <w:pPr>
        <w:pStyle w:val="Standard"/>
        <w:jc w:val="center"/>
        <w:rPr>
          <w:rFonts w:asciiTheme="minorHAnsi" w:hAnsiTheme="minorHAnsi" w:cstheme="minorHAnsi"/>
          <w:b/>
          <w:sz w:val="21"/>
          <w:szCs w:val="21"/>
        </w:rPr>
      </w:pPr>
      <w:r w:rsidRPr="001417C5">
        <w:rPr>
          <w:rFonts w:asciiTheme="minorHAnsi" w:hAnsiTheme="minorHAnsi" w:cstheme="minorHAnsi"/>
          <w:b/>
          <w:sz w:val="21"/>
          <w:szCs w:val="21"/>
        </w:rPr>
        <w:t>Odplata</w:t>
      </w:r>
      <w:r w:rsidR="001A21D1" w:rsidRPr="001417C5">
        <w:rPr>
          <w:rFonts w:asciiTheme="minorHAnsi" w:hAnsiTheme="minorHAnsi" w:cstheme="minorHAnsi"/>
          <w:b/>
          <w:sz w:val="21"/>
          <w:szCs w:val="21"/>
        </w:rPr>
        <w:t xml:space="preserve"> a platobné podmienky</w:t>
      </w:r>
    </w:p>
    <w:p w14:paraId="02F15FBB" w14:textId="77777777" w:rsidR="001A21D1" w:rsidRPr="001417C5" w:rsidRDefault="001A21D1" w:rsidP="001A21D1">
      <w:pPr>
        <w:pStyle w:val="Standard"/>
        <w:rPr>
          <w:rFonts w:asciiTheme="minorHAnsi" w:hAnsiTheme="minorHAnsi" w:cstheme="minorHAnsi"/>
          <w:b/>
          <w:sz w:val="21"/>
          <w:szCs w:val="21"/>
        </w:rPr>
      </w:pPr>
    </w:p>
    <w:p w14:paraId="00F24A33" w14:textId="77777777" w:rsidR="001A21D1" w:rsidRPr="001417C5" w:rsidRDefault="001A21D1" w:rsidP="001A21D1">
      <w:pPr>
        <w:pStyle w:val="Standard"/>
        <w:numPr>
          <w:ilvl w:val="1"/>
          <w:numId w:val="4"/>
        </w:numPr>
        <w:ind w:right="4"/>
        <w:jc w:val="both"/>
        <w:rPr>
          <w:rFonts w:asciiTheme="minorHAnsi" w:hAnsiTheme="minorHAnsi" w:cstheme="minorHAnsi"/>
          <w:sz w:val="21"/>
          <w:szCs w:val="21"/>
        </w:rPr>
      </w:pPr>
      <w:r w:rsidRPr="001417C5">
        <w:rPr>
          <w:rFonts w:asciiTheme="minorHAnsi" w:hAnsiTheme="minorHAnsi" w:cstheme="minorHAnsi"/>
          <w:sz w:val="21"/>
          <w:szCs w:val="21"/>
        </w:rPr>
        <w:t>Odplata poskytovateľa za uskutočnený stavebný dozor podľa tejto zmluvy, je stanovená dohodou zmluvných strán v súlade so zákonom NRSR č. 18/1996 Z. z. o cenách v znení neskorších predpisov a vyhlášky MF SR č. 87/1996 Z. z. v znení neskorších predpisov.</w:t>
      </w:r>
    </w:p>
    <w:p w14:paraId="6A154205" w14:textId="77777777" w:rsidR="001A21D1" w:rsidRPr="001417C5" w:rsidRDefault="001A21D1" w:rsidP="001A21D1">
      <w:pPr>
        <w:pStyle w:val="Standard"/>
        <w:ind w:left="426" w:right="4"/>
        <w:jc w:val="both"/>
        <w:rPr>
          <w:rFonts w:asciiTheme="minorHAnsi" w:hAnsiTheme="minorHAnsi" w:cstheme="minorHAnsi"/>
          <w:strike/>
          <w:sz w:val="21"/>
          <w:szCs w:val="21"/>
        </w:rPr>
      </w:pPr>
    </w:p>
    <w:p w14:paraId="4C92B332" w14:textId="69B10F78" w:rsidR="001A21D1" w:rsidRPr="001417C5" w:rsidRDefault="001A21D1" w:rsidP="00BA6B7D">
      <w:pPr>
        <w:pStyle w:val="Standard"/>
        <w:numPr>
          <w:ilvl w:val="1"/>
          <w:numId w:val="4"/>
        </w:numPr>
        <w:jc w:val="both"/>
        <w:rPr>
          <w:rFonts w:asciiTheme="minorHAnsi" w:hAnsiTheme="minorHAnsi" w:cstheme="minorHAnsi"/>
          <w:sz w:val="21"/>
          <w:szCs w:val="21"/>
        </w:rPr>
      </w:pPr>
      <w:r w:rsidRPr="001417C5">
        <w:rPr>
          <w:rFonts w:asciiTheme="minorHAnsi" w:hAnsiTheme="minorHAnsi" w:cstheme="minorHAnsi"/>
          <w:sz w:val="21"/>
          <w:szCs w:val="21"/>
        </w:rPr>
        <w:lastRenderedPageBreak/>
        <w:t>Celková maximálna odplata poskytovateľa za stavebný dozor bez ohľadu na počet odpracovaných hodín podľa tejto zmluvy predstavuje:</w:t>
      </w:r>
    </w:p>
    <w:p w14:paraId="32F155CA" w14:textId="5C02EE5B" w:rsidR="001A21D1" w:rsidRPr="001417C5" w:rsidRDefault="00521834" w:rsidP="001A21D1">
      <w:pPr>
        <w:pStyle w:val="Standard"/>
        <w:ind w:left="426" w:right="4"/>
        <w:jc w:val="both"/>
        <w:rPr>
          <w:rFonts w:asciiTheme="minorHAnsi" w:hAnsiTheme="minorHAnsi" w:cstheme="minorHAnsi"/>
          <w:b/>
          <w:sz w:val="21"/>
          <w:szCs w:val="21"/>
          <w:u w:val="single"/>
        </w:rPr>
      </w:pPr>
      <w:r w:rsidRPr="001417C5">
        <w:rPr>
          <w:rFonts w:asciiTheme="minorHAnsi" w:hAnsiTheme="minorHAnsi" w:cstheme="minorHAnsi"/>
          <w:bCs/>
          <w:noProof/>
          <w:sz w:val="21"/>
          <w:szCs w:val="21"/>
          <w:lang w:eastAsia="sk-SK"/>
        </w:rPr>
        <mc:AlternateContent>
          <mc:Choice Requires="wps">
            <w:drawing>
              <wp:anchor distT="0" distB="0" distL="114300" distR="114300" simplePos="0" relativeHeight="251659264" behindDoc="0" locked="0" layoutInCell="1" allowOverlap="1" wp14:anchorId="2A4842AD" wp14:editId="553E9389">
                <wp:simplePos x="0" y="0"/>
                <wp:positionH relativeFrom="column">
                  <wp:posOffset>480695</wp:posOffset>
                </wp:positionH>
                <wp:positionV relativeFrom="paragraph">
                  <wp:posOffset>149860</wp:posOffset>
                </wp:positionV>
                <wp:extent cx="5095875" cy="675640"/>
                <wp:effectExtent l="0" t="0" r="9525" b="0"/>
                <wp:wrapSquare wrapText="bothSides"/>
                <wp:docPr id="1" name="Rámec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95875" cy="675640"/>
                        </a:xfrm>
                        <a:prstGeom prst="rect">
                          <a:avLst/>
                        </a:prstGeom>
                        <a:solidFill>
                          <a:srgbClr val="FFFFFF"/>
                        </a:solidFill>
                      </wps:spPr>
                      <wps:txbx>
                        <w:txbxContent>
                          <w:tbl>
                            <w:tblPr>
                              <w:tblW w:w="7649" w:type="dxa"/>
                              <w:tblLayout w:type="fixed"/>
                              <w:tblCellMar>
                                <w:left w:w="10" w:type="dxa"/>
                                <w:right w:w="10" w:type="dxa"/>
                              </w:tblCellMar>
                              <w:tblLook w:val="0000" w:firstRow="0" w:lastRow="0" w:firstColumn="0" w:lastColumn="0" w:noHBand="0" w:noVBand="0"/>
                            </w:tblPr>
                            <w:tblGrid>
                              <w:gridCol w:w="2462"/>
                              <w:gridCol w:w="1976"/>
                              <w:gridCol w:w="3211"/>
                            </w:tblGrid>
                            <w:tr w:rsidR="001A21D1" w14:paraId="3514202F" w14:textId="77777777">
                              <w:trPr>
                                <w:trHeight w:val="359"/>
                              </w:trPr>
                              <w:tc>
                                <w:tcPr>
                                  <w:tcW w:w="2462" w:type="dxa"/>
                                  <w:tcBorders>
                                    <w:top w:val="double" w:sz="4" w:space="0" w:color="000000"/>
                                    <w:left w:val="double" w:sz="4" w:space="0" w:color="000000"/>
                                    <w:bottom w:val="double" w:sz="4" w:space="0" w:color="000000"/>
                                  </w:tcBorders>
                                  <w:tcMar>
                                    <w:top w:w="0" w:type="dxa"/>
                                    <w:left w:w="108" w:type="dxa"/>
                                    <w:bottom w:w="0" w:type="dxa"/>
                                    <w:right w:w="108" w:type="dxa"/>
                                  </w:tcMar>
                                  <w:vAlign w:val="center"/>
                                </w:tcPr>
                                <w:p w14:paraId="090D1CFC" w14:textId="77777777" w:rsidR="001A21D1" w:rsidRDefault="001A21D1" w:rsidP="003927A8">
                                  <w:pPr>
                                    <w:pStyle w:val="Standard"/>
                                    <w:ind w:hanging="120"/>
                                    <w:jc w:val="center"/>
                                    <w:rPr>
                                      <w:rFonts w:ascii="Arial" w:hAnsi="Arial" w:cs="Arial"/>
                                      <w:sz w:val="22"/>
                                      <w:szCs w:val="22"/>
                                    </w:rPr>
                                  </w:pPr>
                                  <w:r>
                                    <w:rPr>
                                      <w:rFonts w:ascii="Arial" w:hAnsi="Arial" w:cs="Arial"/>
                                      <w:sz w:val="22"/>
                                      <w:szCs w:val="22"/>
                                    </w:rPr>
                                    <w:t>Cena bez DPH</w:t>
                                  </w:r>
                                </w:p>
                              </w:tc>
                              <w:tc>
                                <w:tcPr>
                                  <w:tcW w:w="1976" w:type="dxa"/>
                                  <w:tcBorders>
                                    <w:top w:val="double" w:sz="4" w:space="0" w:color="000000"/>
                                    <w:left w:val="single" w:sz="4" w:space="0" w:color="000000"/>
                                    <w:bottom w:val="double" w:sz="4" w:space="0" w:color="000000"/>
                                  </w:tcBorders>
                                  <w:tcMar>
                                    <w:top w:w="0" w:type="dxa"/>
                                    <w:left w:w="108" w:type="dxa"/>
                                    <w:bottom w:w="0" w:type="dxa"/>
                                    <w:right w:w="108" w:type="dxa"/>
                                  </w:tcMar>
                                  <w:vAlign w:val="center"/>
                                </w:tcPr>
                                <w:p w14:paraId="571DA220" w14:textId="77777777" w:rsidR="001A21D1" w:rsidRDefault="001A21D1">
                                  <w:pPr>
                                    <w:pStyle w:val="Standard"/>
                                    <w:jc w:val="center"/>
                                    <w:rPr>
                                      <w:rFonts w:ascii="Arial" w:hAnsi="Arial" w:cs="Arial"/>
                                      <w:sz w:val="22"/>
                                      <w:szCs w:val="22"/>
                                    </w:rPr>
                                  </w:pPr>
                                  <w:r>
                                    <w:rPr>
                                      <w:rFonts w:ascii="Arial" w:hAnsi="Arial" w:cs="Arial"/>
                                      <w:sz w:val="22"/>
                                      <w:szCs w:val="22"/>
                                    </w:rPr>
                                    <w:t>DPH 20 %</w:t>
                                  </w:r>
                                </w:p>
                              </w:tc>
                              <w:tc>
                                <w:tcPr>
                                  <w:tcW w:w="3211" w:type="dxa"/>
                                  <w:tcBorders>
                                    <w:top w:val="double" w:sz="4" w:space="0" w:color="000000"/>
                                    <w:left w:val="single" w:sz="4" w:space="0" w:color="000000"/>
                                    <w:bottom w:val="double" w:sz="4" w:space="0" w:color="000000"/>
                                    <w:right w:val="double" w:sz="4" w:space="0" w:color="000000"/>
                                  </w:tcBorders>
                                  <w:tcMar>
                                    <w:top w:w="0" w:type="dxa"/>
                                    <w:left w:w="108" w:type="dxa"/>
                                    <w:bottom w:w="0" w:type="dxa"/>
                                    <w:right w:w="108" w:type="dxa"/>
                                  </w:tcMar>
                                  <w:vAlign w:val="center"/>
                                </w:tcPr>
                                <w:p w14:paraId="26E18766" w14:textId="77777777" w:rsidR="001A21D1" w:rsidRDefault="001A21D1">
                                  <w:pPr>
                                    <w:pStyle w:val="Standard"/>
                                    <w:jc w:val="center"/>
                                    <w:rPr>
                                      <w:rFonts w:ascii="Arial" w:hAnsi="Arial" w:cs="Arial"/>
                                      <w:b/>
                                      <w:sz w:val="22"/>
                                      <w:szCs w:val="22"/>
                                    </w:rPr>
                                  </w:pPr>
                                  <w:r>
                                    <w:rPr>
                                      <w:rFonts w:ascii="Arial" w:hAnsi="Arial" w:cs="Arial"/>
                                      <w:b/>
                                      <w:sz w:val="22"/>
                                      <w:szCs w:val="22"/>
                                    </w:rPr>
                                    <w:t>Cena vrátane DPH</w:t>
                                  </w:r>
                                </w:p>
                              </w:tc>
                            </w:tr>
                            <w:tr w:rsidR="001A21D1" w14:paraId="7E6AF520" w14:textId="77777777" w:rsidTr="00521834">
                              <w:trPr>
                                <w:trHeight w:val="359"/>
                              </w:trPr>
                              <w:tc>
                                <w:tcPr>
                                  <w:tcW w:w="2462" w:type="dxa"/>
                                  <w:tcBorders>
                                    <w:top w:val="single" w:sz="4" w:space="0" w:color="000000"/>
                                    <w:left w:val="double" w:sz="4" w:space="0" w:color="000000"/>
                                    <w:bottom w:val="double" w:sz="4" w:space="0" w:color="auto"/>
                                  </w:tcBorders>
                                  <w:tcMar>
                                    <w:top w:w="0" w:type="dxa"/>
                                    <w:left w:w="108" w:type="dxa"/>
                                    <w:bottom w:w="0" w:type="dxa"/>
                                    <w:right w:w="108" w:type="dxa"/>
                                  </w:tcMar>
                                  <w:vAlign w:val="center"/>
                                </w:tcPr>
                                <w:p w14:paraId="60237387" w14:textId="77777777" w:rsidR="001A21D1" w:rsidRDefault="001A21D1">
                                  <w:pPr>
                                    <w:pStyle w:val="Standard"/>
                                    <w:jc w:val="center"/>
                                    <w:rPr>
                                      <w:rFonts w:ascii="Arial" w:eastAsia="Arial" w:hAnsi="Arial" w:cs="Arial"/>
                                      <w:sz w:val="22"/>
                                      <w:szCs w:val="22"/>
                                    </w:rPr>
                                  </w:pPr>
                                  <w:r>
                                    <w:rPr>
                                      <w:rFonts w:ascii="Arial" w:eastAsia="Arial" w:hAnsi="Arial" w:cs="Arial"/>
                                      <w:sz w:val="22"/>
                                      <w:szCs w:val="22"/>
                                    </w:rPr>
                                    <w:t xml:space="preserve"> </w:t>
                                  </w:r>
                                </w:p>
                              </w:tc>
                              <w:tc>
                                <w:tcPr>
                                  <w:tcW w:w="1976" w:type="dxa"/>
                                  <w:tcBorders>
                                    <w:top w:val="single" w:sz="4" w:space="0" w:color="000000"/>
                                    <w:left w:val="single" w:sz="4" w:space="0" w:color="000000"/>
                                    <w:bottom w:val="double" w:sz="4" w:space="0" w:color="auto"/>
                                  </w:tcBorders>
                                  <w:tcMar>
                                    <w:top w:w="0" w:type="dxa"/>
                                    <w:left w:w="108" w:type="dxa"/>
                                    <w:bottom w:w="0" w:type="dxa"/>
                                    <w:right w:w="108" w:type="dxa"/>
                                  </w:tcMar>
                                  <w:vAlign w:val="center"/>
                                </w:tcPr>
                                <w:p w14:paraId="4B13F4AF" w14:textId="5D476712" w:rsidR="001A21D1" w:rsidRDefault="001A21D1">
                                  <w:pPr>
                                    <w:pStyle w:val="Standard"/>
                                    <w:jc w:val="center"/>
                                    <w:rPr>
                                      <w:rFonts w:ascii="Arial" w:eastAsia="Arial" w:hAnsi="Arial" w:cs="Arial"/>
                                      <w:sz w:val="22"/>
                                      <w:szCs w:val="22"/>
                                    </w:rPr>
                                  </w:pPr>
                                  <w:r>
                                    <w:rPr>
                                      <w:rFonts w:ascii="Arial" w:eastAsia="Arial" w:hAnsi="Arial" w:cs="Arial"/>
                                      <w:sz w:val="22"/>
                                      <w:szCs w:val="22"/>
                                    </w:rPr>
                                    <w:t xml:space="preserve"> </w:t>
                                  </w:r>
                                </w:p>
                              </w:tc>
                              <w:tc>
                                <w:tcPr>
                                  <w:tcW w:w="3211" w:type="dxa"/>
                                  <w:tcBorders>
                                    <w:top w:val="single" w:sz="4" w:space="0" w:color="000000"/>
                                    <w:left w:val="single" w:sz="4" w:space="0" w:color="000000"/>
                                    <w:bottom w:val="double" w:sz="4" w:space="0" w:color="auto"/>
                                    <w:right w:val="double" w:sz="4" w:space="0" w:color="000000"/>
                                  </w:tcBorders>
                                  <w:tcMar>
                                    <w:top w:w="0" w:type="dxa"/>
                                    <w:left w:w="108" w:type="dxa"/>
                                    <w:bottom w:w="0" w:type="dxa"/>
                                    <w:right w:w="108" w:type="dxa"/>
                                  </w:tcMar>
                                  <w:vAlign w:val="center"/>
                                </w:tcPr>
                                <w:p w14:paraId="579EB3F7" w14:textId="58136977" w:rsidR="001A21D1" w:rsidRDefault="006435F1">
                                  <w:pPr>
                                    <w:pStyle w:val="Standard"/>
                                    <w:jc w:val="center"/>
                                    <w:rPr>
                                      <w:rFonts w:ascii="Arial" w:eastAsia="Arial" w:hAnsi="Arial" w:cs="Arial"/>
                                      <w:b/>
                                      <w:iCs/>
                                      <w:sz w:val="22"/>
                                      <w:szCs w:val="22"/>
                                    </w:rPr>
                                  </w:pPr>
                                  <w:r>
                                    <w:rPr>
                                      <w:rFonts w:ascii="Arial" w:eastAsia="Arial" w:hAnsi="Arial" w:cs="Arial"/>
                                      <w:b/>
                                      <w:iCs/>
                                      <w:sz w:val="22"/>
                                      <w:szCs w:val="22"/>
                                    </w:rPr>
                                    <w:t>................ EUR / deň</w:t>
                                  </w:r>
                                  <w:r w:rsidR="001A21D1">
                                    <w:rPr>
                                      <w:rFonts w:ascii="Arial" w:eastAsia="Arial" w:hAnsi="Arial" w:cs="Arial"/>
                                      <w:b/>
                                      <w:iCs/>
                                      <w:sz w:val="22"/>
                                      <w:szCs w:val="22"/>
                                    </w:rPr>
                                    <w:t xml:space="preserve"> </w:t>
                                  </w:r>
                                </w:p>
                              </w:tc>
                            </w:tr>
                          </w:tbl>
                          <w:p w14:paraId="684ACA21" w14:textId="77777777" w:rsidR="001A21D1" w:rsidRDefault="001A21D1" w:rsidP="001A21D1"/>
                        </w:txbxContent>
                      </wps:txbx>
                      <wps:bodyPr vert="horz" wrap="square" lIns="0" tIns="0" rIns="0" bIns="0" compatLnSpc="0">
                        <a:spAutoFit/>
                      </wps:bodyPr>
                    </wps:wsp>
                  </a:graphicData>
                </a:graphic>
                <wp14:sizeRelH relativeFrom="page">
                  <wp14:pctWidth>0</wp14:pctWidth>
                </wp14:sizeRelH>
                <wp14:sizeRelV relativeFrom="page">
                  <wp14:pctHeight>0</wp14:pctHeight>
                </wp14:sizeRelV>
              </wp:anchor>
            </w:drawing>
          </mc:Choice>
          <mc:Fallback>
            <w:pict>
              <v:shapetype w14:anchorId="2A4842AD" id="_x0000_t202" coordsize="21600,21600" o:spt="202" path="m,l,21600r21600,l21600,xe">
                <v:stroke joinstyle="miter"/>
                <v:path gradientshapeok="t" o:connecttype="rect"/>
              </v:shapetype>
              <v:shape id="Rámec1" o:spid="_x0000_s1026" type="#_x0000_t202" style="position:absolute;left:0;text-align:left;margin-left:37.85pt;margin-top:11.8pt;width:401.25pt;height:5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" stroked="f">
                <v:textbox style="mso-fit-shape-to-text:t" inset="0,0,0,0">
                  <w:txbxContent>
                    <w:tbl>
                      <w:tblPr>
                        <w:tblW w:w="7649" w:type="dxa"/>
                        <w:tblLayout w:type="fixed"/>
                        <w:tblCellMar>
                          <w:left w:w="10" w:type="dxa"/>
                          <w:right w:w="10" w:type="dxa"/>
                        </w:tblCellMar>
                        <w:tblLook w:val="0000" w:firstRow="0" w:lastRow="0" w:firstColumn="0" w:lastColumn="0" w:noHBand="0" w:noVBand="0"/>
                      </w:tblPr>
                      <w:tblGrid>
                        <w:gridCol w:w="2462"/>
                        <w:gridCol w:w="1976"/>
                        <w:gridCol w:w="3211"/>
                      </w:tblGrid>
                      <w:tr w:rsidR="001A21D1" w14:paraId="3514202F" w14:textId="77777777">
                        <w:trPr>
                          <w:trHeight w:val="359"/>
                        </w:trPr>
                        <w:tc>
                          <w:tcPr>
                            <w:tcW w:w="2462" w:type="dxa"/>
                            <w:tcBorders>
                              <w:top w:val="double" w:sz="4" w:space="0" w:color="000000"/>
                              <w:left w:val="double" w:sz="4" w:space="0" w:color="000000"/>
                              <w:bottom w:val="double" w:sz="4" w:space="0" w:color="000000"/>
                            </w:tcBorders>
                            <w:tcMar>
                              <w:top w:w="0" w:type="dxa"/>
                              <w:left w:w="108" w:type="dxa"/>
                              <w:bottom w:w="0" w:type="dxa"/>
                              <w:right w:w="108" w:type="dxa"/>
                            </w:tcMar>
                            <w:vAlign w:val="center"/>
                          </w:tcPr>
                          <w:p w14:paraId="090D1CFC" w14:textId="77777777" w:rsidR="001A21D1" w:rsidRDefault="001A21D1" w:rsidP="003927A8">
                            <w:pPr>
                              <w:pStyle w:val="Standard"/>
                              <w:ind w:hanging="120"/>
                              <w:jc w:val="center"/>
                              <w:rPr>
                                <w:rFonts w:ascii="Arial" w:hAnsi="Arial" w:cs="Arial"/>
                                <w:sz w:val="22"/>
                                <w:szCs w:val="22"/>
                              </w:rPr>
                            </w:pPr>
                            <w:r>
                              <w:rPr>
                                <w:rFonts w:ascii="Arial" w:hAnsi="Arial" w:cs="Arial"/>
                                <w:sz w:val="22"/>
                                <w:szCs w:val="22"/>
                              </w:rPr>
                              <w:t>Cena bez DPH</w:t>
                            </w:r>
                          </w:p>
                        </w:tc>
                        <w:tc>
                          <w:tcPr>
                            <w:tcW w:w="1976" w:type="dxa"/>
                            <w:tcBorders>
                              <w:top w:val="double" w:sz="4" w:space="0" w:color="000000"/>
                              <w:left w:val="single" w:sz="4" w:space="0" w:color="000000"/>
                              <w:bottom w:val="double" w:sz="4" w:space="0" w:color="000000"/>
                            </w:tcBorders>
                            <w:tcMar>
                              <w:top w:w="0" w:type="dxa"/>
                              <w:left w:w="108" w:type="dxa"/>
                              <w:bottom w:w="0" w:type="dxa"/>
                              <w:right w:w="108" w:type="dxa"/>
                            </w:tcMar>
                            <w:vAlign w:val="center"/>
                          </w:tcPr>
                          <w:p w14:paraId="571DA220" w14:textId="77777777" w:rsidR="001A21D1" w:rsidRDefault="001A21D1">
                            <w:pPr>
                              <w:pStyle w:val="Standard"/>
                              <w:jc w:val="center"/>
                              <w:rPr>
                                <w:rFonts w:ascii="Arial" w:hAnsi="Arial" w:cs="Arial"/>
                                <w:sz w:val="22"/>
                                <w:szCs w:val="22"/>
                              </w:rPr>
                            </w:pPr>
                            <w:r>
                              <w:rPr>
                                <w:rFonts w:ascii="Arial" w:hAnsi="Arial" w:cs="Arial"/>
                                <w:sz w:val="22"/>
                                <w:szCs w:val="22"/>
                              </w:rPr>
                              <w:t>DPH 20 %</w:t>
                            </w:r>
                          </w:p>
                        </w:tc>
                        <w:tc>
                          <w:tcPr>
                            <w:tcW w:w="3211" w:type="dxa"/>
                            <w:tcBorders>
                              <w:top w:val="double" w:sz="4" w:space="0" w:color="000000"/>
                              <w:left w:val="single" w:sz="4" w:space="0" w:color="000000"/>
                              <w:bottom w:val="double" w:sz="4" w:space="0" w:color="000000"/>
                              <w:right w:val="double" w:sz="4" w:space="0" w:color="000000"/>
                            </w:tcBorders>
                            <w:tcMar>
                              <w:top w:w="0" w:type="dxa"/>
                              <w:left w:w="108" w:type="dxa"/>
                              <w:bottom w:w="0" w:type="dxa"/>
                              <w:right w:w="108" w:type="dxa"/>
                            </w:tcMar>
                            <w:vAlign w:val="center"/>
                          </w:tcPr>
                          <w:p w14:paraId="26E18766" w14:textId="77777777" w:rsidR="001A21D1" w:rsidRDefault="001A21D1">
                            <w:pPr>
                              <w:pStyle w:val="Standard"/>
                              <w:jc w:val="center"/>
                              <w:rPr>
                                <w:rFonts w:ascii="Arial" w:hAnsi="Arial" w:cs="Arial"/>
                                <w:b/>
                                <w:sz w:val="22"/>
                                <w:szCs w:val="22"/>
                              </w:rPr>
                            </w:pPr>
                            <w:r>
                              <w:rPr>
                                <w:rFonts w:ascii="Arial" w:hAnsi="Arial" w:cs="Arial"/>
                                <w:b/>
                                <w:sz w:val="22"/>
                                <w:szCs w:val="22"/>
                              </w:rPr>
                              <w:t>Cena vrátane DPH</w:t>
                            </w:r>
                          </w:p>
                        </w:tc>
                      </w:tr>
                      <w:tr w:rsidR="001A21D1" w14:paraId="7E6AF520" w14:textId="77777777" w:rsidTr="00521834">
                        <w:trPr>
                          <w:trHeight w:val="359"/>
                        </w:trPr>
                        <w:tc>
                          <w:tcPr>
                            <w:tcW w:w="2462" w:type="dxa"/>
                            <w:tcBorders>
                              <w:top w:val="single" w:sz="4" w:space="0" w:color="000000"/>
                              <w:left w:val="double" w:sz="4" w:space="0" w:color="000000"/>
                              <w:bottom w:val="double" w:sz="4" w:space="0" w:color="auto"/>
                            </w:tcBorders>
                            <w:tcMar>
                              <w:top w:w="0" w:type="dxa"/>
                              <w:left w:w="108" w:type="dxa"/>
                              <w:bottom w:w="0" w:type="dxa"/>
                              <w:right w:w="108" w:type="dxa"/>
                            </w:tcMar>
                            <w:vAlign w:val="center"/>
                          </w:tcPr>
                          <w:p w14:paraId="60237387" w14:textId="77777777" w:rsidR="001A21D1" w:rsidRDefault="001A21D1">
                            <w:pPr>
                              <w:pStyle w:val="Standard"/>
                              <w:jc w:val="center"/>
                              <w:rPr>
                                <w:rFonts w:ascii="Arial" w:eastAsia="Arial" w:hAnsi="Arial" w:cs="Arial"/>
                                <w:sz w:val="22"/>
                                <w:szCs w:val="22"/>
                              </w:rPr>
                            </w:pPr>
                            <w:r>
                              <w:rPr>
                                <w:rFonts w:ascii="Arial" w:eastAsia="Arial" w:hAnsi="Arial" w:cs="Arial"/>
                                <w:sz w:val="22"/>
                                <w:szCs w:val="22"/>
                              </w:rPr>
                              <w:t xml:space="preserve"> </w:t>
                            </w:r>
                          </w:p>
                        </w:tc>
                        <w:tc>
                          <w:tcPr>
                            <w:tcW w:w="1976" w:type="dxa"/>
                            <w:tcBorders>
                              <w:top w:val="single" w:sz="4" w:space="0" w:color="000000"/>
                              <w:left w:val="single" w:sz="4" w:space="0" w:color="000000"/>
                              <w:bottom w:val="double" w:sz="4" w:space="0" w:color="auto"/>
                            </w:tcBorders>
                            <w:tcMar>
                              <w:top w:w="0" w:type="dxa"/>
                              <w:left w:w="108" w:type="dxa"/>
                              <w:bottom w:w="0" w:type="dxa"/>
                              <w:right w:w="108" w:type="dxa"/>
                            </w:tcMar>
                            <w:vAlign w:val="center"/>
                          </w:tcPr>
                          <w:p w14:paraId="4B13F4AF" w14:textId="5D476712" w:rsidR="001A21D1" w:rsidRDefault="001A21D1">
                            <w:pPr>
                              <w:pStyle w:val="Standard"/>
                              <w:jc w:val="center"/>
                              <w:rPr>
                                <w:rFonts w:ascii="Arial" w:eastAsia="Arial" w:hAnsi="Arial" w:cs="Arial"/>
                                <w:sz w:val="22"/>
                                <w:szCs w:val="22"/>
                              </w:rPr>
                            </w:pPr>
                            <w:r>
                              <w:rPr>
                                <w:rFonts w:ascii="Arial" w:eastAsia="Arial" w:hAnsi="Arial" w:cs="Arial"/>
                                <w:sz w:val="22"/>
                                <w:szCs w:val="22"/>
                              </w:rPr>
                              <w:t xml:space="preserve"> </w:t>
                            </w:r>
                          </w:p>
                        </w:tc>
                        <w:tc>
                          <w:tcPr>
                            <w:tcW w:w="3211" w:type="dxa"/>
                            <w:tcBorders>
                              <w:top w:val="single" w:sz="4" w:space="0" w:color="000000"/>
                              <w:left w:val="single" w:sz="4" w:space="0" w:color="000000"/>
                              <w:bottom w:val="double" w:sz="4" w:space="0" w:color="auto"/>
                              <w:right w:val="double" w:sz="4" w:space="0" w:color="000000"/>
                            </w:tcBorders>
                            <w:tcMar>
                              <w:top w:w="0" w:type="dxa"/>
                              <w:left w:w="108" w:type="dxa"/>
                              <w:bottom w:w="0" w:type="dxa"/>
                              <w:right w:w="108" w:type="dxa"/>
                            </w:tcMar>
                            <w:vAlign w:val="center"/>
                          </w:tcPr>
                          <w:p w14:paraId="579EB3F7" w14:textId="58136977" w:rsidR="001A21D1" w:rsidRDefault="006435F1">
                            <w:pPr>
                              <w:pStyle w:val="Standard"/>
                              <w:jc w:val="center"/>
                              <w:rPr>
                                <w:rFonts w:ascii="Arial" w:eastAsia="Arial" w:hAnsi="Arial" w:cs="Arial"/>
                                <w:b/>
                                <w:iCs/>
                                <w:sz w:val="22"/>
                                <w:szCs w:val="22"/>
                              </w:rPr>
                            </w:pPr>
                            <w:r>
                              <w:rPr>
                                <w:rFonts w:ascii="Arial" w:eastAsia="Arial" w:hAnsi="Arial" w:cs="Arial"/>
                                <w:b/>
                                <w:iCs/>
                                <w:sz w:val="22"/>
                                <w:szCs w:val="22"/>
                              </w:rPr>
                              <w:t>................ EUR / deň</w:t>
                            </w:r>
                            <w:r w:rsidR="001A21D1">
                              <w:rPr>
                                <w:rFonts w:ascii="Arial" w:eastAsia="Arial" w:hAnsi="Arial" w:cs="Arial"/>
                                <w:b/>
                                <w:iCs/>
                                <w:sz w:val="22"/>
                                <w:szCs w:val="22"/>
                              </w:rPr>
                              <w:t xml:space="preserve"> </w:t>
                            </w:r>
                          </w:p>
                        </w:tc>
                      </w:tr>
                    </w:tbl>
                    <w:p w14:paraId="684ACA21" w14:textId="77777777" w:rsidR="001A21D1" w:rsidRDefault="001A21D1" w:rsidP="001A21D1"/>
                  </w:txbxContent>
                </v:textbox>
                <w10:wrap type="square"/>
              </v:shape>
            </w:pict>
          </mc:Fallback>
        </mc:AlternateContent>
      </w:r>
      <w:r w:rsidR="001A21D1" w:rsidRPr="001417C5">
        <w:rPr>
          <w:rFonts w:asciiTheme="minorHAnsi" w:hAnsiTheme="minorHAnsi" w:cstheme="minorHAnsi"/>
          <w:b/>
          <w:sz w:val="21"/>
          <w:szCs w:val="21"/>
          <w:u w:val="single"/>
        </w:rPr>
        <w:t xml:space="preserve">                                                    </w:t>
      </w:r>
    </w:p>
    <w:p w14:paraId="6F74EAF1" w14:textId="517DA3D4" w:rsidR="001A21D1" w:rsidRPr="001417C5" w:rsidRDefault="001A21D1" w:rsidP="001A21D1">
      <w:pPr>
        <w:pStyle w:val="Standard"/>
        <w:jc w:val="both"/>
        <w:rPr>
          <w:rFonts w:asciiTheme="minorHAnsi" w:hAnsiTheme="minorHAnsi" w:cstheme="minorHAnsi"/>
          <w:bCs/>
          <w:sz w:val="21"/>
          <w:szCs w:val="21"/>
        </w:rPr>
      </w:pPr>
    </w:p>
    <w:p w14:paraId="7366011B" w14:textId="77777777" w:rsidR="001A21D1" w:rsidRPr="001417C5" w:rsidRDefault="001A21D1" w:rsidP="001A21D1">
      <w:pPr>
        <w:pStyle w:val="Standard"/>
        <w:ind w:right="4"/>
        <w:rPr>
          <w:rFonts w:asciiTheme="minorHAnsi" w:hAnsiTheme="minorHAnsi" w:cstheme="minorHAnsi"/>
          <w:bCs/>
          <w:sz w:val="21"/>
          <w:szCs w:val="21"/>
        </w:rPr>
      </w:pPr>
    </w:p>
    <w:p w14:paraId="2B4555D5" w14:textId="77777777" w:rsidR="001A21D1" w:rsidRPr="001417C5" w:rsidRDefault="001A21D1" w:rsidP="001A21D1">
      <w:pPr>
        <w:pStyle w:val="Standard"/>
        <w:ind w:right="4"/>
        <w:rPr>
          <w:rFonts w:asciiTheme="minorHAnsi" w:hAnsiTheme="minorHAnsi" w:cstheme="minorHAnsi"/>
          <w:sz w:val="21"/>
          <w:szCs w:val="21"/>
        </w:rPr>
      </w:pPr>
    </w:p>
    <w:p w14:paraId="1DFA8AF2" w14:textId="7173548D" w:rsidR="001A21D1" w:rsidRPr="001417C5" w:rsidRDefault="001A21D1" w:rsidP="001A21D1">
      <w:pPr>
        <w:pStyle w:val="Standard"/>
        <w:ind w:left="360" w:right="4"/>
        <w:rPr>
          <w:rFonts w:asciiTheme="minorHAnsi" w:hAnsiTheme="minorHAnsi" w:cstheme="minorHAnsi"/>
          <w:sz w:val="21"/>
          <w:szCs w:val="21"/>
        </w:rPr>
      </w:pPr>
      <w:r w:rsidRPr="001417C5">
        <w:rPr>
          <w:rFonts w:asciiTheme="minorHAnsi" w:hAnsiTheme="minorHAnsi" w:cstheme="minorHAnsi"/>
          <w:sz w:val="21"/>
          <w:szCs w:val="21"/>
        </w:rPr>
        <w:t xml:space="preserve">slovom: ...................................................... </w:t>
      </w:r>
      <w:r w:rsidR="006435F1" w:rsidRPr="001417C5">
        <w:rPr>
          <w:rFonts w:asciiTheme="minorHAnsi" w:hAnsiTheme="minorHAnsi" w:cstheme="minorHAnsi"/>
          <w:sz w:val="21"/>
          <w:szCs w:val="21"/>
        </w:rPr>
        <w:t xml:space="preserve">vrátane </w:t>
      </w:r>
      <w:r w:rsidRPr="001417C5">
        <w:rPr>
          <w:rFonts w:asciiTheme="minorHAnsi" w:hAnsiTheme="minorHAnsi" w:cstheme="minorHAnsi"/>
          <w:sz w:val="21"/>
          <w:szCs w:val="21"/>
        </w:rPr>
        <w:t>DPH.</w:t>
      </w:r>
    </w:p>
    <w:p w14:paraId="2FB13317" w14:textId="77777777" w:rsidR="001A21D1" w:rsidRPr="001417C5" w:rsidRDefault="001A21D1" w:rsidP="001A21D1">
      <w:pPr>
        <w:pStyle w:val="Standard"/>
        <w:ind w:left="360" w:right="4"/>
        <w:rPr>
          <w:rFonts w:asciiTheme="minorHAnsi" w:hAnsiTheme="minorHAnsi" w:cstheme="minorHAnsi"/>
          <w:sz w:val="21"/>
          <w:szCs w:val="21"/>
        </w:rPr>
      </w:pPr>
    </w:p>
    <w:p w14:paraId="3C01D6A4" w14:textId="77777777" w:rsidR="001A21D1" w:rsidRPr="001417C5" w:rsidRDefault="001A21D1" w:rsidP="001A21D1">
      <w:pPr>
        <w:pStyle w:val="Standard"/>
        <w:numPr>
          <w:ilvl w:val="1"/>
          <w:numId w:val="4"/>
        </w:numPr>
        <w:ind w:right="4"/>
        <w:jc w:val="both"/>
        <w:rPr>
          <w:rFonts w:asciiTheme="minorHAnsi" w:hAnsiTheme="minorHAnsi" w:cstheme="minorHAnsi"/>
          <w:sz w:val="21"/>
          <w:szCs w:val="21"/>
        </w:rPr>
      </w:pPr>
      <w:r w:rsidRPr="001417C5">
        <w:rPr>
          <w:rFonts w:asciiTheme="minorHAnsi" w:hAnsiTheme="minorHAnsi" w:cstheme="minorHAnsi"/>
          <w:sz w:val="21"/>
          <w:szCs w:val="21"/>
        </w:rPr>
        <w:t>Zmluvné strany sa dohodli, že odplatu za jednotlivú uskutočnenú činnosť stavebného dozoru podľa tejto zmluvy objednávateľ uhradí poskytovateľovi samostatnými faktúrami nasledovne:</w:t>
      </w:r>
    </w:p>
    <w:p w14:paraId="2D9430E3" w14:textId="2DE965F2" w:rsidR="001A21D1" w:rsidRPr="001417C5" w:rsidRDefault="001A21D1" w:rsidP="001A21D1">
      <w:pPr>
        <w:pStyle w:val="Standard"/>
        <w:ind w:left="360" w:right="4"/>
        <w:jc w:val="both"/>
        <w:rPr>
          <w:rFonts w:asciiTheme="minorHAnsi" w:hAnsiTheme="minorHAnsi" w:cstheme="minorHAnsi"/>
          <w:sz w:val="21"/>
          <w:szCs w:val="21"/>
        </w:rPr>
      </w:pPr>
      <w:r w:rsidRPr="001417C5">
        <w:rPr>
          <w:rFonts w:asciiTheme="minorHAnsi" w:hAnsiTheme="minorHAnsi" w:cstheme="minorHAnsi"/>
          <w:sz w:val="21"/>
          <w:szCs w:val="21"/>
        </w:rPr>
        <w:t xml:space="preserve">Odplatu za </w:t>
      </w:r>
      <w:r w:rsidR="00134BC9">
        <w:rPr>
          <w:rFonts w:asciiTheme="minorHAnsi" w:hAnsiTheme="minorHAnsi" w:cstheme="minorHAnsi"/>
          <w:sz w:val="21"/>
          <w:szCs w:val="21"/>
        </w:rPr>
        <w:t xml:space="preserve">činnosť </w:t>
      </w:r>
      <w:r w:rsidRPr="001417C5">
        <w:rPr>
          <w:rFonts w:asciiTheme="minorHAnsi" w:hAnsiTheme="minorHAnsi" w:cstheme="minorHAnsi"/>
          <w:sz w:val="21"/>
          <w:szCs w:val="21"/>
        </w:rPr>
        <w:t>stavebn</w:t>
      </w:r>
      <w:r w:rsidR="00134BC9">
        <w:rPr>
          <w:rFonts w:asciiTheme="minorHAnsi" w:hAnsiTheme="minorHAnsi" w:cstheme="minorHAnsi"/>
          <w:sz w:val="21"/>
          <w:szCs w:val="21"/>
        </w:rPr>
        <w:t>ého</w:t>
      </w:r>
      <w:r w:rsidRPr="001417C5">
        <w:rPr>
          <w:rFonts w:asciiTheme="minorHAnsi" w:hAnsiTheme="minorHAnsi" w:cstheme="minorHAnsi"/>
          <w:sz w:val="21"/>
          <w:szCs w:val="21"/>
        </w:rPr>
        <w:t xml:space="preserve"> dozor</w:t>
      </w:r>
      <w:r w:rsidR="00134BC9">
        <w:rPr>
          <w:rFonts w:asciiTheme="minorHAnsi" w:hAnsiTheme="minorHAnsi" w:cstheme="minorHAnsi"/>
          <w:sz w:val="21"/>
          <w:szCs w:val="21"/>
        </w:rPr>
        <w:t>u</w:t>
      </w:r>
      <w:r w:rsidRPr="001417C5">
        <w:rPr>
          <w:rFonts w:asciiTheme="minorHAnsi" w:hAnsiTheme="minorHAnsi" w:cstheme="minorHAnsi"/>
          <w:sz w:val="21"/>
          <w:szCs w:val="21"/>
        </w:rPr>
        <w:t xml:space="preserve"> počas realizácie stavby bude poskytovateľ fakturovať objednávateľovi percentuálnym podielom alikvotne k fakturácii zhotoviteľa stavby, avšak v minimálnej výške 20% z celkovej odplaty poskytovateľa. Základom pre výpočet bude fakturovaná cena zhotoviteľom stavby za príslušné obdobie. Výpočet sumy čiastkovej odplaty za príslušné obdobie bude tvoriť prílohu k danej faktúre.</w:t>
      </w:r>
    </w:p>
    <w:p w14:paraId="2924501B" w14:textId="77777777" w:rsidR="001A21D1" w:rsidRPr="001417C5" w:rsidRDefault="001A21D1" w:rsidP="001A21D1">
      <w:pPr>
        <w:pStyle w:val="Standard"/>
        <w:ind w:left="426" w:right="4"/>
        <w:jc w:val="both"/>
        <w:rPr>
          <w:rFonts w:asciiTheme="minorHAnsi" w:hAnsiTheme="minorHAnsi" w:cstheme="minorHAnsi"/>
          <w:sz w:val="21"/>
          <w:szCs w:val="21"/>
        </w:rPr>
      </w:pPr>
    </w:p>
    <w:p w14:paraId="7121D4E7" w14:textId="1CE3BC9F" w:rsidR="001A21D1" w:rsidRPr="001417C5" w:rsidRDefault="001A21D1" w:rsidP="001A21D1">
      <w:pPr>
        <w:pStyle w:val="Standard"/>
        <w:numPr>
          <w:ilvl w:val="1"/>
          <w:numId w:val="4"/>
        </w:numPr>
        <w:ind w:right="4"/>
        <w:jc w:val="both"/>
        <w:rPr>
          <w:rFonts w:asciiTheme="minorHAnsi" w:hAnsiTheme="minorHAnsi" w:cstheme="minorHAnsi"/>
          <w:sz w:val="21"/>
          <w:szCs w:val="21"/>
        </w:rPr>
      </w:pPr>
      <w:r w:rsidRPr="001417C5">
        <w:rPr>
          <w:rFonts w:asciiTheme="minorHAnsi" w:hAnsiTheme="minorHAnsi" w:cstheme="minorHAnsi"/>
          <w:sz w:val="21"/>
          <w:szCs w:val="21"/>
        </w:rPr>
        <w:t xml:space="preserve">V prípade, že dôjde k predčasnému ukončeniu tejto zmluvy, bude poskytovateľ fakturovať </w:t>
      </w:r>
      <w:r w:rsidR="00DE3275" w:rsidRPr="001417C5">
        <w:rPr>
          <w:rFonts w:asciiTheme="minorHAnsi" w:hAnsiTheme="minorHAnsi" w:cstheme="minorHAnsi"/>
          <w:sz w:val="21"/>
          <w:szCs w:val="21"/>
        </w:rPr>
        <w:t xml:space="preserve">iba skutočne vykonané </w:t>
      </w:r>
      <w:r w:rsidRPr="001417C5">
        <w:rPr>
          <w:rFonts w:asciiTheme="minorHAnsi" w:hAnsiTheme="minorHAnsi" w:cstheme="minorHAnsi"/>
          <w:sz w:val="21"/>
          <w:szCs w:val="21"/>
        </w:rPr>
        <w:t>práce stavebného dozoru, ktoré boli rozpracované ku dňu ukončenia zmluvy, objednávateľovi vo výške vzájomne dohodnutého rozsahu vykonaných prác stavebného dozoru a to podielom z dohodnutej celkovej maximálnej odplaty podľa  čl. 5 ods. 5.2, pre jednotlivé práce uvedené v čl. 3.</w:t>
      </w:r>
    </w:p>
    <w:p w14:paraId="39F18B7E" w14:textId="77777777" w:rsidR="001A21D1" w:rsidRPr="001417C5" w:rsidRDefault="001A21D1" w:rsidP="001A21D1">
      <w:pPr>
        <w:pStyle w:val="Odsekzoznamu"/>
        <w:ind w:left="426" w:hanging="426"/>
        <w:jc w:val="center"/>
        <w:rPr>
          <w:rFonts w:asciiTheme="minorHAnsi" w:hAnsiTheme="minorHAnsi" w:cstheme="minorHAnsi"/>
          <w:sz w:val="21"/>
          <w:szCs w:val="21"/>
        </w:rPr>
      </w:pPr>
    </w:p>
    <w:p w14:paraId="02813812" w14:textId="54DBCE7D" w:rsidR="001A21D1" w:rsidRPr="001417C5" w:rsidRDefault="001A21D1" w:rsidP="001A21D1">
      <w:pPr>
        <w:pStyle w:val="Standard"/>
        <w:numPr>
          <w:ilvl w:val="1"/>
          <w:numId w:val="4"/>
        </w:numPr>
        <w:ind w:right="4"/>
        <w:jc w:val="both"/>
        <w:rPr>
          <w:rFonts w:asciiTheme="minorHAnsi" w:hAnsiTheme="minorHAnsi" w:cstheme="minorHAnsi"/>
          <w:sz w:val="21"/>
          <w:szCs w:val="21"/>
        </w:rPr>
      </w:pPr>
      <w:r w:rsidRPr="001417C5">
        <w:rPr>
          <w:rFonts w:asciiTheme="minorHAnsi" w:hAnsiTheme="minorHAnsi" w:cstheme="minorHAnsi"/>
          <w:sz w:val="21"/>
          <w:szCs w:val="21"/>
        </w:rPr>
        <w:t>Vystavená faktúra vyhotovená v troch rovnopisoch bude spĺňať minimálne náležitosti daňového dokladu (tzn. min.: názov projektu, označenie faktúry a jej číslo, názov a sídlo objednávateľa a poskytovateľa, IČO, DIČ, IČ DPH, identifikovanie zmluvy, rozsah uskutočnených prác, a poskytnutých služieb a obdobie /dátum zdaniteľného plnenia/, deň vystavenia faktúry, deň splatnosti, označenie bankového spojenia objednávateľa a poskytovateľa / názov peňažného ústavu a číslo účtu, súpis vykonaných prác a poskytnutých služieb, fakturovanú čiastku, odtlačok  pečiatky a podpis oprávnenej osoby). V prípade, že faktúra nebude spĺňať všetky náležitosti daňového dokladu alebo nebude obsahovať všetky jej súčasti, ktoré v zmysle tejto zmluvy má obsahovať, objednávateľ je oprávnený vrátiť ich poskytovateľovi do 15 dní od doručenia na doplnenie alebo prepracovanie. V tomto prípade sa preruší plynutie lehoty splatnosti a nová lehota splatnosti začne plynúť doručením kompletnej faktúry.</w:t>
      </w:r>
    </w:p>
    <w:p w14:paraId="3E83917E" w14:textId="77777777" w:rsidR="00C95810" w:rsidRPr="001417C5" w:rsidRDefault="00C95810" w:rsidP="00C95810">
      <w:pPr>
        <w:pStyle w:val="Odsekzoznamu"/>
        <w:rPr>
          <w:rFonts w:asciiTheme="minorHAnsi" w:hAnsiTheme="minorHAnsi" w:cstheme="minorHAnsi"/>
          <w:sz w:val="21"/>
          <w:szCs w:val="21"/>
        </w:rPr>
      </w:pPr>
    </w:p>
    <w:p w14:paraId="3250AF1B" w14:textId="707F87AD" w:rsidR="001A21D1" w:rsidRPr="001417C5" w:rsidRDefault="00C95810" w:rsidP="00BA6B7D">
      <w:pPr>
        <w:pStyle w:val="Standard"/>
        <w:numPr>
          <w:ilvl w:val="1"/>
          <w:numId w:val="4"/>
        </w:numPr>
        <w:ind w:right="4"/>
        <w:jc w:val="both"/>
        <w:rPr>
          <w:rFonts w:asciiTheme="minorHAnsi" w:hAnsiTheme="minorHAnsi" w:cstheme="minorHAnsi"/>
          <w:sz w:val="21"/>
          <w:szCs w:val="21"/>
        </w:rPr>
      </w:pPr>
      <w:r w:rsidRPr="001417C5">
        <w:rPr>
          <w:rFonts w:asciiTheme="minorHAnsi" w:hAnsiTheme="minorHAnsi" w:cstheme="minorHAnsi"/>
          <w:sz w:val="21"/>
          <w:szCs w:val="21"/>
        </w:rPr>
        <w:t xml:space="preserve">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o verejnom obstarávaní v platnom znení a ostatnými právnymi predpismi. </w:t>
      </w:r>
    </w:p>
    <w:p w14:paraId="6F5CA14B" w14:textId="77777777" w:rsidR="00C95810" w:rsidRPr="001417C5" w:rsidRDefault="00C95810" w:rsidP="001A21D1">
      <w:pPr>
        <w:pStyle w:val="Odsekzoznamu"/>
        <w:ind w:left="0"/>
        <w:rPr>
          <w:rFonts w:asciiTheme="minorHAnsi" w:hAnsiTheme="minorHAnsi" w:cstheme="minorHAnsi"/>
          <w:sz w:val="21"/>
          <w:szCs w:val="21"/>
        </w:rPr>
      </w:pPr>
    </w:p>
    <w:p w14:paraId="5C5A6ADD" w14:textId="715571AD" w:rsidR="003927A8" w:rsidRPr="001417C5" w:rsidRDefault="006D674B" w:rsidP="003927A8">
      <w:pPr>
        <w:pStyle w:val="Standard"/>
        <w:numPr>
          <w:ilvl w:val="1"/>
          <w:numId w:val="4"/>
        </w:numPr>
        <w:ind w:right="4"/>
        <w:jc w:val="both"/>
        <w:rPr>
          <w:rFonts w:asciiTheme="minorHAnsi" w:hAnsiTheme="minorHAnsi" w:cstheme="minorHAnsi"/>
          <w:sz w:val="21"/>
          <w:szCs w:val="21"/>
        </w:rPr>
      </w:pPr>
      <w:r w:rsidRPr="001417C5">
        <w:rPr>
          <w:rFonts w:asciiTheme="minorHAnsi" w:hAnsiTheme="minorHAnsi" w:cstheme="minorHAnsi"/>
          <w:sz w:val="21"/>
          <w:szCs w:val="21"/>
        </w:rPr>
        <w:t xml:space="preserve">Lehota splatnosti faktúr je </w:t>
      </w:r>
      <w:r w:rsidR="00FF2C6A" w:rsidRPr="001417C5">
        <w:rPr>
          <w:rFonts w:asciiTheme="minorHAnsi" w:hAnsiTheme="minorHAnsi" w:cstheme="minorHAnsi"/>
          <w:sz w:val="21"/>
          <w:szCs w:val="21"/>
        </w:rPr>
        <w:t xml:space="preserve">60 </w:t>
      </w:r>
      <w:r w:rsidR="001A21D1" w:rsidRPr="001417C5">
        <w:rPr>
          <w:rFonts w:asciiTheme="minorHAnsi" w:hAnsiTheme="minorHAnsi" w:cstheme="minorHAnsi"/>
          <w:sz w:val="21"/>
          <w:szCs w:val="21"/>
        </w:rPr>
        <w:t xml:space="preserve">dní odo dňa ich doručenia objednávateľovi na adresu objednávateľa alebo odo dňa poskytnutia riadneho plnenia predmetu zmluvy poskytovateľom, podľa toho, ktorý z týchto dní nastal neskôr. Do lehoty splatnosti sa nezapočítavajú dni, keď boli faktúry vrátené v zmysle ods. 5.5 tohto článku zmluvy. </w:t>
      </w:r>
    </w:p>
    <w:p w14:paraId="13C278C7" w14:textId="77777777" w:rsidR="001A21D1" w:rsidRPr="001417C5" w:rsidRDefault="001A21D1" w:rsidP="003927A8">
      <w:pPr>
        <w:pStyle w:val="Standard"/>
        <w:ind w:right="4"/>
        <w:jc w:val="both"/>
        <w:rPr>
          <w:rFonts w:asciiTheme="minorHAnsi" w:hAnsiTheme="minorHAnsi" w:cstheme="minorHAnsi"/>
          <w:sz w:val="21"/>
          <w:szCs w:val="21"/>
        </w:rPr>
      </w:pPr>
    </w:p>
    <w:p w14:paraId="26A031A0" w14:textId="281823D1" w:rsidR="001A21D1" w:rsidRPr="001417C5" w:rsidRDefault="001A21D1" w:rsidP="001A21D1">
      <w:pPr>
        <w:pStyle w:val="Standard"/>
        <w:numPr>
          <w:ilvl w:val="1"/>
          <w:numId w:val="4"/>
        </w:numPr>
        <w:ind w:left="426" w:right="4" w:hanging="426"/>
        <w:jc w:val="both"/>
        <w:rPr>
          <w:rFonts w:asciiTheme="minorHAnsi" w:hAnsiTheme="minorHAnsi" w:cstheme="minorHAnsi"/>
          <w:sz w:val="21"/>
          <w:szCs w:val="21"/>
        </w:rPr>
      </w:pPr>
      <w:r w:rsidRPr="001417C5">
        <w:rPr>
          <w:rFonts w:asciiTheme="minorHAnsi" w:hAnsiTheme="minorHAnsi" w:cstheme="minorHAnsi"/>
          <w:sz w:val="21"/>
          <w:szCs w:val="21"/>
        </w:rPr>
        <w:t>V prípade omeškania objednávateľa s úhradou faktúr podľa tejto zmluvy má poskytovateľ právo účtovať objednávateľovi úroky z omeškania v</w:t>
      </w:r>
      <w:r w:rsidR="00DE7190" w:rsidRPr="001417C5">
        <w:rPr>
          <w:rFonts w:asciiTheme="minorHAnsi" w:hAnsiTheme="minorHAnsi" w:cstheme="minorHAnsi"/>
          <w:sz w:val="21"/>
          <w:szCs w:val="21"/>
        </w:rPr>
        <w:t xml:space="preserve"> príslušnej zákonnej</w:t>
      </w:r>
      <w:r w:rsidRPr="001417C5">
        <w:rPr>
          <w:rFonts w:asciiTheme="minorHAnsi" w:hAnsiTheme="minorHAnsi" w:cstheme="minorHAnsi"/>
          <w:sz w:val="21"/>
          <w:szCs w:val="21"/>
        </w:rPr>
        <w:t xml:space="preserve"> výške.</w:t>
      </w:r>
    </w:p>
    <w:p w14:paraId="6A9C9DF7" w14:textId="77777777" w:rsidR="001A21D1" w:rsidRPr="001417C5" w:rsidRDefault="001A21D1" w:rsidP="001A21D1">
      <w:pPr>
        <w:pStyle w:val="Standard"/>
        <w:ind w:right="4"/>
        <w:jc w:val="both"/>
        <w:rPr>
          <w:rFonts w:asciiTheme="minorHAnsi" w:hAnsiTheme="minorHAnsi" w:cstheme="minorHAnsi"/>
          <w:sz w:val="21"/>
          <w:szCs w:val="21"/>
        </w:rPr>
      </w:pPr>
    </w:p>
    <w:p w14:paraId="1564FA94" w14:textId="2F39F3ED" w:rsidR="00DE3CC9" w:rsidRPr="001417C5" w:rsidRDefault="001A21D1" w:rsidP="00DE3CC9">
      <w:pPr>
        <w:pStyle w:val="Standard"/>
        <w:numPr>
          <w:ilvl w:val="1"/>
          <w:numId w:val="4"/>
        </w:numPr>
        <w:ind w:left="426" w:right="4" w:hanging="426"/>
        <w:jc w:val="both"/>
        <w:rPr>
          <w:rFonts w:asciiTheme="minorHAnsi" w:hAnsiTheme="minorHAnsi" w:cstheme="minorHAnsi"/>
          <w:sz w:val="21"/>
          <w:szCs w:val="21"/>
        </w:rPr>
      </w:pPr>
      <w:r w:rsidRPr="001417C5">
        <w:rPr>
          <w:rFonts w:asciiTheme="minorHAnsi" w:hAnsiTheme="minorHAnsi" w:cstheme="minorHAnsi"/>
          <w:sz w:val="21"/>
          <w:szCs w:val="21"/>
        </w:rPr>
        <w:t xml:space="preserve">V prípade omeškania poskytovateľa s plnením akejkoľvek povinnosti vyplývajúcej z tejto zmluvy (najmä uvedenej v čl. III </w:t>
      </w:r>
      <w:r w:rsidR="00DE7190" w:rsidRPr="001417C5">
        <w:rPr>
          <w:rFonts w:asciiTheme="minorHAnsi" w:hAnsiTheme="minorHAnsi" w:cstheme="minorHAnsi"/>
          <w:sz w:val="21"/>
          <w:szCs w:val="21"/>
        </w:rPr>
        <w:t xml:space="preserve">tejto </w:t>
      </w:r>
      <w:r w:rsidRPr="001417C5">
        <w:rPr>
          <w:rFonts w:asciiTheme="minorHAnsi" w:hAnsiTheme="minorHAnsi" w:cstheme="minorHAnsi"/>
          <w:sz w:val="21"/>
          <w:szCs w:val="21"/>
        </w:rPr>
        <w:t>zmluvy) pre objednávateľa, je objednávateľ oprávnený účtovať poskytovateľo</w:t>
      </w:r>
      <w:r w:rsidR="00482F75" w:rsidRPr="001417C5">
        <w:rPr>
          <w:rFonts w:asciiTheme="minorHAnsi" w:hAnsiTheme="minorHAnsi" w:cstheme="minorHAnsi"/>
          <w:sz w:val="21"/>
          <w:szCs w:val="21"/>
        </w:rPr>
        <w:t xml:space="preserve">vi zmluvnú pokutu vo výške </w:t>
      </w:r>
      <w:r w:rsidR="00DE3CC9" w:rsidRPr="001417C5">
        <w:rPr>
          <w:rFonts w:asciiTheme="minorHAnsi" w:hAnsiTheme="minorHAnsi" w:cstheme="minorHAnsi"/>
          <w:sz w:val="21"/>
          <w:szCs w:val="21"/>
        </w:rPr>
        <w:t xml:space="preserve">500,-Eur za každé jednotlivé porušenie a každý čo i len začatý deň </w:t>
      </w:r>
      <w:r w:rsidR="00AC5AB0" w:rsidRPr="001417C5">
        <w:rPr>
          <w:rFonts w:asciiTheme="minorHAnsi" w:hAnsiTheme="minorHAnsi" w:cstheme="minorHAnsi"/>
          <w:sz w:val="21"/>
          <w:szCs w:val="21"/>
        </w:rPr>
        <w:t xml:space="preserve">omeškania s plnením jeho povinnosti jednotlivo. </w:t>
      </w:r>
    </w:p>
    <w:p w14:paraId="5DEDBE2E" w14:textId="1862B247" w:rsidR="001A21D1" w:rsidRPr="001417C5" w:rsidRDefault="001A21D1" w:rsidP="00FD7EF8">
      <w:pPr>
        <w:pStyle w:val="Standard"/>
        <w:ind w:right="4"/>
        <w:jc w:val="both"/>
        <w:rPr>
          <w:rFonts w:asciiTheme="minorHAnsi" w:hAnsiTheme="minorHAnsi" w:cstheme="minorHAnsi"/>
          <w:sz w:val="21"/>
          <w:szCs w:val="21"/>
        </w:rPr>
      </w:pPr>
    </w:p>
    <w:p w14:paraId="1D5E15F4" w14:textId="77777777" w:rsidR="00622D16" w:rsidRPr="001417C5" w:rsidRDefault="00622D16" w:rsidP="00FD7EF8">
      <w:pPr>
        <w:pStyle w:val="Standard"/>
        <w:ind w:right="4"/>
        <w:jc w:val="both"/>
        <w:rPr>
          <w:rFonts w:asciiTheme="minorHAnsi" w:hAnsiTheme="minorHAnsi" w:cstheme="minorHAnsi"/>
          <w:sz w:val="21"/>
          <w:szCs w:val="21"/>
        </w:rPr>
      </w:pPr>
    </w:p>
    <w:p w14:paraId="04A5D051" w14:textId="77777777" w:rsidR="001A21D1" w:rsidRPr="001417C5" w:rsidRDefault="001A21D1" w:rsidP="001A21D1">
      <w:pPr>
        <w:pStyle w:val="Standard"/>
        <w:jc w:val="center"/>
        <w:outlineLvl w:val="0"/>
        <w:rPr>
          <w:rFonts w:asciiTheme="minorHAnsi" w:hAnsiTheme="minorHAnsi" w:cstheme="minorHAnsi"/>
          <w:b/>
          <w:sz w:val="21"/>
          <w:szCs w:val="21"/>
        </w:rPr>
      </w:pPr>
      <w:r w:rsidRPr="001417C5">
        <w:rPr>
          <w:rFonts w:asciiTheme="minorHAnsi" w:hAnsiTheme="minorHAnsi" w:cstheme="minorHAnsi"/>
          <w:b/>
          <w:sz w:val="21"/>
          <w:szCs w:val="21"/>
        </w:rPr>
        <w:t>Čl. VI.</w:t>
      </w:r>
    </w:p>
    <w:p w14:paraId="68357297" w14:textId="77777777" w:rsidR="001A21D1" w:rsidRPr="001417C5" w:rsidRDefault="001A21D1" w:rsidP="001A21D1">
      <w:pPr>
        <w:pStyle w:val="Standard"/>
        <w:jc w:val="center"/>
        <w:rPr>
          <w:rFonts w:asciiTheme="minorHAnsi" w:hAnsiTheme="minorHAnsi" w:cstheme="minorHAnsi"/>
          <w:b/>
          <w:sz w:val="21"/>
          <w:szCs w:val="21"/>
        </w:rPr>
      </w:pPr>
      <w:r w:rsidRPr="001417C5">
        <w:rPr>
          <w:rFonts w:asciiTheme="minorHAnsi" w:hAnsiTheme="minorHAnsi" w:cstheme="minorHAnsi"/>
          <w:b/>
          <w:sz w:val="21"/>
          <w:szCs w:val="21"/>
        </w:rPr>
        <w:t>Práva a povinnosti zmluvných strán</w:t>
      </w:r>
    </w:p>
    <w:p w14:paraId="6579E96A" w14:textId="77777777" w:rsidR="001A21D1" w:rsidRPr="001417C5" w:rsidRDefault="001A21D1" w:rsidP="001A21D1">
      <w:pPr>
        <w:pStyle w:val="Standard"/>
        <w:jc w:val="center"/>
        <w:rPr>
          <w:rFonts w:asciiTheme="minorHAnsi" w:hAnsiTheme="minorHAnsi" w:cstheme="minorHAnsi"/>
          <w:b/>
          <w:sz w:val="21"/>
          <w:szCs w:val="21"/>
        </w:rPr>
      </w:pPr>
    </w:p>
    <w:p w14:paraId="10FC6A31" w14:textId="77777777" w:rsidR="001A21D1" w:rsidRPr="001417C5" w:rsidRDefault="001A21D1" w:rsidP="001A21D1">
      <w:pPr>
        <w:pStyle w:val="Standard"/>
        <w:numPr>
          <w:ilvl w:val="1"/>
          <w:numId w:val="2"/>
        </w:numPr>
        <w:ind w:left="425" w:hanging="425"/>
        <w:jc w:val="both"/>
        <w:rPr>
          <w:rFonts w:asciiTheme="minorHAnsi" w:hAnsiTheme="minorHAnsi" w:cstheme="minorHAnsi"/>
          <w:sz w:val="21"/>
          <w:szCs w:val="21"/>
        </w:rPr>
      </w:pPr>
      <w:r w:rsidRPr="001417C5">
        <w:rPr>
          <w:rFonts w:asciiTheme="minorHAnsi" w:hAnsiTheme="minorHAnsi" w:cstheme="minorHAnsi"/>
          <w:sz w:val="21"/>
          <w:szCs w:val="21"/>
        </w:rPr>
        <w:t xml:space="preserve">Poskytovateľ je povinný dodržiavať všetky všeobecne záväzné právne predpisy platné a účinné v Slovenskej republike. Poskytovateľ je zodpovedný za všetky nároky na odškodnenie a súdne konania vyplývajúce z porušenia takýchto predpisov zo strany poskytovateľa. </w:t>
      </w:r>
    </w:p>
    <w:p w14:paraId="3E8295BE" w14:textId="77777777" w:rsidR="001A21D1" w:rsidRPr="001417C5" w:rsidRDefault="001A21D1" w:rsidP="001A21D1">
      <w:pPr>
        <w:pStyle w:val="Standard"/>
        <w:ind w:left="425"/>
        <w:jc w:val="both"/>
        <w:rPr>
          <w:rFonts w:asciiTheme="minorHAnsi" w:hAnsiTheme="minorHAnsi" w:cstheme="minorHAnsi"/>
          <w:sz w:val="21"/>
          <w:szCs w:val="21"/>
        </w:rPr>
      </w:pPr>
    </w:p>
    <w:p w14:paraId="32B77FDA" w14:textId="77777777" w:rsidR="001A21D1" w:rsidRPr="001417C5" w:rsidRDefault="001A21D1" w:rsidP="001A21D1">
      <w:pPr>
        <w:pStyle w:val="Standard"/>
        <w:numPr>
          <w:ilvl w:val="1"/>
          <w:numId w:val="2"/>
        </w:numPr>
        <w:ind w:left="425" w:hanging="425"/>
        <w:jc w:val="both"/>
        <w:rPr>
          <w:rFonts w:asciiTheme="minorHAnsi" w:hAnsiTheme="minorHAnsi" w:cstheme="minorHAnsi"/>
          <w:sz w:val="21"/>
          <w:szCs w:val="21"/>
        </w:rPr>
      </w:pPr>
      <w:r w:rsidRPr="001417C5">
        <w:rPr>
          <w:rFonts w:asciiTheme="minorHAnsi" w:hAnsiTheme="minorHAnsi" w:cstheme="minorHAnsi"/>
          <w:sz w:val="21"/>
          <w:szCs w:val="21"/>
        </w:rPr>
        <w:t xml:space="preserve">Poskytovateľ sa zaväzuje vykonať predmet zmluvy poctivo, s vynaložením odbornej starostlivosti, v záujme a podľa pokynov objednávateľa, inak mu zodpovedá za škodu. </w:t>
      </w:r>
    </w:p>
    <w:p w14:paraId="44B0A244" w14:textId="77777777" w:rsidR="001A21D1" w:rsidRPr="001417C5" w:rsidRDefault="001A21D1" w:rsidP="001A21D1">
      <w:pPr>
        <w:pStyle w:val="Odsekzoznamu"/>
        <w:rPr>
          <w:rFonts w:asciiTheme="minorHAnsi" w:hAnsiTheme="minorHAnsi" w:cstheme="minorHAnsi"/>
          <w:sz w:val="21"/>
          <w:szCs w:val="21"/>
        </w:rPr>
      </w:pPr>
    </w:p>
    <w:p w14:paraId="474DDCE6" w14:textId="77777777" w:rsidR="001A21D1" w:rsidRPr="001417C5" w:rsidRDefault="001A21D1" w:rsidP="001A21D1">
      <w:pPr>
        <w:pStyle w:val="Standard"/>
        <w:numPr>
          <w:ilvl w:val="1"/>
          <w:numId w:val="2"/>
        </w:numPr>
        <w:ind w:left="425" w:hanging="425"/>
        <w:jc w:val="both"/>
        <w:rPr>
          <w:rFonts w:asciiTheme="minorHAnsi" w:hAnsiTheme="minorHAnsi" w:cstheme="minorHAnsi"/>
          <w:sz w:val="21"/>
          <w:szCs w:val="21"/>
        </w:rPr>
      </w:pPr>
      <w:r w:rsidRPr="001417C5">
        <w:rPr>
          <w:rFonts w:asciiTheme="minorHAnsi" w:hAnsiTheme="minorHAnsi" w:cstheme="minorHAnsi"/>
          <w:sz w:val="21"/>
          <w:szCs w:val="21"/>
        </w:rPr>
        <w:t>Poskytovateľ sa pri výkone činnosti stavebného dozoru zaväzuje postupovať čestne a nestranne, zachovávať obchodné tajomstvo, zdržať sa všetkých verejných vyhlásení týkajúcich sa výkonu činnosti stavebného dozoru bez predchádzajúceho písomného súhlasu objednávateľa, nevykonávať žiadnu činnosť alebo prijímať akúkoľvek výhodu, ktorá by bola nezlučiteľná so záväzkami vyplývajúcimi mu z tejto zmluvy.</w:t>
      </w:r>
    </w:p>
    <w:p w14:paraId="1120475D" w14:textId="77777777" w:rsidR="001A21D1" w:rsidRPr="001417C5" w:rsidRDefault="001A21D1" w:rsidP="001A21D1">
      <w:pPr>
        <w:pStyle w:val="Odsekzoznamu"/>
        <w:rPr>
          <w:rFonts w:asciiTheme="minorHAnsi" w:hAnsiTheme="minorHAnsi" w:cstheme="minorHAnsi"/>
          <w:sz w:val="21"/>
          <w:szCs w:val="21"/>
        </w:rPr>
      </w:pPr>
    </w:p>
    <w:p w14:paraId="1E5E6C2A" w14:textId="13BD659E" w:rsidR="00C969A1" w:rsidRPr="001417C5" w:rsidRDefault="001A21D1" w:rsidP="00C969A1">
      <w:pPr>
        <w:pStyle w:val="Standard"/>
        <w:numPr>
          <w:ilvl w:val="1"/>
          <w:numId w:val="2"/>
        </w:numPr>
        <w:ind w:left="425" w:hanging="425"/>
        <w:jc w:val="both"/>
        <w:rPr>
          <w:rFonts w:asciiTheme="minorHAnsi" w:hAnsiTheme="minorHAnsi" w:cstheme="minorHAnsi"/>
          <w:sz w:val="21"/>
          <w:szCs w:val="21"/>
        </w:rPr>
      </w:pPr>
      <w:r w:rsidRPr="001417C5">
        <w:rPr>
          <w:rFonts w:asciiTheme="minorHAnsi" w:hAnsiTheme="minorHAnsi" w:cstheme="minorHAnsi"/>
          <w:sz w:val="21"/>
          <w:szCs w:val="21"/>
        </w:rPr>
        <w:t>Poskytovateľ nie je oprávnený vykonávať činnosti stavebného dozoru prostredníctvom tretej osoby</w:t>
      </w:r>
      <w:r w:rsidR="00DE7190" w:rsidRPr="001417C5">
        <w:rPr>
          <w:rFonts w:asciiTheme="minorHAnsi" w:hAnsiTheme="minorHAnsi" w:cstheme="minorHAnsi"/>
          <w:sz w:val="21"/>
          <w:szCs w:val="21"/>
        </w:rPr>
        <w:t xml:space="preserve"> bez predchádzajúceho výslovného písomného súhlasu objednávateľa</w:t>
      </w:r>
      <w:r w:rsidRPr="001417C5">
        <w:rPr>
          <w:rFonts w:asciiTheme="minorHAnsi" w:hAnsiTheme="minorHAnsi" w:cstheme="minorHAnsi"/>
          <w:sz w:val="21"/>
          <w:szCs w:val="21"/>
        </w:rPr>
        <w:t>.</w:t>
      </w:r>
    </w:p>
    <w:p w14:paraId="276855A2" w14:textId="77777777" w:rsidR="00C969A1" w:rsidRPr="001417C5" w:rsidRDefault="00C969A1" w:rsidP="00C969A1">
      <w:pPr>
        <w:pStyle w:val="Odsekzoznamu"/>
        <w:rPr>
          <w:rFonts w:asciiTheme="minorHAnsi" w:hAnsiTheme="minorHAnsi" w:cstheme="minorHAnsi"/>
          <w:sz w:val="21"/>
          <w:szCs w:val="21"/>
        </w:rPr>
      </w:pPr>
    </w:p>
    <w:p w14:paraId="68AA018A" w14:textId="77777777" w:rsidR="00C969A1" w:rsidRPr="001417C5" w:rsidRDefault="00C969A1" w:rsidP="00C969A1">
      <w:pPr>
        <w:pStyle w:val="Standard"/>
        <w:numPr>
          <w:ilvl w:val="1"/>
          <w:numId w:val="2"/>
        </w:numPr>
        <w:ind w:left="425" w:hanging="425"/>
        <w:jc w:val="both"/>
        <w:rPr>
          <w:rFonts w:asciiTheme="minorHAnsi" w:hAnsiTheme="minorHAnsi" w:cstheme="minorHAnsi"/>
          <w:sz w:val="21"/>
          <w:szCs w:val="21"/>
        </w:rPr>
      </w:pPr>
      <w:r w:rsidRPr="001417C5">
        <w:rPr>
          <w:rFonts w:asciiTheme="minorHAnsi" w:hAnsiTheme="minorHAnsi" w:cstheme="minorHAnsi"/>
          <w:sz w:val="21"/>
          <w:szCs w:val="21"/>
        </w:rPr>
        <w:t xml:space="preserve">Poskytovateľ podpisom tejto zmluvy berie na vedomie, že pracovná doba zhotoviteľa diela nie je obmedzená a práce na stavbe môžu byť vykonávané aj počas dní pracovného voľna a pracovného pokoja, taktiež počas štátnych a cirkevných sviatkov. Poskytovateľ v súlade s uvedeným, je povinný zabezpečiť výkon potrebných odborných činností počas celej doby trvania tejto zmluvy. </w:t>
      </w:r>
    </w:p>
    <w:p w14:paraId="5D09F53B" w14:textId="77777777" w:rsidR="00D57046" w:rsidRPr="001417C5" w:rsidRDefault="00D57046" w:rsidP="00D57046">
      <w:pPr>
        <w:pStyle w:val="Odsekzoznamu"/>
        <w:rPr>
          <w:rFonts w:asciiTheme="minorHAnsi" w:hAnsiTheme="minorHAnsi" w:cstheme="minorHAnsi"/>
          <w:sz w:val="21"/>
          <w:szCs w:val="21"/>
        </w:rPr>
      </w:pPr>
    </w:p>
    <w:p w14:paraId="6211BA10" w14:textId="4122D368" w:rsidR="00D57046" w:rsidRPr="001417C5" w:rsidRDefault="00D57046" w:rsidP="00C969A1">
      <w:pPr>
        <w:pStyle w:val="Standard"/>
        <w:numPr>
          <w:ilvl w:val="1"/>
          <w:numId w:val="2"/>
        </w:numPr>
        <w:ind w:left="425" w:hanging="425"/>
        <w:jc w:val="both"/>
        <w:rPr>
          <w:rFonts w:asciiTheme="minorHAnsi" w:hAnsiTheme="minorHAnsi" w:cstheme="minorHAnsi"/>
          <w:sz w:val="21"/>
          <w:szCs w:val="21"/>
        </w:rPr>
      </w:pPr>
      <w:r w:rsidRPr="001417C5">
        <w:rPr>
          <w:rFonts w:asciiTheme="minorHAnsi" w:hAnsiTheme="minorHAnsi" w:cstheme="minorHAnsi"/>
          <w:sz w:val="21"/>
          <w:szCs w:val="21"/>
        </w:rPr>
        <w:t>Poskytovateľ je povinný uchovávať jednu kópiu zo všetkých záznamov, odsúhlasenej projektovej dokumentácie a ostatných písomností týkajúcich sa realizácie projektu</w:t>
      </w:r>
      <w:r w:rsidR="00AC5AB0" w:rsidRPr="001417C5">
        <w:rPr>
          <w:rFonts w:asciiTheme="minorHAnsi" w:hAnsiTheme="minorHAnsi" w:cstheme="minorHAnsi"/>
          <w:sz w:val="21"/>
          <w:szCs w:val="21"/>
        </w:rPr>
        <w:t xml:space="preserve"> (stavby)</w:t>
      </w:r>
      <w:r w:rsidRPr="001417C5">
        <w:rPr>
          <w:rFonts w:asciiTheme="minorHAnsi" w:hAnsiTheme="minorHAnsi" w:cstheme="minorHAnsi"/>
          <w:sz w:val="21"/>
          <w:szCs w:val="21"/>
        </w:rPr>
        <w:t xml:space="preserve"> počas celej doby trvania zmluvy na stavenisku. Poskytovateľ pred predložením záverečnej správy stavebného dozoru odovzdá celú dokumentáciu osobe objednávateľa oprávnenej konať vo veciach technických, ktorá jej prevzatie písomne potvrdí. Odovzdanie kompletnej dokumentácie je podmienkou schválenia záverečnej faktúry poskytovateľa.</w:t>
      </w:r>
      <w:r w:rsidR="00D3716F" w:rsidRPr="001417C5">
        <w:rPr>
          <w:rFonts w:asciiTheme="minorHAnsi" w:hAnsiTheme="minorHAnsi" w:cstheme="minorHAnsi"/>
          <w:sz w:val="21"/>
          <w:szCs w:val="21"/>
        </w:rPr>
        <w:t xml:space="preserve"> V prípade odstúpenia od zmluvy je poskytovateľ povinný celú dokumentáciu odovzdať objednávateľovi bezodkladne, najneskôr v lehote nadobudnutia účinnosti odstúpenia od zmluvy uvedenej v čl. IX. ods. 9.2</w:t>
      </w:r>
      <w:r w:rsidR="00DE7190" w:rsidRPr="001417C5">
        <w:rPr>
          <w:rFonts w:asciiTheme="minorHAnsi" w:hAnsiTheme="minorHAnsi" w:cstheme="minorHAnsi"/>
          <w:sz w:val="21"/>
          <w:szCs w:val="21"/>
        </w:rPr>
        <w:t xml:space="preserve"> tejto zmluvy</w:t>
      </w:r>
      <w:r w:rsidR="00D3716F" w:rsidRPr="001417C5">
        <w:rPr>
          <w:rFonts w:asciiTheme="minorHAnsi" w:hAnsiTheme="minorHAnsi" w:cstheme="minorHAnsi"/>
          <w:sz w:val="21"/>
          <w:szCs w:val="21"/>
        </w:rPr>
        <w:t xml:space="preserve">. </w:t>
      </w:r>
      <w:r w:rsidR="007D1F94" w:rsidRPr="001417C5">
        <w:rPr>
          <w:rFonts w:asciiTheme="minorHAnsi" w:hAnsiTheme="minorHAnsi" w:cstheme="minorHAnsi"/>
          <w:sz w:val="21"/>
          <w:szCs w:val="21"/>
        </w:rPr>
        <w:t xml:space="preserve">O odovzdaní dokumentácie bude vyhotovený písomný protokol podpísaný poskytovateľom a osobou oprávnenou </w:t>
      </w:r>
      <w:r w:rsidR="00DE7190" w:rsidRPr="001417C5">
        <w:rPr>
          <w:rFonts w:asciiTheme="minorHAnsi" w:hAnsiTheme="minorHAnsi" w:cstheme="minorHAnsi"/>
          <w:sz w:val="21"/>
          <w:szCs w:val="21"/>
        </w:rPr>
        <w:t xml:space="preserve">rokovať </w:t>
      </w:r>
      <w:r w:rsidR="007D1F94" w:rsidRPr="001417C5">
        <w:rPr>
          <w:rFonts w:asciiTheme="minorHAnsi" w:hAnsiTheme="minorHAnsi" w:cstheme="minorHAnsi"/>
          <w:sz w:val="21"/>
          <w:szCs w:val="21"/>
        </w:rPr>
        <w:t>za objednávateľa vo veciach technických</w:t>
      </w:r>
      <w:r w:rsidR="00DE7190" w:rsidRPr="001417C5">
        <w:rPr>
          <w:rFonts w:asciiTheme="minorHAnsi" w:hAnsiTheme="minorHAnsi" w:cstheme="minorHAnsi"/>
          <w:sz w:val="21"/>
          <w:szCs w:val="21"/>
        </w:rPr>
        <w:t xml:space="preserve"> v zmysle tejto zmluvy</w:t>
      </w:r>
      <w:r w:rsidR="007D1F94" w:rsidRPr="001417C5">
        <w:rPr>
          <w:rFonts w:asciiTheme="minorHAnsi" w:hAnsiTheme="minorHAnsi" w:cstheme="minorHAnsi"/>
          <w:sz w:val="21"/>
          <w:szCs w:val="21"/>
        </w:rPr>
        <w:t xml:space="preserve">. </w:t>
      </w:r>
    </w:p>
    <w:p w14:paraId="5D1BEBA6" w14:textId="77777777" w:rsidR="001A21D1" w:rsidRPr="001417C5" w:rsidRDefault="001A21D1" w:rsidP="00C969A1">
      <w:pPr>
        <w:pStyle w:val="Standard"/>
        <w:ind w:left="425"/>
        <w:jc w:val="both"/>
        <w:rPr>
          <w:rFonts w:asciiTheme="minorHAnsi" w:hAnsiTheme="minorHAnsi" w:cstheme="minorHAnsi"/>
          <w:sz w:val="21"/>
          <w:szCs w:val="21"/>
        </w:rPr>
      </w:pPr>
    </w:p>
    <w:p w14:paraId="132C3877" w14:textId="50748FDC" w:rsidR="001A21D1" w:rsidRPr="001417C5" w:rsidRDefault="00DE7190" w:rsidP="001A21D1">
      <w:pPr>
        <w:pStyle w:val="Standard"/>
        <w:numPr>
          <w:ilvl w:val="1"/>
          <w:numId w:val="2"/>
        </w:numPr>
        <w:ind w:left="426" w:hanging="426"/>
        <w:jc w:val="both"/>
        <w:rPr>
          <w:rFonts w:asciiTheme="minorHAnsi" w:hAnsiTheme="minorHAnsi" w:cstheme="minorHAnsi"/>
          <w:sz w:val="21"/>
          <w:szCs w:val="21"/>
        </w:rPr>
      </w:pPr>
      <w:r w:rsidRPr="001417C5">
        <w:rPr>
          <w:rFonts w:asciiTheme="minorHAnsi" w:hAnsiTheme="minorHAnsi" w:cstheme="minorHAnsi"/>
          <w:sz w:val="21"/>
          <w:szCs w:val="21"/>
        </w:rPr>
        <w:t>Výkon stavebného dozoru podľa tejto</w:t>
      </w:r>
      <w:r w:rsidR="001A21D1" w:rsidRPr="001417C5">
        <w:rPr>
          <w:rFonts w:asciiTheme="minorHAnsi" w:hAnsiTheme="minorHAnsi" w:cstheme="minorHAnsi"/>
          <w:sz w:val="21"/>
          <w:szCs w:val="21"/>
        </w:rPr>
        <w:t xml:space="preserve"> zmluvy,  je </w:t>
      </w:r>
      <w:r w:rsidRPr="001417C5">
        <w:rPr>
          <w:rFonts w:asciiTheme="minorHAnsi" w:hAnsiTheme="minorHAnsi" w:cstheme="minorHAnsi"/>
          <w:sz w:val="21"/>
          <w:szCs w:val="21"/>
        </w:rPr>
        <w:t xml:space="preserve">poskytovateľ </w:t>
      </w:r>
      <w:r w:rsidR="001A21D1" w:rsidRPr="001417C5">
        <w:rPr>
          <w:rFonts w:asciiTheme="minorHAnsi" w:hAnsiTheme="minorHAnsi" w:cstheme="minorHAnsi"/>
          <w:sz w:val="21"/>
          <w:szCs w:val="21"/>
        </w:rPr>
        <w:t>povinný uskutočňovať podľa pokynov objednávateľa a v súlade s jeho záujmami. Poskytovateľ je povinný bezodkladne oznámiť objednávateľovi všetky okolnosti, ktoré zistil pri výkone činnosti stavebného dozoru podľa tejto zmluvy, ktoré môžu mať vplyv na zmenu jeho pokynov.</w:t>
      </w:r>
    </w:p>
    <w:p w14:paraId="227EFC0F" w14:textId="77777777" w:rsidR="00D3716F" w:rsidRPr="001417C5" w:rsidRDefault="00D3716F" w:rsidP="00D3716F">
      <w:pPr>
        <w:pStyle w:val="Odsekzoznamu"/>
        <w:rPr>
          <w:rFonts w:asciiTheme="minorHAnsi" w:hAnsiTheme="minorHAnsi" w:cstheme="minorHAnsi"/>
          <w:sz w:val="21"/>
          <w:szCs w:val="21"/>
        </w:rPr>
      </w:pPr>
    </w:p>
    <w:p w14:paraId="7C988238" w14:textId="6FD38F93" w:rsidR="00D3716F" w:rsidRPr="001417C5" w:rsidRDefault="00D3716F" w:rsidP="001A21D1">
      <w:pPr>
        <w:pStyle w:val="Standard"/>
        <w:numPr>
          <w:ilvl w:val="1"/>
          <w:numId w:val="2"/>
        </w:numPr>
        <w:ind w:left="426" w:hanging="426"/>
        <w:jc w:val="both"/>
        <w:rPr>
          <w:rFonts w:asciiTheme="minorHAnsi" w:hAnsiTheme="minorHAnsi" w:cstheme="minorHAnsi"/>
          <w:sz w:val="21"/>
          <w:szCs w:val="21"/>
        </w:rPr>
      </w:pPr>
      <w:r w:rsidRPr="001417C5">
        <w:rPr>
          <w:rFonts w:asciiTheme="minorHAnsi" w:hAnsiTheme="minorHAnsi" w:cstheme="minorHAnsi"/>
          <w:sz w:val="21"/>
          <w:szCs w:val="21"/>
        </w:rPr>
        <w:t>Každé schválenie, kontrola, potvrdenie, požiadanie, skúška alebo podobný úkon objednávateľa (vrátane absencie nesúhlasu) nezbavuje poskytovateľa žiadnej zodpovednosti, ktorú má podľa zmluvy, vrátane zodpovednosti za chyby, opomenutia, rozdiely, nesúlady a zároveň touto požiadavkou nedochádza k zmene výšky odplaty uvedenej v čl. V. ods. 5.2</w:t>
      </w:r>
      <w:r w:rsidR="00DE7190" w:rsidRPr="001417C5">
        <w:rPr>
          <w:rFonts w:asciiTheme="minorHAnsi" w:hAnsiTheme="minorHAnsi" w:cstheme="minorHAnsi"/>
          <w:sz w:val="21"/>
          <w:szCs w:val="21"/>
        </w:rPr>
        <w:t xml:space="preserve"> tejto zmluvy</w:t>
      </w:r>
      <w:r w:rsidRPr="001417C5">
        <w:rPr>
          <w:rFonts w:asciiTheme="minorHAnsi" w:hAnsiTheme="minorHAnsi" w:cstheme="minorHAnsi"/>
          <w:sz w:val="21"/>
          <w:szCs w:val="21"/>
        </w:rPr>
        <w:t>.</w:t>
      </w:r>
    </w:p>
    <w:p w14:paraId="01C89615" w14:textId="77777777" w:rsidR="001A21D1" w:rsidRPr="001417C5" w:rsidRDefault="001A21D1" w:rsidP="001A21D1">
      <w:pPr>
        <w:pStyle w:val="Odsekzoznamu"/>
        <w:ind w:left="426" w:hanging="426"/>
        <w:rPr>
          <w:rFonts w:asciiTheme="minorHAnsi" w:hAnsiTheme="minorHAnsi" w:cstheme="minorHAnsi"/>
          <w:sz w:val="21"/>
          <w:szCs w:val="21"/>
        </w:rPr>
      </w:pPr>
    </w:p>
    <w:p w14:paraId="0732614C" w14:textId="77777777" w:rsidR="001A21D1" w:rsidRPr="001417C5" w:rsidRDefault="001A21D1" w:rsidP="001A21D1">
      <w:pPr>
        <w:pStyle w:val="Standard"/>
        <w:numPr>
          <w:ilvl w:val="1"/>
          <w:numId w:val="2"/>
        </w:numPr>
        <w:ind w:left="426" w:hanging="426"/>
        <w:jc w:val="both"/>
        <w:rPr>
          <w:rFonts w:asciiTheme="minorHAnsi" w:hAnsiTheme="minorHAnsi" w:cstheme="minorHAnsi"/>
          <w:sz w:val="21"/>
          <w:szCs w:val="21"/>
        </w:rPr>
      </w:pPr>
      <w:r w:rsidRPr="001417C5">
        <w:rPr>
          <w:rFonts w:asciiTheme="minorHAnsi" w:hAnsiTheme="minorHAnsi" w:cstheme="minorHAnsi"/>
          <w:sz w:val="21"/>
          <w:szCs w:val="21"/>
        </w:rPr>
        <w:t>Poskytovateľ je povinný :</w:t>
      </w:r>
    </w:p>
    <w:p w14:paraId="32CB66E5" w14:textId="77777777" w:rsidR="001A21D1" w:rsidRPr="001417C5" w:rsidRDefault="001A21D1" w:rsidP="00BA6B7D">
      <w:pPr>
        <w:pStyle w:val="Standard"/>
        <w:numPr>
          <w:ilvl w:val="1"/>
          <w:numId w:val="5"/>
        </w:numPr>
        <w:tabs>
          <w:tab w:val="left" w:pos="-267"/>
        </w:tabs>
        <w:ind w:left="709" w:hanging="283"/>
        <w:jc w:val="both"/>
        <w:rPr>
          <w:rFonts w:asciiTheme="minorHAnsi" w:hAnsiTheme="minorHAnsi" w:cstheme="minorHAnsi"/>
          <w:sz w:val="21"/>
          <w:szCs w:val="21"/>
        </w:rPr>
      </w:pPr>
      <w:r w:rsidRPr="001417C5">
        <w:rPr>
          <w:rFonts w:asciiTheme="minorHAnsi" w:hAnsiTheme="minorHAnsi" w:cstheme="minorHAnsi"/>
          <w:sz w:val="21"/>
          <w:szCs w:val="21"/>
        </w:rPr>
        <w:t>dodržiavať všetky právne a technické predpisy vzťahujúce sa na vykonávanie jeho povinností vyplývajúcich z predmetu zmluvy,</w:t>
      </w:r>
    </w:p>
    <w:p w14:paraId="40373832" w14:textId="22BFD625" w:rsidR="001A21D1" w:rsidRPr="001417C5" w:rsidRDefault="001A21D1" w:rsidP="00BA6B7D">
      <w:pPr>
        <w:pStyle w:val="Standard"/>
        <w:numPr>
          <w:ilvl w:val="1"/>
          <w:numId w:val="5"/>
        </w:numPr>
        <w:tabs>
          <w:tab w:val="left" w:pos="-267"/>
        </w:tabs>
        <w:ind w:left="709" w:hanging="283"/>
        <w:jc w:val="both"/>
        <w:rPr>
          <w:rFonts w:asciiTheme="minorHAnsi" w:hAnsiTheme="minorHAnsi" w:cstheme="minorHAnsi"/>
          <w:sz w:val="21"/>
          <w:szCs w:val="21"/>
        </w:rPr>
      </w:pPr>
      <w:r w:rsidRPr="001417C5">
        <w:rPr>
          <w:rFonts w:asciiTheme="minorHAnsi" w:hAnsiTheme="minorHAnsi" w:cstheme="minorHAnsi"/>
          <w:sz w:val="21"/>
          <w:szCs w:val="21"/>
        </w:rPr>
        <w:t>vykonať predmet zmluvy v záujme objednávateľa zodpovedne, riadne a poctivo, s odbornou starostlivosťou, plniť pokyny objednávateľa v súlade s právnymi predpismi</w:t>
      </w:r>
      <w:r w:rsidR="005276B1" w:rsidRPr="001417C5">
        <w:rPr>
          <w:rFonts w:asciiTheme="minorHAnsi" w:hAnsiTheme="minorHAnsi" w:cstheme="minorHAnsi"/>
          <w:sz w:val="21"/>
          <w:szCs w:val="21"/>
        </w:rPr>
        <w:t>,</w:t>
      </w:r>
    </w:p>
    <w:p w14:paraId="12BE6E48" w14:textId="3EF6F79D" w:rsidR="00454C74" w:rsidRPr="001417C5" w:rsidRDefault="00EB1A63" w:rsidP="00BA6B7D">
      <w:pPr>
        <w:pStyle w:val="Standard"/>
        <w:numPr>
          <w:ilvl w:val="1"/>
          <w:numId w:val="5"/>
        </w:numPr>
        <w:tabs>
          <w:tab w:val="left" w:pos="-267"/>
        </w:tabs>
        <w:ind w:left="709" w:hanging="283"/>
        <w:jc w:val="both"/>
        <w:rPr>
          <w:rFonts w:asciiTheme="minorHAnsi" w:hAnsiTheme="minorHAnsi" w:cstheme="minorHAnsi"/>
          <w:sz w:val="21"/>
          <w:szCs w:val="21"/>
        </w:rPr>
      </w:pPr>
      <w:r w:rsidRPr="001417C5">
        <w:rPr>
          <w:rFonts w:asciiTheme="minorHAnsi" w:hAnsiTheme="minorHAnsi" w:cstheme="minorHAnsi"/>
          <w:sz w:val="21"/>
          <w:szCs w:val="21"/>
        </w:rPr>
        <w:t xml:space="preserve">pred odsúhlasením podkladov pre vystavenie faktúry zhotoviteľa </w:t>
      </w:r>
      <w:r w:rsidR="00454C74" w:rsidRPr="001417C5">
        <w:rPr>
          <w:rFonts w:asciiTheme="minorHAnsi" w:hAnsiTheme="minorHAnsi" w:cstheme="minorHAnsi"/>
          <w:sz w:val="21"/>
          <w:szCs w:val="21"/>
        </w:rPr>
        <w:t>stavby</w:t>
      </w:r>
      <w:r w:rsidRPr="001417C5">
        <w:rPr>
          <w:rFonts w:asciiTheme="minorHAnsi" w:hAnsiTheme="minorHAnsi" w:cstheme="minorHAnsi"/>
          <w:sz w:val="21"/>
          <w:szCs w:val="21"/>
        </w:rPr>
        <w:t xml:space="preserve"> zabezpečí kontrolu</w:t>
      </w:r>
      <w:r w:rsidR="00125D97" w:rsidRPr="001417C5">
        <w:rPr>
          <w:rFonts w:asciiTheme="minorHAnsi" w:hAnsiTheme="minorHAnsi" w:cstheme="minorHAnsi"/>
          <w:sz w:val="21"/>
          <w:szCs w:val="21"/>
        </w:rPr>
        <w:t xml:space="preserve"> súpisu skutočne vykonaných prác a dodávok</w:t>
      </w:r>
      <w:r w:rsidRPr="001417C5">
        <w:rPr>
          <w:rFonts w:asciiTheme="minorHAnsi" w:hAnsiTheme="minorHAnsi" w:cstheme="minorHAnsi"/>
          <w:sz w:val="21"/>
          <w:szCs w:val="21"/>
        </w:rPr>
        <w:t xml:space="preserve"> </w:t>
      </w:r>
      <w:r w:rsidR="00125D97" w:rsidRPr="001417C5">
        <w:rPr>
          <w:rFonts w:asciiTheme="minorHAnsi" w:hAnsiTheme="minorHAnsi" w:cstheme="minorHAnsi"/>
          <w:sz w:val="21"/>
          <w:szCs w:val="21"/>
        </w:rPr>
        <w:t xml:space="preserve">a </w:t>
      </w:r>
      <w:r w:rsidRPr="001417C5">
        <w:rPr>
          <w:rFonts w:asciiTheme="minorHAnsi" w:hAnsiTheme="minorHAnsi" w:cstheme="minorHAnsi"/>
          <w:sz w:val="21"/>
          <w:szCs w:val="21"/>
        </w:rPr>
        <w:t>ich súladu s</w:t>
      </w:r>
      <w:r w:rsidR="00454C74" w:rsidRPr="001417C5">
        <w:rPr>
          <w:rFonts w:asciiTheme="minorHAnsi" w:hAnsiTheme="minorHAnsi" w:cstheme="minorHAnsi"/>
          <w:sz w:val="21"/>
          <w:szCs w:val="21"/>
        </w:rPr>
        <w:t xml:space="preserve"> príslušnou</w:t>
      </w:r>
      <w:r w:rsidRPr="001417C5">
        <w:rPr>
          <w:rFonts w:asciiTheme="minorHAnsi" w:hAnsiTheme="minorHAnsi" w:cstheme="minorHAnsi"/>
          <w:sz w:val="21"/>
          <w:szCs w:val="21"/>
        </w:rPr>
        <w:t xml:space="preserve"> Zmluvou o </w:t>
      </w:r>
      <w:r w:rsidR="00813C43" w:rsidRPr="001417C5">
        <w:rPr>
          <w:rFonts w:asciiTheme="minorHAnsi" w:hAnsiTheme="minorHAnsi" w:cstheme="minorHAnsi"/>
          <w:sz w:val="21"/>
          <w:szCs w:val="21"/>
        </w:rPr>
        <w:t>poskytnutí nenávratného finančného príspevku uzavretej objednávateľom ako prijímateľom nenávratného finančného príspevku za účelom financovania predmetných tovarov, diela a služieb vyplývajúcich z tejto zmluvy (ďalej ako „zmluva o </w:t>
      </w:r>
      <w:r w:rsidRPr="001417C5">
        <w:rPr>
          <w:rFonts w:asciiTheme="minorHAnsi" w:hAnsiTheme="minorHAnsi" w:cstheme="minorHAnsi"/>
          <w:sz w:val="21"/>
          <w:szCs w:val="21"/>
        </w:rPr>
        <w:t>NFP</w:t>
      </w:r>
      <w:r w:rsidR="00813C43" w:rsidRPr="001417C5">
        <w:rPr>
          <w:rFonts w:asciiTheme="minorHAnsi" w:hAnsiTheme="minorHAnsi" w:cstheme="minorHAnsi"/>
          <w:sz w:val="21"/>
          <w:szCs w:val="21"/>
        </w:rPr>
        <w:t>“)</w:t>
      </w:r>
    </w:p>
    <w:p w14:paraId="747451E1" w14:textId="2E997A4D" w:rsidR="00EB1A63" w:rsidRPr="001417C5" w:rsidRDefault="00454C74" w:rsidP="00BA6B7D">
      <w:pPr>
        <w:pStyle w:val="Standard"/>
        <w:numPr>
          <w:ilvl w:val="1"/>
          <w:numId w:val="5"/>
        </w:numPr>
        <w:tabs>
          <w:tab w:val="left" w:pos="-267"/>
        </w:tabs>
        <w:ind w:left="709" w:hanging="283"/>
        <w:jc w:val="both"/>
        <w:rPr>
          <w:rFonts w:asciiTheme="minorHAnsi" w:hAnsiTheme="minorHAnsi" w:cstheme="minorHAnsi"/>
          <w:sz w:val="21"/>
          <w:szCs w:val="21"/>
        </w:rPr>
      </w:pPr>
      <w:r w:rsidRPr="001417C5">
        <w:rPr>
          <w:rFonts w:asciiTheme="minorHAnsi" w:hAnsiTheme="minorHAnsi" w:cstheme="minorHAnsi"/>
          <w:sz w:val="21"/>
          <w:szCs w:val="21"/>
        </w:rPr>
        <w:lastRenderedPageBreak/>
        <w:t>strpieť výkon kontroly/auditu súvisiaceho s poskytovaním služieb kedykoľvek počas platnosti a účinnosti príslušnej zmluvy o NFP, a to zo strany oprávnených osôb na výkon kontroly/auditu v zmysle príslušných právnych predpisov SR a EÚ, najmä zákona č. 528/2008 Z. z. o pomoci a podpore poskytovanej z fondov Európskeho spoločenstva v znení neskorších predpisov a zákona č. 357/2015 Z. z. o finančnej kontrole a audite a o zmene a doplnení niektorých zákonov v znení neskorších predpisov a príslušnej zmluvy o NFP a jej príloh vrátane všeobecných zmluvných podmienok pre takéto zmluvy a poskytnúť týmto orgánom riadne a včas všetku potrebnú súčinnosť. Porušenie tejto povinnosti poskytovateľa je podstatným porušením zmluvy, ktoré oprávňuje objednávateľa od zmluvy odstúpiť. Zároveň sa poskytovateľ zaväzuje vyjadriť k zisteným nedostatkom súvisiacim s realizáciou diela a spolupracovať na ich odstránení vzájomne dohodnutým spôsobom</w:t>
      </w:r>
      <w:r w:rsidR="00EB1A63" w:rsidRPr="001417C5">
        <w:rPr>
          <w:rFonts w:asciiTheme="minorHAnsi" w:hAnsiTheme="minorHAnsi" w:cstheme="minorHAnsi"/>
          <w:sz w:val="21"/>
          <w:szCs w:val="21"/>
        </w:rPr>
        <w:t>.</w:t>
      </w:r>
    </w:p>
    <w:p w14:paraId="2173BF07" w14:textId="77777777" w:rsidR="001A21D1" w:rsidRPr="001417C5" w:rsidRDefault="001A21D1" w:rsidP="001A21D1">
      <w:pPr>
        <w:pStyle w:val="Standard"/>
        <w:ind w:left="426" w:hanging="426"/>
        <w:jc w:val="both"/>
        <w:rPr>
          <w:rFonts w:asciiTheme="minorHAnsi" w:hAnsiTheme="minorHAnsi" w:cstheme="minorHAnsi"/>
          <w:sz w:val="21"/>
          <w:szCs w:val="21"/>
        </w:rPr>
      </w:pPr>
    </w:p>
    <w:p w14:paraId="31F6A129" w14:textId="60E70EE1" w:rsidR="00125D97" w:rsidRPr="001417C5" w:rsidRDefault="001A21D1" w:rsidP="00BA6B7D">
      <w:pPr>
        <w:pStyle w:val="Standard"/>
        <w:numPr>
          <w:ilvl w:val="1"/>
          <w:numId w:val="2"/>
        </w:numPr>
        <w:ind w:left="426" w:hanging="426"/>
        <w:jc w:val="both"/>
        <w:rPr>
          <w:rFonts w:asciiTheme="minorHAnsi" w:hAnsiTheme="minorHAnsi" w:cstheme="minorHAnsi"/>
          <w:sz w:val="21"/>
          <w:szCs w:val="21"/>
        </w:rPr>
      </w:pPr>
      <w:r w:rsidRPr="001417C5">
        <w:rPr>
          <w:rFonts w:asciiTheme="minorHAnsi" w:hAnsiTheme="minorHAnsi" w:cstheme="minorHAnsi"/>
          <w:sz w:val="21"/>
          <w:szCs w:val="21"/>
        </w:rPr>
        <w:t>Objednávateľ je povinný</w:t>
      </w:r>
      <w:r w:rsidR="00B8571B" w:rsidRPr="001417C5">
        <w:rPr>
          <w:rFonts w:asciiTheme="minorHAnsi" w:hAnsiTheme="minorHAnsi" w:cstheme="minorHAnsi"/>
          <w:sz w:val="21"/>
          <w:szCs w:val="21"/>
        </w:rPr>
        <w:t>:</w:t>
      </w:r>
      <w:r w:rsidRPr="001417C5">
        <w:rPr>
          <w:rFonts w:asciiTheme="minorHAnsi" w:hAnsiTheme="minorHAnsi" w:cstheme="minorHAnsi"/>
          <w:sz w:val="21"/>
          <w:szCs w:val="21"/>
        </w:rPr>
        <w:t xml:space="preserve"> bezodkladne poskytnúť poskytovateľovi </w:t>
      </w:r>
      <w:r w:rsidR="00C83C78" w:rsidRPr="001417C5">
        <w:rPr>
          <w:rFonts w:asciiTheme="minorHAnsi" w:hAnsiTheme="minorHAnsi" w:cstheme="minorHAnsi"/>
          <w:sz w:val="21"/>
          <w:szCs w:val="21"/>
        </w:rPr>
        <w:t xml:space="preserve">na jeho požiadanie všetku </w:t>
      </w:r>
      <w:r w:rsidRPr="001417C5">
        <w:rPr>
          <w:rFonts w:asciiTheme="minorHAnsi" w:hAnsiTheme="minorHAnsi" w:cstheme="minorHAnsi"/>
          <w:sz w:val="21"/>
          <w:szCs w:val="21"/>
        </w:rPr>
        <w:t xml:space="preserve">nevyhnutnú </w:t>
      </w:r>
      <w:r w:rsidR="00C83C78" w:rsidRPr="001417C5">
        <w:rPr>
          <w:rFonts w:asciiTheme="minorHAnsi" w:hAnsiTheme="minorHAnsi" w:cstheme="minorHAnsi"/>
          <w:sz w:val="21"/>
          <w:szCs w:val="21"/>
        </w:rPr>
        <w:t xml:space="preserve">a rozumne a spravodlivo očakávateľnú </w:t>
      </w:r>
      <w:r w:rsidRPr="001417C5">
        <w:rPr>
          <w:rFonts w:asciiTheme="minorHAnsi" w:hAnsiTheme="minorHAnsi" w:cstheme="minorHAnsi"/>
          <w:sz w:val="21"/>
          <w:szCs w:val="21"/>
        </w:rPr>
        <w:t>súčinnosť, ktorá mu vyplýva z tejto zmluvy, potrebnú pri zabezpečovaní predmetu zmluvy poskytovateľom.</w:t>
      </w:r>
      <w:r w:rsidR="00454C74" w:rsidRPr="001417C5">
        <w:rPr>
          <w:rFonts w:asciiTheme="minorHAnsi" w:hAnsiTheme="minorHAnsi" w:cstheme="minorHAnsi"/>
          <w:sz w:val="21"/>
          <w:szCs w:val="21"/>
        </w:rPr>
        <w:t>.</w:t>
      </w:r>
    </w:p>
    <w:p w14:paraId="367DF9CD" w14:textId="77777777" w:rsidR="001A21D1" w:rsidRPr="001417C5" w:rsidRDefault="001A21D1" w:rsidP="00956433">
      <w:pPr>
        <w:rPr>
          <w:rFonts w:asciiTheme="minorHAnsi" w:hAnsiTheme="minorHAnsi" w:cstheme="minorHAnsi"/>
          <w:sz w:val="21"/>
          <w:szCs w:val="21"/>
        </w:rPr>
      </w:pPr>
    </w:p>
    <w:p w14:paraId="19E50F68" w14:textId="1B32C58D" w:rsidR="00B73C16" w:rsidRPr="001417C5" w:rsidRDefault="001A21D1" w:rsidP="00B73C16">
      <w:pPr>
        <w:pStyle w:val="Standard"/>
        <w:numPr>
          <w:ilvl w:val="1"/>
          <w:numId w:val="2"/>
        </w:numPr>
        <w:ind w:left="426" w:hanging="426"/>
        <w:jc w:val="both"/>
        <w:rPr>
          <w:rFonts w:asciiTheme="minorHAnsi" w:hAnsiTheme="minorHAnsi" w:cstheme="minorHAnsi"/>
          <w:sz w:val="21"/>
          <w:szCs w:val="21"/>
        </w:rPr>
      </w:pPr>
      <w:r w:rsidRPr="001417C5">
        <w:rPr>
          <w:rFonts w:asciiTheme="minorHAnsi" w:hAnsiTheme="minorHAnsi" w:cstheme="minorHAnsi"/>
          <w:sz w:val="21"/>
          <w:szCs w:val="21"/>
        </w:rPr>
        <w:t xml:space="preserve">Poskytovateľ bude bezodkladne informovať osobu objednávateľa oprávnenú </w:t>
      </w:r>
      <w:r w:rsidR="005276B1" w:rsidRPr="001417C5">
        <w:rPr>
          <w:rFonts w:asciiTheme="minorHAnsi" w:hAnsiTheme="minorHAnsi" w:cstheme="minorHAnsi"/>
          <w:sz w:val="21"/>
          <w:szCs w:val="21"/>
        </w:rPr>
        <w:t xml:space="preserve">rokovať </w:t>
      </w:r>
      <w:r w:rsidRPr="001417C5">
        <w:rPr>
          <w:rFonts w:asciiTheme="minorHAnsi" w:hAnsiTheme="minorHAnsi" w:cstheme="minorHAnsi"/>
          <w:sz w:val="21"/>
          <w:szCs w:val="21"/>
        </w:rPr>
        <w:t>vo veciach zmluvy o priebehu činností poskytovateľa vyplývajúcich z predmetu zmluvy na jeho požiadanie.</w:t>
      </w:r>
    </w:p>
    <w:p w14:paraId="618BF932" w14:textId="77777777" w:rsidR="00EB41F2" w:rsidRPr="002D0AE7" w:rsidRDefault="00EB41F2" w:rsidP="002D0AE7">
      <w:pPr>
        <w:rPr>
          <w:rFonts w:asciiTheme="minorHAnsi" w:hAnsiTheme="minorHAnsi" w:cstheme="minorHAnsi"/>
          <w:sz w:val="21"/>
          <w:szCs w:val="21"/>
        </w:rPr>
      </w:pPr>
    </w:p>
    <w:p w14:paraId="481B52DD" w14:textId="77777777" w:rsidR="001A21D1" w:rsidRPr="001417C5" w:rsidRDefault="001A21D1" w:rsidP="001A21D1">
      <w:pPr>
        <w:pStyle w:val="Standard"/>
        <w:jc w:val="both"/>
        <w:rPr>
          <w:rFonts w:asciiTheme="minorHAnsi" w:hAnsiTheme="minorHAnsi" w:cstheme="minorHAnsi"/>
          <w:sz w:val="21"/>
          <w:szCs w:val="21"/>
        </w:rPr>
      </w:pPr>
    </w:p>
    <w:p w14:paraId="5B46B409" w14:textId="77777777" w:rsidR="001A21D1" w:rsidRPr="001417C5" w:rsidRDefault="001A21D1" w:rsidP="001A21D1">
      <w:pPr>
        <w:pStyle w:val="Standard"/>
        <w:jc w:val="center"/>
        <w:outlineLvl w:val="0"/>
        <w:rPr>
          <w:rFonts w:asciiTheme="minorHAnsi" w:hAnsiTheme="minorHAnsi" w:cstheme="minorHAnsi"/>
          <w:b/>
          <w:sz w:val="21"/>
          <w:szCs w:val="21"/>
        </w:rPr>
      </w:pPr>
      <w:r w:rsidRPr="001417C5">
        <w:rPr>
          <w:rFonts w:asciiTheme="minorHAnsi" w:hAnsiTheme="minorHAnsi" w:cstheme="minorHAnsi"/>
          <w:b/>
          <w:sz w:val="21"/>
          <w:szCs w:val="21"/>
        </w:rPr>
        <w:t>Čl. VII.</w:t>
      </w:r>
    </w:p>
    <w:p w14:paraId="4275AF9C" w14:textId="77777777" w:rsidR="001A21D1" w:rsidRPr="001417C5" w:rsidRDefault="001A21D1" w:rsidP="001A21D1">
      <w:pPr>
        <w:pStyle w:val="Standard"/>
        <w:jc w:val="center"/>
        <w:outlineLvl w:val="0"/>
        <w:rPr>
          <w:rFonts w:asciiTheme="minorHAnsi" w:hAnsiTheme="minorHAnsi" w:cstheme="minorHAnsi"/>
          <w:b/>
          <w:sz w:val="21"/>
          <w:szCs w:val="21"/>
        </w:rPr>
      </w:pPr>
      <w:r w:rsidRPr="001417C5">
        <w:rPr>
          <w:rFonts w:asciiTheme="minorHAnsi" w:hAnsiTheme="minorHAnsi" w:cstheme="minorHAnsi"/>
          <w:b/>
          <w:sz w:val="21"/>
          <w:szCs w:val="21"/>
        </w:rPr>
        <w:t>Písomná komunikácia medzi zmluvnými stranami</w:t>
      </w:r>
    </w:p>
    <w:p w14:paraId="37DED48E" w14:textId="77777777" w:rsidR="001A21D1" w:rsidRPr="001417C5" w:rsidRDefault="001A21D1" w:rsidP="001A21D1">
      <w:pPr>
        <w:pStyle w:val="Standard"/>
        <w:jc w:val="both"/>
        <w:outlineLvl w:val="0"/>
        <w:rPr>
          <w:rFonts w:asciiTheme="minorHAnsi" w:hAnsiTheme="minorHAnsi" w:cstheme="minorHAnsi"/>
          <w:sz w:val="21"/>
          <w:szCs w:val="21"/>
        </w:rPr>
      </w:pPr>
    </w:p>
    <w:p w14:paraId="7A8D201A" w14:textId="77777777" w:rsidR="001A21D1" w:rsidRPr="001417C5" w:rsidRDefault="001A21D1" w:rsidP="001A21D1">
      <w:pPr>
        <w:pStyle w:val="Standard"/>
        <w:ind w:left="426" w:hanging="426"/>
        <w:jc w:val="both"/>
        <w:outlineLvl w:val="0"/>
        <w:rPr>
          <w:rFonts w:asciiTheme="minorHAnsi" w:hAnsiTheme="minorHAnsi" w:cstheme="minorHAnsi"/>
          <w:sz w:val="21"/>
          <w:szCs w:val="21"/>
        </w:rPr>
      </w:pPr>
      <w:r w:rsidRPr="001417C5">
        <w:rPr>
          <w:rFonts w:asciiTheme="minorHAnsi" w:hAnsiTheme="minorHAnsi" w:cstheme="minorHAnsi"/>
          <w:sz w:val="21"/>
          <w:szCs w:val="21"/>
        </w:rPr>
        <w:t>7.1  Akákoľvek písomná komunikácia medzi objednávateľom a poskytovateľom sa bude uskutočňovať v slovenskom jazyku.</w:t>
      </w:r>
    </w:p>
    <w:p w14:paraId="13158174" w14:textId="77777777" w:rsidR="001A21D1" w:rsidRPr="001417C5" w:rsidRDefault="001A21D1" w:rsidP="001A21D1">
      <w:pPr>
        <w:pStyle w:val="Standard"/>
        <w:ind w:left="426" w:hanging="426"/>
        <w:jc w:val="both"/>
        <w:outlineLvl w:val="0"/>
        <w:rPr>
          <w:rFonts w:asciiTheme="minorHAnsi" w:hAnsiTheme="minorHAnsi" w:cstheme="minorHAnsi"/>
          <w:sz w:val="21"/>
          <w:szCs w:val="21"/>
        </w:rPr>
      </w:pPr>
    </w:p>
    <w:p w14:paraId="3B140A4B" w14:textId="77777777" w:rsidR="001A21D1" w:rsidRPr="001417C5" w:rsidRDefault="001A21D1" w:rsidP="001A21D1">
      <w:pPr>
        <w:pStyle w:val="Standard"/>
        <w:ind w:left="426" w:hanging="426"/>
        <w:jc w:val="both"/>
        <w:outlineLvl w:val="0"/>
        <w:rPr>
          <w:rFonts w:asciiTheme="minorHAnsi" w:hAnsiTheme="minorHAnsi" w:cstheme="minorHAnsi"/>
          <w:sz w:val="21"/>
          <w:szCs w:val="21"/>
        </w:rPr>
      </w:pPr>
      <w:r w:rsidRPr="001417C5">
        <w:rPr>
          <w:rFonts w:asciiTheme="minorHAnsi" w:hAnsiTheme="minorHAnsi" w:cstheme="minorHAnsi"/>
          <w:sz w:val="21"/>
          <w:szCs w:val="21"/>
        </w:rPr>
        <w:t xml:space="preserve">7.2 Akákoľvek písomná komunikácia medzi objednávateľom a poskytovateľom sa musí uskutočňovať prostredníctvom pošty, faxu, e-mailu alebo kuriéra. </w:t>
      </w:r>
    </w:p>
    <w:p w14:paraId="0ADBC035" w14:textId="77777777" w:rsidR="001A21D1" w:rsidRPr="001417C5" w:rsidRDefault="001A21D1" w:rsidP="001A21D1">
      <w:pPr>
        <w:pStyle w:val="Standard"/>
        <w:ind w:left="426" w:hanging="426"/>
        <w:jc w:val="both"/>
        <w:outlineLvl w:val="0"/>
        <w:rPr>
          <w:rFonts w:asciiTheme="minorHAnsi" w:hAnsiTheme="minorHAnsi" w:cstheme="minorHAnsi"/>
          <w:sz w:val="21"/>
          <w:szCs w:val="21"/>
        </w:rPr>
      </w:pPr>
    </w:p>
    <w:p w14:paraId="2B696661" w14:textId="3443D080" w:rsidR="001A21D1" w:rsidRPr="001417C5" w:rsidRDefault="00FA3D5A" w:rsidP="001A21D1">
      <w:pPr>
        <w:pStyle w:val="Standard"/>
        <w:ind w:left="426" w:hanging="426"/>
        <w:jc w:val="both"/>
        <w:outlineLvl w:val="0"/>
        <w:rPr>
          <w:rFonts w:asciiTheme="minorHAnsi" w:hAnsiTheme="minorHAnsi" w:cstheme="minorHAnsi"/>
          <w:sz w:val="21"/>
          <w:szCs w:val="21"/>
        </w:rPr>
      </w:pPr>
      <w:r w:rsidRPr="001417C5">
        <w:rPr>
          <w:rFonts w:asciiTheme="minorHAnsi" w:hAnsiTheme="minorHAnsi" w:cstheme="minorHAnsi"/>
          <w:sz w:val="21"/>
          <w:szCs w:val="21"/>
        </w:rPr>
        <w:t>7.3</w:t>
      </w:r>
      <w:r w:rsidR="001A21D1" w:rsidRPr="001417C5">
        <w:rPr>
          <w:rFonts w:asciiTheme="minorHAnsi" w:hAnsiTheme="minorHAnsi" w:cstheme="minorHAnsi"/>
          <w:sz w:val="21"/>
          <w:szCs w:val="21"/>
        </w:rPr>
        <w:t xml:space="preserve"> </w:t>
      </w:r>
      <w:r w:rsidRPr="001417C5">
        <w:rPr>
          <w:rFonts w:asciiTheme="minorHAnsi" w:hAnsiTheme="minorHAnsi" w:cstheme="minorHAnsi"/>
          <w:sz w:val="21"/>
          <w:szCs w:val="21"/>
        </w:rPr>
        <w:t xml:space="preserve"> </w:t>
      </w:r>
      <w:r w:rsidR="001A21D1" w:rsidRPr="001417C5">
        <w:rPr>
          <w:rFonts w:asciiTheme="minorHAnsi" w:hAnsiTheme="minorHAnsi" w:cstheme="minorHAnsi"/>
          <w:sz w:val="21"/>
          <w:szCs w:val="21"/>
        </w:rPr>
        <w:t xml:space="preserve">Poskytovateľ je povinný zaslať každú písomnosť objednávateľovi aj elektronicky na nasledovné emailové adresy: </w:t>
      </w:r>
      <w:hyperlink r:id="rId9" w:history="1">
        <w:r w:rsidR="005276B1" w:rsidRPr="001417C5">
          <w:rPr>
            <w:rStyle w:val="Hypertextovprepojenie"/>
            <w:rFonts w:asciiTheme="minorHAnsi" w:hAnsiTheme="minorHAnsi" w:cstheme="minorHAnsi"/>
            <w:sz w:val="21"/>
            <w:szCs w:val="21"/>
          </w:rPr>
          <w:t>podatelna@bbsk.sk</w:t>
        </w:r>
      </w:hyperlink>
      <w:r w:rsidR="005276B1" w:rsidRPr="001417C5">
        <w:rPr>
          <w:rFonts w:asciiTheme="minorHAnsi" w:hAnsiTheme="minorHAnsi" w:cstheme="minorHAnsi"/>
          <w:sz w:val="21"/>
          <w:szCs w:val="21"/>
        </w:rPr>
        <w:t xml:space="preserve">, </w:t>
      </w:r>
      <w:hyperlink r:id="rId10" w:history="1">
        <w:r w:rsidR="005276B1" w:rsidRPr="001417C5">
          <w:rPr>
            <w:rStyle w:val="Hypertextovprepojenie"/>
            <w:rFonts w:asciiTheme="minorHAnsi" w:hAnsiTheme="minorHAnsi" w:cstheme="minorHAnsi"/>
            <w:sz w:val="21"/>
            <w:szCs w:val="21"/>
          </w:rPr>
          <w:t>martin.danis@bbsk.sk</w:t>
        </w:r>
      </w:hyperlink>
      <w:r w:rsidR="001A21D1" w:rsidRPr="001417C5">
        <w:rPr>
          <w:rFonts w:asciiTheme="minorHAnsi" w:hAnsiTheme="minorHAnsi" w:cstheme="minorHAnsi"/>
          <w:sz w:val="21"/>
          <w:szCs w:val="21"/>
        </w:rPr>
        <w:t xml:space="preserve">, </w:t>
      </w:r>
      <w:hyperlink r:id="rId11" w:history="1">
        <w:r w:rsidR="005276B1" w:rsidRPr="001417C5">
          <w:rPr>
            <w:rStyle w:val="Hypertextovprepojenie"/>
            <w:rFonts w:asciiTheme="minorHAnsi" w:hAnsiTheme="minorHAnsi" w:cstheme="minorHAnsi"/>
            <w:sz w:val="21"/>
            <w:szCs w:val="21"/>
          </w:rPr>
          <w:t>nora.oravcova@bbsk.sk</w:t>
        </w:r>
      </w:hyperlink>
      <w:r w:rsidR="001A21D1" w:rsidRPr="001417C5">
        <w:rPr>
          <w:rFonts w:asciiTheme="minorHAnsi" w:hAnsiTheme="minorHAnsi" w:cstheme="minorHAnsi"/>
          <w:sz w:val="21"/>
          <w:szCs w:val="21"/>
        </w:rPr>
        <w:t xml:space="preserve">. V prípade zaslania písomnosti emailom alebo faxom je poskytovateľ povinný písomnosti doručiť do sídla objednávateľa do troch pracovných dní aj poštou alebo prostredníctvom kuriéra. </w:t>
      </w:r>
    </w:p>
    <w:p w14:paraId="058968C4" w14:textId="77777777" w:rsidR="001A21D1" w:rsidRPr="001417C5" w:rsidRDefault="001A21D1" w:rsidP="001A21D1">
      <w:pPr>
        <w:pStyle w:val="Standard"/>
        <w:ind w:left="426" w:hanging="426"/>
        <w:jc w:val="both"/>
        <w:outlineLvl w:val="0"/>
        <w:rPr>
          <w:rFonts w:asciiTheme="minorHAnsi" w:hAnsiTheme="minorHAnsi" w:cstheme="minorHAnsi"/>
          <w:sz w:val="21"/>
          <w:szCs w:val="21"/>
        </w:rPr>
      </w:pPr>
    </w:p>
    <w:p w14:paraId="0384CC4C" w14:textId="77777777" w:rsidR="001A21D1" w:rsidRPr="001417C5" w:rsidRDefault="001A21D1" w:rsidP="001A21D1">
      <w:pPr>
        <w:pStyle w:val="Standard"/>
        <w:ind w:left="426" w:hanging="426"/>
        <w:jc w:val="both"/>
        <w:outlineLvl w:val="0"/>
        <w:rPr>
          <w:rFonts w:asciiTheme="minorHAnsi" w:hAnsiTheme="minorHAnsi" w:cstheme="minorHAnsi"/>
          <w:sz w:val="21"/>
          <w:szCs w:val="21"/>
        </w:rPr>
      </w:pPr>
      <w:r w:rsidRPr="001417C5">
        <w:rPr>
          <w:rFonts w:asciiTheme="minorHAnsi" w:hAnsiTheme="minorHAnsi" w:cstheme="minorHAnsi"/>
          <w:sz w:val="21"/>
          <w:szCs w:val="21"/>
        </w:rPr>
        <w:t xml:space="preserve">7.4 Na účely tejto zmluvy platí, že ak sa písomný právny úkon bude druhej zmluvnej strane zasielať doporučenou zásielkou prostredníctvom pošty alebo kuriéra, považuje sa tento písomný právny úkon za doručený druhej zmluvnej strane aj v prípade, ak bude doporučená zásielka vrátená zmluvnej strane, ktorá ju odoslala, ako nedoručiteľná. V takomto prípade práva a povinnosti z právneho úkonu začínajú plynúť dňom, v ktorom sa doporučená zásielka vrátila zmluvnej strane, ktorá ju odoslala ako nedoručiteľná. </w:t>
      </w:r>
    </w:p>
    <w:p w14:paraId="189E2FB7" w14:textId="77777777" w:rsidR="001A21D1" w:rsidRPr="001417C5" w:rsidRDefault="001A21D1" w:rsidP="001A21D1">
      <w:pPr>
        <w:pStyle w:val="Standard"/>
        <w:ind w:left="426" w:hanging="426"/>
        <w:jc w:val="both"/>
        <w:outlineLvl w:val="0"/>
        <w:rPr>
          <w:rFonts w:asciiTheme="minorHAnsi" w:hAnsiTheme="minorHAnsi" w:cstheme="minorHAnsi"/>
          <w:sz w:val="21"/>
          <w:szCs w:val="21"/>
        </w:rPr>
      </w:pPr>
    </w:p>
    <w:p w14:paraId="07994A7D" w14:textId="77777777" w:rsidR="001A21D1" w:rsidRPr="001417C5" w:rsidRDefault="001A21D1" w:rsidP="001A21D1">
      <w:pPr>
        <w:pStyle w:val="Standard"/>
        <w:ind w:left="426" w:hanging="426"/>
        <w:jc w:val="both"/>
        <w:outlineLvl w:val="0"/>
        <w:rPr>
          <w:rFonts w:asciiTheme="minorHAnsi" w:hAnsiTheme="minorHAnsi" w:cstheme="minorHAnsi"/>
          <w:sz w:val="21"/>
          <w:szCs w:val="21"/>
        </w:rPr>
      </w:pPr>
      <w:r w:rsidRPr="001417C5">
        <w:rPr>
          <w:rFonts w:asciiTheme="minorHAnsi" w:hAnsiTheme="minorHAnsi" w:cstheme="minorHAnsi"/>
          <w:sz w:val="21"/>
          <w:szCs w:val="21"/>
        </w:rPr>
        <w:t xml:space="preserve">7.5 Každá správa, súhlas, schválenie, návrh, podklady, osvedčenie a pod. alebo rozhodnutie akejkoľvek osoby požadované na základe tejto zmluvy bude vyhotovené v písomnej forme. </w:t>
      </w:r>
    </w:p>
    <w:p w14:paraId="1ECB4A12" w14:textId="77777777" w:rsidR="001A21D1" w:rsidRPr="001417C5" w:rsidRDefault="001A21D1" w:rsidP="001A21D1">
      <w:pPr>
        <w:pStyle w:val="Standard"/>
        <w:ind w:left="426" w:hanging="426"/>
        <w:jc w:val="both"/>
        <w:outlineLvl w:val="0"/>
        <w:rPr>
          <w:rFonts w:asciiTheme="minorHAnsi" w:hAnsiTheme="minorHAnsi" w:cstheme="minorHAnsi"/>
          <w:sz w:val="21"/>
          <w:szCs w:val="21"/>
        </w:rPr>
      </w:pPr>
    </w:p>
    <w:p w14:paraId="77E551E7" w14:textId="77777777" w:rsidR="001A21D1" w:rsidRPr="001417C5" w:rsidRDefault="001A21D1" w:rsidP="001A21D1">
      <w:pPr>
        <w:pStyle w:val="Standard"/>
        <w:ind w:left="426" w:hanging="426"/>
        <w:jc w:val="both"/>
        <w:outlineLvl w:val="0"/>
        <w:rPr>
          <w:rFonts w:asciiTheme="minorHAnsi" w:hAnsiTheme="minorHAnsi" w:cstheme="minorHAnsi"/>
          <w:sz w:val="21"/>
          <w:szCs w:val="21"/>
        </w:rPr>
      </w:pPr>
      <w:r w:rsidRPr="001417C5">
        <w:rPr>
          <w:rFonts w:asciiTheme="minorHAnsi" w:hAnsiTheme="minorHAnsi" w:cstheme="minorHAnsi"/>
          <w:sz w:val="21"/>
          <w:szCs w:val="21"/>
        </w:rPr>
        <w:t xml:space="preserve">7.6. Všetky ústne pokyny alebo ústne nariadenia sa musia potvrdiť v písomnej forme v lehote troch pracovných dní.   </w:t>
      </w:r>
    </w:p>
    <w:p w14:paraId="3384020E" w14:textId="77777777" w:rsidR="00D745F7" w:rsidRPr="001417C5" w:rsidRDefault="00D745F7" w:rsidP="001A21D1">
      <w:pPr>
        <w:pStyle w:val="Standard"/>
        <w:jc w:val="center"/>
        <w:outlineLvl w:val="0"/>
        <w:rPr>
          <w:rFonts w:asciiTheme="minorHAnsi" w:hAnsiTheme="minorHAnsi" w:cstheme="minorHAnsi"/>
          <w:b/>
          <w:sz w:val="21"/>
          <w:szCs w:val="21"/>
        </w:rPr>
      </w:pPr>
    </w:p>
    <w:p w14:paraId="6A4FA5BB" w14:textId="77777777" w:rsidR="001A21D1" w:rsidRPr="001417C5" w:rsidRDefault="001A21D1" w:rsidP="001A21D1">
      <w:pPr>
        <w:pStyle w:val="Standard"/>
        <w:jc w:val="center"/>
        <w:outlineLvl w:val="0"/>
        <w:rPr>
          <w:rFonts w:asciiTheme="minorHAnsi" w:hAnsiTheme="minorHAnsi" w:cstheme="minorHAnsi"/>
          <w:b/>
          <w:sz w:val="21"/>
          <w:szCs w:val="21"/>
        </w:rPr>
      </w:pPr>
      <w:r w:rsidRPr="001417C5">
        <w:rPr>
          <w:rFonts w:asciiTheme="minorHAnsi" w:hAnsiTheme="minorHAnsi" w:cstheme="minorHAnsi"/>
          <w:b/>
          <w:sz w:val="21"/>
          <w:szCs w:val="21"/>
        </w:rPr>
        <w:t>Čl. VIII.</w:t>
      </w:r>
    </w:p>
    <w:p w14:paraId="0C95DE30" w14:textId="05D176B6" w:rsidR="00F7532C" w:rsidRPr="001417C5" w:rsidRDefault="00F7532C" w:rsidP="00F7532C">
      <w:pPr>
        <w:jc w:val="center"/>
        <w:rPr>
          <w:rFonts w:asciiTheme="minorHAnsi" w:hAnsiTheme="minorHAnsi" w:cstheme="minorHAnsi"/>
          <w:b/>
          <w:sz w:val="21"/>
          <w:szCs w:val="21"/>
        </w:rPr>
      </w:pPr>
      <w:r w:rsidRPr="001417C5">
        <w:rPr>
          <w:rFonts w:asciiTheme="minorHAnsi" w:hAnsiTheme="minorHAnsi" w:cstheme="minorHAnsi"/>
          <w:b/>
          <w:sz w:val="21"/>
          <w:szCs w:val="21"/>
        </w:rPr>
        <w:t>Porušenie zmluvy a náhrada šk</w:t>
      </w:r>
      <w:r w:rsidR="005276B1" w:rsidRPr="001417C5">
        <w:rPr>
          <w:rFonts w:asciiTheme="minorHAnsi" w:hAnsiTheme="minorHAnsi" w:cstheme="minorHAnsi"/>
          <w:b/>
          <w:sz w:val="21"/>
          <w:szCs w:val="21"/>
        </w:rPr>
        <w:t>ody</w:t>
      </w:r>
    </w:p>
    <w:p w14:paraId="6C799673" w14:textId="77777777" w:rsidR="00F7532C" w:rsidRPr="001417C5" w:rsidRDefault="00F7532C" w:rsidP="00F7532C">
      <w:pPr>
        <w:jc w:val="both"/>
        <w:rPr>
          <w:rFonts w:asciiTheme="minorHAnsi" w:hAnsiTheme="minorHAnsi" w:cstheme="minorHAnsi"/>
          <w:sz w:val="21"/>
          <w:szCs w:val="21"/>
        </w:rPr>
      </w:pPr>
    </w:p>
    <w:p w14:paraId="0F8DB0C4" w14:textId="77777777" w:rsidR="001203BD" w:rsidRPr="001417C5" w:rsidRDefault="001203BD" w:rsidP="001203BD">
      <w:pPr>
        <w:tabs>
          <w:tab w:val="left" w:pos="360"/>
        </w:tabs>
        <w:ind w:left="426" w:hanging="426"/>
        <w:jc w:val="both"/>
        <w:rPr>
          <w:rFonts w:asciiTheme="minorHAnsi" w:hAnsiTheme="minorHAnsi" w:cstheme="minorHAnsi"/>
          <w:sz w:val="21"/>
          <w:szCs w:val="21"/>
        </w:rPr>
      </w:pPr>
      <w:r w:rsidRPr="001417C5">
        <w:rPr>
          <w:rFonts w:asciiTheme="minorHAnsi" w:hAnsiTheme="minorHAnsi" w:cstheme="minorHAnsi"/>
          <w:sz w:val="21"/>
          <w:szCs w:val="21"/>
        </w:rPr>
        <w:t xml:space="preserve">8.1 </w:t>
      </w:r>
      <w:r w:rsidR="00F7532C" w:rsidRPr="001417C5">
        <w:rPr>
          <w:rFonts w:asciiTheme="minorHAnsi" w:hAnsiTheme="minorHAnsi" w:cstheme="minorHAnsi"/>
          <w:sz w:val="21"/>
          <w:szCs w:val="21"/>
        </w:rPr>
        <w:t>Poskytovateľ je povinný, na základe písomnej žiadosti objednávateľa</w:t>
      </w:r>
      <w:r w:rsidR="00FA3D5A" w:rsidRPr="001417C5">
        <w:rPr>
          <w:rFonts w:asciiTheme="minorHAnsi" w:hAnsiTheme="minorHAnsi" w:cstheme="minorHAnsi"/>
          <w:sz w:val="21"/>
          <w:szCs w:val="21"/>
        </w:rPr>
        <w:t xml:space="preserve">  doručenej niektorým zo spôsobov uvedeným v čl. VII. ods. 7.2 tejto zmluvy</w:t>
      </w:r>
      <w:r w:rsidR="00F7532C" w:rsidRPr="001417C5">
        <w:rPr>
          <w:rFonts w:asciiTheme="minorHAnsi" w:hAnsiTheme="minorHAnsi" w:cstheme="minorHAnsi"/>
          <w:sz w:val="21"/>
          <w:szCs w:val="21"/>
        </w:rPr>
        <w:t>, bezodkladne na vlastné náklady odstrániť všetky porušenia zmluvných povinností. Pokiaľ nedodržanie tejto povinnosti vedie ku škodám na strane objednávateľa, tento bude mať nárok na náhradu škôd v súlade s ustanoveniami tohto článku.</w:t>
      </w:r>
    </w:p>
    <w:p w14:paraId="49C313C3" w14:textId="77777777" w:rsidR="001203BD" w:rsidRPr="001417C5" w:rsidRDefault="001203BD" w:rsidP="001203BD">
      <w:pPr>
        <w:tabs>
          <w:tab w:val="left" w:pos="360"/>
        </w:tabs>
        <w:ind w:left="426" w:hanging="426"/>
        <w:jc w:val="both"/>
        <w:rPr>
          <w:rFonts w:asciiTheme="minorHAnsi" w:hAnsiTheme="minorHAnsi" w:cstheme="minorHAnsi"/>
          <w:sz w:val="21"/>
          <w:szCs w:val="21"/>
        </w:rPr>
      </w:pPr>
    </w:p>
    <w:p w14:paraId="5BDA0165" w14:textId="274F7299" w:rsidR="00F7532C" w:rsidRPr="001417C5" w:rsidRDefault="001203BD" w:rsidP="001203BD">
      <w:pPr>
        <w:tabs>
          <w:tab w:val="left" w:pos="360"/>
        </w:tabs>
        <w:ind w:left="360" w:hanging="360"/>
        <w:jc w:val="both"/>
        <w:rPr>
          <w:rFonts w:asciiTheme="minorHAnsi" w:hAnsiTheme="minorHAnsi" w:cstheme="minorHAnsi"/>
          <w:sz w:val="21"/>
          <w:szCs w:val="21"/>
        </w:rPr>
      </w:pPr>
      <w:r w:rsidRPr="001417C5">
        <w:rPr>
          <w:rFonts w:asciiTheme="minorHAnsi" w:hAnsiTheme="minorHAnsi" w:cstheme="minorHAnsi"/>
          <w:sz w:val="21"/>
          <w:szCs w:val="21"/>
        </w:rPr>
        <w:lastRenderedPageBreak/>
        <w:t xml:space="preserve">8.2 </w:t>
      </w:r>
      <w:r w:rsidR="00F7532C" w:rsidRPr="001417C5">
        <w:rPr>
          <w:rFonts w:asciiTheme="minorHAnsi" w:hAnsiTheme="minorHAnsi" w:cstheme="minorHAnsi"/>
          <w:sz w:val="21"/>
          <w:szCs w:val="21"/>
        </w:rPr>
        <w:t>V pr</w:t>
      </w:r>
      <w:r w:rsidRPr="001417C5">
        <w:rPr>
          <w:rFonts w:asciiTheme="minorHAnsi" w:hAnsiTheme="minorHAnsi" w:cstheme="minorHAnsi"/>
          <w:sz w:val="21"/>
          <w:szCs w:val="21"/>
        </w:rPr>
        <w:t>ípade, že sa zistí, že poskytovateľ potvrdil práce a</w:t>
      </w:r>
      <w:r w:rsidR="005276B1" w:rsidRPr="001417C5">
        <w:rPr>
          <w:rFonts w:asciiTheme="minorHAnsi" w:hAnsiTheme="minorHAnsi" w:cstheme="minorHAnsi"/>
          <w:sz w:val="21"/>
          <w:szCs w:val="21"/>
        </w:rPr>
        <w:t> </w:t>
      </w:r>
      <w:r w:rsidRPr="001417C5">
        <w:rPr>
          <w:rFonts w:asciiTheme="minorHAnsi" w:hAnsiTheme="minorHAnsi" w:cstheme="minorHAnsi"/>
          <w:sz w:val="21"/>
          <w:szCs w:val="21"/>
        </w:rPr>
        <w:t>úkony</w:t>
      </w:r>
      <w:r w:rsidR="005276B1" w:rsidRPr="001417C5">
        <w:rPr>
          <w:rFonts w:asciiTheme="minorHAnsi" w:hAnsiTheme="minorHAnsi" w:cstheme="minorHAnsi"/>
          <w:sz w:val="21"/>
          <w:szCs w:val="21"/>
        </w:rPr>
        <w:t xml:space="preserve"> na stavbe</w:t>
      </w:r>
      <w:r w:rsidRPr="001417C5">
        <w:rPr>
          <w:rFonts w:asciiTheme="minorHAnsi" w:hAnsiTheme="minorHAnsi" w:cstheme="minorHAnsi"/>
          <w:sz w:val="21"/>
          <w:szCs w:val="21"/>
        </w:rPr>
        <w:t>, ktoré z</w:t>
      </w:r>
      <w:r w:rsidR="00F7532C" w:rsidRPr="001417C5">
        <w:rPr>
          <w:rFonts w:asciiTheme="minorHAnsi" w:hAnsiTheme="minorHAnsi" w:cstheme="minorHAnsi"/>
          <w:sz w:val="21"/>
          <w:szCs w:val="21"/>
        </w:rPr>
        <w:t>hotoviteľ</w:t>
      </w:r>
      <w:r w:rsidRPr="001417C5">
        <w:rPr>
          <w:rFonts w:asciiTheme="minorHAnsi" w:hAnsiTheme="minorHAnsi" w:cstheme="minorHAnsi"/>
          <w:sz w:val="21"/>
          <w:szCs w:val="21"/>
        </w:rPr>
        <w:t>om neboli vykonané v súlade so zmluvou o dielo</w:t>
      </w:r>
      <w:r w:rsidR="00517C4F" w:rsidRPr="001417C5">
        <w:rPr>
          <w:rFonts w:asciiTheme="minorHAnsi" w:hAnsiTheme="minorHAnsi" w:cstheme="minorHAnsi"/>
          <w:sz w:val="21"/>
          <w:szCs w:val="21"/>
        </w:rPr>
        <w:t xml:space="preserve"> objednávateľa so zhotoviteľom stavby pri vedení a realizácii stavby</w:t>
      </w:r>
      <w:r w:rsidRPr="001417C5">
        <w:rPr>
          <w:rFonts w:asciiTheme="minorHAnsi" w:hAnsiTheme="minorHAnsi" w:cstheme="minorHAnsi"/>
          <w:sz w:val="21"/>
          <w:szCs w:val="21"/>
        </w:rPr>
        <w:t>, o</w:t>
      </w:r>
      <w:r w:rsidR="00F7532C" w:rsidRPr="001417C5">
        <w:rPr>
          <w:rFonts w:asciiTheme="minorHAnsi" w:hAnsiTheme="minorHAnsi" w:cstheme="minorHAnsi"/>
          <w:sz w:val="21"/>
          <w:szCs w:val="21"/>
        </w:rPr>
        <w:t>bjednávateľ</w:t>
      </w:r>
      <w:r w:rsidRPr="001417C5">
        <w:rPr>
          <w:rFonts w:asciiTheme="minorHAnsi" w:hAnsiTheme="minorHAnsi" w:cstheme="minorHAnsi"/>
          <w:sz w:val="21"/>
          <w:szCs w:val="21"/>
        </w:rPr>
        <w:t xml:space="preserve"> bude mať nárok uplatniť voči poskytovateľovi</w:t>
      </w:r>
      <w:r w:rsidR="00F7532C" w:rsidRPr="001417C5">
        <w:rPr>
          <w:rFonts w:asciiTheme="minorHAnsi" w:hAnsiTheme="minorHAnsi" w:cstheme="minorHAnsi"/>
          <w:sz w:val="21"/>
          <w:szCs w:val="21"/>
        </w:rPr>
        <w:t xml:space="preserve"> zmluvnú pokutu, a to vo výške </w:t>
      </w:r>
      <w:r w:rsidRPr="001417C5">
        <w:rPr>
          <w:rFonts w:asciiTheme="minorHAnsi" w:hAnsiTheme="minorHAnsi" w:cstheme="minorHAnsi"/>
          <w:sz w:val="21"/>
          <w:szCs w:val="21"/>
        </w:rPr>
        <w:t>1</w:t>
      </w:r>
      <w:r w:rsidR="00F7532C" w:rsidRPr="001417C5">
        <w:rPr>
          <w:rFonts w:asciiTheme="minorHAnsi" w:hAnsiTheme="minorHAnsi" w:cstheme="minorHAnsi"/>
          <w:sz w:val="21"/>
          <w:szCs w:val="21"/>
        </w:rPr>
        <w:t xml:space="preserve"> 000,- </w:t>
      </w:r>
      <w:r w:rsidR="00517C4F" w:rsidRPr="001417C5">
        <w:rPr>
          <w:rFonts w:asciiTheme="minorHAnsi" w:hAnsiTheme="minorHAnsi" w:cstheme="minorHAnsi"/>
          <w:sz w:val="21"/>
          <w:szCs w:val="21"/>
        </w:rPr>
        <w:t xml:space="preserve">EUR </w:t>
      </w:r>
      <w:r w:rsidR="00F7532C" w:rsidRPr="001417C5">
        <w:rPr>
          <w:rFonts w:asciiTheme="minorHAnsi" w:hAnsiTheme="minorHAnsi" w:cstheme="minorHAnsi"/>
          <w:sz w:val="21"/>
          <w:szCs w:val="21"/>
        </w:rPr>
        <w:t>(slovom</w:t>
      </w:r>
      <w:r w:rsidRPr="001417C5">
        <w:rPr>
          <w:rFonts w:asciiTheme="minorHAnsi" w:hAnsiTheme="minorHAnsi" w:cstheme="minorHAnsi"/>
          <w:sz w:val="21"/>
          <w:szCs w:val="21"/>
        </w:rPr>
        <w:t xml:space="preserve"> : jeden</w:t>
      </w:r>
      <w:r w:rsidR="00F7532C" w:rsidRPr="001417C5">
        <w:rPr>
          <w:rFonts w:asciiTheme="minorHAnsi" w:hAnsiTheme="minorHAnsi" w:cstheme="minorHAnsi"/>
          <w:sz w:val="21"/>
          <w:szCs w:val="21"/>
        </w:rPr>
        <w:t xml:space="preserve">tisíc eur) za každé takéto zistenie. </w:t>
      </w:r>
      <w:r w:rsidRPr="001417C5">
        <w:rPr>
          <w:rFonts w:asciiTheme="minorHAnsi" w:hAnsiTheme="minorHAnsi" w:cstheme="minorHAnsi"/>
          <w:sz w:val="21"/>
          <w:szCs w:val="21"/>
        </w:rPr>
        <w:t>Tým však nie je dotknutý nárok o</w:t>
      </w:r>
      <w:r w:rsidR="00F7532C" w:rsidRPr="001417C5">
        <w:rPr>
          <w:rFonts w:asciiTheme="minorHAnsi" w:hAnsiTheme="minorHAnsi" w:cstheme="minorHAnsi"/>
          <w:sz w:val="21"/>
          <w:szCs w:val="21"/>
        </w:rPr>
        <w:t>bjednávateľa na náhradu škody, kto</w:t>
      </w:r>
      <w:r w:rsidRPr="001417C5">
        <w:rPr>
          <w:rFonts w:asciiTheme="minorHAnsi" w:hAnsiTheme="minorHAnsi" w:cstheme="minorHAnsi"/>
          <w:sz w:val="21"/>
          <w:szCs w:val="21"/>
        </w:rPr>
        <w:t>rá mu takýmto konaním poskytovateľa</w:t>
      </w:r>
      <w:r w:rsidR="00F7532C" w:rsidRPr="001417C5">
        <w:rPr>
          <w:rFonts w:asciiTheme="minorHAnsi" w:hAnsiTheme="minorHAnsi" w:cstheme="minorHAnsi"/>
          <w:sz w:val="21"/>
          <w:szCs w:val="21"/>
        </w:rPr>
        <w:t xml:space="preserve"> vznikla.  </w:t>
      </w:r>
    </w:p>
    <w:p w14:paraId="55746C90" w14:textId="77777777" w:rsidR="00F7532C" w:rsidRPr="001417C5" w:rsidRDefault="00F7532C" w:rsidP="00F7532C">
      <w:pPr>
        <w:jc w:val="both"/>
        <w:rPr>
          <w:rFonts w:asciiTheme="minorHAnsi" w:hAnsiTheme="minorHAnsi" w:cstheme="minorHAnsi"/>
          <w:sz w:val="21"/>
          <w:szCs w:val="21"/>
        </w:rPr>
      </w:pPr>
    </w:p>
    <w:p w14:paraId="6E75A73A" w14:textId="77777777" w:rsidR="00F7532C" w:rsidRPr="001417C5" w:rsidRDefault="001203BD" w:rsidP="00F7532C">
      <w:pPr>
        <w:tabs>
          <w:tab w:val="left" w:pos="360"/>
        </w:tabs>
        <w:ind w:left="360" w:hanging="360"/>
        <w:jc w:val="both"/>
        <w:rPr>
          <w:rFonts w:asciiTheme="minorHAnsi" w:hAnsiTheme="minorHAnsi" w:cstheme="minorHAnsi"/>
          <w:sz w:val="21"/>
          <w:szCs w:val="21"/>
        </w:rPr>
      </w:pPr>
      <w:r w:rsidRPr="001417C5">
        <w:rPr>
          <w:rFonts w:asciiTheme="minorHAnsi" w:hAnsiTheme="minorHAnsi" w:cstheme="minorHAnsi"/>
          <w:sz w:val="21"/>
          <w:szCs w:val="21"/>
        </w:rPr>
        <w:t xml:space="preserve">8.3 </w:t>
      </w:r>
      <w:r w:rsidR="00F7532C" w:rsidRPr="001417C5">
        <w:rPr>
          <w:rFonts w:asciiTheme="minorHAnsi" w:hAnsiTheme="minorHAnsi" w:cstheme="minorHAnsi"/>
          <w:sz w:val="21"/>
          <w:szCs w:val="21"/>
        </w:rPr>
        <w:t>Ostatné ustanovenia tejto zmluvy nie sú ustanoveniami tohto článku dotknuté.</w:t>
      </w:r>
    </w:p>
    <w:p w14:paraId="329D50E2" w14:textId="77777777" w:rsidR="00F7532C" w:rsidRPr="001417C5" w:rsidRDefault="00F7532C" w:rsidP="00F7532C">
      <w:pPr>
        <w:tabs>
          <w:tab w:val="left" w:pos="360"/>
        </w:tabs>
        <w:ind w:left="360" w:hanging="360"/>
        <w:jc w:val="both"/>
        <w:rPr>
          <w:rFonts w:asciiTheme="minorHAnsi" w:hAnsiTheme="minorHAnsi" w:cstheme="minorHAnsi"/>
          <w:sz w:val="21"/>
          <w:szCs w:val="21"/>
        </w:rPr>
      </w:pPr>
    </w:p>
    <w:p w14:paraId="5834CED5" w14:textId="77777777" w:rsidR="00F7532C" w:rsidRPr="001417C5" w:rsidRDefault="001203BD" w:rsidP="001A21D1">
      <w:pPr>
        <w:pStyle w:val="Standard"/>
        <w:jc w:val="center"/>
        <w:outlineLvl w:val="0"/>
        <w:rPr>
          <w:rFonts w:asciiTheme="minorHAnsi" w:hAnsiTheme="minorHAnsi" w:cstheme="minorHAnsi"/>
          <w:b/>
          <w:sz w:val="21"/>
          <w:szCs w:val="21"/>
        </w:rPr>
      </w:pPr>
      <w:r w:rsidRPr="001417C5">
        <w:rPr>
          <w:rFonts w:asciiTheme="minorHAnsi" w:hAnsiTheme="minorHAnsi" w:cstheme="minorHAnsi"/>
          <w:b/>
          <w:sz w:val="21"/>
          <w:szCs w:val="21"/>
        </w:rPr>
        <w:t>Čl. IX.</w:t>
      </w:r>
    </w:p>
    <w:p w14:paraId="7CEFAE52" w14:textId="77777777" w:rsidR="001A21D1" w:rsidRPr="001417C5" w:rsidRDefault="001A21D1" w:rsidP="001A21D1">
      <w:pPr>
        <w:pStyle w:val="Standard"/>
        <w:jc w:val="center"/>
        <w:rPr>
          <w:rFonts w:asciiTheme="minorHAnsi" w:hAnsiTheme="minorHAnsi" w:cstheme="minorHAnsi"/>
          <w:b/>
          <w:sz w:val="21"/>
          <w:szCs w:val="21"/>
        </w:rPr>
      </w:pPr>
      <w:r w:rsidRPr="001417C5">
        <w:rPr>
          <w:rFonts w:asciiTheme="minorHAnsi" w:hAnsiTheme="minorHAnsi" w:cstheme="minorHAnsi"/>
          <w:b/>
          <w:sz w:val="21"/>
          <w:szCs w:val="21"/>
        </w:rPr>
        <w:t>Ukončenie zmluvy</w:t>
      </w:r>
    </w:p>
    <w:p w14:paraId="11FF840A" w14:textId="77777777" w:rsidR="001A21D1" w:rsidRPr="001417C5" w:rsidRDefault="001A21D1" w:rsidP="001A21D1">
      <w:pPr>
        <w:pStyle w:val="Standard"/>
        <w:jc w:val="center"/>
        <w:rPr>
          <w:rFonts w:asciiTheme="minorHAnsi" w:hAnsiTheme="minorHAnsi" w:cstheme="minorHAnsi"/>
          <w:b/>
          <w:sz w:val="21"/>
          <w:szCs w:val="21"/>
        </w:rPr>
      </w:pPr>
    </w:p>
    <w:p w14:paraId="12793E0A" w14:textId="77777777" w:rsidR="001A21D1" w:rsidRPr="001417C5" w:rsidRDefault="001A21D1" w:rsidP="001203BD">
      <w:pPr>
        <w:pStyle w:val="Standard"/>
        <w:numPr>
          <w:ilvl w:val="1"/>
          <w:numId w:val="10"/>
        </w:numPr>
        <w:jc w:val="both"/>
        <w:rPr>
          <w:rFonts w:asciiTheme="minorHAnsi" w:hAnsiTheme="minorHAnsi" w:cstheme="minorHAnsi"/>
          <w:sz w:val="21"/>
          <w:szCs w:val="21"/>
        </w:rPr>
      </w:pPr>
      <w:r w:rsidRPr="001417C5">
        <w:rPr>
          <w:rFonts w:asciiTheme="minorHAnsi" w:hAnsiTheme="minorHAnsi" w:cstheme="minorHAnsi"/>
          <w:sz w:val="21"/>
          <w:szCs w:val="21"/>
        </w:rPr>
        <w:t>Táto zmluva zaniká:</w:t>
      </w:r>
    </w:p>
    <w:p w14:paraId="504DC745" w14:textId="6C436622" w:rsidR="006C5ADE" w:rsidRPr="001417C5" w:rsidRDefault="006C5ADE" w:rsidP="006C5ADE">
      <w:pPr>
        <w:pStyle w:val="Standard"/>
        <w:ind w:left="454" w:hanging="28"/>
        <w:jc w:val="both"/>
        <w:rPr>
          <w:rFonts w:asciiTheme="minorHAnsi" w:hAnsiTheme="minorHAnsi" w:cstheme="minorHAnsi"/>
          <w:sz w:val="21"/>
          <w:szCs w:val="21"/>
        </w:rPr>
      </w:pPr>
      <w:r w:rsidRPr="001417C5">
        <w:rPr>
          <w:rFonts w:asciiTheme="minorHAnsi" w:hAnsiTheme="minorHAnsi" w:cstheme="minorHAnsi"/>
          <w:sz w:val="21"/>
          <w:szCs w:val="21"/>
        </w:rPr>
        <w:t xml:space="preserve">9.1.1 </w:t>
      </w:r>
      <w:r w:rsidR="001A21D1" w:rsidRPr="001417C5">
        <w:rPr>
          <w:rFonts w:asciiTheme="minorHAnsi" w:hAnsiTheme="minorHAnsi" w:cstheme="minorHAnsi"/>
          <w:sz w:val="21"/>
          <w:szCs w:val="21"/>
        </w:rPr>
        <w:t>riadnym splnením všetkých práv a povinností zmluvných strán vyplývajúcich z tejto zmluvy</w:t>
      </w:r>
      <w:r w:rsidR="00517C4F" w:rsidRPr="001417C5">
        <w:rPr>
          <w:rFonts w:asciiTheme="minorHAnsi" w:hAnsiTheme="minorHAnsi" w:cstheme="minorHAnsi"/>
          <w:sz w:val="21"/>
          <w:szCs w:val="21"/>
        </w:rPr>
        <w:t>, resp. v termíne ukončenia výkonu stavebného dozoru uvedenom v čl. III ods. 3.1 tejto zmluvy;</w:t>
      </w:r>
    </w:p>
    <w:p w14:paraId="52E28066" w14:textId="77777777" w:rsidR="006C5ADE" w:rsidRPr="001417C5" w:rsidRDefault="006C5ADE" w:rsidP="006C5ADE">
      <w:pPr>
        <w:pStyle w:val="Standard"/>
        <w:ind w:left="454" w:hanging="28"/>
        <w:jc w:val="both"/>
        <w:rPr>
          <w:rFonts w:asciiTheme="minorHAnsi" w:hAnsiTheme="minorHAnsi" w:cstheme="minorHAnsi"/>
          <w:sz w:val="21"/>
          <w:szCs w:val="21"/>
        </w:rPr>
      </w:pPr>
      <w:r w:rsidRPr="001417C5">
        <w:rPr>
          <w:rFonts w:asciiTheme="minorHAnsi" w:hAnsiTheme="minorHAnsi" w:cstheme="minorHAnsi"/>
          <w:sz w:val="21"/>
          <w:szCs w:val="21"/>
        </w:rPr>
        <w:t xml:space="preserve">9.1.2 </w:t>
      </w:r>
      <w:r w:rsidR="001A21D1" w:rsidRPr="001417C5">
        <w:rPr>
          <w:rFonts w:asciiTheme="minorHAnsi" w:hAnsiTheme="minorHAnsi" w:cstheme="minorHAnsi"/>
          <w:color w:val="000000"/>
          <w:sz w:val="21"/>
          <w:szCs w:val="21"/>
        </w:rPr>
        <w:t>písomnou dohodou zmluvných strán, a to ku dňu uvedenému v</w:t>
      </w:r>
      <w:r w:rsidRPr="001417C5">
        <w:rPr>
          <w:rFonts w:asciiTheme="minorHAnsi" w:hAnsiTheme="minorHAnsi" w:cstheme="minorHAnsi"/>
          <w:color w:val="000000"/>
          <w:sz w:val="21"/>
          <w:szCs w:val="21"/>
        </w:rPr>
        <w:t> </w:t>
      </w:r>
      <w:r w:rsidR="001A21D1" w:rsidRPr="001417C5">
        <w:rPr>
          <w:rFonts w:asciiTheme="minorHAnsi" w:hAnsiTheme="minorHAnsi" w:cstheme="minorHAnsi"/>
          <w:color w:val="000000"/>
          <w:sz w:val="21"/>
          <w:szCs w:val="21"/>
        </w:rPr>
        <w:t>dohode</w:t>
      </w:r>
    </w:p>
    <w:p w14:paraId="5664BD31" w14:textId="1D0ED600" w:rsidR="001A21D1" w:rsidRPr="001417C5" w:rsidRDefault="006C5ADE" w:rsidP="006C5ADE">
      <w:pPr>
        <w:pStyle w:val="Standard"/>
        <w:ind w:left="454" w:hanging="28"/>
        <w:jc w:val="both"/>
        <w:rPr>
          <w:rFonts w:asciiTheme="minorHAnsi" w:hAnsiTheme="minorHAnsi" w:cstheme="minorHAnsi"/>
          <w:sz w:val="21"/>
          <w:szCs w:val="21"/>
        </w:rPr>
      </w:pPr>
      <w:r w:rsidRPr="001417C5">
        <w:rPr>
          <w:rFonts w:asciiTheme="minorHAnsi" w:hAnsiTheme="minorHAnsi" w:cstheme="minorHAnsi"/>
          <w:sz w:val="21"/>
          <w:szCs w:val="21"/>
        </w:rPr>
        <w:t xml:space="preserve">9.1.3 </w:t>
      </w:r>
      <w:r w:rsidR="001A21D1" w:rsidRPr="001417C5">
        <w:rPr>
          <w:rFonts w:asciiTheme="minorHAnsi" w:hAnsiTheme="minorHAnsi" w:cstheme="minorHAnsi"/>
          <w:color w:val="000000"/>
          <w:sz w:val="21"/>
          <w:szCs w:val="21"/>
        </w:rPr>
        <w:t>odstúpením od zmluvy</w:t>
      </w:r>
      <w:r w:rsidR="00FB473F" w:rsidRPr="001417C5">
        <w:rPr>
          <w:rFonts w:asciiTheme="minorHAnsi" w:hAnsiTheme="minorHAnsi" w:cstheme="minorHAnsi"/>
          <w:color w:val="000000"/>
          <w:sz w:val="21"/>
          <w:szCs w:val="21"/>
        </w:rPr>
        <w:t xml:space="preserve"> podľa ods. 9.2 až 9.7 tohto článku</w:t>
      </w:r>
      <w:r w:rsidR="00517C4F" w:rsidRPr="001417C5">
        <w:rPr>
          <w:rFonts w:asciiTheme="minorHAnsi" w:hAnsiTheme="minorHAnsi" w:cstheme="minorHAnsi"/>
          <w:color w:val="000000"/>
          <w:sz w:val="21"/>
          <w:szCs w:val="21"/>
        </w:rPr>
        <w:t xml:space="preserve"> zmluvy a čl. X ods. 10.9 tejto zmluvy</w:t>
      </w:r>
      <w:r w:rsidR="00517C4F" w:rsidRPr="001417C5">
        <w:rPr>
          <w:rFonts w:asciiTheme="minorHAnsi" w:hAnsiTheme="minorHAnsi" w:cstheme="minorHAnsi"/>
          <w:sz w:val="21"/>
          <w:szCs w:val="21"/>
        </w:rPr>
        <w:t xml:space="preserve"> alebo na základe kogentných ustanovení aplikovateľných právnych predpisov</w:t>
      </w:r>
      <w:r w:rsidR="00517C4F" w:rsidRPr="001417C5">
        <w:rPr>
          <w:rFonts w:asciiTheme="minorHAnsi" w:hAnsiTheme="minorHAnsi" w:cstheme="minorHAnsi"/>
          <w:color w:val="000000"/>
          <w:sz w:val="21"/>
          <w:szCs w:val="21"/>
        </w:rPr>
        <w:t xml:space="preserve">. </w:t>
      </w:r>
      <w:r w:rsidR="00517C4F" w:rsidRPr="001417C5">
        <w:rPr>
          <w:rFonts w:asciiTheme="minorHAnsi" w:hAnsiTheme="minorHAnsi" w:cstheme="minorHAnsi"/>
          <w:sz w:val="21"/>
          <w:szCs w:val="21"/>
        </w:rPr>
        <w:t>Odstúpenie zmluvnej strany od tejto zmluvy nadobúda účinnosť doručením písomného odstúpenia druhej zmluvnej strane</w:t>
      </w:r>
      <w:r w:rsidR="00FB473F" w:rsidRPr="001417C5">
        <w:rPr>
          <w:rFonts w:asciiTheme="minorHAnsi" w:hAnsiTheme="minorHAnsi" w:cstheme="minorHAnsi"/>
          <w:color w:val="000000"/>
          <w:sz w:val="21"/>
          <w:szCs w:val="21"/>
        </w:rPr>
        <w:t xml:space="preserve">. </w:t>
      </w:r>
      <w:r w:rsidR="001A21D1" w:rsidRPr="001417C5">
        <w:rPr>
          <w:rFonts w:asciiTheme="minorHAnsi" w:hAnsiTheme="minorHAnsi" w:cstheme="minorHAnsi"/>
          <w:color w:val="000000"/>
          <w:sz w:val="21"/>
          <w:szCs w:val="21"/>
        </w:rPr>
        <w:t xml:space="preserve"> </w:t>
      </w:r>
    </w:p>
    <w:p w14:paraId="71BAEF78" w14:textId="77777777" w:rsidR="007F2B0C" w:rsidRPr="001417C5" w:rsidRDefault="007F2B0C" w:rsidP="007F2B0C">
      <w:pPr>
        <w:pStyle w:val="Standard"/>
        <w:ind w:left="709" w:hanging="283"/>
        <w:jc w:val="both"/>
        <w:rPr>
          <w:rFonts w:asciiTheme="minorHAnsi" w:hAnsiTheme="minorHAnsi" w:cstheme="minorHAnsi"/>
          <w:color w:val="000000"/>
          <w:sz w:val="21"/>
          <w:szCs w:val="21"/>
        </w:rPr>
      </w:pPr>
    </w:p>
    <w:p w14:paraId="6102AB2B" w14:textId="77777777" w:rsidR="007F2B0C" w:rsidRPr="001417C5" w:rsidRDefault="007F2B0C" w:rsidP="007F2B0C">
      <w:pPr>
        <w:pStyle w:val="Odsekzoznamu"/>
        <w:rPr>
          <w:rFonts w:asciiTheme="minorHAnsi" w:hAnsiTheme="minorHAnsi" w:cstheme="minorHAnsi"/>
          <w:sz w:val="21"/>
          <w:szCs w:val="21"/>
        </w:rPr>
      </w:pPr>
    </w:p>
    <w:p w14:paraId="3E6D76D3" w14:textId="77777777" w:rsidR="007F2B0C" w:rsidRPr="001417C5" w:rsidRDefault="007F2B0C" w:rsidP="007F2B0C">
      <w:pPr>
        <w:pStyle w:val="Odsekzoznamu"/>
        <w:numPr>
          <w:ilvl w:val="1"/>
          <w:numId w:val="10"/>
        </w:numPr>
        <w:tabs>
          <w:tab w:val="left" w:pos="360"/>
        </w:tabs>
        <w:suppressAutoHyphens w:val="0"/>
        <w:autoSpaceDN/>
        <w:jc w:val="both"/>
        <w:textAlignment w:val="auto"/>
        <w:rPr>
          <w:rFonts w:asciiTheme="minorHAnsi" w:hAnsiTheme="minorHAnsi" w:cstheme="minorHAnsi"/>
          <w:sz w:val="21"/>
          <w:szCs w:val="21"/>
        </w:rPr>
      </w:pPr>
      <w:r w:rsidRPr="001417C5">
        <w:rPr>
          <w:rFonts w:asciiTheme="minorHAnsi" w:hAnsiTheme="minorHAnsi" w:cstheme="minorHAnsi"/>
          <w:sz w:val="21"/>
          <w:szCs w:val="21"/>
        </w:rPr>
        <w:t xml:space="preserve">Odstúpenie od zmluvy sa spravuje ustanoveniami § 344 a nasl. Obchodného zákonníka, ak nie je v zmluve uvedené inak. Odstúpenie od zmluvy musí mať písomnú formu a musí byť doručené druhej zmluvnej strane (ktorá svoju povinnosť porušila).  </w:t>
      </w:r>
    </w:p>
    <w:p w14:paraId="08744D34" w14:textId="77777777" w:rsidR="007F2B0C" w:rsidRPr="001417C5" w:rsidRDefault="007F2B0C" w:rsidP="007F2B0C">
      <w:pPr>
        <w:pStyle w:val="Odsekzoznamu"/>
        <w:rPr>
          <w:rFonts w:asciiTheme="minorHAnsi" w:hAnsiTheme="minorHAnsi" w:cstheme="minorHAnsi"/>
          <w:sz w:val="21"/>
          <w:szCs w:val="21"/>
        </w:rPr>
      </w:pPr>
    </w:p>
    <w:p w14:paraId="70C2817B" w14:textId="7D4CC9C9" w:rsidR="007F2B0C" w:rsidRPr="001417C5" w:rsidRDefault="007F2B0C" w:rsidP="007F2B0C">
      <w:pPr>
        <w:pStyle w:val="Odsekzoznamu"/>
        <w:numPr>
          <w:ilvl w:val="1"/>
          <w:numId w:val="10"/>
        </w:numPr>
        <w:tabs>
          <w:tab w:val="left" w:pos="360"/>
        </w:tabs>
        <w:suppressAutoHyphens w:val="0"/>
        <w:autoSpaceDN/>
        <w:jc w:val="both"/>
        <w:textAlignment w:val="auto"/>
        <w:rPr>
          <w:rFonts w:asciiTheme="minorHAnsi" w:hAnsiTheme="minorHAnsi" w:cstheme="minorHAnsi"/>
          <w:sz w:val="21"/>
          <w:szCs w:val="21"/>
        </w:rPr>
      </w:pPr>
      <w:r w:rsidRPr="001417C5">
        <w:rPr>
          <w:rFonts w:asciiTheme="minorHAnsi" w:hAnsiTheme="minorHAnsi" w:cstheme="minorHAnsi"/>
          <w:sz w:val="21"/>
          <w:szCs w:val="21"/>
        </w:rPr>
        <w:t xml:space="preserve">Poskytovateľ môže odstúpiť od zmluvy, ak objednávateľ nezaplatí poskytovateľovi splatnú </w:t>
      </w:r>
      <w:r w:rsidR="00517C4F" w:rsidRPr="001417C5">
        <w:rPr>
          <w:rFonts w:asciiTheme="minorHAnsi" w:hAnsiTheme="minorHAnsi" w:cstheme="minorHAnsi"/>
          <w:sz w:val="21"/>
          <w:szCs w:val="21"/>
        </w:rPr>
        <w:t>časť jeho odmeny</w:t>
      </w:r>
      <w:r w:rsidR="00517C4F" w:rsidRPr="001417C5">
        <w:rPr>
          <w:rFonts w:asciiTheme="minorHAnsi" w:eastAsia="SimSun" w:hAnsiTheme="minorHAnsi" w:cstheme="minorHAnsi"/>
          <w:sz w:val="21"/>
          <w:szCs w:val="21"/>
          <w:lang w:bidi="hi-IN"/>
        </w:rPr>
        <w:t xml:space="preserve"> </w:t>
      </w:r>
      <w:r w:rsidR="00517C4F" w:rsidRPr="001417C5">
        <w:rPr>
          <w:rFonts w:asciiTheme="minorHAnsi" w:hAnsiTheme="minorHAnsi" w:cstheme="minorHAnsi"/>
          <w:sz w:val="21"/>
          <w:szCs w:val="21"/>
        </w:rPr>
        <w:t xml:space="preserve">v zmysle tejto zmluvy, a to </w:t>
      </w:r>
      <w:r w:rsidRPr="001417C5">
        <w:rPr>
          <w:rFonts w:asciiTheme="minorHAnsi" w:hAnsiTheme="minorHAnsi" w:cstheme="minorHAnsi"/>
          <w:sz w:val="21"/>
          <w:szCs w:val="21"/>
        </w:rPr>
        <w:t xml:space="preserve">ani v lehote </w:t>
      </w:r>
      <w:r w:rsidR="003670A2" w:rsidRPr="001417C5">
        <w:rPr>
          <w:rFonts w:asciiTheme="minorHAnsi" w:hAnsiTheme="minorHAnsi" w:cstheme="minorHAnsi"/>
          <w:sz w:val="21"/>
          <w:szCs w:val="21"/>
        </w:rPr>
        <w:t>3</w:t>
      </w:r>
      <w:r w:rsidRPr="001417C5">
        <w:rPr>
          <w:rFonts w:asciiTheme="minorHAnsi" w:hAnsiTheme="minorHAnsi" w:cstheme="minorHAnsi"/>
          <w:sz w:val="21"/>
          <w:szCs w:val="21"/>
        </w:rPr>
        <w:t>0 kalendárnych dní odo dňa uplynutia lehoty jej splatnosti.</w:t>
      </w:r>
    </w:p>
    <w:p w14:paraId="70EE315C" w14:textId="77777777" w:rsidR="007F2B0C" w:rsidRPr="001417C5" w:rsidRDefault="007F2B0C" w:rsidP="007F2B0C">
      <w:pPr>
        <w:pStyle w:val="Odsekzoznamu"/>
        <w:rPr>
          <w:rFonts w:asciiTheme="minorHAnsi" w:hAnsiTheme="minorHAnsi" w:cstheme="minorHAnsi"/>
          <w:sz w:val="21"/>
          <w:szCs w:val="21"/>
        </w:rPr>
      </w:pPr>
    </w:p>
    <w:p w14:paraId="7CE882FD" w14:textId="0B25408B" w:rsidR="007F2B0C" w:rsidRPr="001417C5" w:rsidRDefault="00517C4F" w:rsidP="007F2B0C">
      <w:pPr>
        <w:pStyle w:val="Odsekzoznamu"/>
        <w:numPr>
          <w:ilvl w:val="1"/>
          <w:numId w:val="10"/>
        </w:numPr>
        <w:tabs>
          <w:tab w:val="left" w:pos="360"/>
        </w:tabs>
        <w:suppressAutoHyphens w:val="0"/>
        <w:autoSpaceDN/>
        <w:jc w:val="both"/>
        <w:textAlignment w:val="auto"/>
        <w:rPr>
          <w:rFonts w:asciiTheme="minorHAnsi" w:hAnsiTheme="minorHAnsi" w:cstheme="minorHAnsi"/>
          <w:sz w:val="21"/>
          <w:szCs w:val="21"/>
        </w:rPr>
      </w:pPr>
      <w:r w:rsidRPr="001417C5">
        <w:rPr>
          <w:rFonts w:asciiTheme="minorHAnsi" w:hAnsiTheme="minorHAnsi" w:cstheme="minorHAnsi"/>
          <w:sz w:val="21"/>
          <w:szCs w:val="21"/>
        </w:rPr>
        <w:t>Za predpokladu, ak v tejto zmluve nie je uvedené inak, objednávateľ je oprávnený na odstúpenie od tejto zmluvy z nasledovných dôvodov</w:t>
      </w:r>
      <w:r w:rsidR="007F2B0C" w:rsidRPr="001417C5">
        <w:rPr>
          <w:rFonts w:asciiTheme="minorHAnsi" w:hAnsiTheme="minorHAnsi" w:cstheme="minorHAnsi"/>
          <w:sz w:val="21"/>
          <w:szCs w:val="21"/>
        </w:rPr>
        <w:t>:</w:t>
      </w:r>
    </w:p>
    <w:p w14:paraId="7EF62BC0" w14:textId="77777777" w:rsidR="007F2B0C" w:rsidRPr="001417C5" w:rsidRDefault="007F2B0C" w:rsidP="007F2B0C">
      <w:pPr>
        <w:tabs>
          <w:tab w:val="left" w:pos="360"/>
        </w:tabs>
        <w:ind w:left="360"/>
        <w:jc w:val="both"/>
        <w:rPr>
          <w:rFonts w:asciiTheme="minorHAnsi" w:hAnsiTheme="minorHAnsi" w:cstheme="minorHAnsi"/>
          <w:sz w:val="21"/>
          <w:szCs w:val="21"/>
        </w:rPr>
      </w:pPr>
    </w:p>
    <w:p w14:paraId="44F97117" w14:textId="77777777" w:rsidR="00FB473F" w:rsidRPr="001417C5" w:rsidRDefault="00FB473F" w:rsidP="00FB473F">
      <w:pPr>
        <w:pStyle w:val="Odsekzoznamu"/>
        <w:numPr>
          <w:ilvl w:val="2"/>
          <w:numId w:val="10"/>
        </w:numPr>
        <w:tabs>
          <w:tab w:val="left" w:pos="993"/>
        </w:tabs>
        <w:ind w:left="993" w:hanging="567"/>
        <w:jc w:val="both"/>
        <w:rPr>
          <w:rFonts w:asciiTheme="minorHAnsi" w:hAnsiTheme="minorHAnsi" w:cstheme="minorHAnsi"/>
          <w:sz w:val="21"/>
          <w:szCs w:val="21"/>
        </w:rPr>
      </w:pPr>
      <w:r w:rsidRPr="001417C5">
        <w:rPr>
          <w:rFonts w:asciiTheme="minorHAnsi" w:hAnsiTheme="minorHAnsi" w:cstheme="minorHAnsi"/>
          <w:sz w:val="21"/>
          <w:szCs w:val="21"/>
        </w:rPr>
        <w:t>poskytovateľ</w:t>
      </w:r>
      <w:r w:rsidR="007F2B0C" w:rsidRPr="001417C5">
        <w:rPr>
          <w:rFonts w:asciiTheme="minorHAnsi" w:hAnsiTheme="minorHAnsi" w:cstheme="minorHAnsi"/>
          <w:sz w:val="21"/>
          <w:szCs w:val="21"/>
        </w:rPr>
        <w:t xml:space="preserve"> opakovane porušil niektorú zo svojich zmluvných povinností definovaných alebo vyplýva</w:t>
      </w:r>
      <w:r w:rsidRPr="001417C5">
        <w:rPr>
          <w:rFonts w:asciiTheme="minorHAnsi" w:hAnsiTheme="minorHAnsi" w:cstheme="minorHAnsi"/>
          <w:sz w:val="21"/>
          <w:szCs w:val="21"/>
        </w:rPr>
        <w:t>júcich z článku III. tejto zmluvy;</w:t>
      </w:r>
    </w:p>
    <w:p w14:paraId="30746170" w14:textId="506D0C31" w:rsidR="00FB473F" w:rsidRPr="001417C5" w:rsidRDefault="00FB473F" w:rsidP="00FB473F">
      <w:pPr>
        <w:pStyle w:val="Odsekzoznamu"/>
        <w:numPr>
          <w:ilvl w:val="2"/>
          <w:numId w:val="10"/>
        </w:numPr>
        <w:tabs>
          <w:tab w:val="left" w:pos="993"/>
        </w:tabs>
        <w:ind w:left="993" w:hanging="567"/>
        <w:jc w:val="both"/>
        <w:rPr>
          <w:rFonts w:asciiTheme="minorHAnsi" w:hAnsiTheme="minorHAnsi" w:cstheme="minorHAnsi"/>
          <w:sz w:val="21"/>
          <w:szCs w:val="21"/>
        </w:rPr>
      </w:pPr>
      <w:r w:rsidRPr="001417C5">
        <w:rPr>
          <w:rFonts w:asciiTheme="minorHAnsi" w:hAnsiTheme="minorHAnsi" w:cstheme="minorHAnsi"/>
          <w:sz w:val="21"/>
          <w:szCs w:val="21"/>
        </w:rPr>
        <w:t>poskytovateľ v lehote určenej o</w:t>
      </w:r>
      <w:r w:rsidR="007F2B0C" w:rsidRPr="001417C5">
        <w:rPr>
          <w:rFonts w:asciiTheme="minorHAnsi" w:hAnsiTheme="minorHAnsi" w:cstheme="minorHAnsi"/>
          <w:sz w:val="21"/>
          <w:szCs w:val="21"/>
        </w:rPr>
        <w:t>bjednávateľom neodstráni vad</w:t>
      </w:r>
      <w:r w:rsidRPr="001417C5">
        <w:rPr>
          <w:rFonts w:asciiTheme="minorHAnsi" w:hAnsiTheme="minorHAnsi" w:cstheme="minorHAnsi"/>
          <w:sz w:val="21"/>
          <w:szCs w:val="21"/>
        </w:rPr>
        <w:t>u alebo vady poskytovanej činnosti</w:t>
      </w:r>
      <w:r w:rsidR="00517C4F" w:rsidRPr="001417C5">
        <w:rPr>
          <w:rFonts w:asciiTheme="minorHAnsi" w:hAnsiTheme="minorHAnsi" w:cstheme="minorHAnsi"/>
          <w:sz w:val="21"/>
          <w:szCs w:val="21"/>
        </w:rPr>
        <w:t xml:space="preserve"> stavebného dozoru podľa tejto zmluvy</w:t>
      </w:r>
      <w:r w:rsidR="007F2B0C" w:rsidRPr="001417C5">
        <w:rPr>
          <w:rFonts w:asciiTheme="minorHAnsi" w:hAnsiTheme="minorHAnsi" w:cstheme="minorHAnsi"/>
          <w:sz w:val="21"/>
          <w:szCs w:val="21"/>
        </w:rPr>
        <w:t>;</w:t>
      </w:r>
    </w:p>
    <w:p w14:paraId="7BCAD69B" w14:textId="77777777" w:rsidR="00FB473F" w:rsidRPr="001417C5" w:rsidRDefault="00FB473F" w:rsidP="00FB473F">
      <w:pPr>
        <w:pStyle w:val="Odsekzoznamu"/>
        <w:numPr>
          <w:ilvl w:val="2"/>
          <w:numId w:val="10"/>
        </w:numPr>
        <w:tabs>
          <w:tab w:val="left" w:pos="993"/>
        </w:tabs>
        <w:ind w:left="993" w:hanging="567"/>
        <w:jc w:val="both"/>
        <w:rPr>
          <w:rFonts w:asciiTheme="minorHAnsi" w:hAnsiTheme="minorHAnsi" w:cstheme="minorHAnsi"/>
          <w:sz w:val="21"/>
          <w:szCs w:val="21"/>
        </w:rPr>
      </w:pPr>
      <w:r w:rsidRPr="001417C5">
        <w:rPr>
          <w:rFonts w:asciiTheme="minorHAnsi" w:hAnsiTheme="minorHAnsi" w:cstheme="minorHAnsi"/>
          <w:sz w:val="21"/>
          <w:szCs w:val="21"/>
        </w:rPr>
        <w:t>poskytovateľ je v likvidácií, poskytovateľ</w:t>
      </w:r>
      <w:r w:rsidR="007F2B0C" w:rsidRPr="001417C5">
        <w:rPr>
          <w:rFonts w:asciiTheme="minorHAnsi" w:hAnsiTheme="minorHAnsi" w:cstheme="minorHAnsi"/>
          <w:sz w:val="21"/>
          <w:szCs w:val="21"/>
        </w:rPr>
        <w:t xml:space="preserve"> na seba podal alebo bol voči nemu podaný návrh na vyhlásenie konkurzu alebo na povolenie reštrukturalizácie, alebo ak sa nachádza v akejkoľvek obdobnej situácii, ktorá vyplynie z podobného postupu, ktorý ustanovujú všeobecne záväzné právne predpisy platné a účinné v štáte, ktorého</w:t>
      </w:r>
      <w:r w:rsidRPr="001417C5">
        <w:rPr>
          <w:rFonts w:asciiTheme="minorHAnsi" w:hAnsiTheme="minorHAnsi" w:cstheme="minorHAnsi"/>
          <w:sz w:val="21"/>
          <w:szCs w:val="21"/>
        </w:rPr>
        <w:t xml:space="preserve"> právnym poriadkom sa poskytovateľ </w:t>
      </w:r>
      <w:r w:rsidR="007F2B0C" w:rsidRPr="001417C5">
        <w:rPr>
          <w:rFonts w:asciiTheme="minorHAnsi" w:hAnsiTheme="minorHAnsi" w:cstheme="minorHAnsi"/>
          <w:sz w:val="21"/>
          <w:szCs w:val="21"/>
        </w:rPr>
        <w:t>spravuje;</w:t>
      </w:r>
    </w:p>
    <w:p w14:paraId="2F97FF1B" w14:textId="4FF3F1B6" w:rsidR="00FB473F" w:rsidRPr="001417C5" w:rsidRDefault="00FB473F" w:rsidP="00FB473F">
      <w:pPr>
        <w:pStyle w:val="Odsekzoznamu"/>
        <w:numPr>
          <w:ilvl w:val="2"/>
          <w:numId w:val="10"/>
        </w:numPr>
        <w:tabs>
          <w:tab w:val="left" w:pos="993"/>
        </w:tabs>
        <w:ind w:left="993" w:hanging="567"/>
        <w:jc w:val="both"/>
        <w:rPr>
          <w:rFonts w:asciiTheme="minorHAnsi" w:hAnsiTheme="minorHAnsi" w:cstheme="minorHAnsi"/>
          <w:sz w:val="21"/>
          <w:szCs w:val="21"/>
        </w:rPr>
      </w:pPr>
      <w:r w:rsidRPr="001417C5">
        <w:rPr>
          <w:rFonts w:asciiTheme="minorHAnsi" w:hAnsiTheme="minorHAnsi" w:cstheme="minorHAnsi"/>
          <w:sz w:val="21"/>
          <w:szCs w:val="21"/>
        </w:rPr>
        <w:t>poskytovateľ</w:t>
      </w:r>
      <w:r w:rsidR="007F2B0C" w:rsidRPr="001417C5">
        <w:rPr>
          <w:rFonts w:asciiTheme="minorHAnsi" w:hAnsiTheme="minorHAnsi" w:cstheme="minorHAnsi"/>
          <w:sz w:val="21"/>
          <w:szCs w:val="21"/>
        </w:rPr>
        <w:t xml:space="preserve"> je právoplatne odsúdený za trestný čin súvisiaci s výkonom jeho povolania</w:t>
      </w:r>
      <w:r w:rsidR="00407838" w:rsidRPr="001417C5">
        <w:rPr>
          <w:rFonts w:asciiTheme="minorHAnsi" w:hAnsiTheme="minorHAnsi" w:cstheme="minorHAnsi"/>
          <w:sz w:val="21"/>
          <w:szCs w:val="21"/>
        </w:rPr>
        <w:t>; alebo ak súd právoplatne uzná kohokoľvek z členov štatutárneho orgánu poskytovateľa alebo zamestnancov poskytovateľa za vinných z trestného činu bezprostredne súvisiaceho s uzatváraním a/alebo plnením tejto</w:t>
      </w:r>
      <w:r w:rsidR="00407838" w:rsidRPr="001417C5">
        <w:rPr>
          <w:rFonts w:asciiTheme="minorHAnsi" w:hAnsiTheme="minorHAnsi" w:cstheme="minorHAnsi"/>
          <w:spacing w:val="-3"/>
          <w:sz w:val="21"/>
          <w:szCs w:val="21"/>
        </w:rPr>
        <w:t xml:space="preserve"> </w:t>
      </w:r>
      <w:r w:rsidR="00407838" w:rsidRPr="001417C5">
        <w:rPr>
          <w:rFonts w:asciiTheme="minorHAnsi" w:hAnsiTheme="minorHAnsi" w:cstheme="minorHAnsi"/>
          <w:sz w:val="21"/>
          <w:szCs w:val="21"/>
        </w:rPr>
        <w:t>zmluvy alebo zmluvy objednávateľa so zhotoviteľom stavby</w:t>
      </w:r>
      <w:r w:rsidR="007F2B0C" w:rsidRPr="001417C5">
        <w:rPr>
          <w:rFonts w:asciiTheme="minorHAnsi" w:hAnsiTheme="minorHAnsi" w:cstheme="minorHAnsi"/>
          <w:sz w:val="21"/>
          <w:szCs w:val="21"/>
        </w:rPr>
        <w:t>;</w:t>
      </w:r>
    </w:p>
    <w:p w14:paraId="75227FF4" w14:textId="714848DC" w:rsidR="007F2B0C" w:rsidRPr="001417C5" w:rsidRDefault="00407838" w:rsidP="00FB473F">
      <w:pPr>
        <w:pStyle w:val="Odsekzoznamu"/>
        <w:numPr>
          <w:ilvl w:val="2"/>
          <w:numId w:val="10"/>
        </w:numPr>
        <w:tabs>
          <w:tab w:val="left" w:pos="993"/>
        </w:tabs>
        <w:ind w:left="993" w:hanging="567"/>
        <w:jc w:val="both"/>
        <w:rPr>
          <w:rFonts w:asciiTheme="minorHAnsi" w:hAnsiTheme="minorHAnsi" w:cstheme="minorHAnsi"/>
          <w:sz w:val="21"/>
          <w:szCs w:val="21"/>
        </w:rPr>
      </w:pPr>
      <w:r w:rsidRPr="001417C5">
        <w:rPr>
          <w:rFonts w:asciiTheme="minorHAnsi" w:hAnsiTheme="minorHAnsi" w:cstheme="minorHAnsi"/>
          <w:sz w:val="21"/>
          <w:szCs w:val="21"/>
        </w:rPr>
        <w:t>strata nevyhnutnej kvalifikácie poskytovateľa, ako napr. strata (živnostenského) oprávnenia na vykonávanie činnosti, ktorá bezprostredne súvisí s predmetom tejto zmluvy alebo zmluvy objednávateľa so zhotoviteľom stavby, pokiaľ poskytovateľ opätovne nezíska túto kvalifikáciu do 15 dní</w:t>
      </w:r>
      <w:r w:rsidR="007F2B0C" w:rsidRPr="001417C5">
        <w:rPr>
          <w:rFonts w:asciiTheme="minorHAnsi" w:hAnsiTheme="minorHAnsi" w:cstheme="minorHAnsi"/>
          <w:sz w:val="21"/>
          <w:szCs w:val="21"/>
        </w:rPr>
        <w:t>;</w:t>
      </w:r>
    </w:p>
    <w:p w14:paraId="4793A8FA" w14:textId="77777777" w:rsidR="007F2B0C" w:rsidRPr="001417C5" w:rsidRDefault="007F2B0C" w:rsidP="00FB473F">
      <w:pPr>
        <w:tabs>
          <w:tab w:val="left" w:pos="360"/>
        </w:tabs>
        <w:jc w:val="both"/>
        <w:rPr>
          <w:rFonts w:asciiTheme="minorHAnsi" w:hAnsiTheme="minorHAnsi" w:cstheme="minorHAnsi"/>
          <w:sz w:val="21"/>
          <w:szCs w:val="21"/>
        </w:rPr>
      </w:pPr>
    </w:p>
    <w:p w14:paraId="06C66A0C" w14:textId="7D200AC4" w:rsidR="007F2B0C" w:rsidRPr="001417C5" w:rsidRDefault="00FB473F" w:rsidP="007F2B0C">
      <w:pPr>
        <w:pStyle w:val="Standard"/>
        <w:numPr>
          <w:ilvl w:val="1"/>
          <w:numId w:val="10"/>
        </w:numPr>
        <w:jc w:val="both"/>
        <w:rPr>
          <w:rFonts w:asciiTheme="minorHAnsi" w:hAnsiTheme="minorHAnsi" w:cstheme="minorHAnsi"/>
          <w:sz w:val="21"/>
          <w:szCs w:val="21"/>
        </w:rPr>
      </w:pPr>
      <w:r w:rsidRPr="001417C5">
        <w:rPr>
          <w:rFonts w:asciiTheme="minorHAnsi" w:hAnsiTheme="minorHAnsi" w:cstheme="minorHAnsi"/>
          <w:sz w:val="21"/>
          <w:szCs w:val="21"/>
        </w:rPr>
        <w:t xml:space="preserve">Po nadobudnutí účinnosti odstúpenia od zmluvy realizuje poskytovateľ bezodkladne nevyhnutné opatrenia na okamžité a riadne ukončenie poskytovania </w:t>
      </w:r>
      <w:r w:rsidR="00407838" w:rsidRPr="001417C5">
        <w:rPr>
          <w:rFonts w:asciiTheme="minorHAnsi" w:hAnsiTheme="minorHAnsi" w:cstheme="minorHAnsi"/>
          <w:sz w:val="21"/>
          <w:szCs w:val="21"/>
        </w:rPr>
        <w:t xml:space="preserve">činnosti stavebného dozoru </w:t>
      </w:r>
      <w:r w:rsidRPr="001417C5">
        <w:rPr>
          <w:rFonts w:asciiTheme="minorHAnsi" w:hAnsiTheme="minorHAnsi" w:cstheme="minorHAnsi"/>
          <w:sz w:val="21"/>
          <w:szCs w:val="21"/>
        </w:rPr>
        <w:t xml:space="preserve">tak, aby </w:t>
      </w:r>
      <w:r w:rsidR="00407838" w:rsidRPr="001417C5">
        <w:rPr>
          <w:rFonts w:asciiTheme="minorHAnsi" w:hAnsiTheme="minorHAnsi" w:cstheme="minorHAnsi"/>
          <w:sz w:val="21"/>
          <w:szCs w:val="21"/>
        </w:rPr>
        <w:t xml:space="preserve">v súvislosti s odstúpením od zmluvy </w:t>
      </w:r>
      <w:r w:rsidRPr="001417C5">
        <w:rPr>
          <w:rFonts w:asciiTheme="minorHAnsi" w:hAnsiTheme="minorHAnsi" w:cstheme="minorHAnsi"/>
          <w:sz w:val="21"/>
          <w:szCs w:val="21"/>
        </w:rPr>
        <w:t>objednávateľovi nevznikla žiadna škoda.</w:t>
      </w:r>
    </w:p>
    <w:p w14:paraId="0E88424B" w14:textId="77777777" w:rsidR="00407838" w:rsidRPr="001417C5" w:rsidRDefault="00407838" w:rsidP="00BA6B7D">
      <w:pPr>
        <w:pStyle w:val="Standard"/>
        <w:ind w:left="360"/>
        <w:jc w:val="both"/>
        <w:rPr>
          <w:rFonts w:asciiTheme="minorHAnsi" w:hAnsiTheme="minorHAnsi" w:cstheme="minorHAnsi"/>
          <w:sz w:val="21"/>
          <w:szCs w:val="21"/>
        </w:rPr>
      </w:pPr>
    </w:p>
    <w:p w14:paraId="667F7FD8" w14:textId="1C63FD15" w:rsidR="00407838" w:rsidRPr="001417C5" w:rsidRDefault="00407838" w:rsidP="007F2B0C">
      <w:pPr>
        <w:pStyle w:val="Standard"/>
        <w:numPr>
          <w:ilvl w:val="1"/>
          <w:numId w:val="10"/>
        </w:numPr>
        <w:jc w:val="both"/>
        <w:rPr>
          <w:rFonts w:asciiTheme="minorHAnsi" w:hAnsiTheme="minorHAnsi" w:cstheme="minorHAnsi"/>
          <w:sz w:val="21"/>
          <w:szCs w:val="21"/>
        </w:rPr>
      </w:pPr>
      <w:r w:rsidRPr="001417C5">
        <w:rPr>
          <w:rFonts w:asciiTheme="minorHAnsi" w:hAnsiTheme="minorHAnsi" w:cstheme="minorHAnsi"/>
          <w:sz w:val="21"/>
          <w:szCs w:val="21"/>
        </w:rPr>
        <w:lastRenderedPageBreak/>
        <w:t xml:space="preserve">Zánikom tejto zmluvy nezanikajú ustanovenia zmluvy, ak z ich povahy vyplýva, že majú ostať zachované aj po zániku tejto zmluvy, resp. aj ustanovenia, vo vzťahu ku ktorých to tak vyplýva z aplikovateľných právnych predpisov (ako napr. zodpovednosť za škodu, náhrada škody, zmluvné pokuty, </w:t>
      </w:r>
      <w:proofErr w:type="spellStart"/>
      <w:r w:rsidRPr="001417C5">
        <w:rPr>
          <w:rFonts w:asciiTheme="minorHAnsi" w:hAnsiTheme="minorHAnsi" w:cstheme="minorHAnsi"/>
          <w:sz w:val="21"/>
          <w:szCs w:val="21"/>
        </w:rPr>
        <w:t>ai</w:t>
      </w:r>
      <w:proofErr w:type="spellEnd"/>
      <w:r w:rsidRPr="001417C5">
        <w:rPr>
          <w:rFonts w:asciiTheme="minorHAnsi" w:hAnsiTheme="minorHAnsi" w:cstheme="minorHAnsi"/>
          <w:sz w:val="21"/>
          <w:szCs w:val="21"/>
        </w:rPr>
        <w:t>.).</w:t>
      </w:r>
    </w:p>
    <w:p w14:paraId="04DEFF11" w14:textId="77777777" w:rsidR="001A21D1" w:rsidRPr="001417C5" w:rsidRDefault="001A21D1" w:rsidP="001A21D1">
      <w:pPr>
        <w:pStyle w:val="Standard"/>
        <w:ind w:left="426" w:hanging="426"/>
        <w:jc w:val="both"/>
        <w:rPr>
          <w:rFonts w:asciiTheme="minorHAnsi" w:hAnsiTheme="minorHAnsi" w:cstheme="minorHAnsi"/>
          <w:b/>
          <w:sz w:val="21"/>
          <w:szCs w:val="21"/>
        </w:rPr>
      </w:pPr>
    </w:p>
    <w:p w14:paraId="79EBE532" w14:textId="77777777" w:rsidR="001A21D1" w:rsidRPr="001417C5" w:rsidRDefault="00FD7EF8" w:rsidP="001A21D1">
      <w:pPr>
        <w:pStyle w:val="Standard"/>
        <w:jc w:val="center"/>
        <w:outlineLvl w:val="0"/>
        <w:rPr>
          <w:rFonts w:asciiTheme="minorHAnsi" w:hAnsiTheme="minorHAnsi" w:cstheme="minorHAnsi"/>
          <w:b/>
          <w:sz w:val="21"/>
          <w:szCs w:val="21"/>
        </w:rPr>
      </w:pPr>
      <w:r w:rsidRPr="001417C5">
        <w:rPr>
          <w:rFonts w:asciiTheme="minorHAnsi" w:hAnsiTheme="minorHAnsi" w:cstheme="minorHAnsi"/>
          <w:b/>
          <w:sz w:val="21"/>
          <w:szCs w:val="21"/>
        </w:rPr>
        <w:t xml:space="preserve">Čl. </w:t>
      </w:r>
      <w:r w:rsidR="001A21D1" w:rsidRPr="001417C5">
        <w:rPr>
          <w:rFonts w:asciiTheme="minorHAnsi" w:hAnsiTheme="minorHAnsi" w:cstheme="minorHAnsi"/>
          <w:b/>
          <w:sz w:val="21"/>
          <w:szCs w:val="21"/>
        </w:rPr>
        <w:t>X.</w:t>
      </w:r>
    </w:p>
    <w:p w14:paraId="69C4ADF1" w14:textId="77777777" w:rsidR="001A21D1" w:rsidRPr="001417C5" w:rsidRDefault="001A21D1" w:rsidP="001A21D1">
      <w:pPr>
        <w:pStyle w:val="Standard"/>
        <w:jc w:val="center"/>
        <w:rPr>
          <w:rFonts w:asciiTheme="minorHAnsi" w:hAnsiTheme="minorHAnsi" w:cstheme="minorHAnsi"/>
          <w:b/>
          <w:sz w:val="21"/>
          <w:szCs w:val="21"/>
        </w:rPr>
      </w:pPr>
      <w:r w:rsidRPr="001417C5">
        <w:rPr>
          <w:rFonts w:asciiTheme="minorHAnsi" w:hAnsiTheme="minorHAnsi" w:cstheme="minorHAnsi"/>
          <w:b/>
          <w:sz w:val="21"/>
          <w:szCs w:val="21"/>
        </w:rPr>
        <w:t>Záverečné ustanovenia</w:t>
      </w:r>
    </w:p>
    <w:p w14:paraId="3951DD47" w14:textId="77777777" w:rsidR="001A21D1" w:rsidRPr="001417C5" w:rsidRDefault="001A21D1" w:rsidP="001A21D1">
      <w:pPr>
        <w:pStyle w:val="Standard"/>
        <w:jc w:val="center"/>
        <w:rPr>
          <w:rFonts w:asciiTheme="minorHAnsi" w:hAnsiTheme="minorHAnsi" w:cstheme="minorHAnsi"/>
          <w:b/>
          <w:sz w:val="21"/>
          <w:szCs w:val="21"/>
        </w:rPr>
      </w:pPr>
    </w:p>
    <w:p w14:paraId="14A2C7C2" w14:textId="77777777" w:rsidR="00FD7EF8" w:rsidRPr="001417C5" w:rsidRDefault="001A21D1" w:rsidP="00FD7EF8">
      <w:pPr>
        <w:pStyle w:val="Standard"/>
        <w:numPr>
          <w:ilvl w:val="1"/>
          <w:numId w:val="15"/>
        </w:numPr>
        <w:jc w:val="both"/>
        <w:rPr>
          <w:rFonts w:asciiTheme="minorHAnsi" w:hAnsiTheme="minorHAnsi" w:cstheme="minorHAnsi"/>
          <w:sz w:val="21"/>
          <w:szCs w:val="21"/>
        </w:rPr>
      </w:pPr>
      <w:r w:rsidRPr="001417C5">
        <w:rPr>
          <w:rFonts w:asciiTheme="minorHAnsi" w:hAnsiTheme="minorHAnsi" w:cstheme="minorHAnsi"/>
          <w:sz w:val="21"/>
          <w:szCs w:val="21"/>
        </w:rPr>
        <w:t>Pri riešení otázok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43D62495" w14:textId="77777777" w:rsidR="00FD7EF8" w:rsidRPr="001417C5" w:rsidRDefault="00FD7EF8" w:rsidP="00FD7EF8">
      <w:pPr>
        <w:pStyle w:val="Standard"/>
        <w:ind w:left="420"/>
        <w:jc w:val="both"/>
        <w:rPr>
          <w:rFonts w:asciiTheme="minorHAnsi" w:hAnsiTheme="minorHAnsi" w:cstheme="minorHAnsi"/>
          <w:sz w:val="21"/>
          <w:szCs w:val="21"/>
        </w:rPr>
      </w:pPr>
    </w:p>
    <w:p w14:paraId="0946506F" w14:textId="77777777" w:rsidR="00FD7EF8" w:rsidRPr="001417C5" w:rsidRDefault="001A21D1" w:rsidP="00FD7EF8">
      <w:pPr>
        <w:pStyle w:val="Standard"/>
        <w:numPr>
          <w:ilvl w:val="1"/>
          <w:numId w:val="15"/>
        </w:numPr>
        <w:jc w:val="both"/>
        <w:rPr>
          <w:rFonts w:asciiTheme="minorHAnsi" w:hAnsiTheme="minorHAnsi" w:cstheme="minorHAnsi"/>
          <w:sz w:val="21"/>
          <w:szCs w:val="21"/>
        </w:rPr>
      </w:pPr>
      <w:r w:rsidRPr="001417C5">
        <w:rPr>
          <w:rFonts w:asciiTheme="minorHAnsi" w:hAnsiTheme="minorHAnsi" w:cstheme="minorHAnsi"/>
          <w:sz w:val="21"/>
          <w:szCs w:val="21"/>
        </w:rPr>
        <w:t>Túto zmluvu možno meniť a dopĺňať len očíslovanými písomnými dodatkami podpísanými oprávnenými zástupcami obidvoch zmluvných strán.</w:t>
      </w:r>
    </w:p>
    <w:p w14:paraId="69885FCE" w14:textId="77777777" w:rsidR="00FD7EF8" w:rsidRPr="001417C5" w:rsidRDefault="00FD7EF8" w:rsidP="00FD7EF8">
      <w:pPr>
        <w:pStyle w:val="Odsekzoznamu"/>
        <w:rPr>
          <w:rFonts w:asciiTheme="minorHAnsi" w:hAnsiTheme="minorHAnsi" w:cstheme="minorHAnsi"/>
          <w:sz w:val="21"/>
          <w:szCs w:val="21"/>
        </w:rPr>
      </w:pPr>
    </w:p>
    <w:p w14:paraId="2FD0457E" w14:textId="77777777" w:rsidR="00FD7EF8" w:rsidRPr="001417C5" w:rsidRDefault="001A21D1" w:rsidP="00FD7EF8">
      <w:pPr>
        <w:pStyle w:val="Standard"/>
        <w:numPr>
          <w:ilvl w:val="1"/>
          <w:numId w:val="15"/>
        </w:numPr>
        <w:jc w:val="both"/>
        <w:rPr>
          <w:rFonts w:asciiTheme="minorHAnsi" w:hAnsiTheme="minorHAnsi" w:cstheme="minorHAnsi"/>
          <w:sz w:val="21"/>
          <w:szCs w:val="21"/>
        </w:rPr>
      </w:pPr>
      <w:r w:rsidRPr="001417C5">
        <w:rPr>
          <w:rFonts w:asciiTheme="minorHAnsi" w:hAnsiTheme="minorHAnsi" w:cstheme="minorHAnsi"/>
          <w:sz w:val="21"/>
          <w:szCs w:val="21"/>
        </w:rPr>
        <w:t>Zmluvné strany prehlasujú, že budú spolupracovať tak, aby bol predmet zmluvy splnený v najlepšej možnej miere. Za týmto účelom sa budú zmluvné strany bez omeškania vzájomne informovať o všetkých okolnostiach, ktoré by bránili riadnemu splneniu predmetu zmluvy.</w:t>
      </w:r>
    </w:p>
    <w:p w14:paraId="6406BC93" w14:textId="77777777" w:rsidR="00FD7EF8" w:rsidRPr="001417C5" w:rsidRDefault="00FD7EF8" w:rsidP="00FD7EF8">
      <w:pPr>
        <w:pStyle w:val="Odsekzoznamu"/>
        <w:rPr>
          <w:rFonts w:asciiTheme="minorHAnsi" w:hAnsiTheme="minorHAnsi" w:cstheme="minorHAnsi"/>
          <w:sz w:val="21"/>
          <w:szCs w:val="21"/>
        </w:rPr>
      </w:pPr>
    </w:p>
    <w:p w14:paraId="717D5061" w14:textId="77777777" w:rsidR="00FD7EF8" w:rsidRPr="001417C5" w:rsidRDefault="001A21D1" w:rsidP="00FD7EF8">
      <w:pPr>
        <w:pStyle w:val="Standard"/>
        <w:numPr>
          <w:ilvl w:val="1"/>
          <w:numId w:val="15"/>
        </w:numPr>
        <w:jc w:val="both"/>
        <w:rPr>
          <w:rFonts w:asciiTheme="minorHAnsi" w:hAnsiTheme="minorHAnsi" w:cstheme="minorHAnsi"/>
          <w:sz w:val="21"/>
          <w:szCs w:val="21"/>
        </w:rPr>
      </w:pPr>
      <w:r w:rsidRPr="001417C5">
        <w:rPr>
          <w:rFonts w:asciiTheme="minorHAnsi" w:hAnsiTheme="minorHAnsi" w:cstheme="minorHAnsi"/>
          <w:sz w:val="21"/>
          <w:szCs w:val="21"/>
        </w:rPr>
        <w:t xml:space="preserve">Táto zmluva má </w:t>
      </w:r>
      <w:r w:rsidR="00591133" w:rsidRPr="001417C5">
        <w:rPr>
          <w:rFonts w:asciiTheme="minorHAnsi" w:hAnsiTheme="minorHAnsi" w:cstheme="minorHAnsi"/>
          <w:sz w:val="21"/>
          <w:szCs w:val="21"/>
        </w:rPr>
        <w:t>10</w:t>
      </w:r>
      <w:r w:rsidRPr="001417C5">
        <w:rPr>
          <w:rFonts w:asciiTheme="minorHAnsi" w:hAnsiTheme="minorHAnsi" w:cstheme="minorHAnsi"/>
          <w:sz w:val="21"/>
          <w:szCs w:val="21"/>
        </w:rPr>
        <w:t xml:space="preserve"> strán, je vyhotovená v šiestich rovnopisoch, pričom každý má platnosť originálu, s určením štyri vyhotovenia pre objednávateľa a dve pre poskytovateľa.</w:t>
      </w:r>
    </w:p>
    <w:p w14:paraId="6F81988A" w14:textId="77777777" w:rsidR="00FD7EF8" w:rsidRPr="001417C5" w:rsidRDefault="00FD7EF8" w:rsidP="00FD7EF8">
      <w:pPr>
        <w:pStyle w:val="Odsekzoznamu"/>
        <w:rPr>
          <w:rFonts w:asciiTheme="minorHAnsi" w:hAnsiTheme="minorHAnsi" w:cstheme="minorHAnsi"/>
          <w:sz w:val="21"/>
          <w:szCs w:val="21"/>
        </w:rPr>
      </w:pPr>
    </w:p>
    <w:p w14:paraId="59C5D759" w14:textId="77777777" w:rsidR="00FD7EF8" w:rsidRPr="001417C5" w:rsidRDefault="001A21D1" w:rsidP="00FD7EF8">
      <w:pPr>
        <w:pStyle w:val="Standard"/>
        <w:numPr>
          <w:ilvl w:val="1"/>
          <w:numId w:val="15"/>
        </w:numPr>
        <w:jc w:val="both"/>
        <w:rPr>
          <w:rFonts w:asciiTheme="minorHAnsi" w:hAnsiTheme="minorHAnsi" w:cstheme="minorHAnsi"/>
          <w:sz w:val="21"/>
          <w:szCs w:val="21"/>
        </w:rPr>
      </w:pPr>
      <w:r w:rsidRPr="001417C5">
        <w:rPr>
          <w:rFonts w:asciiTheme="minorHAnsi" w:hAnsiTheme="minorHAnsi" w:cstheme="minorHAnsi"/>
          <w:sz w:val="21"/>
          <w:szCs w:val="21"/>
        </w:rPr>
        <w:t>Zmluvné strany prehlasujú, že túto zmluvu uzavreli slobodne a vážne, neuzavreli ju v tiesni ani za nápadne nevýhodných podmienok, pozorne si ju prečítali, porozumeli jej a nemajú proti jej forme a obsahu žiadne námietky, čo potvrdzujú vlastnoručnými podpismi.</w:t>
      </w:r>
    </w:p>
    <w:p w14:paraId="15E35CDB" w14:textId="77777777" w:rsidR="00FD7EF8" w:rsidRPr="001417C5" w:rsidRDefault="00FD7EF8" w:rsidP="00FD7EF8">
      <w:pPr>
        <w:pStyle w:val="Odsekzoznamu"/>
        <w:rPr>
          <w:rFonts w:asciiTheme="minorHAnsi" w:hAnsiTheme="minorHAnsi" w:cstheme="minorHAnsi"/>
          <w:sz w:val="21"/>
          <w:szCs w:val="21"/>
        </w:rPr>
      </w:pPr>
    </w:p>
    <w:p w14:paraId="4E6E0A22" w14:textId="77777777" w:rsidR="00FD7EF8" w:rsidRPr="001417C5" w:rsidRDefault="001A21D1" w:rsidP="00FD7EF8">
      <w:pPr>
        <w:pStyle w:val="Standard"/>
        <w:numPr>
          <w:ilvl w:val="1"/>
          <w:numId w:val="15"/>
        </w:numPr>
        <w:jc w:val="both"/>
        <w:rPr>
          <w:rFonts w:asciiTheme="minorHAnsi" w:hAnsiTheme="minorHAnsi" w:cstheme="minorHAnsi"/>
          <w:sz w:val="21"/>
          <w:szCs w:val="21"/>
        </w:rPr>
      </w:pPr>
      <w:r w:rsidRPr="001417C5">
        <w:rPr>
          <w:rFonts w:asciiTheme="minorHAnsi" w:hAnsiTheme="minorHAnsi" w:cstheme="minorHAnsi"/>
          <w:sz w:val="21"/>
          <w:szCs w:val="21"/>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6E87AC9D" w14:textId="77777777" w:rsidR="00FD7EF8" w:rsidRPr="001417C5" w:rsidRDefault="00FD7EF8" w:rsidP="00FD7EF8">
      <w:pPr>
        <w:pStyle w:val="Odsekzoznamu"/>
        <w:rPr>
          <w:rFonts w:asciiTheme="minorHAnsi" w:hAnsiTheme="minorHAnsi" w:cstheme="minorHAnsi"/>
          <w:sz w:val="21"/>
          <w:szCs w:val="21"/>
        </w:rPr>
      </w:pPr>
    </w:p>
    <w:p w14:paraId="560C107F" w14:textId="77777777" w:rsidR="004C66A4" w:rsidRPr="001417C5" w:rsidRDefault="001A21D1" w:rsidP="00FD7EF8">
      <w:pPr>
        <w:pStyle w:val="Standard"/>
        <w:numPr>
          <w:ilvl w:val="1"/>
          <w:numId w:val="15"/>
        </w:numPr>
        <w:jc w:val="both"/>
        <w:rPr>
          <w:rFonts w:asciiTheme="minorHAnsi" w:hAnsiTheme="minorHAnsi" w:cstheme="minorHAnsi"/>
          <w:sz w:val="21"/>
          <w:szCs w:val="21"/>
        </w:rPr>
      </w:pPr>
      <w:r w:rsidRPr="001417C5">
        <w:rPr>
          <w:rFonts w:asciiTheme="minorHAnsi" w:hAnsiTheme="minorHAnsi" w:cstheme="minorHAnsi"/>
          <w:sz w:val="21"/>
          <w:szCs w:val="21"/>
        </w:rPr>
        <w:t xml:space="preserve">Táto zmluva nadobúda platnosť podpisom zmluvných strán a účinnosť </w:t>
      </w:r>
      <w:r w:rsidR="004C66A4" w:rsidRPr="001417C5">
        <w:rPr>
          <w:rFonts w:asciiTheme="minorHAnsi" w:hAnsiTheme="minorHAnsi" w:cstheme="minorHAnsi"/>
          <w:sz w:val="21"/>
          <w:szCs w:val="21"/>
          <w:lang w:eastAsia="cs-CZ"/>
        </w:rPr>
        <w:t>po splnení nasledovných kumulatívnych podmienok:</w:t>
      </w:r>
    </w:p>
    <w:p w14:paraId="27E1C456" w14:textId="77777777" w:rsidR="004C66A4" w:rsidRPr="001417C5" w:rsidRDefault="004C66A4" w:rsidP="00BA6B7D">
      <w:pPr>
        <w:pStyle w:val="Odsekzoznamu"/>
        <w:rPr>
          <w:rFonts w:asciiTheme="minorHAnsi" w:hAnsiTheme="minorHAnsi" w:cstheme="minorHAnsi"/>
          <w:sz w:val="21"/>
          <w:szCs w:val="21"/>
        </w:rPr>
      </w:pPr>
    </w:p>
    <w:p w14:paraId="55AD5AA1" w14:textId="149CAF07" w:rsidR="004C66A4" w:rsidRPr="001417C5" w:rsidRDefault="001A21D1" w:rsidP="00BA6B7D">
      <w:pPr>
        <w:pStyle w:val="Standard"/>
        <w:numPr>
          <w:ilvl w:val="0"/>
          <w:numId w:val="23"/>
        </w:numPr>
        <w:jc w:val="both"/>
        <w:rPr>
          <w:rFonts w:asciiTheme="minorHAnsi" w:hAnsiTheme="minorHAnsi" w:cstheme="minorHAnsi"/>
          <w:sz w:val="21"/>
          <w:szCs w:val="21"/>
        </w:rPr>
      </w:pPr>
      <w:r w:rsidRPr="001417C5">
        <w:rPr>
          <w:rFonts w:asciiTheme="minorHAnsi" w:hAnsiTheme="minorHAnsi" w:cstheme="minorHAnsi"/>
          <w:sz w:val="21"/>
          <w:szCs w:val="21"/>
        </w:rPr>
        <w:t>dňom nasledujúcim po dni zverejnenia tejto zmluvy na webovom sídle objednávateľa v zmysle § 47a zákona č. 40/1964 Zb. Občianskeho zákonníka v znení neskorších predpisov</w:t>
      </w:r>
      <w:r w:rsidR="004C66A4" w:rsidRPr="001417C5">
        <w:rPr>
          <w:rFonts w:asciiTheme="minorHAnsi" w:hAnsiTheme="minorHAnsi" w:cstheme="minorHAnsi"/>
          <w:sz w:val="21"/>
          <w:szCs w:val="21"/>
        </w:rPr>
        <w:t>;</w:t>
      </w:r>
    </w:p>
    <w:p w14:paraId="619B0F09" w14:textId="77777777" w:rsidR="004C66A4" w:rsidRPr="00CD31E3" w:rsidRDefault="004C66A4" w:rsidP="004C66A4">
      <w:pPr>
        <w:pStyle w:val="Standard"/>
        <w:numPr>
          <w:ilvl w:val="0"/>
          <w:numId w:val="23"/>
        </w:numPr>
        <w:jc w:val="both"/>
        <w:rPr>
          <w:rFonts w:asciiTheme="minorHAnsi" w:hAnsiTheme="minorHAnsi" w:cstheme="minorHAnsi"/>
          <w:b/>
          <w:bCs/>
          <w:sz w:val="21"/>
          <w:szCs w:val="21"/>
        </w:rPr>
      </w:pPr>
      <w:r w:rsidRPr="00CD31E3">
        <w:rPr>
          <w:rFonts w:asciiTheme="minorHAnsi" w:hAnsiTheme="minorHAnsi" w:cstheme="minorHAnsi"/>
          <w:b/>
          <w:bCs/>
          <w:sz w:val="21"/>
          <w:szCs w:val="21"/>
        </w:rPr>
        <w:t>nadobudnutím účinnosti zmluvy o dielo objednávateľa so zhotoviteľom pri vedení a realizácii stavby;</w:t>
      </w:r>
    </w:p>
    <w:p w14:paraId="65F6034F" w14:textId="34ED6A4E" w:rsidR="00FD7EF8" w:rsidRPr="001417C5" w:rsidRDefault="004C66A4" w:rsidP="00BA6B7D">
      <w:pPr>
        <w:pStyle w:val="Standard"/>
        <w:numPr>
          <w:ilvl w:val="1"/>
          <w:numId w:val="15"/>
        </w:numPr>
        <w:jc w:val="both"/>
        <w:rPr>
          <w:rFonts w:asciiTheme="minorHAnsi" w:hAnsiTheme="minorHAnsi" w:cstheme="minorHAnsi"/>
          <w:sz w:val="21"/>
          <w:szCs w:val="21"/>
        </w:rPr>
      </w:pPr>
      <w:r w:rsidRPr="001417C5">
        <w:rPr>
          <w:rFonts w:asciiTheme="minorHAnsi" w:hAnsiTheme="minorHAnsi" w:cstheme="minorHAnsi"/>
          <w:sz w:val="21"/>
          <w:szCs w:val="21"/>
        </w:rPr>
        <w:t>v termíne začatia výkonu stavebného dozoru uvedenom v čl. I</w:t>
      </w:r>
      <w:r w:rsidR="00FC3F2C" w:rsidRPr="001417C5">
        <w:rPr>
          <w:rFonts w:asciiTheme="minorHAnsi" w:hAnsiTheme="minorHAnsi" w:cstheme="minorHAnsi"/>
          <w:sz w:val="21"/>
          <w:szCs w:val="21"/>
        </w:rPr>
        <w:t>V</w:t>
      </w:r>
      <w:r w:rsidRPr="001417C5">
        <w:rPr>
          <w:rFonts w:asciiTheme="minorHAnsi" w:hAnsiTheme="minorHAnsi" w:cstheme="minorHAnsi"/>
          <w:sz w:val="21"/>
          <w:szCs w:val="21"/>
        </w:rPr>
        <w:t xml:space="preserve"> ods. </w:t>
      </w:r>
      <w:r w:rsidR="00FC3F2C" w:rsidRPr="001417C5">
        <w:rPr>
          <w:rFonts w:asciiTheme="minorHAnsi" w:hAnsiTheme="minorHAnsi" w:cstheme="minorHAnsi"/>
          <w:sz w:val="21"/>
          <w:szCs w:val="21"/>
        </w:rPr>
        <w:t>4</w:t>
      </w:r>
      <w:r w:rsidRPr="001417C5">
        <w:rPr>
          <w:rFonts w:asciiTheme="minorHAnsi" w:hAnsiTheme="minorHAnsi" w:cstheme="minorHAnsi"/>
          <w:sz w:val="21"/>
          <w:szCs w:val="21"/>
        </w:rPr>
        <w:t>.1 tejto zmluvy</w:t>
      </w:r>
      <w:r w:rsidR="001A21D1" w:rsidRPr="001417C5">
        <w:rPr>
          <w:rFonts w:asciiTheme="minorHAnsi" w:hAnsiTheme="minorHAnsi" w:cstheme="minorHAnsi"/>
          <w:sz w:val="21"/>
          <w:szCs w:val="21"/>
        </w:rPr>
        <w:t>.</w:t>
      </w:r>
    </w:p>
    <w:p w14:paraId="29E9ECB4" w14:textId="77777777" w:rsidR="00FD7EF8" w:rsidRPr="001417C5" w:rsidRDefault="00FD7EF8" w:rsidP="00FD7EF8">
      <w:pPr>
        <w:pStyle w:val="Odsekzoznamu"/>
        <w:rPr>
          <w:rFonts w:asciiTheme="minorHAnsi" w:hAnsiTheme="minorHAnsi" w:cstheme="minorHAnsi"/>
          <w:sz w:val="21"/>
          <w:szCs w:val="21"/>
        </w:rPr>
      </w:pPr>
    </w:p>
    <w:p w14:paraId="0E2A8AAA" w14:textId="77777777" w:rsidR="00FD7EF8" w:rsidRPr="001417C5" w:rsidRDefault="001A21D1" w:rsidP="00FD7EF8">
      <w:pPr>
        <w:pStyle w:val="Standard"/>
        <w:numPr>
          <w:ilvl w:val="1"/>
          <w:numId w:val="15"/>
        </w:numPr>
        <w:jc w:val="both"/>
        <w:rPr>
          <w:rFonts w:asciiTheme="minorHAnsi" w:hAnsiTheme="minorHAnsi" w:cstheme="minorHAnsi"/>
          <w:sz w:val="21"/>
          <w:szCs w:val="21"/>
        </w:rPr>
      </w:pPr>
      <w:r w:rsidRPr="001417C5">
        <w:rPr>
          <w:rFonts w:asciiTheme="minorHAnsi" w:hAnsiTheme="minorHAnsi" w:cstheme="minorHAnsi"/>
          <w:sz w:val="21"/>
          <w:szCs w:val="21"/>
        </w:rPr>
        <w:t>Akékoľvek ustanovenie tejto zmluvy, ktoré je neplatné, nezákonné alebo nevynútiteľné podľa platného práva, bude neúčinné len v rozsahu, v akom túto neplatnosť, nezákonnosť alebo nedostatok či stratu vynútiteľnosti postihuje právo, bez akéhokoľvek vplyvu na zostávajúce ustanovenia zmluvy. Zmluvné strany sa zaväzujú nahradiť takéto ustanovenie novým ustanovením, ktoré bude platné a účinné a čo najlepšie zodpovedá jeho pôvodne zamýšľanému účelu.</w:t>
      </w:r>
    </w:p>
    <w:p w14:paraId="111643FF" w14:textId="77777777" w:rsidR="00FD7EF8" w:rsidRPr="001417C5" w:rsidRDefault="00FD7EF8" w:rsidP="00FD7EF8">
      <w:pPr>
        <w:pStyle w:val="Odsekzoznamu"/>
        <w:rPr>
          <w:rFonts w:asciiTheme="minorHAnsi" w:hAnsiTheme="minorHAnsi" w:cstheme="minorHAnsi"/>
          <w:sz w:val="21"/>
          <w:szCs w:val="21"/>
          <w:lang w:eastAsia="ar-SA"/>
        </w:rPr>
      </w:pPr>
    </w:p>
    <w:p w14:paraId="1E3B55DF" w14:textId="3826B53C" w:rsidR="00FD7EF8" w:rsidRPr="001417C5" w:rsidRDefault="001A21D1" w:rsidP="00FD7EF8">
      <w:pPr>
        <w:pStyle w:val="Standard"/>
        <w:numPr>
          <w:ilvl w:val="1"/>
          <w:numId w:val="15"/>
        </w:numPr>
        <w:jc w:val="both"/>
        <w:rPr>
          <w:rFonts w:asciiTheme="minorHAnsi" w:hAnsiTheme="minorHAnsi" w:cstheme="minorHAnsi"/>
          <w:sz w:val="21"/>
          <w:szCs w:val="21"/>
        </w:rPr>
      </w:pPr>
      <w:r w:rsidRPr="001417C5">
        <w:rPr>
          <w:rFonts w:asciiTheme="minorHAnsi" w:hAnsiTheme="minorHAnsi" w:cstheme="minorHAnsi"/>
          <w:sz w:val="21"/>
          <w:szCs w:val="21"/>
          <w:lang w:eastAsia="ar-SA"/>
        </w:rPr>
        <w:t>Poskytovateľ sa zaväzuje byť riadne zapísaný v registri partnerov verejného sektora po dobu trvania tejto zmluvy, ak mu taká povinnosť vyplýva zo zákona č. 315/2016 Z. z. o registri partnerov verejného sektora a o zmene a doplnení niektorých zákonov v znení neskorších predpisov (ďalej len „</w:t>
      </w:r>
      <w:r w:rsidR="00407838" w:rsidRPr="001417C5">
        <w:rPr>
          <w:rFonts w:asciiTheme="minorHAnsi" w:hAnsiTheme="minorHAnsi" w:cstheme="minorHAnsi"/>
          <w:sz w:val="21"/>
          <w:szCs w:val="21"/>
          <w:lang w:eastAsia="ar-SA"/>
        </w:rPr>
        <w:t>ZRPVS</w:t>
      </w:r>
      <w:r w:rsidRPr="001417C5">
        <w:rPr>
          <w:rFonts w:asciiTheme="minorHAnsi" w:hAnsiTheme="minorHAnsi" w:cstheme="minorHAnsi"/>
          <w:sz w:val="21"/>
          <w:szCs w:val="21"/>
          <w:lang w:eastAsia="ar-SA"/>
        </w:rPr>
        <w:t xml:space="preserve">“). Poskytovateľ sa zaväzuje zabezpečiť, aby jeho subdodávatelia v zmysle § 2 ods. 1 písm. a) bod 7 </w:t>
      </w:r>
      <w:r w:rsidR="00407838" w:rsidRPr="001417C5">
        <w:rPr>
          <w:rFonts w:asciiTheme="minorHAnsi" w:hAnsiTheme="minorHAnsi" w:cstheme="minorHAnsi"/>
          <w:sz w:val="21"/>
          <w:szCs w:val="21"/>
          <w:lang w:eastAsia="ar-SA"/>
        </w:rPr>
        <w:t>ZRPVS</w:t>
      </w:r>
      <w:r w:rsidRPr="001417C5">
        <w:rPr>
          <w:rFonts w:asciiTheme="minorHAnsi" w:hAnsiTheme="minorHAnsi" w:cstheme="minorHAnsi"/>
          <w:sz w:val="21"/>
          <w:szCs w:val="21"/>
          <w:lang w:eastAsia="ar-SA"/>
        </w:rPr>
        <w:t xml:space="preserve"> boli riadne zapísaní v registri partnerov verejného sektora po dobu trvania subdodávateľskej zmluvy, ak im taká povinnosť vyplýva zo </w:t>
      </w:r>
      <w:r w:rsidR="00407838" w:rsidRPr="001417C5">
        <w:rPr>
          <w:rFonts w:asciiTheme="minorHAnsi" w:hAnsiTheme="minorHAnsi" w:cstheme="minorHAnsi"/>
          <w:sz w:val="21"/>
          <w:szCs w:val="21"/>
          <w:lang w:eastAsia="ar-SA"/>
        </w:rPr>
        <w:t>ZRPVS</w:t>
      </w:r>
      <w:r w:rsidRPr="001417C5">
        <w:rPr>
          <w:rFonts w:asciiTheme="minorHAnsi" w:hAnsiTheme="minorHAnsi" w:cstheme="minorHAnsi"/>
          <w:sz w:val="21"/>
          <w:szCs w:val="21"/>
          <w:lang w:eastAsia="ar-SA"/>
        </w:rPr>
        <w:t xml:space="preserve">. Poskytovateľ je povinný na požiadanie objednávateľa predložiť </w:t>
      </w:r>
      <w:r w:rsidRPr="001417C5">
        <w:rPr>
          <w:rFonts w:asciiTheme="minorHAnsi" w:hAnsiTheme="minorHAnsi" w:cstheme="minorHAnsi"/>
          <w:sz w:val="21"/>
          <w:szCs w:val="21"/>
          <w:lang w:eastAsia="ar-SA"/>
        </w:rPr>
        <w:lastRenderedPageBreak/>
        <w:t xml:space="preserve">všetky zmluvy so subdodávateľmi. Porušenie ktorejkoľvek z povinností poskytovateľa podľa tohto odseku tohto článku zmluvy je jej podstatným porušením a zakladá právo objednávateľa na odstúpenie od tejto zmluvy s právnymi účinkami ukončenia zmluvy ex </w:t>
      </w:r>
      <w:proofErr w:type="spellStart"/>
      <w:r w:rsidR="00C83C78" w:rsidRPr="001417C5">
        <w:rPr>
          <w:rFonts w:asciiTheme="minorHAnsi" w:hAnsiTheme="minorHAnsi" w:cstheme="minorHAnsi"/>
          <w:sz w:val="21"/>
          <w:szCs w:val="21"/>
          <w:lang w:eastAsia="ar-SA"/>
        </w:rPr>
        <w:t>t</w:t>
      </w:r>
      <w:r w:rsidRPr="001417C5">
        <w:rPr>
          <w:rFonts w:asciiTheme="minorHAnsi" w:hAnsiTheme="minorHAnsi" w:cstheme="minorHAnsi"/>
          <w:sz w:val="21"/>
          <w:szCs w:val="21"/>
          <w:lang w:eastAsia="ar-SA"/>
        </w:rPr>
        <w:t>unc</w:t>
      </w:r>
      <w:proofErr w:type="spellEnd"/>
      <w:r w:rsidRPr="001417C5">
        <w:rPr>
          <w:rFonts w:asciiTheme="minorHAnsi" w:hAnsiTheme="minorHAnsi" w:cstheme="minorHAnsi"/>
          <w:sz w:val="21"/>
          <w:szCs w:val="21"/>
          <w:lang w:eastAsia="ar-SA"/>
        </w:rPr>
        <w:t xml:space="preserve"> a/alebo právo objednávateľa požadovať zaplatenie zmluvnej pokuty vo výške </w:t>
      </w:r>
      <w:r w:rsidRPr="001417C5">
        <w:rPr>
          <w:rFonts w:asciiTheme="minorHAnsi" w:hAnsiTheme="minorHAnsi" w:cstheme="minorHAnsi"/>
          <w:sz w:val="21"/>
          <w:szCs w:val="21"/>
        </w:rPr>
        <w:t>celkovej maximálnej odplaty poskytovateľa za stavebný dozor</w:t>
      </w:r>
      <w:r w:rsidRPr="001417C5">
        <w:rPr>
          <w:rFonts w:asciiTheme="minorHAnsi" w:hAnsiTheme="minorHAnsi" w:cstheme="minorHAnsi"/>
          <w:sz w:val="21"/>
          <w:szCs w:val="21"/>
          <w:lang w:eastAsia="ar-SA"/>
        </w:rPr>
        <w:t xml:space="preserve"> podľa </w:t>
      </w:r>
      <w:r w:rsidR="00C83C78" w:rsidRPr="001417C5">
        <w:rPr>
          <w:rFonts w:asciiTheme="minorHAnsi" w:hAnsiTheme="minorHAnsi" w:cstheme="minorHAnsi"/>
          <w:sz w:val="21"/>
          <w:szCs w:val="21"/>
          <w:lang w:eastAsia="ar-SA"/>
        </w:rPr>
        <w:t xml:space="preserve">ods. </w:t>
      </w:r>
      <w:r w:rsidRPr="001417C5">
        <w:rPr>
          <w:rFonts w:asciiTheme="minorHAnsi" w:hAnsiTheme="minorHAnsi" w:cstheme="minorHAnsi"/>
          <w:sz w:val="21"/>
          <w:szCs w:val="21"/>
          <w:lang w:eastAsia="ar-SA"/>
        </w:rPr>
        <w:t>5.2 článku V. zmluvy. Zaplatením zmluvnej pokuty nie je dotknuté právo objednávateľa požadovať od poskytovateľa náhradu škody, ktorá nesplnením vyššie uvedených povinností poskytovateľa vznikne objednávateľovi.</w:t>
      </w:r>
    </w:p>
    <w:p w14:paraId="655A0362" w14:textId="77777777" w:rsidR="00FD7EF8" w:rsidRPr="001417C5" w:rsidRDefault="00FD7EF8" w:rsidP="00FD7EF8">
      <w:pPr>
        <w:pStyle w:val="Standard"/>
        <w:ind w:left="420"/>
        <w:jc w:val="both"/>
        <w:rPr>
          <w:rFonts w:asciiTheme="minorHAnsi" w:hAnsiTheme="minorHAnsi" w:cstheme="minorHAnsi"/>
          <w:sz w:val="21"/>
          <w:szCs w:val="21"/>
        </w:rPr>
      </w:pPr>
    </w:p>
    <w:p w14:paraId="4940A95B" w14:textId="77777777" w:rsidR="00FD7EF8" w:rsidRPr="001417C5" w:rsidRDefault="001A21D1" w:rsidP="00FD7EF8">
      <w:pPr>
        <w:pStyle w:val="Standard"/>
        <w:numPr>
          <w:ilvl w:val="1"/>
          <w:numId w:val="15"/>
        </w:numPr>
        <w:jc w:val="both"/>
        <w:rPr>
          <w:rFonts w:asciiTheme="minorHAnsi" w:hAnsiTheme="minorHAnsi" w:cstheme="minorHAnsi"/>
          <w:sz w:val="21"/>
          <w:szCs w:val="21"/>
        </w:rPr>
      </w:pPr>
      <w:r w:rsidRPr="001417C5">
        <w:rPr>
          <w:rFonts w:asciiTheme="minorHAnsi" w:hAnsiTheme="minorHAnsi" w:cstheme="minorHAnsi"/>
          <w:sz w:val="21"/>
          <w:szCs w:val="21"/>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50ADF155" w14:textId="77777777" w:rsidR="00FD7EF8" w:rsidRPr="001417C5" w:rsidRDefault="00FD7EF8" w:rsidP="00FD7EF8">
      <w:pPr>
        <w:pStyle w:val="Odsekzoznamu"/>
        <w:rPr>
          <w:rFonts w:asciiTheme="minorHAnsi" w:hAnsiTheme="minorHAnsi" w:cstheme="minorHAnsi"/>
          <w:sz w:val="21"/>
          <w:szCs w:val="21"/>
          <w:lang w:eastAsia="ar-SA"/>
        </w:rPr>
      </w:pPr>
    </w:p>
    <w:p w14:paraId="3C102B96" w14:textId="77777777" w:rsidR="00FD7EF8" w:rsidRPr="001417C5" w:rsidRDefault="001A21D1" w:rsidP="00FD7EF8">
      <w:pPr>
        <w:pStyle w:val="Standard"/>
        <w:numPr>
          <w:ilvl w:val="1"/>
          <w:numId w:val="15"/>
        </w:numPr>
        <w:jc w:val="both"/>
        <w:rPr>
          <w:rFonts w:asciiTheme="minorHAnsi" w:hAnsiTheme="minorHAnsi" w:cstheme="minorHAnsi"/>
          <w:sz w:val="21"/>
          <w:szCs w:val="21"/>
        </w:rPr>
      </w:pPr>
      <w:r w:rsidRPr="001417C5">
        <w:rPr>
          <w:rFonts w:asciiTheme="minorHAnsi" w:hAnsiTheme="minorHAnsi" w:cstheme="minorHAnsi"/>
          <w:sz w:val="21"/>
          <w:szCs w:val="21"/>
          <w:lang w:eastAsia="ar-SA"/>
        </w:rPr>
        <w:t>Zmluvné strany prehlasujú, že výšky zmluvných pokút dohodnuté v zmluve považujú za primerané, pretože pri rokovaniach o dohode o výškach zmluvných pokút prihliadali na hodnotu a význam týmito zmluvnými pokutami zabezpečovaných zmluvných povinností.</w:t>
      </w:r>
    </w:p>
    <w:p w14:paraId="5364EDEF" w14:textId="77777777" w:rsidR="00FD7EF8" w:rsidRPr="001417C5" w:rsidRDefault="00FD7EF8" w:rsidP="00FD7EF8">
      <w:pPr>
        <w:pStyle w:val="Odsekzoznamu"/>
        <w:rPr>
          <w:rFonts w:asciiTheme="minorHAnsi" w:hAnsiTheme="minorHAnsi" w:cstheme="minorHAnsi"/>
          <w:sz w:val="21"/>
          <w:szCs w:val="21"/>
        </w:rPr>
      </w:pPr>
    </w:p>
    <w:p w14:paraId="6208DEDC" w14:textId="77777777" w:rsidR="00FD7EF8" w:rsidRPr="001417C5" w:rsidRDefault="001A21D1" w:rsidP="00FD7EF8">
      <w:pPr>
        <w:pStyle w:val="Standard"/>
        <w:numPr>
          <w:ilvl w:val="1"/>
          <w:numId w:val="15"/>
        </w:numPr>
        <w:jc w:val="both"/>
        <w:rPr>
          <w:rFonts w:asciiTheme="minorHAnsi" w:hAnsiTheme="minorHAnsi" w:cstheme="minorHAnsi"/>
          <w:sz w:val="21"/>
          <w:szCs w:val="21"/>
        </w:rPr>
      </w:pPr>
      <w:r w:rsidRPr="001417C5">
        <w:rPr>
          <w:rFonts w:asciiTheme="minorHAnsi" w:hAnsiTheme="minorHAnsi" w:cstheme="minorHAnsi"/>
          <w:sz w:val="21"/>
          <w:szCs w:val="21"/>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095A937D" w14:textId="77777777" w:rsidR="00FD7EF8" w:rsidRPr="001417C5" w:rsidRDefault="00FD7EF8" w:rsidP="00FD7EF8">
      <w:pPr>
        <w:pStyle w:val="Odsekzoznamu"/>
        <w:rPr>
          <w:rFonts w:asciiTheme="minorHAnsi" w:hAnsiTheme="minorHAnsi" w:cstheme="minorHAnsi"/>
          <w:sz w:val="21"/>
          <w:szCs w:val="21"/>
        </w:rPr>
      </w:pPr>
    </w:p>
    <w:p w14:paraId="72D8D5A9" w14:textId="77777777" w:rsidR="00FD7EF8" w:rsidRPr="001417C5" w:rsidRDefault="001A21D1" w:rsidP="00FD7EF8">
      <w:pPr>
        <w:pStyle w:val="Standard"/>
        <w:numPr>
          <w:ilvl w:val="1"/>
          <w:numId w:val="15"/>
        </w:numPr>
        <w:jc w:val="both"/>
        <w:rPr>
          <w:rFonts w:asciiTheme="minorHAnsi" w:hAnsiTheme="minorHAnsi" w:cstheme="minorHAnsi"/>
          <w:sz w:val="21"/>
          <w:szCs w:val="21"/>
        </w:rPr>
      </w:pPr>
      <w:r w:rsidRPr="001417C5">
        <w:rPr>
          <w:rFonts w:asciiTheme="minorHAnsi" w:hAnsiTheme="minorHAnsi" w:cstheme="minorHAnsi"/>
          <w:sz w:val="21"/>
          <w:szCs w:val="21"/>
        </w:rPr>
        <w:t>V prípade, ak bude podľa tejto zmluvy potrebné doručovať inej zmluvnej strane akúkoľvek písomnosť, doručuje sa táto písomnosť na adresu zmluvnej strany uvedenú v záhlaví tejto zmluvy, dokiaľ nie je zmena adresy písomne oznámená zmluvnej strane, ktorá písomnosť doručuje. V prípade, ak sa písomnosť aj pri dodržaní týchto podmienok vráti nedoručená, zmluvné strany si dohodli, že účinky doručenia nastávajú tretím dňom po vrátení zásielky zmluvnej strane, ktorá zásielku doručuje.</w:t>
      </w:r>
    </w:p>
    <w:p w14:paraId="03899787" w14:textId="77777777" w:rsidR="00FD7EF8" w:rsidRPr="001417C5" w:rsidRDefault="00FD7EF8" w:rsidP="00FD7EF8">
      <w:pPr>
        <w:pStyle w:val="Odsekzoznamu"/>
        <w:rPr>
          <w:rFonts w:asciiTheme="minorHAnsi" w:hAnsiTheme="minorHAnsi" w:cstheme="minorHAnsi"/>
          <w:sz w:val="21"/>
          <w:szCs w:val="21"/>
        </w:rPr>
      </w:pPr>
    </w:p>
    <w:p w14:paraId="71AD25CE" w14:textId="77777777" w:rsidR="001A21D1" w:rsidRPr="001417C5" w:rsidRDefault="001A21D1" w:rsidP="001A21D1">
      <w:pPr>
        <w:pStyle w:val="Standard"/>
        <w:tabs>
          <w:tab w:val="left" w:pos="4680"/>
        </w:tabs>
        <w:ind w:left="2340" w:hanging="2340"/>
        <w:jc w:val="both"/>
        <w:rPr>
          <w:rFonts w:asciiTheme="minorHAnsi" w:hAnsiTheme="minorHAnsi" w:cstheme="minorHAnsi"/>
          <w:sz w:val="21"/>
          <w:szCs w:val="21"/>
        </w:rPr>
      </w:pPr>
      <w:r w:rsidRPr="001417C5">
        <w:rPr>
          <w:rFonts w:asciiTheme="minorHAnsi" w:hAnsiTheme="minorHAnsi" w:cstheme="minorHAnsi"/>
          <w:sz w:val="21"/>
          <w:szCs w:val="21"/>
        </w:rPr>
        <w:tab/>
      </w:r>
    </w:p>
    <w:p w14:paraId="7C0C6CB7" w14:textId="31393689" w:rsidR="000A0C15" w:rsidRPr="001417C5" w:rsidRDefault="000A0C15" w:rsidP="000A0C15">
      <w:pPr>
        <w:pStyle w:val="Default"/>
        <w:tabs>
          <w:tab w:val="left" w:pos="426"/>
        </w:tabs>
        <w:jc w:val="both"/>
        <w:rPr>
          <w:rFonts w:asciiTheme="minorHAnsi" w:eastAsia="Times New Roman" w:hAnsiTheme="minorHAnsi" w:cstheme="minorHAnsi"/>
          <w:color w:val="auto"/>
          <w:kern w:val="3"/>
          <w:sz w:val="21"/>
          <w:szCs w:val="21"/>
          <w:lang w:eastAsia="zh-CN"/>
        </w:rPr>
      </w:pPr>
      <w:r w:rsidRPr="001417C5">
        <w:rPr>
          <w:rFonts w:asciiTheme="minorHAnsi" w:eastAsia="Times New Roman" w:hAnsiTheme="minorHAnsi" w:cstheme="minorHAnsi"/>
          <w:color w:val="auto"/>
          <w:kern w:val="3"/>
          <w:sz w:val="21"/>
          <w:szCs w:val="21"/>
          <w:lang w:eastAsia="zh-CN"/>
        </w:rPr>
        <w:t>Príloh</w:t>
      </w:r>
      <w:r w:rsidR="000D330A" w:rsidRPr="001417C5">
        <w:rPr>
          <w:rFonts w:asciiTheme="minorHAnsi" w:eastAsia="Times New Roman" w:hAnsiTheme="minorHAnsi" w:cstheme="minorHAnsi"/>
          <w:color w:val="auto"/>
          <w:kern w:val="3"/>
          <w:sz w:val="21"/>
          <w:szCs w:val="21"/>
          <w:lang w:eastAsia="zh-CN"/>
        </w:rPr>
        <w:t>ou</w:t>
      </w:r>
      <w:r w:rsidRPr="001417C5">
        <w:rPr>
          <w:rFonts w:asciiTheme="minorHAnsi" w:eastAsia="Times New Roman" w:hAnsiTheme="minorHAnsi" w:cstheme="minorHAnsi"/>
          <w:color w:val="auto"/>
          <w:kern w:val="3"/>
          <w:sz w:val="21"/>
          <w:szCs w:val="21"/>
          <w:lang w:eastAsia="zh-CN"/>
        </w:rPr>
        <w:t xml:space="preserve"> tejto Zmluvy </w:t>
      </w:r>
      <w:r w:rsidR="000D330A" w:rsidRPr="001417C5">
        <w:rPr>
          <w:rFonts w:asciiTheme="minorHAnsi" w:eastAsia="Times New Roman" w:hAnsiTheme="minorHAnsi" w:cstheme="minorHAnsi"/>
          <w:color w:val="auto"/>
          <w:kern w:val="3"/>
          <w:sz w:val="21"/>
          <w:szCs w:val="21"/>
          <w:lang w:eastAsia="zh-CN"/>
        </w:rPr>
        <w:t>je aj</w:t>
      </w:r>
      <w:r w:rsidRPr="001417C5">
        <w:rPr>
          <w:rFonts w:asciiTheme="minorHAnsi" w:eastAsia="Times New Roman" w:hAnsiTheme="minorHAnsi" w:cstheme="minorHAnsi"/>
          <w:color w:val="auto"/>
          <w:kern w:val="3"/>
          <w:sz w:val="21"/>
          <w:szCs w:val="21"/>
          <w:lang w:eastAsia="zh-CN"/>
        </w:rPr>
        <w:t xml:space="preserve"> nasledovné príloh</w:t>
      </w:r>
      <w:r w:rsidR="000D330A" w:rsidRPr="001417C5">
        <w:rPr>
          <w:rFonts w:asciiTheme="minorHAnsi" w:eastAsia="Times New Roman" w:hAnsiTheme="minorHAnsi" w:cstheme="minorHAnsi"/>
          <w:color w:val="auto"/>
          <w:kern w:val="3"/>
          <w:sz w:val="21"/>
          <w:szCs w:val="21"/>
          <w:lang w:eastAsia="zh-CN"/>
        </w:rPr>
        <w:t>a</w:t>
      </w:r>
      <w:r w:rsidRPr="001417C5">
        <w:rPr>
          <w:rFonts w:asciiTheme="minorHAnsi" w:eastAsia="Times New Roman" w:hAnsiTheme="minorHAnsi" w:cstheme="minorHAnsi"/>
          <w:color w:val="auto"/>
          <w:kern w:val="3"/>
          <w:sz w:val="21"/>
          <w:szCs w:val="21"/>
          <w:lang w:eastAsia="zh-CN"/>
        </w:rPr>
        <w:t>:</w:t>
      </w:r>
    </w:p>
    <w:p w14:paraId="25B6F619" w14:textId="6263764D" w:rsidR="000A0C15" w:rsidRDefault="000A0C15" w:rsidP="000A0C15">
      <w:pPr>
        <w:pStyle w:val="Default"/>
        <w:tabs>
          <w:tab w:val="left" w:pos="426"/>
        </w:tabs>
        <w:jc w:val="both"/>
        <w:rPr>
          <w:rFonts w:asciiTheme="minorHAnsi" w:eastAsia="Times New Roman" w:hAnsiTheme="minorHAnsi" w:cstheme="minorHAnsi"/>
          <w:color w:val="auto"/>
          <w:kern w:val="3"/>
          <w:sz w:val="21"/>
          <w:szCs w:val="21"/>
          <w:lang w:eastAsia="zh-CN"/>
        </w:rPr>
      </w:pPr>
      <w:r w:rsidRPr="001417C5">
        <w:rPr>
          <w:rFonts w:asciiTheme="minorHAnsi" w:eastAsia="Times New Roman" w:hAnsiTheme="minorHAnsi" w:cstheme="minorHAnsi"/>
          <w:color w:val="auto"/>
          <w:kern w:val="3"/>
          <w:sz w:val="21"/>
          <w:szCs w:val="21"/>
          <w:lang w:eastAsia="zh-CN"/>
        </w:rPr>
        <w:t>Príloha</w:t>
      </w:r>
      <w:r w:rsidR="002D0AE7">
        <w:rPr>
          <w:rFonts w:asciiTheme="minorHAnsi" w:eastAsia="Times New Roman" w:hAnsiTheme="minorHAnsi" w:cstheme="minorHAnsi"/>
          <w:color w:val="auto"/>
          <w:kern w:val="3"/>
          <w:sz w:val="21"/>
          <w:szCs w:val="21"/>
          <w:lang w:eastAsia="zh-CN"/>
        </w:rPr>
        <w:t xml:space="preserve">  </w:t>
      </w:r>
      <w:r w:rsidRPr="001417C5">
        <w:rPr>
          <w:rFonts w:asciiTheme="minorHAnsi" w:eastAsia="Times New Roman" w:hAnsiTheme="minorHAnsi" w:cstheme="minorHAnsi"/>
          <w:color w:val="auto"/>
          <w:kern w:val="3"/>
          <w:sz w:val="21"/>
          <w:szCs w:val="21"/>
          <w:lang w:eastAsia="zh-CN"/>
        </w:rPr>
        <w:t xml:space="preserve"> č.</w:t>
      </w:r>
      <w:r w:rsidR="002D0AE7">
        <w:rPr>
          <w:rFonts w:asciiTheme="minorHAnsi" w:eastAsia="Times New Roman" w:hAnsiTheme="minorHAnsi" w:cstheme="minorHAnsi"/>
          <w:color w:val="auto"/>
          <w:kern w:val="3"/>
          <w:sz w:val="21"/>
          <w:szCs w:val="21"/>
          <w:lang w:eastAsia="zh-CN"/>
        </w:rPr>
        <w:t xml:space="preserve"> </w:t>
      </w:r>
      <w:r w:rsidRPr="001417C5">
        <w:rPr>
          <w:rFonts w:asciiTheme="minorHAnsi" w:eastAsia="Times New Roman" w:hAnsiTheme="minorHAnsi" w:cstheme="minorHAnsi"/>
          <w:color w:val="auto"/>
          <w:kern w:val="3"/>
          <w:sz w:val="21"/>
          <w:szCs w:val="21"/>
          <w:lang w:eastAsia="zh-CN"/>
        </w:rPr>
        <w:t xml:space="preserve">1: </w:t>
      </w:r>
      <w:r w:rsidRPr="001417C5">
        <w:rPr>
          <w:rFonts w:asciiTheme="minorHAnsi" w:eastAsia="Times New Roman" w:hAnsiTheme="minorHAnsi" w:cstheme="minorHAnsi"/>
          <w:color w:val="auto"/>
          <w:kern w:val="3"/>
          <w:sz w:val="21"/>
          <w:szCs w:val="21"/>
          <w:lang w:eastAsia="zh-CN"/>
        </w:rPr>
        <w:tab/>
      </w:r>
      <w:bookmarkStart w:id="1" w:name="_Hlk79669667"/>
      <w:r w:rsidRPr="001417C5">
        <w:rPr>
          <w:rFonts w:asciiTheme="minorHAnsi" w:eastAsia="Times New Roman" w:hAnsiTheme="minorHAnsi" w:cstheme="minorHAnsi"/>
          <w:color w:val="auto"/>
          <w:kern w:val="3"/>
          <w:sz w:val="21"/>
          <w:szCs w:val="21"/>
          <w:lang w:eastAsia="zh-CN"/>
        </w:rPr>
        <w:t>Plánovaný harmonogram výstavby</w:t>
      </w:r>
      <w:bookmarkEnd w:id="1"/>
    </w:p>
    <w:p w14:paraId="7420FEB2" w14:textId="0276E0CD" w:rsidR="002D0AE7" w:rsidRDefault="002D0AE7" w:rsidP="002D0AE7">
      <w:pPr>
        <w:pStyle w:val="Default"/>
        <w:tabs>
          <w:tab w:val="left" w:pos="426"/>
        </w:tabs>
        <w:jc w:val="both"/>
        <w:rPr>
          <w:rFonts w:asciiTheme="minorHAnsi" w:eastAsia="Times New Roman" w:hAnsiTheme="minorHAnsi" w:cstheme="minorHAnsi"/>
          <w:color w:val="auto"/>
          <w:kern w:val="3"/>
          <w:sz w:val="21"/>
          <w:szCs w:val="21"/>
          <w:lang w:eastAsia="zh-CN"/>
        </w:rPr>
      </w:pPr>
      <w:r>
        <w:rPr>
          <w:rFonts w:asciiTheme="minorHAnsi" w:eastAsia="Times New Roman" w:hAnsiTheme="minorHAnsi" w:cstheme="minorHAnsi"/>
          <w:color w:val="auto"/>
          <w:kern w:val="3"/>
          <w:sz w:val="21"/>
          <w:szCs w:val="21"/>
          <w:lang w:eastAsia="zh-CN"/>
        </w:rPr>
        <w:t>Príloha   č. 2:</w:t>
      </w:r>
      <w:r>
        <w:rPr>
          <w:rFonts w:asciiTheme="minorHAnsi" w:eastAsia="Times New Roman" w:hAnsiTheme="minorHAnsi" w:cstheme="minorHAnsi"/>
          <w:color w:val="auto"/>
          <w:kern w:val="3"/>
          <w:sz w:val="21"/>
          <w:szCs w:val="21"/>
          <w:lang w:eastAsia="zh-CN"/>
        </w:rPr>
        <w:tab/>
        <w:t xml:space="preserve">Zoznam všetkých subdodávateľov a podiel subdodávky/Čestné vyhlásenie o nevyužití </w:t>
      </w:r>
    </w:p>
    <w:p w14:paraId="7961BB8B" w14:textId="23C57523" w:rsidR="00030B84" w:rsidRPr="001417C5" w:rsidRDefault="002D0AE7" w:rsidP="002D0AE7">
      <w:pPr>
        <w:pStyle w:val="Default"/>
        <w:tabs>
          <w:tab w:val="left" w:pos="426"/>
        </w:tabs>
        <w:jc w:val="both"/>
        <w:rPr>
          <w:rFonts w:asciiTheme="minorHAnsi" w:hAnsiTheme="minorHAnsi" w:cstheme="minorHAnsi"/>
          <w:sz w:val="21"/>
          <w:szCs w:val="21"/>
        </w:rPr>
      </w:pPr>
      <w:r>
        <w:rPr>
          <w:rFonts w:asciiTheme="minorHAnsi" w:eastAsia="Times New Roman" w:hAnsiTheme="minorHAnsi" w:cstheme="minorHAnsi"/>
          <w:color w:val="auto"/>
          <w:kern w:val="3"/>
          <w:sz w:val="21"/>
          <w:szCs w:val="21"/>
          <w:lang w:eastAsia="zh-CN"/>
        </w:rPr>
        <w:tab/>
      </w:r>
      <w:r>
        <w:rPr>
          <w:rFonts w:asciiTheme="minorHAnsi" w:eastAsia="Times New Roman" w:hAnsiTheme="minorHAnsi" w:cstheme="minorHAnsi"/>
          <w:color w:val="auto"/>
          <w:kern w:val="3"/>
          <w:sz w:val="21"/>
          <w:szCs w:val="21"/>
          <w:lang w:eastAsia="zh-CN"/>
        </w:rPr>
        <w:tab/>
      </w:r>
      <w:r>
        <w:rPr>
          <w:rFonts w:asciiTheme="minorHAnsi" w:eastAsia="Times New Roman" w:hAnsiTheme="minorHAnsi" w:cstheme="minorHAnsi"/>
          <w:color w:val="auto"/>
          <w:kern w:val="3"/>
          <w:sz w:val="21"/>
          <w:szCs w:val="21"/>
          <w:lang w:eastAsia="zh-CN"/>
        </w:rPr>
        <w:tab/>
        <w:t>subdodávateľov</w:t>
      </w:r>
    </w:p>
    <w:p w14:paraId="72D49CE1" w14:textId="77777777" w:rsidR="00030B84" w:rsidRPr="001417C5" w:rsidRDefault="00030B84" w:rsidP="001A21D1">
      <w:pPr>
        <w:pStyle w:val="Standard"/>
        <w:ind w:left="426"/>
        <w:jc w:val="both"/>
        <w:rPr>
          <w:rFonts w:asciiTheme="minorHAnsi" w:hAnsiTheme="minorHAnsi" w:cstheme="minorHAnsi"/>
          <w:sz w:val="21"/>
          <w:szCs w:val="21"/>
        </w:rPr>
      </w:pPr>
    </w:p>
    <w:p w14:paraId="2919F252" w14:textId="77777777" w:rsidR="001A21D1" w:rsidRPr="001417C5" w:rsidRDefault="001A21D1" w:rsidP="001A21D1">
      <w:pPr>
        <w:pStyle w:val="Standard"/>
        <w:tabs>
          <w:tab w:val="left" w:pos="5400"/>
        </w:tabs>
        <w:jc w:val="both"/>
        <w:rPr>
          <w:rFonts w:asciiTheme="minorHAnsi" w:hAnsiTheme="minorHAnsi" w:cstheme="minorHAnsi"/>
          <w:sz w:val="21"/>
          <w:szCs w:val="21"/>
        </w:rPr>
      </w:pPr>
      <w:r w:rsidRPr="001417C5">
        <w:rPr>
          <w:rFonts w:asciiTheme="minorHAnsi" w:hAnsiTheme="minorHAnsi" w:cstheme="minorHAnsi"/>
          <w:sz w:val="21"/>
          <w:szCs w:val="21"/>
        </w:rPr>
        <w:t xml:space="preserve">V Banskej Bystrici, dňa ...............  </w:t>
      </w:r>
      <w:r w:rsidRPr="001417C5">
        <w:rPr>
          <w:rFonts w:asciiTheme="minorHAnsi" w:hAnsiTheme="minorHAnsi" w:cstheme="minorHAnsi"/>
          <w:sz w:val="21"/>
          <w:szCs w:val="21"/>
        </w:rPr>
        <w:tab/>
        <w:t xml:space="preserve">V  </w:t>
      </w:r>
      <w:r w:rsidRPr="001417C5">
        <w:rPr>
          <w:rFonts w:asciiTheme="minorHAnsi" w:hAnsiTheme="minorHAnsi" w:cstheme="minorHAnsi"/>
          <w:sz w:val="21"/>
          <w:szCs w:val="21"/>
        </w:rPr>
        <w:tab/>
      </w:r>
      <w:r w:rsidRPr="001417C5">
        <w:rPr>
          <w:rFonts w:asciiTheme="minorHAnsi" w:hAnsiTheme="minorHAnsi" w:cstheme="minorHAnsi"/>
          <w:sz w:val="21"/>
          <w:szCs w:val="21"/>
        </w:rPr>
        <w:tab/>
        <w:t>, dňa .....................</w:t>
      </w:r>
    </w:p>
    <w:p w14:paraId="6372022A" w14:textId="77777777" w:rsidR="00325EA9" w:rsidRPr="001417C5" w:rsidRDefault="00325EA9" w:rsidP="001A21D1">
      <w:pPr>
        <w:pStyle w:val="Standard"/>
        <w:tabs>
          <w:tab w:val="left" w:pos="5400"/>
        </w:tabs>
        <w:jc w:val="both"/>
        <w:rPr>
          <w:rFonts w:asciiTheme="minorHAnsi" w:hAnsiTheme="minorHAnsi" w:cstheme="minorHAnsi"/>
          <w:b/>
          <w:sz w:val="21"/>
          <w:szCs w:val="21"/>
        </w:rPr>
      </w:pPr>
    </w:p>
    <w:p w14:paraId="27C9DEF3" w14:textId="77777777" w:rsidR="001A21D1" w:rsidRPr="001417C5" w:rsidRDefault="001A21D1" w:rsidP="001A21D1">
      <w:pPr>
        <w:pStyle w:val="Standard"/>
        <w:tabs>
          <w:tab w:val="left" w:pos="5400"/>
        </w:tabs>
        <w:jc w:val="both"/>
        <w:rPr>
          <w:rFonts w:asciiTheme="minorHAnsi" w:hAnsiTheme="minorHAnsi" w:cstheme="minorHAnsi"/>
          <w:sz w:val="21"/>
          <w:szCs w:val="21"/>
        </w:rPr>
      </w:pPr>
      <w:r w:rsidRPr="001417C5">
        <w:rPr>
          <w:rFonts w:asciiTheme="minorHAnsi" w:hAnsiTheme="minorHAnsi" w:cstheme="minorHAnsi"/>
          <w:b/>
          <w:sz w:val="21"/>
          <w:szCs w:val="21"/>
        </w:rPr>
        <w:t xml:space="preserve">Za objednávateľa: </w:t>
      </w:r>
      <w:r w:rsidRPr="001417C5">
        <w:rPr>
          <w:rFonts w:asciiTheme="minorHAnsi" w:hAnsiTheme="minorHAnsi" w:cstheme="minorHAnsi"/>
          <w:b/>
          <w:sz w:val="21"/>
          <w:szCs w:val="21"/>
        </w:rPr>
        <w:tab/>
        <w:t>Za poskytovateľa:</w:t>
      </w:r>
    </w:p>
    <w:p w14:paraId="067AD404" w14:textId="77777777" w:rsidR="001A21D1" w:rsidRPr="001417C5" w:rsidRDefault="001A21D1" w:rsidP="001A21D1">
      <w:pPr>
        <w:pStyle w:val="Standard"/>
        <w:jc w:val="both"/>
        <w:rPr>
          <w:rFonts w:asciiTheme="minorHAnsi" w:hAnsiTheme="minorHAnsi" w:cstheme="minorHAnsi"/>
          <w:b/>
          <w:sz w:val="21"/>
          <w:szCs w:val="21"/>
        </w:rPr>
      </w:pPr>
    </w:p>
    <w:p w14:paraId="312458B9" w14:textId="77777777" w:rsidR="001A21D1" w:rsidRPr="001417C5" w:rsidRDefault="001A21D1" w:rsidP="001A21D1">
      <w:pPr>
        <w:pStyle w:val="Standard"/>
        <w:jc w:val="both"/>
        <w:rPr>
          <w:rFonts w:asciiTheme="minorHAnsi" w:hAnsiTheme="minorHAnsi" w:cstheme="minorHAnsi"/>
          <w:b/>
          <w:sz w:val="21"/>
          <w:szCs w:val="21"/>
        </w:rPr>
      </w:pPr>
    </w:p>
    <w:p w14:paraId="5A6C7EAE" w14:textId="77777777" w:rsidR="001A21D1" w:rsidRPr="001417C5" w:rsidRDefault="001A21D1" w:rsidP="001A21D1">
      <w:pPr>
        <w:pStyle w:val="Standard"/>
        <w:jc w:val="both"/>
        <w:rPr>
          <w:rFonts w:asciiTheme="minorHAnsi" w:hAnsiTheme="minorHAnsi" w:cstheme="minorHAnsi"/>
          <w:b/>
          <w:sz w:val="21"/>
          <w:szCs w:val="21"/>
        </w:rPr>
      </w:pPr>
    </w:p>
    <w:p w14:paraId="0F44D260" w14:textId="77777777" w:rsidR="001A21D1" w:rsidRPr="001417C5" w:rsidRDefault="001A21D1" w:rsidP="001A21D1">
      <w:pPr>
        <w:pStyle w:val="Standard"/>
        <w:jc w:val="both"/>
        <w:rPr>
          <w:rFonts w:asciiTheme="minorHAnsi" w:hAnsiTheme="minorHAnsi" w:cstheme="minorHAnsi"/>
          <w:b/>
          <w:sz w:val="21"/>
          <w:szCs w:val="21"/>
        </w:rPr>
      </w:pPr>
    </w:p>
    <w:p w14:paraId="5E475556" w14:textId="77777777" w:rsidR="001A21D1" w:rsidRPr="001417C5" w:rsidRDefault="001A21D1" w:rsidP="001A21D1">
      <w:pPr>
        <w:pStyle w:val="Standard"/>
        <w:tabs>
          <w:tab w:val="left" w:pos="426"/>
          <w:tab w:val="left" w:pos="5580"/>
        </w:tabs>
        <w:jc w:val="both"/>
        <w:rPr>
          <w:rFonts w:asciiTheme="minorHAnsi" w:hAnsiTheme="minorHAnsi" w:cstheme="minorHAnsi"/>
          <w:sz w:val="21"/>
          <w:szCs w:val="21"/>
        </w:rPr>
      </w:pPr>
      <w:r w:rsidRPr="001417C5">
        <w:rPr>
          <w:rFonts w:asciiTheme="minorHAnsi" w:hAnsiTheme="minorHAnsi" w:cstheme="minorHAnsi"/>
          <w:sz w:val="21"/>
          <w:szCs w:val="21"/>
        </w:rPr>
        <w:t xml:space="preserve">_____________________________          </w:t>
      </w:r>
      <w:r w:rsidR="00AC5AB0" w:rsidRPr="001417C5">
        <w:rPr>
          <w:rFonts w:asciiTheme="minorHAnsi" w:hAnsiTheme="minorHAnsi" w:cstheme="minorHAnsi"/>
          <w:sz w:val="21"/>
          <w:szCs w:val="21"/>
        </w:rPr>
        <w:t xml:space="preserve">                            </w:t>
      </w:r>
      <w:r w:rsidRPr="001417C5">
        <w:rPr>
          <w:rFonts w:asciiTheme="minorHAnsi" w:hAnsiTheme="minorHAnsi" w:cstheme="minorHAnsi"/>
          <w:sz w:val="21"/>
          <w:szCs w:val="21"/>
        </w:rPr>
        <w:t>__________________________________</w:t>
      </w:r>
    </w:p>
    <w:p w14:paraId="60B8D79C" w14:textId="11B2AE36" w:rsidR="001A21D1" w:rsidRPr="001417C5" w:rsidRDefault="001A21D1" w:rsidP="001A21D1">
      <w:pPr>
        <w:pStyle w:val="Standard"/>
        <w:jc w:val="both"/>
        <w:rPr>
          <w:rFonts w:asciiTheme="minorHAnsi" w:hAnsiTheme="minorHAnsi" w:cstheme="minorHAnsi"/>
          <w:sz w:val="21"/>
          <w:szCs w:val="21"/>
        </w:rPr>
      </w:pPr>
      <w:r w:rsidRPr="001417C5">
        <w:rPr>
          <w:rFonts w:asciiTheme="minorHAnsi" w:hAnsiTheme="minorHAnsi" w:cstheme="minorHAnsi"/>
          <w:sz w:val="21"/>
          <w:szCs w:val="21"/>
        </w:rPr>
        <w:t>Ing. Ján Lunter</w:t>
      </w:r>
      <w:r w:rsidR="00103399" w:rsidRPr="001417C5">
        <w:rPr>
          <w:rFonts w:asciiTheme="minorHAnsi" w:hAnsiTheme="minorHAnsi" w:cstheme="minorHAnsi"/>
          <w:sz w:val="21"/>
          <w:szCs w:val="21"/>
        </w:rPr>
        <w:t>,</w:t>
      </w:r>
      <w:r w:rsidRPr="001417C5">
        <w:rPr>
          <w:rFonts w:asciiTheme="minorHAnsi" w:hAnsiTheme="minorHAnsi" w:cstheme="minorHAnsi"/>
          <w:sz w:val="21"/>
          <w:szCs w:val="21"/>
        </w:rPr>
        <w:t xml:space="preserve"> predseda    </w:t>
      </w:r>
      <w:r w:rsidRPr="001417C5">
        <w:rPr>
          <w:rFonts w:asciiTheme="minorHAnsi" w:hAnsiTheme="minorHAnsi" w:cstheme="minorHAnsi"/>
          <w:sz w:val="21"/>
          <w:szCs w:val="21"/>
        </w:rPr>
        <w:tab/>
      </w:r>
      <w:r w:rsidRPr="001417C5">
        <w:rPr>
          <w:rFonts w:asciiTheme="minorHAnsi" w:hAnsiTheme="minorHAnsi" w:cstheme="minorHAnsi"/>
          <w:sz w:val="21"/>
          <w:szCs w:val="21"/>
        </w:rPr>
        <w:tab/>
      </w:r>
      <w:r w:rsidRPr="001417C5">
        <w:rPr>
          <w:rFonts w:asciiTheme="minorHAnsi" w:hAnsiTheme="minorHAnsi" w:cstheme="minorHAnsi"/>
          <w:sz w:val="21"/>
          <w:szCs w:val="21"/>
        </w:rPr>
        <w:tab/>
      </w:r>
      <w:r w:rsidRPr="001417C5">
        <w:rPr>
          <w:rFonts w:asciiTheme="minorHAnsi" w:hAnsiTheme="minorHAnsi" w:cstheme="minorHAnsi"/>
          <w:sz w:val="21"/>
          <w:szCs w:val="21"/>
        </w:rPr>
        <w:tab/>
        <w:t xml:space="preserve">           </w:t>
      </w:r>
    </w:p>
    <w:p w14:paraId="2E345FB4" w14:textId="0ED1FB67" w:rsidR="000A6780" w:rsidRPr="001417C5" w:rsidRDefault="001A21D1" w:rsidP="001A21D1">
      <w:pPr>
        <w:rPr>
          <w:rFonts w:asciiTheme="minorHAnsi" w:hAnsiTheme="minorHAnsi" w:cstheme="minorHAnsi"/>
          <w:sz w:val="21"/>
          <w:szCs w:val="21"/>
        </w:rPr>
      </w:pPr>
      <w:r w:rsidRPr="001417C5">
        <w:rPr>
          <w:rFonts w:asciiTheme="minorHAnsi" w:hAnsiTheme="minorHAnsi" w:cstheme="minorHAnsi"/>
          <w:sz w:val="21"/>
          <w:szCs w:val="21"/>
        </w:rPr>
        <w:t>Banskobystrického samosprávneho kraja</w:t>
      </w:r>
      <w:r w:rsidRPr="001417C5">
        <w:rPr>
          <w:rFonts w:asciiTheme="minorHAnsi" w:hAnsiTheme="minorHAnsi" w:cstheme="minorHAnsi"/>
          <w:sz w:val="21"/>
          <w:szCs w:val="21"/>
        </w:rPr>
        <w:tab/>
        <w:t xml:space="preserve">             </w:t>
      </w:r>
    </w:p>
    <w:sectPr w:rsidR="000A6780" w:rsidRPr="001417C5" w:rsidSect="005276A4">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F617C" w14:textId="77777777" w:rsidR="00E27DDA" w:rsidRDefault="00E27DDA" w:rsidP="001A21D1">
      <w:r>
        <w:separator/>
      </w:r>
    </w:p>
  </w:endnote>
  <w:endnote w:type="continuationSeparator" w:id="0">
    <w:p w14:paraId="2347C992" w14:textId="77777777" w:rsidR="00E27DDA" w:rsidRDefault="00E27DDA" w:rsidP="001A2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EE"/>
    <w:family w:val="roman"/>
    <w:pitch w:val="variable"/>
    <w:sig w:usb0="00000000"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536061"/>
      <w:docPartObj>
        <w:docPartGallery w:val="Page Numbers (Bottom of Page)"/>
        <w:docPartUnique/>
      </w:docPartObj>
    </w:sdtPr>
    <w:sdtEndPr/>
    <w:sdtContent>
      <w:p w14:paraId="0A53E2B8" w14:textId="77777777" w:rsidR="001A21D1" w:rsidRDefault="00A74C23">
        <w:pPr>
          <w:pStyle w:val="Pta"/>
          <w:jc w:val="right"/>
        </w:pPr>
        <w:r>
          <w:fldChar w:fldCharType="begin"/>
        </w:r>
        <w:r w:rsidR="001A21D1">
          <w:instrText>PAGE   \* MERGEFORMAT</w:instrText>
        </w:r>
        <w:r>
          <w:fldChar w:fldCharType="separate"/>
        </w:r>
        <w:r w:rsidR="00B5640E">
          <w:rPr>
            <w:noProof/>
          </w:rPr>
          <w:t>3</w:t>
        </w:r>
        <w:r>
          <w:fldChar w:fldCharType="end"/>
        </w:r>
      </w:p>
    </w:sdtContent>
  </w:sdt>
  <w:p w14:paraId="4F2D5A53" w14:textId="77777777" w:rsidR="001A21D1" w:rsidRDefault="001A21D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8DE40" w14:textId="77777777" w:rsidR="00E27DDA" w:rsidRDefault="00E27DDA" w:rsidP="001A21D1">
      <w:r>
        <w:separator/>
      </w:r>
    </w:p>
  </w:footnote>
  <w:footnote w:type="continuationSeparator" w:id="0">
    <w:p w14:paraId="58EBA559" w14:textId="77777777" w:rsidR="00E27DDA" w:rsidRDefault="00E27DDA" w:rsidP="001A2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231D2"/>
    <w:multiLevelType w:val="multilevel"/>
    <w:tmpl w:val="A5065A1C"/>
    <w:lvl w:ilvl="0">
      <w:start w:val="9"/>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A836995"/>
    <w:multiLevelType w:val="hybridMultilevel"/>
    <w:tmpl w:val="6CBCEFDA"/>
    <w:lvl w:ilvl="0" w:tplc="041B001B">
      <w:start w:val="1"/>
      <w:numFmt w:val="lowerRoman"/>
      <w:lvlText w:val="%1."/>
      <w:lvlJc w:val="right"/>
      <w:pPr>
        <w:ind w:left="1854" w:hanging="360"/>
      </w:p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2" w15:restartNumberingAfterBreak="0">
    <w:nsid w:val="11603E10"/>
    <w:multiLevelType w:val="multilevel"/>
    <w:tmpl w:val="5866D98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58C62A3"/>
    <w:multiLevelType w:val="multilevel"/>
    <w:tmpl w:val="81E82920"/>
    <w:styleLink w:val="WW8Num5"/>
    <w:lvl w:ilvl="0">
      <w:start w:val="7"/>
      <w:numFmt w:val="decimal"/>
      <w:lvlText w:val="%1"/>
      <w:lvlJc w:val="left"/>
      <w:pPr>
        <w:ind w:left="360" w:hanging="360"/>
      </w:pPr>
    </w:lvl>
    <w:lvl w:ilvl="1">
      <w:start w:val="1"/>
      <w:numFmt w:val="decimal"/>
      <w:lvlText w:val="6.%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 w15:restartNumberingAfterBreak="0">
    <w:nsid w:val="1D8538F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DA86BBA"/>
    <w:multiLevelType w:val="hybridMultilevel"/>
    <w:tmpl w:val="3B4C3B96"/>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 w15:restartNumberingAfterBreak="0">
    <w:nsid w:val="1DBD1CC6"/>
    <w:multiLevelType w:val="multilevel"/>
    <w:tmpl w:val="23942E4E"/>
    <w:styleLink w:val="WW8Num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DF91562"/>
    <w:multiLevelType w:val="hybridMultilevel"/>
    <w:tmpl w:val="4DFE7498"/>
    <w:lvl w:ilvl="0" w:tplc="7846ABDA">
      <w:start w:val="1"/>
      <w:numFmt w:val="lowerLetter"/>
      <w:lvlText w:val="%1)"/>
      <w:lvlJc w:val="left"/>
      <w:pPr>
        <w:ind w:left="780" w:hanging="360"/>
      </w:pPr>
      <w:rPr>
        <w:rFonts w:hint="default"/>
      </w:rPr>
    </w:lvl>
    <w:lvl w:ilvl="1" w:tplc="041B0019" w:tentative="1">
      <w:start w:val="1"/>
      <w:numFmt w:val="lowerLetter"/>
      <w:lvlText w:val="%2."/>
      <w:lvlJc w:val="left"/>
      <w:pPr>
        <w:ind w:left="1500" w:hanging="360"/>
      </w:pPr>
    </w:lvl>
    <w:lvl w:ilvl="2" w:tplc="041B001B" w:tentative="1">
      <w:start w:val="1"/>
      <w:numFmt w:val="lowerRoman"/>
      <w:lvlText w:val="%3."/>
      <w:lvlJc w:val="right"/>
      <w:pPr>
        <w:ind w:left="2220" w:hanging="180"/>
      </w:pPr>
    </w:lvl>
    <w:lvl w:ilvl="3" w:tplc="041B000F" w:tentative="1">
      <w:start w:val="1"/>
      <w:numFmt w:val="decimal"/>
      <w:lvlText w:val="%4."/>
      <w:lvlJc w:val="left"/>
      <w:pPr>
        <w:ind w:left="2940" w:hanging="360"/>
      </w:pPr>
    </w:lvl>
    <w:lvl w:ilvl="4" w:tplc="041B0019" w:tentative="1">
      <w:start w:val="1"/>
      <w:numFmt w:val="lowerLetter"/>
      <w:lvlText w:val="%5."/>
      <w:lvlJc w:val="left"/>
      <w:pPr>
        <w:ind w:left="3660" w:hanging="360"/>
      </w:pPr>
    </w:lvl>
    <w:lvl w:ilvl="5" w:tplc="041B001B" w:tentative="1">
      <w:start w:val="1"/>
      <w:numFmt w:val="lowerRoman"/>
      <w:lvlText w:val="%6."/>
      <w:lvlJc w:val="right"/>
      <w:pPr>
        <w:ind w:left="4380" w:hanging="180"/>
      </w:pPr>
    </w:lvl>
    <w:lvl w:ilvl="6" w:tplc="041B000F" w:tentative="1">
      <w:start w:val="1"/>
      <w:numFmt w:val="decimal"/>
      <w:lvlText w:val="%7."/>
      <w:lvlJc w:val="left"/>
      <w:pPr>
        <w:ind w:left="5100" w:hanging="360"/>
      </w:pPr>
    </w:lvl>
    <w:lvl w:ilvl="7" w:tplc="041B0019" w:tentative="1">
      <w:start w:val="1"/>
      <w:numFmt w:val="lowerLetter"/>
      <w:lvlText w:val="%8."/>
      <w:lvlJc w:val="left"/>
      <w:pPr>
        <w:ind w:left="5820" w:hanging="360"/>
      </w:pPr>
    </w:lvl>
    <w:lvl w:ilvl="8" w:tplc="041B001B" w:tentative="1">
      <w:start w:val="1"/>
      <w:numFmt w:val="lowerRoman"/>
      <w:lvlText w:val="%9."/>
      <w:lvlJc w:val="right"/>
      <w:pPr>
        <w:ind w:left="6540" w:hanging="180"/>
      </w:pPr>
    </w:lvl>
  </w:abstractNum>
  <w:abstractNum w:abstractNumId="8" w15:restartNumberingAfterBreak="0">
    <w:nsid w:val="200B105C"/>
    <w:multiLevelType w:val="multilevel"/>
    <w:tmpl w:val="A2F8A7B0"/>
    <w:styleLink w:val="WW8Num24"/>
    <w:lvl w:ilvl="0">
      <w:start w:val="5"/>
      <w:numFmt w:val="decimal"/>
      <w:lvlText w:val="%1"/>
      <w:lvlJc w:val="left"/>
      <w:pPr>
        <w:ind w:left="360" w:hanging="360"/>
      </w:pPr>
    </w:lvl>
    <w:lvl w:ilvl="1">
      <w:start w:val="1"/>
      <w:numFmt w:val="decimal"/>
      <w:lvlText w:val="%1.%2"/>
      <w:lvlJc w:val="left"/>
      <w:pPr>
        <w:ind w:left="360" w:hanging="360"/>
      </w:pPr>
      <w:rPr>
        <w:b w:val="0"/>
        <w:strike w:val="0"/>
        <w:dstrike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21993089"/>
    <w:multiLevelType w:val="hybridMultilevel"/>
    <w:tmpl w:val="4DD8A8A2"/>
    <w:lvl w:ilvl="0" w:tplc="D95C3D56">
      <w:start w:val="1"/>
      <w:numFmt w:val="lowerLetter"/>
      <w:lvlText w:val="%1)"/>
      <w:lvlJc w:val="left"/>
      <w:pPr>
        <w:ind w:left="643" w:hanging="360"/>
      </w:pPr>
      <w:rPr>
        <w:rFonts w:ascii="Times New Roman" w:eastAsia="Times New Roman" w:hAnsi="Times New Roman" w:cs="Times New Roman"/>
      </w:rPr>
    </w:lvl>
    <w:lvl w:ilvl="1" w:tplc="041B0019" w:tentative="1">
      <w:start w:val="1"/>
      <w:numFmt w:val="lowerLetter"/>
      <w:lvlText w:val="%2."/>
      <w:lvlJc w:val="left"/>
      <w:pPr>
        <w:ind w:left="1363" w:hanging="360"/>
      </w:pPr>
    </w:lvl>
    <w:lvl w:ilvl="2" w:tplc="041B001B" w:tentative="1">
      <w:start w:val="1"/>
      <w:numFmt w:val="lowerRoman"/>
      <w:lvlText w:val="%3."/>
      <w:lvlJc w:val="right"/>
      <w:pPr>
        <w:ind w:left="2083" w:hanging="180"/>
      </w:pPr>
    </w:lvl>
    <w:lvl w:ilvl="3" w:tplc="041B000F" w:tentative="1">
      <w:start w:val="1"/>
      <w:numFmt w:val="decimal"/>
      <w:lvlText w:val="%4."/>
      <w:lvlJc w:val="left"/>
      <w:pPr>
        <w:ind w:left="2803" w:hanging="360"/>
      </w:pPr>
    </w:lvl>
    <w:lvl w:ilvl="4" w:tplc="041B0019" w:tentative="1">
      <w:start w:val="1"/>
      <w:numFmt w:val="lowerLetter"/>
      <w:lvlText w:val="%5."/>
      <w:lvlJc w:val="left"/>
      <w:pPr>
        <w:ind w:left="3523" w:hanging="360"/>
      </w:pPr>
    </w:lvl>
    <w:lvl w:ilvl="5" w:tplc="041B001B" w:tentative="1">
      <w:start w:val="1"/>
      <w:numFmt w:val="lowerRoman"/>
      <w:lvlText w:val="%6."/>
      <w:lvlJc w:val="right"/>
      <w:pPr>
        <w:ind w:left="4243" w:hanging="180"/>
      </w:pPr>
    </w:lvl>
    <w:lvl w:ilvl="6" w:tplc="041B000F" w:tentative="1">
      <w:start w:val="1"/>
      <w:numFmt w:val="decimal"/>
      <w:lvlText w:val="%7."/>
      <w:lvlJc w:val="left"/>
      <w:pPr>
        <w:ind w:left="4963" w:hanging="360"/>
      </w:pPr>
    </w:lvl>
    <w:lvl w:ilvl="7" w:tplc="041B0019" w:tentative="1">
      <w:start w:val="1"/>
      <w:numFmt w:val="lowerLetter"/>
      <w:lvlText w:val="%8."/>
      <w:lvlJc w:val="left"/>
      <w:pPr>
        <w:ind w:left="5683" w:hanging="360"/>
      </w:pPr>
    </w:lvl>
    <w:lvl w:ilvl="8" w:tplc="041B001B" w:tentative="1">
      <w:start w:val="1"/>
      <w:numFmt w:val="lowerRoman"/>
      <w:lvlText w:val="%9."/>
      <w:lvlJc w:val="right"/>
      <w:pPr>
        <w:ind w:left="6403" w:hanging="180"/>
      </w:pPr>
    </w:lvl>
  </w:abstractNum>
  <w:abstractNum w:abstractNumId="10" w15:restartNumberingAfterBreak="0">
    <w:nsid w:val="235E06EB"/>
    <w:multiLevelType w:val="hybridMultilevel"/>
    <w:tmpl w:val="3300D4E8"/>
    <w:lvl w:ilvl="0" w:tplc="5E66DA5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1" w15:restartNumberingAfterBreak="0">
    <w:nsid w:val="2EB17C27"/>
    <w:multiLevelType w:val="hybridMultilevel"/>
    <w:tmpl w:val="4036B9E8"/>
    <w:lvl w:ilvl="0" w:tplc="4ABED51C">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2" w15:restartNumberingAfterBreak="0">
    <w:nsid w:val="32F34F71"/>
    <w:multiLevelType w:val="hybridMultilevel"/>
    <w:tmpl w:val="A62EA8A4"/>
    <w:lvl w:ilvl="0" w:tplc="24DA241A">
      <w:start w:val="1"/>
      <w:numFmt w:val="lowerLetter"/>
      <w:lvlText w:val="%1)"/>
      <w:lvlJc w:val="left"/>
      <w:pPr>
        <w:tabs>
          <w:tab w:val="num" w:pos="720"/>
        </w:tabs>
        <w:ind w:left="720" w:hanging="360"/>
      </w:pPr>
      <w:rPr>
        <w:rFonts w:ascii="Arial" w:eastAsia="Times New Roman" w:hAnsi="Arial" w:cs="Arial"/>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910821"/>
    <w:multiLevelType w:val="multilevel"/>
    <w:tmpl w:val="14BA90E4"/>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1B61FA9"/>
    <w:multiLevelType w:val="multilevel"/>
    <w:tmpl w:val="8D2C787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9477A1A"/>
    <w:multiLevelType w:val="multilevel"/>
    <w:tmpl w:val="FA96D7EC"/>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6E90092"/>
    <w:multiLevelType w:val="multilevel"/>
    <w:tmpl w:val="39803E9C"/>
    <w:styleLink w:val="WW8Num2"/>
    <w:lvl w:ilvl="0">
      <w:start w:val="3"/>
      <w:numFmt w:val="decimal"/>
      <w:lvlText w:val="%1"/>
      <w:lvlJc w:val="left"/>
      <w:pPr>
        <w:ind w:left="360" w:hanging="360"/>
      </w:pPr>
    </w:lvl>
    <w:lvl w:ilvl="1">
      <w:start w:val="2"/>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7" w15:restartNumberingAfterBreak="0">
    <w:nsid w:val="59097133"/>
    <w:multiLevelType w:val="hybridMultilevel"/>
    <w:tmpl w:val="03A0862A"/>
    <w:lvl w:ilvl="0" w:tplc="04090001">
      <w:start w:val="1"/>
      <w:numFmt w:val="decimal"/>
      <w:lvlText w:val="%1."/>
      <w:lvlJc w:val="left"/>
      <w:pPr>
        <w:tabs>
          <w:tab w:val="num" w:pos="720"/>
        </w:tabs>
        <w:ind w:left="720" w:hanging="360"/>
      </w:pPr>
      <w:rPr>
        <w:rFonts w:cs="Times New Roman" w:hint="default"/>
        <w:color w:val="auto"/>
      </w:rPr>
    </w:lvl>
    <w:lvl w:ilvl="1" w:tplc="04090003">
      <w:start w:val="1"/>
      <w:numFmt w:val="lowerLetter"/>
      <w:lvlText w:val="%2."/>
      <w:lvlJc w:val="left"/>
      <w:pPr>
        <w:tabs>
          <w:tab w:val="num" w:pos="1440"/>
        </w:tabs>
        <w:ind w:left="1440" w:hanging="360"/>
      </w:pPr>
      <w:rPr>
        <w:rFonts w:cs="Times New Roman"/>
      </w:rPr>
    </w:lvl>
    <w:lvl w:ilvl="2" w:tplc="04090005">
      <w:start w:val="1"/>
      <w:numFmt w:val="lowerRoman"/>
      <w:lvlText w:val="%3."/>
      <w:lvlJc w:val="right"/>
      <w:pPr>
        <w:tabs>
          <w:tab w:val="num" w:pos="2160"/>
        </w:tabs>
        <w:ind w:left="2160" w:hanging="18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lowerLetter"/>
      <w:lvlText w:val="%5."/>
      <w:lvlJc w:val="left"/>
      <w:pPr>
        <w:tabs>
          <w:tab w:val="num" w:pos="3600"/>
        </w:tabs>
        <w:ind w:left="3600" w:hanging="360"/>
      </w:pPr>
      <w:rPr>
        <w:rFonts w:cs="Times New Roman"/>
      </w:rPr>
    </w:lvl>
    <w:lvl w:ilvl="5" w:tplc="04090005">
      <w:start w:val="1"/>
      <w:numFmt w:val="lowerRoman"/>
      <w:lvlText w:val="%6."/>
      <w:lvlJc w:val="right"/>
      <w:pPr>
        <w:tabs>
          <w:tab w:val="num" w:pos="4320"/>
        </w:tabs>
        <w:ind w:left="4320" w:hanging="18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lowerLetter"/>
      <w:lvlText w:val="%8."/>
      <w:lvlJc w:val="left"/>
      <w:pPr>
        <w:tabs>
          <w:tab w:val="num" w:pos="5760"/>
        </w:tabs>
        <w:ind w:left="5760" w:hanging="360"/>
      </w:pPr>
      <w:rPr>
        <w:rFonts w:cs="Times New Roman"/>
      </w:rPr>
    </w:lvl>
    <w:lvl w:ilvl="8" w:tplc="04090005">
      <w:start w:val="1"/>
      <w:numFmt w:val="lowerRoman"/>
      <w:lvlText w:val="%9."/>
      <w:lvlJc w:val="right"/>
      <w:pPr>
        <w:tabs>
          <w:tab w:val="num" w:pos="6480"/>
        </w:tabs>
        <w:ind w:left="6480" w:hanging="180"/>
      </w:pPr>
      <w:rPr>
        <w:rFonts w:cs="Times New Roman"/>
      </w:rPr>
    </w:lvl>
  </w:abstractNum>
  <w:abstractNum w:abstractNumId="18" w15:restartNumberingAfterBreak="0">
    <w:nsid w:val="5FC14AD7"/>
    <w:multiLevelType w:val="multilevel"/>
    <w:tmpl w:val="D5CA259E"/>
    <w:lvl w:ilvl="0">
      <w:start w:val="1"/>
      <w:numFmt w:val="decimal"/>
      <w:lvlText w:val="%1."/>
      <w:lvlJc w:val="left"/>
      <w:pPr>
        <w:ind w:left="360" w:hanging="360"/>
      </w:pPr>
    </w:lvl>
    <w:lvl w:ilvl="1">
      <w:start w:val="1"/>
      <w:numFmt w:val="lowerLetter"/>
      <w:lvlText w:val="%2)"/>
      <w:lvlJc w:val="left"/>
      <w:pPr>
        <w:ind w:left="786"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15:restartNumberingAfterBreak="0">
    <w:nsid w:val="69F3517F"/>
    <w:multiLevelType w:val="hybridMultilevel"/>
    <w:tmpl w:val="7ED4307A"/>
    <w:lvl w:ilvl="0" w:tplc="3EDE5A02">
      <w:start w:val="1"/>
      <w:numFmt w:val="lowerLetter"/>
      <w:lvlText w:val="%1)"/>
      <w:lvlJc w:val="left"/>
      <w:pPr>
        <w:ind w:left="643" w:hanging="360"/>
      </w:pPr>
      <w:rPr>
        <w:rFonts w:hint="default"/>
      </w:rPr>
    </w:lvl>
    <w:lvl w:ilvl="1" w:tplc="041B0019" w:tentative="1">
      <w:start w:val="1"/>
      <w:numFmt w:val="lowerLetter"/>
      <w:lvlText w:val="%2."/>
      <w:lvlJc w:val="left"/>
      <w:pPr>
        <w:ind w:left="1363" w:hanging="360"/>
      </w:pPr>
    </w:lvl>
    <w:lvl w:ilvl="2" w:tplc="041B001B" w:tentative="1">
      <w:start w:val="1"/>
      <w:numFmt w:val="lowerRoman"/>
      <w:lvlText w:val="%3."/>
      <w:lvlJc w:val="right"/>
      <w:pPr>
        <w:ind w:left="2083" w:hanging="180"/>
      </w:pPr>
    </w:lvl>
    <w:lvl w:ilvl="3" w:tplc="041B000F" w:tentative="1">
      <w:start w:val="1"/>
      <w:numFmt w:val="decimal"/>
      <w:lvlText w:val="%4."/>
      <w:lvlJc w:val="left"/>
      <w:pPr>
        <w:ind w:left="2803" w:hanging="360"/>
      </w:pPr>
    </w:lvl>
    <w:lvl w:ilvl="4" w:tplc="041B0019" w:tentative="1">
      <w:start w:val="1"/>
      <w:numFmt w:val="lowerLetter"/>
      <w:lvlText w:val="%5."/>
      <w:lvlJc w:val="left"/>
      <w:pPr>
        <w:ind w:left="3523" w:hanging="360"/>
      </w:pPr>
    </w:lvl>
    <w:lvl w:ilvl="5" w:tplc="041B001B" w:tentative="1">
      <w:start w:val="1"/>
      <w:numFmt w:val="lowerRoman"/>
      <w:lvlText w:val="%6."/>
      <w:lvlJc w:val="right"/>
      <w:pPr>
        <w:ind w:left="4243" w:hanging="180"/>
      </w:pPr>
    </w:lvl>
    <w:lvl w:ilvl="6" w:tplc="041B000F" w:tentative="1">
      <w:start w:val="1"/>
      <w:numFmt w:val="decimal"/>
      <w:lvlText w:val="%7."/>
      <w:lvlJc w:val="left"/>
      <w:pPr>
        <w:ind w:left="4963" w:hanging="360"/>
      </w:pPr>
    </w:lvl>
    <w:lvl w:ilvl="7" w:tplc="041B0019" w:tentative="1">
      <w:start w:val="1"/>
      <w:numFmt w:val="lowerLetter"/>
      <w:lvlText w:val="%8."/>
      <w:lvlJc w:val="left"/>
      <w:pPr>
        <w:ind w:left="5683" w:hanging="360"/>
      </w:pPr>
    </w:lvl>
    <w:lvl w:ilvl="8" w:tplc="041B001B" w:tentative="1">
      <w:start w:val="1"/>
      <w:numFmt w:val="lowerRoman"/>
      <w:lvlText w:val="%9."/>
      <w:lvlJc w:val="right"/>
      <w:pPr>
        <w:ind w:left="6403" w:hanging="180"/>
      </w:pPr>
    </w:lvl>
  </w:abstractNum>
  <w:abstractNum w:abstractNumId="20" w15:restartNumberingAfterBreak="0">
    <w:nsid w:val="76875E0F"/>
    <w:multiLevelType w:val="hybridMultilevel"/>
    <w:tmpl w:val="45006144"/>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1" w15:restartNumberingAfterBreak="0">
    <w:nsid w:val="7D1C70C1"/>
    <w:multiLevelType w:val="multilevel"/>
    <w:tmpl w:val="A8DEB78E"/>
    <w:lvl w:ilvl="0">
      <w:start w:val="1"/>
      <w:numFmt w:val="decimal"/>
      <w:lvlText w:val="%1."/>
      <w:lvlJc w:val="left"/>
      <w:pPr>
        <w:ind w:left="765" w:hanging="405"/>
      </w:pPr>
      <w:rPr>
        <w:rFonts w:hint="default"/>
        <w:b/>
        <w:sz w:val="22"/>
        <w:szCs w:val="22"/>
      </w:rPr>
    </w:lvl>
    <w:lvl w:ilvl="1">
      <w:start w:val="1"/>
      <w:numFmt w:val="decimal"/>
      <w:isLgl/>
      <w:lvlText w:val="%1.%2."/>
      <w:lvlJc w:val="left"/>
      <w:pPr>
        <w:ind w:left="840" w:hanging="480"/>
      </w:pPr>
      <w:rPr>
        <w:rFonts w:hint="default"/>
        <w:b/>
        <w:color w:val="000000"/>
        <w:sz w:val="22"/>
        <w:szCs w:val="22"/>
      </w:rPr>
    </w:lvl>
    <w:lvl w:ilvl="2">
      <w:start w:val="1"/>
      <w:numFmt w:val="decimal"/>
      <w:isLgl/>
      <w:lvlText w:val="%1.%2.%3."/>
      <w:lvlJc w:val="left"/>
      <w:pPr>
        <w:ind w:left="1080" w:hanging="720"/>
      </w:pPr>
      <w:rPr>
        <w:rFonts w:hint="default"/>
        <w:color w:val="000000"/>
        <w:sz w:val="24"/>
      </w:rPr>
    </w:lvl>
    <w:lvl w:ilvl="3">
      <w:start w:val="1"/>
      <w:numFmt w:val="decimal"/>
      <w:isLgl/>
      <w:lvlText w:val="%1.%2.%3.%4."/>
      <w:lvlJc w:val="left"/>
      <w:pPr>
        <w:ind w:left="1080" w:hanging="720"/>
      </w:pPr>
      <w:rPr>
        <w:rFonts w:hint="default"/>
        <w:color w:val="000000"/>
        <w:sz w:val="24"/>
      </w:rPr>
    </w:lvl>
    <w:lvl w:ilvl="4">
      <w:start w:val="1"/>
      <w:numFmt w:val="decimal"/>
      <w:isLgl/>
      <w:lvlText w:val="%1.%2.%3.%4.%5."/>
      <w:lvlJc w:val="left"/>
      <w:pPr>
        <w:ind w:left="1440" w:hanging="1080"/>
      </w:pPr>
      <w:rPr>
        <w:rFonts w:hint="default"/>
        <w:color w:val="000000"/>
        <w:sz w:val="24"/>
      </w:rPr>
    </w:lvl>
    <w:lvl w:ilvl="5">
      <w:start w:val="1"/>
      <w:numFmt w:val="decimal"/>
      <w:isLgl/>
      <w:lvlText w:val="%1.%2.%3.%4.%5.%6."/>
      <w:lvlJc w:val="left"/>
      <w:pPr>
        <w:ind w:left="1440" w:hanging="1080"/>
      </w:pPr>
      <w:rPr>
        <w:rFonts w:hint="default"/>
        <w:color w:val="000000"/>
        <w:sz w:val="24"/>
      </w:rPr>
    </w:lvl>
    <w:lvl w:ilvl="6">
      <w:start w:val="1"/>
      <w:numFmt w:val="decimal"/>
      <w:isLgl/>
      <w:lvlText w:val="%1.%2.%3.%4.%5.%6.%7."/>
      <w:lvlJc w:val="left"/>
      <w:pPr>
        <w:ind w:left="1800" w:hanging="1440"/>
      </w:pPr>
      <w:rPr>
        <w:rFonts w:hint="default"/>
        <w:color w:val="000000"/>
        <w:sz w:val="24"/>
      </w:rPr>
    </w:lvl>
    <w:lvl w:ilvl="7">
      <w:start w:val="1"/>
      <w:numFmt w:val="decimal"/>
      <w:isLgl/>
      <w:lvlText w:val="%1.%2.%3.%4.%5.%6.%7.%8."/>
      <w:lvlJc w:val="left"/>
      <w:pPr>
        <w:ind w:left="1800" w:hanging="1440"/>
      </w:pPr>
      <w:rPr>
        <w:rFonts w:hint="default"/>
        <w:color w:val="000000"/>
        <w:sz w:val="24"/>
      </w:rPr>
    </w:lvl>
    <w:lvl w:ilvl="8">
      <w:start w:val="1"/>
      <w:numFmt w:val="decimal"/>
      <w:isLgl/>
      <w:lvlText w:val="%1.%2.%3.%4.%5.%6.%7.%8.%9."/>
      <w:lvlJc w:val="left"/>
      <w:pPr>
        <w:ind w:left="2160" w:hanging="1800"/>
      </w:pPr>
      <w:rPr>
        <w:rFonts w:hint="default"/>
        <w:color w:val="000000"/>
        <w:sz w:val="24"/>
      </w:rPr>
    </w:lvl>
  </w:abstractNum>
  <w:abstractNum w:abstractNumId="22" w15:restartNumberingAfterBreak="0">
    <w:nsid w:val="7EDF0F78"/>
    <w:multiLevelType w:val="hybridMultilevel"/>
    <w:tmpl w:val="3000B9A4"/>
    <w:lvl w:ilvl="0" w:tplc="041B0001">
      <w:start w:val="1"/>
      <w:numFmt w:val="bullet"/>
      <w:lvlText w:val=""/>
      <w:lvlJc w:val="left"/>
      <w:pPr>
        <w:ind w:left="1003" w:hanging="360"/>
      </w:pPr>
      <w:rPr>
        <w:rFonts w:ascii="Symbol" w:hAnsi="Symbol" w:hint="default"/>
      </w:rPr>
    </w:lvl>
    <w:lvl w:ilvl="1" w:tplc="041B0003" w:tentative="1">
      <w:start w:val="1"/>
      <w:numFmt w:val="bullet"/>
      <w:lvlText w:val="o"/>
      <w:lvlJc w:val="left"/>
      <w:pPr>
        <w:ind w:left="1723" w:hanging="360"/>
      </w:pPr>
      <w:rPr>
        <w:rFonts w:ascii="Courier New" w:hAnsi="Courier New" w:cs="Courier New" w:hint="default"/>
      </w:rPr>
    </w:lvl>
    <w:lvl w:ilvl="2" w:tplc="041B0005" w:tentative="1">
      <w:start w:val="1"/>
      <w:numFmt w:val="bullet"/>
      <w:lvlText w:val=""/>
      <w:lvlJc w:val="left"/>
      <w:pPr>
        <w:ind w:left="2443" w:hanging="360"/>
      </w:pPr>
      <w:rPr>
        <w:rFonts w:ascii="Wingdings" w:hAnsi="Wingdings" w:hint="default"/>
      </w:rPr>
    </w:lvl>
    <w:lvl w:ilvl="3" w:tplc="041B0001" w:tentative="1">
      <w:start w:val="1"/>
      <w:numFmt w:val="bullet"/>
      <w:lvlText w:val=""/>
      <w:lvlJc w:val="left"/>
      <w:pPr>
        <w:ind w:left="3163" w:hanging="360"/>
      </w:pPr>
      <w:rPr>
        <w:rFonts w:ascii="Symbol" w:hAnsi="Symbol" w:hint="default"/>
      </w:rPr>
    </w:lvl>
    <w:lvl w:ilvl="4" w:tplc="041B0003" w:tentative="1">
      <w:start w:val="1"/>
      <w:numFmt w:val="bullet"/>
      <w:lvlText w:val="o"/>
      <w:lvlJc w:val="left"/>
      <w:pPr>
        <w:ind w:left="3883" w:hanging="360"/>
      </w:pPr>
      <w:rPr>
        <w:rFonts w:ascii="Courier New" w:hAnsi="Courier New" w:cs="Courier New" w:hint="default"/>
      </w:rPr>
    </w:lvl>
    <w:lvl w:ilvl="5" w:tplc="041B0005" w:tentative="1">
      <w:start w:val="1"/>
      <w:numFmt w:val="bullet"/>
      <w:lvlText w:val=""/>
      <w:lvlJc w:val="left"/>
      <w:pPr>
        <w:ind w:left="4603" w:hanging="360"/>
      </w:pPr>
      <w:rPr>
        <w:rFonts w:ascii="Wingdings" w:hAnsi="Wingdings" w:hint="default"/>
      </w:rPr>
    </w:lvl>
    <w:lvl w:ilvl="6" w:tplc="041B0001" w:tentative="1">
      <w:start w:val="1"/>
      <w:numFmt w:val="bullet"/>
      <w:lvlText w:val=""/>
      <w:lvlJc w:val="left"/>
      <w:pPr>
        <w:ind w:left="5323" w:hanging="360"/>
      </w:pPr>
      <w:rPr>
        <w:rFonts w:ascii="Symbol" w:hAnsi="Symbol" w:hint="default"/>
      </w:rPr>
    </w:lvl>
    <w:lvl w:ilvl="7" w:tplc="041B0003" w:tentative="1">
      <w:start w:val="1"/>
      <w:numFmt w:val="bullet"/>
      <w:lvlText w:val="o"/>
      <w:lvlJc w:val="left"/>
      <w:pPr>
        <w:ind w:left="6043" w:hanging="360"/>
      </w:pPr>
      <w:rPr>
        <w:rFonts w:ascii="Courier New" w:hAnsi="Courier New" w:cs="Courier New" w:hint="default"/>
      </w:rPr>
    </w:lvl>
    <w:lvl w:ilvl="8" w:tplc="041B0005" w:tentative="1">
      <w:start w:val="1"/>
      <w:numFmt w:val="bullet"/>
      <w:lvlText w:val=""/>
      <w:lvlJc w:val="left"/>
      <w:pPr>
        <w:ind w:left="6763" w:hanging="360"/>
      </w:pPr>
      <w:rPr>
        <w:rFonts w:ascii="Wingdings" w:hAnsi="Wingdings" w:hint="default"/>
      </w:rPr>
    </w:lvl>
  </w:abstractNum>
  <w:num w:numId="1">
    <w:abstractNumId w:val="16"/>
  </w:num>
  <w:num w:numId="2">
    <w:abstractNumId w:val="3"/>
  </w:num>
  <w:num w:numId="3">
    <w:abstractNumId w:val="6"/>
  </w:num>
  <w:num w:numId="4">
    <w:abstractNumId w:val="8"/>
  </w:num>
  <w:num w:numId="5">
    <w:abstractNumId w:val="18"/>
  </w:num>
  <w:num w:numId="6">
    <w:abstractNumId w:val="2"/>
  </w:num>
  <w:num w:numId="7">
    <w:abstractNumId w:val="14"/>
  </w:num>
  <w:num w:numId="8">
    <w:abstractNumId w:val="13"/>
  </w:num>
  <w:num w:numId="9">
    <w:abstractNumId w:val="4"/>
  </w:num>
  <w:num w:numId="10">
    <w:abstractNumId w:val="0"/>
  </w:num>
  <w:num w:numId="11">
    <w:abstractNumId w:val="17"/>
  </w:num>
  <w:num w:numId="12">
    <w:abstractNumId w:val="5"/>
  </w:num>
  <w:num w:numId="13">
    <w:abstractNumId w:val="10"/>
  </w:num>
  <w:num w:numId="14">
    <w:abstractNumId w:val="12"/>
  </w:num>
  <w:num w:numId="15">
    <w:abstractNumId w:val="15"/>
  </w:num>
  <w:num w:numId="16">
    <w:abstractNumId w:val="21"/>
  </w:num>
  <w:num w:numId="17">
    <w:abstractNumId w:val="11"/>
  </w:num>
  <w:num w:numId="18">
    <w:abstractNumId w:val="1"/>
  </w:num>
  <w:num w:numId="19">
    <w:abstractNumId w:val="19"/>
  </w:num>
  <w:num w:numId="20">
    <w:abstractNumId w:val="9"/>
  </w:num>
  <w:num w:numId="21">
    <w:abstractNumId w:val="22"/>
  </w:num>
  <w:num w:numId="22">
    <w:abstractNumId w:val="20"/>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1D1"/>
    <w:rsid w:val="0001076F"/>
    <w:rsid w:val="00022110"/>
    <w:rsid w:val="00030B84"/>
    <w:rsid w:val="00056A1C"/>
    <w:rsid w:val="00090E3E"/>
    <w:rsid w:val="000A0C15"/>
    <w:rsid w:val="000A6780"/>
    <w:rsid w:val="000B2FC9"/>
    <w:rsid w:val="000C3637"/>
    <w:rsid w:val="000D0BED"/>
    <w:rsid w:val="000D330A"/>
    <w:rsid w:val="00103399"/>
    <w:rsid w:val="0010407F"/>
    <w:rsid w:val="001203BD"/>
    <w:rsid w:val="00125D97"/>
    <w:rsid w:val="00125EBF"/>
    <w:rsid w:val="00134BC9"/>
    <w:rsid w:val="001417C5"/>
    <w:rsid w:val="0019430B"/>
    <w:rsid w:val="001A21D1"/>
    <w:rsid w:val="001C41CF"/>
    <w:rsid w:val="001D1BC6"/>
    <w:rsid w:val="001D4852"/>
    <w:rsid w:val="001E66AF"/>
    <w:rsid w:val="00226968"/>
    <w:rsid w:val="00281375"/>
    <w:rsid w:val="002D01EE"/>
    <w:rsid w:val="002D0AE7"/>
    <w:rsid w:val="00321D2F"/>
    <w:rsid w:val="00325EA9"/>
    <w:rsid w:val="00326263"/>
    <w:rsid w:val="0033173B"/>
    <w:rsid w:val="00345834"/>
    <w:rsid w:val="00351B9B"/>
    <w:rsid w:val="003670A2"/>
    <w:rsid w:val="003711F5"/>
    <w:rsid w:val="00371646"/>
    <w:rsid w:val="00375413"/>
    <w:rsid w:val="003927A8"/>
    <w:rsid w:val="003A6D99"/>
    <w:rsid w:val="003B7551"/>
    <w:rsid w:val="00407838"/>
    <w:rsid w:val="00454C74"/>
    <w:rsid w:val="00473702"/>
    <w:rsid w:val="00482F75"/>
    <w:rsid w:val="004A1B25"/>
    <w:rsid w:val="004B310F"/>
    <w:rsid w:val="004B7B07"/>
    <w:rsid w:val="004C66A4"/>
    <w:rsid w:val="00516C1F"/>
    <w:rsid w:val="005175A8"/>
    <w:rsid w:val="00517C4F"/>
    <w:rsid w:val="00521834"/>
    <w:rsid w:val="005276A4"/>
    <w:rsid w:val="005276B1"/>
    <w:rsid w:val="00566F3D"/>
    <w:rsid w:val="00591133"/>
    <w:rsid w:val="00595105"/>
    <w:rsid w:val="00622D16"/>
    <w:rsid w:val="00642A14"/>
    <w:rsid w:val="006435F1"/>
    <w:rsid w:val="00643DA4"/>
    <w:rsid w:val="00670CCB"/>
    <w:rsid w:val="00672075"/>
    <w:rsid w:val="006A1E06"/>
    <w:rsid w:val="006C5ADE"/>
    <w:rsid w:val="006D38DC"/>
    <w:rsid w:val="006D674B"/>
    <w:rsid w:val="006E72D0"/>
    <w:rsid w:val="006F3824"/>
    <w:rsid w:val="007337D7"/>
    <w:rsid w:val="00760520"/>
    <w:rsid w:val="00776402"/>
    <w:rsid w:val="007B2449"/>
    <w:rsid w:val="007C1A36"/>
    <w:rsid w:val="007D1F94"/>
    <w:rsid w:val="007F2B0C"/>
    <w:rsid w:val="00813C43"/>
    <w:rsid w:val="00863028"/>
    <w:rsid w:val="00863E32"/>
    <w:rsid w:val="0087776F"/>
    <w:rsid w:val="00892FDE"/>
    <w:rsid w:val="00893D74"/>
    <w:rsid w:val="008C0A1A"/>
    <w:rsid w:val="008D0343"/>
    <w:rsid w:val="008F0D27"/>
    <w:rsid w:val="00900C17"/>
    <w:rsid w:val="00907A09"/>
    <w:rsid w:val="00956433"/>
    <w:rsid w:val="009A5AD4"/>
    <w:rsid w:val="009E4002"/>
    <w:rsid w:val="009F06A7"/>
    <w:rsid w:val="009F5202"/>
    <w:rsid w:val="00A147B1"/>
    <w:rsid w:val="00A715BB"/>
    <w:rsid w:val="00A74C23"/>
    <w:rsid w:val="00AA5C36"/>
    <w:rsid w:val="00AB2DE3"/>
    <w:rsid w:val="00AC5AB0"/>
    <w:rsid w:val="00B22F47"/>
    <w:rsid w:val="00B33A27"/>
    <w:rsid w:val="00B34290"/>
    <w:rsid w:val="00B5640E"/>
    <w:rsid w:val="00B6338D"/>
    <w:rsid w:val="00B73C16"/>
    <w:rsid w:val="00B8571B"/>
    <w:rsid w:val="00BA6B7D"/>
    <w:rsid w:val="00BB3568"/>
    <w:rsid w:val="00BF7ED6"/>
    <w:rsid w:val="00C061D1"/>
    <w:rsid w:val="00C83C78"/>
    <w:rsid w:val="00C8721A"/>
    <w:rsid w:val="00C95810"/>
    <w:rsid w:val="00C969A1"/>
    <w:rsid w:val="00CC5D31"/>
    <w:rsid w:val="00CD31E3"/>
    <w:rsid w:val="00D260A4"/>
    <w:rsid w:val="00D3716F"/>
    <w:rsid w:val="00D3720C"/>
    <w:rsid w:val="00D57046"/>
    <w:rsid w:val="00D725E7"/>
    <w:rsid w:val="00D745F7"/>
    <w:rsid w:val="00D80331"/>
    <w:rsid w:val="00DA6534"/>
    <w:rsid w:val="00DE0793"/>
    <w:rsid w:val="00DE3275"/>
    <w:rsid w:val="00DE3CC9"/>
    <w:rsid w:val="00DE7190"/>
    <w:rsid w:val="00DF05DA"/>
    <w:rsid w:val="00DF5C2F"/>
    <w:rsid w:val="00E05F42"/>
    <w:rsid w:val="00E12395"/>
    <w:rsid w:val="00E14978"/>
    <w:rsid w:val="00E27DDA"/>
    <w:rsid w:val="00E84419"/>
    <w:rsid w:val="00EA2C3D"/>
    <w:rsid w:val="00EA2E65"/>
    <w:rsid w:val="00EB1A63"/>
    <w:rsid w:val="00EB41F2"/>
    <w:rsid w:val="00EB77C7"/>
    <w:rsid w:val="00F05A5C"/>
    <w:rsid w:val="00F20554"/>
    <w:rsid w:val="00F7532C"/>
    <w:rsid w:val="00F8463A"/>
    <w:rsid w:val="00F91893"/>
    <w:rsid w:val="00FA3D5A"/>
    <w:rsid w:val="00FA6037"/>
    <w:rsid w:val="00FA7063"/>
    <w:rsid w:val="00FB473F"/>
    <w:rsid w:val="00FC3F2C"/>
    <w:rsid w:val="00FD2C03"/>
    <w:rsid w:val="00FD49CF"/>
    <w:rsid w:val="00FD7EF8"/>
    <w:rsid w:val="00FE14F6"/>
    <w:rsid w:val="00FF2C6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CDAB2"/>
  <w15:docId w15:val="{99495D7A-79C6-4F46-865D-49CDF11E2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A21D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style>
  <w:style w:type="character" w:customStyle="1" w:styleId="TextbublinyChar">
    <w:name w:val="Text bubliny Char"/>
    <w:link w:val="Textbubliny"/>
    <w:uiPriority w:val="99"/>
    <w:semiHidden/>
    <w:rsid w:val="00CC5D31"/>
  </w:style>
  <w:style w:type="paragraph" w:customStyle="1" w:styleId="Standard">
    <w:name w:val="Standard"/>
    <w:rsid w:val="001A21D1"/>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
    <w:name w:val="Text body"/>
    <w:basedOn w:val="Standard"/>
    <w:rsid w:val="001A21D1"/>
    <w:pPr>
      <w:jc w:val="center"/>
    </w:pPr>
    <w:rPr>
      <w:szCs w:val="20"/>
    </w:rPr>
  </w:style>
  <w:style w:type="paragraph" w:customStyle="1" w:styleId="Textbodyindent">
    <w:name w:val="Text body indent"/>
    <w:basedOn w:val="Standard"/>
    <w:rsid w:val="001A21D1"/>
    <w:pPr>
      <w:spacing w:after="120"/>
      <w:ind w:left="283"/>
    </w:pPr>
  </w:style>
  <w:style w:type="paragraph" w:styleId="Odsekzoznamu">
    <w:name w:val="List Paragraph"/>
    <w:aliases w:val="body,Odsek zoznamu2,List Paragraph"/>
    <w:basedOn w:val="Standard"/>
    <w:link w:val="OdsekzoznamuChar"/>
    <w:uiPriority w:val="34"/>
    <w:qFormat/>
    <w:rsid w:val="001A21D1"/>
    <w:pPr>
      <w:ind w:left="708"/>
    </w:pPr>
  </w:style>
  <w:style w:type="character" w:customStyle="1" w:styleId="ruletitle">
    <w:name w:val="ruletitle"/>
    <w:basedOn w:val="Predvolenpsmoodseku"/>
    <w:rsid w:val="001A21D1"/>
  </w:style>
  <w:style w:type="numbering" w:customStyle="1" w:styleId="WW8Num2">
    <w:name w:val="WW8Num2"/>
    <w:basedOn w:val="Bezzoznamu"/>
    <w:rsid w:val="001A21D1"/>
    <w:pPr>
      <w:numPr>
        <w:numId w:val="1"/>
      </w:numPr>
    </w:pPr>
  </w:style>
  <w:style w:type="numbering" w:customStyle="1" w:styleId="WW8Num5">
    <w:name w:val="WW8Num5"/>
    <w:basedOn w:val="Bezzoznamu"/>
    <w:rsid w:val="001A21D1"/>
    <w:pPr>
      <w:numPr>
        <w:numId w:val="2"/>
      </w:numPr>
    </w:pPr>
  </w:style>
  <w:style w:type="numbering" w:customStyle="1" w:styleId="WW8Num6">
    <w:name w:val="WW8Num6"/>
    <w:basedOn w:val="Bezzoznamu"/>
    <w:rsid w:val="001A21D1"/>
    <w:pPr>
      <w:numPr>
        <w:numId w:val="3"/>
      </w:numPr>
    </w:pPr>
  </w:style>
  <w:style w:type="numbering" w:customStyle="1" w:styleId="WW8Num24">
    <w:name w:val="WW8Num24"/>
    <w:basedOn w:val="Bezzoznamu"/>
    <w:rsid w:val="001A21D1"/>
    <w:pPr>
      <w:numPr>
        <w:numId w:val="4"/>
      </w:numPr>
    </w:pPr>
  </w:style>
  <w:style w:type="paragraph" w:styleId="Hlavika">
    <w:name w:val="header"/>
    <w:basedOn w:val="Normlny"/>
    <w:link w:val="HlavikaChar"/>
    <w:uiPriority w:val="99"/>
    <w:unhideWhenUsed/>
    <w:rsid w:val="001A21D1"/>
    <w:pPr>
      <w:tabs>
        <w:tab w:val="center" w:pos="4536"/>
        <w:tab w:val="right" w:pos="9072"/>
      </w:tabs>
    </w:pPr>
    <w:rPr>
      <w:szCs w:val="21"/>
    </w:rPr>
  </w:style>
  <w:style w:type="character" w:customStyle="1" w:styleId="HlavikaChar">
    <w:name w:val="Hlavička Char"/>
    <w:basedOn w:val="Predvolenpsmoodseku"/>
    <w:link w:val="Hlavika"/>
    <w:uiPriority w:val="99"/>
    <w:rsid w:val="001A21D1"/>
    <w:rPr>
      <w:rFonts w:ascii="Liberation Serif" w:eastAsia="SimSun" w:hAnsi="Liberation Serif" w:cs="Mangal"/>
      <w:kern w:val="3"/>
      <w:sz w:val="24"/>
      <w:szCs w:val="21"/>
      <w:lang w:eastAsia="zh-CN" w:bidi="hi-IN"/>
    </w:rPr>
  </w:style>
  <w:style w:type="paragraph" w:styleId="Pta">
    <w:name w:val="footer"/>
    <w:basedOn w:val="Normlny"/>
    <w:link w:val="PtaChar"/>
    <w:uiPriority w:val="99"/>
    <w:unhideWhenUsed/>
    <w:rsid w:val="001A21D1"/>
    <w:pPr>
      <w:tabs>
        <w:tab w:val="center" w:pos="4536"/>
        <w:tab w:val="right" w:pos="9072"/>
      </w:tabs>
    </w:pPr>
    <w:rPr>
      <w:szCs w:val="21"/>
    </w:rPr>
  </w:style>
  <w:style w:type="character" w:customStyle="1" w:styleId="PtaChar">
    <w:name w:val="Päta Char"/>
    <w:basedOn w:val="Predvolenpsmoodseku"/>
    <w:link w:val="Pta"/>
    <w:uiPriority w:val="99"/>
    <w:rsid w:val="001A21D1"/>
    <w:rPr>
      <w:rFonts w:ascii="Liberation Serif" w:eastAsia="SimSun" w:hAnsi="Liberation Serif" w:cs="Mangal"/>
      <w:kern w:val="3"/>
      <w:sz w:val="24"/>
      <w:szCs w:val="21"/>
      <w:lang w:eastAsia="zh-CN" w:bidi="hi-IN"/>
    </w:rPr>
  </w:style>
  <w:style w:type="character" w:styleId="Odkaznakomentr">
    <w:name w:val="annotation reference"/>
    <w:basedOn w:val="Predvolenpsmoodseku"/>
    <w:uiPriority w:val="99"/>
    <w:semiHidden/>
    <w:unhideWhenUsed/>
    <w:rsid w:val="00EB77C7"/>
    <w:rPr>
      <w:sz w:val="16"/>
      <w:szCs w:val="16"/>
    </w:rPr>
  </w:style>
  <w:style w:type="paragraph" w:styleId="Textkomentra">
    <w:name w:val="annotation text"/>
    <w:basedOn w:val="Normlny"/>
    <w:link w:val="TextkomentraChar"/>
    <w:uiPriority w:val="99"/>
    <w:unhideWhenUsed/>
    <w:rsid w:val="00EB77C7"/>
    <w:rPr>
      <w:sz w:val="20"/>
      <w:szCs w:val="18"/>
    </w:rPr>
  </w:style>
  <w:style w:type="character" w:customStyle="1" w:styleId="TextkomentraChar">
    <w:name w:val="Text komentára Char"/>
    <w:basedOn w:val="Predvolenpsmoodseku"/>
    <w:link w:val="Textkomentra"/>
    <w:uiPriority w:val="99"/>
    <w:rsid w:val="00EB77C7"/>
    <w:rPr>
      <w:rFonts w:ascii="Liberation Serif" w:eastAsia="SimSun" w:hAnsi="Liberation Serif" w:cs="Mangal"/>
      <w:kern w:val="3"/>
      <w:sz w:val="20"/>
      <w:szCs w:val="18"/>
      <w:lang w:eastAsia="zh-CN" w:bidi="hi-IN"/>
    </w:rPr>
  </w:style>
  <w:style w:type="paragraph" w:styleId="Predmetkomentra">
    <w:name w:val="annotation subject"/>
    <w:basedOn w:val="Textkomentra"/>
    <w:next w:val="Textkomentra"/>
    <w:link w:val="PredmetkomentraChar"/>
    <w:uiPriority w:val="99"/>
    <w:semiHidden/>
    <w:unhideWhenUsed/>
    <w:rsid w:val="00EB77C7"/>
    <w:rPr>
      <w:b/>
      <w:bCs/>
    </w:rPr>
  </w:style>
  <w:style w:type="character" w:customStyle="1" w:styleId="PredmetkomentraChar">
    <w:name w:val="Predmet komentára Char"/>
    <w:basedOn w:val="TextkomentraChar"/>
    <w:link w:val="Predmetkomentra"/>
    <w:uiPriority w:val="99"/>
    <w:semiHidden/>
    <w:rsid w:val="00EB77C7"/>
    <w:rPr>
      <w:rFonts w:ascii="Liberation Serif" w:eastAsia="SimSun" w:hAnsi="Liberation Serif" w:cs="Mangal"/>
      <w:b/>
      <w:bCs/>
      <w:kern w:val="3"/>
      <w:sz w:val="20"/>
      <w:szCs w:val="18"/>
      <w:lang w:eastAsia="zh-CN" w:bidi="hi-IN"/>
    </w:rPr>
  </w:style>
  <w:style w:type="character" w:customStyle="1" w:styleId="OdsekzoznamuChar">
    <w:name w:val="Odsek zoznamu Char"/>
    <w:aliases w:val="body Char,Odsek zoznamu2 Char,List Paragraph Char"/>
    <w:link w:val="Odsekzoznamu"/>
    <w:uiPriority w:val="34"/>
    <w:rsid w:val="00B73C16"/>
    <w:rPr>
      <w:rFonts w:ascii="Times New Roman" w:eastAsia="Times New Roman" w:hAnsi="Times New Roman" w:cs="Times New Roman"/>
      <w:kern w:val="3"/>
      <w:sz w:val="24"/>
      <w:szCs w:val="24"/>
      <w:lang w:eastAsia="zh-CN"/>
    </w:rPr>
  </w:style>
  <w:style w:type="paragraph" w:styleId="Revzia">
    <w:name w:val="Revision"/>
    <w:hidden/>
    <w:uiPriority w:val="99"/>
    <w:semiHidden/>
    <w:rsid w:val="00C061D1"/>
    <w:pPr>
      <w:spacing w:after="0" w:line="240" w:lineRule="auto"/>
    </w:pPr>
    <w:rPr>
      <w:rFonts w:ascii="Liberation Serif" w:eastAsia="SimSun" w:hAnsi="Liberation Serif" w:cs="Mangal"/>
      <w:kern w:val="3"/>
      <w:sz w:val="24"/>
      <w:szCs w:val="21"/>
      <w:lang w:eastAsia="zh-CN" w:bidi="hi-IN"/>
    </w:rPr>
  </w:style>
  <w:style w:type="paragraph" w:customStyle="1" w:styleId="Default">
    <w:name w:val="Default"/>
    <w:rsid w:val="000A0C15"/>
    <w:pPr>
      <w:autoSpaceDE w:val="0"/>
      <w:autoSpaceDN w:val="0"/>
      <w:adjustRightInd w:val="0"/>
      <w:spacing w:after="0" w:line="240" w:lineRule="auto"/>
    </w:pPr>
    <w:rPr>
      <w:rFonts w:ascii="Times New Roman" w:hAnsi="Times New Roman" w:cs="Times New Roman"/>
      <w:color w:val="000000"/>
      <w:sz w:val="24"/>
      <w:szCs w:val="24"/>
    </w:rPr>
  </w:style>
  <w:style w:type="character" w:styleId="Hypertextovprepojenie">
    <w:name w:val="Hyperlink"/>
    <w:basedOn w:val="Predvolenpsmoodseku"/>
    <w:uiPriority w:val="99"/>
    <w:unhideWhenUsed/>
    <w:rsid w:val="005276B1"/>
    <w:rPr>
      <w:color w:val="0563C1" w:themeColor="hyperlink"/>
      <w:u w:val="single"/>
    </w:rPr>
  </w:style>
  <w:style w:type="character" w:styleId="Nevyrieenzmienka">
    <w:name w:val="Unresolved Mention"/>
    <w:basedOn w:val="Predvolenpsmoodseku"/>
    <w:uiPriority w:val="99"/>
    <w:semiHidden/>
    <w:unhideWhenUsed/>
    <w:rsid w:val="005276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451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ora.oravcova@bbsk.sk" TargetMode="External"/><Relationship Id="rId5" Type="http://schemas.openxmlformats.org/officeDocument/2006/relationships/settings" Target="settings.xml"/><Relationship Id="rId10" Type="http://schemas.openxmlformats.org/officeDocument/2006/relationships/hyperlink" Target="mailto:martin.danis@bbsk.sk" TargetMode="External"/><Relationship Id="rId4" Type="http://schemas.openxmlformats.org/officeDocument/2006/relationships/styles" Target="styles.xml"/><Relationship Id="rId9" Type="http://schemas.openxmlformats.org/officeDocument/2006/relationships/hyperlink" Target="mailto:podatelna@bbsk.sk"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f:record>
    <f:field ref="objname" par="" text="Zmluva o výkone stavebného dozoru_vF" edit="true"/>
    <f:field ref="objsubject" par="" text="" edit="true"/>
    <f:field ref="objcreatedby" par="" text="Oravcová, Nora, Ing."/>
    <f:field ref="objcreatedat" par="" date="2021-11-30T13:56:08" text="30. 11. 2021 13:56:08"/>
    <f:field ref="objchangedby" par="" text="Oravcová, Nora, Ing."/>
    <f:field ref="objmodifiedat" par="" date="2021-11-30T13:56:09" text="30. 11. 2021 13:56:09"/>
    <f:field ref="doc_FSCFOLIO_1_1001_FieldDocumentNumber" par="" text=""/>
    <f:field ref="doc_FSCFOLIO_1_1001_FieldSubject" par="" text=""/>
    <f:field ref="FSCFOLIO_1_1001_FieldCurrentUser" par="" text="Bc. Beáta Fulnečková"/>
    <f:field ref="CCAPRECONFIG_15_1001_Objektname" par="" text="Zmluva o výkone stavebného dozoru_vF"/>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A3977854-37F9-42FA-86A3-D5B49DEC5B40}">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12</Pages>
  <Words>5880</Words>
  <Characters>33520</Characters>
  <Application>Microsoft Office Word</Application>
  <DocSecurity>0</DocSecurity>
  <Lines>279</Lines>
  <Paragraphs>78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Luptáková Martina</dc:creator>
  <cp:lastModifiedBy>Fulnečková Beáta</cp:lastModifiedBy>
  <cp:revision>5</cp:revision>
  <cp:lastPrinted>2020-03-17T09:15:00Z</cp:lastPrinted>
  <dcterms:created xsi:type="dcterms:W3CDTF">2021-12-02T11:56:00Z</dcterms:created>
  <dcterms:modified xsi:type="dcterms:W3CDTF">2021-12-02T15:02:00Z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Mgr. Martin Daniš</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30. 11. 2021, 13:56</vt:lpwstr>
  </property>
  <property fmtid="{D5CDD505-2E9C-101B-9397-08002B2CF9AE}" pid="59" name="FSC#SKEDITIONREG@103.510:curruserrolegroup">
    <vt:lpwstr>Oddelenie verejného obstarávania a investícií</vt:lpwstr>
  </property>
  <property fmtid="{D5CDD505-2E9C-101B-9397-08002B2CF9AE}" pid="60" name="FSC#SKEDITIONREG@103.510:currusersubst">
    <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10">
    <vt:lpwstr/>
  </property>
  <property fmtid="{D5CDD505-2E9C-101B-9397-08002B2CF9AE}" pid="127" name="FSC#SKEDITIONREG@103.510:zaznam_vnut_adresati_11">
    <vt:lpwstr/>
  </property>
  <property fmtid="{D5CDD505-2E9C-101B-9397-08002B2CF9AE}" pid="128" name="FSC#SKEDITIONREG@103.510:zaznam_vnut_adresati_12">
    <vt:lpwstr/>
  </property>
  <property fmtid="{D5CDD505-2E9C-101B-9397-08002B2CF9AE}" pid="129" name="FSC#SKEDITIONREG@103.510:zaznam_vnut_adresati_13">
    <vt:lpwstr/>
  </property>
  <property fmtid="{D5CDD505-2E9C-101B-9397-08002B2CF9AE}" pid="130" name="FSC#SKEDITIONREG@103.510:zaznam_vnut_adresati_14">
    <vt:lpwstr/>
  </property>
  <property fmtid="{D5CDD505-2E9C-101B-9397-08002B2CF9AE}" pid="131" name="FSC#SKEDITIONREG@103.510:zaznam_vnut_adresati_15">
    <vt:lpwstr/>
  </property>
  <property fmtid="{D5CDD505-2E9C-101B-9397-08002B2CF9AE}" pid="132" name="FSC#SKEDITIONREG@103.510:zaznam_vnut_adresati_16">
    <vt:lpwstr/>
  </property>
  <property fmtid="{D5CDD505-2E9C-101B-9397-08002B2CF9AE}" pid="133" name="FSC#SKEDITIONREG@103.510:zaznam_vnut_adresati_17">
    <vt:lpwstr/>
  </property>
  <property fmtid="{D5CDD505-2E9C-101B-9397-08002B2CF9AE}" pid="134" name="FSC#SKEDITIONREG@103.510:zaznam_vnut_adresati_18">
    <vt:lpwstr/>
  </property>
  <property fmtid="{D5CDD505-2E9C-101B-9397-08002B2CF9AE}" pid="135" name="FSC#SKEDITIONREG@103.510:zaznam_vnut_adresati_19">
    <vt:lpwstr/>
  </property>
  <property fmtid="{D5CDD505-2E9C-101B-9397-08002B2CF9AE}" pid="136" name="FSC#SKEDITIONREG@103.510:zaznam_vnut_adresati_2">
    <vt:lpwstr/>
  </property>
  <property fmtid="{D5CDD505-2E9C-101B-9397-08002B2CF9AE}" pid="137" name="FSC#SKEDITIONREG@103.510:zaznam_vnut_adresati_20">
    <vt:lpwstr/>
  </property>
  <property fmtid="{D5CDD505-2E9C-101B-9397-08002B2CF9AE}" pid="138" name="FSC#SKEDITIONREG@103.510:zaznam_vnut_adresati_21">
    <vt:lpwstr/>
  </property>
  <property fmtid="{D5CDD505-2E9C-101B-9397-08002B2CF9AE}" pid="139" name="FSC#SKEDITIONREG@103.510:zaznam_vnut_adresati_22">
    <vt:lpwstr/>
  </property>
  <property fmtid="{D5CDD505-2E9C-101B-9397-08002B2CF9AE}" pid="140" name="FSC#SKEDITIONREG@103.510:zaznam_vnut_adresati_23">
    <vt:lpwstr/>
  </property>
  <property fmtid="{D5CDD505-2E9C-101B-9397-08002B2CF9AE}" pid="141" name="FSC#SKEDITIONREG@103.510:zaznam_vnut_adresati_24">
    <vt:lpwstr/>
  </property>
  <property fmtid="{D5CDD505-2E9C-101B-9397-08002B2CF9AE}" pid="142" name="FSC#SKEDITIONREG@103.510:zaznam_vnut_adresati_25">
    <vt:lpwstr/>
  </property>
  <property fmtid="{D5CDD505-2E9C-101B-9397-08002B2CF9AE}" pid="143" name="FSC#SKEDITIONREG@103.510:zaznam_vnut_adresati_26">
    <vt:lpwstr/>
  </property>
  <property fmtid="{D5CDD505-2E9C-101B-9397-08002B2CF9AE}" pid="144" name="FSC#SKEDITIONREG@103.510:zaznam_vnut_adresati_27">
    <vt:lpwstr/>
  </property>
  <property fmtid="{D5CDD505-2E9C-101B-9397-08002B2CF9AE}" pid="145" name="FSC#SKEDITIONREG@103.510:zaznam_vnut_adresati_28">
    <vt:lpwstr/>
  </property>
  <property fmtid="{D5CDD505-2E9C-101B-9397-08002B2CF9AE}" pid="146" name="FSC#SKEDITIONREG@103.510:zaznam_vnut_adresati_29">
    <vt:lpwstr/>
  </property>
  <property fmtid="{D5CDD505-2E9C-101B-9397-08002B2CF9AE}" pid="147" name="FSC#SKEDITIONREG@103.510:zaznam_vnut_adresati_3">
    <vt:lpwstr/>
  </property>
  <property fmtid="{D5CDD505-2E9C-101B-9397-08002B2CF9AE}" pid="148" name="FSC#SKEDITIONREG@103.510:zaznam_vnut_adresati_30">
    <vt:lpwstr/>
  </property>
  <property fmtid="{D5CDD505-2E9C-101B-9397-08002B2CF9AE}" pid="149" name="FSC#SKEDITIONREG@103.510:zaznam_vnut_adresati_31">
    <vt:lpwstr/>
  </property>
  <property fmtid="{D5CDD505-2E9C-101B-9397-08002B2CF9AE}" pid="150" name="FSC#SKEDITIONREG@103.510:zaznam_vnut_adresati_32">
    <vt:lpwstr/>
  </property>
  <property fmtid="{D5CDD505-2E9C-101B-9397-08002B2CF9AE}" pid="151" name="FSC#SKEDITIONREG@103.510:zaznam_vnut_adresati_33">
    <vt:lpwstr/>
  </property>
  <property fmtid="{D5CDD505-2E9C-101B-9397-08002B2CF9AE}" pid="152" name="FSC#SKEDITIONREG@103.510:zaznam_vnut_adresati_34">
    <vt:lpwstr/>
  </property>
  <property fmtid="{D5CDD505-2E9C-101B-9397-08002B2CF9AE}" pid="153" name="FSC#SKEDITIONREG@103.510:zaznam_vnut_adresati_35">
    <vt:lpwstr/>
  </property>
  <property fmtid="{D5CDD505-2E9C-101B-9397-08002B2CF9AE}" pid="154" name="FSC#SKEDITIONREG@103.510:zaznam_vnut_adresati_36">
    <vt:lpwstr/>
  </property>
  <property fmtid="{D5CDD505-2E9C-101B-9397-08002B2CF9AE}" pid="155" name="FSC#SKEDITIONREG@103.510:zaznam_vnut_adresati_37">
    <vt:lpwstr/>
  </property>
  <property fmtid="{D5CDD505-2E9C-101B-9397-08002B2CF9AE}" pid="156" name="FSC#SKEDITIONREG@103.510:zaznam_vnut_adresati_38">
    <vt:lpwstr/>
  </property>
  <property fmtid="{D5CDD505-2E9C-101B-9397-08002B2CF9AE}" pid="157" name="FSC#SKEDITIONREG@103.510:zaznam_vnut_adresati_39">
    <vt:lpwstr/>
  </property>
  <property fmtid="{D5CDD505-2E9C-101B-9397-08002B2CF9AE}" pid="158" name="FSC#SKEDITIONREG@103.510:zaznam_vnut_adresati_4">
    <vt:lpwstr/>
  </property>
  <property fmtid="{D5CDD505-2E9C-101B-9397-08002B2CF9AE}" pid="159" name="FSC#SKEDITIONREG@103.510:zaznam_vnut_adresati_40">
    <vt:lpwstr/>
  </property>
  <property fmtid="{D5CDD505-2E9C-101B-9397-08002B2CF9AE}" pid="160" name="FSC#SKEDITIONREG@103.510:zaznam_vnut_adresati_41">
    <vt:lpwstr/>
  </property>
  <property fmtid="{D5CDD505-2E9C-101B-9397-08002B2CF9AE}" pid="161" name="FSC#SKEDITIONREG@103.510:zaznam_vnut_adresati_42">
    <vt:lpwstr/>
  </property>
  <property fmtid="{D5CDD505-2E9C-101B-9397-08002B2CF9AE}" pid="162" name="FSC#SKEDITIONREG@103.510:zaznam_vnut_adresati_43">
    <vt:lpwstr/>
  </property>
  <property fmtid="{D5CDD505-2E9C-101B-9397-08002B2CF9AE}" pid="163" name="FSC#SKEDITIONREG@103.510:zaznam_vnut_adresati_44">
    <vt:lpwstr/>
  </property>
  <property fmtid="{D5CDD505-2E9C-101B-9397-08002B2CF9AE}" pid="164" name="FSC#SKEDITIONREG@103.510:zaznam_vnut_adresati_45">
    <vt:lpwstr/>
  </property>
  <property fmtid="{D5CDD505-2E9C-101B-9397-08002B2CF9AE}" pid="165" name="FSC#SKEDITIONREG@103.510:zaznam_vnut_adresati_46">
    <vt:lpwstr/>
  </property>
  <property fmtid="{D5CDD505-2E9C-101B-9397-08002B2CF9AE}" pid="166" name="FSC#SKEDITIONREG@103.510:zaznam_vnut_adresati_47">
    <vt:lpwstr/>
  </property>
  <property fmtid="{D5CDD505-2E9C-101B-9397-08002B2CF9AE}" pid="167" name="FSC#SKEDITIONREG@103.510:zaznam_vnut_adresati_48">
    <vt:lpwstr/>
  </property>
  <property fmtid="{D5CDD505-2E9C-101B-9397-08002B2CF9AE}" pid="168" name="FSC#SKEDITIONREG@103.510:zaznam_vnut_adresati_49">
    <vt:lpwstr/>
  </property>
  <property fmtid="{D5CDD505-2E9C-101B-9397-08002B2CF9AE}" pid="169" name="FSC#SKEDITIONREG@103.510:zaznam_vnut_adresati_5">
    <vt:lpwstr/>
  </property>
  <property fmtid="{D5CDD505-2E9C-101B-9397-08002B2CF9AE}" pid="170" name="FSC#SKEDITIONREG@103.510:zaznam_vnut_adresati_50">
    <vt:lpwstr/>
  </property>
  <property fmtid="{D5CDD505-2E9C-101B-9397-08002B2CF9AE}" pid="171" name="FSC#SKEDITIONREG@103.510:zaznam_vnut_adresati_51">
    <vt:lpwstr/>
  </property>
  <property fmtid="{D5CDD505-2E9C-101B-9397-08002B2CF9AE}" pid="172" name="FSC#SKEDITIONREG@103.510:zaznam_vnut_adresati_52">
    <vt:lpwstr/>
  </property>
  <property fmtid="{D5CDD505-2E9C-101B-9397-08002B2CF9AE}" pid="173" name="FSC#SKEDITIONREG@103.510:zaznam_vnut_adresati_53">
    <vt:lpwstr/>
  </property>
  <property fmtid="{D5CDD505-2E9C-101B-9397-08002B2CF9AE}" pid="174" name="FSC#SKEDITIONREG@103.510:zaznam_vnut_adresati_54">
    <vt:lpwstr/>
  </property>
  <property fmtid="{D5CDD505-2E9C-101B-9397-08002B2CF9AE}" pid="175" name="FSC#SKEDITIONREG@103.510:zaznam_vnut_adresati_55">
    <vt:lpwstr/>
  </property>
  <property fmtid="{D5CDD505-2E9C-101B-9397-08002B2CF9AE}" pid="176" name="FSC#SKEDITIONREG@103.510:zaznam_vnut_adresati_56">
    <vt:lpwstr/>
  </property>
  <property fmtid="{D5CDD505-2E9C-101B-9397-08002B2CF9AE}" pid="177" name="FSC#SKEDITIONREG@103.510:zaznam_vnut_adresati_57">
    <vt:lpwstr/>
  </property>
  <property fmtid="{D5CDD505-2E9C-101B-9397-08002B2CF9AE}" pid="178" name="FSC#SKEDITIONREG@103.510:zaznam_vnut_adresati_58">
    <vt:lpwstr/>
  </property>
  <property fmtid="{D5CDD505-2E9C-101B-9397-08002B2CF9AE}" pid="179" name="FSC#SKEDITIONREG@103.510:zaznam_vnut_adresati_59">
    <vt:lpwstr/>
  </property>
  <property fmtid="{D5CDD505-2E9C-101B-9397-08002B2CF9AE}" pid="180" name="FSC#SKEDITIONREG@103.510:zaznam_vnut_adresati_6">
    <vt:lpwstr/>
  </property>
  <property fmtid="{D5CDD505-2E9C-101B-9397-08002B2CF9AE}" pid="181" name="FSC#SKEDITIONREG@103.510:zaznam_vnut_adresati_60">
    <vt:lpwstr/>
  </property>
  <property fmtid="{D5CDD505-2E9C-101B-9397-08002B2CF9AE}" pid="182" name="FSC#SKEDITIONREG@103.510:zaznam_vnut_adresati_61">
    <vt:lpwstr/>
  </property>
  <property fmtid="{D5CDD505-2E9C-101B-9397-08002B2CF9AE}" pid="183" name="FSC#SKEDITIONREG@103.510:zaznam_vnut_adresati_62">
    <vt:lpwstr/>
  </property>
  <property fmtid="{D5CDD505-2E9C-101B-9397-08002B2CF9AE}" pid="184" name="FSC#SKEDITIONREG@103.510:zaznam_vnut_adresati_63">
    <vt:lpwstr/>
  </property>
  <property fmtid="{D5CDD505-2E9C-101B-9397-08002B2CF9AE}" pid="185" name="FSC#SKEDITIONREG@103.510:zaznam_vnut_adresati_64">
    <vt:lpwstr/>
  </property>
  <property fmtid="{D5CDD505-2E9C-101B-9397-08002B2CF9AE}" pid="186" name="FSC#SKEDITIONREG@103.510:zaznam_vnut_adresati_65">
    <vt:lpwstr/>
  </property>
  <property fmtid="{D5CDD505-2E9C-101B-9397-08002B2CF9AE}" pid="187" name="FSC#SKEDITIONREG@103.510:zaznam_vnut_adresati_66">
    <vt:lpwstr/>
  </property>
  <property fmtid="{D5CDD505-2E9C-101B-9397-08002B2CF9AE}" pid="188" name="FSC#SKEDITIONREG@103.510:zaznam_vnut_adresati_67">
    <vt:lpwstr/>
  </property>
  <property fmtid="{D5CDD505-2E9C-101B-9397-08002B2CF9AE}" pid="189" name="FSC#SKEDITIONREG@103.510:zaznam_vnut_adresati_68">
    <vt:lpwstr/>
  </property>
  <property fmtid="{D5CDD505-2E9C-101B-9397-08002B2CF9AE}" pid="190" name="FSC#SKEDITIONREG@103.510:zaznam_vnut_adresati_69">
    <vt:lpwstr/>
  </property>
  <property fmtid="{D5CDD505-2E9C-101B-9397-08002B2CF9AE}" pid="191" name="FSC#SKEDITIONREG@103.510:zaznam_vnut_adresati_7">
    <vt:lpwstr/>
  </property>
  <property fmtid="{D5CDD505-2E9C-101B-9397-08002B2CF9AE}" pid="192" name="FSC#SKEDITIONREG@103.510:zaznam_vnut_adresati_70">
    <vt:lpwstr/>
  </property>
  <property fmtid="{D5CDD505-2E9C-101B-9397-08002B2CF9AE}" pid="193" name="FSC#SKEDITIONREG@103.510:zaznam_vnut_adresati_8">
    <vt:lpwstr/>
  </property>
  <property fmtid="{D5CDD505-2E9C-101B-9397-08002B2CF9AE}" pid="194" name="FSC#SKEDITIONREG@103.510:zaznam_vnut_adresati_9">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30. 11. 2021</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30.11.2021, 13:56</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
  </property>
  <property fmtid="{D5CDD505-2E9C-101B-9397-08002B2CF9AE}" pid="326" name="FSC#COOELAK@1.1001:FileReference">
    <vt:lpwstr/>
  </property>
  <property fmtid="{D5CDD505-2E9C-101B-9397-08002B2CF9AE}" pid="327" name="FSC#COOELAK@1.1001:FileRefYear">
    <vt:lpwstr/>
  </property>
  <property fmtid="{D5CDD505-2E9C-101B-9397-08002B2CF9AE}" pid="328" name="FSC#COOELAK@1.1001:FileRefOrdinal">
    <vt:lpwstr/>
  </property>
  <property fmtid="{D5CDD505-2E9C-101B-9397-08002B2CF9AE}" pid="329" name="FSC#COOELAK@1.1001:FileRefOU">
    <vt:lpwstr/>
  </property>
  <property fmtid="{D5CDD505-2E9C-101B-9397-08002B2CF9AE}" pid="330" name="FSC#COOELAK@1.1001:Organization">
    <vt:lpwstr/>
  </property>
  <property fmtid="{D5CDD505-2E9C-101B-9397-08002B2CF9AE}" pid="331" name="FSC#COOELAK@1.1001:Owner">
    <vt:lpwstr>Daniš, Martin, Mgr.</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
  </property>
  <property fmtid="{D5CDD505-2E9C-101B-9397-08002B2CF9AE}" pid="337" name="FSC#COOELAK@1.1001:ApprovedAt">
    <vt:lpwstr/>
  </property>
  <property fmtid="{D5CDD505-2E9C-101B-9397-08002B2CF9AE}" pid="338" name="FSC#COOELAK@1.1001:Department">
    <vt:lpwstr>ODDVOI (Oddelenie verejného obstarávania a investícií)</vt:lpwstr>
  </property>
  <property fmtid="{D5CDD505-2E9C-101B-9397-08002B2CF9AE}" pid="339" name="FSC#COOELAK@1.1001:CreatedAt">
    <vt:lpwstr>30.11.2021</vt:lpwstr>
  </property>
  <property fmtid="{D5CDD505-2E9C-101B-9397-08002B2CF9AE}" pid="340" name="FSC#COOELAK@1.1001:OU">
    <vt:lpwstr>ODDVOI (Oddelenie verejného obstarávania a investícií)</vt:lpwstr>
  </property>
  <property fmtid="{D5CDD505-2E9C-101B-9397-08002B2CF9AE}" pid="341" name="FSC#COOELAK@1.1001:Priority">
    <vt:lpwstr> ()</vt:lpwstr>
  </property>
  <property fmtid="{D5CDD505-2E9C-101B-9397-08002B2CF9AE}" pid="342" name="FSC#COOELAK@1.1001:ObjBarCode">
    <vt:lpwstr>*COO.2090.100.9.4468306*</vt:lpwstr>
  </property>
  <property fmtid="{D5CDD505-2E9C-101B-9397-08002B2CF9AE}" pid="343" name="FSC#COOELAK@1.1001:RefBarCode">
    <vt:lpwstr/>
  </property>
  <property fmtid="{D5CDD505-2E9C-101B-9397-08002B2CF9AE}" pid="344" name="FSC#COOELAK@1.1001:FileRefBarCode">
    <vt:lpwstr>**</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
  </property>
  <property fmtid="{D5CDD505-2E9C-101B-9397-08002B2CF9AE}" pid="353" name="FSC#COOELAK@1.1001:ApproverSurName">
    <vt:lpwstr/>
  </property>
  <property fmtid="{D5CDD505-2E9C-101B-9397-08002B2CF9AE}" pid="354" name="FSC#COOELAK@1.1001:ApproverTitle">
    <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
  </property>
  <property fmtid="{D5CDD505-2E9C-101B-9397-08002B2CF9AE}" pid="358" name="FSC#COOELAK@1.1001:CurrentUserRolePos">
    <vt:lpwstr>Odborný referent V</vt:lpwstr>
  </property>
  <property fmtid="{D5CDD505-2E9C-101B-9397-08002B2CF9AE}" pid="359" name="FSC#COOELAK@1.1001:CurrentUserEmail">
    <vt:lpwstr>beata.fulneckova@bbsk.sk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
  </property>
  <property fmtid="{D5CDD505-2E9C-101B-9397-08002B2CF9AE}" pid="371" name="FSC#ATSTATECFG@1.1001:SubfileSubject">
    <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
  </property>
  <property fmtid="{D5CDD505-2E9C-101B-9397-08002B2CF9AE}" pid="379" name="FSC#ATSTATECFG@1.1001:Clause">
    <vt:lpwstr/>
  </property>
  <property fmtid="{D5CDD505-2E9C-101B-9397-08002B2CF9AE}" pid="380" name="FSC#ATSTATECFG@1.1001:ApprovedSignature">
    <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COO.2090.100.9.4468306</vt:lpwstr>
  </property>
  <property fmtid="{D5CDD505-2E9C-101B-9397-08002B2CF9AE}" pid="391" name="FSC#FSCFOLIO@1.1001:docpropproject">
    <vt:lpwstr/>
  </property>
</Properties>
</file>