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87F5" w14:textId="671FF6CE" w:rsidR="00965C44" w:rsidRPr="003C1A6E" w:rsidRDefault="00965C44" w:rsidP="00965C4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 dielo č.: </w:t>
      </w:r>
      <w:r w:rsidRPr="00965C44">
        <w:rPr>
          <w:b/>
          <w:bCs/>
          <w:highlight w:val="yellow"/>
        </w:rPr>
        <w:t>[●] /2021</w:t>
      </w:r>
      <w:r>
        <w:rPr>
          <w:b/>
          <w:bCs/>
        </w:rPr>
        <w:t xml:space="preserve"> </w:t>
      </w:r>
    </w:p>
    <w:p w14:paraId="71A3AC53" w14:textId="77777777" w:rsidR="00965C44" w:rsidRDefault="00965C44" w:rsidP="00965C4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536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>. zákona č. 513/1991 Zb. Obchodný zákonník v znení neskorších predpisov</w:t>
      </w:r>
    </w:p>
    <w:p w14:paraId="2F16E2B1" w14:textId="77777777" w:rsidR="00965C44" w:rsidRPr="00DA292F" w:rsidRDefault="00965C44" w:rsidP="00965C44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(ďalej len „</w:t>
      </w:r>
      <w:r w:rsidRPr="00590619">
        <w:rPr>
          <w:b/>
          <w:bCs/>
          <w:sz w:val="18"/>
          <w:szCs w:val="18"/>
        </w:rPr>
        <w:t>Obchodný zákonník</w:t>
      </w:r>
      <w:r>
        <w:rPr>
          <w:sz w:val="18"/>
          <w:szCs w:val="18"/>
        </w:rPr>
        <w:t>“)</w:t>
      </w:r>
      <w:r w:rsidRPr="475ACB03">
        <w:rPr>
          <w:sz w:val="18"/>
          <w:szCs w:val="18"/>
        </w:rPr>
        <w:t xml:space="preserve"> medzi zmluvnými stranami:</w:t>
      </w:r>
    </w:p>
    <w:p w14:paraId="1C036191" w14:textId="77777777" w:rsidR="00965C44" w:rsidRPr="00281ED6" w:rsidRDefault="00965C44" w:rsidP="00965C44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65C44" w14:paraId="70605B00" w14:textId="77777777" w:rsidTr="00602D9B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8C2B32B" w14:textId="77777777" w:rsidR="00965C44" w:rsidRPr="003C1A6E" w:rsidRDefault="00965C44" w:rsidP="00602D9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65C44" w14:paraId="3FB8BF05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3B8FFBCC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1DBB910F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965C44" w14:paraId="16C68761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D85031A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62D4BF94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965C44" w14:paraId="5F8FB67D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59445C51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E968597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65C44" w14:paraId="21789CB2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758C1F0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1314D694" w14:textId="315124D6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2020318256</w:t>
            </w:r>
          </w:p>
        </w:tc>
      </w:tr>
      <w:tr w:rsidR="00965C44" w14:paraId="71E820EA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B202398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0B024A46" w14:textId="397B6A98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SK2020318256</w:t>
            </w:r>
          </w:p>
        </w:tc>
      </w:tr>
      <w:tr w:rsidR="00965C44" w14:paraId="3C744FFF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7143A7C4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4B8806A9" w14:textId="71F27A60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SK37 7500 000 000 2533 2773</w:t>
            </w:r>
          </w:p>
        </w:tc>
      </w:tr>
      <w:tr w:rsidR="00965C44" w14:paraId="7F76E55A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552DB1DE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50D6F62" w14:textId="37169671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CEKOSKBX</w:t>
            </w:r>
          </w:p>
        </w:tc>
      </w:tr>
      <w:tr w:rsidR="00965C44" w14:paraId="3556F9CF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F49BD56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1AF147AA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965C44" w14:paraId="01858909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64BA44C0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58EC6FB0" w14:textId="00E4D0C7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b/>
                <w:bCs/>
                <w:sz w:val="18"/>
                <w:szCs w:val="18"/>
              </w:rPr>
              <w:t>Ing. Jantošovič Marek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8C35B0">
              <w:rPr>
                <w:sz w:val="18"/>
                <w:szCs w:val="18"/>
              </w:rPr>
              <w:t>technológ strojnotechnologickej časti</w:t>
            </w:r>
          </w:p>
        </w:tc>
      </w:tr>
      <w:tr w:rsidR="00965C44" w14:paraId="6AE1D4F6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7AE6C66E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2575198" w14:textId="052216EB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8C35B0">
              <w:rPr>
                <w:sz w:val="18"/>
                <w:szCs w:val="18"/>
              </w:rPr>
              <w:t>+421/918 110 502</w:t>
            </w:r>
          </w:p>
        </w:tc>
      </w:tr>
      <w:tr w:rsidR="00965C44" w14:paraId="043ED7A2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74B3C9AB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04C900C" w14:textId="2C3CE083" w:rsidR="00965C44" w:rsidRPr="00602C58" w:rsidRDefault="008C35B0" w:rsidP="00602D9B">
            <w:pPr>
              <w:pStyle w:val="Default"/>
              <w:jc w:val="both"/>
              <w:rPr>
                <w:sz w:val="18"/>
                <w:szCs w:val="18"/>
              </w:rPr>
            </w:pPr>
            <w:hyperlink r:id="rId5" w:history="1">
              <w:r w:rsidRPr="000D3EC3">
                <w:rPr>
                  <w:rStyle w:val="Hypertextovprepojenie"/>
                  <w:sz w:val="18"/>
                  <w:szCs w:val="18"/>
                </w:rPr>
                <w:t>jantosovic@olo.sk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9E308F6" w14:textId="77777777" w:rsidR="00965C44" w:rsidRPr="003C1A6E" w:rsidRDefault="00965C44" w:rsidP="00965C44">
      <w:pPr>
        <w:pStyle w:val="Default"/>
        <w:jc w:val="both"/>
        <w:rPr>
          <w:sz w:val="10"/>
          <w:szCs w:val="10"/>
        </w:rPr>
      </w:pPr>
    </w:p>
    <w:p w14:paraId="15DBBE87" w14:textId="77777777" w:rsidR="00965C44" w:rsidRPr="003C1A6E" w:rsidRDefault="00965C44" w:rsidP="00965C44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A290FF2" w14:textId="77777777" w:rsidR="00965C44" w:rsidRPr="003C1A6E" w:rsidRDefault="00965C44" w:rsidP="00965C44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65C44" w14:paraId="5D691E48" w14:textId="77777777" w:rsidTr="00602D9B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45574A9" w14:textId="77777777" w:rsidR="00965C44" w:rsidRPr="003C1A6E" w:rsidRDefault="00965C44" w:rsidP="00602D9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65C44" w14:paraId="7271A7E3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4BB946A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4B395B55" w14:textId="77777777" w:rsidR="00965C44" w:rsidRPr="003C1A6E" w:rsidRDefault="00965C44" w:rsidP="00602D9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965C44" w14:paraId="722D2DF1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D42B1C5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52AA813F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602732EE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4A487182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83764E9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4C802D99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5AD9D111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713655A2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01D88CC6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6C622943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0CD5D1A6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188E36F4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6B9D35A2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91F806B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6BFE62BD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2DEFD51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5FA8DBA0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4B2911B0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191ECFCB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4E165E36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3BC8F946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1985F23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4D867F28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3485E00D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280FCC45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011C44BE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65C44" w14:paraId="6B9DF908" w14:textId="77777777" w:rsidTr="00602D9B">
        <w:tc>
          <w:tcPr>
            <w:tcW w:w="1696" w:type="dxa"/>
            <w:shd w:val="clear" w:color="auto" w:fill="D9D9D9" w:themeFill="background1" w:themeFillShade="D9"/>
          </w:tcPr>
          <w:p w14:paraId="0EF120F4" w14:textId="77777777" w:rsidR="00965C44" w:rsidRPr="003C1A6E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5389E188" w14:textId="77777777" w:rsidR="00965C44" w:rsidRPr="00602C58" w:rsidRDefault="00965C44" w:rsidP="00602D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2667892A" w14:textId="77777777" w:rsidR="00965C44" w:rsidRDefault="00965C44" w:rsidP="00965C44">
      <w:pPr>
        <w:pStyle w:val="Default"/>
        <w:jc w:val="both"/>
        <w:rPr>
          <w:b/>
          <w:bCs/>
          <w:sz w:val="18"/>
          <w:szCs w:val="18"/>
        </w:rPr>
      </w:pPr>
    </w:p>
    <w:p w14:paraId="6D05E167" w14:textId="77777777" w:rsidR="00965C44" w:rsidRDefault="00965C44" w:rsidP="00965C44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zhotoviteľ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15A521C2" w14:textId="77777777" w:rsidR="00965C44" w:rsidRDefault="00965C44" w:rsidP="00965C44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7B0CD455" w14:textId="77777777" w:rsidR="00965C44" w:rsidRDefault="00965C44" w:rsidP="00965C44">
      <w:pPr>
        <w:pStyle w:val="Default"/>
        <w:jc w:val="both"/>
        <w:rPr>
          <w:b/>
          <w:bCs/>
          <w:sz w:val="18"/>
          <w:szCs w:val="18"/>
        </w:rPr>
      </w:pPr>
    </w:p>
    <w:p w14:paraId="363ABE4F" w14:textId="77777777" w:rsidR="00965C44" w:rsidRDefault="00965C44" w:rsidP="00965C44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06A3B93D" w14:textId="77777777" w:rsidR="00965C44" w:rsidRPr="00B6537D" w:rsidRDefault="00965C44" w:rsidP="00965C44">
      <w:pPr>
        <w:pStyle w:val="Default"/>
        <w:jc w:val="center"/>
        <w:rPr>
          <w:b/>
          <w:bCs/>
          <w:sz w:val="10"/>
          <w:szCs w:val="10"/>
        </w:rPr>
      </w:pPr>
    </w:p>
    <w:p w14:paraId="52061926" w14:textId="77777777" w:rsidR="00965C44" w:rsidRPr="00DF6E34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>
        <w:rPr>
          <w:sz w:val="18"/>
          <w:szCs w:val="18"/>
        </w:rPr>
        <w:t>špecifikácie:</w:t>
      </w:r>
    </w:p>
    <w:p w14:paraId="4EFFA54A" w14:textId="77777777" w:rsidR="00965C44" w:rsidRPr="005923CD" w:rsidRDefault="00965C44" w:rsidP="00965C4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965C44" w14:paraId="5F4C24A5" w14:textId="77777777" w:rsidTr="00602D9B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4074E398" w14:textId="77777777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diela:</w:t>
            </w:r>
          </w:p>
        </w:tc>
      </w:tr>
      <w:tr w:rsidR="00965C44" w14:paraId="24C7272D" w14:textId="77777777" w:rsidTr="00602D9B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726B366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09B9F" w14:textId="47C71478" w:rsidR="00965C44" w:rsidRPr="00A56329" w:rsidRDefault="00965C44" w:rsidP="00965C44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E77C54">
              <w:rPr>
                <w:rFonts w:ascii="Arial" w:hAnsi="Arial" w:cs="Arial"/>
                <w:sz w:val="18"/>
                <w:szCs w:val="18"/>
              </w:rPr>
              <w:t>Zmluvné strany sa dohodli na uzatvorení tejto zmluvy</w:t>
            </w:r>
            <w:r w:rsidRPr="00E77C54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E77C54">
              <w:rPr>
                <w:rFonts w:ascii="Arial" w:hAnsi="Arial" w:cs="Arial"/>
                <w:sz w:val="18"/>
                <w:szCs w:val="18"/>
              </w:rPr>
              <w:t xml:space="preserve"> a to v rozsahu a za podmienok ďalej uvedených. Zhotoviteľ bol vybraný ako úspešný uchádzač vo verejnom obstarávaní podľa zákona č. 343/2015 </w:t>
            </w:r>
            <w:proofErr w:type="spellStart"/>
            <w:r w:rsidRPr="00E77C54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E77C54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E77C54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E77C54">
              <w:rPr>
                <w:rFonts w:ascii="Arial" w:hAnsi="Arial" w:cs="Arial"/>
                <w:sz w:val="18"/>
                <w:szCs w:val="18"/>
              </w:rPr>
              <w:t xml:space="preserve">“) s názvom zákazky </w:t>
            </w:r>
            <w:r w:rsidRPr="00E77C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bookmarkStart w:id="1" w:name="_Hlk82887487"/>
            <w:r w:rsidRPr="00965C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Sanácia havarijných častí komína v závode ZEVO</w:t>
            </w:r>
            <w:bookmarkEnd w:id="1"/>
            <w:r w:rsidRPr="00E77C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E77C5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BD0148" w14:textId="430238FA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E70DF5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>Podrobná špecifikácia diela je uvedená v prílohe č. 1 Technická špecifikácia</w:t>
            </w:r>
            <w:r>
              <w:rPr>
                <w:rFonts w:ascii="Arial" w:hAnsi="Arial" w:cs="Arial"/>
                <w:sz w:val="18"/>
                <w:szCs w:val="18"/>
              </w:rPr>
              <w:t>, ktorá je neoddeliteľnou súčasťou tejto zmluvy.</w:t>
            </w:r>
          </w:p>
          <w:p w14:paraId="560F51EF" w14:textId="77777777" w:rsidR="00965C44" w:rsidRPr="0019773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C44" w14:paraId="576442B7" w14:textId="77777777" w:rsidTr="00602D9B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736ABAA" w14:textId="10E9EEF2" w:rsidR="00965C44" w:rsidRPr="00912E71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43F">
              <w:rPr>
                <w:rFonts w:ascii="Arial" w:hAnsi="Arial" w:cs="Arial"/>
                <w:b/>
                <w:bCs/>
                <w:sz w:val="18"/>
                <w:szCs w:val="18"/>
              </w:rPr>
              <w:t>odovzdanie staveniska:</w:t>
            </w:r>
            <w:r w:rsidR="00912E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063E">
              <w:rPr>
                <w:rFonts w:ascii="Arial" w:hAnsi="Arial" w:cs="Arial"/>
                <w:sz w:val="18"/>
                <w:szCs w:val="18"/>
              </w:rPr>
              <w:t>P</w:t>
            </w:r>
            <w:r w:rsidR="00912E71">
              <w:rPr>
                <w:rFonts w:ascii="Arial" w:hAnsi="Arial" w:cs="Arial"/>
                <w:sz w:val="18"/>
                <w:szCs w:val="18"/>
              </w:rPr>
              <w:t>odľa dohody zmluvných strán</w:t>
            </w:r>
          </w:p>
        </w:tc>
      </w:tr>
      <w:tr w:rsidR="00965C44" w14:paraId="6949CF05" w14:textId="77777777" w:rsidTr="00602D9B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C605BE5" w14:textId="77777777" w:rsidR="00965C44" w:rsidRPr="0019773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57B22BDE" w14:textId="3CF14B39" w:rsidR="00965C44" w:rsidRPr="009F53DA" w:rsidRDefault="00C72385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tridsať (30) dní odo dňa prevzatia staveniska</w:t>
            </w:r>
          </w:p>
        </w:tc>
      </w:tr>
      <w:tr w:rsidR="00965C44" w14:paraId="0E6FE67E" w14:textId="77777777" w:rsidTr="00602D9B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F97D7D2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0F3F6770" w14:textId="3982BBF1" w:rsidR="00965C44" w:rsidRPr="009F53DA" w:rsidRDefault="00C72385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Zariadenie na energetické využitie odpadu, Vlčie hrdlo 72, 821 07 Bratislava</w:t>
            </w:r>
          </w:p>
        </w:tc>
      </w:tr>
      <w:tr w:rsidR="00965C44" w14:paraId="1ED8A2A5" w14:textId="77777777" w:rsidTr="00602D9B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E4A5BA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AB74E2" w14:textId="77777777" w:rsidR="00965C44" w:rsidRPr="00B6537D" w:rsidRDefault="00965C44" w:rsidP="00602D9B">
            <w:pPr>
              <w:pStyle w:val="Bezriadkovania"/>
              <w:ind w:righ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[Uvedená v prílohe č.2 Cena]</w:t>
            </w:r>
          </w:p>
        </w:tc>
        <w:tc>
          <w:tcPr>
            <w:tcW w:w="1024" w:type="dxa"/>
            <w:tcBorders>
              <w:left w:val="nil"/>
            </w:tcBorders>
          </w:tcPr>
          <w:p w14:paraId="3DAFB9B3" w14:textId="77777777" w:rsidR="00965C44" w:rsidRPr="00B6537D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DPH.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973D954" w14:textId="77777777" w:rsidR="00965C44" w:rsidRPr="00602C58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0C652211" w14:textId="27935F99" w:rsidR="00965C44" w:rsidRPr="00602C58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BD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7E45DD1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2" w:name="_Hlk46175063"/>
    </w:p>
    <w:p w14:paraId="0EF01EE1" w14:textId="77777777" w:rsidR="00965C44" w:rsidRPr="009F53DA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2CDD4C45" w14:textId="77777777" w:rsidR="00965C44" w:rsidRPr="005923CD" w:rsidRDefault="00965C44" w:rsidP="00965C4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65C44" w14:paraId="489B1C4B" w14:textId="77777777" w:rsidTr="00602D9B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40C3C530" w14:textId="77777777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31709F46" w14:textId="3217C831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C9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5C44" w14:paraId="6DE94918" w14:textId="77777777" w:rsidTr="00602D9B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993740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965C44" w14:paraId="0AFC6FE4" w14:textId="77777777" w:rsidTr="00602D9B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29A61C6D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9D469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AA8D51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FC0A35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206C6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EC300F" w14:textId="77777777" w:rsidR="00965C44" w:rsidRPr="0019773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5D3966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06FC10A" w14:textId="484A45D9" w:rsidR="00965C44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5064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1A4D854F" w14:textId="77777777" w:rsidR="00965C44" w:rsidRPr="001B7F99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AFFF806" w14:textId="77777777" w:rsidR="00965C44" w:rsidRDefault="00965C44" w:rsidP="00965C44">
      <w:pPr>
        <w:pStyle w:val="Default"/>
        <w:numPr>
          <w:ilvl w:val="1"/>
          <w:numId w:val="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38DACD3B" w14:textId="77777777" w:rsidR="00965C44" w:rsidRDefault="00965C44" w:rsidP="00965C44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4C3721B" w14:textId="77777777" w:rsidR="000565A3" w:rsidRPr="00C72385" w:rsidRDefault="000565A3" w:rsidP="00C72385">
      <w:pPr>
        <w:pStyle w:val="Default"/>
        <w:jc w:val="center"/>
        <w:rPr>
          <w:b/>
          <w:bCs/>
          <w:sz w:val="18"/>
          <w:szCs w:val="18"/>
        </w:rPr>
      </w:pPr>
      <w:r w:rsidRPr="00C72385">
        <w:rPr>
          <w:b/>
          <w:bCs/>
          <w:sz w:val="18"/>
          <w:szCs w:val="18"/>
        </w:rPr>
        <w:t>II. Trvanie zmluvy</w:t>
      </w:r>
    </w:p>
    <w:p w14:paraId="78FD40CF" w14:textId="77777777" w:rsidR="000565A3" w:rsidRPr="000565A3" w:rsidRDefault="000565A3" w:rsidP="000565A3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3C7C5D63" w14:textId="4B559484" w:rsidR="00965C44" w:rsidRDefault="000565A3" w:rsidP="00B61053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000565A3">
        <w:rPr>
          <w:sz w:val="18"/>
          <w:szCs w:val="18"/>
        </w:rPr>
        <w:t xml:space="preserve">Táto zmluva sa uzatvára na dobu určitú, </w:t>
      </w:r>
      <w:r w:rsidR="00C72385">
        <w:rPr>
          <w:sz w:val="18"/>
          <w:szCs w:val="18"/>
        </w:rPr>
        <w:t>od 01.03.2022 do 30.08.2022</w:t>
      </w:r>
      <w:r w:rsidRPr="000565A3">
        <w:rPr>
          <w:sz w:val="18"/>
          <w:szCs w:val="18"/>
        </w:rPr>
        <w:t>.</w:t>
      </w:r>
    </w:p>
    <w:p w14:paraId="790E9341" w14:textId="77777777" w:rsidR="00965C44" w:rsidRDefault="00965C44" w:rsidP="00B61053">
      <w:pPr>
        <w:pStyle w:val="Default"/>
        <w:jc w:val="both"/>
        <w:rPr>
          <w:sz w:val="18"/>
          <w:szCs w:val="18"/>
        </w:rPr>
      </w:pPr>
    </w:p>
    <w:p w14:paraId="3F342813" w14:textId="2A80421D" w:rsidR="00965C44" w:rsidRDefault="00965C44" w:rsidP="00965C44">
      <w:pPr>
        <w:pStyle w:val="Default"/>
        <w:ind w:left="360"/>
        <w:jc w:val="center"/>
        <w:rPr>
          <w:b/>
          <w:bCs/>
          <w:sz w:val="18"/>
          <w:szCs w:val="18"/>
        </w:rPr>
      </w:pPr>
      <w:bookmarkStart w:id="3" w:name="_Hlk49360580"/>
      <w:r>
        <w:rPr>
          <w:b/>
          <w:bCs/>
          <w:sz w:val="18"/>
          <w:szCs w:val="18"/>
        </w:rPr>
        <w:t>I</w:t>
      </w:r>
      <w:r w:rsidR="005D18E8">
        <w:rPr>
          <w:b/>
          <w:bCs/>
          <w:sz w:val="18"/>
          <w:szCs w:val="18"/>
        </w:rPr>
        <w:t>II</w:t>
      </w:r>
      <w:r>
        <w:rPr>
          <w:b/>
          <w:bCs/>
          <w:sz w:val="18"/>
          <w:szCs w:val="18"/>
        </w:rPr>
        <w:t xml:space="preserve">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stavebné práce</w:t>
      </w:r>
    </w:p>
    <w:p w14:paraId="4EF24215" w14:textId="77777777" w:rsidR="00965C44" w:rsidRPr="004351F4" w:rsidRDefault="00965C44" w:rsidP="00965C44">
      <w:pPr>
        <w:pStyle w:val="Default"/>
        <w:ind w:left="360"/>
        <w:jc w:val="center"/>
        <w:rPr>
          <w:b/>
          <w:bCs/>
          <w:sz w:val="10"/>
          <w:szCs w:val="10"/>
        </w:rPr>
      </w:pPr>
    </w:p>
    <w:p w14:paraId="3EDE1006" w14:textId="77777777" w:rsidR="00965C44" w:rsidRPr="004351F4" w:rsidRDefault="00965C44" w:rsidP="001D527F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68197B56" w14:textId="5DE8557B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Objednávateľ môže vymenovať svojho zástupcu, ktorý bude vykonávať práva a povinnosti objednávateľa podľa tejto zmluvy. </w:t>
      </w:r>
    </w:p>
    <w:p w14:paraId="349D852F" w14:textId="77777777" w:rsidR="00965C44" w:rsidRPr="00ED2229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vymenovať stavebný dozor podľa </w:t>
      </w:r>
      <w:r>
        <w:rPr>
          <w:sz w:val="18"/>
          <w:szCs w:val="18"/>
        </w:rPr>
        <w:t>Stavebného zákona</w:t>
      </w:r>
      <w:r w:rsidRPr="00ED2229">
        <w:rPr>
          <w:sz w:val="18"/>
          <w:szCs w:val="18"/>
        </w:rPr>
        <w:t>.</w:t>
      </w:r>
    </w:p>
    <w:p w14:paraId="1A0B27FB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4351F4">
        <w:rPr>
          <w:sz w:val="18"/>
          <w:szCs w:val="18"/>
        </w:rPr>
        <w:t>Zhotoviteľ je povinný v súlade so</w:t>
      </w:r>
      <w:r>
        <w:rPr>
          <w:sz w:val="18"/>
          <w:szCs w:val="18"/>
        </w:rPr>
        <w:t xml:space="preserve"> Stavebným zákonom </w:t>
      </w:r>
      <w:r w:rsidRPr="004351F4">
        <w:rPr>
          <w:sz w:val="18"/>
          <w:szCs w:val="18"/>
        </w:rPr>
        <w:t xml:space="preserve">viesť stavebný denník v slovenskom jazyku vždy, ak je to právnymi predpismi vyžadované. Do stavebného denníka sú oprávnení nahliadať a zapisovať zhotoviteľ, objednávateľ a zamestnanci príslušných orgánov, ktorí sú na to oprávnení podľa </w:t>
      </w:r>
      <w:r>
        <w:rPr>
          <w:sz w:val="18"/>
          <w:szCs w:val="18"/>
        </w:rPr>
        <w:t xml:space="preserve">príslušných </w:t>
      </w:r>
      <w:r w:rsidRPr="004351F4">
        <w:rPr>
          <w:sz w:val="18"/>
          <w:szCs w:val="18"/>
        </w:rPr>
        <w:t xml:space="preserve">právnych predpisov. Stavebný denník bude </w:t>
      </w:r>
      <w:r>
        <w:rPr>
          <w:sz w:val="18"/>
          <w:szCs w:val="18"/>
        </w:rPr>
        <w:t xml:space="preserve">k dispozícii </w:t>
      </w:r>
      <w:r w:rsidRPr="004351F4">
        <w:rPr>
          <w:sz w:val="18"/>
          <w:szCs w:val="18"/>
        </w:rPr>
        <w:t xml:space="preserve">kedykoľvek k nahliadnutiu objednávateľovi a príslušným orgánom. V priebehu pracovného času musí byť stavebný denník trvale prístupný na stavenisku. Povinnosť viesť stavebný denník sa končí prevzatím diela. Akékoľvek záznamy, poznámky, oznámenia, výzvy zapísané oprávnenými osobami v stavebnom denníku nebudú mať prednosť pred ustanoveniami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 xml:space="preserve">mluvy alebo úkonmi predpokladanými </w:t>
      </w:r>
      <w:r>
        <w:rPr>
          <w:sz w:val="18"/>
          <w:szCs w:val="18"/>
        </w:rPr>
        <w:t>z</w:t>
      </w:r>
      <w:r w:rsidRPr="004351F4">
        <w:rPr>
          <w:sz w:val="18"/>
          <w:szCs w:val="18"/>
        </w:rPr>
        <w:t>mluvou.</w:t>
      </w:r>
    </w:p>
    <w:p w14:paraId="39097BBC" w14:textId="77777777" w:rsidR="00965C44" w:rsidRPr="00C86FC9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o to objednávateľ požiada, z</w:t>
      </w:r>
      <w:r w:rsidRPr="004351F4">
        <w:rPr>
          <w:sz w:val="18"/>
          <w:szCs w:val="18"/>
        </w:rPr>
        <w:t xml:space="preserve">hotoviteľ bude priebežne viesť a na požiadanie predkladať objednávateľovi podrobné údaje o počte pracovníkov zhotoviteľa v jednotlivých profesiách, o ich činnosti a počte každého z typov použitého zariadenia zhotoviteľa na stavenisku. </w:t>
      </w:r>
      <w:r>
        <w:rPr>
          <w:sz w:val="18"/>
          <w:szCs w:val="18"/>
        </w:rPr>
        <w:t>Zhotoviteľ v takom prípade vyhotoví p</w:t>
      </w:r>
      <w:r w:rsidRPr="004351F4">
        <w:rPr>
          <w:sz w:val="18"/>
          <w:szCs w:val="18"/>
        </w:rPr>
        <w:t xml:space="preserve">red začatím prác na stavenisku organizačnú štruktúru pracovníkov zhotoviteľa so zameraním na vymedzenie jednotlivých profesií. </w:t>
      </w:r>
    </w:p>
    <w:p w14:paraId="3BDCB3F0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436953">
        <w:rPr>
          <w:sz w:val="18"/>
          <w:szCs w:val="18"/>
        </w:rPr>
        <w:t>Ak je súčasťou plnenia vyhotovenie projektovej dokumentácie, zhotoviteľ sa zaväzuje zabezpečiť autorský dozor.</w:t>
      </w:r>
    </w:p>
    <w:p w14:paraId="1CEFD375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vyhotoviť dokumentáciu skutočného realizovania stavby a dokumentáciu pre kolaudačné rozhodnutie.</w:t>
      </w:r>
    </w:p>
    <w:p w14:paraId="378FFE1B" w14:textId="77777777" w:rsidR="00965C44" w:rsidRPr="00285FAB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285FAB">
        <w:rPr>
          <w:sz w:val="18"/>
          <w:szCs w:val="18"/>
        </w:rPr>
        <w:t xml:space="preserve">Zhotoviteľ sa zaväzuje na uskutočnenie </w:t>
      </w:r>
      <w:r>
        <w:rPr>
          <w:sz w:val="18"/>
          <w:szCs w:val="18"/>
        </w:rPr>
        <w:t>d</w:t>
      </w:r>
      <w:r w:rsidRPr="00285FAB">
        <w:rPr>
          <w:sz w:val="18"/>
          <w:szCs w:val="18"/>
        </w:rPr>
        <w:t>iela navrhnúť a použiť iba stavebný výrobok, ktorý je podľa osobitných predpisov (napríklad zákona č. 133/2013 Z. z. o stavebných výrobkoch a o zmene a doplnení niektorých zákonov v znení neskorších predpisov)</w:t>
      </w:r>
      <w:r w:rsidRPr="00405B3D">
        <w:rPr>
          <w:sz w:val="18"/>
          <w:szCs w:val="18"/>
        </w:rPr>
        <w:t xml:space="preserve"> </w:t>
      </w:r>
      <w:r w:rsidRPr="00285FAB">
        <w:rPr>
          <w:sz w:val="18"/>
          <w:szCs w:val="18"/>
        </w:rPr>
        <w:t>vhodný a bezpečný na použitie v stavbe na zamýšľaný účel. Zhotoviteľ sa zaväzuje zabezpečiť a predložiť objednávateľovi všetky certifikáty, osvedčenia a materiálové atesty o dodaných a zabudovaných materiálov stanovené zákonom č. 56/2018 Z. z. o posudzovaní zhody výrobku,  sprístupňovaní určitého výrobku na trhu a o zmene a doplnení niektorých zákonov. Osvedčenia, certifikáty, materiálové atesty a certifikáty preukázania zhody stavebných výrobkov je zhotoviteľ povinný predložiť objednávateľovi najneskôr v deň odovzdávacieho a preberacieho konania.</w:t>
      </w:r>
      <w:r>
        <w:rPr>
          <w:sz w:val="18"/>
          <w:szCs w:val="18"/>
        </w:rPr>
        <w:t xml:space="preserve"> </w:t>
      </w:r>
    </w:p>
    <w:p w14:paraId="3908D291" w14:textId="77777777" w:rsidR="00D96D52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je súčasťou plnenia zmluvy vykonávanie inžinierskych činností, zhotoviteľ sa zaväzuje vykonať inžinierske činnosti, ktoré spočívajú v zabezpečení podporných služieb a činností súvisiacich s realizáciou diela, </w:t>
      </w:r>
      <w:r>
        <w:rPr>
          <w:sz w:val="18"/>
          <w:szCs w:val="18"/>
        </w:rPr>
        <w:t>najmä</w:t>
      </w:r>
      <w:r w:rsidRPr="475ACB03">
        <w:rPr>
          <w:sz w:val="18"/>
          <w:szCs w:val="18"/>
        </w:rPr>
        <w:t>, nie však výlučne, činnosti súvisiace so získaním stavebného povolenia, vrátane podpory objednávateľa pri rokovaniach s príslušnými orgánmi v správnom konaní, správcami sietí, prípadne ďalšími účastníkmi stavebného konania a činnosti súvisiace so získaním kolaudačného rozhodnutia. Zhotoviteľ je povinný vykonávať inžinierske činnosti tak, aby nedochádzalo k omeškaniam, prieťahom, rozporom, nekvalitným, nejasným alebo nerealizovateľným riešeniam, ktoré by bránili vykonaniu diela.</w:t>
      </w:r>
    </w:p>
    <w:p w14:paraId="6037CF5E" w14:textId="07F0B97E" w:rsidR="00965C44" w:rsidRPr="00D96D52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D96D52">
        <w:rPr>
          <w:sz w:val="18"/>
          <w:szCs w:val="18"/>
        </w:rPr>
        <w:t xml:space="preserve">Ak je súčasťou plnenia zmluvy dodanie technologických zriadení, zhotoviteľ je povinný vykonať všetky činnosti súvisiace s prepravou a dodaním technologického zariadenia, jeho inštaláciou, uvedením do prevádzky, odskúšaním a vykonaním elektrickej revízie (ak sa podľa platných technických noriem alebo inštrukcie výrobcu vyžaduje). Zhotoviteľ je povinný vyhotoviť montážnu dokumentáciu. Zhotoviteľ je povinný dodať objednávateľovi technologické zariadenia v množstve, v akosti a vyhotovení uvedenom v zmluve. Zhotoviteľ sa zaväzuje, že technologické zariadenia budú ku dňu ich dodania v jeho výlučnom vlastníctve a nebudú zaťažené právami tretích osôb, a že zároveň budú spĺňať všetky podmienky stanovené všeobecne záväznými právnymi predpismi a technickými normami, stanovené požiadavky na funkčnosť a prevádzkyschopnosť, ako aj všetky bezpečnostné, požiarne, hygienické a zdravotné normy, inak majú technologické zariadenia vady. Spolu s technologickými zariadeniami je zhotoviteľ povinný objednávateľovi odovzdať aj všetky doklady, certifikáty a návody k technologickým zariadeniam. Pokiaľ sú doklady, certifikáty a návody k technologickým zariadeniam v cudzom jazyku, tieto musia byť odborne preložené do slovenského jazyka. </w:t>
      </w:r>
      <w:bookmarkStart w:id="4" w:name="_Hlk528585861"/>
      <w:r w:rsidRPr="00D96D52">
        <w:rPr>
          <w:sz w:val="18"/>
          <w:szCs w:val="18"/>
        </w:rPr>
        <w:t>Cudzojazyčné originály</w:t>
      </w:r>
      <w:bookmarkEnd w:id="4"/>
      <w:r w:rsidRPr="00D96D52">
        <w:rPr>
          <w:sz w:val="18"/>
          <w:szCs w:val="18"/>
        </w:rPr>
        <w:t xml:space="preserve"> musia tvoriť prílohu slovenského prekladu podľa predchádzajúcej vety. Zhotoviteľ je povinný odborne zaškoliť zamestnancov objednávateľa na obsluhu technologických zariadení. O zaškolení bude vyhotovený protokol, v ktorom bude uvedený počet zaškolených osôb, ich mená, priezviská, pracovné zaradenie a meno a priezvisko osoby zodpovednej za školenie, vrátane podpisov zúčastnených osôb.</w:t>
      </w:r>
      <w:bookmarkStart w:id="5" w:name="_Hlk49360690"/>
      <w:bookmarkEnd w:id="3"/>
    </w:p>
    <w:bookmarkEnd w:id="5"/>
    <w:p w14:paraId="581B2BE7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to povaha stavebných prác vyžaduje, objednávateľ je povinný zhotoviteľovi v nevyhnutnom rozsahu sprístupniť stavenisko bez zbytočného odkladu potom, ako ho o sprístupnenie staveniska zhotoviteľ požiada, nie však skôr ako v termíne predpokladanom zmluvou alebo harmonogramom. O odovzdaní a prevzatí staveniska sa vyhotoví protokol. Protokol bude obsahovať popis staveniska vrátane identifikácie prípadných </w:t>
      </w:r>
      <w:proofErr w:type="spellStart"/>
      <w:r w:rsidRPr="475ACB03">
        <w:rPr>
          <w:sz w:val="18"/>
          <w:szCs w:val="18"/>
        </w:rPr>
        <w:t>napojovacích</w:t>
      </w:r>
      <w:proofErr w:type="spellEnd"/>
      <w:r w:rsidRPr="475ACB03">
        <w:rPr>
          <w:sz w:val="18"/>
          <w:szCs w:val="18"/>
        </w:rPr>
        <w:t xml:space="preserve"> bodov médií, stavu meradiel odberu médií a poznámok k stavenisku. Ak sú súčasťou stavebných prác aj výkopové práce, zhotoviteľ je povinný v súčinnosti s príslušnými správcami sietí a objednávateľom  zabezpečiť vytýčenie všetkých inžinierskych sietí nachádzajúcich sa na stavenisku. Zhotoviteľ zodpovedá za prípadné škody na inžinierskych sieťach. Objednávateľ je povinný zabezpečiť prístup k prípojkám energií na stavenisku, prípadne v bezprostrednej blízkosti staveniska. Náklady spojené s napojením na tieto body, údržbou a odpojením znáša zhotoviteľ. Ak nie je dohodnuté inak, náklady spojené s odberom energií </w:t>
      </w:r>
      <w:r w:rsidRPr="00783A0B">
        <w:rPr>
          <w:sz w:val="18"/>
          <w:szCs w:val="18"/>
        </w:rPr>
        <w:t>znáša objednávateľ.</w:t>
      </w:r>
      <w:r w:rsidRPr="475ACB03">
        <w:rPr>
          <w:sz w:val="18"/>
          <w:szCs w:val="18"/>
        </w:rPr>
        <w:t xml:space="preserve"> </w:t>
      </w:r>
    </w:p>
    <w:p w14:paraId="25702632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Ak to právne predpisy vyžadujú, pred začatím prác zhotoviteľ umiestni na viditeľnom mieste tabuľu primeranej veľkosti obsahujúci údaje o povolení realizácie príslušných prác so všetkými náležitosťami vyžadovanými právnymi predpismi. Akékoľvek vývesné štíty, nápisy, vývesné tabule a pod., ktoré zhotoviteľ plánuje umiestniť na stavenisku, musia byť najskôr predložené objednávateľovi na písomné schválenie.</w:t>
      </w:r>
    </w:p>
    <w:p w14:paraId="5A760782" w14:textId="77777777" w:rsidR="00965C44" w:rsidRPr="007133CB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7133CB">
        <w:rPr>
          <w:sz w:val="18"/>
          <w:szCs w:val="18"/>
        </w:rPr>
        <w:lastRenderedPageBreak/>
        <w:t xml:space="preserve">Zhotoviteľ je povinný vyzvať objednávateľa na kontrolu dodávok, častí stavebných konštrukcií a prác, ktoré budú zakryté alebo sa stanú v ďalšom pracovnom postupe neprístupnými. Zhotoviteľ sa zaväzuje vyzvať objednávateľa na kontrolu vyššie uvedeného písomne zápisom v stavebnom denníku a zároveň e-mailom adresovaným zástupcovi objednávateľa. Ak sa objednávateľ na kontrolu dodávok, časti stavebných konštrukcií a/alebo prác nedostaví do troch (3) pracovných dní po tom, čo bol zhotoviteľom vyzvaný, považujú sa dodávky, časti stavebných konštrukcií a/alebo práce za objednávateľom odsúhlasené. Objednávateľ je povinný uhradiť náklady dodatočného sprístupnenia, pokiaľ sprístupnenie požaduje. V prípade, ak zhotoviteľ zakryje dodávky, konštrukcie a/alebo zneprístupní realizované práce bez výzvy adresovanej objednávateľovi na ich kontrolu, alebo nedodrží vyššie uvedenú lehotu, objednávateľ si vyhradzuje právo tieto  dodávky, konštrukcie a/alebo práce odkryť na náklady zhotoviteľa. </w:t>
      </w:r>
    </w:p>
    <w:p w14:paraId="7D0ADAAB" w14:textId="77777777" w:rsidR="00965C44" w:rsidRPr="00C86FC9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priebežne vyhotovovať fotodokumentáciu prác a túto na požiadanie predkladať objednávateľovi.</w:t>
      </w:r>
    </w:p>
    <w:p w14:paraId="2473C729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Počas vykonávania prác je zhotoviteľ zodpovedný za udržiavanie poriadku na stavenisku, priľahlých pozemkoch a na prístupových cestách a za odstránenie všetkých dočasných objektov a zariadení, ktoré už nie sú na realizáciu diela potrebné. </w:t>
      </w:r>
    </w:p>
    <w:p w14:paraId="08AC3F3F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vykonať všetky primerané opatrenia na ochranu životného prostredia na stavenisku aj mimo neho a na zamedzenie škôd a ohrozenia ľudí a majetku spôsobeného znečistením, hlukom a ďalšími následkami jeho činnosti. Zhotoviteľ zabezpečí, aby emisie a povrchové znečistenia, spôsobené jeho činnosťou, nepresiahli hodnoty stanovené v rozhodnutiach, povoleniach a stanoviskách príslušných orgánov k projektu, ani hodnoty predpísané príslušnými právnymi predpismi. Zhotoviteľ je povinný zamedziť negatívnym vplyvom na existujúce stavby v blízkosti staveniska. Náklady na prijatie a udržiavanie týchto opatrení znáša zhotoviteľ. Zhotoviteľ zabezpečí, aby objednávateľovi alebo tretím osobám nevznikla škoda v prípade dôsledkov takýchto negatívnych vplyvov a zodpovedá za všetku škodu, ktorá takto objednávateľovi alebo tretím osobám vznikne.</w:t>
      </w:r>
    </w:p>
    <w:p w14:paraId="53031513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Ak sa zmluvná cena dohodla ako maximálna podľa rozpočtu, alebo ak to objednávateľ požaduje, zhotoviteľ je povinný zabezpečiť, aby bola každá časť diela alebo prác meraná. V rámci merania prác sa bude merať netto (čistá hodnota) skutočného množstva každej položky diela (prác) a metóda merania bude v súlade so štandardmi, ktoré sa uplatňujú v príslušnom technickom odvetví. Zhotoviteľ je povinný uchovávať záznamy o meraní a tieto predkladať objednávateľovi spolu s faktúrou alebo priebežne podľa dohody. </w:t>
      </w:r>
    </w:p>
    <w:p w14:paraId="384C54CB" w14:textId="77777777" w:rsidR="00965C44" w:rsidRPr="004351F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je povinný bezodkladne informovať objednávateľa o každej nehode na stavenisku. Zhotoviteľ bude viesť záznamy týkajúce sa ochrany zdravia a bezpečnosti pri práci a prípadných škôd na majetku.</w:t>
      </w:r>
    </w:p>
    <w:p w14:paraId="635DAFE2" w14:textId="77777777" w:rsidR="00965C44" w:rsidRDefault="00965C44" w:rsidP="00D96D52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Najneskôr k termínu vydania preberacieho protokolu na prevzatie diela zhotoviteľ odstráni zo staveniska všetko vybavenie, odpad, nepotrebný stavebný materiál, dočasné objekty, konštrukcie a zariadenia zhotoviteľa. Zhotoviteľ uvedie stavenisko do stavu vyžadovaného zmluvou, alebo rozhodnutiami vydanými vo vzťahu k stavenisku príslušnými orgánmi a zanechá stavenisko v bezpečnom stave.</w:t>
      </w:r>
    </w:p>
    <w:p w14:paraId="0C9DACE5" w14:textId="74844429" w:rsidR="00965C44" w:rsidRPr="009E3ADC" w:rsidRDefault="00965C44" w:rsidP="009E3ADC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0015283E">
        <w:rPr>
          <w:sz w:val="18"/>
          <w:szCs w:val="18"/>
        </w:rPr>
        <w:t xml:space="preserve">Objednávateľ si vyhradzuje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neprevziať, ak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ielo má  vady a nedorobky, ktoré bránia bezpečnému a bezproblémovému používaniu</w:t>
      </w:r>
      <w:r>
        <w:rPr>
          <w:sz w:val="18"/>
          <w:szCs w:val="18"/>
        </w:rPr>
        <w:t xml:space="preserve"> alebo </w:t>
      </w:r>
      <w:r w:rsidRPr="0015283E">
        <w:rPr>
          <w:sz w:val="18"/>
          <w:szCs w:val="18"/>
        </w:rPr>
        <w:t xml:space="preserve">prevádzkovaniu 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(tzv. podmieňujúce vady a nedorobky), alebo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ielo nedosahuje parametre požadované v zmysle tejto zmluvy, </w:t>
      </w:r>
      <w:r>
        <w:rPr>
          <w:sz w:val="18"/>
          <w:szCs w:val="18"/>
        </w:rPr>
        <w:t>p</w:t>
      </w:r>
      <w:r w:rsidRPr="0015283E">
        <w:rPr>
          <w:sz w:val="18"/>
          <w:szCs w:val="18"/>
        </w:rPr>
        <w:t xml:space="preserve">rojektovej dokumentácie, alebo neboli splnené ďalšie povinnosti zhotoviteľa v zmysle tejto zmluvy. O vadách a nedorobkoch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 xml:space="preserve">iela spíšu zmluvné strany súpis, v ktorom dohodnú termín ich odstránenia. Zhotoviteľ je povinný na vlastné náklady opravovať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ielo (a to i opakovane), až kým nebudú všetky vady a nedorobky odstránené</w:t>
      </w:r>
      <w:r>
        <w:rPr>
          <w:sz w:val="18"/>
          <w:szCs w:val="18"/>
        </w:rPr>
        <w:t>,</w:t>
      </w:r>
      <w:r w:rsidRPr="0015283E">
        <w:rPr>
          <w:sz w:val="18"/>
          <w:szCs w:val="18"/>
        </w:rPr>
        <w:t xml:space="preserve"> nebudú dosiahnuté </w:t>
      </w:r>
      <w:r>
        <w:rPr>
          <w:sz w:val="18"/>
          <w:szCs w:val="18"/>
        </w:rPr>
        <w:t xml:space="preserve">zmluvou </w:t>
      </w:r>
      <w:r w:rsidRPr="0015283E">
        <w:rPr>
          <w:sz w:val="18"/>
          <w:szCs w:val="18"/>
        </w:rPr>
        <w:t xml:space="preserve">garantované parametre </w:t>
      </w:r>
      <w:r>
        <w:rPr>
          <w:sz w:val="18"/>
          <w:szCs w:val="18"/>
        </w:rPr>
        <w:t>d</w:t>
      </w:r>
      <w:r w:rsidRPr="0015283E">
        <w:rPr>
          <w:sz w:val="18"/>
          <w:szCs w:val="18"/>
        </w:rPr>
        <w:t>iela a splnené ďalšie povinnosti zhotoviteľa, alebo kým objednávateľ neodstúpi od zmluvy.</w:t>
      </w:r>
    </w:p>
    <w:p w14:paraId="22569E98" w14:textId="77777777" w:rsidR="00965C44" w:rsidRPr="00545B75" w:rsidRDefault="00965C44" w:rsidP="006D7DEA">
      <w:pPr>
        <w:pStyle w:val="Default"/>
        <w:jc w:val="both"/>
        <w:rPr>
          <w:sz w:val="18"/>
          <w:szCs w:val="18"/>
        </w:rPr>
      </w:pPr>
    </w:p>
    <w:p w14:paraId="700EE556" w14:textId="7A4EE995" w:rsidR="00965C44" w:rsidRPr="002F0E62" w:rsidRDefault="00917CEA" w:rsidP="00965C44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="00965C44"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06811652" w14:textId="77777777" w:rsidR="00965C44" w:rsidRPr="00F37691" w:rsidRDefault="00965C44" w:rsidP="00965C4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214207DB" w14:textId="77777777" w:rsidR="00965C44" w:rsidRPr="008D32B8" w:rsidRDefault="00965C44" w:rsidP="001D527F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D341BA5" w14:textId="3D76C1AF" w:rsidR="00965C44" w:rsidRPr="00403EC7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531586E5" w14:textId="2ED81175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7BE4E611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75B0314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991D522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AAA3C0B" w14:textId="78406CFF" w:rsidR="00965C44" w:rsidRPr="00403EC7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3FCE186F" w14:textId="632B29B5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608C3B21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EC554E6" w14:textId="77777777" w:rsidR="00965C44" w:rsidRPr="00403EC7" w:rsidRDefault="00965C44" w:rsidP="00826010">
      <w:pPr>
        <w:pStyle w:val="Default"/>
        <w:numPr>
          <w:ilvl w:val="2"/>
          <w:numId w:val="1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7356FBAE" w14:textId="77777777" w:rsidR="00965C44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012DBF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dielo nebude </w:t>
      </w:r>
      <w:r w:rsidRPr="475ACB03">
        <w:rPr>
          <w:sz w:val="18"/>
          <w:szCs w:val="18"/>
        </w:rPr>
        <w:lastRenderedPageBreak/>
        <w:t xml:space="preserve">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6B02336D" w14:textId="2000D690" w:rsidR="00965C44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je povinný zabezpečiť dodržiavanie </w:t>
      </w:r>
      <w:r w:rsidRPr="009B0F73">
        <w:rPr>
          <w:rFonts w:eastAsia="Calibri"/>
          <w:sz w:val="18"/>
          <w:szCs w:val="18"/>
        </w:rPr>
        <w:t>Zásad práce a správania sa zamestnancov dodávateľa</w:t>
      </w:r>
      <w:r w:rsidRPr="475ACB03">
        <w:rPr>
          <w:sz w:val="18"/>
          <w:szCs w:val="18"/>
        </w:rPr>
        <w:t>.</w:t>
      </w:r>
    </w:p>
    <w:p w14:paraId="4E7BC81F" w14:textId="77777777" w:rsidR="00965C44" w:rsidRPr="008D32B8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7DB919E9" w14:textId="77777777" w:rsidR="00965C44" w:rsidRPr="002D1858" w:rsidRDefault="00965C44" w:rsidP="00965C44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65C44" w:rsidRPr="00DF6E34" w14:paraId="1C0FA5AF" w14:textId="77777777" w:rsidTr="00602D9B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123F8E1" w14:textId="77777777" w:rsidR="00965C44" w:rsidRPr="00DF6E3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65C44" w:rsidRPr="00DF6E34" w14:paraId="2872E0F3" w14:textId="77777777" w:rsidTr="00602D9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53EB2A" w14:textId="77777777" w:rsidR="00965C44" w:rsidRPr="002D185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17173C3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965C44" w:rsidRPr="00DF6E34" w14:paraId="2CCFCFAB" w14:textId="77777777" w:rsidTr="00602D9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5A2C8D56" w14:textId="77777777" w:rsidR="00965C44" w:rsidRPr="002D185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7A370BE2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965C44" w:rsidRPr="00DF6E34" w14:paraId="4070E31C" w14:textId="77777777" w:rsidTr="00602D9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B5EA29F" w14:textId="77777777" w:rsidR="00965C44" w:rsidRPr="002D1858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38917CE3" w14:textId="7B0EC6C0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0F73">
              <w:rPr>
                <w:rFonts w:ascii="Arial" w:eastAsia="Calibri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bookmarkEnd w:id="2"/>
    </w:tbl>
    <w:p w14:paraId="6F3836F4" w14:textId="77777777" w:rsidR="00965C44" w:rsidRDefault="00965C44" w:rsidP="00965C44">
      <w:pPr>
        <w:pStyle w:val="Default"/>
        <w:ind w:left="567"/>
        <w:jc w:val="both"/>
        <w:rPr>
          <w:sz w:val="18"/>
          <w:szCs w:val="18"/>
        </w:rPr>
      </w:pPr>
    </w:p>
    <w:p w14:paraId="6FF73B2F" w14:textId="77777777" w:rsidR="00965C44" w:rsidRDefault="00965C44" w:rsidP="00826010">
      <w:pPr>
        <w:pStyle w:val="Default"/>
        <w:numPr>
          <w:ilvl w:val="1"/>
          <w:numId w:val="13"/>
        </w:numPr>
        <w:ind w:left="567" w:hanging="567"/>
        <w:jc w:val="both"/>
        <w:rPr>
          <w:sz w:val="18"/>
          <w:szCs w:val="18"/>
        </w:rPr>
      </w:pPr>
      <w:bookmarkStart w:id="6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zhotoviteľa. </w:t>
      </w:r>
      <w:bookmarkEnd w:id="6"/>
    </w:p>
    <w:p w14:paraId="7AA65EED" w14:textId="77777777" w:rsidR="00965C44" w:rsidRPr="00281ED6" w:rsidRDefault="00965C44" w:rsidP="00965C44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5B9496D1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5C44" w14:paraId="535CAC6D" w14:textId="77777777" w:rsidTr="00602D9B">
        <w:tc>
          <w:tcPr>
            <w:tcW w:w="4814" w:type="dxa"/>
          </w:tcPr>
          <w:p w14:paraId="6E6ABF57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103B70A2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65C44" w14:paraId="7D3CAC9C" w14:textId="77777777" w:rsidTr="00602D9B">
        <w:tc>
          <w:tcPr>
            <w:tcW w:w="4814" w:type="dxa"/>
          </w:tcPr>
          <w:p w14:paraId="254FA691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B5E1C3" w14:textId="77777777" w:rsidR="00965C44" w:rsidRPr="00281ED6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BA2F4EC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9AB79D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82A627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2CEEC5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CD0FC25" w14:textId="3CCE4F2C" w:rsidR="00965C44" w:rsidRPr="00281ED6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A75CE4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1865E598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825BD01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7AD09F75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825260" w14:textId="77777777" w:rsidR="00965C44" w:rsidRPr="00281ED6" w:rsidRDefault="00965C44" w:rsidP="00602D9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29F04EB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8C6F41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95002F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34D062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B2B1A1E" w14:textId="77777777" w:rsidR="00965C44" w:rsidRPr="00281ED6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F95B490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65C44" w14:paraId="5F181083" w14:textId="77777777" w:rsidTr="00602D9B">
        <w:tc>
          <w:tcPr>
            <w:tcW w:w="4814" w:type="dxa"/>
          </w:tcPr>
          <w:p w14:paraId="1BB6D4A2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081D59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5AB8A5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D6A7F90" w14:textId="09E6CC53" w:rsidR="00965C44" w:rsidRPr="00A75CE4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75CE4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09AC8731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ACB080A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004C0A" w14:textId="77777777" w:rsidR="00965C44" w:rsidRDefault="00965C44" w:rsidP="00602D9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71DE66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36D9C76" w14:textId="77777777" w:rsidR="00965C44" w:rsidRPr="00281ED6" w:rsidRDefault="00965C44" w:rsidP="00602D9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F18378D" w14:textId="77777777" w:rsidR="00965C44" w:rsidRDefault="00965C44" w:rsidP="00602D9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393E47D5" w14:textId="77777777" w:rsidR="00965C44" w:rsidRDefault="00965C44" w:rsidP="00965C44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5692D8" w14:textId="77777777" w:rsidR="00965C44" w:rsidRPr="00DF6E34" w:rsidRDefault="00965C44" w:rsidP="00965C44">
      <w:pPr>
        <w:rPr>
          <w:rFonts w:ascii="Arial" w:hAnsi="Arial" w:cs="Arial"/>
          <w:sz w:val="18"/>
          <w:szCs w:val="18"/>
        </w:rPr>
      </w:pPr>
    </w:p>
    <w:p w14:paraId="1D1D3E9A" w14:textId="77777777" w:rsidR="00254108" w:rsidRDefault="00254108"/>
    <w:sectPr w:rsidR="00254108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26"/>
    <w:multiLevelType w:val="multilevel"/>
    <w:tmpl w:val="8B049F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B17B8"/>
    <w:multiLevelType w:val="multilevel"/>
    <w:tmpl w:val="2C785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94719A"/>
    <w:multiLevelType w:val="multilevel"/>
    <w:tmpl w:val="DA7A0ED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0D0416"/>
    <w:multiLevelType w:val="multilevel"/>
    <w:tmpl w:val="13D673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1610D7"/>
    <w:multiLevelType w:val="multilevel"/>
    <w:tmpl w:val="56FEB9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3B7268"/>
    <w:multiLevelType w:val="hybridMultilevel"/>
    <w:tmpl w:val="A78C25DE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1710"/>
    <w:multiLevelType w:val="multilevel"/>
    <w:tmpl w:val="CD7E127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6D2EEA"/>
    <w:multiLevelType w:val="multilevel"/>
    <w:tmpl w:val="6444E3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A53293"/>
    <w:multiLevelType w:val="multilevel"/>
    <w:tmpl w:val="E31E955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B1428"/>
    <w:multiLevelType w:val="hybridMultilevel"/>
    <w:tmpl w:val="C40EFB0E"/>
    <w:lvl w:ilvl="0" w:tplc="0426A13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6067C"/>
    <w:multiLevelType w:val="multilevel"/>
    <w:tmpl w:val="F53479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44"/>
    <w:rsid w:val="00004308"/>
    <w:rsid w:val="000111A4"/>
    <w:rsid w:val="0003565E"/>
    <w:rsid w:val="000565A3"/>
    <w:rsid w:val="00060DAC"/>
    <w:rsid w:val="000A198E"/>
    <w:rsid w:val="000A72BB"/>
    <w:rsid w:val="000B5389"/>
    <w:rsid w:val="00115C88"/>
    <w:rsid w:val="001207C1"/>
    <w:rsid w:val="00147E4B"/>
    <w:rsid w:val="001A0779"/>
    <w:rsid w:val="001A2864"/>
    <w:rsid w:val="001D527F"/>
    <w:rsid w:val="001E7B6B"/>
    <w:rsid w:val="002452EA"/>
    <w:rsid w:val="00254108"/>
    <w:rsid w:val="002746AB"/>
    <w:rsid w:val="002E35EB"/>
    <w:rsid w:val="00317E19"/>
    <w:rsid w:val="00396417"/>
    <w:rsid w:val="003F3146"/>
    <w:rsid w:val="004039F1"/>
    <w:rsid w:val="00443AFF"/>
    <w:rsid w:val="004841B5"/>
    <w:rsid w:val="00485679"/>
    <w:rsid w:val="004C4C86"/>
    <w:rsid w:val="004C7942"/>
    <w:rsid w:val="0050621D"/>
    <w:rsid w:val="00534F57"/>
    <w:rsid w:val="005B4816"/>
    <w:rsid w:val="005D18E8"/>
    <w:rsid w:val="00602270"/>
    <w:rsid w:val="006427A6"/>
    <w:rsid w:val="00653C67"/>
    <w:rsid w:val="00654967"/>
    <w:rsid w:val="0068793F"/>
    <w:rsid w:val="006B2BC6"/>
    <w:rsid w:val="006B6BE7"/>
    <w:rsid w:val="006C0CC2"/>
    <w:rsid w:val="006C6179"/>
    <w:rsid w:val="006D7DE1"/>
    <w:rsid w:val="006D7DEA"/>
    <w:rsid w:val="0070422C"/>
    <w:rsid w:val="0070565C"/>
    <w:rsid w:val="00714AC8"/>
    <w:rsid w:val="007D180A"/>
    <w:rsid w:val="00825394"/>
    <w:rsid w:val="00826010"/>
    <w:rsid w:val="008C33BD"/>
    <w:rsid w:val="008C35B0"/>
    <w:rsid w:val="008C5944"/>
    <w:rsid w:val="008D18F7"/>
    <w:rsid w:val="008F1242"/>
    <w:rsid w:val="00906FFA"/>
    <w:rsid w:val="00912E71"/>
    <w:rsid w:val="00917CEA"/>
    <w:rsid w:val="009451EE"/>
    <w:rsid w:val="00965C44"/>
    <w:rsid w:val="009660AB"/>
    <w:rsid w:val="00975637"/>
    <w:rsid w:val="00981407"/>
    <w:rsid w:val="009A33D1"/>
    <w:rsid w:val="009A3BD4"/>
    <w:rsid w:val="009E3ADC"/>
    <w:rsid w:val="009E552A"/>
    <w:rsid w:val="009F1C99"/>
    <w:rsid w:val="00A013F1"/>
    <w:rsid w:val="00A579C3"/>
    <w:rsid w:val="00A75CE4"/>
    <w:rsid w:val="00AC063E"/>
    <w:rsid w:val="00B03D9E"/>
    <w:rsid w:val="00B25631"/>
    <w:rsid w:val="00B31FFB"/>
    <w:rsid w:val="00B61053"/>
    <w:rsid w:val="00B62962"/>
    <w:rsid w:val="00B925B1"/>
    <w:rsid w:val="00BB54AB"/>
    <w:rsid w:val="00C32520"/>
    <w:rsid w:val="00C64414"/>
    <w:rsid w:val="00C72385"/>
    <w:rsid w:val="00CC4158"/>
    <w:rsid w:val="00D259FF"/>
    <w:rsid w:val="00D65064"/>
    <w:rsid w:val="00D719C7"/>
    <w:rsid w:val="00D96D52"/>
    <w:rsid w:val="00ED0B1D"/>
    <w:rsid w:val="00F221E4"/>
    <w:rsid w:val="00F70A23"/>
    <w:rsid w:val="00F76C65"/>
    <w:rsid w:val="00F94616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48C2"/>
  <w15:chartTrackingRefBased/>
  <w15:docId w15:val="{1984E1F0-7C68-4C41-8E2B-26CBA2D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C4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C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6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65C44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65C44"/>
    <w:pPr>
      <w:widowControl w:val="0"/>
      <w:spacing w:after="200" w:line="276" w:lineRule="auto"/>
      <w:ind w:left="720"/>
      <w:contextualSpacing/>
    </w:pPr>
  </w:style>
  <w:style w:type="character" w:customStyle="1" w:styleId="Predvolenpsmoodseku1">
    <w:name w:val="Predvolené písmo odseku1"/>
    <w:rsid w:val="00965C44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65C44"/>
  </w:style>
  <w:style w:type="character" w:styleId="Odkaznakomentr">
    <w:name w:val="annotation reference"/>
    <w:basedOn w:val="Predvolenpsmoodseku"/>
    <w:uiPriority w:val="99"/>
    <w:semiHidden/>
    <w:unhideWhenUsed/>
    <w:rsid w:val="00C723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723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723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23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2385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C35B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3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tosovic@ol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2611</Words>
  <Characters>14889</Characters>
  <Application>Microsoft Office Word</Application>
  <DocSecurity>4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Machalíková Zuzana</cp:lastModifiedBy>
  <cp:revision>2</cp:revision>
  <dcterms:created xsi:type="dcterms:W3CDTF">2021-11-25T12:45:00Z</dcterms:created>
  <dcterms:modified xsi:type="dcterms:W3CDTF">2021-11-25T12:45:00Z</dcterms:modified>
</cp:coreProperties>
</file>