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6D4BAC" w:rsidRDefault="00D96A05" w:rsidP="00A24605">
            <w:pPr>
              <w:jc w:val="both"/>
            </w:pPr>
            <w:r w:rsidRPr="00124D56">
              <w:t xml:space="preserve">Výzva na predkladanie ponúk bola zverejnená v elektronickom Vestníku verejného obstarávania </w:t>
            </w:r>
            <w:r>
              <w:t xml:space="preserve">Úradu pre verejné obstarávanie </w:t>
            </w:r>
            <w:bookmarkStart w:id="0" w:name="_GoBack"/>
            <w:bookmarkEnd w:id="0"/>
            <w:r w:rsidRPr="00A24605">
              <w:t xml:space="preserve">č. </w:t>
            </w:r>
            <w:r w:rsidR="00A24605" w:rsidRPr="00A24605">
              <w:t>21</w:t>
            </w:r>
            <w:r w:rsidRPr="00A24605">
              <w:t>/202</w:t>
            </w:r>
            <w:r w:rsidR="00A24605" w:rsidRPr="00A24605">
              <w:t>2</w:t>
            </w:r>
            <w:r w:rsidRPr="00A24605">
              <w:t xml:space="preserve"> pod zn. </w:t>
            </w:r>
            <w:r w:rsidR="00A24605" w:rsidRPr="00A24605">
              <w:t>5467</w:t>
            </w:r>
            <w:r w:rsidRPr="00A24605">
              <w:t xml:space="preserve"> – </w:t>
            </w:r>
            <w:r w:rsidR="00A24605" w:rsidRPr="00A24605">
              <w:t>WYS</w:t>
            </w:r>
            <w:r w:rsidRPr="00A24605">
              <w:t xml:space="preserve"> dňa </w:t>
            </w:r>
            <w:r w:rsidR="00A24605" w:rsidRPr="00A24605">
              <w:t>26</w:t>
            </w:r>
            <w:r w:rsidRPr="00A24605">
              <w:t>.</w:t>
            </w:r>
            <w:r w:rsidR="00A24605" w:rsidRPr="00A24605">
              <w:t>01.2022</w:t>
            </w:r>
            <w:r w:rsidRPr="00A24605">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45738A" w:rsidP="00D96A05">
            <w:pPr>
              <w:pStyle w:val="Zarkazkladnhotextu3"/>
              <w:ind w:left="0"/>
              <w:rPr>
                <w:sz w:val="24"/>
                <w:szCs w:val="24"/>
              </w:rPr>
            </w:pPr>
            <w:r>
              <w:rPr>
                <w:sz w:val="24"/>
                <w:szCs w:val="24"/>
              </w:rPr>
              <w:t xml:space="preserve">Revízie </w:t>
            </w:r>
            <w:r w:rsidR="00D96A05">
              <w:rPr>
                <w:sz w:val="24"/>
                <w:szCs w:val="24"/>
              </w:rPr>
              <w:t xml:space="preserve">tlakových zariadení </w:t>
            </w:r>
            <w:r>
              <w:rPr>
                <w:sz w:val="24"/>
                <w:szCs w:val="24"/>
              </w:rPr>
              <w:t xml:space="preserve"> </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45738A" w:rsidP="00D96A05">
            <w:pPr>
              <w:jc w:val="both"/>
            </w:pPr>
            <w:r>
              <w:t>1</w:t>
            </w:r>
            <w:r w:rsidR="00E7454F">
              <w:t>030</w:t>
            </w:r>
            <w:r>
              <w:t>2</w:t>
            </w:r>
            <w:r w:rsidR="00E7454F">
              <w:t>/</w:t>
            </w:r>
            <w:r w:rsidR="00052690">
              <w:t>1220/</w:t>
            </w:r>
            <w:r w:rsidR="00D96A05">
              <w:t>117</w:t>
            </w:r>
            <w:r w:rsidR="00E7454F">
              <w:t>/202</w:t>
            </w:r>
            <w:r w:rsidR="00052690">
              <w:t>1</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7" o:title=""/>
                </v:shape>
                <w:control r:id="rId8" w:name="CheckBox1" w:shapeid="_x0000_i1133"/>
              </w:object>
            </w:r>
            <w:r w:rsidR="00364473">
              <w:t xml:space="preserve">   </w:t>
            </w:r>
            <w:r>
              <w:object w:dxaOrig="225" w:dyaOrig="225">
                <v:shape id="_x0000_i1135" type="#_x0000_t75" style="width:45pt;height:20.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5pt" o:ole="">
                  <v:imagedata r:id="rId7" o:title=""/>
                </v:shape>
                <w:control r:id="rId11" w:name="CheckBox11" w:shapeid="_x0000_i1137"/>
              </w:object>
            </w:r>
            <w:r w:rsidR="00364473">
              <w:t xml:space="preserve">   </w:t>
            </w:r>
            <w:r>
              <w:object w:dxaOrig="225" w:dyaOrig="225">
                <v:shape id="_x0000_i1139" type="#_x0000_t75" style="width:45pt;height:20.5pt" o:ole="">
                  <v:imagedata r:id="rId12"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5pt" o:ole="">
                  <v:imagedata r:id="rId7" o:title=""/>
                </v:shape>
                <w:control r:id="rId14" w:name="CheckBox12" w:shapeid="_x0000_i1141"/>
              </w:object>
            </w:r>
            <w:r w:rsidR="00364473">
              <w:t xml:space="preserve">   </w:t>
            </w:r>
            <w:r>
              <w:object w:dxaOrig="225" w:dyaOrig="225">
                <v:shape id="_x0000_i1143" type="#_x0000_t75" style="width:45pt;height:20.5pt" o:ole="">
                  <v:imagedata r:id="rId15" o:title=""/>
                </v:shape>
                <w:control r:id="rId16" w:name="CheckBox22" w:shapeid="_x0000_i1143"/>
              </w:object>
            </w:r>
            <w:r w:rsidR="00364473">
              <w:t xml:space="preserve"> </w:t>
            </w:r>
            <w:r>
              <w:object w:dxaOrig="225" w:dyaOrig="225">
                <v:shape id="_x0000_i1145" type="#_x0000_t75" style="width:90pt;height:20.5pt" o:ole="">
                  <v:imagedata r:id="rId17" o:title=""/>
                </v:shape>
                <w:control r:id="rId18"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5pt" o:ole="">
                  <v:imagedata r:id="rId7" o:title=""/>
                </v:shape>
                <w:control r:id="rId19" w:name="CheckBox13" w:shapeid="_x0000_i1147"/>
              </w:object>
            </w:r>
            <w:r>
              <w:t xml:space="preserve">   </w:t>
            </w:r>
            <w:r w:rsidR="00C360B4">
              <w:object w:dxaOrig="225" w:dyaOrig="225">
                <v:shape id="_x0000_i1149" type="#_x0000_t75" style="width:45pt;height:20.5pt" o:ole="">
                  <v:imagedata r:id="rId20"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5pt" o:ole="">
                  <v:imagedata r:id="rId7" o:title=""/>
                </v:shape>
                <w:control r:id="rId22" w:name="CheckBox14" w:shapeid="_x0000_i1151"/>
              </w:object>
            </w:r>
            <w:r>
              <w:t xml:space="preserve">   </w:t>
            </w:r>
            <w:r w:rsidR="00C360B4">
              <w:object w:dxaOrig="225" w:dyaOrig="225">
                <v:shape id="_x0000_i1153" type="#_x0000_t75" style="width:45pt;height:20.5pt" o:ole="">
                  <v:imagedata r:id="rId23"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5pt" o:ole="">
                  <v:imagedata r:id="rId7" o:title=""/>
                </v:shape>
                <w:control r:id="rId25" w:name="CheckBox15" w:shapeid="_x0000_i1155"/>
              </w:object>
            </w:r>
            <w:r w:rsidR="00364473">
              <w:t xml:space="preserve">   </w:t>
            </w:r>
            <w:r>
              <w:object w:dxaOrig="225" w:dyaOrig="225">
                <v:shape id="_x0000_i1157" type="#_x0000_t75" style="width:45pt;height:20.5pt" o:ole="">
                  <v:imagedata r:id="rId12" o:title=""/>
                </v:shape>
                <w:control r:id="rId26"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5pt" o:ole="">
                  <v:imagedata r:id="rId7" o:title=""/>
                </v:shape>
                <w:control r:id="rId27" w:name="CheckBox16" w:shapeid="_x0000_i1159"/>
              </w:object>
            </w:r>
            <w:r w:rsidR="00542543">
              <w:t xml:space="preserve">   </w:t>
            </w:r>
            <w:r>
              <w:object w:dxaOrig="225" w:dyaOrig="225">
                <v:shape id="_x0000_i1161" type="#_x0000_t75" style="width:45pt;height:20.5pt" o:ole="">
                  <v:imagedata r:id="rId12" o:title=""/>
                </v:shape>
                <w:control r:id="rId28"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5pt" o:ole="">
                  <v:imagedata r:id="rId7" o:title=""/>
                </v:shape>
                <w:control r:id="rId29" w:name="CheckBox151" w:shapeid="_x0000_i1163"/>
              </w:object>
            </w:r>
            <w:r w:rsidR="00787260">
              <w:t xml:space="preserve">   </w:t>
            </w:r>
            <w:r>
              <w:object w:dxaOrig="225" w:dyaOrig="225">
                <v:shape id="_x0000_i1165" type="#_x0000_t75" style="width:45pt;height:20.5pt" o:ole="">
                  <v:imagedata r:id="rId12" o:title=""/>
                </v:shape>
                <w:control r:id="rId3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5pt" o:ole="">
                  <v:imagedata r:id="rId7" o:title=""/>
                </v:shape>
                <w:control r:id="rId31" w:name="CheckBox152" w:shapeid="_x0000_i1167"/>
              </w:object>
            </w:r>
            <w:r w:rsidR="00787260">
              <w:t xml:space="preserve">   </w:t>
            </w:r>
            <w:r>
              <w:object w:dxaOrig="225" w:dyaOrig="225">
                <v:shape id="_x0000_i1169" type="#_x0000_t75" style="width:45pt;height:20.5pt" o:ole="">
                  <v:imagedata r:id="rId12" o:title=""/>
                </v:shape>
                <w:control r:id="rId32"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5pt" o:ole="">
                  <v:imagedata r:id="rId7" o:title=""/>
                </v:shape>
                <w:control r:id="rId33" w:name="CheckBox153" w:shapeid="_x0000_i1171"/>
              </w:object>
            </w:r>
            <w:r w:rsidR="00787260">
              <w:t xml:space="preserve">   </w:t>
            </w:r>
            <w:r>
              <w:object w:dxaOrig="225" w:dyaOrig="225">
                <v:shape id="_x0000_i1173" type="#_x0000_t75" style="width:45pt;height:20.5pt" o:ole="">
                  <v:imagedata r:id="rId12" o:title=""/>
                </v:shape>
                <w:control r:id="rId34"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5pt" o:ole="">
                  <v:imagedata r:id="rId7" o:title=""/>
                </v:shape>
                <w:control r:id="rId35" w:name="CheckBox154" w:shapeid="_x0000_i1175"/>
              </w:object>
            </w:r>
            <w:r w:rsidR="00787260">
              <w:t xml:space="preserve">   </w:t>
            </w:r>
            <w:r>
              <w:object w:dxaOrig="225" w:dyaOrig="225">
                <v:shape id="_x0000_i1177" type="#_x0000_t75" style="width:45pt;height:20.5pt" o:ole="">
                  <v:imagedata r:id="rId12" o:title=""/>
                </v:shape>
                <w:control r:id="rId36"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5pt" o:ole="">
                  <v:imagedata r:id="rId37" o:title=""/>
                </v:shape>
                <w:control r:id="rId38" w:name="CheckBox1538" w:shapeid="_x0000_i1179"/>
              </w:object>
            </w:r>
            <w:r w:rsidR="00F53D95">
              <w:t xml:space="preserve">   </w:t>
            </w:r>
            <w:r w:rsidR="00C360B4">
              <w:object w:dxaOrig="225" w:dyaOrig="225">
                <v:shape id="_x0000_i1181" type="#_x0000_t75" style="width:45pt;height:20.5pt" o:ole="">
                  <v:imagedata r:id="rId12" o:title=""/>
                </v:shape>
                <w:control r:id="rId39"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5pt" o:ole="">
                  <v:imagedata r:id="rId7" o:title=""/>
                </v:shape>
                <w:control r:id="rId40" w:name="CheckBox15310" w:shapeid="_x0000_i1183"/>
              </w:object>
            </w:r>
            <w:r w:rsidR="00F53D95">
              <w:t xml:space="preserve">   </w:t>
            </w:r>
            <w:r>
              <w:object w:dxaOrig="225" w:dyaOrig="225">
                <v:shape id="_x0000_i1185" type="#_x0000_t75" style="width:45pt;height:20.5pt" o:ole="">
                  <v:imagedata r:id="rId12" o:title=""/>
                </v:shape>
                <w:control r:id="rId41"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5pt" o:ole="">
                  <v:imagedata r:id="rId7" o:title=""/>
                </v:shape>
                <w:control r:id="rId42" w:name="CheckBox15312" w:shapeid="_x0000_i1187"/>
              </w:object>
            </w:r>
            <w:r w:rsidR="00F53D95">
              <w:t xml:space="preserve">   </w:t>
            </w:r>
            <w:r>
              <w:object w:dxaOrig="225" w:dyaOrig="225">
                <v:shape id="_x0000_i1189" type="#_x0000_t75" style="width:45pt;height:20.5pt" o:ole="">
                  <v:imagedata r:id="rId12" o:title=""/>
                </v:shape>
                <w:control r:id="rId43"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5pt" o:ole="">
                  <v:imagedata r:id="rId7" o:title=""/>
                </v:shape>
                <w:control r:id="rId44" w:name="CheckBox1539" w:shapeid="_x0000_i1191"/>
              </w:object>
            </w:r>
            <w:r w:rsidR="00F53D95">
              <w:t xml:space="preserve">   </w:t>
            </w:r>
            <w:r w:rsidR="00C360B4">
              <w:object w:dxaOrig="225" w:dyaOrig="225">
                <v:shape id="_x0000_i1193" type="#_x0000_t75" style="width:45pt;height:20.5pt" o:ole="">
                  <v:imagedata r:id="rId12" o:title=""/>
                </v:shape>
                <w:control r:id="rId45"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5pt" o:ole="">
                  <v:imagedata r:id="rId46" o:title=""/>
                </v:shape>
                <w:control r:id="rId47" w:name="CheckBox15311" w:shapeid="_x0000_i1195"/>
              </w:object>
            </w:r>
            <w:r w:rsidR="00F53D95">
              <w:t xml:space="preserve">   </w:t>
            </w:r>
            <w:r>
              <w:object w:dxaOrig="225" w:dyaOrig="225">
                <v:shape id="_x0000_i1197" type="#_x0000_t75" style="width:45pt;height:20.5pt" o:ole="">
                  <v:imagedata r:id="rId48" o:title=""/>
                </v:shape>
                <w:control r:id="rId49"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5pt" o:ole="">
                  <v:imagedata r:id="rId50" o:title=""/>
                </v:shape>
                <w:control r:id="rId51" w:name="CheckBox15313" w:shapeid="_x0000_i1199"/>
              </w:object>
            </w:r>
            <w:r w:rsidR="00F53D95">
              <w:t xml:space="preserve">   </w:t>
            </w:r>
            <w:r>
              <w:object w:dxaOrig="225" w:dyaOrig="225">
                <v:shape id="_x0000_i1201" type="#_x0000_t75" style="width:45pt;height:20.5pt" o:ole="">
                  <v:imagedata r:id="rId48" o:title=""/>
                </v:shape>
                <w:control r:id="rId52"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5pt" o:ole="">
                  <v:imagedata r:id="rId53" o:title=""/>
                </v:shape>
                <w:control r:id="rId54" w:name="CheckBox155" w:shapeid="_x0000_i1203"/>
              </w:object>
            </w:r>
            <w:r w:rsidR="00787260">
              <w:t xml:space="preserve">   </w:t>
            </w:r>
            <w:r>
              <w:object w:dxaOrig="225" w:dyaOrig="225">
                <v:shape id="_x0000_i1205" type="#_x0000_t75" style="width:45pt;height:20.5pt" o:ole="">
                  <v:imagedata r:id="rId55" o:title=""/>
                </v:shape>
                <w:control r:id="rId56"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5pt" o:ole="">
                  <v:imagedata r:id="rId50" o:title=""/>
                </v:shape>
                <w:control r:id="rId57" w:name="CheckBox156" w:shapeid="_x0000_i1207"/>
              </w:object>
            </w:r>
            <w:r w:rsidR="00787260">
              <w:t xml:space="preserve">   </w:t>
            </w:r>
            <w:r>
              <w:object w:dxaOrig="225" w:dyaOrig="225">
                <v:shape id="_x0000_i1209" type="#_x0000_t75" style="width:45pt;height:20.5pt" o:ole="">
                  <v:imagedata r:id="rId12" o:title=""/>
                </v:shape>
                <w:control r:id="rId58"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5pt" o:ole="">
                  <v:imagedata r:id="rId7" o:title=""/>
                </v:shape>
                <w:control r:id="rId59" w:name="CheckBox157" w:shapeid="_x0000_i1211"/>
              </w:object>
            </w:r>
            <w:r w:rsidR="00787260">
              <w:t xml:space="preserve">   </w:t>
            </w:r>
            <w:r>
              <w:object w:dxaOrig="225" w:dyaOrig="225">
                <v:shape id="_x0000_i1213" type="#_x0000_t75" style="width:45pt;height:20.5pt" o:ole="">
                  <v:imagedata r:id="rId60" o:title=""/>
                </v:shape>
                <w:control r:id="rId61"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5pt" o:ole="">
                  <v:imagedata r:id="rId62" o:title=""/>
                </v:shape>
                <w:control r:id="rId63" w:name="CheckBox158" w:shapeid="_x0000_i1215"/>
              </w:object>
            </w:r>
            <w:r w:rsidR="00787260">
              <w:t xml:space="preserve">   </w:t>
            </w:r>
            <w:r>
              <w:object w:dxaOrig="225" w:dyaOrig="225">
                <v:shape id="_x0000_i1217" type="#_x0000_t75" style="width:45pt;height:20.5pt" o:ole="">
                  <v:imagedata r:id="rId12" o:title=""/>
                </v:shape>
                <w:control r:id="rId64"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5pt" o:ole="">
                  <v:imagedata r:id="rId7" o:title=""/>
                </v:shape>
                <w:control r:id="rId65" w:name="CheckBox159" w:shapeid="_x0000_i1219"/>
              </w:object>
            </w:r>
            <w:r w:rsidR="00787260">
              <w:t xml:space="preserve">   </w:t>
            </w:r>
            <w:r>
              <w:object w:dxaOrig="225" w:dyaOrig="225">
                <v:shape id="_x0000_i1221" type="#_x0000_t75" style="width:45pt;height:20.5pt" o:ole="">
                  <v:imagedata r:id="rId12" o:title=""/>
                </v:shape>
                <w:control r:id="rId6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5pt" o:ole="">
                  <v:imagedata r:id="rId7" o:title=""/>
                </v:shape>
                <w:control r:id="rId67" w:name="CheckBox1510" w:shapeid="_x0000_i1223"/>
              </w:object>
            </w:r>
            <w:r w:rsidR="00787260">
              <w:t xml:space="preserve">   </w:t>
            </w:r>
            <w:r>
              <w:object w:dxaOrig="225" w:dyaOrig="225">
                <v:shape id="_x0000_i1225" type="#_x0000_t75" style="width:45pt;height:20.5pt" o:ole="">
                  <v:imagedata r:id="rId68" o:title=""/>
                </v:shape>
                <w:control r:id="rId69"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5pt" o:ole="">
                  <v:imagedata r:id="rId70" o:title=""/>
                </v:shape>
                <w:control r:id="rId71" w:name="CheckBox1511" w:shapeid="_x0000_i1227"/>
              </w:object>
            </w:r>
            <w:r w:rsidR="00787260">
              <w:t xml:space="preserve">   </w:t>
            </w:r>
            <w:r>
              <w:object w:dxaOrig="225" w:dyaOrig="225">
                <v:shape id="_x0000_i1229" type="#_x0000_t75" style="width:45pt;height:20.5pt" o:ole="">
                  <v:imagedata r:id="rId55" o:title=""/>
                </v:shape>
                <w:control r:id="rId72"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5pt" o:ole="">
                  <v:imagedata r:id="rId50" o:title=""/>
                </v:shape>
                <w:control r:id="rId73" w:name="CheckBox1512" w:shapeid="_x0000_i1231"/>
              </w:object>
            </w:r>
            <w:r w:rsidR="00787260">
              <w:t xml:space="preserve">   </w:t>
            </w:r>
            <w:r>
              <w:object w:dxaOrig="225" w:dyaOrig="225">
                <v:shape id="_x0000_i1233" type="#_x0000_t75" style="width:45pt;height:20.5pt" o:ole="">
                  <v:imagedata r:id="rId12" o:title=""/>
                </v:shape>
                <w:control r:id="rId74"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5pt" o:ole="">
                  <v:imagedata r:id="rId7" o:title=""/>
                </v:shape>
                <w:control r:id="rId75" w:name="CheckBox1513" w:shapeid="_x0000_i1235"/>
              </w:object>
            </w:r>
            <w:r w:rsidR="00787260">
              <w:t xml:space="preserve">   </w:t>
            </w:r>
            <w:r>
              <w:object w:dxaOrig="225" w:dyaOrig="225">
                <v:shape id="_x0000_i1237" type="#_x0000_t75" style="width:45pt;height:20.5pt" o:ole="">
                  <v:imagedata r:id="rId60" o:title=""/>
                </v:shape>
                <w:control r:id="rId76"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5pt" o:ole="">
                  <v:imagedata r:id="rId7" o:title=""/>
                </v:shape>
                <w:control r:id="rId77" w:name="CheckBox15131" w:shapeid="_x0000_i1239"/>
              </w:object>
            </w:r>
            <w:r w:rsidR="00F831AC">
              <w:t xml:space="preserve">   </w:t>
            </w:r>
            <w:r>
              <w:object w:dxaOrig="225" w:dyaOrig="225">
                <v:shape id="_x0000_i1241" type="#_x0000_t75" style="width:45pt;height:20.5pt" o:ole="">
                  <v:imagedata r:id="rId12" o:title=""/>
                </v:shape>
                <w:control r:id="rId78"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5pt" o:ole="">
                  <v:imagedata r:id="rId50" o:title=""/>
                </v:shape>
                <w:control r:id="rId79" w:name="CheckBox151311" w:shapeid="_x0000_i1243"/>
              </w:object>
            </w:r>
            <w:r w:rsidR="00F831AC">
              <w:t xml:space="preserve">   </w:t>
            </w:r>
            <w:r>
              <w:object w:dxaOrig="225" w:dyaOrig="225">
                <v:shape id="_x0000_i1245" type="#_x0000_t75" style="width:45pt;height:20.5pt" o:ole="">
                  <v:imagedata r:id="rId12" o:title=""/>
                </v:shape>
                <w:control r:id="rId8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5pt" o:ole="">
                  <v:imagedata r:id="rId7" o:title=""/>
                </v:shape>
                <w:control r:id="rId81" w:name="CheckBox151312" w:shapeid="_x0000_i1247"/>
              </w:object>
            </w:r>
            <w:r w:rsidR="00F831AC">
              <w:t xml:space="preserve">   </w:t>
            </w:r>
            <w:r>
              <w:object w:dxaOrig="225" w:dyaOrig="225">
                <v:shape id="_x0000_i1249" type="#_x0000_t75" style="width:45pt;height:20.5pt" o:ole="">
                  <v:imagedata r:id="rId12" o:title=""/>
                </v:shape>
                <w:control r:id="rId82"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5pt" o:ole="">
                  <v:imagedata r:id="rId50" o:title=""/>
                </v:shape>
                <w:control r:id="rId83" w:name="CheckBox1513121" w:shapeid="_x0000_i1251"/>
              </w:object>
            </w:r>
            <w:r w:rsidR="00F831AC">
              <w:t xml:space="preserve">   </w:t>
            </w:r>
            <w:r>
              <w:object w:dxaOrig="225" w:dyaOrig="225">
                <v:shape id="_x0000_i1253" type="#_x0000_t75" style="width:45pt;height:20.5pt" o:ole="">
                  <v:imagedata r:id="rId84" o:title=""/>
                </v:shape>
                <w:control r:id="rId85"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5pt" o:ole="">
                  <v:imagedata r:id="rId7" o:title=""/>
                </v:shape>
                <w:control r:id="rId86" w:name="CheckBox1513122" w:shapeid="_x0000_i1255"/>
              </w:object>
            </w:r>
            <w:r w:rsidR="00405D49">
              <w:t xml:space="preserve">   </w:t>
            </w:r>
            <w:r>
              <w:object w:dxaOrig="225" w:dyaOrig="225">
                <v:shape id="_x0000_i1257" type="#_x0000_t75" style="width:45pt;height:20.5pt" o:ole="">
                  <v:imagedata r:id="rId12" o:title=""/>
                </v:shape>
                <w:control r:id="rId87"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5pt" o:ole="">
                  <v:imagedata r:id="rId7" o:title=""/>
                </v:shape>
                <w:control r:id="rId88" w:name="CheckBox1513123" w:shapeid="_x0000_i1259"/>
              </w:object>
            </w:r>
            <w:r w:rsidR="00405D49">
              <w:t xml:space="preserve">   </w:t>
            </w:r>
            <w:r>
              <w:object w:dxaOrig="225" w:dyaOrig="225">
                <v:shape id="_x0000_i1261" type="#_x0000_t75" style="width:45pt;height:20.5pt" o:ole="">
                  <v:imagedata r:id="rId12" o:title=""/>
                </v:shape>
                <w:control r:id="rId89"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5pt" o:ole="">
                  <v:imagedata r:id="rId50" o:title=""/>
                </v:shape>
                <w:control r:id="rId90" w:name="CheckBox1531" w:shapeid="_x0000_i1263"/>
              </w:object>
            </w:r>
            <w:r w:rsidR="003D5BF2">
              <w:t xml:space="preserve">   </w:t>
            </w:r>
            <w:r>
              <w:object w:dxaOrig="225" w:dyaOrig="225">
                <v:shape id="_x0000_i1265" type="#_x0000_t75" style="width:45pt;height:20.5pt" o:ole="">
                  <v:imagedata r:id="rId48" o:title=""/>
                </v:shape>
                <w:control r:id="rId91"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5pt" o:ole="">
                  <v:imagedata r:id="rId50" o:title=""/>
                </v:shape>
                <w:control r:id="rId92" w:name="CheckBox1532" w:shapeid="_x0000_i1267"/>
              </w:object>
            </w:r>
            <w:r w:rsidR="003D5BF2">
              <w:t xml:space="preserve">   </w:t>
            </w:r>
            <w:r>
              <w:object w:dxaOrig="225" w:dyaOrig="225">
                <v:shape id="_x0000_i1269" type="#_x0000_t75" style="width:45pt;height:20.5pt" o:ole="">
                  <v:imagedata r:id="rId55" o:title=""/>
                </v:shape>
                <w:control r:id="rId93"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5pt" o:ole="">
                  <v:imagedata r:id="rId7" o:title=""/>
                </v:shape>
                <w:control r:id="rId94" w:name="CheckBox1533" w:shapeid="_x0000_i1271"/>
              </w:object>
            </w:r>
            <w:r w:rsidR="003D5BF2">
              <w:t xml:space="preserve">   </w:t>
            </w:r>
            <w:r>
              <w:object w:dxaOrig="225" w:dyaOrig="225">
                <v:shape id="_x0000_i1273" type="#_x0000_t75" style="width:45pt;height:20.5pt" o:ole="">
                  <v:imagedata r:id="rId95" o:title=""/>
                </v:shape>
                <w:control r:id="rId96"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5pt" o:ole="">
                  <v:imagedata r:id="rId7" o:title=""/>
                </v:shape>
                <w:control r:id="rId97" w:name="CheckBox1534" w:shapeid="_x0000_i1275"/>
              </w:object>
            </w:r>
            <w:r w:rsidR="003D5BF2">
              <w:t xml:space="preserve">   </w:t>
            </w:r>
            <w:r>
              <w:object w:dxaOrig="225" w:dyaOrig="225">
                <v:shape id="_x0000_i1277" type="#_x0000_t75" style="width:45pt;height:20.5pt" o:ole="">
                  <v:imagedata r:id="rId12" o:title=""/>
                </v:shape>
                <w:control r:id="rId98"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5pt" o:ole="">
                  <v:imagedata r:id="rId99" o:title=""/>
                </v:shape>
                <w:control r:id="rId100" w:name="CheckBox1535" w:shapeid="_x0000_i1279"/>
              </w:object>
            </w:r>
            <w:r w:rsidR="003D5BF2">
              <w:t xml:space="preserve">   </w:t>
            </w:r>
            <w:r>
              <w:object w:dxaOrig="225" w:dyaOrig="225">
                <v:shape id="_x0000_i1281" type="#_x0000_t75" style="width:45pt;height:20.5pt" o:ole="">
                  <v:imagedata r:id="rId12" o:title=""/>
                </v:shape>
                <w:control r:id="rId101"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5pt" o:ole="">
                  <v:imagedata r:id="rId7" o:title=""/>
                </v:shape>
                <w:control r:id="rId102" w:name="CheckBox1536" w:shapeid="_x0000_i1283"/>
              </w:object>
            </w:r>
            <w:r w:rsidR="003D5BF2">
              <w:t xml:space="preserve">   </w:t>
            </w:r>
            <w:r>
              <w:object w:dxaOrig="225" w:dyaOrig="225">
                <v:shape id="_x0000_i1285" type="#_x0000_t75" style="width:45pt;height:20.5pt" o:ole="">
                  <v:imagedata r:id="rId12" o:title=""/>
                </v:shape>
                <w:control r:id="rId103"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5pt" o:ole="">
                  <v:imagedata r:id="rId7" o:title=""/>
                </v:shape>
                <w:control r:id="rId104" w:name="CheckBox1537" w:shapeid="_x0000_i1287"/>
              </w:object>
            </w:r>
            <w:r w:rsidR="003D5BF2">
              <w:t xml:space="preserve">   </w:t>
            </w:r>
            <w:r>
              <w:object w:dxaOrig="225" w:dyaOrig="225">
                <v:shape id="_x0000_i1289" type="#_x0000_t75" style="width:45pt;height:20.5pt" o:ole="">
                  <v:imagedata r:id="rId12" o:title=""/>
                </v:shape>
                <w:control r:id="rId105"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A24605">
      <w:rPr>
        <w:noProof/>
      </w:rPr>
      <w:t>1</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605"/>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96A05"/>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C33791F"/>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2.xml"/><Relationship Id="rId68" Type="http://schemas.openxmlformats.org/officeDocument/2006/relationships/image" Target="media/image16.wmf"/><Relationship Id="rId84" Type="http://schemas.openxmlformats.org/officeDocument/2006/relationships/image" Target="media/image18.wmf"/><Relationship Id="rId89" Type="http://schemas.openxmlformats.org/officeDocument/2006/relationships/control" Target="activeX/activeX65.xml"/><Relationship Id="rId16" Type="http://schemas.openxmlformats.org/officeDocument/2006/relationships/control" Target="activeX/activeX6.xml"/><Relationship Id="rId107" Type="http://schemas.openxmlformats.org/officeDocument/2006/relationships/fontTable" Target="fontTable.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image" Target="media/image8.wmf"/><Relationship Id="rId53" Type="http://schemas.openxmlformats.org/officeDocument/2006/relationships/image" Target="media/image12.wmf"/><Relationship Id="rId58" Type="http://schemas.openxmlformats.org/officeDocument/2006/relationships/control" Target="activeX/activeX39.xml"/><Relationship Id="rId74" Type="http://schemas.openxmlformats.org/officeDocument/2006/relationships/control" Target="activeX/activeX51.xml"/><Relationship Id="rId79" Type="http://schemas.openxmlformats.org/officeDocument/2006/relationships/control" Target="activeX/activeX56.xml"/><Relationship Id="rId102" Type="http://schemas.openxmlformats.org/officeDocument/2006/relationships/control" Target="activeX/activeX76.xml"/><Relationship Id="rId5" Type="http://schemas.openxmlformats.org/officeDocument/2006/relationships/footnotes" Target="footnotes.xml"/><Relationship Id="rId90" Type="http://schemas.openxmlformats.org/officeDocument/2006/relationships/control" Target="activeX/activeX66.xml"/><Relationship Id="rId95" Type="http://schemas.openxmlformats.org/officeDocument/2006/relationships/image" Target="media/image19.wmf"/><Relationship Id="rId22" Type="http://schemas.openxmlformats.org/officeDocument/2006/relationships/control" Target="activeX/activeX10.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image" Target="media/image10.wmf"/><Relationship Id="rId64" Type="http://schemas.openxmlformats.org/officeDocument/2006/relationships/control" Target="activeX/activeX43.xml"/><Relationship Id="rId69" Type="http://schemas.openxmlformats.org/officeDocument/2006/relationships/control" Target="activeX/activeX47.xml"/><Relationship Id="rId80" Type="http://schemas.openxmlformats.org/officeDocument/2006/relationships/control" Target="activeX/activeX57.xml"/><Relationship Id="rId85" Type="http://schemas.openxmlformats.org/officeDocument/2006/relationships/control" Target="activeX/activeX61.xml"/><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control" Target="activeX/activeX20.xml"/><Relationship Id="rId38" Type="http://schemas.openxmlformats.org/officeDocument/2006/relationships/control" Target="activeX/activeX24.xml"/><Relationship Id="rId59" Type="http://schemas.openxmlformats.org/officeDocument/2006/relationships/control" Target="activeX/activeX40.xml"/><Relationship Id="rId103" Type="http://schemas.openxmlformats.org/officeDocument/2006/relationships/control" Target="activeX/activeX77.xml"/><Relationship Id="rId108"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27.xml"/><Relationship Id="rId54" Type="http://schemas.openxmlformats.org/officeDocument/2006/relationships/control" Target="activeX/activeX36.xml"/><Relationship Id="rId62" Type="http://schemas.openxmlformats.org/officeDocument/2006/relationships/image" Target="media/image15.wmf"/><Relationship Id="rId70" Type="http://schemas.openxmlformats.org/officeDocument/2006/relationships/image" Target="media/image17.wmf"/><Relationship Id="rId75" Type="http://schemas.openxmlformats.org/officeDocument/2006/relationships/control" Target="activeX/activeX52.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3.xml"/><Relationship Id="rId57" Type="http://schemas.openxmlformats.org/officeDocument/2006/relationships/control" Target="activeX/activeX38.xml"/><Relationship Id="rId106"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5.xml"/><Relationship Id="rId60" Type="http://schemas.openxmlformats.org/officeDocument/2006/relationships/image" Target="media/image14.wmf"/><Relationship Id="rId65" Type="http://schemas.openxmlformats.org/officeDocument/2006/relationships/control" Target="activeX/activeX44.xml"/><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control" Target="activeX/activeX62.xml"/><Relationship Id="rId94" Type="http://schemas.openxmlformats.org/officeDocument/2006/relationships/control" Target="activeX/activeX70.xml"/><Relationship Id="rId99" Type="http://schemas.openxmlformats.org/officeDocument/2006/relationships/image" Target="media/image20.wmf"/><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 Id="rId34" Type="http://schemas.openxmlformats.org/officeDocument/2006/relationships/control" Target="activeX/activeX21.xml"/><Relationship Id="rId50" Type="http://schemas.openxmlformats.org/officeDocument/2006/relationships/image" Target="media/image11.wmf"/><Relationship Id="rId55" Type="http://schemas.openxmlformats.org/officeDocument/2006/relationships/image" Target="media/image13.wmf"/><Relationship Id="rId76" Type="http://schemas.openxmlformats.org/officeDocument/2006/relationships/control" Target="activeX/activeX53.xml"/><Relationship Id="rId97" Type="http://schemas.openxmlformats.org/officeDocument/2006/relationships/control" Target="activeX/activeX72.xml"/><Relationship Id="rId104"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8.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45.xml"/><Relationship Id="rId87" Type="http://schemas.openxmlformats.org/officeDocument/2006/relationships/control" Target="activeX/activeX63.xml"/><Relationship Id="rId61" Type="http://schemas.openxmlformats.org/officeDocument/2006/relationships/control" Target="activeX/activeX41.xml"/><Relationship Id="rId82" Type="http://schemas.openxmlformats.org/officeDocument/2006/relationships/control" Target="activeX/activeX59.xml"/><Relationship Id="rId19" Type="http://schemas.openxmlformats.org/officeDocument/2006/relationships/control" Target="activeX/activeX8.xml"/><Relationship Id="rId14" Type="http://schemas.openxmlformats.org/officeDocument/2006/relationships/control" Target="activeX/activeX5.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37.xml"/><Relationship Id="rId77" Type="http://schemas.openxmlformats.org/officeDocument/2006/relationships/control" Target="activeX/activeX54.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49.xml"/><Relationship Id="rId93" Type="http://schemas.openxmlformats.org/officeDocument/2006/relationships/control" Target="activeX/activeX69.xml"/><Relationship Id="rId98" Type="http://schemas.openxmlformats.org/officeDocument/2006/relationships/control" Target="activeX/activeX73.xml"/><Relationship Id="rId3" Type="http://schemas.openxmlformats.org/officeDocument/2006/relationships/settings" Target="settings.xml"/><Relationship Id="rId25" Type="http://schemas.openxmlformats.org/officeDocument/2006/relationships/control" Target="activeX/activeX12.xml"/><Relationship Id="rId46" Type="http://schemas.openxmlformats.org/officeDocument/2006/relationships/image" Target="media/image9.wmf"/><Relationship Id="rId67"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3627</Words>
  <Characters>27584</Characters>
  <Application>Microsoft Office Word</Application>
  <DocSecurity>0</DocSecurity>
  <Lines>229</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Ľuboslav Filipovič</cp:lastModifiedBy>
  <cp:revision>13</cp:revision>
  <cp:lastPrinted>2018-06-14T09:39:00Z</cp:lastPrinted>
  <dcterms:created xsi:type="dcterms:W3CDTF">2019-11-25T08:41:00Z</dcterms:created>
  <dcterms:modified xsi:type="dcterms:W3CDTF">2022-01-26T08:49:00Z</dcterms:modified>
</cp:coreProperties>
</file>