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CF1C" w14:textId="77777777" w:rsidR="00A34B0B" w:rsidRDefault="00A34B0B" w:rsidP="00A34B0B">
      <w:pPr>
        <w:tabs>
          <w:tab w:val="left" w:pos="1230"/>
          <w:tab w:val="center" w:pos="4535"/>
        </w:tabs>
        <w:jc w:val="center"/>
        <w:rPr>
          <w:rFonts w:ascii="Cambria" w:hAnsi="Cambria" w:cs="Calibri"/>
          <w:b/>
          <w:bCs/>
        </w:rPr>
      </w:pPr>
    </w:p>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2E3A83D5"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15A51717" w14:textId="6FCA10A3" w:rsidR="00A34B0B" w:rsidRPr="000D7349" w:rsidRDefault="0074685D" w:rsidP="00A34B0B">
      <w:pPr>
        <w:jc w:val="center"/>
        <w:rPr>
          <w:rFonts w:asciiTheme="minorHAnsi" w:hAnsiTheme="minorHAnsi" w:cs="Calibri"/>
          <w:b/>
          <w:sz w:val="28"/>
          <w:szCs w:val="28"/>
        </w:rPr>
      </w:pPr>
      <w:r>
        <w:rPr>
          <w:rFonts w:asciiTheme="minorHAnsi" w:hAnsiTheme="minorHAnsi" w:cs="Calibri"/>
          <w:b/>
          <w:sz w:val="28"/>
          <w:szCs w:val="28"/>
        </w:rPr>
        <w:t xml:space="preserve">Operatívny lízing – prenájom </w:t>
      </w:r>
      <w:r w:rsidR="0079024B">
        <w:rPr>
          <w:rFonts w:asciiTheme="minorHAnsi" w:hAnsiTheme="minorHAnsi" w:cs="Calibri"/>
          <w:b/>
          <w:sz w:val="28"/>
          <w:szCs w:val="28"/>
        </w:rPr>
        <w:t>m</w:t>
      </w:r>
      <w:r>
        <w:rPr>
          <w:rFonts w:asciiTheme="minorHAnsi" w:hAnsiTheme="minorHAnsi" w:cs="Calibri"/>
          <w:b/>
          <w:sz w:val="28"/>
          <w:szCs w:val="28"/>
        </w:rPr>
        <w:t>otorových vozidiel</w:t>
      </w:r>
      <w:r w:rsidR="00782547">
        <w:rPr>
          <w:rFonts w:asciiTheme="minorHAnsi" w:hAnsiTheme="minorHAnsi" w:cs="Calibri"/>
          <w:b/>
          <w:sz w:val="28"/>
          <w:szCs w:val="28"/>
        </w:rPr>
        <w:t>.</w:t>
      </w:r>
      <w:r>
        <w:rPr>
          <w:rFonts w:asciiTheme="minorHAnsi" w:hAnsiTheme="minorHAnsi" w:cs="Calibri"/>
          <w:b/>
          <w:sz w:val="28"/>
          <w:szCs w:val="28"/>
        </w:rPr>
        <w:t xml:space="preserve"> </w:t>
      </w:r>
    </w:p>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5A37D26D"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A26739">
        <w:rPr>
          <w:rFonts w:asciiTheme="minorHAnsi" w:hAnsiTheme="minorHAnsi" w:cs="Calibri"/>
          <w:sz w:val="20"/>
        </w:rPr>
        <w:t>december 2021</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CD19483" w14:textId="451F9030" w:rsidR="00A34B0B" w:rsidRPr="000D7349" w:rsidRDefault="00A34B0B" w:rsidP="00A34B0B">
      <w:pPr>
        <w:pStyle w:val="Zkladntext"/>
        <w:rPr>
          <w:rFonts w:asciiTheme="minorHAnsi" w:hAnsiTheme="minorHAnsi"/>
          <w:b w:val="0"/>
          <w:sz w:val="20"/>
          <w:lang w:val="sk-SK"/>
        </w:rPr>
      </w:pPr>
      <w:r w:rsidRPr="000D7349">
        <w:rPr>
          <w:rFonts w:asciiTheme="minorHAnsi" w:hAnsiTheme="minorHAnsi"/>
          <w:b w:val="0"/>
          <w:sz w:val="20"/>
        </w:rPr>
        <w:t xml:space="preserve">Príloha č. 1 súťažných podkladov – </w:t>
      </w:r>
      <w:r w:rsidRPr="000D7349">
        <w:rPr>
          <w:rFonts w:asciiTheme="minorHAnsi" w:hAnsiTheme="minorHAnsi"/>
          <w:b w:val="0"/>
          <w:sz w:val="20"/>
          <w:lang w:val="sk-SK"/>
        </w:rPr>
        <w:t>Zmluva o</w:t>
      </w:r>
      <w:r w:rsidR="0079024B">
        <w:rPr>
          <w:rFonts w:asciiTheme="minorHAnsi" w:hAnsiTheme="minorHAnsi"/>
          <w:b w:val="0"/>
          <w:sz w:val="20"/>
          <w:lang w:val="sk-SK"/>
        </w:rPr>
        <w:t> operatívnom lízingu BBSK</w:t>
      </w:r>
    </w:p>
    <w:p w14:paraId="56C79E8D" w14:textId="275870D7" w:rsidR="0079024B" w:rsidRPr="000D7349" w:rsidRDefault="0079024B" w:rsidP="0079024B">
      <w:pPr>
        <w:pStyle w:val="Zkladntext"/>
        <w:rPr>
          <w:rFonts w:asciiTheme="minorHAnsi" w:hAnsiTheme="minorHAnsi"/>
          <w:b w:val="0"/>
          <w:sz w:val="20"/>
          <w:lang w:val="sk-SK"/>
        </w:rPr>
      </w:pPr>
      <w:r w:rsidRPr="000D7349">
        <w:rPr>
          <w:rFonts w:asciiTheme="minorHAnsi" w:hAnsiTheme="minorHAnsi"/>
          <w:b w:val="0"/>
          <w:sz w:val="20"/>
        </w:rPr>
        <w:t xml:space="preserve">Príloha č. </w:t>
      </w:r>
      <w:r>
        <w:rPr>
          <w:rFonts w:asciiTheme="minorHAnsi" w:hAnsiTheme="minorHAnsi"/>
          <w:b w:val="0"/>
          <w:sz w:val="20"/>
          <w:lang w:val="sk-SK"/>
        </w:rPr>
        <w:t>2</w:t>
      </w:r>
      <w:r w:rsidRPr="000D7349">
        <w:rPr>
          <w:rFonts w:asciiTheme="minorHAnsi" w:hAnsiTheme="minorHAnsi"/>
          <w:b w:val="0"/>
          <w:sz w:val="20"/>
        </w:rPr>
        <w:t xml:space="preserve"> súťažných podkladov – </w:t>
      </w:r>
      <w:r w:rsidRPr="000D7349">
        <w:rPr>
          <w:rFonts w:asciiTheme="minorHAnsi" w:hAnsiTheme="minorHAnsi"/>
          <w:b w:val="0"/>
          <w:sz w:val="20"/>
          <w:lang w:val="sk-SK"/>
        </w:rPr>
        <w:t>Zmluva o </w:t>
      </w:r>
      <w:r>
        <w:rPr>
          <w:rFonts w:asciiTheme="minorHAnsi" w:hAnsiTheme="minorHAnsi"/>
          <w:b w:val="0"/>
          <w:sz w:val="20"/>
          <w:lang w:val="sk-SK"/>
        </w:rPr>
        <w:t>operatívnom lízingu BBRSC</w:t>
      </w:r>
    </w:p>
    <w:p w14:paraId="431A7D89" w14:textId="6B5423DE" w:rsidR="0079024B" w:rsidRPr="000D7349" w:rsidRDefault="0079024B" w:rsidP="0079024B">
      <w:pPr>
        <w:pStyle w:val="Zkladntext"/>
        <w:rPr>
          <w:rFonts w:asciiTheme="minorHAnsi" w:hAnsiTheme="minorHAnsi"/>
          <w:b w:val="0"/>
          <w:sz w:val="20"/>
          <w:lang w:val="sk-SK"/>
        </w:rPr>
      </w:pPr>
      <w:r w:rsidRPr="000D7349">
        <w:rPr>
          <w:rFonts w:asciiTheme="minorHAnsi" w:hAnsiTheme="minorHAnsi"/>
          <w:b w:val="0"/>
          <w:sz w:val="20"/>
        </w:rPr>
        <w:t xml:space="preserve">Príloha č. </w:t>
      </w:r>
      <w:r>
        <w:rPr>
          <w:rFonts w:asciiTheme="minorHAnsi" w:hAnsiTheme="minorHAnsi"/>
          <w:b w:val="0"/>
          <w:sz w:val="20"/>
          <w:lang w:val="sk-SK"/>
        </w:rPr>
        <w:t>3</w:t>
      </w:r>
      <w:r w:rsidRPr="000D7349">
        <w:rPr>
          <w:rFonts w:asciiTheme="minorHAnsi" w:hAnsiTheme="minorHAnsi"/>
          <w:b w:val="0"/>
          <w:sz w:val="20"/>
        </w:rPr>
        <w:t xml:space="preserve"> súťažných podkladov – </w:t>
      </w:r>
      <w:r w:rsidR="00495492" w:rsidRPr="002F7F10">
        <w:rPr>
          <w:rFonts w:asciiTheme="minorHAnsi" w:hAnsiTheme="minorHAnsi" w:cs="Calibri"/>
          <w:b w:val="0"/>
          <w:bCs/>
          <w:sz w:val="20"/>
        </w:rPr>
        <w:t>Technická špecifikácia navrhovaných vozidiel BBSK</w:t>
      </w:r>
    </w:p>
    <w:p w14:paraId="6A4EC357" w14:textId="3467635D" w:rsidR="0079024B" w:rsidRPr="00495492" w:rsidRDefault="0079024B" w:rsidP="0079024B">
      <w:pPr>
        <w:pStyle w:val="Zkladntext"/>
        <w:rPr>
          <w:rFonts w:asciiTheme="minorHAnsi" w:hAnsiTheme="minorHAnsi"/>
          <w:b w:val="0"/>
          <w:sz w:val="20"/>
          <w:lang w:val="sk-SK"/>
        </w:rPr>
      </w:pPr>
      <w:r w:rsidRPr="000D7349">
        <w:rPr>
          <w:rFonts w:asciiTheme="minorHAnsi" w:hAnsiTheme="minorHAnsi"/>
          <w:b w:val="0"/>
          <w:sz w:val="20"/>
        </w:rPr>
        <w:t xml:space="preserve">Príloha č. </w:t>
      </w:r>
      <w:r w:rsidR="00495492">
        <w:rPr>
          <w:rFonts w:asciiTheme="minorHAnsi" w:hAnsiTheme="minorHAnsi"/>
          <w:b w:val="0"/>
          <w:sz w:val="20"/>
          <w:lang w:val="sk-SK"/>
        </w:rPr>
        <w:t>4</w:t>
      </w:r>
      <w:r w:rsidRPr="000D7349">
        <w:rPr>
          <w:rFonts w:asciiTheme="minorHAnsi" w:hAnsiTheme="minorHAnsi"/>
          <w:b w:val="0"/>
          <w:sz w:val="20"/>
        </w:rPr>
        <w:t xml:space="preserve"> súťažných podkladov – </w:t>
      </w:r>
      <w:r w:rsidR="00495492" w:rsidRPr="002F7F10">
        <w:rPr>
          <w:rFonts w:asciiTheme="minorHAnsi" w:hAnsiTheme="minorHAnsi" w:cs="Calibri"/>
          <w:b w:val="0"/>
          <w:bCs/>
          <w:sz w:val="20"/>
        </w:rPr>
        <w:t>Technická špecifikácia navrhovaných vozidiel BB</w:t>
      </w:r>
      <w:r w:rsidR="00495492">
        <w:rPr>
          <w:rFonts w:asciiTheme="minorHAnsi" w:hAnsiTheme="minorHAnsi" w:cs="Calibri"/>
          <w:b w:val="0"/>
          <w:bCs/>
          <w:sz w:val="20"/>
          <w:lang w:val="sk-SK"/>
        </w:rPr>
        <w:t>RSC</w:t>
      </w:r>
    </w:p>
    <w:p w14:paraId="6AA8C0E3" w14:textId="20416B4F" w:rsidR="0079024B" w:rsidRPr="000D7349" w:rsidRDefault="0079024B" w:rsidP="0079024B">
      <w:pPr>
        <w:pStyle w:val="Zkladntext"/>
        <w:rPr>
          <w:rFonts w:asciiTheme="minorHAnsi" w:hAnsiTheme="minorHAnsi"/>
          <w:b w:val="0"/>
          <w:sz w:val="20"/>
          <w:lang w:val="sk-SK"/>
        </w:rPr>
      </w:pPr>
      <w:r w:rsidRPr="000D7349">
        <w:rPr>
          <w:rFonts w:asciiTheme="minorHAnsi" w:hAnsiTheme="minorHAnsi"/>
          <w:b w:val="0"/>
          <w:sz w:val="20"/>
        </w:rPr>
        <w:t xml:space="preserve">Príloha č. </w:t>
      </w:r>
      <w:r w:rsidR="00495492">
        <w:rPr>
          <w:rFonts w:asciiTheme="minorHAnsi" w:hAnsiTheme="minorHAnsi"/>
          <w:b w:val="0"/>
          <w:sz w:val="20"/>
          <w:lang w:val="sk-SK"/>
        </w:rPr>
        <w:t>5</w:t>
      </w:r>
      <w:r w:rsidRPr="000D7349">
        <w:rPr>
          <w:rFonts w:asciiTheme="minorHAnsi" w:hAnsiTheme="minorHAnsi"/>
          <w:b w:val="0"/>
          <w:sz w:val="20"/>
        </w:rPr>
        <w:t xml:space="preserve"> súťažných podkladov – </w:t>
      </w:r>
      <w:r w:rsidR="00495492">
        <w:rPr>
          <w:rFonts w:asciiTheme="minorHAnsi" w:hAnsiTheme="minorHAnsi"/>
          <w:b w:val="0"/>
          <w:sz w:val="20"/>
          <w:lang w:val="sk-SK"/>
        </w:rPr>
        <w:t>Návrh na plnenie kritéria</w:t>
      </w: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02280475" w14:textId="5FC9FE6D"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1.1. Verejný obstarávateľ</w:t>
      </w:r>
      <w:r w:rsidR="00C303B6">
        <w:rPr>
          <w:rFonts w:asciiTheme="minorHAnsi" w:hAnsiTheme="minorHAnsi" w:cs="Calibri"/>
          <w:bCs/>
          <w:iCs/>
          <w:sz w:val="20"/>
          <w:szCs w:val="20"/>
        </w:rPr>
        <w:t xml:space="preserve"> zabezpečujúci príležitostné spoločné verejné obstarávanie v súlade s</w:t>
      </w:r>
      <w:r w:rsidR="00FC1685">
        <w:rPr>
          <w:rFonts w:asciiTheme="minorHAnsi" w:hAnsiTheme="minorHAnsi" w:cs="Calibri"/>
          <w:bCs/>
          <w:iCs/>
          <w:sz w:val="20"/>
          <w:szCs w:val="20"/>
        </w:rPr>
        <w:t> </w:t>
      </w:r>
      <w:proofErr w:type="spellStart"/>
      <w:r w:rsidR="00FC1685">
        <w:rPr>
          <w:rFonts w:asciiTheme="minorHAnsi" w:hAnsiTheme="minorHAnsi" w:cs="Calibri"/>
          <w:bCs/>
          <w:iCs/>
          <w:sz w:val="20"/>
          <w:szCs w:val="20"/>
        </w:rPr>
        <w:t>ust</w:t>
      </w:r>
      <w:proofErr w:type="spellEnd"/>
      <w:r w:rsidR="00FC1685">
        <w:rPr>
          <w:rFonts w:asciiTheme="minorHAnsi" w:hAnsiTheme="minorHAnsi" w:cs="Calibri"/>
          <w:bCs/>
          <w:iCs/>
          <w:sz w:val="20"/>
          <w:szCs w:val="20"/>
        </w:rPr>
        <w:t xml:space="preserve">. </w:t>
      </w:r>
      <w:r w:rsidR="00C303B6">
        <w:rPr>
          <w:rFonts w:asciiTheme="minorHAnsi" w:hAnsiTheme="minorHAnsi" w:cs="Calibri"/>
          <w:bCs/>
          <w:iCs/>
          <w:sz w:val="20"/>
          <w:szCs w:val="20"/>
        </w:rPr>
        <w:t>§ 16 ZVO</w:t>
      </w:r>
    </w:p>
    <w:p w14:paraId="543FA603" w14:textId="77777777"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Názov:</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mbria"/>
          <w:sz w:val="20"/>
          <w:szCs w:val="20"/>
          <w:lang w:eastAsia="sk-SK"/>
        </w:rPr>
        <w:t>Banskobystrický samosprávny kraj</w:t>
      </w:r>
    </w:p>
    <w:p w14:paraId="28D0B30F" w14:textId="77777777"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Sídlo: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mbria"/>
          <w:sz w:val="20"/>
          <w:szCs w:val="20"/>
          <w:lang w:eastAsia="sk-SK"/>
        </w:rPr>
        <w:t>Námestie SNP 23, 974 01 Banská Bystrica</w:t>
      </w:r>
    </w:p>
    <w:p w14:paraId="69721B7E" w14:textId="77777777"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Zastúpený:</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mbria"/>
          <w:sz w:val="20"/>
          <w:szCs w:val="20"/>
          <w:lang w:eastAsia="sk-SK"/>
        </w:rPr>
        <w:t>Ing. Ján Lunter, predseda</w:t>
      </w:r>
    </w:p>
    <w:p w14:paraId="599590D5" w14:textId="77777777" w:rsidR="00A34B0B" w:rsidRPr="000D7349" w:rsidRDefault="00A34B0B" w:rsidP="00A34B0B">
      <w:pPr>
        <w:rPr>
          <w:rFonts w:asciiTheme="minorHAnsi" w:hAnsiTheme="minorHAnsi" w:cs="Cambria"/>
          <w:sz w:val="20"/>
          <w:szCs w:val="20"/>
          <w:lang w:eastAsia="sk-SK"/>
        </w:rPr>
      </w:pPr>
      <w:r w:rsidRPr="000D7349">
        <w:rPr>
          <w:rFonts w:asciiTheme="minorHAnsi" w:hAnsiTheme="minorHAnsi" w:cs="Calibri"/>
          <w:iCs/>
          <w:sz w:val="20"/>
          <w:szCs w:val="20"/>
        </w:rPr>
        <w:t>IČO: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mbria"/>
          <w:sz w:val="20"/>
          <w:szCs w:val="20"/>
          <w:lang w:eastAsia="sk-SK"/>
        </w:rPr>
        <w:t>37828100</w:t>
      </w:r>
    </w:p>
    <w:p w14:paraId="59E20FF9" w14:textId="36B5B33D" w:rsidR="00A34B0B" w:rsidRPr="000D7349" w:rsidRDefault="00A34B0B" w:rsidP="00A34B0B">
      <w:pPr>
        <w:rPr>
          <w:rFonts w:asciiTheme="minorHAnsi" w:hAnsiTheme="minorHAnsi" w:cs="Cambria"/>
          <w:sz w:val="20"/>
          <w:szCs w:val="20"/>
          <w:lang w:eastAsia="sk-SK"/>
        </w:rPr>
      </w:pPr>
      <w:r w:rsidRPr="000D7349">
        <w:rPr>
          <w:rFonts w:asciiTheme="minorHAnsi" w:hAnsiTheme="minorHAnsi" w:cs="Calibri"/>
          <w:iCs/>
          <w:sz w:val="20"/>
          <w:szCs w:val="20"/>
        </w:rPr>
        <w:t>Adresa profilu:</w:t>
      </w:r>
      <w:r w:rsidRPr="000D7349">
        <w:rPr>
          <w:rFonts w:asciiTheme="minorHAnsi" w:hAnsiTheme="minorHAnsi" w:cs="Calibri"/>
          <w:iCs/>
          <w:sz w:val="20"/>
          <w:szCs w:val="20"/>
        </w:rPr>
        <w:tab/>
      </w:r>
      <w:r w:rsidRPr="000D7349">
        <w:rPr>
          <w:rFonts w:asciiTheme="minorHAnsi" w:hAnsiTheme="minorHAnsi" w:cs="Calibri"/>
          <w:iCs/>
          <w:sz w:val="20"/>
          <w:szCs w:val="20"/>
        </w:rPr>
        <w:tab/>
      </w:r>
      <w:hyperlink r:id="rId7" w:history="1">
        <w:r w:rsidR="000D7349" w:rsidRPr="000D7349">
          <w:rPr>
            <w:rStyle w:val="Hypertextovprepojenie"/>
            <w:rFonts w:asciiTheme="minorHAnsi" w:hAnsiTheme="minorHAnsi" w:cs="Cambria"/>
            <w:sz w:val="20"/>
            <w:szCs w:val="20"/>
            <w:lang w:eastAsia="sk-SK"/>
          </w:rPr>
          <w:t>https://www.uvo.gov.sk/vyhladavanie-profilov/detail/3406</w:t>
        </w:r>
      </w:hyperlink>
    </w:p>
    <w:p w14:paraId="508BA011" w14:textId="32F61505" w:rsidR="00A34B0B" w:rsidRPr="000D7349" w:rsidRDefault="00A34B0B" w:rsidP="00A34B0B">
      <w:pPr>
        <w:rPr>
          <w:rFonts w:asciiTheme="minorHAnsi" w:hAnsiTheme="minorHAnsi"/>
          <w:sz w:val="20"/>
          <w:szCs w:val="20"/>
        </w:rPr>
      </w:pPr>
      <w:r w:rsidRPr="000D7349">
        <w:rPr>
          <w:rFonts w:asciiTheme="minorHAnsi" w:hAnsiTheme="minorHAnsi"/>
          <w:sz w:val="20"/>
          <w:szCs w:val="20"/>
        </w:rPr>
        <w:t xml:space="preserve">Komunikačné rozhranie: </w:t>
      </w:r>
      <w:r w:rsidR="000D7349">
        <w:rPr>
          <w:rFonts w:asciiTheme="minorHAnsi" w:hAnsiTheme="minorHAnsi"/>
          <w:sz w:val="20"/>
          <w:szCs w:val="20"/>
        </w:rPr>
        <w:tab/>
      </w:r>
      <w:hyperlink r:id="rId8" w:history="1">
        <w:r w:rsidRPr="000D7349">
          <w:rPr>
            <w:rStyle w:val="Hypertextovprepojenie"/>
            <w:rFonts w:asciiTheme="minorHAnsi" w:hAnsiTheme="minorHAnsi"/>
            <w:sz w:val="20"/>
            <w:szCs w:val="20"/>
          </w:rPr>
          <w:t>https://josephine.proebiz.com</w:t>
        </w:r>
      </w:hyperlink>
      <w:r w:rsidRPr="000D7349">
        <w:rPr>
          <w:rFonts w:asciiTheme="minorHAnsi" w:hAnsiTheme="minorHAnsi"/>
          <w:sz w:val="20"/>
          <w:szCs w:val="20"/>
        </w:rPr>
        <w:t xml:space="preserve"> </w:t>
      </w:r>
    </w:p>
    <w:p w14:paraId="17889980" w14:textId="2936142B" w:rsidR="00A34B0B" w:rsidRPr="000D7349" w:rsidRDefault="00A34B0B" w:rsidP="00A34B0B">
      <w:pPr>
        <w:ind w:left="2127" w:hanging="2127"/>
        <w:rPr>
          <w:rFonts w:asciiTheme="minorHAnsi" w:hAnsiTheme="minorHAnsi" w:cs="Calibri"/>
          <w:sz w:val="20"/>
          <w:szCs w:val="20"/>
        </w:rPr>
      </w:pPr>
      <w:r w:rsidRPr="000D7349">
        <w:rPr>
          <w:rFonts w:asciiTheme="minorHAnsi" w:hAnsiTheme="minorHAnsi" w:cs="Calibri"/>
          <w:sz w:val="20"/>
          <w:szCs w:val="20"/>
        </w:rPr>
        <w:t>Kontaktná osoba:</w:t>
      </w:r>
      <w:r w:rsidRPr="000D7349">
        <w:rPr>
          <w:rFonts w:asciiTheme="minorHAnsi" w:hAnsiTheme="minorHAnsi" w:cs="Calibri"/>
          <w:sz w:val="20"/>
          <w:szCs w:val="20"/>
        </w:rPr>
        <w:tab/>
      </w:r>
      <w:r w:rsidRPr="000D7349">
        <w:rPr>
          <w:rFonts w:asciiTheme="minorHAnsi" w:hAnsiTheme="minorHAnsi"/>
          <w:sz w:val="20"/>
          <w:szCs w:val="20"/>
        </w:rPr>
        <w:t>Ing. Monika Debnárová</w:t>
      </w:r>
      <w:r w:rsidR="000A4961">
        <w:rPr>
          <w:rFonts w:asciiTheme="minorHAnsi" w:hAnsiTheme="minorHAnsi"/>
          <w:sz w:val="20"/>
          <w:szCs w:val="20"/>
        </w:rPr>
        <w:t xml:space="preserve">, </w:t>
      </w:r>
      <w:r w:rsidRPr="000D7349">
        <w:rPr>
          <w:rFonts w:asciiTheme="minorHAnsi" w:hAnsiTheme="minorHAnsi"/>
          <w:sz w:val="20"/>
          <w:szCs w:val="20"/>
        </w:rPr>
        <w:t xml:space="preserve">odborná referentka pre verejné obstarávanie, </w:t>
      </w:r>
      <w:hyperlink r:id="rId9" w:history="1">
        <w:r w:rsidRPr="000D7349">
          <w:rPr>
            <w:rStyle w:val="Hypertextovprepojenie"/>
            <w:rFonts w:asciiTheme="minorHAnsi" w:hAnsiTheme="minorHAnsi"/>
            <w:sz w:val="20"/>
            <w:szCs w:val="20"/>
          </w:rPr>
          <w:t>monika.debnarova@bbsk.sk</w:t>
        </w:r>
      </w:hyperlink>
      <w:r w:rsidRPr="000D7349">
        <w:rPr>
          <w:rFonts w:asciiTheme="minorHAnsi" w:hAnsiTheme="minorHAnsi"/>
          <w:sz w:val="20"/>
          <w:szCs w:val="20"/>
        </w:rPr>
        <w:t xml:space="preserve">, </w:t>
      </w:r>
      <w:r w:rsidR="000D7349" w:rsidRPr="0011295C">
        <w:rPr>
          <w:rFonts w:asciiTheme="minorHAnsi" w:hAnsiTheme="minorHAnsi"/>
          <w:sz w:val="20"/>
          <w:szCs w:val="20"/>
        </w:rPr>
        <w:t>+421</w:t>
      </w:r>
      <w:r w:rsidR="000D7349">
        <w:rPr>
          <w:rFonts w:asciiTheme="minorHAnsi" w:hAnsiTheme="minorHAnsi"/>
          <w:sz w:val="20"/>
          <w:szCs w:val="20"/>
        </w:rPr>
        <w:t> 949 014</w:t>
      </w:r>
      <w:r w:rsidR="00A26739">
        <w:rPr>
          <w:rFonts w:asciiTheme="minorHAnsi" w:hAnsiTheme="minorHAnsi"/>
          <w:sz w:val="20"/>
          <w:szCs w:val="20"/>
        </w:rPr>
        <w:t> </w:t>
      </w:r>
      <w:r w:rsidR="000D7349">
        <w:rPr>
          <w:rFonts w:asciiTheme="minorHAnsi" w:hAnsiTheme="minorHAnsi"/>
          <w:sz w:val="20"/>
          <w:szCs w:val="20"/>
        </w:rPr>
        <w:t>601</w:t>
      </w:r>
    </w:p>
    <w:p w14:paraId="6E75777F" w14:textId="124784CE" w:rsidR="00A34B0B" w:rsidRDefault="00A34B0B" w:rsidP="00A34B0B">
      <w:pPr>
        <w:rPr>
          <w:rFonts w:asciiTheme="minorHAnsi" w:hAnsiTheme="minorHAnsi" w:cs="Calibri"/>
          <w:sz w:val="20"/>
          <w:szCs w:val="20"/>
        </w:rPr>
      </w:pPr>
    </w:p>
    <w:p w14:paraId="5CBE81AA" w14:textId="2052E9D2" w:rsidR="00A26739" w:rsidRDefault="00A26739" w:rsidP="00A34B0B">
      <w:pPr>
        <w:rPr>
          <w:rFonts w:asciiTheme="minorHAnsi" w:hAnsiTheme="minorHAnsi" w:cs="Calibri"/>
          <w:sz w:val="20"/>
          <w:szCs w:val="20"/>
        </w:rPr>
      </w:pPr>
      <w:r>
        <w:rPr>
          <w:rFonts w:asciiTheme="minorHAnsi" w:hAnsiTheme="minorHAnsi" w:cs="Calibri"/>
          <w:sz w:val="20"/>
          <w:szCs w:val="20"/>
        </w:rPr>
        <w:t xml:space="preserve">1.2. </w:t>
      </w:r>
      <w:r w:rsidR="00C303B6">
        <w:rPr>
          <w:rFonts w:asciiTheme="minorHAnsi" w:hAnsiTheme="minorHAnsi" w:cs="Calibri"/>
          <w:sz w:val="20"/>
          <w:szCs w:val="20"/>
        </w:rPr>
        <w:t>Subjekt pristupujúci k verejnému obstarávaniu</w:t>
      </w:r>
    </w:p>
    <w:p w14:paraId="415CC394" w14:textId="5BC2093A" w:rsidR="000A4961" w:rsidRPr="000D7349" w:rsidRDefault="000A4961" w:rsidP="000A4961">
      <w:pPr>
        <w:rPr>
          <w:rFonts w:asciiTheme="minorHAnsi" w:hAnsiTheme="minorHAnsi" w:cs="Calibri"/>
          <w:iCs/>
          <w:sz w:val="20"/>
          <w:szCs w:val="20"/>
        </w:rPr>
      </w:pPr>
      <w:r w:rsidRPr="000D7349">
        <w:rPr>
          <w:rFonts w:asciiTheme="minorHAnsi" w:hAnsiTheme="minorHAnsi" w:cs="Calibri"/>
          <w:iCs/>
          <w:sz w:val="20"/>
          <w:szCs w:val="20"/>
        </w:rPr>
        <w:t>Názov:</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Pr>
          <w:rFonts w:asciiTheme="minorHAnsi" w:hAnsiTheme="minorHAnsi" w:cs="Cambria"/>
          <w:sz w:val="20"/>
          <w:szCs w:val="20"/>
          <w:lang w:eastAsia="sk-SK"/>
        </w:rPr>
        <w:t xml:space="preserve">Banskobystrická regionálna správa ciest, </w:t>
      </w:r>
      <w:proofErr w:type="spellStart"/>
      <w:r>
        <w:rPr>
          <w:rFonts w:asciiTheme="minorHAnsi" w:hAnsiTheme="minorHAnsi" w:cs="Cambria"/>
          <w:sz w:val="20"/>
          <w:szCs w:val="20"/>
          <w:lang w:eastAsia="sk-SK"/>
        </w:rPr>
        <w:t>a.s</w:t>
      </w:r>
      <w:proofErr w:type="spellEnd"/>
      <w:r>
        <w:rPr>
          <w:rFonts w:asciiTheme="minorHAnsi" w:hAnsiTheme="minorHAnsi" w:cs="Cambria"/>
          <w:sz w:val="20"/>
          <w:szCs w:val="20"/>
          <w:lang w:eastAsia="sk-SK"/>
        </w:rPr>
        <w:t>.</w:t>
      </w:r>
    </w:p>
    <w:p w14:paraId="1EC7D803" w14:textId="41472C9A" w:rsidR="000A4961" w:rsidRPr="000D7349" w:rsidRDefault="000A4961" w:rsidP="000A4961">
      <w:pPr>
        <w:rPr>
          <w:rFonts w:asciiTheme="minorHAnsi" w:hAnsiTheme="minorHAnsi" w:cs="Calibri"/>
          <w:iCs/>
          <w:sz w:val="20"/>
          <w:szCs w:val="20"/>
        </w:rPr>
      </w:pPr>
      <w:r w:rsidRPr="000D7349">
        <w:rPr>
          <w:rFonts w:asciiTheme="minorHAnsi" w:hAnsiTheme="minorHAnsi" w:cs="Calibri"/>
          <w:iCs/>
          <w:sz w:val="20"/>
          <w:szCs w:val="20"/>
        </w:rPr>
        <w:t>Sídlo: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Pr>
          <w:rFonts w:asciiTheme="minorHAnsi" w:hAnsiTheme="minorHAnsi" w:cs="Cambria"/>
          <w:sz w:val="20"/>
          <w:szCs w:val="20"/>
          <w:lang w:eastAsia="sk-SK"/>
        </w:rPr>
        <w:t>Majerská cesta 94, 974 96 Banská Bystrica</w:t>
      </w:r>
    </w:p>
    <w:p w14:paraId="2352FCD9" w14:textId="77777777" w:rsidR="000A4961" w:rsidRDefault="000A4961" w:rsidP="000A4961">
      <w:pPr>
        <w:rPr>
          <w:rFonts w:asciiTheme="minorHAnsi" w:hAnsiTheme="minorHAnsi" w:cstheme="minorHAnsi"/>
          <w:sz w:val="20"/>
          <w:szCs w:val="20"/>
        </w:rPr>
      </w:pPr>
      <w:r w:rsidRPr="000D7349">
        <w:rPr>
          <w:rFonts w:asciiTheme="minorHAnsi" w:hAnsiTheme="minorHAnsi" w:cs="Calibri"/>
          <w:iCs/>
          <w:sz w:val="20"/>
          <w:szCs w:val="20"/>
        </w:rPr>
        <w:t>Zastúpený:</w:t>
      </w:r>
      <w:r w:rsidRPr="000D7349">
        <w:rPr>
          <w:rFonts w:asciiTheme="minorHAnsi" w:hAnsiTheme="minorHAnsi" w:cs="Calibri"/>
          <w:iCs/>
          <w:sz w:val="20"/>
          <w:szCs w:val="20"/>
        </w:rPr>
        <w:tab/>
      </w:r>
      <w:r w:rsidRPr="000D7349">
        <w:rPr>
          <w:rFonts w:asciiTheme="minorHAnsi" w:hAnsiTheme="minorHAnsi" w:cs="Calibri"/>
          <w:iCs/>
          <w:sz w:val="20"/>
          <w:szCs w:val="20"/>
        </w:rPr>
        <w:tab/>
      </w:r>
      <w:r>
        <w:rPr>
          <w:rFonts w:asciiTheme="minorHAnsi" w:hAnsiTheme="minorHAnsi" w:cstheme="minorHAnsi"/>
          <w:sz w:val="20"/>
          <w:szCs w:val="20"/>
        </w:rPr>
        <w:t xml:space="preserve">Mgr. Ján Havran, predseda predstavenstva, </w:t>
      </w:r>
    </w:p>
    <w:p w14:paraId="73B6BD5C" w14:textId="40C010D8" w:rsidR="000A4961" w:rsidRPr="000D7349" w:rsidRDefault="000A4961" w:rsidP="000A4961">
      <w:pPr>
        <w:ind w:left="1416" w:firstLine="708"/>
        <w:rPr>
          <w:rFonts w:asciiTheme="minorHAnsi" w:hAnsiTheme="minorHAnsi" w:cs="Calibri"/>
          <w:iCs/>
          <w:sz w:val="20"/>
          <w:szCs w:val="20"/>
        </w:rPr>
      </w:pPr>
      <w:r>
        <w:rPr>
          <w:rFonts w:asciiTheme="minorHAnsi" w:hAnsiTheme="minorHAnsi" w:cstheme="minorHAnsi"/>
          <w:sz w:val="20"/>
          <w:szCs w:val="20"/>
        </w:rPr>
        <w:t xml:space="preserve">Mgr. Nikoleta </w:t>
      </w:r>
      <w:proofErr w:type="spellStart"/>
      <w:r>
        <w:rPr>
          <w:rFonts w:asciiTheme="minorHAnsi" w:hAnsiTheme="minorHAnsi" w:cstheme="minorHAnsi"/>
          <w:sz w:val="20"/>
          <w:szCs w:val="20"/>
        </w:rPr>
        <w:t>Oktavcová</w:t>
      </w:r>
      <w:proofErr w:type="spellEnd"/>
      <w:r>
        <w:rPr>
          <w:rFonts w:asciiTheme="minorHAnsi" w:hAnsiTheme="minorHAnsi" w:cstheme="minorHAnsi"/>
          <w:sz w:val="20"/>
          <w:szCs w:val="20"/>
        </w:rPr>
        <w:t>, podpredseda predstavenstva</w:t>
      </w:r>
    </w:p>
    <w:p w14:paraId="448B5D32" w14:textId="61D781EF" w:rsidR="000A4961" w:rsidRPr="000D7349" w:rsidRDefault="000A4961" w:rsidP="000A4961">
      <w:pPr>
        <w:rPr>
          <w:rFonts w:asciiTheme="minorHAnsi" w:hAnsiTheme="minorHAnsi" w:cs="Cambria"/>
          <w:sz w:val="20"/>
          <w:szCs w:val="20"/>
          <w:lang w:eastAsia="sk-SK"/>
        </w:rPr>
      </w:pPr>
      <w:r w:rsidRPr="000D7349">
        <w:rPr>
          <w:rFonts w:asciiTheme="minorHAnsi" w:hAnsiTheme="minorHAnsi" w:cs="Calibri"/>
          <w:iCs/>
          <w:sz w:val="20"/>
          <w:szCs w:val="20"/>
        </w:rPr>
        <w:t>IČO: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Pr="000A4961">
        <w:rPr>
          <w:rFonts w:asciiTheme="minorHAnsi" w:hAnsiTheme="minorHAnsi" w:cs="Cambria"/>
          <w:sz w:val="20"/>
          <w:szCs w:val="20"/>
          <w:lang w:eastAsia="sk-SK"/>
        </w:rPr>
        <w:t>36836567</w:t>
      </w:r>
    </w:p>
    <w:p w14:paraId="31831ADC" w14:textId="33C1238A" w:rsidR="000A4961" w:rsidRPr="000D7349" w:rsidRDefault="000A4961" w:rsidP="000A4961">
      <w:pPr>
        <w:rPr>
          <w:rFonts w:asciiTheme="minorHAnsi" w:hAnsiTheme="minorHAnsi" w:cs="Cambria"/>
          <w:sz w:val="20"/>
          <w:szCs w:val="20"/>
          <w:lang w:eastAsia="sk-SK"/>
        </w:rPr>
      </w:pPr>
      <w:r w:rsidRPr="000D7349">
        <w:rPr>
          <w:rFonts w:asciiTheme="minorHAnsi" w:hAnsiTheme="minorHAnsi" w:cs="Calibri"/>
          <w:iCs/>
          <w:sz w:val="20"/>
          <w:szCs w:val="20"/>
        </w:rPr>
        <w:t>Adresa profilu:</w:t>
      </w:r>
      <w:r w:rsidRPr="000D7349">
        <w:rPr>
          <w:rFonts w:asciiTheme="minorHAnsi" w:hAnsiTheme="minorHAnsi" w:cs="Calibri"/>
          <w:iCs/>
          <w:sz w:val="20"/>
          <w:szCs w:val="20"/>
        </w:rPr>
        <w:tab/>
      </w:r>
      <w:r w:rsidRPr="000D7349">
        <w:rPr>
          <w:rFonts w:asciiTheme="minorHAnsi" w:hAnsiTheme="minorHAnsi" w:cs="Calibri"/>
          <w:iCs/>
          <w:sz w:val="20"/>
          <w:szCs w:val="20"/>
        </w:rPr>
        <w:tab/>
      </w:r>
      <w:hyperlink r:id="rId10" w:tgtFrame="_blank" w:history="1">
        <w:r w:rsidRPr="000A4961">
          <w:rPr>
            <w:rStyle w:val="Hypertextovprepojenie"/>
            <w:rFonts w:asciiTheme="minorHAnsi" w:hAnsiTheme="minorHAnsi" w:cs="Cambria"/>
            <w:sz w:val="20"/>
            <w:szCs w:val="20"/>
            <w:lang w:eastAsia="sk-SK"/>
          </w:rPr>
          <w:t>https://www.uvo.gov.sk/vyhladavanie-profilov/detail/10066</w:t>
        </w:r>
      </w:hyperlink>
    </w:p>
    <w:p w14:paraId="0DAA3FA5" w14:textId="77777777" w:rsidR="000A4961" w:rsidRPr="000D7349" w:rsidRDefault="000A4961" w:rsidP="000A4961">
      <w:pPr>
        <w:rPr>
          <w:rFonts w:asciiTheme="minorHAnsi" w:hAnsiTheme="minorHAnsi"/>
          <w:sz w:val="20"/>
          <w:szCs w:val="20"/>
        </w:rPr>
      </w:pPr>
      <w:r w:rsidRPr="000D7349">
        <w:rPr>
          <w:rFonts w:asciiTheme="minorHAnsi" w:hAnsiTheme="minorHAnsi"/>
          <w:sz w:val="20"/>
          <w:szCs w:val="20"/>
        </w:rPr>
        <w:t xml:space="preserve">Komunikačné rozhranie: </w:t>
      </w:r>
      <w:r>
        <w:rPr>
          <w:rFonts w:asciiTheme="minorHAnsi" w:hAnsiTheme="minorHAnsi"/>
          <w:sz w:val="20"/>
          <w:szCs w:val="20"/>
        </w:rPr>
        <w:tab/>
      </w:r>
      <w:hyperlink r:id="rId11" w:history="1">
        <w:r w:rsidRPr="000D7349">
          <w:rPr>
            <w:rStyle w:val="Hypertextovprepojenie"/>
            <w:rFonts w:asciiTheme="minorHAnsi" w:hAnsiTheme="minorHAnsi"/>
            <w:sz w:val="20"/>
            <w:szCs w:val="20"/>
          </w:rPr>
          <w:t>https://josephine.proebiz.com</w:t>
        </w:r>
      </w:hyperlink>
      <w:r w:rsidRPr="000D7349">
        <w:rPr>
          <w:rFonts w:asciiTheme="minorHAnsi" w:hAnsiTheme="minorHAnsi"/>
          <w:sz w:val="20"/>
          <w:szCs w:val="20"/>
        </w:rPr>
        <w:t xml:space="preserve"> </w:t>
      </w:r>
    </w:p>
    <w:p w14:paraId="575848A0" w14:textId="75462A81" w:rsidR="000A4961" w:rsidRPr="000D7349" w:rsidRDefault="000A4961" w:rsidP="000A4961">
      <w:pPr>
        <w:ind w:left="2127" w:hanging="2127"/>
        <w:rPr>
          <w:rFonts w:asciiTheme="minorHAnsi" w:hAnsiTheme="minorHAnsi" w:cs="Calibri"/>
          <w:sz w:val="20"/>
          <w:szCs w:val="20"/>
        </w:rPr>
      </w:pPr>
      <w:r w:rsidRPr="000D7349">
        <w:rPr>
          <w:rFonts w:asciiTheme="minorHAnsi" w:hAnsiTheme="minorHAnsi" w:cs="Calibri"/>
          <w:sz w:val="20"/>
          <w:szCs w:val="20"/>
        </w:rPr>
        <w:t>Kontaktná osoba:</w:t>
      </w:r>
      <w:r w:rsidRPr="000D7349">
        <w:rPr>
          <w:rFonts w:asciiTheme="minorHAnsi" w:hAnsiTheme="minorHAnsi" w:cs="Calibri"/>
          <w:sz w:val="20"/>
          <w:szCs w:val="20"/>
        </w:rPr>
        <w:tab/>
      </w:r>
      <w:r>
        <w:rPr>
          <w:rFonts w:asciiTheme="minorHAnsi" w:hAnsiTheme="minorHAnsi" w:cstheme="minorHAnsi"/>
          <w:sz w:val="20"/>
          <w:szCs w:val="20"/>
        </w:rPr>
        <w:t xml:space="preserve">Katarína </w:t>
      </w:r>
      <w:proofErr w:type="spellStart"/>
      <w:r>
        <w:rPr>
          <w:rFonts w:asciiTheme="minorHAnsi" w:hAnsiTheme="minorHAnsi" w:cstheme="minorHAnsi"/>
          <w:sz w:val="20"/>
          <w:szCs w:val="20"/>
        </w:rPr>
        <w:t>Jombíková</w:t>
      </w:r>
      <w:proofErr w:type="spellEnd"/>
      <w:r>
        <w:rPr>
          <w:rFonts w:asciiTheme="minorHAnsi" w:hAnsiTheme="minorHAnsi" w:cstheme="minorHAnsi"/>
          <w:sz w:val="20"/>
          <w:szCs w:val="20"/>
        </w:rPr>
        <w:t xml:space="preserve">, špecialista kontroly a verejného obstarávania, </w:t>
      </w:r>
      <w:hyperlink r:id="rId12" w:history="1">
        <w:r w:rsidR="00A40DD0">
          <w:rPr>
            <w:rStyle w:val="Hypertextovprepojenie"/>
            <w:rFonts w:asciiTheme="minorHAnsi" w:hAnsiTheme="minorHAnsi" w:cstheme="minorHAnsi"/>
            <w:sz w:val="20"/>
            <w:szCs w:val="20"/>
          </w:rPr>
          <w:t>katarina.jombikova@bbrsc.sk</w:t>
        </w:r>
      </w:hyperlink>
      <w:r w:rsidR="00A40DD0">
        <w:rPr>
          <w:rFonts w:asciiTheme="minorHAnsi" w:hAnsiTheme="minorHAnsi" w:cstheme="minorHAnsi"/>
          <w:sz w:val="20"/>
          <w:szCs w:val="20"/>
        </w:rPr>
        <w:t>, +421 918 543</w:t>
      </w:r>
      <w:r w:rsidR="001A0EBC">
        <w:rPr>
          <w:rFonts w:asciiTheme="minorHAnsi" w:hAnsiTheme="minorHAnsi" w:cstheme="minorHAnsi"/>
          <w:sz w:val="20"/>
          <w:szCs w:val="20"/>
        </w:rPr>
        <w:t> </w:t>
      </w:r>
      <w:r w:rsidR="00A40DD0">
        <w:rPr>
          <w:rFonts w:asciiTheme="minorHAnsi" w:hAnsiTheme="minorHAnsi" w:cstheme="minorHAnsi"/>
          <w:sz w:val="20"/>
          <w:szCs w:val="20"/>
        </w:rPr>
        <w:t>284</w:t>
      </w:r>
    </w:p>
    <w:p w14:paraId="7EB452F7" w14:textId="1FD9956B" w:rsidR="00A26739" w:rsidRDefault="00A26739" w:rsidP="00A34B0B">
      <w:pPr>
        <w:rPr>
          <w:rFonts w:asciiTheme="minorHAnsi" w:hAnsiTheme="minorHAnsi" w:cs="Calibr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73586E78" w14:textId="3BE38428" w:rsidR="00A34B0B" w:rsidRPr="000D7349" w:rsidRDefault="00A34B0B" w:rsidP="000D7349">
      <w:pPr>
        <w:jc w:val="both"/>
        <w:rPr>
          <w:rFonts w:asciiTheme="minorHAnsi" w:hAnsiTheme="minorHAnsi" w:cs="Calibri"/>
          <w:sz w:val="20"/>
          <w:szCs w:val="20"/>
        </w:rPr>
      </w:pPr>
      <w:r w:rsidRPr="000D7349">
        <w:rPr>
          <w:rFonts w:asciiTheme="minorHAnsi" w:hAnsiTheme="minorHAnsi" w:cs="Calibri"/>
          <w:sz w:val="20"/>
          <w:szCs w:val="20"/>
        </w:rPr>
        <w:t xml:space="preserve">2.1. </w:t>
      </w:r>
      <w:r w:rsidR="000D7349" w:rsidRPr="000D7349">
        <w:rPr>
          <w:rFonts w:asciiTheme="minorHAnsi" w:hAnsiTheme="minorHAnsi" w:cs="Calibri"/>
          <w:sz w:val="20"/>
          <w:szCs w:val="20"/>
        </w:rPr>
        <w:t xml:space="preserve">Predmetom zákazky je </w:t>
      </w:r>
      <w:r w:rsidR="00FC1685">
        <w:rPr>
          <w:rFonts w:asciiTheme="minorHAnsi" w:hAnsiTheme="minorHAnsi" w:cs="Calibri"/>
          <w:sz w:val="20"/>
          <w:szCs w:val="20"/>
        </w:rPr>
        <w:t xml:space="preserve">operatívny lízing – prenájom motorových vozidiel </w:t>
      </w:r>
      <w:r w:rsidR="00750057">
        <w:rPr>
          <w:rFonts w:asciiTheme="minorHAnsi" w:hAnsiTheme="minorHAnsi" w:cs="Calibri"/>
          <w:sz w:val="20"/>
          <w:szCs w:val="20"/>
        </w:rPr>
        <w:t xml:space="preserve">pre potreby Banskobystrického samosprávneho kraja a Banskobystrickej regionálnej správy ciest. Predmetom zákazky je aj </w:t>
      </w:r>
      <w:r w:rsidR="00FC1685">
        <w:rPr>
          <w:rFonts w:asciiTheme="minorHAnsi" w:hAnsiTheme="minorHAnsi" w:cs="Calibri"/>
          <w:sz w:val="20"/>
          <w:szCs w:val="20"/>
        </w:rPr>
        <w:t>zabezpečeni</w:t>
      </w:r>
      <w:r w:rsidR="00750057">
        <w:rPr>
          <w:rFonts w:asciiTheme="minorHAnsi" w:hAnsiTheme="minorHAnsi" w:cs="Calibri"/>
          <w:sz w:val="20"/>
          <w:szCs w:val="20"/>
        </w:rPr>
        <w:t>e</w:t>
      </w:r>
      <w:r w:rsidR="00FC1685">
        <w:rPr>
          <w:rFonts w:asciiTheme="minorHAnsi" w:hAnsiTheme="minorHAnsi" w:cs="Calibri"/>
          <w:sz w:val="20"/>
          <w:szCs w:val="20"/>
        </w:rPr>
        <w:t xml:space="preserve"> pravidelného, ako aj nepravidelného servisu, poistenia a všetkých definovaných poplatkov </w:t>
      </w:r>
      <w:r w:rsidR="00436277">
        <w:rPr>
          <w:rFonts w:asciiTheme="minorHAnsi" w:hAnsiTheme="minorHAnsi" w:cs="Calibri"/>
          <w:sz w:val="20"/>
          <w:szCs w:val="20"/>
        </w:rPr>
        <w:t>spojených s užívaním motorových vozidiel</w:t>
      </w:r>
      <w:r w:rsidR="00750057">
        <w:rPr>
          <w:rFonts w:asciiTheme="minorHAnsi" w:hAnsiTheme="minorHAnsi" w:cs="Calibri"/>
          <w:sz w:val="20"/>
          <w:szCs w:val="20"/>
        </w:rPr>
        <w:t>.</w:t>
      </w:r>
      <w:r w:rsidR="00B24B8D">
        <w:rPr>
          <w:rFonts w:asciiTheme="minorHAnsi" w:hAnsiTheme="minorHAnsi" w:cs="Calibri"/>
          <w:sz w:val="20"/>
          <w:szCs w:val="20"/>
        </w:rPr>
        <w:t xml:space="preserve"> </w:t>
      </w:r>
      <w:r w:rsidR="00436277">
        <w:rPr>
          <w:rFonts w:asciiTheme="minorHAnsi" w:hAnsiTheme="minorHAnsi" w:cs="Calibri"/>
          <w:sz w:val="20"/>
          <w:szCs w:val="20"/>
        </w:rPr>
        <w:t xml:space="preserve">Motorové vozidlá musia byť homologizované </w:t>
      </w:r>
      <w:r w:rsidR="00B24B8D">
        <w:rPr>
          <w:rFonts w:asciiTheme="minorHAnsi" w:hAnsiTheme="minorHAnsi" w:cs="Calibri"/>
          <w:sz w:val="20"/>
          <w:szCs w:val="20"/>
        </w:rPr>
        <w:t>v súlade s ustanoveniami zákona</w:t>
      </w:r>
      <w:r w:rsidR="00436277">
        <w:rPr>
          <w:rFonts w:asciiTheme="minorHAnsi" w:hAnsiTheme="minorHAnsi" w:cs="Calibri"/>
          <w:sz w:val="20"/>
          <w:szCs w:val="20"/>
        </w:rPr>
        <w:t xml:space="preserve"> č. </w:t>
      </w:r>
      <w:r w:rsidR="00B24B8D">
        <w:rPr>
          <w:rFonts w:asciiTheme="minorHAnsi" w:hAnsiTheme="minorHAnsi" w:cs="Calibri"/>
          <w:sz w:val="20"/>
          <w:szCs w:val="20"/>
        </w:rPr>
        <w:t>106</w:t>
      </w:r>
      <w:r w:rsidR="00436277">
        <w:rPr>
          <w:rFonts w:asciiTheme="minorHAnsi" w:hAnsiTheme="minorHAnsi" w:cs="Calibri"/>
          <w:sz w:val="20"/>
          <w:szCs w:val="20"/>
        </w:rPr>
        <w:t>/20</w:t>
      </w:r>
      <w:r w:rsidR="00B24B8D">
        <w:rPr>
          <w:rFonts w:asciiTheme="minorHAnsi" w:hAnsiTheme="minorHAnsi" w:cs="Calibri"/>
          <w:sz w:val="20"/>
          <w:szCs w:val="20"/>
        </w:rPr>
        <w:t>18</w:t>
      </w:r>
      <w:r w:rsidR="00436277">
        <w:rPr>
          <w:rFonts w:asciiTheme="minorHAnsi" w:hAnsiTheme="minorHAnsi" w:cs="Calibri"/>
          <w:sz w:val="20"/>
          <w:szCs w:val="20"/>
        </w:rPr>
        <w:t xml:space="preserve"> Z. z. o prevádzk</w:t>
      </w:r>
      <w:r w:rsidR="00B24B8D">
        <w:rPr>
          <w:rFonts w:asciiTheme="minorHAnsi" w:hAnsiTheme="minorHAnsi" w:cs="Calibri"/>
          <w:sz w:val="20"/>
          <w:szCs w:val="20"/>
        </w:rPr>
        <w:t>e</w:t>
      </w:r>
      <w:r w:rsidR="00436277">
        <w:rPr>
          <w:rFonts w:asciiTheme="minorHAnsi" w:hAnsiTheme="minorHAnsi" w:cs="Calibri"/>
          <w:sz w:val="20"/>
          <w:szCs w:val="20"/>
        </w:rPr>
        <w:t xml:space="preserve"> vozidiel v</w:t>
      </w:r>
      <w:r w:rsidR="00B24B8D">
        <w:rPr>
          <w:rFonts w:asciiTheme="minorHAnsi" w:hAnsiTheme="minorHAnsi" w:cs="Calibri"/>
          <w:sz w:val="20"/>
          <w:szCs w:val="20"/>
        </w:rPr>
        <w:t xml:space="preserve"> cestnej </w:t>
      </w:r>
      <w:r w:rsidR="00436277">
        <w:rPr>
          <w:rFonts w:asciiTheme="minorHAnsi" w:hAnsiTheme="minorHAnsi" w:cs="Calibri"/>
          <w:sz w:val="20"/>
          <w:szCs w:val="20"/>
        </w:rPr>
        <w:t xml:space="preserve">premávke a o zmene a doplnení niektorých zákonov. </w:t>
      </w:r>
      <w:r w:rsidR="00B24B8D">
        <w:rPr>
          <w:rFonts w:asciiTheme="minorHAnsi" w:hAnsiTheme="minorHAnsi" w:cs="Calibri"/>
          <w:sz w:val="20"/>
          <w:szCs w:val="20"/>
        </w:rPr>
        <w:t xml:space="preserve">Predmetom zákazky nie je odkúpenie, ani možnosť odkúpenia motorových vozidiel, ktoré sú predmetom tohto verejného obstarávania, po riadnom ukončení trvania zmluvného vzťahu (vlastníctvo motorových vozidiel ostáva na strane dodávateľa). </w:t>
      </w:r>
      <w:r w:rsidR="000D7349" w:rsidRPr="000D7349">
        <w:rPr>
          <w:rFonts w:asciiTheme="minorHAnsi" w:hAnsiTheme="minorHAnsi" w:cs="Calibri"/>
          <w:sz w:val="20"/>
          <w:szCs w:val="20"/>
        </w:rPr>
        <w:t>Podrobný opis predmetu zákazky</w:t>
      </w:r>
      <w:r w:rsidR="00B24B8D">
        <w:rPr>
          <w:rFonts w:asciiTheme="minorHAnsi" w:hAnsiTheme="minorHAnsi" w:cs="Calibri"/>
          <w:sz w:val="20"/>
          <w:szCs w:val="20"/>
        </w:rPr>
        <w:t xml:space="preserve"> </w:t>
      </w:r>
      <w:r w:rsidR="000D7349" w:rsidRPr="000D7349">
        <w:rPr>
          <w:rFonts w:asciiTheme="minorHAnsi" w:hAnsiTheme="minorHAnsi" w:cs="Calibri"/>
          <w:sz w:val="20"/>
          <w:szCs w:val="20"/>
        </w:rPr>
        <w:t xml:space="preserve">je uvedený v časti </w:t>
      </w:r>
      <w:r w:rsidR="000D7349" w:rsidRPr="000D7349">
        <w:rPr>
          <w:rFonts w:asciiTheme="minorHAnsi" w:hAnsiTheme="minorHAnsi" w:cs="Calibri"/>
          <w:b/>
          <w:sz w:val="20"/>
          <w:szCs w:val="20"/>
        </w:rPr>
        <w:t>B. Opis predmetu zákazky</w:t>
      </w:r>
      <w:r w:rsidR="000D7349" w:rsidRPr="000D7349">
        <w:rPr>
          <w:rFonts w:asciiTheme="minorHAnsi" w:hAnsiTheme="minorHAnsi" w:cs="Calibri"/>
          <w:sz w:val="20"/>
          <w:szCs w:val="20"/>
        </w:rPr>
        <w:t xml:space="preserve"> týchto súťažných podkladov (ďalej aj „</w:t>
      </w:r>
      <w:r w:rsidR="000D7349" w:rsidRPr="000D7349">
        <w:rPr>
          <w:rFonts w:asciiTheme="minorHAnsi" w:hAnsiTheme="minorHAnsi" w:cs="Calibri"/>
          <w:b/>
          <w:sz w:val="20"/>
          <w:szCs w:val="20"/>
        </w:rPr>
        <w:t>SP</w:t>
      </w:r>
      <w:r w:rsidR="000D7349" w:rsidRPr="000D7349">
        <w:rPr>
          <w:rFonts w:asciiTheme="minorHAnsi" w:hAnsiTheme="minorHAnsi" w:cs="Calibri"/>
          <w:sz w:val="20"/>
          <w:szCs w:val="20"/>
        </w:rPr>
        <w:t xml:space="preserve">“) a v prílohách týchto SP. </w:t>
      </w:r>
      <w:r w:rsidRPr="000D7349">
        <w:rPr>
          <w:rFonts w:asciiTheme="minorHAnsi" w:hAnsiTheme="minorHAnsi" w:cs="Calibri"/>
          <w:sz w:val="20"/>
          <w:szCs w:val="20"/>
        </w:rPr>
        <w:t xml:space="preserve"> </w:t>
      </w:r>
    </w:p>
    <w:p w14:paraId="2292EFC6" w14:textId="77777777" w:rsidR="002137F7" w:rsidRPr="000D7349" w:rsidRDefault="002137F7" w:rsidP="00A34B0B">
      <w:pPr>
        <w:jc w:val="both"/>
        <w:rPr>
          <w:rFonts w:asciiTheme="minorHAnsi" w:hAnsiTheme="minorHAnsi" w:cs="Calibri"/>
          <w:sz w:val="20"/>
          <w:szCs w:val="20"/>
        </w:rPr>
      </w:pPr>
    </w:p>
    <w:p w14:paraId="7A055445" w14:textId="77777777" w:rsidR="00A34B0B" w:rsidRPr="000D7349" w:rsidRDefault="00A34B0B" w:rsidP="00A34B0B">
      <w:pPr>
        <w:jc w:val="both"/>
        <w:rPr>
          <w:rFonts w:asciiTheme="minorHAnsi" w:hAnsiTheme="minorHAnsi" w:cs="Calibri"/>
          <w:sz w:val="20"/>
          <w:szCs w:val="20"/>
        </w:rPr>
      </w:pPr>
      <w:r w:rsidRPr="000D7349">
        <w:rPr>
          <w:rFonts w:asciiTheme="minorHAnsi" w:hAnsiTheme="minorHAnsi" w:cs="Calibri"/>
          <w:sz w:val="20"/>
          <w:szCs w:val="20"/>
        </w:rPr>
        <w:t>2.2. Spoločný slovník obstarávania (CPV).</w:t>
      </w:r>
    </w:p>
    <w:p w14:paraId="397ED700" w14:textId="77777777" w:rsidR="00674B0E" w:rsidRPr="000D7349" w:rsidRDefault="00674B0E" w:rsidP="00A34B0B">
      <w:pPr>
        <w:jc w:val="both"/>
        <w:rPr>
          <w:rFonts w:asciiTheme="minorHAnsi" w:hAnsiTheme="minorHAnsi" w:cs="Calibri"/>
          <w:sz w:val="20"/>
          <w:szCs w:val="20"/>
        </w:rPr>
      </w:pPr>
    </w:p>
    <w:p w14:paraId="520ADF42" w14:textId="4993FA16" w:rsidR="00674B0E" w:rsidRPr="000D7349" w:rsidRDefault="00A34B0B" w:rsidP="00A34B0B">
      <w:pPr>
        <w:ind w:left="4111" w:hanging="3403"/>
        <w:rPr>
          <w:rFonts w:asciiTheme="minorHAnsi" w:hAnsiTheme="minorHAnsi" w:cs="Arial"/>
          <w:noProof/>
          <w:sz w:val="20"/>
          <w:szCs w:val="20"/>
        </w:rPr>
      </w:pPr>
      <w:r w:rsidRPr="000D7349">
        <w:rPr>
          <w:rFonts w:asciiTheme="minorHAnsi" w:hAnsiTheme="minorHAnsi" w:cs="Arial"/>
          <w:noProof/>
          <w:sz w:val="20"/>
          <w:szCs w:val="20"/>
        </w:rPr>
        <w:t>Hlavný predmet:</w:t>
      </w:r>
      <w:bookmarkStart w:id="0" w:name="_Hlk505268534"/>
      <w:r w:rsidR="00674B0E" w:rsidRPr="000D7349">
        <w:rPr>
          <w:rFonts w:asciiTheme="minorHAnsi" w:hAnsiTheme="minorHAnsi" w:cs="Arial"/>
          <w:noProof/>
          <w:sz w:val="20"/>
          <w:szCs w:val="20"/>
        </w:rPr>
        <w:t xml:space="preserve"> </w:t>
      </w:r>
      <w:r w:rsidR="00674B0E" w:rsidRPr="000D7349">
        <w:rPr>
          <w:rFonts w:asciiTheme="minorHAnsi" w:hAnsiTheme="minorHAnsi" w:cs="Calibri"/>
          <w:sz w:val="20"/>
          <w:szCs w:val="20"/>
        </w:rPr>
        <w:t>hlavný slovník:</w:t>
      </w:r>
      <w:r w:rsidRPr="000D7349">
        <w:rPr>
          <w:rFonts w:asciiTheme="minorHAnsi" w:hAnsiTheme="minorHAnsi" w:cs="Arial"/>
          <w:noProof/>
          <w:sz w:val="20"/>
          <w:szCs w:val="20"/>
        </w:rPr>
        <w:tab/>
      </w:r>
      <w:r w:rsidR="0074427A">
        <w:rPr>
          <w:rFonts w:asciiTheme="minorHAnsi" w:hAnsiTheme="minorHAnsi" w:cs="Arial"/>
          <w:noProof/>
          <w:sz w:val="20"/>
          <w:szCs w:val="20"/>
        </w:rPr>
        <w:t>34100000-8</w:t>
      </w:r>
      <w:r w:rsidR="000D7349" w:rsidRPr="0011295C">
        <w:rPr>
          <w:rFonts w:asciiTheme="minorHAnsi" w:hAnsiTheme="minorHAnsi" w:cs="Arial"/>
          <w:noProof/>
          <w:sz w:val="20"/>
          <w:szCs w:val="20"/>
        </w:rPr>
        <w:t xml:space="preserve"> </w:t>
      </w:r>
      <w:r w:rsidR="000D7349">
        <w:rPr>
          <w:rFonts w:asciiTheme="minorHAnsi" w:hAnsiTheme="minorHAnsi" w:cs="Arial"/>
          <w:noProof/>
          <w:sz w:val="20"/>
          <w:szCs w:val="20"/>
        </w:rPr>
        <w:t xml:space="preserve">  </w:t>
      </w:r>
      <w:r w:rsidR="0074427A">
        <w:rPr>
          <w:rFonts w:asciiTheme="minorHAnsi" w:hAnsiTheme="minorHAnsi" w:cs="Arial"/>
          <w:noProof/>
          <w:sz w:val="20"/>
          <w:szCs w:val="20"/>
        </w:rPr>
        <w:t>Motorové vozidlá</w:t>
      </w:r>
    </w:p>
    <w:p w14:paraId="0623D307" w14:textId="19A87AA3" w:rsidR="00A34B0B" w:rsidRPr="000D7349" w:rsidRDefault="00A34B0B" w:rsidP="00674B0E">
      <w:pPr>
        <w:ind w:left="4111"/>
        <w:rPr>
          <w:rFonts w:asciiTheme="minorHAnsi" w:hAnsiTheme="minorHAnsi" w:cs="Calibri"/>
          <w:sz w:val="20"/>
          <w:szCs w:val="20"/>
        </w:rPr>
      </w:pPr>
    </w:p>
    <w:p w14:paraId="2763642C" w14:textId="5D639A48" w:rsidR="00A34B0B" w:rsidRDefault="00A34B0B" w:rsidP="0074427A">
      <w:pPr>
        <w:ind w:left="4111" w:hanging="3402"/>
        <w:jc w:val="both"/>
        <w:rPr>
          <w:rFonts w:asciiTheme="minorHAnsi" w:hAnsiTheme="minorHAnsi" w:cs="Calibri"/>
          <w:sz w:val="20"/>
          <w:szCs w:val="20"/>
        </w:rPr>
      </w:pPr>
      <w:r w:rsidRPr="000D7349">
        <w:rPr>
          <w:rFonts w:asciiTheme="minorHAnsi" w:hAnsiTheme="minorHAnsi" w:cs="Calibri"/>
          <w:sz w:val="20"/>
          <w:szCs w:val="20"/>
        </w:rPr>
        <w:t>Doplnkový predmet:</w:t>
      </w:r>
      <w:r w:rsidRPr="000D7349">
        <w:rPr>
          <w:rFonts w:asciiTheme="minorHAnsi" w:hAnsiTheme="minorHAnsi" w:cs="Calibri"/>
          <w:color w:val="FF0000"/>
          <w:sz w:val="20"/>
          <w:szCs w:val="20"/>
        </w:rPr>
        <w:tab/>
      </w:r>
      <w:r w:rsidR="0074427A">
        <w:rPr>
          <w:rFonts w:asciiTheme="minorHAnsi" w:hAnsiTheme="minorHAnsi" w:cs="Calibri"/>
          <w:sz w:val="20"/>
          <w:szCs w:val="20"/>
        </w:rPr>
        <w:t>50111000-6</w:t>
      </w:r>
      <w:r w:rsidR="000D7349" w:rsidRPr="0011295C">
        <w:rPr>
          <w:rFonts w:asciiTheme="minorHAnsi" w:hAnsiTheme="minorHAnsi" w:cs="Calibri"/>
          <w:sz w:val="20"/>
          <w:szCs w:val="20"/>
        </w:rPr>
        <w:t xml:space="preserve"> </w:t>
      </w:r>
      <w:r w:rsidR="000D7349">
        <w:rPr>
          <w:rFonts w:asciiTheme="minorHAnsi" w:hAnsiTheme="minorHAnsi" w:cs="Calibri"/>
          <w:sz w:val="20"/>
          <w:szCs w:val="20"/>
        </w:rPr>
        <w:t xml:space="preserve">  </w:t>
      </w:r>
      <w:r w:rsidR="0074427A">
        <w:rPr>
          <w:rFonts w:asciiTheme="minorHAnsi" w:hAnsiTheme="minorHAnsi" w:cs="Calibri"/>
          <w:sz w:val="20"/>
          <w:szCs w:val="20"/>
        </w:rPr>
        <w:t>Správa, opravy a údržba vozového parku</w:t>
      </w:r>
    </w:p>
    <w:p w14:paraId="512292B3" w14:textId="3E034465" w:rsidR="0074427A" w:rsidRPr="000D7349" w:rsidRDefault="0074427A" w:rsidP="0074427A">
      <w:pPr>
        <w:ind w:left="4111" w:hanging="3402"/>
        <w:jc w:val="both"/>
        <w:rPr>
          <w:rFonts w:asciiTheme="minorHAnsi" w:hAnsiTheme="minorHAnsi"/>
          <w:sz w:val="20"/>
          <w:szCs w:val="20"/>
          <w:lang w:eastAsia="sk-SK"/>
        </w:rPr>
      </w:pPr>
      <w:r>
        <w:rPr>
          <w:rFonts w:asciiTheme="minorHAnsi" w:hAnsiTheme="minorHAnsi" w:cs="Calibri"/>
          <w:sz w:val="20"/>
          <w:szCs w:val="20"/>
        </w:rPr>
        <w:tab/>
        <w:t>66000000-0   Finančné a poisťovacie služby</w:t>
      </w:r>
    </w:p>
    <w:bookmarkEnd w:id="0"/>
    <w:p w14:paraId="2B06C167" w14:textId="77777777" w:rsidR="00A34B0B" w:rsidRPr="000D7349" w:rsidRDefault="00A34B0B" w:rsidP="00A34B0B">
      <w:pPr>
        <w:rPr>
          <w:rFonts w:asciiTheme="minorHAnsi" w:hAnsiTheme="minorHAnsi"/>
          <w:sz w:val="20"/>
          <w:szCs w:val="20"/>
        </w:rPr>
      </w:pPr>
    </w:p>
    <w:p w14:paraId="3D3668F4" w14:textId="77777777" w:rsidR="00A34B0B" w:rsidRPr="000D7349" w:rsidRDefault="00A34B0B" w:rsidP="00A34B0B">
      <w:pPr>
        <w:jc w:val="both"/>
        <w:rPr>
          <w:rFonts w:asciiTheme="minorHAnsi" w:hAnsiTheme="minorHAnsi" w:cs="Calibri"/>
          <w:sz w:val="20"/>
          <w:szCs w:val="20"/>
        </w:rPr>
      </w:pPr>
      <w:r w:rsidRPr="000D7349">
        <w:rPr>
          <w:rFonts w:asciiTheme="minorHAnsi" w:hAnsiTheme="minorHAnsi" w:cs="Calibri"/>
          <w:sz w:val="20"/>
          <w:szCs w:val="20"/>
        </w:rPr>
        <w:t>2.3. Predmet zákazky nie je rozdelený na časti, uchádzači budú predkladať ponuky na celý predmet zákazky.</w:t>
      </w:r>
    </w:p>
    <w:p w14:paraId="6B653EFE" w14:textId="77777777" w:rsidR="00674B0E" w:rsidRPr="000D7349" w:rsidRDefault="00674B0E" w:rsidP="00A34B0B">
      <w:pPr>
        <w:jc w:val="both"/>
        <w:rPr>
          <w:rFonts w:asciiTheme="minorHAnsi" w:hAnsiTheme="minorHAnsi" w:cs="Calibri"/>
          <w:sz w:val="20"/>
          <w:szCs w:val="20"/>
        </w:rPr>
      </w:pPr>
    </w:p>
    <w:p w14:paraId="262E74C3" w14:textId="77777777" w:rsidR="00674B0E" w:rsidRPr="00EB68B7" w:rsidRDefault="00674B0E" w:rsidP="00674B0E">
      <w:pPr>
        <w:jc w:val="both"/>
        <w:rPr>
          <w:rFonts w:asciiTheme="minorHAnsi" w:hAnsiTheme="minorHAnsi" w:cs="Calibri"/>
          <w:b/>
          <w:sz w:val="20"/>
          <w:szCs w:val="20"/>
        </w:rPr>
      </w:pPr>
      <w:r w:rsidRPr="00EB68B7">
        <w:rPr>
          <w:rFonts w:asciiTheme="minorHAnsi" w:hAnsiTheme="minorHAnsi" w:cs="Calibri"/>
          <w:b/>
          <w:sz w:val="20"/>
          <w:szCs w:val="20"/>
        </w:rPr>
        <w:t>Odôvodnenie nerozdelenia predmetu zákazky na časti:</w:t>
      </w:r>
    </w:p>
    <w:p w14:paraId="5F421243" w14:textId="77777777" w:rsidR="00674B0E" w:rsidRPr="007A129B" w:rsidRDefault="00674B0E" w:rsidP="00674B0E">
      <w:pPr>
        <w:jc w:val="both"/>
        <w:rPr>
          <w:rFonts w:asciiTheme="minorHAnsi" w:hAnsiTheme="minorHAnsi" w:cs="Calibri"/>
          <w:b/>
          <w:sz w:val="20"/>
          <w:szCs w:val="20"/>
          <w:highlight w:val="yellow"/>
        </w:rPr>
      </w:pPr>
    </w:p>
    <w:p w14:paraId="72CB53D1" w14:textId="2251D2F7" w:rsidR="0074427A" w:rsidRDefault="00674B0E" w:rsidP="00674B0E">
      <w:pPr>
        <w:jc w:val="both"/>
        <w:rPr>
          <w:rFonts w:asciiTheme="minorHAnsi" w:hAnsiTheme="minorHAnsi" w:cs="Calibri"/>
          <w:sz w:val="20"/>
          <w:szCs w:val="20"/>
        </w:rPr>
      </w:pPr>
      <w:r w:rsidRPr="00270116">
        <w:rPr>
          <w:rFonts w:asciiTheme="minorHAnsi" w:hAnsiTheme="minorHAnsi" w:cs="Calibri"/>
          <w:sz w:val="20"/>
          <w:szCs w:val="20"/>
        </w:rPr>
        <w:t xml:space="preserve">Predmetom zákazky je </w:t>
      </w:r>
      <w:r w:rsidR="0074427A">
        <w:rPr>
          <w:rFonts w:asciiTheme="minorHAnsi" w:hAnsiTheme="minorHAnsi" w:cs="Calibri"/>
          <w:sz w:val="20"/>
          <w:szCs w:val="20"/>
        </w:rPr>
        <w:t>operatívny lízing – prenájom motorových vozidiel</w:t>
      </w:r>
      <w:r w:rsidR="001B776D">
        <w:rPr>
          <w:rFonts w:asciiTheme="minorHAnsi" w:hAnsiTheme="minorHAnsi" w:cs="Calibri"/>
          <w:sz w:val="20"/>
          <w:szCs w:val="20"/>
        </w:rPr>
        <w:t xml:space="preserve">. Z dôvodu potreby zabezpečenia komplexnej služby, </w:t>
      </w:r>
      <w:proofErr w:type="spellStart"/>
      <w:r w:rsidR="001B776D">
        <w:rPr>
          <w:rFonts w:asciiTheme="minorHAnsi" w:hAnsiTheme="minorHAnsi" w:cs="Calibri"/>
          <w:sz w:val="20"/>
          <w:szCs w:val="20"/>
        </w:rPr>
        <w:t>t.j</w:t>
      </w:r>
      <w:proofErr w:type="spellEnd"/>
      <w:r w:rsidR="001B776D">
        <w:rPr>
          <w:rFonts w:asciiTheme="minorHAnsi" w:hAnsiTheme="minorHAnsi" w:cs="Calibri"/>
          <w:sz w:val="20"/>
          <w:szCs w:val="20"/>
        </w:rPr>
        <w:t xml:space="preserve">. prenájom vrátane zabezpečenia pravidelného a nepravidelného servisu, poistenia a ďalších poplatkov spojených s užívaním motorových vozidiel, verejný obstarávatelia nerozdelili predmet zákazky na časti. Operatívny lízing je komplexný organizačný a logický celok. Rozdelením predmetu zákazky na časti by mohlo dôjsť k účasti viacerých dodávateľov, čo by spôsobilo komplikácie pri </w:t>
      </w:r>
      <w:r w:rsidR="007F5B52">
        <w:rPr>
          <w:rFonts w:asciiTheme="minorHAnsi" w:hAnsiTheme="minorHAnsi" w:cs="Calibri"/>
          <w:sz w:val="20"/>
          <w:szCs w:val="20"/>
        </w:rPr>
        <w:t xml:space="preserve">zabezpečení prenájmu motorových vozidiel a s tým súvisiacich služieb. Nerozdelenie predmetu zákazky na časti negatívne neovplyvňuje hospodársku súťaž vzhľadom k tomu, že položky predmetu zákazky sú bežné a voľne dostupné na trhu. </w:t>
      </w:r>
    </w:p>
    <w:p w14:paraId="76325DBF" w14:textId="054364EC" w:rsidR="00750057" w:rsidRDefault="00750057" w:rsidP="00674B0E">
      <w:pPr>
        <w:jc w:val="both"/>
        <w:rPr>
          <w:rFonts w:asciiTheme="minorHAnsi" w:hAnsiTheme="minorHAnsi" w:cs="Calibri"/>
          <w:sz w:val="20"/>
          <w:szCs w:val="20"/>
        </w:rPr>
      </w:pPr>
    </w:p>
    <w:p w14:paraId="4BEF5381" w14:textId="77777777" w:rsidR="007F5B52" w:rsidRPr="007F5B52" w:rsidRDefault="007F5B52" w:rsidP="007F5B52">
      <w:pPr>
        <w:jc w:val="both"/>
        <w:rPr>
          <w:rFonts w:asciiTheme="minorHAnsi" w:hAnsiTheme="minorHAnsi" w:cs="Calibri"/>
          <w:sz w:val="20"/>
          <w:szCs w:val="20"/>
        </w:rPr>
      </w:pPr>
      <w:r w:rsidRPr="007F5B52">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05836105" w14:textId="77777777" w:rsidR="00750057" w:rsidRDefault="00750057" w:rsidP="00674B0E">
      <w:pPr>
        <w:jc w:val="both"/>
        <w:rPr>
          <w:rFonts w:asciiTheme="minorHAnsi" w:hAnsiTheme="minorHAnsi" w:cs="Calibri"/>
          <w:sz w:val="20"/>
          <w:szCs w:val="20"/>
        </w:rPr>
      </w:pPr>
    </w:p>
    <w:p w14:paraId="70CA176B" w14:textId="11789FED" w:rsidR="00674B0E" w:rsidRPr="000D7349" w:rsidRDefault="00674B0E" w:rsidP="00674B0E">
      <w:pPr>
        <w:jc w:val="both"/>
        <w:rPr>
          <w:rFonts w:asciiTheme="minorHAnsi" w:hAnsiTheme="minorHAnsi" w:cs="Calibri"/>
          <w:sz w:val="20"/>
          <w:szCs w:val="20"/>
        </w:rPr>
      </w:pPr>
    </w:p>
    <w:p w14:paraId="13F15790" w14:textId="3D4FB07A" w:rsidR="00674B0E" w:rsidRPr="000D7349" w:rsidRDefault="00F77EE9" w:rsidP="00674B0E">
      <w:pPr>
        <w:jc w:val="both"/>
        <w:rPr>
          <w:rFonts w:asciiTheme="minorHAnsi" w:hAnsiTheme="minorHAnsi" w:cs="Calibri"/>
          <w:sz w:val="20"/>
          <w:szCs w:val="20"/>
        </w:rPr>
      </w:pPr>
      <w:r>
        <w:rPr>
          <w:rFonts w:asciiTheme="minorHAnsi" w:hAnsiTheme="minorHAnsi" w:cs="Calibri"/>
          <w:sz w:val="20"/>
          <w:szCs w:val="20"/>
        </w:rPr>
        <w:t>Po</w:t>
      </w:r>
      <w:r w:rsidR="00674B0E" w:rsidRPr="000D7349">
        <w:rPr>
          <w:rFonts w:asciiTheme="minorHAnsi" w:hAnsiTheme="minorHAnsi" w:cs="Calibri"/>
          <w:sz w:val="20"/>
          <w:szCs w:val="20"/>
        </w:rPr>
        <w:t xml:space="preserve"> dôkladnom preskúmaní a následnom zvážení následkov možného rozdelenia predmetu zákazky na časti</w:t>
      </w:r>
      <w:r>
        <w:rPr>
          <w:rFonts w:asciiTheme="minorHAnsi" w:hAnsiTheme="minorHAnsi" w:cs="Calibri"/>
          <w:sz w:val="20"/>
          <w:szCs w:val="20"/>
        </w:rPr>
        <w:t xml:space="preserve"> a</w:t>
      </w:r>
      <w:r w:rsidR="00674B0E" w:rsidRPr="000D7349">
        <w:rPr>
          <w:rFonts w:asciiTheme="minorHAnsi" w:hAnsiTheme="minorHAnsi" w:cs="Calibri"/>
          <w:sz w:val="20"/>
          <w:szCs w:val="20"/>
        </w:rPr>
        <w:t xml:space="preserve"> na základe všetkých vyššie uvedených dôvodov, ak by sa obstarávaný predmet zákazky rozdelil na časti, v rámci ktorých by </w:t>
      </w:r>
      <w:r>
        <w:rPr>
          <w:rFonts w:asciiTheme="minorHAnsi" w:hAnsiTheme="minorHAnsi" w:cs="Calibri"/>
          <w:sz w:val="20"/>
          <w:szCs w:val="20"/>
        </w:rPr>
        <w:t>bolo umožnené</w:t>
      </w:r>
      <w:r w:rsidR="00674B0E" w:rsidRPr="000D7349">
        <w:rPr>
          <w:rFonts w:asciiTheme="minorHAnsi" w:hAnsiTheme="minorHAnsi" w:cs="Calibri"/>
          <w:sz w:val="20"/>
          <w:szCs w:val="20"/>
        </w:rPr>
        <w:t xml:space="preserve">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w:t>
      </w:r>
    </w:p>
    <w:p w14:paraId="2CB8F42C" w14:textId="77777777" w:rsidR="00674B0E" w:rsidRPr="000D7349" w:rsidRDefault="00674B0E" w:rsidP="00674B0E">
      <w:pPr>
        <w:jc w:val="both"/>
        <w:rPr>
          <w:rFonts w:asciiTheme="minorHAnsi" w:hAnsiTheme="minorHAnsi" w:cs="Calibri"/>
          <w:sz w:val="20"/>
          <w:szCs w:val="20"/>
        </w:rPr>
      </w:pPr>
    </w:p>
    <w:p w14:paraId="4E7C130D" w14:textId="7D2C30B0" w:rsidR="00674B0E" w:rsidRPr="000D7349" w:rsidRDefault="00674B0E" w:rsidP="00674B0E">
      <w:pPr>
        <w:jc w:val="both"/>
        <w:rPr>
          <w:rFonts w:asciiTheme="minorHAnsi" w:hAnsiTheme="minorHAnsi" w:cs="Calibri"/>
          <w:sz w:val="20"/>
          <w:szCs w:val="20"/>
        </w:rPr>
      </w:pPr>
      <w:r w:rsidRPr="000D7349">
        <w:rPr>
          <w:rFonts w:asciiTheme="minorHAnsi" w:hAnsiTheme="minorHAnsi" w:cs="Calibri"/>
          <w:sz w:val="20"/>
          <w:szCs w:val="20"/>
        </w:rPr>
        <w:t>Verejný obstarávateľ pristúpil k nerozdeleniu predmetu zákazky na časti, ktoré odôvodňuje v súlade s § 28 ods.</w:t>
      </w:r>
      <w:r w:rsidR="00D96C15">
        <w:rPr>
          <w:rFonts w:asciiTheme="minorHAnsi" w:hAnsiTheme="minorHAnsi" w:cs="Calibri"/>
          <w:sz w:val="20"/>
          <w:szCs w:val="20"/>
        </w:rPr>
        <w:t> </w:t>
      </w:r>
      <w:r w:rsidRPr="000D7349">
        <w:rPr>
          <w:rFonts w:asciiTheme="minorHAnsi" w:hAnsiTheme="minorHAnsi" w:cs="Calibri"/>
          <w:sz w:val="20"/>
          <w:szCs w:val="20"/>
        </w:rPr>
        <w:t>2 ZVO v zmysle vyššie uvedeného.</w:t>
      </w:r>
    </w:p>
    <w:p w14:paraId="08F3B61D" w14:textId="77777777" w:rsidR="00A34B0B" w:rsidRPr="000D7349" w:rsidRDefault="00A34B0B" w:rsidP="00A34B0B">
      <w:pPr>
        <w:jc w:val="both"/>
        <w:rPr>
          <w:rFonts w:asciiTheme="minorHAnsi" w:hAnsiTheme="minorHAnsi" w:cs="Calibri"/>
          <w:sz w:val="20"/>
          <w:szCs w:val="20"/>
        </w:rPr>
      </w:pPr>
    </w:p>
    <w:p w14:paraId="089E2897" w14:textId="076EFDD0" w:rsidR="00A34B0B" w:rsidRPr="000D7349" w:rsidRDefault="00A34B0B" w:rsidP="00A34B0B">
      <w:pPr>
        <w:jc w:val="both"/>
        <w:rPr>
          <w:rFonts w:asciiTheme="minorHAnsi" w:hAnsiTheme="minorHAnsi" w:cs="Calibri"/>
          <w:sz w:val="20"/>
          <w:szCs w:val="20"/>
        </w:rPr>
      </w:pPr>
      <w:r w:rsidRPr="000D7349">
        <w:rPr>
          <w:rFonts w:asciiTheme="minorHAnsi" w:hAnsiTheme="minorHAnsi" w:cs="Calibri"/>
          <w:sz w:val="20"/>
          <w:szCs w:val="20"/>
        </w:rPr>
        <w:t xml:space="preserve">2.4. Predpokladaná hodnota zákazky je </w:t>
      </w:r>
      <w:r w:rsidR="00B2745E">
        <w:rPr>
          <w:rFonts w:asciiTheme="minorHAnsi" w:hAnsiTheme="minorHAnsi" w:cs="Calibri"/>
          <w:b/>
          <w:bCs/>
          <w:sz w:val="20"/>
          <w:szCs w:val="20"/>
        </w:rPr>
        <w:t>1 314 597,00</w:t>
      </w:r>
      <w:r w:rsidR="007C711E" w:rsidRPr="000D7349">
        <w:rPr>
          <w:rFonts w:asciiTheme="minorHAnsi" w:hAnsiTheme="minorHAnsi" w:cs="Calibri"/>
          <w:b/>
          <w:bCs/>
          <w:sz w:val="20"/>
          <w:szCs w:val="20"/>
        </w:rPr>
        <w:t xml:space="preserve"> EUR</w:t>
      </w:r>
      <w:r w:rsidRPr="000D7349">
        <w:rPr>
          <w:rFonts w:asciiTheme="minorHAnsi" w:hAnsiTheme="minorHAnsi" w:cs="Calibri"/>
          <w:b/>
          <w:bCs/>
          <w:sz w:val="20"/>
          <w:szCs w:val="20"/>
        </w:rPr>
        <w:t xml:space="preserve"> bez DPH</w:t>
      </w:r>
      <w:r w:rsidRPr="000D7349">
        <w:rPr>
          <w:rFonts w:asciiTheme="minorHAnsi" w:hAnsiTheme="minorHAnsi" w:cs="Calibri"/>
          <w:sz w:val="20"/>
          <w:szCs w:val="20"/>
        </w:rPr>
        <w:t xml:space="preserve">. </w:t>
      </w:r>
      <w:r w:rsidR="00674B0E" w:rsidRPr="000D7349">
        <w:rPr>
          <w:rFonts w:asciiTheme="minorHAnsi" w:hAnsiTheme="minorHAnsi" w:cs="Calibri"/>
          <w:sz w:val="20"/>
          <w:szCs w:val="20"/>
        </w:rPr>
        <w:t xml:space="preserve">Predpokladaná hodnota zákazky zahŕňa všetky náklady a plnenia dodávateľa spojené s vypracovaním diela v súlade s týmto SP. </w:t>
      </w:r>
    </w:p>
    <w:p w14:paraId="23958FE3" w14:textId="77777777" w:rsidR="00020722" w:rsidRPr="000D7349" w:rsidRDefault="00020722" w:rsidP="00A34B0B">
      <w:pPr>
        <w:pStyle w:val="Farebnzoznamzvraznenie11"/>
        <w:ind w:left="0"/>
        <w:jc w:val="both"/>
        <w:rPr>
          <w:rFonts w:asciiTheme="minorHAnsi" w:hAnsiTheme="minorHAnsi" w:cs="Calibri"/>
          <w:b/>
          <w:noProof/>
          <w:vanish/>
          <w:sz w:val="20"/>
          <w:szCs w:val="20"/>
          <w:lang w:eastAsia="sk-SK"/>
        </w:rPr>
      </w:pPr>
    </w:p>
    <w:p w14:paraId="17E571CF" w14:textId="77777777"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69B5A1AA"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CE21DF">
        <w:rPr>
          <w:rFonts w:asciiTheme="minorHAnsi" w:hAnsiTheme="minorHAnsi" w:cs="Calibri"/>
          <w:sz w:val="20"/>
          <w:szCs w:val="20"/>
        </w:rPr>
        <w:t xml:space="preserve">dodania predmetu zákazky sú sídla verejných obstarávateľov, ktoré sú uvedené v bode 1 tejto časti súťažných podkladov. </w:t>
      </w:r>
    </w:p>
    <w:p w14:paraId="5F08F53E" w14:textId="77777777" w:rsidR="007A129B" w:rsidRPr="0011295C" w:rsidRDefault="007A129B" w:rsidP="007A129B">
      <w:pPr>
        <w:jc w:val="both"/>
        <w:rPr>
          <w:rFonts w:asciiTheme="minorHAnsi" w:hAnsiTheme="minorHAnsi" w:cs="Calibri"/>
          <w:sz w:val="20"/>
          <w:szCs w:val="20"/>
        </w:rPr>
      </w:pPr>
    </w:p>
    <w:p w14:paraId="4D8BF7C0" w14:textId="4A0F23EE" w:rsidR="00FC6E06" w:rsidRDefault="007A129B" w:rsidP="007A129B">
      <w:pPr>
        <w:pStyle w:val="tl1"/>
        <w:rPr>
          <w:rFonts w:asciiTheme="minorHAnsi" w:hAnsiTheme="minorHAnsi" w:cs="Calibri"/>
          <w:sz w:val="20"/>
          <w:szCs w:val="20"/>
        </w:rPr>
      </w:pPr>
      <w:r w:rsidRPr="0011295C">
        <w:rPr>
          <w:rFonts w:asciiTheme="minorHAnsi" w:hAnsiTheme="minorHAnsi" w:cs="Calibri"/>
          <w:sz w:val="20"/>
          <w:szCs w:val="20"/>
        </w:rPr>
        <w:t xml:space="preserve">4.2. Predmet zákazky bude </w:t>
      </w:r>
      <w:r w:rsidR="00FC6E06">
        <w:rPr>
          <w:rFonts w:asciiTheme="minorHAnsi" w:hAnsiTheme="minorHAnsi" w:cs="Calibri"/>
          <w:sz w:val="20"/>
          <w:szCs w:val="20"/>
        </w:rPr>
        <w:t xml:space="preserve">pre potreby Banskobystrického samosprávneho kraja </w:t>
      </w:r>
      <w:r w:rsidRPr="0011295C">
        <w:rPr>
          <w:rFonts w:asciiTheme="minorHAnsi" w:hAnsiTheme="minorHAnsi" w:cs="Calibri"/>
          <w:sz w:val="20"/>
          <w:szCs w:val="20"/>
        </w:rPr>
        <w:t>dodaný</w:t>
      </w:r>
      <w:r w:rsidR="00FC6E06">
        <w:rPr>
          <w:rFonts w:asciiTheme="minorHAnsi" w:hAnsiTheme="minorHAnsi" w:cs="Calibri"/>
          <w:sz w:val="20"/>
          <w:szCs w:val="20"/>
        </w:rPr>
        <w:t>/poskytnutý</w:t>
      </w:r>
      <w:r w:rsidRPr="0011295C">
        <w:rPr>
          <w:rFonts w:asciiTheme="minorHAnsi" w:hAnsiTheme="minorHAnsi" w:cs="Calibri"/>
          <w:sz w:val="20"/>
          <w:szCs w:val="20"/>
        </w:rPr>
        <w:t xml:space="preserve"> </w:t>
      </w:r>
      <w:r w:rsidR="00FC6E06">
        <w:rPr>
          <w:rFonts w:asciiTheme="minorHAnsi" w:hAnsiTheme="minorHAnsi" w:cs="Calibri"/>
          <w:sz w:val="20"/>
          <w:szCs w:val="20"/>
        </w:rPr>
        <w:t xml:space="preserve">do 150 dní odo dňa </w:t>
      </w:r>
      <w:r w:rsidR="0085316F">
        <w:rPr>
          <w:rFonts w:asciiTheme="minorHAnsi" w:hAnsiTheme="minorHAnsi" w:cs="Calibri"/>
          <w:sz w:val="20"/>
          <w:szCs w:val="20"/>
        </w:rPr>
        <w:t>nadobudnutia účinnosti</w:t>
      </w:r>
      <w:r w:rsidR="00FC6E06">
        <w:rPr>
          <w:rFonts w:asciiTheme="minorHAnsi" w:hAnsiTheme="minorHAnsi" w:cs="Calibri"/>
          <w:sz w:val="20"/>
          <w:szCs w:val="20"/>
        </w:rPr>
        <w:t xml:space="preserve"> zmluvy pre vozidlá typu 1-5 a do 330 dní odo dňa </w:t>
      </w:r>
      <w:r w:rsidR="00C758CC">
        <w:rPr>
          <w:rFonts w:asciiTheme="minorHAnsi" w:hAnsiTheme="minorHAnsi" w:cs="Calibri"/>
          <w:sz w:val="20"/>
          <w:szCs w:val="20"/>
        </w:rPr>
        <w:t>nadobudnutia účinnosti</w:t>
      </w:r>
      <w:r w:rsidR="00FC6E06">
        <w:rPr>
          <w:rFonts w:asciiTheme="minorHAnsi" w:hAnsiTheme="minorHAnsi" w:cs="Calibri"/>
          <w:sz w:val="20"/>
          <w:szCs w:val="20"/>
        </w:rPr>
        <w:t xml:space="preserve"> zmluvy pre vozidlá typu 6</w:t>
      </w:r>
      <w:r w:rsidR="00BC721C">
        <w:rPr>
          <w:rFonts w:asciiTheme="minorHAnsi" w:hAnsiTheme="minorHAnsi" w:cs="Calibri"/>
          <w:sz w:val="20"/>
          <w:szCs w:val="20"/>
        </w:rPr>
        <w:t xml:space="preserve">. Rozdelenie typu vozidiel je uvedené v časti B. súťažných podkladov. </w:t>
      </w:r>
    </w:p>
    <w:p w14:paraId="52FA3C23" w14:textId="64E1E90A" w:rsidR="00BC721C" w:rsidRDefault="00BC721C" w:rsidP="007A129B">
      <w:pPr>
        <w:pStyle w:val="tl1"/>
        <w:rPr>
          <w:rFonts w:asciiTheme="minorHAnsi" w:hAnsiTheme="minorHAnsi" w:cs="Calibri"/>
          <w:sz w:val="20"/>
          <w:szCs w:val="20"/>
        </w:rPr>
      </w:pPr>
    </w:p>
    <w:p w14:paraId="49B6097C" w14:textId="3E65C1DE" w:rsidR="00BC721C" w:rsidRDefault="00BC721C" w:rsidP="007A129B">
      <w:pPr>
        <w:pStyle w:val="tl1"/>
        <w:rPr>
          <w:rFonts w:asciiTheme="minorHAnsi" w:hAnsiTheme="minorHAnsi" w:cs="Calibri"/>
          <w:sz w:val="20"/>
          <w:szCs w:val="20"/>
        </w:rPr>
      </w:pPr>
      <w:r>
        <w:rPr>
          <w:rFonts w:asciiTheme="minorHAnsi" w:hAnsiTheme="minorHAnsi" w:cs="Calibri"/>
          <w:sz w:val="20"/>
          <w:szCs w:val="20"/>
        </w:rPr>
        <w:t xml:space="preserve">4.3. </w:t>
      </w:r>
      <w:r w:rsidRPr="0011295C">
        <w:rPr>
          <w:rFonts w:asciiTheme="minorHAnsi" w:hAnsiTheme="minorHAnsi" w:cs="Calibri"/>
          <w:sz w:val="20"/>
          <w:szCs w:val="20"/>
        </w:rPr>
        <w:t xml:space="preserve">Predmet zákazky bude </w:t>
      </w:r>
      <w:r>
        <w:rPr>
          <w:rFonts w:asciiTheme="minorHAnsi" w:hAnsiTheme="minorHAnsi" w:cs="Calibri"/>
          <w:sz w:val="20"/>
          <w:szCs w:val="20"/>
        </w:rPr>
        <w:t xml:space="preserve">pre potreby Banskobystrickej regionálnej správy ciest </w:t>
      </w:r>
      <w:r w:rsidRPr="0011295C">
        <w:rPr>
          <w:rFonts w:asciiTheme="minorHAnsi" w:hAnsiTheme="minorHAnsi" w:cs="Calibri"/>
          <w:sz w:val="20"/>
          <w:szCs w:val="20"/>
        </w:rPr>
        <w:t>dodaný</w:t>
      </w:r>
      <w:r>
        <w:rPr>
          <w:rFonts w:asciiTheme="minorHAnsi" w:hAnsiTheme="minorHAnsi" w:cs="Calibri"/>
          <w:sz w:val="20"/>
          <w:szCs w:val="20"/>
        </w:rPr>
        <w:t>/poskytnutý</w:t>
      </w:r>
      <w:r w:rsidRPr="0011295C">
        <w:rPr>
          <w:rFonts w:asciiTheme="minorHAnsi" w:hAnsiTheme="minorHAnsi" w:cs="Calibri"/>
          <w:sz w:val="20"/>
          <w:szCs w:val="20"/>
        </w:rPr>
        <w:t xml:space="preserve"> </w:t>
      </w:r>
      <w:r>
        <w:rPr>
          <w:rFonts w:asciiTheme="minorHAnsi" w:hAnsiTheme="minorHAnsi" w:cs="Calibri"/>
          <w:sz w:val="20"/>
          <w:szCs w:val="20"/>
        </w:rPr>
        <w:t xml:space="preserve">do 210 dní odo dňa </w:t>
      </w:r>
      <w:r w:rsidR="002149F6">
        <w:rPr>
          <w:rFonts w:asciiTheme="minorHAnsi" w:hAnsiTheme="minorHAnsi" w:cs="Calibri"/>
          <w:sz w:val="20"/>
          <w:szCs w:val="20"/>
        </w:rPr>
        <w:t>nadobudnutia účinnosti</w:t>
      </w:r>
      <w:r>
        <w:rPr>
          <w:rFonts w:asciiTheme="minorHAnsi" w:hAnsiTheme="minorHAnsi" w:cs="Calibri"/>
          <w:sz w:val="20"/>
          <w:szCs w:val="20"/>
        </w:rPr>
        <w:t xml:space="preserve"> zmluvy pre vozidlá typu 1-</w:t>
      </w:r>
      <w:r w:rsidR="00F33296">
        <w:rPr>
          <w:rFonts w:asciiTheme="minorHAnsi" w:hAnsiTheme="minorHAnsi" w:cs="Calibri"/>
          <w:sz w:val="20"/>
          <w:szCs w:val="20"/>
        </w:rPr>
        <w:t>4</w:t>
      </w:r>
      <w:r>
        <w:rPr>
          <w:rFonts w:asciiTheme="minorHAnsi" w:hAnsiTheme="minorHAnsi" w:cs="Calibri"/>
          <w:sz w:val="20"/>
          <w:szCs w:val="20"/>
        </w:rPr>
        <w:t>.</w:t>
      </w:r>
    </w:p>
    <w:p w14:paraId="266A180F" w14:textId="77777777" w:rsidR="00FC6E06" w:rsidRDefault="00FC6E06" w:rsidP="007A129B">
      <w:pPr>
        <w:pStyle w:val="tl1"/>
        <w:rPr>
          <w:rFonts w:asciiTheme="minorHAnsi" w:hAnsiTheme="minorHAnsi" w:cs="Calibri"/>
          <w:sz w:val="20"/>
          <w:szCs w:val="20"/>
        </w:rPr>
      </w:pPr>
    </w:p>
    <w:p w14:paraId="3BF4646E" w14:textId="31C76622" w:rsidR="00A34B0B" w:rsidRDefault="00352535" w:rsidP="00A34B0B">
      <w:pPr>
        <w:pStyle w:val="Zkladntext"/>
        <w:rPr>
          <w:rFonts w:asciiTheme="minorHAnsi" w:hAnsiTheme="minorHAnsi" w:cs="Calibri"/>
          <w:b w:val="0"/>
          <w:sz w:val="20"/>
          <w:lang w:val="sk-SK"/>
        </w:rPr>
      </w:pPr>
      <w:r>
        <w:rPr>
          <w:rFonts w:asciiTheme="minorHAnsi" w:hAnsiTheme="minorHAnsi" w:cs="Calibri"/>
          <w:b w:val="0"/>
          <w:sz w:val="20"/>
          <w:lang w:val="sk-SK"/>
        </w:rPr>
        <w:t>4.4. Vozidlá, ktoré budú predmetom operatívneho lízingu, budú používané na území SR a dočasne aj mimo územia SR, avšak len v rámci Európy.</w:t>
      </w:r>
    </w:p>
    <w:p w14:paraId="49A5F04E" w14:textId="7E00C4E3" w:rsidR="00352535" w:rsidRDefault="00352535" w:rsidP="00A34B0B">
      <w:pPr>
        <w:pStyle w:val="Zkladntext"/>
        <w:rPr>
          <w:rFonts w:asciiTheme="minorHAnsi" w:hAnsiTheme="minorHAnsi" w:cs="Calibri"/>
          <w:b w:val="0"/>
          <w:sz w:val="20"/>
          <w:lang w:val="sk-SK"/>
        </w:rPr>
      </w:pPr>
    </w:p>
    <w:p w14:paraId="7E8E2F86" w14:textId="2BB1DEFF" w:rsidR="00352535" w:rsidRPr="00352535" w:rsidRDefault="00055CF6" w:rsidP="00A34B0B">
      <w:pPr>
        <w:pStyle w:val="Zkladntext"/>
        <w:rPr>
          <w:rFonts w:asciiTheme="minorHAnsi" w:hAnsiTheme="minorHAnsi" w:cs="Calibri"/>
          <w:b w:val="0"/>
          <w:sz w:val="20"/>
          <w:lang w:val="sk-SK"/>
        </w:rPr>
      </w:pPr>
      <w:r>
        <w:rPr>
          <w:rFonts w:asciiTheme="minorHAnsi" w:hAnsiTheme="minorHAnsi" w:cs="Calibri"/>
          <w:b w:val="0"/>
          <w:sz w:val="20"/>
          <w:lang w:val="sk-SK"/>
        </w:rPr>
        <w:t>4.5. Predmet zákazky bude poskytovaný počas 48 mesiacov odo dňa odovzdania a prevzatia motorových vozidiel objednávateľom.</w:t>
      </w:r>
    </w:p>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0180E505" w14:textId="5BC8F8D3" w:rsidR="007A129B" w:rsidRPr="00A814FF" w:rsidRDefault="00A34B0B" w:rsidP="00055CF6">
      <w:pPr>
        <w:pStyle w:val="Default"/>
        <w:jc w:val="both"/>
        <w:rPr>
          <w:rFonts w:asciiTheme="minorHAnsi" w:hAnsiTheme="minorHAnsi" w:cs="Calibri"/>
          <w:sz w:val="20"/>
          <w:lang w:val="sk-SK"/>
        </w:rPr>
      </w:pPr>
      <w:r w:rsidRPr="000D7349">
        <w:rPr>
          <w:rFonts w:asciiTheme="minorHAnsi" w:hAnsiTheme="minorHAnsi" w:cs="Calibri"/>
          <w:sz w:val="20"/>
          <w:lang w:val="sk-SK"/>
        </w:rPr>
        <w:t xml:space="preserve">5.1. </w:t>
      </w:r>
      <w:r w:rsidR="007A129B" w:rsidRPr="0011295C">
        <w:rPr>
          <w:rFonts w:asciiTheme="minorHAnsi" w:hAnsiTheme="minorHAnsi" w:cs="Calibri"/>
          <w:sz w:val="20"/>
          <w:lang w:val="sk-SK"/>
        </w:rPr>
        <w:t>Predmet zákazky bude financovaný</w:t>
      </w:r>
      <w:r w:rsidR="00055CF6">
        <w:rPr>
          <w:rFonts w:asciiTheme="minorHAnsi" w:hAnsiTheme="minorHAnsi" w:cs="Calibri"/>
          <w:sz w:val="20"/>
          <w:lang w:val="sk-SK"/>
        </w:rPr>
        <w:t xml:space="preserve"> </w:t>
      </w:r>
      <w:r w:rsidR="007A129B" w:rsidRPr="00206B13">
        <w:rPr>
          <w:rFonts w:asciiTheme="minorHAnsi" w:hAnsiTheme="minorHAnsi" w:cs="Calibri"/>
          <w:sz w:val="20"/>
          <w:lang w:val="sk-SK"/>
        </w:rPr>
        <w:t xml:space="preserve">z vlastných prostriedkov </w:t>
      </w:r>
      <w:r w:rsidR="001A0EBC">
        <w:rPr>
          <w:rFonts w:asciiTheme="minorHAnsi" w:hAnsiTheme="minorHAnsi" w:cs="Calibri"/>
          <w:sz w:val="20"/>
          <w:lang w:val="sk-SK"/>
        </w:rPr>
        <w:t>verejného obstarávateľa</w:t>
      </w:r>
      <w:r w:rsidR="00055CF6">
        <w:rPr>
          <w:rFonts w:asciiTheme="minorHAnsi" w:hAnsiTheme="minorHAnsi" w:cs="Calibri"/>
          <w:sz w:val="20"/>
          <w:lang w:val="sk-SK"/>
        </w:rPr>
        <w:t>. Verejn</w:t>
      </w:r>
      <w:r w:rsidR="001A0EBC">
        <w:rPr>
          <w:rFonts w:asciiTheme="minorHAnsi" w:hAnsiTheme="minorHAnsi" w:cs="Calibri"/>
          <w:sz w:val="20"/>
          <w:lang w:val="sk-SK"/>
        </w:rPr>
        <w:t>ý</w:t>
      </w:r>
      <w:r w:rsidR="00055CF6">
        <w:rPr>
          <w:rFonts w:asciiTheme="minorHAnsi" w:hAnsiTheme="minorHAnsi" w:cs="Calibri"/>
          <w:sz w:val="20"/>
          <w:lang w:val="sk-SK"/>
        </w:rPr>
        <w:t xml:space="preserve"> obstarávate</w:t>
      </w:r>
      <w:r w:rsidR="001A0EBC">
        <w:rPr>
          <w:rFonts w:asciiTheme="minorHAnsi" w:hAnsiTheme="minorHAnsi" w:cs="Calibri"/>
          <w:sz w:val="20"/>
          <w:lang w:val="sk-SK"/>
        </w:rPr>
        <w:t xml:space="preserve">ľ </w:t>
      </w:r>
      <w:r w:rsidR="00055CF6">
        <w:rPr>
          <w:rFonts w:asciiTheme="minorHAnsi" w:hAnsiTheme="minorHAnsi" w:cs="Calibri"/>
          <w:sz w:val="20"/>
          <w:lang w:val="sk-SK"/>
        </w:rPr>
        <w:t>neposkytn</w:t>
      </w:r>
      <w:r w:rsidR="001A0EBC">
        <w:rPr>
          <w:rFonts w:asciiTheme="minorHAnsi" w:hAnsiTheme="minorHAnsi" w:cs="Calibri"/>
          <w:sz w:val="20"/>
          <w:lang w:val="sk-SK"/>
        </w:rPr>
        <w:t>e</w:t>
      </w:r>
      <w:r w:rsidR="00055CF6">
        <w:rPr>
          <w:rFonts w:asciiTheme="minorHAnsi" w:hAnsiTheme="minorHAnsi" w:cs="Calibri"/>
          <w:sz w:val="20"/>
          <w:lang w:val="sk-SK"/>
        </w:rPr>
        <w:t xml:space="preserve"> na plnenie predmetu zmluvy preddavok. </w:t>
      </w:r>
      <w:r w:rsidR="007A129B" w:rsidRPr="00A814FF">
        <w:rPr>
          <w:rFonts w:asciiTheme="minorHAnsi" w:hAnsiTheme="minorHAnsi" w:cs="Calibri"/>
          <w:sz w:val="20"/>
          <w:lang w:val="sk-SK"/>
        </w:rPr>
        <w:t xml:space="preserve"> </w:t>
      </w:r>
    </w:p>
    <w:p w14:paraId="23E57D4B" w14:textId="77777777" w:rsidR="00A34B0B" w:rsidRPr="000D7349" w:rsidRDefault="00A34B0B" w:rsidP="00A34B0B">
      <w:pPr>
        <w:pStyle w:val="tl1"/>
        <w:rPr>
          <w:rFonts w:asciiTheme="minorHAnsi" w:hAnsiTheme="minorHAnsi" w:cs="Calibri"/>
          <w:b/>
          <w:bCs/>
          <w:sz w:val="20"/>
          <w:szCs w:val="20"/>
        </w:rPr>
      </w:pPr>
    </w:p>
    <w:p w14:paraId="360470E0"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636B17EA" w14:textId="10671E58" w:rsidR="007955AC" w:rsidRPr="000D7349" w:rsidRDefault="00A34B0B" w:rsidP="00A34B0B">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Predmetom týchto SP je postup pri zadávaní zákazky na </w:t>
      </w:r>
      <w:r w:rsidR="00055CF6">
        <w:rPr>
          <w:rFonts w:asciiTheme="minorHAnsi" w:hAnsiTheme="minorHAnsi" w:cs="Calibri"/>
          <w:sz w:val="20"/>
          <w:szCs w:val="20"/>
        </w:rPr>
        <w:t>dodanie tovaru</w:t>
      </w:r>
      <w:r w:rsidR="007955AC" w:rsidRPr="000D7349">
        <w:rPr>
          <w:rFonts w:asciiTheme="minorHAnsi" w:hAnsiTheme="minorHAnsi" w:cs="Calibri"/>
          <w:sz w:val="20"/>
          <w:szCs w:val="20"/>
        </w:rPr>
        <w:t xml:space="preserve"> podľa § 3 ods. </w:t>
      </w:r>
      <w:r w:rsidR="00055CF6">
        <w:rPr>
          <w:rFonts w:asciiTheme="minorHAnsi" w:hAnsiTheme="minorHAnsi" w:cs="Calibri"/>
          <w:sz w:val="20"/>
          <w:szCs w:val="20"/>
        </w:rPr>
        <w:t>2</w:t>
      </w:r>
      <w:r w:rsidR="007955AC" w:rsidRPr="000D7349">
        <w:rPr>
          <w:rFonts w:asciiTheme="minorHAnsi" w:hAnsiTheme="minorHAnsi" w:cs="Calibri"/>
          <w:sz w:val="20"/>
          <w:szCs w:val="20"/>
        </w:rPr>
        <w:t xml:space="preserve"> ZVO s predmetom zákazky vymedzeným v bode 2.1 SP.</w:t>
      </w:r>
    </w:p>
    <w:p w14:paraId="1E816458" w14:textId="77777777" w:rsidR="007955AC" w:rsidRPr="000D7349" w:rsidRDefault="007955AC" w:rsidP="00A34B0B">
      <w:pPr>
        <w:autoSpaceDE w:val="0"/>
        <w:autoSpaceDN w:val="0"/>
        <w:adjustRightInd w:val="0"/>
        <w:jc w:val="both"/>
        <w:rPr>
          <w:rFonts w:asciiTheme="minorHAnsi" w:hAnsiTheme="minorHAnsi" w:cs="Calibri"/>
          <w:sz w:val="20"/>
          <w:szCs w:val="20"/>
        </w:rPr>
      </w:pPr>
    </w:p>
    <w:p w14:paraId="64F352DE" w14:textId="0FD86A1E" w:rsidR="007955AC" w:rsidRPr="000D7349" w:rsidRDefault="007955AC" w:rsidP="00A34B0B">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6.2. Zákazka bude zadaná postupom verejnej súťaže</w:t>
      </w:r>
      <w:r w:rsidR="007609FB">
        <w:rPr>
          <w:rFonts w:asciiTheme="minorHAnsi" w:hAnsiTheme="minorHAnsi" w:cs="Calibri"/>
          <w:sz w:val="20"/>
          <w:szCs w:val="20"/>
        </w:rPr>
        <w:t xml:space="preserve"> podľa § 66 ZVO, a to konkrétne </w:t>
      </w:r>
      <w:r w:rsidRPr="000D7349">
        <w:rPr>
          <w:rFonts w:asciiTheme="minorHAnsi" w:hAnsiTheme="minorHAnsi" w:cs="Calibri"/>
          <w:sz w:val="20"/>
          <w:szCs w:val="20"/>
        </w:rPr>
        <w:t>spôsobom podľa § 66 ods.</w:t>
      </w:r>
      <w:r w:rsidR="00BB67C8">
        <w:rPr>
          <w:rFonts w:asciiTheme="minorHAnsi" w:hAnsiTheme="minorHAnsi" w:cs="Calibri"/>
          <w:sz w:val="20"/>
          <w:szCs w:val="20"/>
        </w:rPr>
        <w:t> </w:t>
      </w:r>
      <w:r w:rsidRPr="000D7349">
        <w:rPr>
          <w:rFonts w:asciiTheme="minorHAnsi" w:hAnsiTheme="minorHAnsi" w:cs="Calibri"/>
          <w:sz w:val="20"/>
          <w:szCs w:val="20"/>
        </w:rPr>
        <w:t>7</w:t>
      </w:r>
      <w:r w:rsidR="007609FB">
        <w:rPr>
          <w:rFonts w:asciiTheme="minorHAnsi" w:hAnsiTheme="minorHAnsi" w:cs="Calibri"/>
          <w:sz w:val="20"/>
          <w:szCs w:val="20"/>
        </w:rPr>
        <w:t xml:space="preserve">, </w:t>
      </w:r>
      <w:r w:rsidR="006A4A87" w:rsidRPr="006A4A87">
        <w:rPr>
          <w:rFonts w:asciiTheme="minorHAnsi" w:hAnsiTheme="minorHAnsi" w:cs="Calibri"/>
          <w:sz w:val="20"/>
          <w:szCs w:val="20"/>
        </w:rPr>
        <w:t>prvá</w:t>
      </w:r>
      <w:r w:rsidR="007609FB">
        <w:rPr>
          <w:rFonts w:asciiTheme="minorHAnsi" w:hAnsiTheme="minorHAnsi" w:cs="Calibri"/>
          <w:sz w:val="20"/>
          <w:szCs w:val="20"/>
        </w:rPr>
        <w:t xml:space="preserve"> veta</w:t>
      </w:r>
      <w:r w:rsidRPr="000D7349">
        <w:rPr>
          <w:rFonts w:asciiTheme="minorHAnsi" w:hAnsiTheme="minorHAnsi" w:cs="Calibri"/>
          <w:sz w:val="20"/>
          <w:szCs w:val="20"/>
        </w:rPr>
        <w:t xml:space="preserve"> ZVO, t. j. vyhodno</w:t>
      </w:r>
      <w:r w:rsidR="007609FB">
        <w:rPr>
          <w:rFonts w:asciiTheme="minorHAnsi" w:hAnsiTheme="minorHAnsi" w:cs="Calibri"/>
          <w:sz w:val="20"/>
          <w:szCs w:val="20"/>
        </w:rPr>
        <w:t>tenie splnenia</w:t>
      </w:r>
      <w:r w:rsidRPr="000D7349">
        <w:rPr>
          <w:rFonts w:asciiTheme="minorHAnsi" w:hAnsiTheme="minorHAnsi" w:cs="Calibri"/>
          <w:sz w:val="20"/>
          <w:szCs w:val="20"/>
        </w:rPr>
        <w:t xml:space="preserve"> podmienok účasti podľa § 40 ZVO</w:t>
      </w:r>
      <w:r w:rsidR="006A4A87">
        <w:rPr>
          <w:rFonts w:asciiTheme="minorHAnsi" w:hAnsiTheme="minorHAnsi" w:cs="Calibri"/>
          <w:sz w:val="20"/>
          <w:szCs w:val="20"/>
        </w:rPr>
        <w:t xml:space="preserve"> sa uskutoční po</w:t>
      </w:r>
      <w:r w:rsidR="007609FB">
        <w:rPr>
          <w:rFonts w:asciiTheme="minorHAnsi" w:hAnsiTheme="minorHAnsi" w:cs="Calibri"/>
          <w:sz w:val="20"/>
          <w:szCs w:val="20"/>
        </w:rPr>
        <w:t> vyhodnoten</w:t>
      </w:r>
      <w:r w:rsidR="006A4A87">
        <w:rPr>
          <w:rFonts w:asciiTheme="minorHAnsi" w:hAnsiTheme="minorHAnsi" w:cs="Calibri"/>
          <w:sz w:val="20"/>
          <w:szCs w:val="20"/>
        </w:rPr>
        <w:t xml:space="preserve">í </w:t>
      </w:r>
      <w:r w:rsidR="007609FB">
        <w:rPr>
          <w:rFonts w:asciiTheme="minorHAnsi" w:hAnsiTheme="minorHAnsi" w:cs="Calibri"/>
          <w:sz w:val="20"/>
          <w:szCs w:val="20"/>
        </w:rPr>
        <w:t xml:space="preserve">ponúk z hľadiska splnenia požiadaviek na predmet zákazky </w:t>
      </w:r>
      <w:r w:rsidR="007609FB" w:rsidRPr="000D7349">
        <w:rPr>
          <w:rFonts w:asciiTheme="minorHAnsi" w:hAnsiTheme="minorHAnsi" w:cs="Calibri"/>
          <w:sz w:val="20"/>
          <w:szCs w:val="20"/>
        </w:rPr>
        <w:t>podľa § 53 ZVO</w:t>
      </w:r>
      <w:r w:rsidRPr="000D7349">
        <w:rPr>
          <w:rFonts w:asciiTheme="minorHAnsi" w:hAnsiTheme="minorHAnsi" w:cs="Calibri"/>
          <w:sz w:val="20"/>
          <w:szCs w:val="20"/>
        </w:rPr>
        <w:t>.</w:t>
      </w:r>
    </w:p>
    <w:p w14:paraId="65BEF2C0" w14:textId="77777777" w:rsidR="007955AC" w:rsidRPr="000D7349" w:rsidRDefault="007955AC" w:rsidP="00A34B0B">
      <w:pPr>
        <w:autoSpaceDE w:val="0"/>
        <w:autoSpaceDN w:val="0"/>
        <w:adjustRightInd w:val="0"/>
        <w:jc w:val="both"/>
        <w:rPr>
          <w:rFonts w:asciiTheme="minorHAnsi" w:hAnsiTheme="minorHAnsi" w:cs="Calibri"/>
          <w:sz w:val="20"/>
          <w:szCs w:val="20"/>
        </w:rPr>
      </w:pPr>
    </w:p>
    <w:p w14:paraId="6973A35D" w14:textId="6B5D6647" w:rsidR="00A34B0B" w:rsidRPr="000D7349" w:rsidRDefault="007955AC" w:rsidP="00A34B0B">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6.3.</w:t>
      </w:r>
      <w:r w:rsidR="00A34B0B" w:rsidRPr="000D7349">
        <w:rPr>
          <w:rFonts w:asciiTheme="minorHAnsi" w:hAnsiTheme="minorHAnsi" w:cs="Calibri"/>
          <w:sz w:val="20"/>
          <w:szCs w:val="20"/>
        </w:rPr>
        <w:t xml:space="preserve"> </w:t>
      </w:r>
      <w:r w:rsidR="00A34B0B" w:rsidRPr="000D7349">
        <w:rPr>
          <w:rFonts w:asciiTheme="minorHAnsi" w:hAnsiTheme="minorHAnsi" w:cs="Arial"/>
          <w:sz w:val="20"/>
          <w:szCs w:val="20"/>
        </w:rPr>
        <w:t>Podrobné vymedzenie záväzných zmluvných podmienok na uskutočnenie predmetu zákazky, ktoré musia byť obsiahnuté v</w:t>
      </w:r>
      <w:r w:rsidR="006A4A87">
        <w:rPr>
          <w:rFonts w:asciiTheme="minorHAnsi" w:hAnsiTheme="minorHAnsi" w:cs="Arial"/>
          <w:sz w:val="20"/>
          <w:szCs w:val="20"/>
        </w:rPr>
        <w:t> </w:t>
      </w:r>
      <w:r w:rsidR="00A34B0B" w:rsidRPr="000D7349">
        <w:rPr>
          <w:rFonts w:asciiTheme="minorHAnsi" w:hAnsiTheme="minorHAnsi" w:cs="Arial"/>
          <w:sz w:val="20"/>
          <w:szCs w:val="20"/>
        </w:rPr>
        <w:t>uzatvoren</w:t>
      </w:r>
      <w:r w:rsidR="006A4A87">
        <w:rPr>
          <w:rFonts w:asciiTheme="minorHAnsi" w:hAnsiTheme="minorHAnsi" w:cs="Arial"/>
          <w:sz w:val="20"/>
          <w:szCs w:val="20"/>
        </w:rPr>
        <w:t>ých zmluvách</w:t>
      </w:r>
      <w:r w:rsidR="00A34B0B" w:rsidRPr="000D7349">
        <w:rPr>
          <w:rFonts w:asciiTheme="minorHAnsi" w:hAnsiTheme="minorHAnsi" w:cs="Arial"/>
          <w:sz w:val="20"/>
          <w:szCs w:val="20"/>
        </w:rPr>
        <w:t xml:space="preserve">, obsahuje časť </w:t>
      </w:r>
      <w:r w:rsidR="00A34B0B" w:rsidRPr="000D7349">
        <w:rPr>
          <w:rFonts w:asciiTheme="minorHAnsi" w:hAnsiTheme="minorHAnsi" w:cs="Arial"/>
          <w:b/>
          <w:iCs/>
          <w:sz w:val="20"/>
          <w:szCs w:val="20"/>
        </w:rPr>
        <w:t>B. Opis predmetu zákazky</w:t>
      </w:r>
      <w:r w:rsidR="00A34B0B" w:rsidRPr="000D7349">
        <w:rPr>
          <w:rFonts w:asciiTheme="minorHAnsi" w:hAnsiTheme="minorHAnsi" w:cs="Arial"/>
          <w:sz w:val="20"/>
          <w:szCs w:val="20"/>
        </w:rPr>
        <w:t xml:space="preserve">, </w:t>
      </w:r>
      <w:r w:rsidR="00A34B0B" w:rsidRPr="000D7349">
        <w:rPr>
          <w:rFonts w:asciiTheme="minorHAnsi" w:hAnsiTheme="minorHAnsi" w:cs="Arial"/>
          <w:b/>
          <w:iCs/>
          <w:sz w:val="20"/>
          <w:szCs w:val="20"/>
        </w:rPr>
        <w:t>C.</w:t>
      </w:r>
      <w:r w:rsidR="003667E0" w:rsidRPr="000D7349">
        <w:rPr>
          <w:rFonts w:asciiTheme="minorHAnsi" w:hAnsiTheme="minorHAnsi" w:cs="Arial"/>
          <w:b/>
          <w:iCs/>
          <w:sz w:val="20"/>
          <w:szCs w:val="20"/>
        </w:rPr>
        <w:t> </w:t>
      </w:r>
      <w:r w:rsidR="00A34B0B" w:rsidRPr="000D7349">
        <w:rPr>
          <w:rFonts w:asciiTheme="minorHAnsi" w:hAnsiTheme="minorHAnsi" w:cs="Arial"/>
          <w:b/>
          <w:iCs/>
          <w:sz w:val="20"/>
          <w:szCs w:val="20"/>
        </w:rPr>
        <w:t>Obchodné podmienky</w:t>
      </w:r>
      <w:r w:rsidR="00A34B0B" w:rsidRPr="000D7349">
        <w:rPr>
          <w:rFonts w:asciiTheme="minorHAnsi" w:hAnsiTheme="minorHAnsi" w:cs="Arial"/>
          <w:sz w:val="20"/>
          <w:szCs w:val="20"/>
        </w:rPr>
        <w:t xml:space="preserve"> a </w:t>
      </w:r>
      <w:r w:rsidR="00A34B0B" w:rsidRPr="000D7349">
        <w:rPr>
          <w:rFonts w:asciiTheme="minorHAnsi" w:hAnsiTheme="minorHAnsi" w:cs="Arial"/>
          <w:b/>
          <w:iCs/>
          <w:sz w:val="20"/>
          <w:szCs w:val="20"/>
        </w:rPr>
        <w:t>D. Spôsob určenia ceny</w:t>
      </w:r>
      <w:r w:rsidR="00A34B0B" w:rsidRPr="000D7349">
        <w:rPr>
          <w:rFonts w:asciiTheme="minorHAnsi" w:hAnsiTheme="minorHAnsi" w:cs="Arial"/>
          <w:i/>
          <w:sz w:val="20"/>
          <w:szCs w:val="20"/>
        </w:rPr>
        <w:t xml:space="preserve"> </w:t>
      </w:r>
      <w:r w:rsidR="00A34B0B" w:rsidRPr="000D7349">
        <w:rPr>
          <w:rFonts w:asciiTheme="minorHAnsi" w:hAnsiTheme="minorHAnsi" w:cs="Arial"/>
          <w:sz w:val="20"/>
          <w:szCs w:val="20"/>
        </w:rPr>
        <w:t>týchto SP. Verejn</w:t>
      </w:r>
      <w:r w:rsidR="006A4A87">
        <w:rPr>
          <w:rFonts w:asciiTheme="minorHAnsi" w:hAnsiTheme="minorHAnsi" w:cs="Arial"/>
          <w:sz w:val="20"/>
          <w:szCs w:val="20"/>
        </w:rPr>
        <w:t>í</w:t>
      </w:r>
      <w:r w:rsidR="00A34B0B" w:rsidRPr="000D7349">
        <w:rPr>
          <w:rFonts w:asciiTheme="minorHAnsi" w:hAnsiTheme="minorHAnsi" w:cs="Arial"/>
          <w:sz w:val="20"/>
          <w:szCs w:val="20"/>
        </w:rPr>
        <w:t xml:space="preserve"> obstarávate</w:t>
      </w:r>
      <w:r w:rsidR="006A4A87">
        <w:rPr>
          <w:rFonts w:asciiTheme="minorHAnsi" w:hAnsiTheme="minorHAnsi" w:cs="Arial"/>
          <w:sz w:val="20"/>
          <w:szCs w:val="20"/>
        </w:rPr>
        <w:t>lia</w:t>
      </w:r>
      <w:r w:rsidR="00A34B0B" w:rsidRPr="000D7349">
        <w:rPr>
          <w:rFonts w:asciiTheme="minorHAnsi" w:hAnsiTheme="minorHAnsi" w:cs="Arial"/>
          <w:sz w:val="20"/>
          <w:szCs w:val="20"/>
        </w:rPr>
        <w:t xml:space="preserve"> bud</w:t>
      </w:r>
      <w:r w:rsidR="006A4A87">
        <w:rPr>
          <w:rFonts w:asciiTheme="minorHAnsi" w:hAnsiTheme="minorHAnsi" w:cs="Arial"/>
          <w:sz w:val="20"/>
          <w:szCs w:val="20"/>
        </w:rPr>
        <w:t>ú</w:t>
      </w:r>
      <w:r w:rsidR="00A34B0B" w:rsidRPr="000D7349">
        <w:rPr>
          <w:rFonts w:asciiTheme="minorHAnsi" w:hAnsiTheme="minorHAnsi" w:cs="Arial"/>
          <w:sz w:val="20"/>
          <w:szCs w:val="20"/>
        </w:rPr>
        <w:t xml:space="preserve"> od úspešného uchádzača požadovať </w:t>
      </w:r>
      <w:r w:rsidR="00A34B0B" w:rsidRPr="000D7349">
        <w:rPr>
          <w:rFonts w:asciiTheme="minorHAnsi" w:hAnsiTheme="minorHAnsi" w:cs="Arial"/>
          <w:iCs/>
          <w:sz w:val="20"/>
          <w:szCs w:val="20"/>
        </w:rPr>
        <w:t xml:space="preserve">záväzne dodržať minimálne zmluvné podmienky uvedené </w:t>
      </w:r>
      <w:r w:rsidR="00A34B0B" w:rsidRPr="00495492">
        <w:rPr>
          <w:rFonts w:asciiTheme="minorHAnsi" w:hAnsiTheme="minorHAnsi" w:cs="Arial"/>
          <w:sz w:val="20"/>
          <w:szCs w:val="20"/>
        </w:rPr>
        <w:t>v </w:t>
      </w:r>
      <w:r w:rsidRPr="00495492">
        <w:rPr>
          <w:rFonts w:asciiTheme="minorHAnsi" w:hAnsiTheme="minorHAnsi" w:cs="Arial"/>
          <w:sz w:val="20"/>
          <w:szCs w:val="20"/>
        </w:rPr>
        <w:t>P</w:t>
      </w:r>
      <w:r w:rsidR="00A34B0B" w:rsidRPr="00495492">
        <w:rPr>
          <w:rFonts w:asciiTheme="minorHAnsi" w:hAnsiTheme="minorHAnsi" w:cs="Arial"/>
          <w:sz w:val="20"/>
          <w:szCs w:val="20"/>
        </w:rPr>
        <w:t>rílohe č. 1</w:t>
      </w:r>
      <w:r w:rsidR="00495492" w:rsidRPr="00495492">
        <w:rPr>
          <w:rFonts w:asciiTheme="minorHAnsi" w:hAnsiTheme="minorHAnsi" w:cs="Arial"/>
          <w:sz w:val="20"/>
          <w:szCs w:val="20"/>
        </w:rPr>
        <w:t xml:space="preserve"> a č. 2</w:t>
      </w:r>
      <w:r w:rsidRPr="00495492">
        <w:rPr>
          <w:rFonts w:asciiTheme="minorHAnsi" w:hAnsiTheme="minorHAnsi" w:cs="Arial"/>
          <w:sz w:val="20"/>
          <w:szCs w:val="20"/>
        </w:rPr>
        <w:t xml:space="preserve"> SP - Zmluva o</w:t>
      </w:r>
      <w:r w:rsidR="00495492" w:rsidRPr="00495492">
        <w:rPr>
          <w:rFonts w:asciiTheme="minorHAnsi" w:hAnsiTheme="minorHAnsi" w:cs="Arial"/>
          <w:iCs/>
          <w:sz w:val="20"/>
          <w:szCs w:val="20"/>
        </w:rPr>
        <w:t> o</w:t>
      </w:r>
      <w:r w:rsidR="00495492">
        <w:rPr>
          <w:rFonts w:asciiTheme="minorHAnsi" w:hAnsiTheme="minorHAnsi" w:cs="Arial"/>
          <w:iCs/>
          <w:sz w:val="20"/>
          <w:szCs w:val="20"/>
        </w:rPr>
        <w:t>peratívnom lízingu (BBSK a BBRSC)</w:t>
      </w:r>
      <w:r w:rsidR="00A34B0B" w:rsidRPr="000D7349">
        <w:rPr>
          <w:rFonts w:asciiTheme="minorHAnsi" w:hAnsiTheme="minorHAnsi" w:cs="Arial"/>
          <w:sz w:val="20"/>
          <w:szCs w:val="20"/>
        </w:rPr>
        <w:t>.</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5943E787" w14:textId="77777777" w:rsidR="00495492" w:rsidRDefault="00495492" w:rsidP="00A34B0B">
      <w:pPr>
        <w:pStyle w:val="tl1"/>
        <w:rPr>
          <w:rFonts w:asciiTheme="minorHAnsi" w:hAnsiTheme="minorHAnsi" w:cs="Calibri"/>
          <w:b/>
          <w:bCs/>
          <w:sz w:val="20"/>
          <w:szCs w:val="20"/>
        </w:rPr>
      </w:pPr>
    </w:p>
    <w:p w14:paraId="6FEF53CE" w14:textId="77777777" w:rsidR="00495492" w:rsidRDefault="00495492" w:rsidP="00A34B0B">
      <w:pPr>
        <w:pStyle w:val="tl1"/>
        <w:rPr>
          <w:rFonts w:asciiTheme="minorHAnsi" w:hAnsiTheme="minorHAnsi" w:cs="Calibri"/>
          <w:b/>
          <w:bCs/>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lastRenderedPageBreak/>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3"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77777777" w:rsidR="00A34B0B" w:rsidRPr="000D7349" w:rsidRDefault="00A34B0B" w:rsidP="00A34B0B">
      <w:pPr>
        <w:pStyle w:val="tl1"/>
        <w:numPr>
          <w:ilvl w:val="0"/>
          <w:numId w:val="9"/>
        </w:numPr>
        <w:rPr>
          <w:rFonts w:asciiTheme="minorHAnsi" w:hAnsiTheme="minorHAnsi" w:cs="Calibri"/>
          <w:sz w:val="20"/>
          <w:szCs w:val="20"/>
        </w:rPr>
      </w:pPr>
      <w:r w:rsidRPr="000D7349">
        <w:rPr>
          <w:rFonts w:asciiTheme="minorHAnsi" w:hAnsiTheme="minorHAnsi" w:cs="Calibri"/>
          <w:sz w:val="20"/>
          <w:szCs w:val="20"/>
        </w:rPr>
        <w:t>Microsoft Internet Explorer verzia 11.0 a vyššia,</w:t>
      </w:r>
    </w:p>
    <w:p w14:paraId="67449D41" w14:textId="77777777" w:rsidR="00A34B0B" w:rsidRPr="000D7349" w:rsidRDefault="00A34B0B" w:rsidP="00A34B0B">
      <w:pPr>
        <w:pStyle w:val="tl1"/>
        <w:numPr>
          <w:ilvl w:val="0"/>
          <w:numId w:val="9"/>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A34B0B">
      <w:pPr>
        <w:pStyle w:val="tl1"/>
        <w:numPr>
          <w:ilvl w:val="0"/>
          <w:numId w:val="9"/>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31EF7B05"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672A85F7" w14:textId="77777777" w:rsidR="003667E0" w:rsidRPr="000D7349" w:rsidRDefault="003667E0" w:rsidP="00A34B0B">
      <w:pPr>
        <w:pStyle w:val="tl1"/>
        <w:rPr>
          <w:rFonts w:asciiTheme="minorHAnsi" w:hAnsiTheme="minorHAnsi" w:cs="Calibri"/>
          <w:sz w:val="20"/>
          <w:szCs w:val="20"/>
        </w:rPr>
      </w:pP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4" w:history="1">
        <w:r w:rsidRPr="000D7349">
          <w:rPr>
            <w:rStyle w:val="Hypertextovprepojenie"/>
            <w:rFonts w:asciiTheme="minorHAnsi" w:hAnsiTheme="minorHAnsi" w:cs="Cambria"/>
            <w:sz w:val="20"/>
            <w:szCs w:val="20"/>
          </w:rPr>
          <w:t>https://josephine.proebiz.com/</w:t>
        </w:r>
      </w:hyperlink>
    </w:p>
    <w:p w14:paraId="2DC355BB" w14:textId="3A7CFCD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 „</w:t>
      </w:r>
      <w:r w:rsidR="00F9774F">
        <w:rPr>
          <w:rFonts w:asciiTheme="minorHAnsi" w:hAnsiTheme="minorHAnsi" w:cs="Cambria"/>
          <w:sz w:val="20"/>
          <w:szCs w:val="20"/>
        </w:rPr>
        <w:t>Operatívny lízing</w:t>
      </w:r>
      <w:r w:rsidRPr="000D7349">
        <w:rPr>
          <w:rFonts w:asciiTheme="minorHAnsi" w:hAnsiTheme="minorHAnsi" w:cs="Cambria"/>
          <w:sz w:val="20"/>
          <w:szCs w:val="20"/>
        </w:rPr>
        <w:t>“</w:t>
      </w:r>
    </w:p>
    <w:p w14:paraId="39BCBEE6" w14:textId="77777777" w:rsidR="00A34B0B" w:rsidRPr="000D7349" w:rsidRDefault="00A34B0B" w:rsidP="00A34B0B">
      <w:pPr>
        <w:pStyle w:val="tl1"/>
        <w:rPr>
          <w:rFonts w:asciiTheme="minorHAnsi" w:hAnsiTheme="minorHAnsi" w:cs="Cambria"/>
          <w:sz w:val="20"/>
          <w:szCs w:val="20"/>
        </w:rPr>
      </w:pPr>
    </w:p>
    <w:p w14:paraId="4635DA66" w14:textId="192AE3CC"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67BD3BB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5</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78302358"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6</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49E977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7</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5B91730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8</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47CA38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9</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lastRenderedPageBreak/>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69C8EEF6"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13.1. Uchádzačom navrhovaná zmluvná cena za predmet zákazky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 DPH</w:t>
      </w:r>
    </w:p>
    <w:p w14:paraId="4901385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77777777" w:rsidR="00A34B0B" w:rsidRPr="000D7349"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2971F063" w14:textId="1C86380A" w:rsidR="00A34B0B" w:rsidRPr="000D7349" w:rsidRDefault="00A34B0B" w:rsidP="00A34B0B">
      <w:pPr>
        <w:pStyle w:val="tl1"/>
        <w:ind w:left="567"/>
        <w:rPr>
          <w:rFonts w:asciiTheme="minorHAnsi" w:hAnsiTheme="minorHAnsi" w:cs="Times New Roman"/>
          <w:b/>
          <w:bCs/>
          <w:sz w:val="20"/>
          <w:szCs w:val="20"/>
        </w:rPr>
      </w:pPr>
      <w:r w:rsidRPr="000D7349">
        <w:rPr>
          <w:rFonts w:asciiTheme="minorHAnsi" w:hAnsiTheme="minorHAnsi" w:cs="Times New Roman"/>
          <w:sz w:val="20"/>
          <w:szCs w:val="20"/>
        </w:rPr>
        <w:t xml:space="preserve">15.2.2. V prípade skupiny dodávateľov </w:t>
      </w:r>
      <w:r w:rsidRPr="000D7349">
        <w:rPr>
          <w:rFonts w:asciiTheme="minorHAnsi" w:hAnsiTheme="minorHAnsi" w:cs="Times New Roman"/>
          <w:iCs/>
          <w:caps/>
          <w:sz w:val="20"/>
          <w:szCs w:val="20"/>
        </w:rPr>
        <w:t>čestné vyhlásenie skupiny dodávateľov</w:t>
      </w:r>
      <w:r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7B4FF9F9"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4</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časti </w:t>
      </w:r>
      <w:r w:rsidRPr="000D7349">
        <w:rPr>
          <w:rFonts w:asciiTheme="minorHAnsi" w:hAnsiTheme="minorHAnsi" w:cs="Times New Roman"/>
          <w:b/>
          <w:sz w:val="20"/>
          <w:szCs w:val="20"/>
        </w:rPr>
        <w:t>G.</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Návr</w:t>
      </w:r>
      <w:r w:rsidR="00883DFA" w:rsidRPr="000D7349">
        <w:rPr>
          <w:rFonts w:asciiTheme="minorHAnsi" w:hAnsiTheme="minorHAnsi" w:cs="Times New Roman"/>
          <w:b/>
          <w:sz w:val="20"/>
          <w:szCs w:val="20"/>
        </w:rPr>
        <w:t>h uchádzača na plnenie kritérií</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4635ADFB" w14:textId="14605F03" w:rsidR="002F7F10" w:rsidRDefault="002F7F10" w:rsidP="00A34B0B">
      <w:pPr>
        <w:pStyle w:val="tl1"/>
        <w:ind w:left="567"/>
        <w:rPr>
          <w:rFonts w:asciiTheme="minorHAnsi" w:hAnsiTheme="minorHAnsi" w:cs="Times New Roman"/>
          <w:sz w:val="20"/>
          <w:szCs w:val="20"/>
        </w:rPr>
      </w:pPr>
    </w:p>
    <w:p w14:paraId="5029ADFC" w14:textId="227246EA" w:rsidR="002F7F10" w:rsidRPr="002F7F10" w:rsidRDefault="002F7F10" w:rsidP="00A34B0B">
      <w:pPr>
        <w:pStyle w:val="tl1"/>
        <w:ind w:left="567"/>
        <w:rPr>
          <w:rFonts w:asciiTheme="minorHAnsi" w:hAnsiTheme="minorHAnsi" w:cs="Times New Roman"/>
          <w:b/>
          <w:bCs/>
          <w:sz w:val="20"/>
          <w:szCs w:val="20"/>
        </w:rPr>
      </w:pPr>
      <w:r>
        <w:rPr>
          <w:rFonts w:asciiTheme="minorHAnsi" w:hAnsiTheme="minorHAnsi" w:cs="Times New Roman"/>
          <w:sz w:val="20"/>
          <w:szCs w:val="20"/>
        </w:rPr>
        <w:t xml:space="preserve">15.2.5. </w:t>
      </w:r>
      <w:r w:rsidRPr="002F7F10">
        <w:rPr>
          <w:rFonts w:asciiTheme="minorHAnsi" w:hAnsiTheme="minorHAnsi" w:cs="Calibri"/>
          <w:b/>
          <w:bCs/>
          <w:sz w:val="20"/>
          <w:szCs w:val="20"/>
        </w:rPr>
        <w:t>Vyplnenú prílohu č. 3 SP – Technická špecifikácia navrhovaných vozidiel BBSK a vyplnenú prílohu č. 4 SP – Technická špecifikácia navrhovaných vozidiel BBRSC</w:t>
      </w:r>
      <w:r>
        <w:rPr>
          <w:rFonts w:asciiTheme="minorHAnsi" w:hAnsiTheme="minorHAnsi" w:cs="Calibri"/>
          <w:sz w:val="20"/>
          <w:szCs w:val="20"/>
        </w:rPr>
        <w:t xml:space="preserve">, ktoré budú </w:t>
      </w:r>
      <w:r w:rsidRPr="002F7F10">
        <w:rPr>
          <w:rFonts w:asciiTheme="minorHAnsi" w:hAnsiTheme="minorHAnsi" w:cs="Calibri"/>
          <w:b/>
          <w:bCs/>
          <w:sz w:val="20"/>
          <w:szCs w:val="20"/>
        </w:rPr>
        <w:t>doplnené o technickú špecifikáciu ponúkaných vozidiel.</w:t>
      </w:r>
      <w:r>
        <w:rPr>
          <w:rFonts w:asciiTheme="minorHAnsi" w:hAnsiTheme="minorHAnsi" w:cs="Calibri"/>
          <w:sz w:val="20"/>
          <w:szCs w:val="20"/>
        </w:rPr>
        <w:t xml:space="preserve"> Z predmetnej špecifikácie </w:t>
      </w:r>
      <w:r w:rsidRPr="002F7F10">
        <w:rPr>
          <w:rFonts w:asciiTheme="minorHAnsi" w:hAnsiTheme="minorHAnsi" w:cs="Calibri"/>
          <w:b/>
          <w:bCs/>
          <w:sz w:val="20"/>
          <w:szCs w:val="20"/>
        </w:rPr>
        <w:t xml:space="preserve">musí vyplývať splnenie minimálnych </w:t>
      </w:r>
      <w:r w:rsidRPr="002F7F10">
        <w:rPr>
          <w:rFonts w:asciiTheme="minorHAnsi" w:hAnsiTheme="minorHAnsi" w:cs="Calibri"/>
          <w:b/>
          <w:bCs/>
          <w:sz w:val="20"/>
          <w:szCs w:val="20"/>
        </w:rPr>
        <w:lastRenderedPageBreak/>
        <w:t>požadovaných parametrov na predmet zákazky</w:t>
      </w:r>
      <w:r>
        <w:rPr>
          <w:rFonts w:asciiTheme="minorHAnsi" w:hAnsiTheme="minorHAnsi" w:cs="Calibri"/>
          <w:sz w:val="20"/>
          <w:szCs w:val="20"/>
        </w:rPr>
        <w:t xml:space="preserve">, stanovených v týchto prílohách. Predmetný zoznam (technická špecifikácia predmetu zákazky) bude </w:t>
      </w:r>
      <w:r w:rsidRPr="002F7F10">
        <w:rPr>
          <w:rFonts w:asciiTheme="minorHAnsi" w:hAnsiTheme="minorHAnsi" w:cs="Calibri"/>
          <w:b/>
          <w:bCs/>
          <w:sz w:val="20"/>
          <w:szCs w:val="20"/>
        </w:rPr>
        <w:t>doplnená aktuálnym prospektovým materiálom (katalógom) ponúkaných vozidiel.</w:t>
      </w:r>
    </w:p>
    <w:p w14:paraId="77003C91" w14:textId="77777777" w:rsidR="007609FB" w:rsidRDefault="007609FB" w:rsidP="00D06BCA">
      <w:pPr>
        <w:pStyle w:val="tl1"/>
        <w:rPr>
          <w:rFonts w:asciiTheme="minorHAnsi" w:hAnsiTheme="minorHAnsi" w:cs="Times New Roman"/>
          <w:sz w:val="20"/>
          <w:szCs w:val="20"/>
        </w:rPr>
      </w:pPr>
    </w:p>
    <w:p w14:paraId="05F1DA78" w14:textId="22CD51FF" w:rsidR="00A34B0B" w:rsidRPr="000D7349"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7F67F2">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77777777"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 xml:space="preserve">15.3.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5E02FE32" w14:textId="77777777" w:rsidR="00A34B0B" w:rsidRPr="000D7349" w:rsidRDefault="00A34B0B"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5"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434BAB17" w14:textId="77777777" w:rsidR="003667E0" w:rsidRPr="000D7349" w:rsidRDefault="003667E0" w:rsidP="00A34B0B">
      <w:pPr>
        <w:pStyle w:val="tl1"/>
        <w:rPr>
          <w:rFonts w:asciiTheme="minorHAnsi" w:hAnsiTheme="minorHAnsi" w:cs="Arial"/>
          <w:sz w:val="20"/>
          <w:szCs w:val="20"/>
        </w:rPr>
      </w:pPr>
    </w:p>
    <w:p w14:paraId="50AC6D72"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a) v systéme JOSEPHINE registráciou a prihlásením pomocou občianskeho preukazu s elektronickým čipom a bezpečnostným osobnostným kódom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V systéme je autentifikovaná spoločnosť, ktorú pomocou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registruje štatutár danej spoločnosti. Autentifikáciu vykoná poskytovateľ systému JOSEPHINE a to v pracovných dňoch v čase 8.00 – 16.00 hod. </w:t>
      </w:r>
    </w:p>
    <w:p w14:paraId="01EF9991" w14:textId="77777777" w:rsidR="00A34B0B" w:rsidRPr="000D7349" w:rsidRDefault="00A34B0B" w:rsidP="00A34B0B">
      <w:pPr>
        <w:tabs>
          <w:tab w:val="num" w:pos="284"/>
        </w:tabs>
        <w:ind w:left="851" w:hanging="284"/>
        <w:jc w:val="both"/>
        <w:rPr>
          <w:rFonts w:asciiTheme="minorHAnsi" w:hAnsiTheme="minorHAnsi"/>
          <w:sz w:val="20"/>
          <w:szCs w:val="20"/>
        </w:rPr>
      </w:pPr>
      <w:r w:rsidRPr="000D7349">
        <w:rPr>
          <w:rFonts w:asciiTheme="minorHAnsi" w:hAnsiTheme="minorHAnsi"/>
          <w:sz w:val="20"/>
          <w:szCs w:val="20"/>
        </w:rPr>
        <w:t xml:space="preserve">b) nahraním kvalifikovaného elektronického podpisu (napríklad podpisu </w:t>
      </w:r>
      <w:proofErr w:type="spellStart"/>
      <w:r w:rsidRPr="000D7349">
        <w:rPr>
          <w:rFonts w:asciiTheme="minorHAnsi" w:hAnsiTheme="minorHAnsi"/>
          <w:sz w:val="20"/>
          <w:szCs w:val="20"/>
        </w:rPr>
        <w:t>eID</w:t>
      </w:r>
      <w:proofErr w:type="spellEnd"/>
      <w:r w:rsidRPr="000D7349">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sz w:val="20"/>
          <w:szCs w:val="20"/>
        </w:rPr>
        <w:t xml:space="preserve">c) </w:t>
      </w:r>
      <w:r w:rsidRPr="000D7349">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d)</w:t>
      </w:r>
      <w:r w:rsidRPr="000D7349">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6"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4308A34E"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5A04EE">
        <w:rPr>
          <w:rFonts w:asciiTheme="minorHAnsi" w:hAnsiTheme="minorHAnsi" w:cs="Cambria"/>
          <w:sz w:val="20"/>
          <w:szCs w:val="20"/>
        </w:rPr>
        <w:t xml:space="preserve"> </w:t>
      </w:r>
      <w:r w:rsidR="005A04EE" w:rsidRPr="005A04EE">
        <w:rPr>
          <w:rFonts w:asciiTheme="minorHAnsi" w:hAnsiTheme="minorHAnsi" w:cs="Cambria"/>
          <w:sz w:val="20"/>
          <w:szCs w:val="20"/>
        </w:rPr>
        <w:t>Pri otváraní ponúk bude použitý postup podľa § 52 ZVO postupom podľa § 66 ods. 7 prvá veta ZVO.</w:t>
      </w:r>
    </w:p>
    <w:p w14:paraId="09AD6E34" w14:textId="77777777" w:rsidR="00A34B0B" w:rsidRPr="000D7349" w:rsidRDefault="00A34B0B" w:rsidP="00A34B0B">
      <w:pPr>
        <w:pStyle w:val="tl1"/>
        <w:rPr>
          <w:rFonts w:asciiTheme="minorHAnsi" w:hAnsiTheme="minorHAnsi" w:cs="Cambria"/>
          <w:sz w:val="20"/>
          <w:szCs w:val="20"/>
        </w:rPr>
      </w:pPr>
    </w:p>
    <w:p w14:paraId="5D6969F3" w14:textId="66055ABD"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5A04EE" w:rsidRPr="005A04EE">
        <w:rPr>
          <w:rFonts w:asciiTheme="minorHAnsi" w:hAnsiTheme="minorHAnsi" w:cs="Cambria"/>
          <w:sz w:val="20"/>
          <w:szCs w:val="20"/>
        </w:rPr>
        <w:t>Miesto a čas otvárania ponúk je uvedený v </w:t>
      </w:r>
      <w:r w:rsidR="005A04EE" w:rsidRPr="005A04EE">
        <w:rPr>
          <w:rFonts w:asciiTheme="minorHAnsi" w:hAnsiTheme="minorHAnsi" w:cs="Cambria"/>
          <w:b/>
          <w:bCs/>
          <w:sz w:val="20"/>
          <w:szCs w:val="20"/>
        </w:rPr>
        <w:t>oznámení o vyhlásení verejného obstarávania</w:t>
      </w:r>
      <w:r w:rsidR="005A04EE" w:rsidRPr="005A04EE">
        <w:rPr>
          <w:rFonts w:asciiTheme="minorHAnsi" w:hAnsiTheme="minorHAnsi" w:cs="Cambria"/>
          <w:sz w:val="20"/>
          <w:szCs w:val="20"/>
        </w:rPr>
        <w:t>.</w:t>
      </w:r>
    </w:p>
    <w:p w14:paraId="30127DCC" w14:textId="77777777" w:rsidR="00A34B0B" w:rsidRPr="000D7349" w:rsidRDefault="00A34B0B" w:rsidP="00A34B0B">
      <w:pPr>
        <w:pStyle w:val="tl1"/>
        <w:rPr>
          <w:rFonts w:asciiTheme="minorHAnsi" w:hAnsiTheme="minorHAnsi" w:cs="Cambria"/>
          <w:sz w:val="20"/>
          <w:szCs w:val="20"/>
        </w:rPr>
      </w:pPr>
    </w:p>
    <w:p w14:paraId="5070D1E0" w14:textId="317AEF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18.3. </w:t>
      </w:r>
      <w:r w:rsidR="005A04EE" w:rsidRPr="005A04EE">
        <w:rPr>
          <w:rFonts w:asciiTheme="minorHAnsi" w:hAnsiTheme="minorHAnsi" w:cs="Cambria"/>
          <w:sz w:val="20"/>
          <w:szCs w:val="20"/>
        </w:rPr>
        <w:t>Otváranie ponúk je vzhľadom na použitie § 54 ZVO (použitie elektronickej aukcie) neverejné. Údaje z otvárania ponúk komisia nezverejňuje a neposiela uchádzačom ani zápisnicu z otvárania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0072DB45" w14:textId="0B49E049" w:rsidR="00117F9D" w:rsidRPr="000D7349"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79269D07"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5A04EE">
        <w:rPr>
          <w:rFonts w:asciiTheme="minorHAnsi" w:hAnsiTheme="minorHAnsi" w:cs="Cambria"/>
          <w:sz w:val="20"/>
          <w:szCs w:val="20"/>
        </w:rPr>
        <w:t>2</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2221B128" w14:textId="019605FB" w:rsidR="005A04EE" w:rsidRDefault="005A04EE" w:rsidP="003667E0">
      <w:pPr>
        <w:pStyle w:val="tl1"/>
        <w:rPr>
          <w:rFonts w:asciiTheme="minorHAnsi" w:hAnsiTheme="minorHAnsi" w:cs="Cambria"/>
          <w:sz w:val="20"/>
          <w:szCs w:val="20"/>
        </w:rPr>
      </w:pPr>
    </w:p>
    <w:p w14:paraId="7370155E" w14:textId="40D31B25" w:rsidR="005A04EE" w:rsidRDefault="005A04EE" w:rsidP="003667E0">
      <w:pPr>
        <w:pStyle w:val="tl1"/>
        <w:rPr>
          <w:rFonts w:asciiTheme="minorHAnsi" w:hAnsiTheme="minorHAnsi" w:cs="Cambria"/>
          <w:sz w:val="20"/>
          <w:szCs w:val="20"/>
        </w:rPr>
      </w:pPr>
      <w:r w:rsidRPr="005A04EE">
        <w:rPr>
          <w:rFonts w:asciiTheme="minorHAnsi" w:hAnsiTheme="minorHAnsi" w:cs="Cambria"/>
          <w:sz w:val="20"/>
          <w:szCs w:val="20"/>
        </w:rPr>
        <w:t>19.3. Vzhľadom ku skutočnosti, že verejný obstarávateľ v predmetnom verejnom obstarávaní využije postup v súlade s § 66 ods. 7 prvá veta ZVO, vyhodnotenie splnenia podmienok účasti sa uskutoční po vyhodnotení ponúk podľa § 53 ZVO.</w:t>
      </w:r>
    </w:p>
    <w:p w14:paraId="7DC52B36" w14:textId="1017AF7B" w:rsidR="005A04EE" w:rsidRDefault="005A04EE" w:rsidP="003667E0">
      <w:pPr>
        <w:pStyle w:val="tl1"/>
        <w:rPr>
          <w:rFonts w:asciiTheme="minorHAnsi" w:hAnsiTheme="minorHAnsi" w:cs="Cambria"/>
          <w:sz w:val="20"/>
          <w:szCs w:val="20"/>
        </w:rPr>
      </w:pPr>
    </w:p>
    <w:p w14:paraId="03B7A33C" w14:textId="77777777" w:rsidR="005A04EE" w:rsidRPr="005A04EE" w:rsidRDefault="005A04EE" w:rsidP="005A04EE">
      <w:pPr>
        <w:jc w:val="both"/>
        <w:rPr>
          <w:rFonts w:asciiTheme="minorHAnsi" w:hAnsiTheme="minorHAnsi" w:cs="Cambria"/>
          <w:sz w:val="20"/>
          <w:szCs w:val="20"/>
          <w:lang w:eastAsia="sk-SK"/>
        </w:rPr>
      </w:pPr>
      <w:r>
        <w:rPr>
          <w:rFonts w:asciiTheme="minorHAnsi" w:hAnsiTheme="minorHAnsi" w:cs="Cambria"/>
          <w:sz w:val="20"/>
          <w:szCs w:val="20"/>
          <w:lang w:eastAsia="sk-SK"/>
        </w:rPr>
        <w:t xml:space="preserve">19.4. </w:t>
      </w:r>
      <w:r w:rsidRPr="005A04EE">
        <w:rPr>
          <w:rFonts w:asciiTheme="minorHAnsi" w:hAnsiTheme="minorHAnsi" w:cs="Cambria"/>
          <w:sz w:val="20"/>
          <w:szCs w:val="20"/>
          <w:lang w:eastAsia="sk-SK"/>
        </w:rPr>
        <w:t>V súvislosti s vyššie uvedeným verejný obstarávateľ v zmysle § 55 ods. 1 ZVO vyhodnotí splnenie podmienok účasti podľa § 40 ZVO u uchádzača, ktorý sa umiestnil na prvom mieste v poradí alebo u uchádzačov, ktorí sa umiestnili na prvom až treťom mieste v poradí.</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747AC766"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 xml:space="preserve">20.1. </w:t>
      </w:r>
      <w:r w:rsidR="005A04EE" w:rsidRPr="005A04EE">
        <w:rPr>
          <w:rFonts w:asciiTheme="minorHAnsi" w:hAnsiTheme="minorHAnsi" w:cs="Cambria"/>
          <w:sz w:val="20"/>
          <w:szCs w:val="20"/>
        </w:rPr>
        <w:t xml:space="preserve">Vzhľadom na použitie ustanovení týkajúcich sa „reverznej“ verejnej súťaže podľa § 66 ods. 7 prvá veta a § 49 ods. 1 písm. a) ZVO, pristúpi komisia vymenovaná verejným obstarávateľom najprv k vyhodnoteniu predložených ponúk z pohľadu splnenia požiadaviek na predmet zákazky podľa § 53 ZVO. </w:t>
      </w:r>
      <w:r w:rsidR="001C5388" w:rsidRPr="005A04EE">
        <w:rPr>
          <w:rFonts w:asciiTheme="minorHAnsi" w:hAnsiTheme="minorHAnsi" w:cs="Cambria"/>
          <w:sz w:val="20"/>
          <w:szCs w:val="20"/>
        </w:rPr>
        <w:t xml:space="preserve"> </w:t>
      </w:r>
      <w:r w:rsidRPr="005A04EE">
        <w:rPr>
          <w:rFonts w:asciiTheme="minorHAnsi" w:hAnsiTheme="minorHAnsi" w:cs="Cambria"/>
          <w:sz w:val="20"/>
          <w:szCs w:val="20"/>
        </w:rPr>
        <w:t xml:space="preserve"> </w:t>
      </w:r>
    </w:p>
    <w:p w14:paraId="3A842B28" w14:textId="77777777" w:rsidR="00A34B0B" w:rsidRPr="000D7349" w:rsidRDefault="00A34B0B" w:rsidP="00A34B0B">
      <w:pPr>
        <w:pStyle w:val="tl1"/>
        <w:rPr>
          <w:rFonts w:asciiTheme="minorHAnsi" w:hAnsiTheme="minorHAnsi" w:cs="Calibri"/>
          <w:sz w:val="20"/>
          <w:szCs w:val="20"/>
        </w:rPr>
      </w:pPr>
    </w:p>
    <w:p w14:paraId="55F8BB29" w14:textId="1214D2D8"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r w:rsidR="00F7086D" w:rsidRPr="00F7086D">
        <w:rPr>
          <w:rFonts w:asciiTheme="minorHAnsi" w:hAnsiTheme="minorHAnsi" w:cs="Cambria"/>
          <w:sz w:val="20"/>
          <w:szCs w:val="20"/>
        </w:rPr>
        <w:t xml:space="preserve">Ponuky budú z hľadiska plnenia kritéria vyhodnocované elektronickou aukciou. Pravidlá elektronickej aukcie sú uvedené v bode </w:t>
      </w:r>
      <w:r w:rsidR="00495492">
        <w:rPr>
          <w:rFonts w:asciiTheme="minorHAnsi" w:hAnsiTheme="minorHAnsi" w:cs="Cambria"/>
          <w:sz w:val="20"/>
          <w:szCs w:val="20"/>
        </w:rPr>
        <w:t>21</w:t>
      </w:r>
      <w:r w:rsidR="00F7086D" w:rsidRPr="00F7086D">
        <w:rPr>
          <w:rFonts w:asciiTheme="minorHAnsi" w:hAnsiTheme="minorHAnsi" w:cs="Cambria"/>
          <w:sz w:val="20"/>
          <w:szCs w:val="20"/>
        </w:rPr>
        <w:t>. tejto časti SP.</w:t>
      </w:r>
    </w:p>
    <w:p w14:paraId="79D7FD55" w14:textId="37AF777B" w:rsidR="00F7086D" w:rsidRDefault="00F7086D" w:rsidP="00A34B0B">
      <w:pPr>
        <w:pStyle w:val="tl1"/>
        <w:rPr>
          <w:rFonts w:asciiTheme="minorHAnsi" w:hAnsiTheme="minorHAnsi" w:cs="Calibri"/>
          <w:sz w:val="20"/>
          <w:szCs w:val="20"/>
        </w:rPr>
      </w:pPr>
    </w:p>
    <w:p w14:paraId="258B8BD7" w14:textId="3A297E1C" w:rsidR="00F7086D" w:rsidRPr="00F7086D" w:rsidRDefault="00F7086D" w:rsidP="00F7086D">
      <w:pPr>
        <w:pStyle w:val="Default"/>
        <w:spacing w:line="240" w:lineRule="auto"/>
        <w:jc w:val="both"/>
        <w:rPr>
          <w:rFonts w:asciiTheme="minorHAnsi" w:hAnsiTheme="minorHAnsi" w:cs="Cambria"/>
          <w:color w:val="auto"/>
          <w:sz w:val="20"/>
          <w:lang w:val="sk-SK"/>
        </w:rPr>
      </w:pPr>
      <w:r w:rsidRPr="00F7086D">
        <w:rPr>
          <w:rFonts w:asciiTheme="minorHAnsi" w:hAnsiTheme="minorHAnsi" w:cs="Cambria"/>
          <w:color w:val="auto"/>
          <w:sz w:val="20"/>
          <w:lang w:val="sk-SK"/>
        </w:rPr>
        <w:t>20.3.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systéme JOSEPHINE.</w:t>
      </w:r>
    </w:p>
    <w:p w14:paraId="75806B54" w14:textId="77777777" w:rsidR="00F7086D" w:rsidRPr="00F7086D" w:rsidRDefault="00F7086D" w:rsidP="00F7086D">
      <w:pPr>
        <w:pStyle w:val="Default"/>
        <w:spacing w:line="240" w:lineRule="auto"/>
        <w:jc w:val="both"/>
        <w:rPr>
          <w:rFonts w:asciiTheme="minorHAnsi" w:hAnsiTheme="minorHAnsi" w:cs="Cambria"/>
          <w:color w:val="auto"/>
          <w:sz w:val="20"/>
          <w:lang w:val="sk-SK"/>
        </w:rPr>
      </w:pPr>
    </w:p>
    <w:p w14:paraId="5AA26682" w14:textId="168BA710" w:rsidR="00F7086D" w:rsidRPr="00F7086D" w:rsidRDefault="00F7086D" w:rsidP="00F7086D">
      <w:pPr>
        <w:jc w:val="both"/>
        <w:rPr>
          <w:rFonts w:asciiTheme="minorHAnsi" w:hAnsiTheme="minorHAnsi" w:cs="Cambria"/>
          <w:sz w:val="20"/>
          <w:szCs w:val="20"/>
          <w:lang w:eastAsia="sk-SK"/>
        </w:rPr>
      </w:pPr>
      <w:r w:rsidRPr="00F7086D">
        <w:rPr>
          <w:rFonts w:asciiTheme="minorHAnsi" w:hAnsiTheme="minorHAnsi" w:cs="Cambria"/>
          <w:sz w:val="20"/>
          <w:szCs w:val="20"/>
          <w:lang w:eastAsia="sk-SK"/>
        </w:rPr>
        <w:t>20.4. Obstarávateľ bezodkladne prostredníctvom komunikačného rozhrania systému JOSEPHINE upovedomí uchádzača, že bol vylúčený alebo že jeho ponuka bola vylúčená s uvedením dôvodu a lehoty, v ktorej môže byť doručená námietka.</w:t>
      </w:r>
    </w:p>
    <w:p w14:paraId="23435FC5" w14:textId="77777777" w:rsidR="00F7086D" w:rsidRPr="00F7086D" w:rsidRDefault="00F7086D" w:rsidP="00F7086D">
      <w:pPr>
        <w:jc w:val="both"/>
        <w:rPr>
          <w:rFonts w:asciiTheme="minorHAnsi" w:hAnsiTheme="minorHAnsi" w:cs="Cambria"/>
          <w:sz w:val="20"/>
          <w:szCs w:val="20"/>
          <w:lang w:eastAsia="sk-SK"/>
        </w:rPr>
      </w:pPr>
    </w:p>
    <w:p w14:paraId="6ABDDA89" w14:textId="6C032A11" w:rsidR="00F7086D" w:rsidRPr="00F7086D" w:rsidRDefault="00F7086D" w:rsidP="00F7086D">
      <w:pPr>
        <w:jc w:val="both"/>
        <w:rPr>
          <w:rFonts w:asciiTheme="minorHAnsi" w:hAnsiTheme="minorHAnsi" w:cs="Cambria"/>
          <w:sz w:val="20"/>
          <w:szCs w:val="20"/>
          <w:lang w:eastAsia="sk-SK"/>
        </w:rPr>
      </w:pPr>
      <w:r w:rsidRPr="00F7086D">
        <w:rPr>
          <w:rFonts w:asciiTheme="minorHAnsi" w:hAnsiTheme="minorHAnsi" w:cs="Cambria"/>
          <w:sz w:val="20"/>
          <w:szCs w:val="20"/>
          <w:lang w:eastAsia="sk-SK"/>
        </w:rPr>
        <w:lastRenderedPageBreak/>
        <w:t>20.5.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14:paraId="61877B21" w14:textId="77777777" w:rsidR="00F7086D" w:rsidRPr="000D7349" w:rsidRDefault="00F7086D" w:rsidP="00A34B0B">
      <w:pPr>
        <w:pStyle w:val="tl1"/>
        <w:rPr>
          <w:rFonts w:asciiTheme="minorHAnsi" w:hAnsiTheme="minorHAnsi" w:cs="Calibri"/>
          <w:sz w:val="20"/>
          <w:szCs w:val="20"/>
        </w:rPr>
      </w:pPr>
    </w:p>
    <w:p w14:paraId="0D866825" w14:textId="36B9EB93"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F7086D">
        <w:rPr>
          <w:rFonts w:asciiTheme="minorHAnsi" w:hAnsiTheme="minorHAnsi" w:cs="Calibri"/>
          <w:sz w:val="20"/>
          <w:szCs w:val="20"/>
        </w:rPr>
        <w:t>6</w:t>
      </w:r>
      <w:r w:rsidRPr="000D7349">
        <w:rPr>
          <w:rFonts w:asciiTheme="minorHAnsi" w:hAnsiTheme="minorHAnsi" w:cs="Calibri"/>
          <w:sz w:val="20"/>
          <w:szCs w:val="20"/>
        </w:rPr>
        <w:t>. V prípade ak verejný obstarávateľ požiada uchádzača o vysvetlenie mimoriadne nízkej ponuky, vysvetlenie uchádzača sa musí týkať:</w:t>
      </w:r>
    </w:p>
    <w:p w14:paraId="69AA1C24"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hospodárnosti stavebných postupov, hospodárnosti výrobných postupov alebo hospodárnosti poskytovaných služieb,</w:t>
      </w:r>
    </w:p>
    <w:p w14:paraId="3E0675DB"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18E4382A"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osobitosti tovaru, osobitosti stavebných prác alebo osobitosti služby navrhovanej uchádzačom,</w:t>
      </w:r>
    </w:p>
    <w:p w14:paraId="064B626D" w14:textId="17C6A65F"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dodržiavania povinností v oblasti pracovného práva najmä s ohľadom na dodržanie minimálnych mzdových nárokov, ochrany životného prostredia alebo sociálneho práva podľa osobitných predpisov,</w:t>
      </w:r>
    </w:p>
    <w:p w14:paraId="150BA7CC"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dodržiavania povinností voči subdodávateľom,</w:t>
      </w:r>
    </w:p>
    <w:p w14:paraId="7B30F96C"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možnosti uchádzača získať štátnu pomoc.</w:t>
      </w:r>
    </w:p>
    <w:p w14:paraId="78561B72" w14:textId="77777777" w:rsidR="003667E0" w:rsidRPr="000D7349" w:rsidRDefault="003667E0" w:rsidP="003667E0">
      <w:pPr>
        <w:pStyle w:val="tl1"/>
        <w:ind w:left="720"/>
        <w:rPr>
          <w:rFonts w:asciiTheme="minorHAnsi" w:hAnsiTheme="minorHAnsi" w:cs="Calibri"/>
          <w:sz w:val="20"/>
          <w:szCs w:val="20"/>
        </w:rPr>
      </w:pPr>
    </w:p>
    <w:p w14:paraId="20DDACE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733EFFBE" w14:textId="77777777" w:rsidR="00A34B0B" w:rsidRPr="000D7349" w:rsidRDefault="00A34B0B" w:rsidP="00A34B0B">
      <w:pPr>
        <w:pStyle w:val="tl1"/>
        <w:rPr>
          <w:rFonts w:asciiTheme="minorHAnsi" w:hAnsiTheme="minorHAnsi" w:cs="Calibri"/>
          <w:b/>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0E739056" w14:textId="5535A11F" w:rsidR="00F7086D" w:rsidRPr="00F7086D" w:rsidRDefault="00F7086D" w:rsidP="00F7086D">
      <w:pPr>
        <w:jc w:val="both"/>
        <w:rPr>
          <w:rFonts w:asciiTheme="minorHAnsi" w:hAnsiTheme="minorHAnsi" w:cstheme="minorHAnsi"/>
          <w:noProof/>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 Základné pojmy</w:t>
      </w:r>
    </w:p>
    <w:p w14:paraId="0274E54C" w14:textId="77777777" w:rsidR="00F7086D" w:rsidRPr="00F7086D" w:rsidRDefault="00F7086D" w:rsidP="00F7086D">
      <w:pPr>
        <w:jc w:val="both"/>
        <w:rPr>
          <w:rFonts w:asciiTheme="minorHAnsi" w:hAnsiTheme="minorHAnsi" w:cstheme="minorHAnsi"/>
          <w:noProof/>
          <w:sz w:val="20"/>
          <w:szCs w:val="20"/>
          <w:highlight w:val="yellow"/>
        </w:rPr>
      </w:pPr>
    </w:p>
    <w:p w14:paraId="598D54F9"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1E01AF6D" w14:textId="77777777" w:rsidR="00F7086D" w:rsidRPr="00F7086D" w:rsidRDefault="00F7086D" w:rsidP="00F7086D">
      <w:pPr>
        <w:jc w:val="both"/>
        <w:rPr>
          <w:rFonts w:asciiTheme="minorHAnsi" w:hAnsiTheme="minorHAnsi" w:cstheme="minorHAnsi"/>
          <w:noProof/>
          <w:sz w:val="20"/>
          <w:szCs w:val="20"/>
        </w:rPr>
      </w:pPr>
    </w:p>
    <w:p w14:paraId="41B3A058"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Účelom eAukcie je zostaviť poradie ponúk automatizovaným vyhodnotením, ktoré sa uskutoční po úvodnom úplnom vyhodnotení ponúk.</w:t>
      </w:r>
    </w:p>
    <w:p w14:paraId="231B2F34" w14:textId="77777777" w:rsidR="00F7086D" w:rsidRPr="00F7086D" w:rsidRDefault="00F7086D" w:rsidP="00F7086D">
      <w:pPr>
        <w:jc w:val="both"/>
        <w:rPr>
          <w:rFonts w:asciiTheme="minorHAnsi" w:hAnsiTheme="minorHAnsi" w:cstheme="minorHAnsi"/>
          <w:noProof/>
          <w:sz w:val="20"/>
          <w:szCs w:val="20"/>
        </w:rPr>
      </w:pPr>
    </w:p>
    <w:p w14:paraId="64EEB28F" w14:textId="148AF525"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Vyhlasovateľom eAukcie je verejný obstarávateľ podľa bodu 1. týchto Súťažných podkladov. </w:t>
      </w:r>
    </w:p>
    <w:p w14:paraId="3444FB88" w14:textId="77777777" w:rsidR="00F7086D" w:rsidRPr="00F7086D" w:rsidRDefault="00F7086D" w:rsidP="00F7086D">
      <w:pPr>
        <w:jc w:val="both"/>
        <w:rPr>
          <w:rFonts w:asciiTheme="minorHAnsi" w:hAnsiTheme="minorHAnsi" w:cstheme="minorHAnsi"/>
          <w:noProof/>
          <w:sz w:val="20"/>
          <w:szCs w:val="20"/>
          <w:highlight w:val="yellow"/>
        </w:rPr>
      </w:pPr>
    </w:p>
    <w:p w14:paraId="5572533E"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Predmet eAukcie je rovnaký ako predmet zákazky, uvedený v príslušných dokumentoch potrebných na vypracovanie ponuky, návrhu na plnenie kritérií alebo na preukázanie splnenia podmienok účasti.</w:t>
      </w:r>
    </w:p>
    <w:p w14:paraId="1DF04C44" w14:textId="77777777" w:rsidR="00F7086D" w:rsidRPr="00F7086D" w:rsidRDefault="00F7086D" w:rsidP="00F7086D">
      <w:pPr>
        <w:jc w:val="both"/>
        <w:rPr>
          <w:rFonts w:asciiTheme="minorHAnsi" w:hAnsiTheme="minorHAnsi" w:cstheme="minorHAnsi"/>
          <w:noProof/>
          <w:sz w:val="20"/>
          <w:szCs w:val="20"/>
        </w:rPr>
      </w:pPr>
    </w:p>
    <w:p w14:paraId="26AA7EE8"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Administrátor vyhlasovateľa je osoba, ktorá v rámci eAukcie vyzýva uchádzačov na predkladanie nových cien upravených smerom nadol. </w:t>
      </w:r>
    </w:p>
    <w:p w14:paraId="75D35894" w14:textId="77777777" w:rsidR="00F7086D" w:rsidRPr="00F7086D" w:rsidRDefault="00F7086D" w:rsidP="00F7086D">
      <w:pPr>
        <w:jc w:val="both"/>
        <w:rPr>
          <w:rFonts w:asciiTheme="minorHAnsi" w:hAnsiTheme="minorHAnsi" w:cstheme="minorHAnsi"/>
          <w:noProof/>
          <w:sz w:val="20"/>
          <w:szCs w:val="20"/>
          <w:highlight w:val="yellow"/>
        </w:rPr>
      </w:pPr>
    </w:p>
    <w:p w14:paraId="47FA1ED9"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Elektronická aukčná sieň (ďalej len „eAukčná sieň“) je prostredie umiestnené na určenej adrese vo verejnej dátovej sieti Internet, v ktorom uchádzači predkladajú nové ceny upravené smerom nadol.</w:t>
      </w:r>
    </w:p>
    <w:p w14:paraId="617E590D" w14:textId="77777777" w:rsidR="00F7086D" w:rsidRPr="00F7086D" w:rsidRDefault="00F7086D" w:rsidP="00F7086D">
      <w:pPr>
        <w:jc w:val="both"/>
        <w:rPr>
          <w:rFonts w:asciiTheme="minorHAnsi" w:hAnsiTheme="minorHAnsi" w:cstheme="minorHAnsi"/>
          <w:noProof/>
          <w:sz w:val="20"/>
          <w:szCs w:val="20"/>
        </w:rPr>
      </w:pPr>
    </w:p>
    <w:p w14:paraId="472B28FB"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Prípravné kolo je časť postupu, v ktorom sa po sprístupnení eAukčnej siene uchádzači oboznámia </w:t>
      </w:r>
      <w:r w:rsidRPr="00F7086D">
        <w:rPr>
          <w:rFonts w:asciiTheme="minorHAnsi" w:hAnsiTheme="minorHAnsi" w:cstheme="minorHAnsi"/>
          <w:noProof/>
          <w:sz w:val="20"/>
          <w:szCs w:val="20"/>
        </w:rPr>
        <w:br/>
        <w:t>s  Aukčným prostredím pred zahájením Aukčného kola (elektronickej aukcie).</w:t>
      </w:r>
    </w:p>
    <w:p w14:paraId="5DCFF62E" w14:textId="77777777" w:rsidR="00F7086D" w:rsidRPr="00F7086D" w:rsidRDefault="00F7086D" w:rsidP="00F7086D">
      <w:pPr>
        <w:jc w:val="both"/>
        <w:rPr>
          <w:rFonts w:asciiTheme="minorHAnsi" w:hAnsiTheme="minorHAnsi" w:cstheme="minorHAnsi"/>
          <w:noProof/>
          <w:sz w:val="20"/>
          <w:szCs w:val="20"/>
        </w:rPr>
      </w:pPr>
    </w:p>
    <w:p w14:paraId="0E242A1E"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Aukčné kolo je časť postupu, v ktorom prebieha on-line vzájomné porovnávanie cien ponúkaných uchádzačmi prihlásených do eAukcie a ich vyhodnocovanie v určených časoch.</w:t>
      </w:r>
    </w:p>
    <w:p w14:paraId="1C70677D" w14:textId="77777777" w:rsidR="00F7086D" w:rsidRPr="00F7086D" w:rsidRDefault="00F7086D" w:rsidP="00F7086D">
      <w:pPr>
        <w:jc w:val="both"/>
        <w:rPr>
          <w:rFonts w:asciiTheme="minorHAnsi" w:hAnsiTheme="minorHAnsi" w:cstheme="minorHAnsi"/>
          <w:noProof/>
          <w:sz w:val="20"/>
          <w:szCs w:val="20"/>
        </w:rPr>
      </w:pPr>
    </w:p>
    <w:p w14:paraId="1F3EEECB" w14:textId="55C15805"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.2. Názov eAukcie</w:t>
      </w:r>
    </w:p>
    <w:p w14:paraId="4C5BA70E" w14:textId="77777777" w:rsidR="00F7086D" w:rsidRPr="00F7086D" w:rsidRDefault="00F7086D" w:rsidP="00F7086D">
      <w:pPr>
        <w:jc w:val="both"/>
        <w:rPr>
          <w:rFonts w:asciiTheme="minorHAnsi" w:hAnsiTheme="minorHAnsi" w:cstheme="minorHAnsi"/>
          <w:b/>
          <w:noProof/>
          <w:sz w:val="20"/>
          <w:szCs w:val="20"/>
        </w:rPr>
      </w:pPr>
    </w:p>
    <w:p w14:paraId="73249E99" w14:textId="31EB4BE8" w:rsidR="00F7086D" w:rsidRPr="00F7086D" w:rsidRDefault="00F7086D" w:rsidP="00F7086D">
      <w:pPr>
        <w:pStyle w:val="Pta"/>
        <w:tabs>
          <w:tab w:val="clear" w:pos="4536"/>
          <w:tab w:val="clear" w:pos="9072"/>
        </w:tabs>
        <w:rPr>
          <w:rFonts w:asciiTheme="minorHAnsi" w:hAnsiTheme="minorHAnsi" w:cstheme="minorHAnsi"/>
          <w:noProof/>
          <w:sz w:val="20"/>
          <w:lang w:val="sk-SK"/>
        </w:rPr>
      </w:pPr>
      <w:r w:rsidRPr="00F7086D">
        <w:rPr>
          <w:rFonts w:asciiTheme="minorHAnsi" w:hAnsiTheme="minorHAnsi" w:cstheme="minorHAnsi"/>
          <w:noProof/>
          <w:sz w:val="20"/>
          <w:lang w:val="sk-SK"/>
        </w:rPr>
        <w:t>„</w:t>
      </w:r>
      <w:r w:rsidR="00AA5CF5" w:rsidRPr="00AA5CF5">
        <w:rPr>
          <w:rFonts w:asciiTheme="minorHAnsi" w:hAnsiTheme="minorHAnsi" w:cstheme="minorHAnsi"/>
          <w:noProof/>
          <w:sz w:val="20"/>
          <w:lang w:val="sk-SK" w:eastAsia="cs-CZ"/>
        </w:rPr>
        <w:t>Operatívny lízing – prenájom motorových vozidiel</w:t>
      </w:r>
      <w:r w:rsidR="00BC0C00">
        <w:rPr>
          <w:rFonts w:asciiTheme="minorHAnsi" w:hAnsiTheme="minorHAnsi" w:cstheme="minorHAnsi"/>
          <w:noProof/>
          <w:sz w:val="20"/>
          <w:lang w:val="sk-SK" w:eastAsia="cs-CZ"/>
        </w:rPr>
        <w:t>.</w:t>
      </w:r>
      <w:r w:rsidRPr="00F7086D">
        <w:rPr>
          <w:rFonts w:asciiTheme="minorHAnsi" w:hAnsiTheme="minorHAnsi" w:cstheme="minorHAnsi"/>
          <w:noProof/>
          <w:sz w:val="20"/>
          <w:lang w:val="sk-SK"/>
        </w:rPr>
        <w:t>“</w:t>
      </w:r>
    </w:p>
    <w:p w14:paraId="5EE53D9B" w14:textId="77777777" w:rsidR="00F7086D" w:rsidRPr="00F7086D" w:rsidRDefault="00F7086D" w:rsidP="00F7086D">
      <w:pPr>
        <w:jc w:val="both"/>
        <w:rPr>
          <w:rFonts w:asciiTheme="minorHAnsi" w:hAnsiTheme="minorHAnsi" w:cstheme="minorHAnsi"/>
          <w:noProof/>
          <w:sz w:val="20"/>
          <w:szCs w:val="20"/>
        </w:rPr>
      </w:pPr>
    </w:p>
    <w:p w14:paraId="1B793E0D" w14:textId="3BA1E890"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.3. </w:t>
      </w:r>
      <w:r w:rsidR="00F7086D" w:rsidRPr="00495492">
        <w:rPr>
          <w:rFonts w:asciiTheme="minorHAnsi" w:hAnsiTheme="minorHAnsi" w:cstheme="minorHAnsi"/>
          <w:noProof/>
          <w:sz w:val="20"/>
          <w:szCs w:val="20"/>
        </w:rPr>
        <w:t xml:space="preserve">Ponuky uchádzačov budú posudzované na základe hodnotenia podľa najnižšej </w:t>
      </w:r>
      <w:r w:rsidR="00F7086D" w:rsidRPr="00495492">
        <w:rPr>
          <w:rFonts w:asciiTheme="minorHAnsi" w:hAnsiTheme="minorHAnsi" w:cstheme="minorHAnsi"/>
          <w:noProof/>
          <w:sz w:val="20"/>
          <w:szCs w:val="20"/>
          <w:lang w:eastAsia="en-US"/>
        </w:rPr>
        <w:t xml:space="preserve">celkovej ceny </w:t>
      </w:r>
      <w:r w:rsidR="00F7086D" w:rsidRPr="00495492">
        <w:rPr>
          <w:rFonts w:asciiTheme="minorHAnsi" w:hAnsiTheme="minorHAnsi" w:cstheme="minorHAnsi"/>
          <w:bCs/>
          <w:noProof/>
          <w:sz w:val="20"/>
          <w:szCs w:val="20"/>
        </w:rPr>
        <w:t>za premet zákazky</w:t>
      </w:r>
      <w:r w:rsidR="00F7086D" w:rsidRPr="00495492">
        <w:rPr>
          <w:rFonts w:asciiTheme="minorHAnsi" w:hAnsiTheme="minorHAnsi" w:cstheme="minorHAnsi"/>
          <w:noProof/>
          <w:sz w:val="20"/>
          <w:szCs w:val="20"/>
        </w:rPr>
        <w:t xml:space="preserve"> v EUR s DPH (kritérium na vyhodnotenie ponúk).</w:t>
      </w:r>
      <w:r w:rsidR="00495492">
        <w:rPr>
          <w:rFonts w:asciiTheme="minorHAnsi" w:hAnsiTheme="minorHAnsi" w:cstheme="minorHAnsi"/>
          <w:noProof/>
          <w:sz w:val="20"/>
          <w:szCs w:val="20"/>
        </w:rPr>
        <w:t xml:space="preserve"> Prvky, ktorých hodnoty sú predmoetom eAukcie sú jednotkové ceny za prenájom vozidiel (Typ 1-</w:t>
      </w:r>
      <w:r>
        <w:rPr>
          <w:rFonts w:asciiTheme="minorHAnsi" w:hAnsiTheme="minorHAnsi" w:cstheme="minorHAnsi"/>
          <w:noProof/>
          <w:sz w:val="20"/>
          <w:szCs w:val="20"/>
        </w:rPr>
        <w:t xml:space="preserve">6 pre BBSK a Typ </w:t>
      </w:r>
      <w:r w:rsidRPr="00BC0C00">
        <w:rPr>
          <w:rFonts w:asciiTheme="minorHAnsi" w:hAnsiTheme="minorHAnsi" w:cstheme="minorHAnsi"/>
          <w:noProof/>
          <w:sz w:val="20"/>
          <w:szCs w:val="20"/>
        </w:rPr>
        <w:t>1-4</w:t>
      </w:r>
      <w:r>
        <w:rPr>
          <w:rFonts w:asciiTheme="minorHAnsi" w:hAnsiTheme="minorHAnsi" w:cstheme="minorHAnsi"/>
          <w:noProof/>
          <w:sz w:val="20"/>
          <w:szCs w:val="20"/>
        </w:rPr>
        <w:t xml:space="preserve"> pre BBRSC). </w:t>
      </w:r>
      <w:r w:rsidR="00F7086D" w:rsidRPr="00F7086D">
        <w:rPr>
          <w:rFonts w:asciiTheme="minorHAnsi" w:hAnsiTheme="minorHAnsi" w:cstheme="minorHAnsi"/>
          <w:noProof/>
          <w:sz w:val="20"/>
          <w:szCs w:val="20"/>
        </w:rPr>
        <w:t xml:space="preserve"> </w:t>
      </w:r>
    </w:p>
    <w:p w14:paraId="154E2AED" w14:textId="77777777" w:rsidR="00F7086D" w:rsidRPr="00F7086D" w:rsidRDefault="00F7086D" w:rsidP="00F7086D">
      <w:pPr>
        <w:jc w:val="both"/>
        <w:rPr>
          <w:rFonts w:asciiTheme="minorHAnsi" w:hAnsiTheme="minorHAnsi" w:cstheme="minorHAnsi"/>
          <w:noProof/>
          <w:sz w:val="20"/>
          <w:szCs w:val="20"/>
          <w:highlight w:val="yellow"/>
        </w:rPr>
      </w:pPr>
    </w:p>
    <w:p w14:paraId="72D19465" w14:textId="50A1703C" w:rsidR="00F7086D" w:rsidRPr="00F7086D" w:rsidRDefault="005221D5" w:rsidP="00F7086D">
      <w:pPr>
        <w:pStyle w:val="Zkladntext"/>
        <w:rPr>
          <w:rFonts w:asciiTheme="minorHAnsi" w:hAnsiTheme="minorHAnsi" w:cstheme="minorHAnsi"/>
          <w:b w:val="0"/>
          <w:bCs/>
          <w:noProof/>
          <w:color w:val="000000"/>
          <w:sz w:val="20"/>
          <w:lang w:val="sk-SK"/>
        </w:rPr>
      </w:pPr>
      <w:r>
        <w:rPr>
          <w:rFonts w:asciiTheme="minorHAnsi" w:hAnsiTheme="minorHAnsi" w:cstheme="minorHAnsi"/>
          <w:b w:val="0"/>
          <w:bCs/>
          <w:noProof/>
          <w:color w:val="000000"/>
          <w:sz w:val="20"/>
          <w:lang w:val="sk-SK"/>
        </w:rPr>
        <w:lastRenderedPageBreak/>
        <w:t>21</w:t>
      </w:r>
      <w:r w:rsidR="00F7086D" w:rsidRPr="00F7086D">
        <w:rPr>
          <w:rFonts w:asciiTheme="minorHAnsi" w:hAnsiTheme="minorHAnsi" w:cstheme="minorHAnsi"/>
          <w:b w:val="0"/>
          <w:bCs/>
          <w:noProof/>
          <w:color w:val="000000"/>
          <w:sz w:val="20"/>
          <w:lang w:val="sk-SK"/>
        </w:rPr>
        <w:t>.4. Verejný obstarávateľ vyzve elektronickými prostriedkami súčasne všetkých uchádzačov, ktorí splnili požiadavky na predmet zákazky a ktorých ponuky spĺňajú určené požiadavky na účasť v elektronickej aukcii. Vo výzve na účasť v elektronickej aukcii (ďalej len „výzva“) vyhlasovateľ</w:t>
      </w:r>
      <w:r w:rsidR="00F7086D" w:rsidRPr="00F7086D">
        <w:rPr>
          <w:rFonts w:asciiTheme="minorHAnsi" w:hAnsiTheme="minorHAnsi" w:cstheme="minorHAnsi"/>
          <w:b w:val="0"/>
          <w:bCs/>
          <w:noProof/>
          <w:sz w:val="20"/>
          <w:lang w:val="sk-SK"/>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14:paraId="6D36DFC6" w14:textId="77777777" w:rsidR="00F7086D" w:rsidRPr="00F7086D" w:rsidRDefault="00F7086D" w:rsidP="00F7086D">
      <w:pPr>
        <w:jc w:val="both"/>
        <w:rPr>
          <w:rFonts w:asciiTheme="minorHAnsi" w:hAnsiTheme="minorHAnsi" w:cstheme="minorHAnsi"/>
          <w:noProof/>
          <w:sz w:val="20"/>
          <w:szCs w:val="20"/>
          <w:highlight w:val="yellow"/>
        </w:rPr>
      </w:pPr>
    </w:p>
    <w:p w14:paraId="6D339D26" w14:textId="2CA7E07D"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.5.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14:paraId="70209C22" w14:textId="77777777" w:rsidR="00F7086D" w:rsidRPr="00F7086D" w:rsidRDefault="00F7086D" w:rsidP="00F7086D">
      <w:pPr>
        <w:jc w:val="both"/>
        <w:rPr>
          <w:rFonts w:asciiTheme="minorHAnsi" w:hAnsiTheme="minorHAnsi" w:cstheme="minorHAnsi"/>
          <w:noProof/>
          <w:sz w:val="20"/>
          <w:szCs w:val="20"/>
          <w:highlight w:val="yellow"/>
        </w:rPr>
      </w:pPr>
    </w:p>
    <w:p w14:paraId="2E12C2C2" w14:textId="2C9A2331"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.6.  Aukčné kolo sa začne a skončí v termínoch a za podmienok uvedených vo výzve. Na začiatku aukčného kola sa všetkým uchádzačom zobrazia: </w:t>
      </w:r>
    </w:p>
    <w:p w14:paraId="228F35EE" w14:textId="06B75F55" w:rsidR="005221D5" w:rsidRPr="005221D5" w:rsidRDefault="00F7086D" w:rsidP="005A66FC">
      <w:pPr>
        <w:pStyle w:val="Odsekzoznamu"/>
        <w:numPr>
          <w:ilvl w:val="0"/>
          <w:numId w:val="11"/>
        </w:numPr>
        <w:ind w:left="851" w:hanging="284"/>
        <w:jc w:val="both"/>
        <w:rPr>
          <w:rFonts w:asciiTheme="minorHAnsi" w:hAnsiTheme="minorHAnsi" w:cstheme="minorHAnsi"/>
          <w:noProof/>
          <w:sz w:val="20"/>
          <w:szCs w:val="20"/>
        </w:rPr>
      </w:pPr>
      <w:r w:rsidRPr="005221D5">
        <w:rPr>
          <w:rFonts w:asciiTheme="minorHAnsi" w:hAnsiTheme="minorHAnsi" w:cstheme="minorHAnsi"/>
          <w:noProof/>
          <w:sz w:val="20"/>
          <w:szCs w:val="20"/>
        </w:rPr>
        <w:t xml:space="preserve">ich </w:t>
      </w:r>
      <w:r w:rsidR="005221D5" w:rsidRPr="005221D5">
        <w:rPr>
          <w:rFonts w:asciiTheme="minorHAnsi" w:hAnsiTheme="minorHAnsi" w:cs="Calibri"/>
          <w:sz w:val="20"/>
          <w:szCs w:val="20"/>
        </w:rPr>
        <w:t xml:space="preserve">jednotková cena za prenájom vozidiel (Typ 1 – 6 BBSK, Typ 1 – </w:t>
      </w:r>
      <w:r w:rsidR="005221D5">
        <w:rPr>
          <w:rFonts w:asciiTheme="minorHAnsi" w:hAnsiTheme="minorHAnsi" w:cs="Calibri"/>
          <w:sz w:val="20"/>
          <w:szCs w:val="20"/>
        </w:rPr>
        <w:t>4</w:t>
      </w:r>
      <w:r w:rsidR="005221D5" w:rsidRPr="005221D5">
        <w:rPr>
          <w:rFonts w:asciiTheme="minorHAnsi" w:hAnsiTheme="minorHAnsi" w:cs="Calibri"/>
          <w:sz w:val="20"/>
          <w:szCs w:val="20"/>
        </w:rPr>
        <w:t xml:space="preserve"> BBRSC) v EUR s DPH</w:t>
      </w:r>
    </w:p>
    <w:p w14:paraId="20C65070" w14:textId="411D86DA" w:rsidR="00F7086D" w:rsidRPr="005221D5" w:rsidRDefault="005221D5" w:rsidP="005A66FC">
      <w:pPr>
        <w:pStyle w:val="Odsekzoznamu"/>
        <w:numPr>
          <w:ilvl w:val="0"/>
          <w:numId w:val="11"/>
        </w:numPr>
        <w:ind w:left="851" w:hanging="284"/>
        <w:jc w:val="both"/>
        <w:rPr>
          <w:rFonts w:asciiTheme="minorHAnsi" w:hAnsiTheme="minorHAnsi" w:cstheme="minorHAnsi"/>
          <w:noProof/>
          <w:sz w:val="20"/>
          <w:szCs w:val="20"/>
        </w:rPr>
      </w:pPr>
      <w:r w:rsidRPr="005221D5">
        <w:rPr>
          <w:rFonts w:asciiTheme="minorHAnsi" w:hAnsiTheme="minorHAnsi" w:cs="Calibri"/>
          <w:sz w:val="20"/>
          <w:szCs w:val="20"/>
        </w:rPr>
        <w:t xml:space="preserve">ich celková cena za prenájom vozidiel (Typ 1 – 6 BBSK, Typ 1 – </w:t>
      </w:r>
      <w:r>
        <w:rPr>
          <w:rFonts w:asciiTheme="minorHAnsi" w:hAnsiTheme="minorHAnsi" w:cs="Calibri"/>
          <w:sz w:val="20"/>
          <w:szCs w:val="20"/>
        </w:rPr>
        <w:t>4</w:t>
      </w:r>
      <w:r w:rsidRPr="005221D5">
        <w:rPr>
          <w:rFonts w:asciiTheme="minorHAnsi" w:hAnsiTheme="minorHAnsi" w:cs="Calibri"/>
          <w:sz w:val="20"/>
          <w:szCs w:val="20"/>
        </w:rPr>
        <w:t xml:space="preserve"> BBRSC) v EUR s DPH</w:t>
      </w:r>
      <w:r w:rsidR="00F7086D" w:rsidRPr="005221D5">
        <w:rPr>
          <w:rFonts w:asciiTheme="minorHAnsi" w:hAnsiTheme="minorHAnsi" w:cstheme="minorHAnsi"/>
          <w:noProof/>
          <w:sz w:val="20"/>
          <w:szCs w:val="20"/>
        </w:rPr>
        <w:t>,</w:t>
      </w:r>
    </w:p>
    <w:p w14:paraId="7308A8DC" w14:textId="23BF22F1" w:rsidR="00F7086D" w:rsidRPr="005221D5" w:rsidRDefault="00F7086D" w:rsidP="005A66FC">
      <w:pPr>
        <w:numPr>
          <w:ilvl w:val="0"/>
          <w:numId w:val="11"/>
        </w:numPr>
        <w:ind w:left="851" w:hanging="284"/>
        <w:jc w:val="both"/>
        <w:rPr>
          <w:rFonts w:asciiTheme="minorHAnsi" w:hAnsiTheme="minorHAnsi" w:cstheme="minorHAnsi"/>
          <w:noProof/>
          <w:sz w:val="20"/>
          <w:szCs w:val="20"/>
        </w:rPr>
      </w:pPr>
      <w:r w:rsidRPr="005221D5">
        <w:rPr>
          <w:rFonts w:asciiTheme="minorHAnsi" w:hAnsiTheme="minorHAnsi" w:cstheme="minorHAnsi"/>
          <w:noProof/>
          <w:sz w:val="20"/>
          <w:szCs w:val="20"/>
        </w:rPr>
        <w:t xml:space="preserve">najnižšia </w:t>
      </w:r>
      <w:r w:rsidR="005221D5">
        <w:rPr>
          <w:rFonts w:asciiTheme="minorHAnsi" w:hAnsiTheme="minorHAnsi" w:cstheme="minorHAnsi"/>
          <w:noProof/>
          <w:sz w:val="20"/>
          <w:szCs w:val="20"/>
          <w:lang w:eastAsia="en-US"/>
        </w:rPr>
        <w:t xml:space="preserve">jednotková cena za prenájom vozidiel </w:t>
      </w:r>
      <w:r w:rsidRPr="005221D5">
        <w:rPr>
          <w:rFonts w:asciiTheme="minorHAnsi" w:hAnsiTheme="minorHAnsi" w:cstheme="minorHAnsi"/>
          <w:noProof/>
          <w:sz w:val="20"/>
          <w:szCs w:val="20"/>
        </w:rPr>
        <w:t xml:space="preserve"> </w:t>
      </w:r>
      <w:r w:rsidR="005221D5" w:rsidRPr="005221D5">
        <w:rPr>
          <w:rFonts w:asciiTheme="minorHAnsi" w:hAnsiTheme="minorHAnsi" w:cs="Calibri"/>
          <w:sz w:val="20"/>
          <w:szCs w:val="20"/>
        </w:rPr>
        <w:t xml:space="preserve">(Typ 1 – 6 BBSK, Typ 1 – </w:t>
      </w:r>
      <w:r w:rsidR="005221D5">
        <w:rPr>
          <w:rFonts w:asciiTheme="minorHAnsi" w:hAnsiTheme="minorHAnsi" w:cs="Calibri"/>
          <w:sz w:val="20"/>
          <w:szCs w:val="20"/>
        </w:rPr>
        <w:t>4</w:t>
      </w:r>
      <w:r w:rsidR="005221D5" w:rsidRPr="005221D5">
        <w:rPr>
          <w:rFonts w:asciiTheme="minorHAnsi" w:hAnsiTheme="minorHAnsi" w:cs="Calibri"/>
          <w:sz w:val="20"/>
          <w:szCs w:val="20"/>
        </w:rPr>
        <w:t xml:space="preserve"> BBRSC) v EUR s DPH</w:t>
      </w:r>
      <w:r w:rsidRPr="005221D5">
        <w:rPr>
          <w:rFonts w:asciiTheme="minorHAnsi" w:hAnsiTheme="minorHAnsi" w:cstheme="minorHAnsi"/>
          <w:noProof/>
          <w:sz w:val="20"/>
          <w:szCs w:val="20"/>
        </w:rPr>
        <w:t>,</w:t>
      </w:r>
    </w:p>
    <w:p w14:paraId="49039A4C" w14:textId="290CF7F6" w:rsidR="005221D5" w:rsidRDefault="005221D5" w:rsidP="005A66FC">
      <w:pPr>
        <w:numPr>
          <w:ilvl w:val="0"/>
          <w:numId w:val="11"/>
        </w:numPr>
        <w:ind w:left="851" w:hanging="284"/>
        <w:jc w:val="both"/>
        <w:rPr>
          <w:rFonts w:asciiTheme="minorHAnsi" w:hAnsiTheme="minorHAnsi" w:cstheme="minorHAnsi"/>
          <w:noProof/>
          <w:sz w:val="20"/>
          <w:szCs w:val="20"/>
        </w:rPr>
      </w:pPr>
      <w:r w:rsidRPr="005221D5">
        <w:rPr>
          <w:rFonts w:asciiTheme="minorHAnsi" w:hAnsiTheme="minorHAnsi" w:cstheme="minorHAnsi"/>
          <w:noProof/>
          <w:sz w:val="20"/>
          <w:szCs w:val="20"/>
        </w:rPr>
        <w:t xml:space="preserve">najnižšia </w:t>
      </w:r>
      <w:r>
        <w:rPr>
          <w:rFonts w:asciiTheme="minorHAnsi" w:hAnsiTheme="minorHAnsi" w:cstheme="minorHAnsi"/>
          <w:noProof/>
          <w:sz w:val="20"/>
          <w:szCs w:val="20"/>
          <w:lang w:eastAsia="en-US"/>
        </w:rPr>
        <w:t xml:space="preserve">celková cena za prenájom vozidiel </w:t>
      </w:r>
      <w:r w:rsidRPr="005221D5">
        <w:rPr>
          <w:rFonts w:asciiTheme="minorHAnsi" w:hAnsiTheme="minorHAnsi" w:cstheme="minorHAnsi"/>
          <w:noProof/>
          <w:sz w:val="20"/>
          <w:szCs w:val="20"/>
        </w:rPr>
        <w:t xml:space="preserve"> </w:t>
      </w:r>
      <w:r w:rsidRPr="005221D5">
        <w:rPr>
          <w:rFonts w:asciiTheme="minorHAnsi" w:hAnsiTheme="minorHAnsi" w:cs="Calibri"/>
          <w:sz w:val="20"/>
          <w:szCs w:val="20"/>
        </w:rPr>
        <w:t xml:space="preserve">(Typ 1 – 6 BBSK, Typ 1 – </w:t>
      </w:r>
      <w:r>
        <w:rPr>
          <w:rFonts w:asciiTheme="minorHAnsi" w:hAnsiTheme="minorHAnsi" w:cs="Calibri"/>
          <w:sz w:val="20"/>
          <w:szCs w:val="20"/>
        </w:rPr>
        <w:t>4</w:t>
      </w:r>
      <w:r w:rsidRPr="005221D5">
        <w:rPr>
          <w:rFonts w:asciiTheme="minorHAnsi" w:hAnsiTheme="minorHAnsi" w:cs="Calibri"/>
          <w:sz w:val="20"/>
          <w:szCs w:val="20"/>
        </w:rPr>
        <w:t xml:space="preserve"> BBRSC) v EUR s DPH</w:t>
      </w:r>
    </w:p>
    <w:p w14:paraId="2E42E766" w14:textId="76AC3F41" w:rsidR="00F7086D" w:rsidRPr="005221D5" w:rsidRDefault="00F7086D" w:rsidP="005A66FC">
      <w:pPr>
        <w:numPr>
          <w:ilvl w:val="0"/>
          <w:numId w:val="11"/>
        </w:numPr>
        <w:ind w:left="851" w:hanging="284"/>
        <w:jc w:val="both"/>
        <w:rPr>
          <w:rFonts w:asciiTheme="minorHAnsi" w:hAnsiTheme="minorHAnsi" w:cstheme="minorHAnsi"/>
          <w:noProof/>
          <w:sz w:val="20"/>
          <w:szCs w:val="20"/>
        </w:rPr>
      </w:pPr>
      <w:r w:rsidRPr="005221D5">
        <w:rPr>
          <w:rFonts w:asciiTheme="minorHAnsi" w:hAnsiTheme="minorHAnsi" w:cstheme="minorHAnsi"/>
          <w:noProof/>
          <w:sz w:val="20"/>
          <w:szCs w:val="20"/>
        </w:rPr>
        <w:t xml:space="preserve">ich priebežné umiestnenie (poradie). </w:t>
      </w:r>
    </w:p>
    <w:p w14:paraId="57B4080C" w14:textId="77777777" w:rsidR="00F7086D" w:rsidRPr="00F7086D" w:rsidRDefault="00F7086D" w:rsidP="00F7086D">
      <w:pPr>
        <w:jc w:val="both"/>
        <w:rPr>
          <w:rFonts w:asciiTheme="minorHAnsi" w:hAnsiTheme="minorHAnsi" w:cstheme="minorHAnsi"/>
          <w:noProof/>
          <w:sz w:val="20"/>
          <w:szCs w:val="20"/>
          <w:highlight w:val="yellow"/>
        </w:rPr>
      </w:pPr>
    </w:p>
    <w:p w14:paraId="30A5A5F4" w14:textId="1FAE67F9" w:rsidR="00F7086D" w:rsidRPr="00F7086D" w:rsidRDefault="005221D5" w:rsidP="00F7086D">
      <w:pPr>
        <w:jc w:val="both"/>
        <w:rPr>
          <w:rFonts w:asciiTheme="minorHAnsi" w:hAnsiTheme="minorHAnsi" w:cstheme="minorHAnsi"/>
          <w:sz w:val="20"/>
          <w:szCs w:val="20"/>
        </w:rPr>
      </w:pPr>
      <w:r>
        <w:rPr>
          <w:rFonts w:asciiTheme="minorHAnsi" w:hAnsiTheme="minorHAnsi" w:cstheme="minorHAnsi"/>
          <w:sz w:val="20"/>
          <w:szCs w:val="20"/>
        </w:rPr>
        <w:t>21</w:t>
      </w:r>
      <w:r w:rsidR="00F7086D" w:rsidRPr="00F7086D">
        <w:rPr>
          <w:rFonts w:asciiTheme="minorHAnsi" w:hAnsiTheme="minorHAnsi" w:cstheme="minorHAnsi"/>
          <w:sz w:val="20"/>
          <w:szCs w:val="20"/>
        </w:rPr>
        <w:t xml:space="preserve">.7. </w:t>
      </w:r>
      <w:r w:rsidR="00F7086D" w:rsidRPr="005221D5">
        <w:rPr>
          <w:rFonts w:asciiTheme="minorHAnsi" w:hAnsiTheme="minorHAnsi" w:cstheme="minorHAnsi"/>
          <w:sz w:val="20"/>
          <w:szCs w:val="20"/>
        </w:rPr>
        <w:t xml:space="preserve">Predmetom úpravy v aukčnom kole bude </w:t>
      </w:r>
      <w:r w:rsidRPr="005221D5">
        <w:rPr>
          <w:rFonts w:asciiTheme="minorHAnsi" w:hAnsiTheme="minorHAnsi" w:cstheme="minorHAnsi"/>
          <w:sz w:val="20"/>
          <w:szCs w:val="20"/>
        </w:rPr>
        <w:t xml:space="preserve">jednotkové ceny za prenájom vozidiel </w:t>
      </w:r>
      <w:r w:rsidRPr="005221D5">
        <w:rPr>
          <w:rFonts w:asciiTheme="minorHAnsi" w:hAnsiTheme="minorHAnsi" w:cs="Calibri"/>
          <w:sz w:val="20"/>
          <w:szCs w:val="20"/>
        </w:rPr>
        <w:t xml:space="preserve">(Typ 1 – 6 BBSK, Typ 1 – 4 BBRSC) </w:t>
      </w:r>
      <w:r w:rsidR="00F7086D" w:rsidRPr="005221D5">
        <w:rPr>
          <w:rFonts w:asciiTheme="minorHAnsi" w:hAnsiTheme="minorHAnsi" w:cstheme="minorHAnsi"/>
          <w:sz w:val="20"/>
          <w:szCs w:val="20"/>
        </w:rPr>
        <w:t>v EUR s DPH. Uchádzači budú upravovať ceny smerom nadol.</w:t>
      </w:r>
    </w:p>
    <w:p w14:paraId="05E31355" w14:textId="77777777" w:rsidR="005221D5" w:rsidRPr="00F7086D" w:rsidRDefault="005221D5" w:rsidP="00F7086D">
      <w:pPr>
        <w:jc w:val="both"/>
        <w:rPr>
          <w:rFonts w:asciiTheme="minorHAnsi" w:hAnsiTheme="minorHAnsi" w:cstheme="minorHAnsi"/>
          <w:sz w:val="20"/>
          <w:szCs w:val="20"/>
        </w:rPr>
      </w:pPr>
    </w:p>
    <w:p w14:paraId="660AF941" w14:textId="1E09B437"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.8. Verejný obstarávateľ upozorňuje, že systém neumožňuje dorovnať najnižšiu celkovú cenu (t.j. nie je možné dorovnať ponuku uchádzača na priebežnom 1. mieste). </w:t>
      </w:r>
    </w:p>
    <w:p w14:paraId="4E092ADF" w14:textId="77777777" w:rsidR="00F7086D" w:rsidRPr="00F7086D" w:rsidRDefault="00F7086D" w:rsidP="00F7086D">
      <w:pPr>
        <w:jc w:val="both"/>
        <w:rPr>
          <w:rFonts w:asciiTheme="minorHAnsi" w:hAnsiTheme="minorHAnsi" w:cstheme="minorHAnsi"/>
          <w:noProof/>
          <w:sz w:val="20"/>
          <w:szCs w:val="20"/>
          <w:highlight w:val="yellow"/>
        </w:rPr>
      </w:pPr>
    </w:p>
    <w:p w14:paraId="50BE9B4E" w14:textId="30D2E065"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.9.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3B58E790" w14:textId="77777777" w:rsidR="00F7086D" w:rsidRPr="00F7086D" w:rsidRDefault="00F7086D" w:rsidP="00F7086D">
      <w:pPr>
        <w:jc w:val="both"/>
        <w:rPr>
          <w:rFonts w:asciiTheme="minorHAnsi" w:hAnsiTheme="minorHAnsi" w:cstheme="minorHAnsi"/>
          <w:noProof/>
          <w:sz w:val="20"/>
          <w:szCs w:val="20"/>
          <w:highlight w:val="yellow"/>
        </w:rPr>
      </w:pPr>
    </w:p>
    <w:p w14:paraId="5CB84C30" w14:textId="42D86E52"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.10. Minimálny krok zníženia ceny uchádzača je </w:t>
      </w:r>
      <w:r w:rsidR="00F7086D" w:rsidRPr="00F7086D">
        <w:rPr>
          <w:rFonts w:asciiTheme="minorHAnsi" w:hAnsiTheme="minorHAnsi" w:cstheme="minorHAnsi"/>
          <w:b/>
          <w:noProof/>
          <w:sz w:val="20"/>
          <w:szCs w:val="20"/>
        </w:rPr>
        <w:t>0,</w:t>
      </w:r>
      <w:r w:rsidR="00AA5CF5">
        <w:rPr>
          <w:rFonts w:asciiTheme="minorHAnsi" w:hAnsiTheme="minorHAnsi" w:cstheme="minorHAnsi"/>
          <w:b/>
          <w:noProof/>
          <w:sz w:val="20"/>
          <w:szCs w:val="20"/>
        </w:rPr>
        <w:t>1</w:t>
      </w:r>
      <w:r w:rsidR="00F7086D" w:rsidRPr="00F7086D">
        <w:rPr>
          <w:rFonts w:asciiTheme="minorHAnsi" w:hAnsiTheme="minorHAnsi" w:cstheme="minorHAnsi"/>
          <w:b/>
          <w:noProof/>
          <w:sz w:val="20"/>
          <w:szCs w:val="20"/>
        </w:rPr>
        <w:t xml:space="preserve">0 % </w:t>
      </w:r>
      <w:r w:rsidR="00F7086D" w:rsidRPr="00F7086D">
        <w:rPr>
          <w:rFonts w:asciiTheme="minorHAnsi" w:hAnsiTheme="minorHAnsi" w:cstheme="minorHAnsi"/>
          <w:noProof/>
          <w:sz w:val="20"/>
          <w:szCs w:val="20"/>
        </w:rPr>
        <w:t xml:space="preserve"> z aktuálnej ceny položky daného uchádzača.  </w:t>
      </w:r>
    </w:p>
    <w:p w14:paraId="254FB537" w14:textId="77777777" w:rsidR="00F7086D" w:rsidRPr="00F7086D" w:rsidRDefault="00F7086D" w:rsidP="00F7086D">
      <w:pPr>
        <w:jc w:val="both"/>
        <w:rPr>
          <w:rFonts w:asciiTheme="minorHAnsi" w:hAnsiTheme="minorHAnsi" w:cstheme="minorHAnsi"/>
          <w:noProof/>
          <w:sz w:val="20"/>
          <w:szCs w:val="20"/>
        </w:rPr>
      </w:pPr>
    </w:p>
    <w:p w14:paraId="7DE7C868" w14:textId="37411998"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.11. Maximálny krok zníženia ceny nie je určený. Uchádzač však bude upozornený pri zmene ceny položky o viac ako </w:t>
      </w:r>
      <w:r w:rsidR="00F7086D" w:rsidRPr="00F7086D">
        <w:rPr>
          <w:rFonts w:asciiTheme="minorHAnsi" w:hAnsiTheme="minorHAnsi" w:cstheme="minorHAnsi"/>
          <w:b/>
          <w:noProof/>
          <w:sz w:val="20"/>
          <w:szCs w:val="20"/>
        </w:rPr>
        <w:t>50 %</w:t>
      </w:r>
      <w:r w:rsidR="00F7086D" w:rsidRPr="00F7086D">
        <w:rPr>
          <w:rFonts w:asciiTheme="minorHAnsi" w:hAnsiTheme="minorHAnsi" w:cstheme="minorHAnsi"/>
          <w:noProof/>
          <w:sz w:val="20"/>
          <w:szCs w:val="20"/>
        </w:rPr>
        <w:t xml:space="preserve">. Upozornenie pri maximálnom znížení ceny sa viaže k aktuálnej cene položky daného uchádzača. </w:t>
      </w:r>
    </w:p>
    <w:p w14:paraId="40003E49" w14:textId="77777777" w:rsidR="00F7086D" w:rsidRPr="00F7086D" w:rsidRDefault="00F7086D" w:rsidP="00F7086D">
      <w:pPr>
        <w:jc w:val="both"/>
        <w:rPr>
          <w:rFonts w:asciiTheme="minorHAnsi" w:hAnsiTheme="minorHAnsi" w:cstheme="minorHAnsi"/>
          <w:noProof/>
          <w:sz w:val="20"/>
          <w:szCs w:val="20"/>
          <w:highlight w:val="yellow"/>
        </w:rPr>
      </w:pPr>
    </w:p>
    <w:p w14:paraId="64623DC6" w14:textId="0A610E2B"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.12. Aukčné kolo bude ukončené uplynutím časového limitu </w:t>
      </w:r>
      <w:r w:rsidR="00F7086D" w:rsidRPr="00F7086D">
        <w:rPr>
          <w:rFonts w:asciiTheme="minorHAnsi" w:hAnsiTheme="minorHAnsi" w:cstheme="minorHAnsi"/>
          <w:b/>
          <w:noProof/>
          <w:sz w:val="20"/>
          <w:szCs w:val="20"/>
        </w:rPr>
        <w:t>20 min.</w:t>
      </w:r>
      <w:r w:rsidR="00F7086D" w:rsidRPr="00F7086D">
        <w:rPr>
          <w:rFonts w:asciiTheme="minorHAnsi" w:hAnsiTheme="minorHAnsi" w:cstheme="minorHAnsi"/>
          <w:noProof/>
          <w:sz w:val="20"/>
          <w:szCs w:val="20"/>
        </w:rPr>
        <w:t xml:space="preserve"> za predpokladu, ak nedôjde k jeho predĺženiu. K predĺženiu dôjde vždy v prípade predloženia nových cien (t.j. pri akomkoľvek regulárnom znížení ceny) v posledných </w:t>
      </w:r>
      <w:r w:rsidR="00F7086D" w:rsidRPr="00F7086D">
        <w:rPr>
          <w:rFonts w:asciiTheme="minorHAnsi" w:hAnsiTheme="minorHAnsi" w:cstheme="minorHAnsi"/>
          <w:b/>
          <w:noProof/>
          <w:sz w:val="20"/>
          <w:szCs w:val="20"/>
        </w:rPr>
        <w:t>dvoch minútach</w:t>
      </w:r>
      <w:r w:rsidR="00F7086D" w:rsidRPr="00F7086D">
        <w:rPr>
          <w:rFonts w:asciiTheme="minorHAnsi" w:hAnsiTheme="minorHAnsi" w:cstheme="minorHAnsi"/>
          <w:noProof/>
          <w:sz w:val="20"/>
          <w:szCs w:val="20"/>
        </w:rPr>
        <w:t xml:space="preserve"> trvania aukčného kola (aj už predĺženého aukčného kola), a to vždy o ďalšie </w:t>
      </w:r>
      <w:r w:rsidR="00F7086D" w:rsidRPr="00F7086D">
        <w:rPr>
          <w:rFonts w:asciiTheme="minorHAnsi" w:hAnsiTheme="minorHAnsi" w:cstheme="minorHAnsi"/>
          <w:b/>
          <w:noProof/>
          <w:sz w:val="20"/>
          <w:szCs w:val="20"/>
        </w:rPr>
        <w:t>dve minúty</w:t>
      </w:r>
      <w:r w:rsidR="00F7086D" w:rsidRPr="00F7086D">
        <w:rPr>
          <w:rFonts w:asciiTheme="minorHAnsi" w:hAnsiTheme="minorHAnsi" w:cstheme="minorHAnsi"/>
          <w:noProof/>
          <w:sz w:val="20"/>
          <w:szCs w:val="20"/>
        </w:rPr>
        <w:t xml:space="preserve"> (t.j. v čase, kedy došlo k predĺženiu, sa k času zostávajúcemu do konca kola</w:t>
      </w:r>
      <w:r w:rsidR="00F7086D" w:rsidRPr="00F7086D">
        <w:rPr>
          <w:rFonts w:asciiTheme="minorHAnsi" w:hAnsiTheme="minorHAnsi" w:cstheme="minorHAnsi"/>
          <w:noProof/>
          <w:color w:val="0000FF"/>
          <w:sz w:val="20"/>
          <w:szCs w:val="20"/>
        </w:rPr>
        <w:t xml:space="preserve"> </w:t>
      </w:r>
      <w:r w:rsidR="00F7086D" w:rsidRPr="00F7086D">
        <w:rPr>
          <w:rFonts w:asciiTheme="minorHAnsi" w:hAnsiTheme="minorHAnsi" w:cstheme="minorHAnsi"/>
          <w:noProof/>
          <w:sz w:val="20"/>
          <w:szCs w:val="20"/>
        </w:rPr>
        <w:t xml:space="preserve">pridajú celé </w:t>
      </w:r>
      <w:r w:rsidR="00F7086D" w:rsidRPr="00F7086D">
        <w:rPr>
          <w:rFonts w:asciiTheme="minorHAnsi" w:hAnsiTheme="minorHAnsi" w:cstheme="minorHAnsi"/>
          <w:b/>
          <w:noProof/>
          <w:sz w:val="20"/>
          <w:szCs w:val="20"/>
        </w:rPr>
        <w:t>2 min.</w:t>
      </w:r>
      <w:r w:rsidR="00F7086D" w:rsidRPr="00F7086D">
        <w:rPr>
          <w:rFonts w:asciiTheme="minorHAnsi" w:hAnsiTheme="minorHAnsi" w:cstheme="minorHAnsi"/>
          <w:noProof/>
          <w:sz w:val="20"/>
          <w:szCs w:val="20"/>
        </w:rPr>
        <w:t xml:space="preserve">). Počet predĺžení nie je limitovaný. </w:t>
      </w:r>
    </w:p>
    <w:p w14:paraId="27E8CB2B" w14:textId="77777777" w:rsidR="00F7086D" w:rsidRPr="00F7086D" w:rsidRDefault="00F7086D" w:rsidP="00F7086D">
      <w:pPr>
        <w:jc w:val="both"/>
        <w:rPr>
          <w:rFonts w:asciiTheme="minorHAnsi" w:hAnsiTheme="minorHAnsi" w:cstheme="minorHAnsi"/>
          <w:noProof/>
          <w:sz w:val="20"/>
          <w:szCs w:val="20"/>
        </w:rPr>
      </w:pPr>
    </w:p>
    <w:p w14:paraId="28C6FC3A" w14:textId="344C820B"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.13. Výsledkom eAukcie bude zostavenie objektívneho poradia ponúk podľa najnižšej celkovej ceny za predmet zákazky v EUR s DPH automatizovaným vyhodnotením. </w:t>
      </w:r>
    </w:p>
    <w:p w14:paraId="74C6FB1C" w14:textId="77777777" w:rsidR="00F7086D" w:rsidRPr="00F7086D" w:rsidRDefault="00F7086D" w:rsidP="00F7086D">
      <w:pPr>
        <w:jc w:val="both"/>
        <w:rPr>
          <w:rFonts w:asciiTheme="minorHAnsi" w:hAnsiTheme="minorHAnsi" w:cstheme="minorHAnsi"/>
          <w:noProof/>
          <w:sz w:val="20"/>
          <w:szCs w:val="20"/>
        </w:rPr>
      </w:pPr>
    </w:p>
    <w:p w14:paraId="109C4A4D" w14:textId="22D74696"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.14. Technické požiadavky na prístup do eAukcie.</w:t>
      </w:r>
    </w:p>
    <w:p w14:paraId="56DB1974"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Počítač uchádzača musí byť pripojený na Internet.  Na bezproblémovú účasť v eAukcii je nutné používať jeden z podporovaných internetových prehliadačov:</w:t>
      </w:r>
    </w:p>
    <w:p w14:paraId="2E6C5ACC" w14:textId="77777777" w:rsidR="00F7086D" w:rsidRPr="00F7086D" w:rsidRDefault="00F7086D" w:rsidP="00F7086D">
      <w:pPr>
        <w:ind w:left="567"/>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Microsoft Internet Explorer verzia 9.0 a vyššia, </w:t>
      </w:r>
    </w:p>
    <w:p w14:paraId="0DE40DEB" w14:textId="77777777" w:rsidR="00F7086D" w:rsidRPr="00F7086D" w:rsidRDefault="00F7086D" w:rsidP="00F7086D">
      <w:pPr>
        <w:ind w:left="567"/>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Mozilla Firefox verzia 13.0 a vyššia alebo </w:t>
      </w:r>
    </w:p>
    <w:p w14:paraId="00F6A0A1" w14:textId="77777777" w:rsidR="00F7086D" w:rsidRPr="00F7086D" w:rsidRDefault="00F7086D" w:rsidP="00F7086D">
      <w:pPr>
        <w:ind w:left="567"/>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Google Chrome. </w:t>
      </w:r>
    </w:p>
    <w:p w14:paraId="107CF311" w14:textId="77777777" w:rsidR="00F7086D" w:rsidRPr="00F7086D" w:rsidRDefault="00F7086D" w:rsidP="00F7086D">
      <w:pPr>
        <w:ind w:left="567"/>
        <w:jc w:val="both"/>
        <w:rPr>
          <w:rFonts w:asciiTheme="minorHAnsi" w:hAnsiTheme="minorHAnsi" w:cstheme="minorHAnsi"/>
          <w:noProof/>
          <w:sz w:val="20"/>
          <w:szCs w:val="20"/>
          <w:highlight w:val="yellow"/>
        </w:rPr>
      </w:pPr>
    </w:p>
    <w:p w14:paraId="24859DF5"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Správna funkčnosť iných internetových prehliadačov je možná, avšak nie je garantovaná. Ďalej je nutné mať v použitom internetovom prehliadači povolené cookies a javaskripty.</w:t>
      </w:r>
    </w:p>
    <w:p w14:paraId="3509899F" w14:textId="77777777" w:rsidR="00F7086D" w:rsidRPr="00F7086D" w:rsidRDefault="00F7086D" w:rsidP="00F7086D">
      <w:pPr>
        <w:jc w:val="both"/>
        <w:rPr>
          <w:rFonts w:asciiTheme="minorHAnsi" w:hAnsiTheme="minorHAnsi" w:cstheme="minorHAnsi"/>
          <w:noProof/>
          <w:sz w:val="20"/>
          <w:szCs w:val="20"/>
        </w:rPr>
      </w:pPr>
    </w:p>
    <w:p w14:paraId="49F17124" w14:textId="5FE4926C"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.15. Podrobnejšie informácie o procese eAukcie budú uvedené vo výzve. </w:t>
      </w:r>
    </w:p>
    <w:p w14:paraId="4E8E4223" w14:textId="77777777" w:rsidR="00F7086D" w:rsidRPr="00F7086D" w:rsidRDefault="00F7086D" w:rsidP="00F7086D">
      <w:pPr>
        <w:pStyle w:val="tl1"/>
        <w:rPr>
          <w:rFonts w:asciiTheme="minorHAnsi" w:hAnsiTheme="minorHAnsi" w:cstheme="minorHAnsi"/>
          <w:noProof/>
          <w:color w:val="000000"/>
          <w:sz w:val="20"/>
          <w:szCs w:val="20"/>
        </w:rPr>
      </w:pPr>
    </w:p>
    <w:p w14:paraId="428C28F5" w14:textId="044BC7E7" w:rsidR="00F7086D" w:rsidRPr="00F7086D" w:rsidRDefault="005221D5" w:rsidP="00F7086D">
      <w:pPr>
        <w:pStyle w:val="tl1"/>
        <w:rPr>
          <w:rFonts w:asciiTheme="minorHAnsi" w:hAnsiTheme="minorHAnsi" w:cstheme="minorHAnsi"/>
          <w:noProof/>
          <w:color w:val="000000"/>
          <w:sz w:val="20"/>
          <w:szCs w:val="20"/>
        </w:rPr>
      </w:pPr>
      <w:r>
        <w:rPr>
          <w:rFonts w:asciiTheme="minorHAnsi" w:hAnsiTheme="minorHAnsi" w:cstheme="minorHAnsi"/>
          <w:noProof/>
          <w:color w:val="000000"/>
          <w:sz w:val="20"/>
          <w:szCs w:val="20"/>
        </w:rPr>
        <w:lastRenderedPageBreak/>
        <w:t>21</w:t>
      </w:r>
      <w:r w:rsidR="00F7086D" w:rsidRPr="00F7086D">
        <w:rPr>
          <w:rFonts w:asciiTheme="minorHAnsi" w:hAnsiTheme="minorHAnsi" w:cstheme="minorHAnsi"/>
          <w:noProof/>
          <w:color w:val="000000"/>
          <w:sz w:val="20"/>
          <w:szCs w:val="20"/>
        </w:rPr>
        <w:t xml:space="preserve">.16. Pre prípad eliminácie akejkoľvek nepredvídateľnej situácie (napr. výpadok elektrickej energie, konektivity na Internet alebo inej objektívnej príčiny zabraňujúcej v ďalšom pokračovaní uchádzača v eAukcii) </w:t>
      </w:r>
      <w:r w:rsidR="00F7086D" w:rsidRPr="00F7086D">
        <w:rPr>
          <w:rFonts w:asciiTheme="minorHAnsi" w:hAnsiTheme="minorHAnsi" w:cstheme="minorHAnsi"/>
          <w:noProof/>
          <w:sz w:val="20"/>
          <w:szCs w:val="20"/>
        </w:rPr>
        <w:t>vyhlasovateľ</w:t>
      </w:r>
      <w:r w:rsidR="00F7086D" w:rsidRPr="00F7086D">
        <w:rPr>
          <w:rFonts w:asciiTheme="minorHAnsi" w:hAnsiTheme="minorHAnsi" w:cstheme="minorHAnsi"/>
          <w:noProof/>
          <w:color w:val="000000"/>
          <w:sz w:val="20"/>
          <w:szCs w:val="20"/>
        </w:rPr>
        <w:t xml:space="preserve"> uchádzačom odporúča mať pripravený náhradný zdroj elektrickej energie, prípadne mobilný internet (napr. notebook s mobilným internetom). </w:t>
      </w:r>
      <w:r w:rsidR="00F7086D" w:rsidRPr="00F7086D">
        <w:rPr>
          <w:rFonts w:asciiTheme="minorHAnsi" w:hAnsiTheme="minorHAnsi" w:cstheme="minorHAnsi"/>
          <w:noProof/>
          <w:sz w:val="20"/>
          <w:szCs w:val="20"/>
        </w:rPr>
        <w:t>Vyhlasovateľ</w:t>
      </w:r>
      <w:r w:rsidR="00F7086D" w:rsidRPr="00F7086D">
        <w:rPr>
          <w:rFonts w:asciiTheme="minorHAnsi" w:hAnsiTheme="minorHAnsi" w:cstheme="minorHAnsi"/>
          <w:noProof/>
          <w:color w:val="000000"/>
          <w:sz w:val="20"/>
          <w:szCs w:val="20"/>
        </w:rPr>
        <w:t xml:space="preserve"> nenesie zodpovednosť za uchádzačmi použité technické prostriedky. </w:t>
      </w:r>
      <w:r w:rsidR="00F7086D" w:rsidRPr="00F7086D">
        <w:rPr>
          <w:rFonts w:asciiTheme="minorHAnsi" w:hAnsiTheme="minorHAnsi" w:cstheme="minorHAnsi"/>
          <w:noProof/>
          <w:sz w:val="20"/>
          <w:szCs w:val="20"/>
        </w:rPr>
        <w:t>Vyhlasovateľ</w:t>
      </w:r>
      <w:r w:rsidR="00F7086D" w:rsidRPr="00F7086D">
        <w:rPr>
          <w:rFonts w:asciiTheme="minorHAnsi" w:hAnsiTheme="minorHAnsi" w:cstheme="minorHAnsi"/>
          <w:noProof/>
          <w:color w:val="000000"/>
          <w:sz w:val="20"/>
          <w:szCs w:val="20"/>
        </w:rPr>
        <w:t xml:space="preserve"> si vyhradzuje právo opakovania eAukcie v prípade nepredvídateľných technických problémov na strane </w:t>
      </w:r>
      <w:r w:rsidR="00F7086D" w:rsidRPr="00F7086D">
        <w:rPr>
          <w:rFonts w:asciiTheme="minorHAnsi" w:hAnsiTheme="minorHAnsi" w:cstheme="minorHAnsi"/>
          <w:noProof/>
          <w:sz w:val="20"/>
          <w:szCs w:val="20"/>
        </w:rPr>
        <w:t>vyhlasovateľa</w:t>
      </w:r>
      <w:r w:rsidR="00F7086D" w:rsidRPr="00F7086D">
        <w:rPr>
          <w:rFonts w:asciiTheme="minorHAnsi" w:hAnsiTheme="minorHAnsi" w:cstheme="minorHAnsi"/>
          <w:noProof/>
          <w:color w:val="000000"/>
          <w:sz w:val="20"/>
          <w:szCs w:val="20"/>
        </w:rPr>
        <w:t>.</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0004890C" w14:textId="77777777" w:rsidR="00A34B0B" w:rsidRPr="000D7349" w:rsidRDefault="00A34B0B" w:rsidP="00A34B0B">
      <w:pPr>
        <w:pStyle w:val="tl1"/>
        <w:rPr>
          <w:rStyle w:val="apple-style-span"/>
          <w:rFonts w:asciiTheme="minorHAnsi" w:hAnsiTheme="minorHAnsi" w:cs="Arial"/>
          <w:color w:val="000000"/>
          <w:sz w:val="20"/>
          <w:szCs w:val="20"/>
        </w:rPr>
      </w:pPr>
      <w:r w:rsidRPr="000D7349">
        <w:rPr>
          <w:rStyle w:val="apple-style-span"/>
          <w:rFonts w:asciiTheme="minorHAnsi" w:hAnsiTheme="minorHAnsi" w:cs="Arial"/>
          <w:color w:val="000000"/>
          <w:sz w:val="20"/>
          <w:szCs w:val="20"/>
        </w:rPr>
        <w:t xml:space="preserve">22.1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90A3DA4" w14:textId="77777777" w:rsidR="00A34B0B" w:rsidRPr="000D7349" w:rsidRDefault="00A34B0B" w:rsidP="00A34B0B">
      <w:pPr>
        <w:pStyle w:val="tl1"/>
        <w:rPr>
          <w:rFonts w:asciiTheme="minorHAnsi" w:hAnsiTheme="minorHAnsi" w:cs="Calibri"/>
          <w:b/>
          <w:bCs/>
          <w:sz w:val="20"/>
          <w:szCs w:val="20"/>
        </w:rPr>
      </w:pPr>
    </w:p>
    <w:p w14:paraId="28EBA3D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p>
    <w:p w14:paraId="72F8EF41" w14:textId="447B918D"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71A64">
        <w:rPr>
          <w:rFonts w:asciiTheme="minorHAnsi" w:hAnsiTheme="minorHAnsi" w:cs="Calibri"/>
          <w:sz w:val="20"/>
          <w:szCs w:val="20"/>
        </w:rPr>
        <w:t xml:space="preserve">zmluvy </w:t>
      </w:r>
      <w:r w:rsidR="006F6443">
        <w:rPr>
          <w:rFonts w:asciiTheme="minorHAnsi" w:hAnsiTheme="minorHAnsi" w:cs="Calibri"/>
          <w:sz w:val="20"/>
          <w:szCs w:val="20"/>
        </w:rPr>
        <w:t xml:space="preserve">o operatívnom lízingu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71A64">
        <w:rPr>
          <w:rFonts w:asciiTheme="minorHAnsi" w:hAnsiTheme="minorHAnsi" w:cs="Calibri"/>
          <w:sz w:val="20"/>
          <w:szCs w:val="20"/>
        </w:rPr>
        <w:t>é</w:t>
      </w:r>
      <w:r w:rsidR="00117F9D" w:rsidRPr="000D7349">
        <w:rPr>
          <w:rFonts w:asciiTheme="minorHAnsi" w:hAnsiTheme="minorHAnsi" w:cs="Calibri"/>
          <w:sz w:val="20"/>
          <w:szCs w:val="20"/>
        </w:rPr>
        <w:t xml:space="preserve"> zmluv</w:t>
      </w:r>
      <w:r w:rsidR="00E71A64">
        <w:rPr>
          <w:rFonts w:asciiTheme="minorHAnsi" w:hAnsiTheme="minorHAnsi" w:cs="Calibri"/>
          <w:sz w:val="20"/>
          <w:szCs w:val="20"/>
        </w:rPr>
        <w:t>y</w:t>
      </w:r>
      <w:r w:rsidR="00117F9D" w:rsidRPr="000D7349">
        <w:rPr>
          <w:rFonts w:asciiTheme="minorHAnsi" w:hAnsiTheme="minorHAnsi" w:cs="Calibri"/>
          <w:sz w:val="20"/>
          <w:szCs w:val="20"/>
        </w:rPr>
        <w:t xml:space="preserve"> nesm</w:t>
      </w:r>
      <w:r w:rsidR="00901E7E">
        <w:rPr>
          <w:rFonts w:asciiTheme="minorHAnsi" w:hAnsiTheme="minorHAnsi" w:cs="Calibri"/>
          <w:sz w:val="20"/>
          <w:szCs w:val="20"/>
        </w:rPr>
        <w:t>ú</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02547F83"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 </w:t>
      </w:r>
      <w:r w:rsidR="00B668A2">
        <w:rPr>
          <w:rFonts w:asciiTheme="minorHAnsi" w:hAnsiTheme="minorHAnsi" w:cs="Cambria"/>
          <w:sz w:val="20"/>
          <w:szCs w:val="20"/>
        </w:rPr>
        <w:t xml:space="preserve">56 ods. 12 a §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plnením </w:t>
      </w:r>
      <w:r w:rsidR="00901E7E">
        <w:rPr>
          <w:rFonts w:asciiTheme="minorHAnsi" w:hAnsiTheme="minorHAnsi" w:cs="Cambria"/>
          <w:sz w:val="20"/>
          <w:szCs w:val="20"/>
        </w:rPr>
        <w:t>zmlúv</w:t>
      </w:r>
      <w:r w:rsidRPr="000D7349">
        <w:rPr>
          <w:rFonts w:asciiTheme="minorHAnsi" w:hAnsiTheme="minorHAnsi" w:cs="Cambria"/>
          <w:sz w:val="20"/>
          <w:szCs w:val="20"/>
        </w:rPr>
        <w:t>.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na preukázanie ich splnenia 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901E7E">
        <w:rPr>
          <w:rFonts w:asciiTheme="minorHAnsi" w:hAnsiTheme="minorHAnsi" w:cs="Cambria"/>
          <w:sz w:val="20"/>
          <w:szCs w:val="20"/>
        </w:rPr>
        <w:t>poskytovate</w:t>
      </w:r>
      <w:r w:rsidRPr="000D7349">
        <w:rPr>
          <w:rFonts w:asciiTheme="minorHAnsi" w:hAnsiTheme="minorHAnsi" w:cs="Cambria"/>
          <w:sz w:val="20"/>
          <w:szCs w:val="20"/>
        </w:rPr>
        <w:t>ľa),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4C4B6ADA" w14:textId="5C1BF3C6" w:rsidR="00B668A2" w:rsidRPr="00DA30D9" w:rsidRDefault="00B668A2" w:rsidP="005A66FC">
      <w:pPr>
        <w:pStyle w:val="Odsekzoznamu"/>
        <w:numPr>
          <w:ilvl w:val="0"/>
          <w:numId w:val="12"/>
        </w:numPr>
        <w:shd w:val="clear" w:color="auto" w:fill="FFFFFF"/>
        <w:jc w:val="both"/>
        <w:rPr>
          <w:rFonts w:asciiTheme="minorHAnsi" w:hAnsiTheme="minorHAnsi" w:cs="Cambria"/>
          <w:sz w:val="20"/>
          <w:szCs w:val="20"/>
        </w:rPr>
      </w:pPr>
      <w:proofErr w:type="spellStart"/>
      <w:r w:rsidRPr="0011295C">
        <w:rPr>
          <w:rFonts w:asciiTheme="minorHAnsi" w:hAnsiTheme="minorHAnsi" w:cs="Cambria"/>
          <w:sz w:val="20"/>
          <w:szCs w:val="20"/>
        </w:rPr>
        <w:t>Scan</w:t>
      </w:r>
      <w:proofErr w:type="spellEnd"/>
      <w:r w:rsidRPr="0011295C">
        <w:rPr>
          <w:rFonts w:asciiTheme="minorHAnsi" w:hAnsiTheme="minorHAnsi" w:cs="Cambria"/>
          <w:sz w:val="20"/>
          <w:szCs w:val="20"/>
        </w:rPr>
        <w:t xml:space="preserve"> </w:t>
      </w:r>
      <w:r w:rsidRPr="0011295C">
        <w:rPr>
          <w:rFonts w:asciiTheme="minorHAnsi" w:hAnsiTheme="minorHAnsi" w:cs="Cambria"/>
          <w:b/>
          <w:sz w:val="20"/>
          <w:szCs w:val="20"/>
        </w:rPr>
        <w:t>vyplnen</w:t>
      </w:r>
      <w:r w:rsidR="00901E7E">
        <w:rPr>
          <w:rFonts w:asciiTheme="minorHAnsi" w:hAnsiTheme="minorHAnsi" w:cs="Cambria"/>
          <w:b/>
          <w:sz w:val="20"/>
          <w:szCs w:val="20"/>
        </w:rPr>
        <w:t>ých</w:t>
      </w:r>
      <w:r w:rsidRPr="0011295C">
        <w:rPr>
          <w:rFonts w:asciiTheme="minorHAnsi" w:hAnsiTheme="minorHAnsi" w:cs="Cambria"/>
          <w:b/>
          <w:sz w:val="20"/>
          <w:szCs w:val="20"/>
        </w:rPr>
        <w:t xml:space="preserve"> a podpísan</w:t>
      </w:r>
      <w:r w:rsidR="00901E7E">
        <w:rPr>
          <w:rFonts w:asciiTheme="minorHAnsi" w:hAnsiTheme="minorHAnsi" w:cs="Cambria"/>
          <w:b/>
          <w:sz w:val="20"/>
          <w:szCs w:val="20"/>
        </w:rPr>
        <w:t>ých</w:t>
      </w:r>
      <w:r w:rsidRPr="0011295C">
        <w:rPr>
          <w:rFonts w:asciiTheme="minorHAnsi" w:hAnsiTheme="minorHAnsi" w:cs="Cambria"/>
          <w:b/>
          <w:sz w:val="20"/>
          <w:szCs w:val="20"/>
        </w:rPr>
        <w:t xml:space="preserve"> zml</w:t>
      </w:r>
      <w:r w:rsidR="00901E7E">
        <w:rPr>
          <w:rFonts w:asciiTheme="minorHAnsi" w:hAnsiTheme="minorHAnsi" w:cs="Cambria"/>
          <w:b/>
          <w:sz w:val="20"/>
          <w:szCs w:val="20"/>
        </w:rPr>
        <w:t>úv</w:t>
      </w:r>
      <w:r w:rsidRPr="0011295C">
        <w:rPr>
          <w:rFonts w:asciiTheme="minorHAnsi" w:hAnsiTheme="minorHAnsi" w:cs="Cambria"/>
          <w:sz w:val="20"/>
          <w:szCs w:val="20"/>
        </w:rPr>
        <w:t xml:space="preserve"> 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 xml:space="preserve">(príloha č. </w:t>
      </w:r>
      <w:r w:rsidR="00DA30D9" w:rsidRPr="00DA30D9">
        <w:rPr>
          <w:rFonts w:asciiTheme="minorHAnsi" w:hAnsiTheme="minorHAnsi" w:cs="Cambria"/>
          <w:sz w:val="20"/>
          <w:szCs w:val="20"/>
        </w:rPr>
        <w:t>1</w:t>
      </w:r>
      <w:r w:rsidR="006F6443" w:rsidRPr="00DA30D9">
        <w:rPr>
          <w:rFonts w:asciiTheme="minorHAnsi" w:hAnsiTheme="minorHAnsi" w:cs="Cambria"/>
          <w:sz w:val="20"/>
          <w:szCs w:val="20"/>
        </w:rPr>
        <w:t xml:space="preserve"> a </w:t>
      </w:r>
      <w:r w:rsidR="00DA30D9" w:rsidRPr="00DA30D9">
        <w:rPr>
          <w:rFonts w:asciiTheme="minorHAnsi" w:hAnsiTheme="minorHAnsi" w:cs="Cambria"/>
          <w:sz w:val="20"/>
          <w:szCs w:val="20"/>
        </w:rPr>
        <w:t>2</w:t>
      </w:r>
      <w:r w:rsidR="006F6443" w:rsidRPr="00DA30D9">
        <w:rPr>
          <w:rFonts w:asciiTheme="minorHAnsi" w:hAnsiTheme="minorHAnsi" w:cs="Cambria"/>
          <w:sz w:val="20"/>
          <w:szCs w:val="20"/>
        </w:rPr>
        <w:t xml:space="preserve"> SP)</w:t>
      </w:r>
      <w:r w:rsidRPr="00DA30D9">
        <w:rPr>
          <w:rFonts w:asciiTheme="minorHAnsi" w:hAnsiTheme="minorHAnsi" w:cs="Cambria"/>
          <w:sz w:val="20"/>
          <w:szCs w:val="20"/>
        </w:rPr>
        <w:t>.</w:t>
      </w:r>
    </w:p>
    <w:p w14:paraId="044EF821" w14:textId="77777777" w:rsidR="00B668A2" w:rsidRPr="0011295C" w:rsidRDefault="00B668A2" w:rsidP="005A66FC">
      <w:pPr>
        <w:pStyle w:val="Odsekzoznamu"/>
        <w:numPr>
          <w:ilvl w:val="0"/>
          <w:numId w:val="12"/>
        </w:numPr>
        <w:shd w:val="clear" w:color="auto" w:fill="FFFFFF"/>
        <w:jc w:val="both"/>
        <w:rPr>
          <w:rFonts w:asciiTheme="minorHAnsi" w:hAnsiTheme="minorHAnsi" w:cs="Cambria"/>
          <w:strike/>
          <w:sz w:val="20"/>
          <w:szCs w:val="20"/>
        </w:rPr>
      </w:pPr>
      <w:r w:rsidRPr="0011295C">
        <w:rPr>
          <w:rFonts w:asciiTheme="minorHAnsi" w:hAnsiTheme="minorHAnsi" w:cs="Cambria"/>
          <w:b/>
          <w:sz w:val="20"/>
          <w:szCs w:val="20"/>
        </w:rPr>
        <w:t>Zoznam všetkých subdodávateľov</w:t>
      </w:r>
      <w:r w:rsidRPr="0011295C">
        <w:rPr>
          <w:rFonts w:asciiTheme="minorHAnsi" w:hAnsiTheme="minorHAnsi" w:cs="Cambria"/>
          <w:sz w:val="20"/>
          <w:szCs w:val="20"/>
        </w:rPr>
        <w:t xml:space="preserve"> s uvedením jeho identifikačných údajov, predmetu subdodávky a údajov o osobe oprávnenej konať za každého subdodávateľa v rozsahu meno a</w:t>
      </w:r>
      <w:r>
        <w:rPr>
          <w:rFonts w:asciiTheme="minorHAnsi" w:hAnsiTheme="minorHAnsi" w:cs="Cambria"/>
          <w:sz w:val="20"/>
          <w:szCs w:val="20"/>
        </w:rPr>
        <w:t> </w:t>
      </w:r>
      <w:r w:rsidRPr="0011295C">
        <w:rPr>
          <w:rFonts w:asciiTheme="minorHAnsi" w:hAnsiTheme="minorHAnsi" w:cs="Cambria"/>
          <w:sz w:val="20"/>
          <w:szCs w:val="20"/>
        </w:rPr>
        <w:t>priezvisko, adresa pobytu, dátum narodenia. Úspešný uchádzač ku každému subdodávateľovi zároveň predkladá dôkaz o oprávnení na príslušné plnenie predmetu zákazky podľa § 32 ods. 1 písm.</w:t>
      </w:r>
      <w:r>
        <w:rPr>
          <w:rFonts w:asciiTheme="minorHAnsi" w:hAnsiTheme="minorHAnsi" w:cs="Cambria"/>
          <w:sz w:val="20"/>
          <w:szCs w:val="20"/>
        </w:rPr>
        <w:t> </w:t>
      </w:r>
      <w:r w:rsidRPr="0011295C">
        <w:rPr>
          <w:rFonts w:asciiTheme="minorHAnsi" w:hAnsiTheme="minorHAnsi" w:cs="Cambria"/>
          <w:sz w:val="20"/>
          <w:szCs w:val="20"/>
        </w:rPr>
        <w:t>e) ZVO a dôkaz o zápise do registra partnerov verejného sektora, ak zákon pre takéhoto subdodávateľa tento zápis vyžaduje;</w:t>
      </w:r>
      <w:r w:rsidRPr="0011295C">
        <w:rPr>
          <w:rFonts w:asciiTheme="minorHAnsi" w:hAnsiTheme="minorHAnsi" w:cs="Cambria"/>
          <w:color w:val="FF0000"/>
          <w:sz w:val="20"/>
          <w:szCs w:val="20"/>
        </w:rPr>
        <w:t xml:space="preserve"> </w:t>
      </w:r>
      <w:r w:rsidRPr="0011295C">
        <w:rPr>
          <w:rFonts w:asciiTheme="minorHAnsi" w:hAnsiTheme="minorHAnsi" w:cs="Cambria"/>
          <w:sz w:val="20"/>
          <w:szCs w:val="20"/>
        </w:rPr>
        <w:t>v prípade subdodávateľa, prostredníctvom ktorého uchádzač preukazoval splnenie podmienky účasti podľa § 34 ods. 1 písm. a) ZVO a/alebo podmienky účasti podľa § 34 ods. 1 písm. g) ZVO (t. j. využil inštitút upravený v § 34 ods. 3 ZVO) predloží úspešný uchádzač doklady preukazujúce splnenie všetkých podmienok účasti osobného postavenia podľa § 32 ZVO.</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0C851E4A" w:rsidR="00B668A2" w:rsidRPr="00DA30D9" w:rsidRDefault="00B668A2" w:rsidP="005A66FC">
      <w:pPr>
        <w:numPr>
          <w:ilvl w:val="0"/>
          <w:numId w:val="16"/>
        </w:numPr>
        <w:shd w:val="clear" w:color="auto" w:fill="FFFFFF"/>
        <w:jc w:val="both"/>
        <w:rPr>
          <w:rFonts w:asciiTheme="minorHAnsi" w:hAnsiTheme="minorHAnsi" w:cstheme="minorHAnsi"/>
          <w:sz w:val="20"/>
          <w:szCs w:val="20"/>
        </w:rPr>
      </w:pPr>
      <w:r w:rsidRPr="00E96274">
        <w:rPr>
          <w:rFonts w:asciiTheme="minorHAnsi" w:hAnsiTheme="minorHAnsi" w:cstheme="minorHAnsi"/>
          <w:sz w:val="20"/>
          <w:szCs w:val="20"/>
        </w:rPr>
        <w:t>vyplnenú a podpísanú zmluvu o</w:t>
      </w:r>
      <w:r w:rsidR="00901E7E">
        <w:rPr>
          <w:rFonts w:asciiTheme="minorHAnsi" w:hAnsiTheme="minorHAnsi" w:cstheme="minorHAnsi"/>
          <w:sz w:val="20"/>
          <w:szCs w:val="20"/>
        </w:rPr>
        <w:t> operatívnom lízingu</w:t>
      </w:r>
      <w:r w:rsidRPr="00E96274">
        <w:rPr>
          <w:rFonts w:asciiTheme="minorHAnsi" w:hAnsiTheme="minorHAnsi" w:cstheme="minorHAnsi"/>
          <w:sz w:val="20"/>
          <w:szCs w:val="20"/>
        </w:rPr>
        <w:t xml:space="preserve"> v 4 vyhotoveniach s platnosťou originálu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Banskobystrický samosprávny kraj, Námestie SNP 23, 974 01 Banská Bystrica</w:t>
      </w:r>
      <w:r w:rsidR="006F6443" w:rsidRPr="00DA30D9">
        <w:rPr>
          <w:rFonts w:asciiTheme="minorHAnsi" w:hAnsiTheme="minorHAnsi" w:cstheme="minorHAnsi"/>
          <w:sz w:val="20"/>
          <w:szCs w:val="20"/>
        </w:rPr>
        <w:t xml:space="preserve"> (príloha č. </w:t>
      </w:r>
      <w:r w:rsidR="00DA30D9" w:rsidRPr="00DA30D9">
        <w:rPr>
          <w:rFonts w:asciiTheme="minorHAnsi" w:hAnsiTheme="minorHAnsi" w:cstheme="minorHAnsi"/>
          <w:sz w:val="20"/>
          <w:szCs w:val="20"/>
        </w:rPr>
        <w:t>1</w:t>
      </w:r>
      <w:r w:rsidR="006F6443" w:rsidRPr="00DA30D9">
        <w:rPr>
          <w:rFonts w:asciiTheme="minorHAnsi" w:hAnsiTheme="minorHAnsi" w:cstheme="minorHAnsi"/>
          <w:sz w:val="20"/>
          <w:szCs w:val="20"/>
        </w:rPr>
        <w:t xml:space="preserve"> SP) </w:t>
      </w:r>
    </w:p>
    <w:p w14:paraId="64CA5D25" w14:textId="7BC3E44B" w:rsidR="001A0EBC" w:rsidRPr="00DA30D9" w:rsidRDefault="001A0EBC" w:rsidP="005A66FC">
      <w:pPr>
        <w:numPr>
          <w:ilvl w:val="0"/>
          <w:numId w:val="16"/>
        </w:numPr>
        <w:shd w:val="clear" w:color="auto" w:fill="FFFFFF"/>
        <w:jc w:val="both"/>
        <w:rPr>
          <w:rFonts w:asciiTheme="minorHAnsi" w:hAnsiTheme="minorHAnsi" w:cstheme="minorHAnsi"/>
          <w:sz w:val="20"/>
          <w:szCs w:val="20"/>
        </w:rPr>
      </w:pPr>
      <w:r w:rsidRPr="00DA30D9">
        <w:rPr>
          <w:rFonts w:asciiTheme="minorHAnsi" w:hAnsiTheme="minorHAnsi" w:cstheme="minorHAnsi"/>
          <w:sz w:val="20"/>
          <w:szCs w:val="20"/>
        </w:rPr>
        <w:t xml:space="preserve">vyplnenú a podpísanú zmluvu o operatívnom lízingu v 4 vyhotoveniach s platnosťou originálu (rovnopisoch) na adresu verejného obstarávateľa Banskobystrická regionálna správa ciest, </w:t>
      </w:r>
      <w:proofErr w:type="spellStart"/>
      <w:r w:rsidRPr="00DA30D9">
        <w:rPr>
          <w:rFonts w:asciiTheme="minorHAnsi" w:hAnsiTheme="minorHAnsi" w:cstheme="minorHAnsi"/>
          <w:sz w:val="20"/>
          <w:szCs w:val="20"/>
        </w:rPr>
        <w:t>a.s</w:t>
      </w:r>
      <w:proofErr w:type="spellEnd"/>
      <w:r w:rsidRPr="00DA30D9">
        <w:rPr>
          <w:rFonts w:asciiTheme="minorHAnsi" w:hAnsiTheme="minorHAnsi" w:cstheme="minorHAnsi"/>
          <w:sz w:val="20"/>
          <w:szCs w:val="20"/>
        </w:rPr>
        <w:t xml:space="preserve">., </w:t>
      </w:r>
      <w:r w:rsidRPr="00DA30D9">
        <w:rPr>
          <w:rFonts w:asciiTheme="minorHAnsi" w:hAnsiTheme="minorHAnsi" w:cs="Cambria"/>
          <w:sz w:val="20"/>
          <w:szCs w:val="20"/>
          <w:lang w:eastAsia="sk-SK"/>
        </w:rPr>
        <w:t xml:space="preserve">Majerská cesta 94, 974 96 Banská </w:t>
      </w:r>
      <w:r w:rsidRPr="00DA30D9">
        <w:rPr>
          <w:rFonts w:asciiTheme="minorHAnsi" w:hAnsiTheme="minorHAnsi" w:cstheme="minorHAnsi"/>
          <w:sz w:val="20"/>
          <w:szCs w:val="20"/>
        </w:rPr>
        <w:t>Bystrica</w:t>
      </w:r>
      <w:r w:rsidR="006F6443" w:rsidRPr="00DA30D9">
        <w:rPr>
          <w:rFonts w:asciiTheme="minorHAnsi" w:hAnsiTheme="minorHAnsi" w:cstheme="minorHAnsi"/>
          <w:sz w:val="20"/>
          <w:szCs w:val="20"/>
        </w:rPr>
        <w:t xml:space="preserve"> (príloha č. </w:t>
      </w:r>
      <w:r w:rsidR="00DA30D9" w:rsidRPr="00DA30D9">
        <w:rPr>
          <w:rFonts w:asciiTheme="minorHAnsi" w:hAnsiTheme="minorHAnsi" w:cstheme="minorHAnsi"/>
          <w:sz w:val="20"/>
          <w:szCs w:val="20"/>
        </w:rPr>
        <w:t>2</w:t>
      </w:r>
      <w:r w:rsidR="006F6443" w:rsidRPr="00DA30D9">
        <w:rPr>
          <w:rFonts w:asciiTheme="minorHAnsi" w:hAnsiTheme="minorHAnsi" w:cstheme="minorHAnsi"/>
          <w:sz w:val="20"/>
          <w:szCs w:val="20"/>
        </w:rPr>
        <w:t xml:space="preserve"> SP)</w:t>
      </w:r>
    </w:p>
    <w:p w14:paraId="410098AC" w14:textId="77777777" w:rsidR="00A34B0B" w:rsidRPr="000D7349" w:rsidRDefault="00A34B0B" w:rsidP="00A34B0B">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EEDE4FC" w14:textId="77777777"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 </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38B19491" w14:textId="0DAE6DA3"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23.4. Zmluv</w:t>
      </w:r>
      <w:r w:rsidR="006F6443">
        <w:rPr>
          <w:rFonts w:asciiTheme="minorHAnsi" w:hAnsiTheme="minorHAnsi" w:cs="Cambria"/>
          <w:sz w:val="20"/>
          <w:szCs w:val="20"/>
        </w:rPr>
        <w:t>y</w:t>
      </w:r>
      <w:r w:rsidRPr="000D7349">
        <w:rPr>
          <w:rFonts w:asciiTheme="minorHAnsi" w:hAnsiTheme="minorHAnsi" w:cs="Cambria"/>
          <w:sz w:val="20"/>
          <w:szCs w:val="20"/>
        </w:rPr>
        <w:t xml:space="preserve"> o</w:t>
      </w:r>
      <w:r w:rsidR="006F6443">
        <w:rPr>
          <w:rFonts w:asciiTheme="minorHAnsi" w:hAnsiTheme="minorHAnsi" w:cs="Cambria"/>
          <w:sz w:val="20"/>
          <w:szCs w:val="20"/>
        </w:rPr>
        <w:t xml:space="preserve"> operatívnom lízingu </w:t>
      </w:r>
      <w:r w:rsidRPr="000D7349">
        <w:rPr>
          <w:rFonts w:asciiTheme="minorHAnsi" w:hAnsiTheme="minorHAnsi" w:cs="Cambria"/>
          <w:sz w:val="20"/>
          <w:szCs w:val="20"/>
        </w:rPr>
        <w:t>uzavret</w:t>
      </w:r>
      <w:r w:rsidR="006F6443">
        <w:rPr>
          <w:rFonts w:asciiTheme="minorHAnsi" w:hAnsiTheme="minorHAnsi" w:cs="Cambria"/>
          <w:sz w:val="20"/>
          <w:szCs w:val="20"/>
        </w:rPr>
        <w:t>é</w:t>
      </w:r>
      <w:r w:rsidRPr="000D7349">
        <w:rPr>
          <w:rFonts w:asciiTheme="minorHAnsi" w:hAnsiTheme="minorHAnsi" w:cs="Cambria"/>
          <w:sz w:val="20"/>
          <w:szCs w:val="20"/>
        </w:rPr>
        <w:t xml:space="preserve"> ako výsledok tohto verejného obstarávania nadobúda</w:t>
      </w:r>
      <w:r w:rsidR="006F6443">
        <w:rPr>
          <w:rFonts w:asciiTheme="minorHAnsi" w:hAnsiTheme="minorHAnsi" w:cs="Cambria"/>
          <w:sz w:val="20"/>
          <w:szCs w:val="20"/>
        </w:rPr>
        <w:t>jú</w:t>
      </w:r>
      <w:r w:rsidRPr="000D7349">
        <w:rPr>
          <w:rFonts w:asciiTheme="minorHAnsi" w:hAnsiTheme="minorHAnsi" w:cs="Cambria"/>
          <w:sz w:val="20"/>
          <w:szCs w:val="20"/>
        </w:rPr>
        <w:t xml:space="preserve"> platnosť dňom podpisu oboma zmluvnými stranami</w:t>
      </w:r>
      <w:r w:rsidR="00401115">
        <w:rPr>
          <w:rFonts w:asciiTheme="minorHAnsi" w:hAnsiTheme="minorHAnsi" w:cs="Cambria"/>
          <w:sz w:val="20"/>
          <w:szCs w:val="20"/>
        </w:rPr>
        <w:t xml:space="preserve"> a účinnosť dňom nasledujúcim po ich zverejnení na webovom sídle verejného obstarávateľa.</w:t>
      </w:r>
    </w:p>
    <w:p w14:paraId="0156590A" w14:textId="77777777" w:rsidR="00A34B0B" w:rsidRPr="000D7349" w:rsidRDefault="00A34B0B" w:rsidP="00A34B0B">
      <w:pPr>
        <w:jc w:val="both"/>
        <w:rPr>
          <w:rFonts w:asciiTheme="minorHAnsi" w:hAnsiTheme="minorHAnsi" w:cs="Calibri"/>
          <w:sz w:val="20"/>
          <w:szCs w:val="20"/>
        </w:rPr>
      </w:pPr>
    </w:p>
    <w:p w14:paraId="0FCAD931" w14:textId="3D727067"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23604A0A" w14:textId="77777777" w:rsidR="00A34B0B" w:rsidRPr="000D7349" w:rsidRDefault="00A34B0B" w:rsidP="00A34B0B">
      <w:pPr>
        <w:shd w:val="clear" w:color="auto" w:fill="FFFFFF"/>
        <w:jc w:val="both"/>
        <w:rPr>
          <w:rFonts w:asciiTheme="minorHAnsi" w:hAnsiTheme="minorHAnsi" w:cs="Calibri"/>
          <w:sz w:val="20"/>
          <w:szCs w:val="20"/>
        </w:rPr>
      </w:pPr>
    </w:p>
    <w:p w14:paraId="715A83F9" w14:textId="4EE659FA" w:rsidR="00683C8A" w:rsidRPr="000D7349" w:rsidRDefault="00683C8A"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 xml:space="preserve">24.2. 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51E8A324" w14:textId="77777777" w:rsidR="008B445D" w:rsidRPr="000D7349" w:rsidRDefault="008B445D" w:rsidP="00A34B0B">
      <w:pPr>
        <w:shd w:val="clear" w:color="auto" w:fill="FFFFFF"/>
        <w:jc w:val="both"/>
        <w:rPr>
          <w:rFonts w:asciiTheme="minorHAnsi" w:hAnsiTheme="minorHAnsi" w:cs="Calibri"/>
          <w:sz w:val="20"/>
          <w:szCs w:val="20"/>
        </w:rPr>
      </w:pPr>
    </w:p>
    <w:p w14:paraId="7616B9F6" w14:textId="5A7735BF" w:rsidR="00683C8A" w:rsidRPr="000D7349" w:rsidRDefault="00683C8A"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 xml:space="preserve">24.3. Verejný obstarávateľ si vyhradzuje právo neuzavrieť </w:t>
      </w:r>
      <w:r w:rsidR="00401115">
        <w:rPr>
          <w:rFonts w:asciiTheme="minorHAnsi" w:hAnsiTheme="minorHAnsi" w:cs="Calibri"/>
          <w:sz w:val="20"/>
          <w:szCs w:val="20"/>
        </w:rPr>
        <w:t>zmluvy o operatívnom lízingu</w:t>
      </w:r>
      <w:r w:rsidRPr="000D7349">
        <w:rPr>
          <w:rFonts w:asciiTheme="minorHAnsi" w:hAnsiTheme="minorHAnsi" w:cs="Calibri"/>
          <w:sz w:val="20"/>
          <w:szCs w:val="20"/>
        </w:rPr>
        <w:t xml:space="preserve"> s úspešným uchádzačom, pokiaľ výsledkom verejnej súťaže bude vyššia finančná hodnota ponuky úspešného uchádzača ako predpokladaná hodnota zákazky podľa týchto SP.</w:t>
      </w:r>
    </w:p>
    <w:p w14:paraId="7438D868" w14:textId="77777777" w:rsidR="00683C8A" w:rsidRPr="000D7349" w:rsidRDefault="00683C8A" w:rsidP="00A34B0B">
      <w:pPr>
        <w:shd w:val="clear" w:color="auto" w:fill="FFFFFF"/>
        <w:jc w:val="both"/>
        <w:rPr>
          <w:rFonts w:asciiTheme="minorHAnsi" w:hAnsiTheme="minorHAnsi" w:cs="Calibri"/>
          <w:sz w:val="20"/>
          <w:szCs w:val="20"/>
        </w:rPr>
      </w:pPr>
    </w:p>
    <w:p w14:paraId="0E71007A" w14:textId="1A28CA75" w:rsidR="00683C8A" w:rsidRPr="000D7349" w:rsidRDefault="00683C8A"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 xml:space="preserve">24.4. </w:t>
      </w:r>
      <w:r w:rsidR="00401115">
        <w:rPr>
          <w:rFonts w:asciiTheme="minorHAnsi" w:hAnsiTheme="minorHAnsi" w:cs="Calibri"/>
          <w:sz w:val="20"/>
          <w:szCs w:val="20"/>
        </w:rPr>
        <w:t xml:space="preserve">V zmysle § 54 ods. 15 ZVO si verejný obstarávateľ vyhradzuje právo nepoužiť elektronickú aukciu v prípade, ak sa aukcie zúčastní len jeden uchádzač.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200AB923"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683C8A" w:rsidRPr="000D7349">
        <w:rPr>
          <w:rFonts w:asciiTheme="minorHAnsi" w:hAnsiTheme="minorHAnsi" w:cs="Calibri"/>
          <w:sz w:val="20"/>
          <w:szCs w:val="20"/>
        </w:rPr>
        <w:t>5</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6AFEC457" w14:textId="251A084F" w:rsidR="00B668A2" w:rsidRDefault="00B668A2" w:rsidP="00B668A2">
      <w:pPr>
        <w:jc w:val="both"/>
        <w:rPr>
          <w:rFonts w:asciiTheme="minorHAnsi" w:hAnsiTheme="minorHAnsi" w:cs="Calibri"/>
          <w:sz w:val="20"/>
          <w:szCs w:val="20"/>
        </w:rPr>
      </w:pPr>
      <w:r w:rsidRPr="0011295C">
        <w:rPr>
          <w:rFonts w:asciiTheme="minorHAnsi" w:hAnsiTheme="minorHAnsi" w:cs="Calibri"/>
          <w:sz w:val="20"/>
          <w:szCs w:val="20"/>
        </w:rPr>
        <w:t xml:space="preserve">1.1. </w:t>
      </w:r>
      <w:r w:rsidR="00401115" w:rsidRPr="000D7349">
        <w:rPr>
          <w:rFonts w:asciiTheme="minorHAnsi" w:hAnsiTheme="minorHAnsi" w:cs="Calibri"/>
          <w:sz w:val="20"/>
          <w:szCs w:val="20"/>
        </w:rPr>
        <w:t xml:space="preserve">Predmetom zákazky je </w:t>
      </w:r>
      <w:r w:rsidR="00401115">
        <w:rPr>
          <w:rFonts w:asciiTheme="minorHAnsi" w:hAnsiTheme="minorHAnsi" w:cs="Calibri"/>
          <w:sz w:val="20"/>
          <w:szCs w:val="20"/>
        </w:rPr>
        <w:t>operatívny lízing – prenájom motorových vozidiel pre potreby Banskobystrického samosprávneho kraja a Banskobystrickej regionálnej správy ciest. Predmetom zákazky je aj zabezpečenie pravidelného, ako aj nepravidelného servisu, poistenia a všetkých definovaných poplatkov spojených s užívaním motorových vozidiel. Motorové vozidlá musia byť homologizované v súlade s ustanoveniami zákona č. 106/2018 Z. z. o prevádzke vozidiel v cestnej premávke a o zmene a doplnení niektorých zákonov. Predmetom zákazky nie je odkúpenie, ani možnosť odkúpenia motorových vozidiel, ktoré sú predmetom tohto verejného obstarávania, po riadnom ukončení trvania zmluvného vzťahu (vlastníctvo motorových vozidiel ostáva na strane dodávateľa).</w:t>
      </w:r>
    </w:p>
    <w:p w14:paraId="2A185FD7" w14:textId="04218883" w:rsidR="002F3CF9" w:rsidRDefault="002F3CF9" w:rsidP="00B668A2">
      <w:pPr>
        <w:jc w:val="both"/>
        <w:rPr>
          <w:rFonts w:asciiTheme="minorHAnsi" w:hAnsiTheme="minorHAnsi" w:cs="Calibri"/>
          <w:sz w:val="20"/>
          <w:szCs w:val="20"/>
        </w:rPr>
      </w:pPr>
    </w:p>
    <w:p w14:paraId="380E7F08" w14:textId="527DAE7C" w:rsidR="002F3CF9" w:rsidRPr="002F3CF9" w:rsidRDefault="002F3CF9" w:rsidP="002F3CF9">
      <w:pPr>
        <w:pStyle w:val="Farebnzoznamzvraznenie11"/>
        <w:ind w:left="0"/>
        <w:jc w:val="both"/>
        <w:rPr>
          <w:rFonts w:asciiTheme="minorHAnsi" w:hAnsiTheme="minorHAnsi" w:cs="Calibri"/>
          <w:sz w:val="20"/>
          <w:szCs w:val="20"/>
        </w:rPr>
      </w:pPr>
      <w:r w:rsidRPr="002F3CF9">
        <w:rPr>
          <w:rFonts w:asciiTheme="minorHAnsi" w:hAnsiTheme="minorHAnsi" w:cs="Calibri"/>
          <w:sz w:val="20"/>
          <w:szCs w:val="20"/>
        </w:rPr>
        <w:t xml:space="preserve">Predpokladaná hodnota zákazky bola stanovená na sumu </w:t>
      </w:r>
      <w:r w:rsidR="00B2745E">
        <w:rPr>
          <w:rFonts w:asciiTheme="minorHAnsi" w:hAnsiTheme="minorHAnsi" w:cs="Calibri"/>
          <w:b/>
          <w:bCs/>
          <w:sz w:val="20"/>
          <w:szCs w:val="20"/>
        </w:rPr>
        <w:t>1 314 597,00</w:t>
      </w:r>
      <w:r w:rsidR="00B2745E" w:rsidRPr="000D7349">
        <w:rPr>
          <w:rFonts w:asciiTheme="minorHAnsi" w:hAnsiTheme="minorHAnsi" w:cs="Calibri"/>
          <w:b/>
          <w:bCs/>
          <w:sz w:val="20"/>
          <w:szCs w:val="20"/>
        </w:rPr>
        <w:t xml:space="preserve"> </w:t>
      </w:r>
      <w:r w:rsidRPr="002F3CF9">
        <w:rPr>
          <w:rFonts w:asciiTheme="minorHAnsi" w:hAnsiTheme="minorHAnsi" w:cs="Calibri"/>
          <w:sz w:val="20"/>
          <w:szCs w:val="20"/>
        </w:rPr>
        <w:t>EUR bez DPH.</w:t>
      </w:r>
    </w:p>
    <w:p w14:paraId="157EAF0F" w14:textId="77777777" w:rsidR="002F3CF9" w:rsidRPr="0011295C" w:rsidRDefault="002F3CF9" w:rsidP="00B668A2">
      <w:pPr>
        <w:jc w:val="both"/>
        <w:rPr>
          <w:rFonts w:asciiTheme="minorHAnsi" w:hAnsiTheme="minorHAnsi" w:cs="Calibri"/>
          <w:sz w:val="20"/>
          <w:szCs w:val="20"/>
        </w:rPr>
      </w:pPr>
    </w:p>
    <w:p w14:paraId="4ABF36EA" w14:textId="77777777" w:rsidR="00B668A2" w:rsidRPr="0011295C" w:rsidRDefault="00B668A2" w:rsidP="00B668A2">
      <w:pPr>
        <w:jc w:val="both"/>
        <w:rPr>
          <w:rFonts w:asciiTheme="minorHAnsi" w:hAnsiTheme="minorHAnsi" w:cs="Calibri"/>
          <w:sz w:val="20"/>
          <w:szCs w:val="20"/>
        </w:rPr>
      </w:pPr>
    </w:p>
    <w:p w14:paraId="713DB55A" w14:textId="6B2D92F1" w:rsidR="001633BD" w:rsidRDefault="00B668A2" w:rsidP="00B668A2">
      <w:pPr>
        <w:jc w:val="both"/>
        <w:rPr>
          <w:rFonts w:asciiTheme="minorHAnsi" w:hAnsiTheme="minorHAnsi" w:cs="Calibri"/>
          <w:b/>
          <w:sz w:val="20"/>
          <w:szCs w:val="20"/>
        </w:rPr>
      </w:pPr>
      <w:r w:rsidRPr="00B52124">
        <w:rPr>
          <w:rFonts w:asciiTheme="minorHAnsi" w:hAnsiTheme="minorHAnsi" w:cs="Calibri"/>
          <w:bCs/>
          <w:sz w:val="20"/>
          <w:szCs w:val="20"/>
        </w:rPr>
        <w:t>1.2.</w:t>
      </w:r>
      <w:r>
        <w:rPr>
          <w:rFonts w:asciiTheme="minorHAnsi" w:hAnsiTheme="minorHAnsi" w:cs="Calibri"/>
          <w:b/>
          <w:sz w:val="20"/>
          <w:szCs w:val="20"/>
        </w:rPr>
        <w:t xml:space="preserve"> </w:t>
      </w:r>
      <w:r w:rsidR="001633BD">
        <w:rPr>
          <w:rFonts w:asciiTheme="minorHAnsi" w:hAnsiTheme="minorHAnsi" w:cs="Calibri"/>
          <w:b/>
          <w:sz w:val="20"/>
          <w:szCs w:val="20"/>
        </w:rPr>
        <w:t>Minimálna špecifikácia motorových vozidiel</w:t>
      </w:r>
    </w:p>
    <w:p w14:paraId="24AA8BD9" w14:textId="36AF1E9B" w:rsidR="00B668A2" w:rsidRDefault="001633BD" w:rsidP="001633BD">
      <w:pPr>
        <w:ind w:left="708"/>
        <w:jc w:val="both"/>
        <w:rPr>
          <w:rFonts w:asciiTheme="minorHAnsi" w:hAnsiTheme="minorHAnsi" w:cs="Calibri"/>
          <w:b/>
          <w:sz w:val="20"/>
          <w:szCs w:val="20"/>
        </w:rPr>
      </w:pPr>
      <w:r>
        <w:rPr>
          <w:rFonts w:asciiTheme="minorHAnsi" w:hAnsiTheme="minorHAnsi" w:cs="Calibri"/>
          <w:sz w:val="20"/>
          <w:szCs w:val="20"/>
        </w:rPr>
        <w:t xml:space="preserve">1.2.1. </w:t>
      </w:r>
      <w:r w:rsidR="005B0D66" w:rsidRPr="00B52124">
        <w:rPr>
          <w:rFonts w:asciiTheme="minorHAnsi" w:hAnsiTheme="minorHAnsi" w:cs="Calibri"/>
          <w:sz w:val="20"/>
          <w:szCs w:val="20"/>
        </w:rPr>
        <w:t>Verejný obstarávateľ požaduje pre Banskobystrický samosprávny kraj</w:t>
      </w:r>
      <w:r w:rsidR="001005C5">
        <w:rPr>
          <w:rFonts w:asciiTheme="minorHAnsi" w:hAnsiTheme="minorHAnsi" w:cs="Calibri"/>
          <w:sz w:val="20"/>
          <w:szCs w:val="20"/>
        </w:rPr>
        <w:t xml:space="preserve"> (ďalej aj „BBSK“)</w:t>
      </w:r>
      <w:r w:rsidR="005B0D66" w:rsidRPr="00B52124">
        <w:rPr>
          <w:rFonts w:asciiTheme="minorHAnsi" w:hAnsiTheme="minorHAnsi" w:cs="Calibri"/>
          <w:sz w:val="20"/>
          <w:szCs w:val="20"/>
        </w:rPr>
        <w:t xml:space="preserve"> prenájom motorových vozidiel v počte 20 kusov začlenených do 6 kate</w:t>
      </w:r>
      <w:r w:rsidR="00B52124" w:rsidRPr="00B52124">
        <w:rPr>
          <w:rFonts w:asciiTheme="minorHAnsi" w:hAnsiTheme="minorHAnsi" w:cs="Calibri"/>
          <w:sz w:val="20"/>
          <w:szCs w:val="20"/>
        </w:rPr>
        <w:t>górií (typ 1 až 6) a to po dobu 48 mesiacov od dňa odovzdania a prevzatia motor</w:t>
      </w:r>
      <w:r w:rsidR="001005C5">
        <w:rPr>
          <w:rFonts w:asciiTheme="minorHAnsi" w:hAnsiTheme="minorHAnsi" w:cs="Calibri"/>
          <w:sz w:val="20"/>
          <w:szCs w:val="20"/>
        </w:rPr>
        <w:t>ov</w:t>
      </w:r>
      <w:r w:rsidR="00B52124" w:rsidRPr="00B52124">
        <w:rPr>
          <w:rFonts w:asciiTheme="minorHAnsi" w:hAnsiTheme="minorHAnsi" w:cs="Calibri"/>
          <w:sz w:val="20"/>
          <w:szCs w:val="20"/>
        </w:rPr>
        <w:t>ých vozi</w:t>
      </w:r>
      <w:r w:rsidR="001005C5">
        <w:rPr>
          <w:rFonts w:asciiTheme="minorHAnsi" w:hAnsiTheme="minorHAnsi" w:cs="Calibri"/>
          <w:sz w:val="20"/>
          <w:szCs w:val="20"/>
        </w:rPr>
        <w:t>d</w:t>
      </w:r>
      <w:r w:rsidR="00B52124" w:rsidRPr="00B52124">
        <w:rPr>
          <w:rFonts w:asciiTheme="minorHAnsi" w:hAnsiTheme="minorHAnsi" w:cs="Calibri"/>
          <w:sz w:val="20"/>
          <w:szCs w:val="20"/>
        </w:rPr>
        <w:t xml:space="preserve">iel v súlade s čl. IV ods. </w:t>
      </w:r>
      <w:r w:rsidR="00A8146C">
        <w:rPr>
          <w:rFonts w:asciiTheme="minorHAnsi" w:hAnsiTheme="minorHAnsi" w:cs="Calibri"/>
          <w:sz w:val="20"/>
          <w:szCs w:val="20"/>
        </w:rPr>
        <w:t>3</w:t>
      </w:r>
      <w:r w:rsidR="00B52124" w:rsidRPr="00B52124">
        <w:rPr>
          <w:rFonts w:asciiTheme="minorHAnsi" w:hAnsiTheme="minorHAnsi" w:cs="Calibri"/>
          <w:sz w:val="20"/>
          <w:szCs w:val="20"/>
        </w:rPr>
        <w:t xml:space="preserve"> zmluvy o operatívnom lízingu. </w:t>
      </w:r>
      <w:r w:rsidR="00B52124" w:rsidRPr="001005C5">
        <w:rPr>
          <w:rFonts w:asciiTheme="minorHAnsi" w:hAnsiTheme="minorHAnsi" w:cs="Calibri"/>
          <w:b/>
          <w:bCs/>
          <w:sz w:val="20"/>
          <w:szCs w:val="20"/>
        </w:rPr>
        <w:t xml:space="preserve">Podrobná špecifikácia jednotlivých typov motorových vozidiel je uvedená v prílohe č. </w:t>
      </w:r>
      <w:r w:rsidR="001005C5">
        <w:rPr>
          <w:rFonts w:asciiTheme="minorHAnsi" w:hAnsiTheme="minorHAnsi" w:cs="Calibri"/>
          <w:b/>
          <w:bCs/>
          <w:sz w:val="20"/>
          <w:szCs w:val="20"/>
        </w:rPr>
        <w:t>3</w:t>
      </w:r>
      <w:r w:rsidR="00B52124" w:rsidRPr="001005C5">
        <w:rPr>
          <w:rFonts w:asciiTheme="minorHAnsi" w:hAnsiTheme="minorHAnsi" w:cs="Calibri"/>
          <w:b/>
          <w:bCs/>
          <w:sz w:val="20"/>
          <w:szCs w:val="20"/>
        </w:rPr>
        <w:t xml:space="preserve"> týchto súťažných podkladov.</w:t>
      </w:r>
      <w:r w:rsidR="00B52124">
        <w:rPr>
          <w:rFonts w:asciiTheme="minorHAnsi" w:hAnsiTheme="minorHAnsi" w:cs="Calibri"/>
          <w:b/>
          <w:sz w:val="20"/>
          <w:szCs w:val="20"/>
        </w:rPr>
        <w:t xml:space="preserve"> </w:t>
      </w:r>
    </w:p>
    <w:p w14:paraId="5BFE5533" w14:textId="47176356" w:rsidR="00B52124" w:rsidRDefault="00B52124" w:rsidP="00B668A2">
      <w:pPr>
        <w:jc w:val="both"/>
        <w:rPr>
          <w:rFonts w:asciiTheme="minorHAnsi" w:hAnsiTheme="minorHAnsi" w:cs="Calibri"/>
          <w:b/>
          <w:sz w:val="20"/>
          <w:szCs w:val="20"/>
        </w:rPr>
      </w:pPr>
    </w:p>
    <w:p w14:paraId="3A4CBFE2" w14:textId="4E8BB047" w:rsidR="00B52124" w:rsidRDefault="001633BD" w:rsidP="001633BD">
      <w:pPr>
        <w:ind w:left="708"/>
        <w:jc w:val="both"/>
        <w:rPr>
          <w:rFonts w:asciiTheme="minorHAnsi" w:hAnsiTheme="minorHAnsi" w:cs="Calibri"/>
          <w:b/>
          <w:sz w:val="20"/>
          <w:szCs w:val="20"/>
        </w:rPr>
      </w:pPr>
      <w:r>
        <w:rPr>
          <w:rFonts w:asciiTheme="minorHAnsi" w:hAnsiTheme="minorHAnsi" w:cs="Calibri"/>
          <w:bCs/>
          <w:sz w:val="20"/>
          <w:szCs w:val="20"/>
        </w:rPr>
        <w:t>1.2.2</w:t>
      </w:r>
      <w:r w:rsidR="00B52124" w:rsidRPr="00B52124">
        <w:rPr>
          <w:rFonts w:asciiTheme="minorHAnsi" w:hAnsiTheme="minorHAnsi" w:cs="Calibri"/>
          <w:bCs/>
          <w:sz w:val="20"/>
          <w:szCs w:val="20"/>
        </w:rPr>
        <w:t>.</w:t>
      </w:r>
      <w:r w:rsidR="00B52124">
        <w:rPr>
          <w:rFonts w:asciiTheme="minorHAnsi" w:hAnsiTheme="minorHAnsi" w:cs="Calibri"/>
          <w:b/>
          <w:sz w:val="20"/>
          <w:szCs w:val="20"/>
        </w:rPr>
        <w:t xml:space="preserve"> </w:t>
      </w:r>
      <w:r w:rsidR="00B52124" w:rsidRPr="00B52124">
        <w:rPr>
          <w:rFonts w:asciiTheme="minorHAnsi" w:hAnsiTheme="minorHAnsi" w:cs="Calibri"/>
          <w:sz w:val="20"/>
          <w:szCs w:val="20"/>
        </w:rPr>
        <w:t xml:space="preserve">Verejný obstarávateľ požaduje pre </w:t>
      </w:r>
      <w:r w:rsidR="00B52124">
        <w:rPr>
          <w:rFonts w:asciiTheme="minorHAnsi" w:hAnsiTheme="minorHAnsi" w:cs="Calibri"/>
          <w:sz w:val="20"/>
          <w:szCs w:val="20"/>
        </w:rPr>
        <w:t xml:space="preserve">Banskobystrickú regionálnu správu ciest, </w:t>
      </w:r>
      <w:proofErr w:type="spellStart"/>
      <w:r w:rsidR="00B52124">
        <w:rPr>
          <w:rFonts w:asciiTheme="minorHAnsi" w:hAnsiTheme="minorHAnsi" w:cs="Calibri"/>
          <w:sz w:val="20"/>
          <w:szCs w:val="20"/>
        </w:rPr>
        <w:t>a.s</w:t>
      </w:r>
      <w:proofErr w:type="spellEnd"/>
      <w:r w:rsidR="00B52124">
        <w:rPr>
          <w:rFonts w:asciiTheme="minorHAnsi" w:hAnsiTheme="minorHAnsi" w:cs="Calibri"/>
          <w:sz w:val="20"/>
          <w:szCs w:val="20"/>
        </w:rPr>
        <w:t>.</w:t>
      </w:r>
      <w:r w:rsidR="001005C5">
        <w:rPr>
          <w:rFonts w:asciiTheme="minorHAnsi" w:hAnsiTheme="minorHAnsi" w:cs="Calibri"/>
          <w:sz w:val="20"/>
          <w:szCs w:val="20"/>
        </w:rPr>
        <w:t xml:space="preserve"> (ďalej aj „BBRSC“)</w:t>
      </w:r>
      <w:r w:rsidR="00B52124" w:rsidRPr="00B52124">
        <w:rPr>
          <w:rFonts w:asciiTheme="minorHAnsi" w:hAnsiTheme="minorHAnsi" w:cs="Calibri"/>
          <w:sz w:val="20"/>
          <w:szCs w:val="20"/>
        </w:rPr>
        <w:t xml:space="preserve"> prenájom motorových vozidiel v počte </w:t>
      </w:r>
      <w:r w:rsidR="001005C5">
        <w:rPr>
          <w:rFonts w:asciiTheme="minorHAnsi" w:hAnsiTheme="minorHAnsi" w:cs="Calibri"/>
          <w:sz w:val="20"/>
          <w:szCs w:val="20"/>
        </w:rPr>
        <w:t>57</w:t>
      </w:r>
      <w:r w:rsidR="00B52124" w:rsidRPr="00B52124">
        <w:rPr>
          <w:rFonts w:asciiTheme="minorHAnsi" w:hAnsiTheme="minorHAnsi" w:cs="Calibri"/>
          <w:sz w:val="20"/>
          <w:szCs w:val="20"/>
        </w:rPr>
        <w:t xml:space="preserve"> kusov začlenených do </w:t>
      </w:r>
      <w:r w:rsidR="00DA30D9" w:rsidRPr="00A8146C">
        <w:rPr>
          <w:rFonts w:asciiTheme="minorHAnsi" w:hAnsiTheme="minorHAnsi" w:cs="Calibri"/>
          <w:sz w:val="20"/>
          <w:szCs w:val="20"/>
        </w:rPr>
        <w:t>4</w:t>
      </w:r>
      <w:r w:rsidR="00A8146C">
        <w:rPr>
          <w:rFonts w:asciiTheme="minorHAnsi" w:hAnsiTheme="minorHAnsi" w:cs="Calibri"/>
          <w:sz w:val="20"/>
          <w:szCs w:val="20"/>
        </w:rPr>
        <w:t xml:space="preserve"> hlavných</w:t>
      </w:r>
      <w:r w:rsidR="00B52124" w:rsidRPr="00B52124">
        <w:rPr>
          <w:rFonts w:asciiTheme="minorHAnsi" w:hAnsiTheme="minorHAnsi" w:cs="Calibri"/>
          <w:sz w:val="20"/>
          <w:szCs w:val="20"/>
        </w:rPr>
        <w:t xml:space="preserve"> kategórií (typ 1 až </w:t>
      </w:r>
      <w:r w:rsidR="00A8146C">
        <w:rPr>
          <w:rFonts w:asciiTheme="minorHAnsi" w:hAnsiTheme="minorHAnsi" w:cs="Calibri"/>
          <w:sz w:val="20"/>
          <w:szCs w:val="20"/>
        </w:rPr>
        <w:t>4</w:t>
      </w:r>
      <w:r w:rsidR="00B52124" w:rsidRPr="00B52124">
        <w:rPr>
          <w:rFonts w:asciiTheme="minorHAnsi" w:hAnsiTheme="minorHAnsi" w:cs="Calibri"/>
          <w:sz w:val="20"/>
          <w:szCs w:val="20"/>
        </w:rPr>
        <w:t>)</w:t>
      </w:r>
      <w:r w:rsidR="00A8146C">
        <w:rPr>
          <w:rFonts w:asciiTheme="minorHAnsi" w:hAnsiTheme="minorHAnsi" w:cs="Calibri"/>
          <w:sz w:val="20"/>
          <w:szCs w:val="20"/>
        </w:rPr>
        <w:t>, pričom každá hlavná kategória pozostáva zo samostatných podskupín v závislosti od počtu najazdených kilometrov,</w:t>
      </w:r>
      <w:r w:rsidR="00B52124" w:rsidRPr="00B52124">
        <w:rPr>
          <w:rFonts w:asciiTheme="minorHAnsi" w:hAnsiTheme="minorHAnsi" w:cs="Calibri"/>
          <w:sz w:val="20"/>
          <w:szCs w:val="20"/>
        </w:rPr>
        <w:t xml:space="preserve"> a to po dobu 48 mesiacov od dňa odovzdania a prevzatia motor</w:t>
      </w:r>
      <w:r w:rsidR="001005C5">
        <w:rPr>
          <w:rFonts w:asciiTheme="minorHAnsi" w:hAnsiTheme="minorHAnsi" w:cs="Calibri"/>
          <w:sz w:val="20"/>
          <w:szCs w:val="20"/>
        </w:rPr>
        <w:t>ov</w:t>
      </w:r>
      <w:r w:rsidR="00B52124" w:rsidRPr="00B52124">
        <w:rPr>
          <w:rFonts w:asciiTheme="minorHAnsi" w:hAnsiTheme="minorHAnsi" w:cs="Calibri"/>
          <w:sz w:val="20"/>
          <w:szCs w:val="20"/>
        </w:rPr>
        <w:t>ých vozi</w:t>
      </w:r>
      <w:r w:rsidR="001005C5">
        <w:rPr>
          <w:rFonts w:asciiTheme="minorHAnsi" w:hAnsiTheme="minorHAnsi" w:cs="Calibri"/>
          <w:sz w:val="20"/>
          <w:szCs w:val="20"/>
        </w:rPr>
        <w:t>d</w:t>
      </w:r>
      <w:r w:rsidR="00B52124" w:rsidRPr="00B52124">
        <w:rPr>
          <w:rFonts w:asciiTheme="minorHAnsi" w:hAnsiTheme="minorHAnsi" w:cs="Calibri"/>
          <w:sz w:val="20"/>
          <w:szCs w:val="20"/>
        </w:rPr>
        <w:t xml:space="preserve">iel v súlade s čl. IV ods. </w:t>
      </w:r>
      <w:r w:rsidR="00A8146C">
        <w:rPr>
          <w:rFonts w:asciiTheme="minorHAnsi" w:hAnsiTheme="minorHAnsi" w:cs="Calibri"/>
          <w:sz w:val="20"/>
          <w:szCs w:val="20"/>
        </w:rPr>
        <w:t xml:space="preserve">3 </w:t>
      </w:r>
      <w:r w:rsidR="00B52124" w:rsidRPr="00B52124">
        <w:rPr>
          <w:rFonts w:asciiTheme="minorHAnsi" w:hAnsiTheme="minorHAnsi" w:cs="Calibri"/>
          <w:sz w:val="20"/>
          <w:szCs w:val="20"/>
        </w:rPr>
        <w:t xml:space="preserve">zmluvy o operatívnom lízingu. </w:t>
      </w:r>
      <w:r w:rsidR="00B52124" w:rsidRPr="001005C5">
        <w:rPr>
          <w:rFonts w:asciiTheme="minorHAnsi" w:hAnsiTheme="minorHAnsi" w:cs="Calibri"/>
          <w:b/>
          <w:bCs/>
          <w:sz w:val="20"/>
          <w:szCs w:val="20"/>
        </w:rPr>
        <w:t xml:space="preserve">Podrobná špecifikácia jednotlivých typov motorových vozidiel je uvedená v prílohe č. </w:t>
      </w:r>
      <w:r w:rsidR="001005C5">
        <w:rPr>
          <w:rFonts w:asciiTheme="minorHAnsi" w:hAnsiTheme="minorHAnsi" w:cs="Calibri"/>
          <w:b/>
          <w:bCs/>
          <w:sz w:val="20"/>
          <w:szCs w:val="20"/>
        </w:rPr>
        <w:t>4</w:t>
      </w:r>
      <w:r w:rsidR="00B52124" w:rsidRPr="001005C5">
        <w:rPr>
          <w:rFonts w:asciiTheme="minorHAnsi" w:hAnsiTheme="minorHAnsi" w:cs="Calibri"/>
          <w:b/>
          <w:bCs/>
          <w:sz w:val="20"/>
          <w:szCs w:val="20"/>
        </w:rPr>
        <w:t xml:space="preserve"> týchto súťažných podkladov.</w:t>
      </w:r>
      <w:r w:rsidR="00B52124">
        <w:rPr>
          <w:rFonts w:asciiTheme="minorHAnsi" w:hAnsiTheme="minorHAnsi" w:cs="Calibri"/>
          <w:b/>
          <w:sz w:val="20"/>
          <w:szCs w:val="20"/>
        </w:rPr>
        <w:t xml:space="preserve"> </w:t>
      </w:r>
    </w:p>
    <w:p w14:paraId="2622F577" w14:textId="77777777" w:rsidR="00A8146C" w:rsidRDefault="00A8146C" w:rsidP="00B52124">
      <w:pPr>
        <w:jc w:val="both"/>
        <w:rPr>
          <w:rFonts w:asciiTheme="minorHAnsi" w:hAnsiTheme="minorHAnsi" w:cs="Calibri"/>
          <w:b/>
          <w:sz w:val="20"/>
          <w:szCs w:val="20"/>
        </w:rPr>
      </w:pPr>
    </w:p>
    <w:p w14:paraId="06FCFAFA" w14:textId="257F286D" w:rsidR="001633BD" w:rsidRDefault="001633BD" w:rsidP="00B52124">
      <w:pPr>
        <w:jc w:val="both"/>
        <w:rPr>
          <w:rFonts w:asciiTheme="minorHAnsi" w:hAnsiTheme="minorHAnsi" w:cs="Calibri"/>
          <w:b/>
          <w:sz w:val="20"/>
          <w:szCs w:val="20"/>
        </w:rPr>
      </w:pPr>
      <w:r>
        <w:rPr>
          <w:rFonts w:asciiTheme="minorHAnsi" w:hAnsiTheme="minorHAnsi" w:cs="Calibri"/>
          <w:b/>
          <w:sz w:val="20"/>
          <w:szCs w:val="20"/>
        </w:rPr>
        <w:t>1.3</w:t>
      </w:r>
      <w:r w:rsidRPr="001633BD">
        <w:rPr>
          <w:rFonts w:asciiTheme="minorHAnsi" w:hAnsiTheme="minorHAnsi" w:cs="Calibri"/>
          <w:b/>
          <w:sz w:val="20"/>
          <w:szCs w:val="20"/>
        </w:rPr>
        <w:t xml:space="preserve"> </w:t>
      </w:r>
      <w:r>
        <w:rPr>
          <w:rFonts w:asciiTheme="minorHAnsi" w:hAnsiTheme="minorHAnsi" w:cs="Calibri"/>
          <w:b/>
          <w:sz w:val="20"/>
          <w:szCs w:val="20"/>
        </w:rPr>
        <w:t>Požiadavky na motorové vozidlá a služby súvisiace s prenájmom motorových vozidiel</w:t>
      </w:r>
    </w:p>
    <w:p w14:paraId="72E0E5BF" w14:textId="07C9452C" w:rsidR="001005C5" w:rsidRPr="00377438" w:rsidRDefault="001005C5" w:rsidP="001633BD">
      <w:pPr>
        <w:ind w:left="708"/>
        <w:jc w:val="both"/>
        <w:rPr>
          <w:rFonts w:asciiTheme="minorHAnsi" w:hAnsiTheme="minorHAnsi" w:cs="Calibri"/>
          <w:b/>
          <w:sz w:val="20"/>
          <w:szCs w:val="20"/>
        </w:rPr>
      </w:pPr>
      <w:r>
        <w:rPr>
          <w:rFonts w:asciiTheme="minorHAnsi" w:hAnsiTheme="minorHAnsi" w:cs="Calibri"/>
          <w:b/>
          <w:sz w:val="20"/>
          <w:szCs w:val="20"/>
        </w:rPr>
        <w:t>1.</w:t>
      </w:r>
      <w:r w:rsidR="001633BD">
        <w:rPr>
          <w:rFonts w:asciiTheme="minorHAnsi" w:hAnsiTheme="minorHAnsi" w:cs="Calibri"/>
          <w:b/>
          <w:sz w:val="20"/>
          <w:szCs w:val="20"/>
        </w:rPr>
        <w:t>3</w:t>
      </w:r>
      <w:r>
        <w:rPr>
          <w:rFonts w:asciiTheme="minorHAnsi" w:hAnsiTheme="minorHAnsi" w:cs="Calibri"/>
          <w:b/>
          <w:sz w:val="20"/>
          <w:szCs w:val="20"/>
        </w:rPr>
        <w:t>.</w:t>
      </w:r>
      <w:r w:rsidR="001633BD">
        <w:rPr>
          <w:rFonts w:asciiTheme="minorHAnsi" w:hAnsiTheme="minorHAnsi" w:cs="Calibri"/>
          <w:b/>
          <w:sz w:val="20"/>
          <w:szCs w:val="20"/>
        </w:rPr>
        <w:t>1.</w:t>
      </w:r>
      <w:r>
        <w:rPr>
          <w:rFonts w:asciiTheme="minorHAnsi" w:hAnsiTheme="minorHAnsi" w:cs="Calibri"/>
          <w:b/>
          <w:sz w:val="20"/>
          <w:szCs w:val="20"/>
        </w:rPr>
        <w:t xml:space="preserve"> Požiadavky na motorové vozidlá a služby súvisiace s prenájmom motorových vozidiel pre BBSK uvedené v tomto bode musia byť zahrnuté v cene prenájmu pre všetkých 6 typov motorových vozidiel:</w:t>
      </w:r>
    </w:p>
    <w:p w14:paraId="11A7C7E9"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maximálny počet najazdených kilometrov pri prevzatí vozidla musí byť do 500 km,</w:t>
      </w:r>
    </w:p>
    <w:p w14:paraId="6CACEB5E"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vozidlo musí mať pri prevzatí natankovaných minimálne 10 litrov príslušného paliva,</w:t>
      </w:r>
    </w:p>
    <w:p w14:paraId="40CE580E"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vozidlo nesmie vykazovať znaky predošlého používania iným užívateľom,</w:t>
      </w:r>
    </w:p>
    <w:p w14:paraId="4714E1EF"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vozidlá musia byť prihlásené do evidencie a musí byť zaplatený registračný poplatok,</w:t>
      </w:r>
    </w:p>
    <w:p w14:paraId="072C674B"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vozidlo musí mať zaplatené povinné zmluvné poistenie (ďalej len „PZP“), havarijné poistenie, úrazové poistenie osôb prepravovaných motorovým vozidlom po celú dobu prenájmu,</w:t>
      </w:r>
    </w:p>
    <w:p w14:paraId="4D835713"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PZP musí byť v rozsahu krytia min. 5 240 000 EUR na zdraví a živote, min. 1 050 000 EUR na škodu na majetku, hlásenie škody musí byť elektronicky cez web prostredie,</w:t>
      </w:r>
    </w:p>
    <w:p w14:paraId="42B061E6"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havarijné poistenie so spoluúčasťou 5%, minimálne 150,- EUR bez DPH , s územnou platnosťou po celej Európe. Požadované krytie je pre prípad poškodenia alebo zničenia predmetu poistenia v dôsledku havárie, proti vandalizmu, živelnej pohrome, škode spôsobenej neznámym páchateľom, hlodavcami.</w:t>
      </w:r>
    </w:p>
    <w:p w14:paraId="03A880E9" w14:textId="77777777"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sz w:val="20"/>
          <w:szCs w:val="20"/>
        </w:rPr>
        <w:t>Poistenie čelného skla bez odrátania spoluúčasti. Hlásenie poistných udalostí (ďalej len „PU“): (v el. podobe) nahlasuje vodič prostredníctvom internetovej stránky dodávateľa formou e-mailu, respektíve telefonicky,</w:t>
      </w:r>
    </w:p>
    <w:p w14:paraId="726621A4"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úrazové poistenie osôb prepravovaných motorovým vozidlom musí byť v rosahu krytia 33 193,92 € na osobu v prípade smrti úrazom a pre prípad trvalých následkov úrazu, podľa ich rozsahu príslušným percentom zo sumy 33 193,92 EUR,</w:t>
      </w:r>
    </w:p>
    <w:p w14:paraId="532576DB"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vozidlá musia mať uzavreté poistenie finančnej straty GAP, resp. poistenie vozidiel na ich účtovnú hodnotu,</w:t>
      </w:r>
    </w:p>
    <w:p w14:paraId="5F4D8726"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poskytovateľ zabezpečuje kompletnú správu poistenia od nahlásenia poistnej udalosti až po uskutočnenie poistného plnenia,</w:t>
      </w:r>
    </w:p>
    <w:p w14:paraId="3C46A39B"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poskytnutie náhradného vozidla pri každej poruche/ servisnom úkone v rovnakej kategórii vozidla alebo v o jednu kategóriu vozidla nižšie počas celej doby trvania opravy motorového vozidla,</w:t>
      </w:r>
    </w:p>
    <w:p w14:paraId="7CFF533D"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úhrada dane z motorových vozidiel podľa všeobecne záväzných právnych predpisov,</w:t>
      </w:r>
    </w:p>
    <w:p w14:paraId="6A293482"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vozidlá musia mať zaplatený poplatok za používanie diaľničných a rýchlostných ciest pre územie Slovenskej republiky po celú dobu trvania operatívneho lízingu,</w:t>
      </w:r>
    </w:p>
    <w:p w14:paraId="49D0480D"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lastRenderedPageBreak/>
        <w:t>maximálny počet zmluvne dohodnutých km pre jednotlivé typy vozidiel je:</w:t>
      </w:r>
    </w:p>
    <w:p w14:paraId="1424A25B" w14:textId="62231A4D"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b/>
          <w:bCs/>
          <w:sz w:val="20"/>
          <w:szCs w:val="20"/>
        </w:rPr>
        <w:t>Typ 1</w:t>
      </w:r>
      <w:r>
        <w:rPr>
          <w:rFonts w:asciiTheme="minorHAnsi" w:hAnsiTheme="minorHAnsi" w:cs="Calibri"/>
          <w:sz w:val="20"/>
          <w:szCs w:val="20"/>
        </w:rPr>
        <w:t xml:space="preserve"> </w:t>
      </w:r>
      <w:r>
        <w:rPr>
          <w:rFonts w:asciiTheme="minorHAnsi" w:hAnsiTheme="minorHAnsi" w:cs="Calibri"/>
          <w:sz w:val="20"/>
          <w:szCs w:val="20"/>
        </w:rPr>
        <w:tab/>
      </w:r>
      <w:r w:rsidRPr="00A42B3D">
        <w:rPr>
          <w:rFonts w:asciiTheme="minorHAnsi" w:hAnsiTheme="minorHAnsi" w:cs="Calibri"/>
          <w:sz w:val="20"/>
          <w:szCs w:val="20"/>
        </w:rPr>
        <w:t xml:space="preserve">35.000 km/ rok </w:t>
      </w:r>
    </w:p>
    <w:p w14:paraId="1A90FE61" w14:textId="77B4F1AF"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b/>
          <w:bCs/>
          <w:sz w:val="20"/>
          <w:szCs w:val="20"/>
        </w:rPr>
        <w:t>Typ 2</w:t>
      </w:r>
      <w:r>
        <w:rPr>
          <w:rFonts w:asciiTheme="minorHAnsi" w:hAnsiTheme="minorHAnsi" w:cs="Calibri"/>
          <w:sz w:val="20"/>
          <w:szCs w:val="20"/>
        </w:rPr>
        <w:t xml:space="preserve"> </w:t>
      </w:r>
      <w:r>
        <w:rPr>
          <w:rFonts w:asciiTheme="minorHAnsi" w:hAnsiTheme="minorHAnsi" w:cs="Calibri"/>
          <w:sz w:val="20"/>
          <w:szCs w:val="20"/>
        </w:rPr>
        <w:tab/>
      </w:r>
      <w:r w:rsidRPr="00A42B3D">
        <w:rPr>
          <w:rFonts w:asciiTheme="minorHAnsi" w:hAnsiTheme="minorHAnsi" w:cs="Calibri"/>
          <w:sz w:val="20"/>
          <w:szCs w:val="20"/>
        </w:rPr>
        <w:t xml:space="preserve">30.000 km/ rok </w:t>
      </w:r>
    </w:p>
    <w:p w14:paraId="699189CC" w14:textId="2DABD8CC"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b/>
          <w:bCs/>
          <w:sz w:val="20"/>
          <w:szCs w:val="20"/>
        </w:rPr>
        <w:t>Typ 3</w:t>
      </w:r>
      <w:r>
        <w:rPr>
          <w:rFonts w:asciiTheme="minorHAnsi" w:hAnsiTheme="minorHAnsi" w:cs="Calibri"/>
          <w:sz w:val="20"/>
          <w:szCs w:val="20"/>
        </w:rPr>
        <w:t xml:space="preserve"> </w:t>
      </w:r>
      <w:r>
        <w:rPr>
          <w:rFonts w:asciiTheme="minorHAnsi" w:hAnsiTheme="minorHAnsi" w:cs="Calibri"/>
          <w:sz w:val="20"/>
          <w:szCs w:val="20"/>
        </w:rPr>
        <w:tab/>
      </w:r>
      <w:r w:rsidRPr="00A42B3D">
        <w:rPr>
          <w:rFonts w:asciiTheme="minorHAnsi" w:hAnsiTheme="minorHAnsi" w:cs="Calibri"/>
          <w:sz w:val="20"/>
          <w:szCs w:val="20"/>
        </w:rPr>
        <w:t xml:space="preserve">30.000 km/ rok </w:t>
      </w:r>
    </w:p>
    <w:p w14:paraId="78A187AE" w14:textId="292CDCAA"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b/>
          <w:bCs/>
          <w:sz w:val="20"/>
          <w:szCs w:val="20"/>
        </w:rPr>
        <w:t>Typ 4</w:t>
      </w:r>
      <w:r>
        <w:rPr>
          <w:rFonts w:asciiTheme="minorHAnsi" w:hAnsiTheme="minorHAnsi" w:cs="Calibri"/>
          <w:sz w:val="20"/>
          <w:szCs w:val="20"/>
        </w:rPr>
        <w:t xml:space="preserve"> </w:t>
      </w:r>
      <w:r>
        <w:rPr>
          <w:rFonts w:asciiTheme="minorHAnsi" w:hAnsiTheme="minorHAnsi" w:cs="Calibri"/>
          <w:sz w:val="20"/>
          <w:szCs w:val="20"/>
        </w:rPr>
        <w:tab/>
      </w:r>
      <w:r w:rsidRPr="00A42B3D">
        <w:rPr>
          <w:rFonts w:asciiTheme="minorHAnsi" w:hAnsiTheme="minorHAnsi" w:cs="Calibri"/>
          <w:sz w:val="20"/>
          <w:szCs w:val="20"/>
        </w:rPr>
        <w:t xml:space="preserve">20.000 km/ rok </w:t>
      </w:r>
    </w:p>
    <w:p w14:paraId="726B5F2F" w14:textId="391A33E9"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b/>
          <w:bCs/>
          <w:sz w:val="20"/>
          <w:szCs w:val="20"/>
        </w:rPr>
        <w:t>Typ 5</w:t>
      </w:r>
      <w:r>
        <w:rPr>
          <w:rFonts w:asciiTheme="minorHAnsi" w:hAnsiTheme="minorHAnsi" w:cs="Calibri"/>
          <w:sz w:val="20"/>
          <w:szCs w:val="20"/>
        </w:rPr>
        <w:t xml:space="preserve"> </w:t>
      </w:r>
      <w:r>
        <w:rPr>
          <w:rFonts w:asciiTheme="minorHAnsi" w:hAnsiTheme="minorHAnsi" w:cs="Calibri"/>
          <w:sz w:val="20"/>
          <w:szCs w:val="20"/>
        </w:rPr>
        <w:tab/>
      </w:r>
      <w:r w:rsidRPr="00A42B3D">
        <w:rPr>
          <w:rFonts w:asciiTheme="minorHAnsi" w:hAnsiTheme="minorHAnsi" w:cs="Calibri"/>
          <w:sz w:val="20"/>
          <w:szCs w:val="20"/>
        </w:rPr>
        <w:t xml:space="preserve">20.000 km/ rok </w:t>
      </w:r>
    </w:p>
    <w:p w14:paraId="67412DD0" w14:textId="3D46366E"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b/>
          <w:bCs/>
          <w:sz w:val="20"/>
          <w:szCs w:val="20"/>
        </w:rPr>
        <w:t>Typ 6</w:t>
      </w:r>
      <w:r>
        <w:rPr>
          <w:rFonts w:asciiTheme="minorHAnsi" w:hAnsiTheme="minorHAnsi" w:cs="Calibri"/>
          <w:sz w:val="20"/>
          <w:szCs w:val="20"/>
        </w:rPr>
        <w:t xml:space="preserve"> </w:t>
      </w:r>
      <w:r>
        <w:rPr>
          <w:rFonts w:asciiTheme="minorHAnsi" w:hAnsiTheme="minorHAnsi" w:cs="Calibri"/>
          <w:sz w:val="20"/>
          <w:szCs w:val="20"/>
        </w:rPr>
        <w:tab/>
      </w:r>
      <w:r w:rsidRPr="00A42B3D">
        <w:rPr>
          <w:rFonts w:asciiTheme="minorHAnsi" w:hAnsiTheme="minorHAnsi" w:cs="Calibri"/>
          <w:sz w:val="20"/>
          <w:szCs w:val="20"/>
        </w:rPr>
        <w:t xml:space="preserve">35.000 km/ rok </w:t>
      </w:r>
    </w:p>
    <w:p w14:paraId="4A876538" w14:textId="77777777"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sz w:val="20"/>
          <w:szCs w:val="20"/>
        </w:rPr>
        <w:t xml:space="preserve">za dodržania podmienky maximálneho množstva prejazdených kilometrov nad stanovenú úroveň o 10 000 km/rok </w:t>
      </w:r>
    </w:p>
    <w:p w14:paraId="4742FB52" w14:textId="77777777" w:rsidR="00A42B3D" w:rsidRPr="00A42B3D" w:rsidRDefault="00A42B3D" w:rsidP="005A66FC">
      <w:pPr>
        <w:numPr>
          <w:ilvl w:val="0"/>
          <w:numId w:val="18"/>
        </w:numPr>
        <w:ind w:left="1701"/>
        <w:jc w:val="both"/>
        <w:rPr>
          <w:rFonts w:asciiTheme="minorHAnsi" w:hAnsiTheme="minorHAnsi" w:cs="Calibri"/>
          <w:sz w:val="20"/>
          <w:szCs w:val="20"/>
        </w:rPr>
      </w:pPr>
      <w:r w:rsidRPr="00A42B3D">
        <w:rPr>
          <w:rFonts w:asciiTheme="minorHAnsi" w:hAnsiTheme="minorHAnsi" w:cs="Calibri"/>
          <w:sz w:val="20"/>
          <w:szCs w:val="20"/>
        </w:rPr>
        <w:t>cena za prečerpanie rozsahu dohodnutých najazdených kilometrov (pre každý z Typov 1 až 6) 0,06 €/km – bude uhradené poskytovateľovi,</w:t>
      </w:r>
    </w:p>
    <w:p w14:paraId="6FB05ACB" w14:textId="77777777" w:rsidR="00A42B3D" w:rsidRPr="00A42B3D" w:rsidRDefault="00A42B3D" w:rsidP="005A66FC">
      <w:pPr>
        <w:numPr>
          <w:ilvl w:val="0"/>
          <w:numId w:val="18"/>
        </w:numPr>
        <w:ind w:left="1701"/>
        <w:jc w:val="both"/>
        <w:rPr>
          <w:rFonts w:asciiTheme="minorHAnsi" w:hAnsiTheme="minorHAnsi" w:cs="Calibri"/>
          <w:sz w:val="20"/>
          <w:szCs w:val="20"/>
        </w:rPr>
      </w:pPr>
      <w:r w:rsidRPr="00A42B3D">
        <w:rPr>
          <w:rFonts w:asciiTheme="minorHAnsi" w:hAnsiTheme="minorHAnsi" w:cs="Calibri"/>
          <w:sz w:val="20"/>
          <w:szCs w:val="20"/>
        </w:rPr>
        <w:t xml:space="preserve">cena za nedočerpanie rozsahu dohodnutých najazdených kilometrov (pre každý z Typov 1 až 6) 0,03 €/km – bude </w:t>
      </w:r>
      <w:proofErr w:type="spellStart"/>
      <w:r w:rsidRPr="00A42B3D">
        <w:rPr>
          <w:rFonts w:asciiTheme="minorHAnsi" w:hAnsiTheme="minorHAnsi" w:cs="Calibri"/>
          <w:sz w:val="20"/>
          <w:szCs w:val="20"/>
        </w:rPr>
        <w:t>dobropisovaná</w:t>
      </w:r>
      <w:proofErr w:type="spellEnd"/>
      <w:r w:rsidRPr="00A42B3D">
        <w:rPr>
          <w:rFonts w:asciiTheme="minorHAnsi" w:hAnsiTheme="minorHAnsi" w:cs="Calibri"/>
          <w:sz w:val="20"/>
          <w:szCs w:val="20"/>
        </w:rPr>
        <w:t xml:space="preserve"> objednávateľovi.</w:t>
      </w:r>
    </w:p>
    <w:p w14:paraId="03CCDC28" w14:textId="77777777" w:rsidR="00A80B0F" w:rsidRPr="00A80B0F" w:rsidRDefault="00A80B0F" w:rsidP="001633BD">
      <w:pPr>
        <w:ind w:left="708"/>
        <w:jc w:val="both"/>
        <w:rPr>
          <w:rFonts w:asciiTheme="minorHAnsi" w:hAnsiTheme="minorHAnsi" w:cs="Calibri"/>
          <w:sz w:val="20"/>
          <w:szCs w:val="20"/>
        </w:rPr>
      </w:pPr>
      <w:r w:rsidRPr="00A80B0F">
        <w:rPr>
          <w:rFonts w:asciiTheme="minorHAnsi" w:hAnsiTheme="minorHAnsi" w:cs="Calibri"/>
          <w:sz w:val="20"/>
          <w:szCs w:val="20"/>
        </w:rPr>
        <w:t xml:space="preserve">Objednávateľ sa zaväzuje neprečerpať maximálne množstvo prejazdených kilometrov nad úrovňou podľa Typu vozidla uvedeného vyššie. Vozidlá budú poskytovateľovi odovzdané po skončení platnosti zmluvy s nájazdom maximálne pre jednotlivý Typ vozidla 120.000 – 180.000 km a doúčtované/ </w:t>
      </w:r>
      <w:proofErr w:type="spellStart"/>
      <w:r w:rsidRPr="00A80B0F">
        <w:rPr>
          <w:rFonts w:asciiTheme="minorHAnsi" w:hAnsiTheme="minorHAnsi" w:cs="Calibri"/>
          <w:sz w:val="20"/>
          <w:szCs w:val="20"/>
        </w:rPr>
        <w:t>dobropisované</w:t>
      </w:r>
      <w:proofErr w:type="spellEnd"/>
      <w:r w:rsidRPr="00A80B0F">
        <w:rPr>
          <w:rFonts w:asciiTheme="minorHAnsi" w:hAnsiTheme="minorHAnsi" w:cs="Calibri"/>
          <w:sz w:val="20"/>
          <w:szCs w:val="20"/>
        </w:rPr>
        <w:t>.</w:t>
      </w:r>
    </w:p>
    <w:p w14:paraId="2DAD7CF9" w14:textId="77777777" w:rsidR="00B668A2" w:rsidRDefault="00B668A2" w:rsidP="00B668A2">
      <w:pPr>
        <w:ind w:left="287"/>
        <w:rPr>
          <w:rFonts w:asciiTheme="minorHAnsi" w:hAnsiTheme="minorHAnsi" w:cs="Calibri"/>
          <w:b/>
          <w:sz w:val="20"/>
          <w:szCs w:val="20"/>
        </w:rPr>
      </w:pPr>
    </w:p>
    <w:p w14:paraId="395B0A1C" w14:textId="6FBD3BA3" w:rsidR="00A42B3D" w:rsidRPr="00377438" w:rsidRDefault="00A42B3D" w:rsidP="001633BD">
      <w:pPr>
        <w:ind w:left="709"/>
        <w:jc w:val="both"/>
        <w:rPr>
          <w:rFonts w:asciiTheme="minorHAnsi" w:hAnsiTheme="minorHAnsi" w:cs="Calibri"/>
          <w:b/>
          <w:sz w:val="20"/>
          <w:szCs w:val="20"/>
        </w:rPr>
      </w:pPr>
      <w:r>
        <w:rPr>
          <w:rFonts w:asciiTheme="minorHAnsi" w:hAnsiTheme="minorHAnsi" w:cs="Calibri"/>
          <w:b/>
          <w:sz w:val="20"/>
          <w:szCs w:val="20"/>
        </w:rPr>
        <w:t>1.</w:t>
      </w:r>
      <w:r w:rsidR="001633BD">
        <w:rPr>
          <w:rFonts w:asciiTheme="minorHAnsi" w:hAnsiTheme="minorHAnsi" w:cs="Calibri"/>
          <w:b/>
          <w:sz w:val="20"/>
          <w:szCs w:val="20"/>
        </w:rPr>
        <w:t>3</w:t>
      </w:r>
      <w:r>
        <w:rPr>
          <w:rFonts w:asciiTheme="minorHAnsi" w:hAnsiTheme="minorHAnsi" w:cs="Calibri"/>
          <w:b/>
          <w:sz w:val="20"/>
          <w:szCs w:val="20"/>
        </w:rPr>
        <w:t>.</w:t>
      </w:r>
      <w:r w:rsidR="001633BD">
        <w:rPr>
          <w:rFonts w:asciiTheme="minorHAnsi" w:hAnsiTheme="minorHAnsi" w:cs="Calibri"/>
          <w:b/>
          <w:sz w:val="20"/>
          <w:szCs w:val="20"/>
        </w:rPr>
        <w:t>2.</w:t>
      </w:r>
      <w:r>
        <w:rPr>
          <w:rFonts w:asciiTheme="minorHAnsi" w:hAnsiTheme="minorHAnsi" w:cs="Calibri"/>
          <w:b/>
          <w:sz w:val="20"/>
          <w:szCs w:val="20"/>
        </w:rPr>
        <w:t xml:space="preserve"> Požiadavky na motorové vozidlá a služby súvisiace s prenájmom motorových vozidiel pre </w:t>
      </w:r>
      <w:r w:rsidR="00A80B0F">
        <w:rPr>
          <w:rFonts w:asciiTheme="minorHAnsi" w:hAnsiTheme="minorHAnsi" w:cs="Calibri"/>
          <w:b/>
          <w:sz w:val="20"/>
          <w:szCs w:val="20"/>
        </w:rPr>
        <w:t>BBRSC</w:t>
      </w:r>
      <w:r>
        <w:rPr>
          <w:rFonts w:asciiTheme="minorHAnsi" w:hAnsiTheme="minorHAnsi" w:cs="Calibri"/>
          <w:b/>
          <w:sz w:val="20"/>
          <w:szCs w:val="20"/>
        </w:rPr>
        <w:t xml:space="preserve"> uvedené v tomto bode musia byť zahrnuté v cene prenájmu pre všetkých </w:t>
      </w:r>
      <w:r w:rsidR="0085316F">
        <w:rPr>
          <w:rFonts w:asciiTheme="minorHAnsi" w:hAnsiTheme="minorHAnsi" w:cs="Calibri"/>
          <w:b/>
          <w:sz w:val="20"/>
          <w:szCs w:val="20"/>
        </w:rPr>
        <w:t>4</w:t>
      </w:r>
      <w:r>
        <w:rPr>
          <w:rFonts w:asciiTheme="minorHAnsi" w:hAnsiTheme="minorHAnsi" w:cs="Calibri"/>
          <w:b/>
          <w:sz w:val="20"/>
          <w:szCs w:val="20"/>
        </w:rPr>
        <w:t xml:space="preserve"> typov motorových vozidiel:</w:t>
      </w:r>
    </w:p>
    <w:p w14:paraId="577B328E"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maximálny počet najazdených kilometrov pri prevzatí vozidla musí byť do 500 km,</w:t>
      </w:r>
    </w:p>
    <w:p w14:paraId="2C4F4AE7"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vozidlo musí mať pri prevzatí natankovaných minimálne 10 litrov príslušného paliva,</w:t>
      </w:r>
    </w:p>
    <w:p w14:paraId="78F9472C"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vozidlo nesmie vykazovať znaky predošlého používania iným užívateľom,</w:t>
      </w:r>
    </w:p>
    <w:p w14:paraId="0E2C5939"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vozidlá musia byť prihlásené do evidencie a musí byť zaplatený registračný poplatok,</w:t>
      </w:r>
    </w:p>
    <w:p w14:paraId="5667AB75"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vozidlo musí mať zaplatené povinné zmluvné poistenie (ďalej len „PZP“), havarijné poistenie, úrazové poistenie osôb prepravovaných motorovým vozidlom po celú dobu prenájmu,</w:t>
      </w:r>
    </w:p>
    <w:p w14:paraId="622999D8"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PZP musí byť v rozsahu krytia min. 5 miliónov EUR na zdraví a živote, min. 1 milión na škodu na majetku, hlásenie škody musí byť elektronicky cez web prostredie,</w:t>
      </w:r>
    </w:p>
    <w:p w14:paraId="70FFD459" w14:textId="024F9AD6"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 xml:space="preserve">havarijné poistenie so spoluúčasťou 5%, </w:t>
      </w:r>
      <w:r w:rsidR="00E66871" w:rsidRPr="00E66871">
        <w:rPr>
          <w:rFonts w:asciiTheme="minorHAnsi" w:hAnsiTheme="minorHAnsi" w:cs="Calibri"/>
          <w:b/>
          <w:bCs/>
          <w:color w:val="4472C4" w:themeColor="accent5"/>
          <w:sz w:val="20"/>
          <w:szCs w:val="20"/>
        </w:rPr>
        <w:t>minimálne</w:t>
      </w:r>
      <w:r w:rsidRPr="00A80B0F">
        <w:rPr>
          <w:rFonts w:asciiTheme="minorHAnsi" w:hAnsiTheme="minorHAnsi" w:cs="Calibri"/>
          <w:sz w:val="20"/>
          <w:szCs w:val="20"/>
        </w:rPr>
        <w:t xml:space="preserve"> 150,- EUR bez DPH , s územnou platnosťou po celej Európe. Požadované krytie musí byť proti vandalizmu, živelnej pohrome, škode spôsobenej neznámym páchateľom, hlodavcami. Poistenie čelného skla bez odrátania spoluúčasti. Hlásenie poistných udalostí (ďalej len „PU“): (v el. podobe) nahlasuje vodič prostredníctvom internetovej stránky dodávateľa formou e-mailu, respektíve telefonicky,</w:t>
      </w:r>
    </w:p>
    <w:p w14:paraId="21825537"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úrazové poistenie osôb prepravovaných motorovým vozidlom musí byť v rosahu krytia 33 193,92 € na osobu v prípade smrti úrazom a pre prípad trvalých následkov úrazu, podľa ich rozsahu príslušným percentom zo sumy 33 193,92 EUR,</w:t>
      </w:r>
    </w:p>
    <w:p w14:paraId="200BF4A0"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vozidlá musia mať uzavreté poistenie finančnej straty GAP, resp. poistenie vozidiel na ich účtovnú hodnotu,</w:t>
      </w:r>
    </w:p>
    <w:p w14:paraId="05B46935"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poskytovateľ zabezpečuje kompletnú správu poistenia od nahlásenia poistnej udalosti až po uskutočnenie poistného plnenia,</w:t>
      </w:r>
    </w:p>
    <w:p w14:paraId="7534C9E0"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poskytnutie náhradného vozidla pri každej poruche/ servisnom úkone v rovnakej kategórii vozidla alebo v o jednu kategóriu vozidla nižšie počas celej doby trvania opravy motorového vozidla,</w:t>
      </w:r>
    </w:p>
    <w:p w14:paraId="05319C5A"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úhrada dane z motorových vozidiel podľa všeobecne záväzných právnych predpisov,</w:t>
      </w:r>
    </w:p>
    <w:p w14:paraId="5B47D37A"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vozidlá musia mať zaplatený poplatok za používanie diaľničných a rýchlostných ciest pre územie Slovenskej republiky po celú dobu trvania operatívneho lízingu,</w:t>
      </w:r>
    </w:p>
    <w:p w14:paraId="6D88E4A8"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maximálny počet zmluvne dohodnutých km pre jednotlivé typy vozidiel je:</w:t>
      </w:r>
    </w:p>
    <w:p w14:paraId="20C744F1"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1A Osobné motorové vozidlá 4x4 automat, 1 ks</w:t>
      </w:r>
    </w:p>
    <w:p w14:paraId="17ACA34D"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50.000 km/ rok (spolu 50.000 km počas trvania zmluvného vzťahu)</w:t>
      </w:r>
    </w:p>
    <w:p w14:paraId="55017AF7"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1B Osobné motorové vozidlá 4x4 automat, 2 ks</w:t>
      </w:r>
    </w:p>
    <w:p w14:paraId="34D74633"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30.000 km/ rok (spolu 60.000 km počas trvania zmluvného vzťahu)</w:t>
      </w:r>
    </w:p>
    <w:p w14:paraId="41ACDEA8" w14:textId="4B9E9633"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2A Osobné motorové vozidlá 4x4 manuál, 3 ks</w:t>
      </w:r>
    </w:p>
    <w:p w14:paraId="1FE69B7D"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30.000 km/ rok (spolu 90.000 km počas trvania zmluvného vzťahu)</w:t>
      </w:r>
    </w:p>
    <w:p w14:paraId="6CE7D6AF"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2B Osobné motorové vozidlá 4x4 manuál, 15 ks</w:t>
      </w:r>
    </w:p>
    <w:p w14:paraId="1523F455"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20.000 km/ rok (spolu 300.000 km počas trvania zmluvného vzťahu)</w:t>
      </w:r>
    </w:p>
    <w:p w14:paraId="1F6124FE"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2C Osobné motorové vozidlá 4x4 manuál, 1 ks</w:t>
      </w:r>
    </w:p>
    <w:p w14:paraId="6CD4DC05"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15.000 km/ rok (spolu 15.000 km počas trvania zmluvného vzťahu)</w:t>
      </w:r>
    </w:p>
    <w:p w14:paraId="3D098B0D"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2D Osobné motorové vozidlá 4x4 manuál, 2 ks</w:t>
      </w:r>
    </w:p>
    <w:p w14:paraId="32284678"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10.000 km/ rok (spolu 20.000 km počas trvania zmluvného vzťahu)</w:t>
      </w:r>
    </w:p>
    <w:p w14:paraId="4E242DC7"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lastRenderedPageBreak/>
        <w:t>Typ 3A Osobné motorové vozidlá 4x2 hatchback, 2 ks</w:t>
      </w:r>
    </w:p>
    <w:p w14:paraId="5CFD105F"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15.000 km/ rok (spolu 30.000 km počas trvania zmluvného vzťahu)</w:t>
      </w:r>
    </w:p>
    <w:p w14:paraId="7369E79F"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3B Osobné motorové vozidlá 4x2 hatchback, 2 ks</w:t>
      </w:r>
    </w:p>
    <w:p w14:paraId="40E7BA2B"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10.000 km/ rok (spolu 20.000 km počas trvania zmluvného vzťahu)</w:t>
      </w:r>
    </w:p>
    <w:p w14:paraId="14DDE3C2"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4A Úžitkové motorové vozidlá (skriňa) 4x2 -manuál, 1 ks</w:t>
      </w:r>
    </w:p>
    <w:p w14:paraId="1F773EAE"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30.000 km/ rok (spolu 30.000 km počas trvania zmluvného vzťahu)</w:t>
      </w:r>
    </w:p>
    <w:p w14:paraId="3CAC4B57"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4B Úžitkové motorové vozidlá (skriňa) 4x2 -manuál, 5 ks</w:t>
      </w:r>
    </w:p>
    <w:p w14:paraId="38D30FF0"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20.000 km/ rok (spolu 100.000 km počas trvania zmluvného vzťahu)</w:t>
      </w:r>
    </w:p>
    <w:p w14:paraId="14174108"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4C Úžitkové motorové vozidlá (skriňa) 4x2 -manuál, 11 ks</w:t>
      </w:r>
    </w:p>
    <w:p w14:paraId="5B269763"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15.000 km/ rok (spolu 165.000 km počas trvania zmluvného vzťahu)</w:t>
      </w:r>
    </w:p>
    <w:p w14:paraId="728A95BE"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4D Úžitkové motorové vozidlá (skriňa) 4x2 -manuál, 12 ks</w:t>
      </w:r>
    </w:p>
    <w:p w14:paraId="499F7FA0"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10.000 km/ rok (spolu 120.000 km počas trvania zmluvného vzťahu)</w:t>
      </w:r>
    </w:p>
    <w:p w14:paraId="5457448D" w14:textId="77777777" w:rsidR="0085316F" w:rsidRDefault="0085316F" w:rsidP="001633BD">
      <w:pPr>
        <w:ind w:left="993"/>
        <w:jc w:val="both"/>
        <w:rPr>
          <w:rFonts w:asciiTheme="minorHAnsi" w:hAnsiTheme="minorHAnsi" w:cs="Calibri"/>
          <w:sz w:val="20"/>
          <w:szCs w:val="20"/>
        </w:rPr>
      </w:pPr>
    </w:p>
    <w:p w14:paraId="4A4EAE76" w14:textId="2CF1D3CE" w:rsidR="00A80B0F" w:rsidRPr="00A80B0F" w:rsidRDefault="00A80B0F" w:rsidP="001633BD">
      <w:pPr>
        <w:ind w:left="993"/>
        <w:jc w:val="both"/>
        <w:rPr>
          <w:rFonts w:asciiTheme="minorHAnsi" w:hAnsiTheme="minorHAnsi" w:cs="Calibri"/>
          <w:sz w:val="20"/>
          <w:szCs w:val="20"/>
        </w:rPr>
      </w:pPr>
      <w:r w:rsidRPr="00A80B0F">
        <w:rPr>
          <w:rFonts w:asciiTheme="minorHAnsi" w:hAnsiTheme="minorHAnsi" w:cs="Calibri"/>
          <w:sz w:val="20"/>
          <w:szCs w:val="20"/>
        </w:rPr>
        <w:t xml:space="preserve">za dodržania podmienky maximálneho množstva prejazdených kilometrov nad stanovenú úroveň o 10 000 km/rok </w:t>
      </w:r>
    </w:p>
    <w:p w14:paraId="4787C7B3" w14:textId="6BA13839" w:rsidR="00A80B0F" w:rsidRPr="00A80B0F" w:rsidRDefault="00A80B0F" w:rsidP="005A66FC">
      <w:pPr>
        <w:numPr>
          <w:ilvl w:val="0"/>
          <w:numId w:val="18"/>
        </w:numPr>
        <w:ind w:left="1701"/>
        <w:jc w:val="both"/>
        <w:rPr>
          <w:rFonts w:asciiTheme="minorHAnsi" w:hAnsiTheme="minorHAnsi" w:cs="Calibri"/>
          <w:sz w:val="20"/>
          <w:szCs w:val="20"/>
        </w:rPr>
      </w:pPr>
      <w:r w:rsidRPr="00A80B0F">
        <w:rPr>
          <w:rFonts w:asciiTheme="minorHAnsi" w:hAnsiTheme="minorHAnsi" w:cs="Calibri"/>
          <w:sz w:val="20"/>
          <w:szCs w:val="20"/>
        </w:rPr>
        <w:t xml:space="preserve">cena za prečerpanie rozsahu dohodnutých najazdených kilometrov (pre každý z Typov 1 až </w:t>
      </w:r>
      <w:r w:rsidR="0085316F">
        <w:rPr>
          <w:rFonts w:asciiTheme="minorHAnsi" w:hAnsiTheme="minorHAnsi" w:cs="Calibri"/>
          <w:sz w:val="20"/>
          <w:szCs w:val="20"/>
        </w:rPr>
        <w:t>4</w:t>
      </w:r>
      <w:r w:rsidRPr="00A80B0F">
        <w:rPr>
          <w:rFonts w:asciiTheme="minorHAnsi" w:hAnsiTheme="minorHAnsi" w:cs="Calibri"/>
          <w:sz w:val="20"/>
          <w:szCs w:val="20"/>
        </w:rPr>
        <w:t>) 0,06 €/km – bude uhradené poskytovateľovi,</w:t>
      </w:r>
    </w:p>
    <w:p w14:paraId="3F04E7E8" w14:textId="747FF58F" w:rsidR="00A80B0F" w:rsidRPr="00A80B0F" w:rsidRDefault="00A80B0F" w:rsidP="005A66FC">
      <w:pPr>
        <w:numPr>
          <w:ilvl w:val="0"/>
          <w:numId w:val="18"/>
        </w:numPr>
        <w:ind w:left="1701"/>
        <w:jc w:val="both"/>
        <w:rPr>
          <w:rFonts w:asciiTheme="minorHAnsi" w:hAnsiTheme="minorHAnsi" w:cs="Calibri"/>
          <w:sz w:val="20"/>
          <w:szCs w:val="20"/>
        </w:rPr>
      </w:pPr>
      <w:r w:rsidRPr="00A80B0F">
        <w:rPr>
          <w:rFonts w:asciiTheme="minorHAnsi" w:hAnsiTheme="minorHAnsi" w:cs="Calibri"/>
          <w:sz w:val="20"/>
          <w:szCs w:val="20"/>
        </w:rPr>
        <w:t xml:space="preserve">cena za nedočerpanie rozsahu dohodnutých najazdených kilometrov (pre každý z Typov 1 až </w:t>
      </w:r>
      <w:r w:rsidR="0085316F">
        <w:rPr>
          <w:rFonts w:asciiTheme="minorHAnsi" w:hAnsiTheme="minorHAnsi" w:cs="Calibri"/>
          <w:sz w:val="20"/>
          <w:szCs w:val="20"/>
        </w:rPr>
        <w:t>4</w:t>
      </w:r>
      <w:r w:rsidRPr="00A80B0F">
        <w:rPr>
          <w:rFonts w:asciiTheme="minorHAnsi" w:hAnsiTheme="minorHAnsi" w:cs="Calibri"/>
          <w:sz w:val="20"/>
          <w:szCs w:val="20"/>
        </w:rPr>
        <w:t xml:space="preserve">) 0,03 €/km – bude </w:t>
      </w:r>
      <w:proofErr w:type="spellStart"/>
      <w:r w:rsidRPr="00A80B0F">
        <w:rPr>
          <w:rFonts w:asciiTheme="minorHAnsi" w:hAnsiTheme="minorHAnsi" w:cs="Calibri"/>
          <w:sz w:val="20"/>
          <w:szCs w:val="20"/>
        </w:rPr>
        <w:t>dobropisovaná</w:t>
      </w:r>
      <w:proofErr w:type="spellEnd"/>
      <w:r w:rsidRPr="00A80B0F">
        <w:rPr>
          <w:rFonts w:asciiTheme="minorHAnsi" w:hAnsiTheme="minorHAnsi" w:cs="Calibri"/>
          <w:sz w:val="20"/>
          <w:szCs w:val="20"/>
        </w:rPr>
        <w:t xml:space="preserve"> objednávateľovi.</w:t>
      </w:r>
    </w:p>
    <w:p w14:paraId="6392A849" w14:textId="77777777" w:rsidR="0085316F" w:rsidRDefault="0085316F" w:rsidP="001633BD">
      <w:pPr>
        <w:spacing w:after="257" w:line="247" w:lineRule="auto"/>
        <w:ind w:left="708" w:right="-2"/>
        <w:contextualSpacing/>
        <w:jc w:val="both"/>
        <w:rPr>
          <w:rFonts w:asciiTheme="minorHAnsi" w:hAnsiTheme="minorHAnsi" w:cs="Calibri"/>
          <w:sz w:val="20"/>
          <w:szCs w:val="20"/>
        </w:rPr>
      </w:pPr>
    </w:p>
    <w:p w14:paraId="68BDE15A" w14:textId="4B40E623" w:rsidR="00A80B0F" w:rsidRDefault="00A80B0F" w:rsidP="001633BD">
      <w:pPr>
        <w:spacing w:after="257" w:line="247" w:lineRule="auto"/>
        <w:ind w:left="708" w:right="-2"/>
        <w:contextualSpacing/>
        <w:jc w:val="both"/>
        <w:rPr>
          <w:rFonts w:asciiTheme="minorHAnsi" w:hAnsiTheme="minorHAnsi" w:cs="Calibri"/>
          <w:sz w:val="20"/>
          <w:szCs w:val="20"/>
        </w:rPr>
      </w:pPr>
      <w:r w:rsidRPr="00A80B0F">
        <w:rPr>
          <w:rFonts w:asciiTheme="minorHAnsi" w:hAnsiTheme="minorHAnsi" w:cs="Calibri"/>
          <w:sz w:val="20"/>
          <w:szCs w:val="20"/>
        </w:rPr>
        <w:t xml:space="preserve">Objednávateľ sa zaväzuje neprečerpať maximálne množstvo prejazdených kilometrov nad úrovňou podľa Typu vozidla uvedeného vyššie. Vozidlá budú poskytovateľovi odovzdané po skončení platnosti zmluvy s nájazdom maximálne pre jednotlivý Typ vozidla </w:t>
      </w:r>
      <w:r w:rsidR="00554B62" w:rsidRPr="000671DA">
        <w:rPr>
          <w:rFonts w:asciiTheme="minorHAnsi" w:hAnsiTheme="minorHAnsi" w:cs="Calibri"/>
          <w:b/>
          <w:bCs/>
          <w:color w:val="4472C4" w:themeColor="accent5"/>
          <w:sz w:val="20"/>
          <w:szCs w:val="20"/>
        </w:rPr>
        <w:t>8</w:t>
      </w:r>
      <w:r w:rsidRPr="000671DA">
        <w:rPr>
          <w:rFonts w:asciiTheme="minorHAnsi" w:hAnsiTheme="minorHAnsi" w:cs="Calibri"/>
          <w:b/>
          <w:bCs/>
          <w:color w:val="4472C4" w:themeColor="accent5"/>
          <w:sz w:val="20"/>
          <w:szCs w:val="20"/>
        </w:rPr>
        <w:t xml:space="preserve">0.000 – </w:t>
      </w:r>
      <w:r w:rsidR="00554B62" w:rsidRPr="000671DA">
        <w:rPr>
          <w:rFonts w:asciiTheme="minorHAnsi" w:hAnsiTheme="minorHAnsi" w:cs="Calibri"/>
          <w:b/>
          <w:bCs/>
          <w:color w:val="4472C4" w:themeColor="accent5"/>
          <w:sz w:val="20"/>
          <w:szCs w:val="20"/>
        </w:rPr>
        <w:t>24</w:t>
      </w:r>
      <w:r w:rsidRPr="000671DA">
        <w:rPr>
          <w:rFonts w:asciiTheme="minorHAnsi" w:hAnsiTheme="minorHAnsi" w:cs="Calibri"/>
          <w:b/>
          <w:bCs/>
          <w:color w:val="4472C4" w:themeColor="accent5"/>
          <w:sz w:val="20"/>
          <w:szCs w:val="20"/>
        </w:rPr>
        <w:t>0.000</w:t>
      </w:r>
      <w:r w:rsidRPr="000671DA">
        <w:rPr>
          <w:rFonts w:asciiTheme="minorHAnsi" w:hAnsiTheme="minorHAnsi" w:cs="Calibri"/>
          <w:color w:val="4472C4" w:themeColor="accent5"/>
          <w:sz w:val="20"/>
          <w:szCs w:val="20"/>
        </w:rPr>
        <w:t xml:space="preserve"> </w:t>
      </w:r>
      <w:r w:rsidRPr="00A80B0F">
        <w:rPr>
          <w:rFonts w:asciiTheme="minorHAnsi" w:hAnsiTheme="minorHAnsi" w:cs="Calibri"/>
          <w:sz w:val="20"/>
          <w:szCs w:val="20"/>
        </w:rPr>
        <w:t xml:space="preserve">km a doúčtované/ </w:t>
      </w:r>
      <w:proofErr w:type="spellStart"/>
      <w:r w:rsidRPr="00A80B0F">
        <w:rPr>
          <w:rFonts w:asciiTheme="minorHAnsi" w:hAnsiTheme="minorHAnsi" w:cs="Calibri"/>
          <w:sz w:val="20"/>
          <w:szCs w:val="20"/>
        </w:rPr>
        <w:t>dobropisované</w:t>
      </w:r>
      <w:proofErr w:type="spellEnd"/>
      <w:r w:rsidRPr="00A80B0F">
        <w:rPr>
          <w:rFonts w:asciiTheme="minorHAnsi" w:hAnsiTheme="minorHAnsi" w:cs="Calibri"/>
          <w:sz w:val="20"/>
          <w:szCs w:val="20"/>
        </w:rPr>
        <w:t>.</w:t>
      </w:r>
    </w:p>
    <w:p w14:paraId="47D77A5C" w14:textId="77777777" w:rsidR="0085316F" w:rsidRDefault="0085316F" w:rsidP="000064AB">
      <w:pPr>
        <w:spacing w:after="257" w:line="247" w:lineRule="auto"/>
        <w:ind w:left="709" w:right="446"/>
        <w:contextualSpacing/>
        <w:jc w:val="both"/>
        <w:rPr>
          <w:rFonts w:asciiTheme="minorHAnsi" w:hAnsiTheme="minorHAnsi" w:cs="Calibri"/>
          <w:sz w:val="20"/>
          <w:szCs w:val="20"/>
        </w:rPr>
      </w:pPr>
    </w:p>
    <w:p w14:paraId="1EFE288E" w14:textId="7DA8FA7B" w:rsidR="001005C5" w:rsidRDefault="000064AB" w:rsidP="0085316F">
      <w:pPr>
        <w:spacing w:after="257" w:line="247" w:lineRule="auto"/>
        <w:ind w:left="709" w:right="-2"/>
        <w:contextualSpacing/>
        <w:jc w:val="both"/>
        <w:rPr>
          <w:rFonts w:asciiTheme="minorHAnsi" w:hAnsiTheme="minorHAnsi" w:cs="Calibri"/>
          <w:sz w:val="20"/>
          <w:szCs w:val="20"/>
        </w:rPr>
      </w:pPr>
      <w:r>
        <w:rPr>
          <w:rFonts w:asciiTheme="minorHAnsi" w:hAnsiTheme="minorHAnsi" w:cs="Calibri"/>
          <w:sz w:val="20"/>
          <w:szCs w:val="20"/>
        </w:rPr>
        <w:t xml:space="preserve">1.3.3. </w:t>
      </w:r>
      <w:r w:rsidRPr="000064AB">
        <w:rPr>
          <w:rFonts w:asciiTheme="minorHAnsi" w:hAnsiTheme="minorHAnsi" w:cs="Calibri"/>
          <w:sz w:val="20"/>
          <w:szCs w:val="20"/>
        </w:rPr>
        <w:t>Poskytovateľ sa zaväzuje zabezpečovať vo vlastnom mene a na vlastné náklady údržbu a servis motorových vozidiel v rozsahu, záručných a pozáručných povinných prehliadok predpísaných výrobcom podľa servisnej knižky motorového vozidla, výmeny štandardne opotrebovaných náhradných dielov a náhodných porúch, spôsobených prevádzkou vozidla v rámci bežného opotrebenia vozidla</w:t>
      </w:r>
      <w:r w:rsidR="0085316F">
        <w:rPr>
          <w:rFonts w:asciiTheme="minorHAnsi" w:hAnsiTheme="minorHAnsi" w:cs="Calibri"/>
          <w:sz w:val="20"/>
          <w:szCs w:val="20"/>
        </w:rPr>
        <w:t>.</w:t>
      </w:r>
    </w:p>
    <w:p w14:paraId="4DED248A" w14:textId="77777777" w:rsidR="000064AB" w:rsidRDefault="000064AB" w:rsidP="00B668A2">
      <w:pPr>
        <w:spacing w:after="257" w:line="247" w:lineRule="auto"/>
        <w:ind w:right="446"/>
        <w:contextualSpacing/>
        <w:jc w:val="both"/>
        <w:rPr>
          <w:rFonts w:asciiTheme="minorHAnsi" w:hAnsiTheme="minorHAnsi" w:cs="Calibri"/>
          <w:sz w:val="20"/>
          <w:szCs w:val="20"/>
        </w:rPr>
      </w:pPr>
    </w:p>
    <w:p w14:paraId="165060EE" w14:textId="4E6DDD71" w:rsidR="009A234B" w:rsidRPr="009A234B" w:rsidRDefault="00A80B0F" w:rsidP="009A234B">
      <w:pPr>
        <w:spacing w:after="257" w:line="247" w:lineRule="auto"/>
        <w:ind w:right="446" w:firstLine="708"/>
        <w:contextualSpacing/>
        <w:jc w:val="both"/>
        <w:rPr>
          <w:rFonts w:asciiTheme="minorHAnsi" w:hAnsiTheme="minorHAnsi" w:cs="Calibri"/>
          <w:b/>
          <w:bCs/>
          <w:sz w:val="20"/>
          <w:szCs w:val="20"/>
        </w:rPr>
      </w:pPr>
      <w:r w:rsidRPr="009A234B">
        <w:rPr>
          <w:rFonts w:asciiTheme="minorHAnsi" w:hAnsiTheme="minorHAnsi" w:cs="Calibri"/>
          <w:b/>
          <w:bCs/>
          <w:sz w:val="20"/>
          <w:szCs w:val="20"/>
        </w:rPr>
        <w:t>1.</w:t>
      </w:r>
      <w:r w:rsidR="009A234B" w:rsidRPr="009A234B">
        <w:rPr>
          <w:rFonts w:asciiTheme="minorHAnsi" w:hAnsiTheme="minorHAnsi" w:cs="Calibri"/>
          <w:b/>
          <w:bCs/>
          <w:sz w:val="20"/>
          <w:szCs w:val="20"/>
        </w:rPr>
        <w:t>3.</w:t>
      </w:r>
      <w:r w:rsidR="001633BD" w:rsidRPr="009A234B">
        <w:rPr>
          <w:rFonts w:asciiTheme="minorHAnsi" w:hAnsiTheme="minorHAnsi" w:cs="Calibri"/>
          <w:b/>
          <w:bCs/>
          <w:sz w:val="20"/>
          <w:szCs w:val="20"/>
        </w:rPr>
        <w:t>4</w:t>
      </w:r>
      <w:r w:rsidRPr="009A234B">
        <w:rPr>
          <w:rFonts w:asciiTheme="minorHAnsi" w:hAnsiTheme="minorHAnsi" w:cs="Calibri"/>
          <w:b/>
          <w:bCs/>
          <w:sz w:val="20"/>
          <w:szCs w:val="20"/>
        </w:rPr>
        <w:t xml:space="preserve">. </w:t>
      </w:r>
      <w:r w:rsidR="000064AB" w:rsidRPr="009A234B">
        <w:rPr>
          <w:rFonts w:asciiTheme="minorHAnsi" w:hAnsiTheme="minorHAnsi" w:cs="Calibri"/>
          <w:b/>
          <w:bCs/>
          <w:sz w:val="20"/>
          <w:szCs w:val="20"/>
        </w:rPr>
        <w:t>Údržba a</w:t>
      </w:r>
      <w:r w:rsidR="009A234B" w:rsidRPr="009A234B">
        <w:rPr>
          <w:rFonts w:asciiTheme="minorHAnsi" w:hAnsiTheme="minorHAnsi" w:cs="Calibri"/>
          <w:b/>
          <w:bCs/>
          <w:sz w:val="20"/>
          <w:szCs w:val="20"/>
        </w:rPr>
        <w:t> </w:t>
      </w:r>
      <w:r w:rsidR="000064AB" w:rsidRPr="009A234B">
        <w:rPr>
          <w:rFonts w:asciiTheme="minorHAnsi" w:hAnsiTheme="minorHAnsi" w:cs="Calibri"/>
          <w:b/>
          <w:bCs/>
          <w:sz w:val="20"/>
          <w:szCs w:val="20"/>
        </w:rPr>
        <w:t>servis</w:t>
      </w:r>
      <w:r w:rsidR="009A234B" w:rsidRPr="009A234B">
        <w:rPr>
          <w:rFonts w:asciiTheme="minorHAnsi" w:hAnsiTheme="minorHAnsi" w:cs="Calibri"/>
          <w:b/>
          <w:bCs/>
          <w:sz w:val="20"/>
          <w:szCs w:val="20"/>
        </w:rPr>
        <w:t xml:space="preserve"> vozidiel pre BBSK a BBRSC</w:t>
      </w:r>
    </w:p>
    <w:p w14:paraId="399EAA71" w14:textId="57CE098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pravidelné výmeny všetkých prevádzkových kvapalín a oleja (podľa výrobcom predpísaných intervalov),</w:t>
      </w:r>
    </w:p>
    <w:p w14:paraId="16FD7AB5"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výmeny všetkých filtrov (podľa výrobcom predpísaných intervalov),</w:t>
      </w:r>
    </w:p>
    <w:p w14:paraId="15593A70"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výmeny rozvodov ( remeňov a reťazí, vrátane vodnej pumpy, kladiek a príslušenstva,)</w:t>
      </w:r>
    </w:p>
    <w:p w14:paraId="1B239582"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doplnenie kvapaliny do ostrekovačov v rámci iného servisného zásahu,</w:t>
      </w:r>
    </w:p>
    <w:p w14:paraId="3F2B6642"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doplnenie prevádzkových kvapalín (chladiaca, brzdová),</w:t>
      </w:r>
    </w:p>
    <w:p w14:paraId="7EFEB722"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výmeny sviečok,</w:t>
      </w:r>
    </w:p>
    <w:p w14:paraId="0CC4864C"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výmeny ložísk,</w:t>
      </w:r>
    </w:p>
    <w:p w14:paraId="6A60B74C"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výmena brzdových kotúčov, bubnov vrátane brzdových platničiek, brzdových čeľustí</w:t>
      </w:r>
    </w:p>
    <w:p w14:paraId="1B64C676"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výmeny spojky (pod bežným opotrebením sa rozumie 150 000 km),</w:t>
      </w:r>
    </w:p>
    <w:p w14:paraId="041E6D45"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 xml:space="preserve"> opravy prevodovky (výmena asynchrónnych krúžkov a pod.),</w:t>
      </w:r>
    </w:p>
    <w:p w14:paraId="1E529FB9"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 xml:space="preserve"> výmeny žiaroviek a opravy elektrických rozvodov,</w:t>
      </w:r>
    </w:p>
    <w:p w14:paraId="62C643C3"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 xml:space="preserve"> výmena poškodeného výfuku, vrátane DPF filtra, katalyzátora</w:t>
      </w:r>
    </w:p>
    <w:p w14:paraId="6B227B96"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 xml:space="preserve"> výmena gumičiek stieračov alebo líšt,</w:t>
      </w:r>
    </w:p>
    <w:p w14:paraId="24EC0AFA"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oprava motorčeka stieračov,</w:t>
      </w:r>
    </w:p>
    <w:p w14:paraId="0E6DD870"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nastavenie zbiehavosti kolies (geometria),</w:t>
      </w:r>
    </w:p>
    <w:p w14:paraId="2714FC55"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nastavenie svetlometov,</w:t>
      </w:r>
    </w:p>
    <w:p w14:paraId="6B2112D5"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bežné malé opravy (nastavenie dovierania dverí, sťahovania okien, ....),</w:t>
      </w:r>
    </w:p>
    <w:p w14:paraId="6EDC59EE"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výmena autobatérie,</w:t>
      </w:r>
    </w:p>
    <w:p w14:paraId="1672F6AD"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 xml:space="preserve"> pravidelné udržiavanie vozidiel tak, aby boli spôsobilé na prevádzku a v prípade potreby, bezodkladná výmena jednotlivých súčastí vozidiel, </w:t>
      </w:r>
    </w:p>
    <w:p w14:paraId="536DFE06"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servis náprav a výmeny tlmičov (pod bežným opotrebením sa rozumie 100 000 km),</w:t>
      </w:r>
    </w:p>
    <w:p w14:paraId="3DB70858"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opravy štartéra, vrátane rozdeľovača,</w:t>
      </w:r>
    </w:p>
    <w:p w14:paraId="31C7DB7B"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opravy ostatných elektronických zariadení,</w:t>
      </w:r>
    </w:p>
    <w:p w14:paraId="5B3BCA69"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opravy/výmeny snímačov a senzorov,</w:t>
      </w:r>
    </w:p>
    <w:p w14:paraId="1FD0F7FC"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dezinfekcia a dopĺňanie náplní klimatizácií,</w:t>
      </w:r>
    </w:p>
    <w:p w14:paraId="2EC65038"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opravy poškodenia interiérových častí motorového vozidla</w:t>
      </w:r>
    </w:p>
    <w:p w14:paraId="09004DBD"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opravy bežného opotrebenia, ktoré vzniklo používaním motorového vozidla,</w:t>
      </w:r>
    </w:p>
    <w:p w14:paraId="6BB2F385"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lastRenderedPageBreak/>
        <w:t>vykonanie technickej kontroly (STK), emisnej kontroly (EK) ako aj príprava na kontrolu,</w:t>
      </w:r>
    </w:p>
    <w:p w14:paraId="4B35276F"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pri poruche alebo nehode bezodplatne odťah do najbližšieho zmluvného servisu,</w:t>
      </w:r>
    </w:p>
    <w:p w14:paraId="51369960" w14:textId="1D27A2C0"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vozidlo musí byť počas celej doby prenájmu spôsobilé na premávku na pozemných komunikáciách a musí obsahovať povinnú výbavu v súlade so všeobecne záväznými právnymi predpismi</w:t>
      </w:r>
      <w:r w:rsidR="00231B13">
        <w:rPr>
          <w:rFonts w:asciiTheme="minorHAnsi" w:hAnsiTheme="minorHAnsi" w:cs="Calibri"/>
          <w:sz w:val="20"/>
          <w:szCs w:val="20"/>
        </w:rPr>
        <w:t>,</w:t>
      </w:r>
    </w:p>
    <w:p w14:paraId="36A6DFBA" w14:textId="1B4BFB69" w:rsidR="009A234B" w:rsidRPr="009A234B" w:rsidRDefault="00231B13" w:rsidP="005A66FC">
      <w:pPr>
        <w:numPr>
          <w:ilvl w:val="0"/>
          <w:numId w:val="18"/>
        </w:numPr>
        <w:ind w:left="993" w:hanging="284"/>
        <w:jc w:val="both"/>
        <w:rPr>
          <w:rFonts w:asciiTheme="minorHAnsi" w:hAnsiTheme="minorHAnsi" w:cs="Calibri"/>
          <w:sz w:val="20"/>
          <w:szCs w:val="20"/>
        </w:rPr>
      </w:pPr>
      <w:r>
        <w:rPr>
          <w:rFonts w:asciiTheme="minorHAnsi" w:hAnsiTheme="minorHAnsi" w:cs="Calibri"/>
          <w:sz w:val="20"/>
          <w:szCs w:val="20"/>
        </w:rPr>
        <w:t>p</w:t>
      </w:r>
      <w:r w:rsidR="009A234B" w:rsidRPr="009A234B">
        <w:rPr>
          <w:rFonts w:asciiTheme="minorHAnsi" w:hAnsiTheme="minorHAnsi" w:cs="Calibri"/>
          <w:sz w:val="20"/>
          <w:szCs w:val="20"/>
        </w:rPr>
        <w:t xml:space="preserve">oskytnutie náhradného vozidla </w:t>
      </w:r>
      <w:r w:rsidR="009A234B" w:rsidRPr="00DC1A9C">
        <w:rPr>
          <w:rFonts w:asciiTheme="minorHAnsi" w:hAnsiTheme="minorHAnsi" w:cs="Calibri"/>
          <w:sz w:val="20"/>
          <w:szCs w:val="20"/>
        </w:rPr>
        <w:t>rovnakej kategórie</w:t>
      </w:r>
      <w:r w:rsidR="00DC1A9C" w:rsidRPr="00DC1A9C">
        <w:rPr>
          <w:rFonts w:asciiTheme="minorHAnsi" w:hAnsiTheme="minorHAnsi" w:cs="Calibri"/>
          <w:sz w:val="20"/>
          <w:szCs w:val="20"/>
        </w:rPr>
        <w:t xml:space="preserve"> alebo vyššej</w:t>
      </w:r>
      <w:r w:rsidR="009A234B" w:rsidRPr="009A234B">
        <w:rPr>
          <w:rFonts w:asciiTheme="minorHAnsi" w:hAnsiTheme="minorHAnsi" w:cs="Calibri"/>
          <w:sz w:val="20"/>
          <w:szCs w:val="20"/>
        </w:rPr>
        <w:t xml:space="preserve"> v prípade ak oprava prenajatého vozidla presahuje čas opravy nad 24 hodín. </w:t>
      </w:r>
    </w:p>
    <w:p w14:paraId="201747FD" w14:textId="77777777" w:rsidR="009A234B" w:rsidRDefault="009A234B" w:rsidP="009A234B">
      <w:pPr>
        <w:spacing w:after="257" w:line="247" w:lineRule="auto"/>
        <w:ind w:right="446" w:firstLine="708"/>
        <w:contextualSpacing/>
        <w:jc w:val="both"/>
        <w:rPr>
          <w:rFonts w:asciiTheme="minorHAnsi" w:hAnsiTheme="minorHAnsi" w:cs="Calibri"/>
          <w:b/>
          <w:bCs/>
          <w:sz w:val="20"/>
          <w:szCs w:val="20"/>
        </w:rPr>
      </w:pPr>
    </w:p>
    <w:p w14:paraId="7E3792B3" w14:textId="59065D45" w:rsidR="009A234B" w:rsidRPr="009A234B" w:rsidRDefault="009A234B" w:rsidP="009A234B">
      <w:pPr>
        <w:ind w:right="448" w:firstLine="709"/>
        <w:contextualSpacing/>
        <w:jc w:val="both"/>
        <w:rPr>
          <w:rFonts w:asciiTheme="minorHAnsi" w:hAnsiTheme="minorHAnsi" w:cs="Calibri"/>
          <w:b/>
          <w:bCs/>
          <w:sz w:val="20"/>
          <w:szCs w:val="20"/>
        </w:rPr>
      </w:pPr>
      <w:r w:rsidRPr="009A234B">
        <w:rPr>
          <w:rFonts w:asciiTheme="minorHAnsi" w:hAnsiTheme="minorHAnsi" w:cs="Calibri"/>
          <w:b/>
          <w:bCs/>
          <w:sz w:val="20"/>
          <w:szCs w:val="20"/>
        </w:rPr>
        <w:t>1.3.5. Pneuservis pre vozidlá BBSK aj BBRS</w:t>
      </w:r>
      <w:r>
        <w:rPr>
          <w:rFonts w:asciiTheme="minorHAnsi" w:hAnsiTheme="minorHAnsi" w:cs="Calibri"/>
          <w:b/>
          <w:bCs/>
          <w:sz w:val="20"/>
          <w:szCs w:val="20"/>
        </w:rPr>
        <w:t>C</w:t>
      </w:r>
    </w:p>
    <w:p w14:paraId="734A4548"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zabezpečenie potrebných pneumatík na vozidlá, a to tak letných ako aj zimných sád pneumatík, skladovanie sady letných/zimných pneumatík (na základe požiadavky objednávateľa) a súvisiacich služieb v závislosti od počtu najazdených kilometrov,</w:t>
      </w:r>
    </w:p>
    <w:p w14:paraId="0350CEED"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výmena zimných, resp. letných pneumatík 2x ročne vrátane ich vyváženia, skladovania a ich ďalšie výmeny,</w:t>
      </w:r>
    </w:p>
    <w:p w14:paraId="096498E5" w14:textId="3C6B88CA" w:rsid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výmena pneumatík po opotrebovaní: zimné hĺbka dezénu pod 3,5 mm, letné hĺbka dezénu pod 2 mm</w:t>
      </w:r>
    </w:p>
    <w:p w14:paraId="046B8521" w14:textId="2BDEEB00" w:rsidR="009A234B" w:rsidRDefault="009A234B" w:rsidP="009A234B">
      <w:pPr>
        <w:ind w:left="709"/>
        <w:jc w:val="both"/>
        <w:rPr>
          <w:rFonts w:asciiTheme="minorHAnsi" w:hAnsiTheme="minorHAnsi" w:cs="Calibri"/>
          <w:sz w:val="20"/>
          <w:szCs w:val="20"/>
        </w:rPr>
      </w:pPr>
    </w:p>
    <w:p w14:paraId="21EA38B1" w14:textId="5F1D9C57" w:rsidR="009A234B" w:rsidRDefault="009A234B" w:rsidP="009A234B">
      <w:pPr>
        <w:ind w:left="709"/>
        <w:jc w:val="both"/>
        <w:rPr>
          <w:rFonts w:asciiTheme="minorHAnsi" w:hAnsiTheme="minorHAnsi" w:cs="Calibri"/>
          <w:b/>
          <w:bCs/>
          <w:sz w:val="20"/>
          <w:szCs w:val="20"/>
        </w:rPr>
      </w:pPr>
      <w:r w:rsidRPr="009A234B">
        <w:rPr>
          <w:rFonts w:asciiTheme="minorHAnsi" w:hAnsiTheme="minorHAnsi" w:cs="Calibri"/>
          <w:b/>
          <w:bCs/>
          <w:sz w:val="20"/>
          <w:szCs w:val="20"/>
        </w:rPr>
        <w:t>1.3.6. Asistencia pre BBSK aj BBRSC</w:t>
      </w:r>
    </w:p>
    <w:p w14:paraId="0E038DB9" w14:textId="0BADB069"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 xml:space="preserve">24 hodinový “hot </w:t>
      </w:r>
      <w:proofErr w:type="spellStart"/>
      <w:r w:rsidRPr="009A234B">
        <w:rPr>
          <w:rFonts w:asciiTheme="minorHAnsi" w:hAnsiTheme="minorHAnsi" w:cs="Calibri"/>
          <w:sz w:val="20"/>
          <w:szCs w:val="20"/>
        </w:rPr>
        <w:t>line</w:t>
      </w:r>
      <w:proofErr w:type="spellEnd"/>
      <w:r w:rsidRPr="009A234B">
        <w:rPr>
          <w:rFonts w:asciiTheme="minorHAnsi" w:hAnsiTheme="minorHAnsi" w:cs="Calibri"/>
          <w:sz w:val="20"/>
          <w:szCs w:val="20"/>
        </w:rPr>
        <w:t xml:space="preserve"> </w:t>
      </w:r>
      <w:proofErr w:type="spellStart"/>
      <w:r w:rsidRPr="009A234B">
        <w:rPr>
          <w:rFonts w:asciiTheme="minorHAnsi" w:hAnsiTheme="minorHAnsi" w:cs="Calibri"/>
          <w:sz w:val="20"/>
          <w:szCs w:val="20"/>
        </w:rPr>
        <w:t>info</w:t>
      </w:r>
      <w:proofErr w:type="spellEnd"/>
      <w:r w:rsidRPr="009A234B">
        <w:rPr>
          <w:rFonts w:asciiTheme="minorHAnsi" w:hAnsiTheme="minorHAnsi" w:cs="Calibri"/>
          <w:sz w:val="20"/>
          <w:szCs w:val="20"/>
        </w:rPr>
        <w:t xml:space="preserve"> servis”</w:t>
      </w:r>
      <w:r>
        <w:rPr>
          <w:rFonts w:asciiTheme="minorHAnsi" w:hAnsiTheme="minorHAnsi" w:cs="Calibri"/>
          <w:sz w:val="20"/>
          <w:szCs w:val="20"/>
        </w:rPr>
        <w:t xml:space="preserve">, </w:t>
      </w:r>
      <w:r w:rsidRPr="009A234B">
        <w:rPr>
          <w:rFonts w:asciiTheme="minorHAnsi" w:hAnsiTheme="minorHAnsi" w:cs="Calibri"/>
          <w:sz w:val="20"/>
          <w:szCs w:val="20"/>
        </w:rPr>
        <w:t>súčasťou služby je aj cestná asistencia v prípade nehody alebo poruchy vozidla</w:t>
      </w:r>
    </w:p>
    <w:p w14:paraId="21702627" w14:textId="77777777" w:rsidR="00231B13" w:rsidRDefault="00231B13" w:rsidP="00B668A2">
      <w:pPr>
        <w:pStyle w:val="tl1"/>
      </w:pPr>
    </w:p>
    <w:p w14:paraId="184C8FDE" w14:textId="75F1C2C2" w:rsidR="00231B13" w:rsidRDefault="00231B13" w:rsidP="00231B13">
      <w:pPr>
        <w:pStyle w:val="tl1"/>
        <w:ind w:firstLine="708"/>
        <w:rPr>
          <w:rFonts w:asciiTheme="minorHAnsi" w:hAnsiTheme="minorHAnsi" w:cs="Calibri"/>
          <w:b/>
          <w:bCs/>
          <w:sz w:val="20"/>
          <w:szCs w:val="20"/>
          <w:lang w:eastAsia="cs-CZ"/>
        </w:rPr>
      </w:pPr>
      <w:r w:rsidRPr="00231B13">
        <w:rPr>
          <w:rFonts w:asciiTheme="minorHAnsi" w:hAnsiTheme="minorHAnsi" w:cs="Calibri"/>
          <w:b/>
          <w:bCs/>
          <w:sz w:val="20"/>
          <w:szCs w:val="20"/>
          <w:lang w:eastAsia="cs-CZ"/>
        </w:rPr>
        <w:t>1.3.7. Ostatné</w:t>
      </w:r>
    </w:p>
    <w:p w14:paraId="56C992E6" w14:textId="5E908EB2" w:rsidR="00231B13" w:rsidRPr="005A66FC" w:rsidRDefault="00231B13" w:rsidP="005A66FC">
      <w:pPr>
        <w:pStyle w:val="tl1"/>
        <w:ind w:left="708"/>
        <w:rPr>
          <w:rFonts w:asciiTheme="minorHAnsi" w:hAnsiTheme="minorHAnsi" w:cs="Calibri"/>
          <w:sz w:val="20"/>
          <w:szCs w:val="20"/>
          <w:lang w:eastAsia="cs-CZ"/>
        </w:rPr>
      </w:pPr>
      <w:r w:rsidRPr="005A66FC">
        <w:rPr>
          <w:rFonts w:asciiTheme="minorHAnsi" w:hAnsiTheme="minorHAnsi" w:cs="Calibri"/>
          <w:sz w:val="20"/>
          <w:szCs w:val="20"/>
          <w:lang w:eastAsia="cs-CZ"/>
        </w:rPr>
        <w:t>Úspešný uchádzač (poskytovateľ) sa zväzuje poskytnúť objednávateľovi hardvérové (ďalej len „HW“) a softvérové vybavenie (ďalej len „SW“) za účelom zabezpečenia GPS monitoringu vozidiel a elektronickej knihy jázd vozidiel v užívaní objednávateľa s minimálnymi funk</w:t>
      </w:r>
      <w:r w:rsidR="005A66FC" w:rsidRPr="005A66FC">
        <w:rPr>
          <w:rFonts w:asciiTheme="minorHAnsi" w:hAnsiTheme="minorHAnsi" w:cs="Calibri"/>
          <w:sz w:val="20"/>
          <w:szCs w:val="20"/>
          <w:lang w:eastAsia="cs-CZ"/>
        </w:rPr>
        <w:t>c</w:t>
      </w:r>
      <w:r w:rsidRPr="005A66FC">
        <w:rPr>
          <w:rFonts w:asciiTheme="minorHAnsi" w:hAnsiTheme="minorHAnsi" w:cs="Calibri"/>
          <w:sz w:val="20"/>
          <w:szCs w:val="20"/>
          <w:lang w:eastAsia="cs-CZ"/>
        </w:rPr>
        <w:t>ionalitami:</w:t>
      </w:r>
    </w:p>
    <w:p w14:paraId="7BF89EC8" w14:textId="604C95D1"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 xml:space="preserve">GPS </w:t>
      </w:r>
      <w:proofErr w:type="spellStart"/>
      <w:r w:rsidRPr="005A66FC">
        <w:rPr>
          <w:rFonts w:asciiTheme="minorHAnsi" w:hAnsiTheme="minorHAnsi" w:cs="Calibri"/>
          <w:sz w:val="20"/>
          <w:szCs w:val="20"/>
        </w:rPr>
        <w:t>lokátor</w:t>
      </w:r>
      <w:proofErr w:type="spellEnd"/>
      <w:r w:rsidRPr="005A66FC">
        <w:rPr>
          <w:rFonts w:asciiTheme="minorHAnsi" w:hAnsiTheme="minorHAnsi" w:cs="Calibri"/>
          <w:sz w:val="20"/>
          <w:szCs w:val="20"/>
        </w:rPr>
        <w:t xml:space="preserve"> pre každé vozidlo s možnosťou tvorby </w:t>
      </w:r>
      <w:proofErr w:type="spellStart"/>
      <w:r w:rsidRPr="005A66FC">
        <w:rPr>
          <w:rFonts w:asciiTheme="minorHAnsi" w:hAnsiTheme="minorHAnsi" w:cs="Calibri"/>
          <w:sz w:val="20"/>
          <w:szCs w:val="20"/>
        </w:rPr>
        <w:t>reportingu</w:t>
      </w:r>
      <w:proofErr w:type="spellEnd"/>
      <w:r w:rsidRPr="005A66FC">
        <w:rPr>
          <w:rFonts w:asciiTheme="minorHAnsi" w:hAnsiTheme="minorHAnsi" w:cs="Calibri"/>
          <w:sz w:val="20"/>
          <w:szCs w:val="20"/>
        </w:rPr>
        <w:t xml:space="preserve"> (aktuálny, mesačný),</w:t>
      </w:r>
    </w:p>
    <w:p w14:paraId="0BF05A11" w14:textId="65D9A602"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zasielanie aktuálnej polohy vozidla s možnosťou zobrazenia online na interaktívnej mape, vrátane histórie,</w:t>
      </w:r>
    </w:p>
    <w:p w14:paraId="1EBBF7F3" w14:textId="67816C4E"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24/7 online prístup pre určených zamestnancov objednávateľa,</w:t>
      </w:r>
    </w:p>
    <w:p w14:paraId="2C23DA7A" w14:textId="5EEC4918"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možnosť nastavenia oprávnení pre určených zamestnancov objednávateľa lokálnym administrátorom objednávateľa,</w:t>
      </w:r>
    </w:p>
    <w:p w14:paraId="768152CF" w14:textId="15FAEA1B"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pre určených zamestnancov objednávateľa možnosť opravy súkromnej/služobnej jazdy,</w:t>
      </w:r>
    </w:p>
    <w:p w14:paraId="5A52BCE5" w14:textId="5DDFD5D8"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voľba súkromnej jazdy, kedy v prípade prepnutia na súkromnú jazdu nesmie byť monitorovaný pohyb motorového vozidla, iba zaznamenávanie najazdených kilometrov,</w:t>
      </w:r>
    </w:p>
    <w:p w14:paraId="33257409" w14:textId="35FBF210"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možnosť aktivovať a ukončiť jazdu otočením kľúča s prihliadnutím na štart/stop funkciu (aby predchádzajúca jazda nebola ukončená začiatkom novej jazdy alebo prerušená štart/stop funkciou),</w:t>
      </w:r>
    </w:p>
    <w:p w14:paraId="3EE144C0" w14:textId="4EB526BC"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rozlišovanie kilometrov v meste, mimo mesta,</w:t>
      </w:r>
    </w:p>
    <w:p w14:paraId="63175E87" w14:textId="6F718812"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prístup k údajom cez webový prehliadač alebo SW inštalovaný na koncovej pracovnej stanici objednávateľa lokálnym administrátorom objednávateľa s možnosťou konektivity na server poskytovateľa (aktualizácia údajov).</w:t>
      </w:r>
    </w:p>
    <w:p w14:paraId="717E09A8" w14:textId="2CCEFB92" w:rsidR="005A66FC" w:rsidRPr="005A66FC" w:rsidRDefault="005A66FC"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 xml:space="preserve">Poskytovateľ sa zaväzuje zabezpečiť montáž a demontáž GPS zariadení do vozidiel, zaškolenie určených zamestnancov objednávateľa a servis GPS zariadení počas celej doby trvania zmluvy. </w:t>
      </w:r>
    </w:p>
    <w:p w14:paraId="1B95E828" w14:textId="1BCBBA2F" w:rsidR="005A66FC" w:rsidRPr="005A66FC" w:rsidRDefault="005A66FC"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 xml:space="preserve">Poskytovateľ je povinný zabezpečovať v plnom rozsahu úkony spojené so zmenou EČV vozidla v prípade potreby. </w:t>
      </w:r>
    </w:p>
    <w:p w14:paraId="45ECF873" w14:textId="3E957606" w:rsidR="005A66FC" w:rsidRPr="005A66FC" w:rsidRDefault="005A66FC"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 xml:space="preserve">Poskytovateľ je povinný zabezpečiť po celú dobu trvania zmluvy servisnú sieť pre pravidelný a nepravidelný servis motorových vozidiel s minimálne dvomi servisnými strediskami na území Banskobystrického samosprávneho kraja. </w:t>
      </w:r>
    </w:p>
    <w:p w14:paraId="639C8C28" w14:textId="77777777" w:rsidR="00231B13" w:rsidRPr="00231B13" w:rsidRDefault="00231B13" w:rsidP="00231B13">
      <w:pPr>
        <w:pStyle w:val="tl1"/>
        <w:ind w:firstLine="708"/>
        <w:rPr>
          <w:rFonts w:asciiTheme="minorHAnsi" w:hAnsiTheme="minorHAnsi" w:cs="Calibri"/>
          <w:b/>
          <w:bCs/>
          <w:sz w:val="20"/>
          <w:szCs w:val="20"/>
          <w:lang w:eastAsia="cs-CZ"/>
        </w:rPr>
      </w:pP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05870325" w14:textId="51FEAAFC" w:rsidR="00635166" w:rsidRPr="0011295C" w:rsidRDefault="00635166" w:rsidP="00635166">
      <w:pPr>
        <w:jc w:val="both"/>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 xml:space="preserve">.1. Miestom </w:t>
      </w:r>
      <w:r>
        <w:rPr>
          <w:rFonts w:asciiTheme="minorHAnsi" w:hAnsiTheme="minorHAnsi" w:cs="Calibri"/>
          <w:sz w:val="20"/>
          <w:szCs w:val="20"/>
        </w:rPr>
        <w:t xml:space="preserve">dodania predmetu zákazky sú sídla verejných obstarávateľov, ktoré sú uvedené v bode 1 tejto časti súťažných podkladov. </w:t>
      </w:r>
    </w:p>
    <w:p w14:paraId="279049EE" w14:textId="77777777" w:rsidR="00635166" w:rsidRPr="0011295C" w:rsidRDefault="00635166" w:rsidP="00635166">
      <w:pPr>
        <w:jc w:val="both"/>
        <w:rPr>
          <w:rFonts w:asciiTheme="minorHAnsi" w:hAnsiTheme="minorHAnsi" w:cs="Calibri"/>
          <w:sz w:val="20"/>
          <w:szCs w:val="20"/>
        </w:rPr>
      </w:pPr>
    </w:p>
    <w:p w14:paraId="6570FEBC" w14:textId="7833E180" w:rsidR="00635166" w:rsidRDefault="00635166" w:rsidP="00635166">
      <w:pPr>
        <w:pStyle w:val="tl1"/>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 xml:space="preserve">.2. Predmet zákazky bude </w:t>
      </w:r>
      <w:r>
        <w:rPr>
          <w:rFonts w:asciiTheme="minorHAnsi" w:hAnsiTheme="minorHAnsi" w:cs="Calibri"/>
          <w:sz w:val="20"/>
          <w:szCs w:val="20"/>
        </w:rPr>
        <w:t xml:space="preserve">pre potreby Banskobystrického samosprávneho kraja </w:t>
      </w:r>
      <w:r w:rsidRPr="0011295C">
        <w:rPr>
          <w:rFonts w:asciiTheme="minorHAnsi" w:hAnsiTheme="minorHAnsi" w:cs="Calibri"/>
          <w:sz w:val="20"/>
          <w:szCs w:val="20"/>
        </w:rPr>
        <w:t>dodaný</w:t>
      </w:r>
      <w:r>
        <w:rPr>
          <w:rFonts w:asciiTheme="minorHAnsi" w:hAnsiTheme="minorHAnsi" w:cs="Calibri"/>
          <w:sz w:val="20"/>
          <w:szCs w:val="20"/>
        </w:rPr>
        <w:t>/poskytnutý</w:t>
      </w:r>
      <w:r w:rsidRPr="0011295C">
        <w:rPr>
          <w:rFonts w:asciiTheme="minorHAnsi" w:hAnsiTheme="minorHAnsi" w:cs="Calibri"/>
          <w:sz w:val="20"/>
          <w:szCs w:val="20"/>
        </w:rPr>
        <w:t xml:space="preserve"> </w:t>
      </w:r>
      <w:r>
        <w:rPr>
          <w:rFonts w:asciiTheme="minorHAnsi" w:hAnsiTheme="minorHAnsi" w:cs="Calibri"/>
          <w:sz w:val="20"/>
          <w:szCs w:val="20"/>
        </w:rPr>
        <w:t xml:space="preserve">do 150 dní odo dňa </w:t>
      </w:r>
      <w:r w:rsidR="0085316F">
        <w:rPr>
          <w:rFonts w:asciiTheme="minorHAnsi" w:hAnsiTheme="minorHAnsi" w:cs="Calibri"/>
          <w:sz w:val="20"/>
          <w:szCs w:val="20"/>
        </w:rPr>
        <w:t>nadobudnutia účinnosti</w:t>
      </w:r>
      <w:r>
        <w:rPr>
          <w:rFonts w:asciiTheme="minorHAnsi" w:hAnsiTheme="minorHAnsi" w:cs="Calibri"/>
          <w:sz w:val="20"/>
          <w:szCs w:val="20"/>
        </w:rPr>
        <w:t xml:space="preserve"> zmluvy pre vozidlá typu 1-5 a do 330 dní odo dňa </w:t>
      </w:r>
      <w:r w:rsidR="0085316F">
        <w:rPr>
          <w:rFonts w:asciiTheme="minorHAnsi" w:hAnsiTheme="minorHAnsi" w:cs="Calibri"/>
          <w:sz w:val="20"/>
          <w:szCs w:val="20"/>
        </w:rPr>
        <w:t>nadobudnutia účinnosti</w:t>
      </w:r>
      <w:r>
        <w:rPr>
          <w:rFonts w:asciiTheme="minorHAnsi" w:hAnsiTheme="minorHAnsi" w:cs="Calibri"/>
          <w:sz w:val="20"/>
          <w:szCs w:val="20"/>
        </w:rPr>
        <w:t xml:space="preserve"> zmluvy pre vozidlá typu 6. Rozdelenie typu vozidiel je uvedené v časti B. súťažných podkladov. </w:t>
      </w:r>
    </w:p>
    <w:p w14:paraId="3AE952E1" w14:textId="77777777" w:rsidR="00635166" w:rsidRDefault="00635166" w:rsidP="00635166">
      <w:pPr>
        <w:pStyle w:val="tl1"/>
        <w:rPr>
          <w:rFonts w:asciiTheme="minorHAnsi" w:hAnsiTheme="minorHAnsi" w:cs="Calibri"/>
          <w:sz w:val="20"/>
          <w:szCs w:val="20"/>
        </w:rPr>
      </w:pPr>
    </w:p>
    <w:p w14:paraId="241D60C0" w14:textId="6C2BFDDD" w:rsidR="00635166" w:rsidRDefault="00635166" w:rsidP="00635166">
      <w:pPr>
        <w:pStyle w:val="tl1"/>
        <w:rPr>
          <w:rFonts w:asciiTheme="minorHAnsi" w:hAnsiTheme="minorHAnsi" w:cs="Calibri"/>
          <w:sz w:val="20"/>
          <w:szCs w:val="20"/>
        </w:rPr>
      </w:pPr>
      <w:r>
        <w:rPr>
          <w:rFonts w:asciiTheme="minorHAnsi" w:hAnsiTheme="minorHAnsi" w:cs="Calibri"/>
          <w:sz w:val="20"/>
          <w:szCs w:val="20"/>
        </w:rPr>
        <w:t xml:space="preserve">2.3. </w:t>
      </w:r>
      <w:r w:rsidRPr="0011295C">
        <w:rPr>
          <w:rFonts w:asciiTheme="minorHAnsi" w:hAnsiTheme="minorHAnsi" w:cs="Calibri"/>
          <w:sz w:val="20"/>
          <w:szCs w:val="20"/>
        </w:rPr>
        <w:t xml:space="preserve">Predmet zákazky bude </w:t>
      </w:r>
      <w:r>
        <w:rPr>
          <w:rFonts w:asciiTheme="minorHAnsi" w:hAnsiTheme="minorHAnsi" w:cs="Calibri"/>
          <w:sz w:val="20"/>
          <w:szCs w:val="20"/>
        </w:rPr>
        <w:t xml:space="preserve">pre potreby Banskobystrickej regionálnej správy ciest </w:t>
      </w:r>
      <w:r w:rsidRPr="0011295C">
        <w:rPr>
          <w:rFonts w:asciiTheme="minorHAnsi" w:hAnsiTheme="minorHAnsi" w:cs="Calibri"/>
          <w:sz w:val="20"/>
          <w:szCs w:val="20"/>
        </w:rPr>
        <w:t>dodaný</w:t>
      </w:r>
      <w:r>
        <w:rPr>
          <w:rFonts w:asciiTheme="minorHAnsi" w:hAnsiTheme="minorHAnsi" w:cs="Calibri"/>
          <w:sz w:val="20"/>
          <w:szCs w:val="20"/>
        </w:rPr>
        <w:t>/poskytnutý</w:t>
      </w:r>
      <w:r w:rsidRPr="0011295C">
        <w:rPr>
          <w:rFonts w:asciiTheme="minorHAnsi" w:hAnsiTheme="minorHAnsi" w:cs="Calibri"/>
          <w:sz w:val="20"/>
          <w:szCs w:val="20"/>
        </w:rPr>
        <w:t xml:space="preserve"> </w:t>
      </w:r>
      <w:r>
        <w:rPr>
          <w:rFonts w:asciiTheme="minorHAnsi" w:hAnsiTheme="minorHAnsi" w:cs="Calibri"/>
          <w:sz w:val="20"/>
          <w:szCs w:val="20"/>
        </w:rPr>
        <w:t xml:space="preserve">do 210 dní odo dňa </w:t>
      </w:r>
      <w:r w:rsidR="00DC1A9C">
        <w:rPr>
          <w:rFonts w:asciiTheme="minorHAnsi" w:hAnsiTheme="minorHAnsi" w:cs="Calibri"/>
          <w:sz w:val="20"/>
          <w:szCs w:val="20"/>
        </w:rPr>
        <w:t>nadobudnutia účinnosti</w:t>
      </w:r>
      <w:r>
        <w:rPr>
          <w:rFonts w:asciiTheme="minorHAnsi" w:hAnsiTheme="minorHAnsi" w:cs="Calibri"/>
          <w:sz w:val="20"/>
          <w:szCs w:val="20"/>
        </w:rPr>
        <w:t xml:space="preserve"> zmluvy pre vozidlá typu 1-</w:t>
      </w:r>
      <w:r w:rsidR="0085316F">
        <w:rPr>
          <w:rFonts w:asciiTheme="minorHAnsi" w:hAnsiTheme="minorHAnsi" w:cs="Calibri"/>
          <w:sz w:val="20"/>
          <w:szCs w:val="20"/>
        </w:rPr>
        <w:t>4</w:t>
      </w:r>
      <w:r>
        <w:rPr>
          <w:rFonts w:asciiTheme="minorHAnsi" w:hAnsiTheme="minorHAnsi" w:cs="Calibri"/>
          <w:sz w:val="20"/>
          <w:szCs w:val="20"/>
        </w:rPr>
        <w:t>.</w:t>
      </w:r>
    </w:p>
    <w:p w14:paraId="16156584" w14:textId="77777777" w:rsidR="00635166" w:rsidRDefault="00635166" w:rsidP="00635166">
      <w:pPr>
        <w:pStyle w:val="tl1"/>
        <w:rPr>
          <w:rFonts w:asciiTheme="minorHAnsi" w:hAnsiTheme="minorHAnsi" w:cs="Calibri"/>
          <w:sz w:val="20"/>
          <w:szCs w:val="20"/>
        </w:rPr>
      </w:pPr>
    </w:p>
    <w:p w14:paraId="7BB90F25" w14:textId="3C6BF6C9" w:rsidR="00635166" w:rsidRDefault="00635166" w:rsidP="00635166">
      <w:pPr>
        <w:pStyle w:val="tl1"/>
        <w:rPr>
          <w:rFonts w:asciiTheme="minorHAnsi" w:hAnsiTheme="minorHAnsi" w:cs="Calibri"/>
          <w:bCs/>
          <w:sz w:val="20"/>
        </w:rPr>
      </w:pPr>
      <w:r w:rsidRPr="00635166">
        <w:rPr>
          <w:rFonts w:asciiTheme="minorHAnsi" w:hAnsiTheme="minorHAnsi" w:cs="Calibri"/>
          <w:bCs/>
          <w:sz w:val="20"/>
        </w:rPr>
        <w:lastRenderedPageBreak/>
        <w:t>2.4. Vozidlá, ktoré budú predmetom operatívneho lízingu, budú používané na území SR a dočasne aj mimo územia SR, avšak len v rámci Európy.</w:t>
      </w:r>
    </w:p>
    <w:p w14:paraId="14E73E83" w14:textId="0655D1A1" w:rsidR="00635166" w:rsidRDefault="00635166" w:rsidP="00635166">
      <w:pPr>
        <w:pStyle w:val="tl1"/>
        <w:rPr>
          <w:rFonts w:asciiTheme="minorHAnsi" w:hAnsiTheme="minorHAnsi" w:cs="Calibri"/>
          <w:bCs/>
          <w:sz w:val="20"/>
        </w:rPr>
      </w:pPr>
    </w:p>
    <w:p w14:paraId="15668E99" w14:textId="77777777" w:rsidR="00635166" w:rsidRDefault="00635166" w:rsidP="00635166">
      <w:pPr>
        <w:pStyle w:val="tl1"/>
        <w:rPr>
          <w:rFonts w:asciiTheme="minorHAnsi" w:hAnsiTheme="minorHAnsi" w:cs="Calibri"/>
          <w:bCs/>
          <w:sz w:val="20"/>
        </w:rPr>
      </w:pPr>
      <w:r>
        <w:rPr>
          <w:rFonts w:asciiTheme="minorHAnsi" w:hAnsiTheme="minorHAnsi" w:cs="Calibri"/>
          <w:bCs/>
          <w:sz w:val="20"/>
        </w:rPr>
        <w:t xml:space="preserve">2.5. Uchádzač je povinný pripraviť a vypracovať svoju ponuku s odbornou starostlivosťou, pričom musí vychádzať z podkladov a podmienok stanovených v týchto SP a ich prílohách. </w:t>
      </w:r>
    </w:p>
    <w:p w14:paraId="668E804A" w14:textId="77777777" w:rsidR="00635166" w:rsidRDefault="00635166" w:rsidP="00635166">
      <w:pPr>
        <w:pStyle w:val="Zkladntext"/>
        <w:jc w:val="left"/>
        <w:rPr>
          <w:rFonts w:asciiTheme="minorHAnsi" w:hAnsiTheme="minorHAnsi" w:cs="Calibri"/>
          <w:iCs/>
          <w:lang w:val="sk-SK"/>
        </w:rPr>
      </w:pPr>
    </w:p>
    <w:p w14:paraId="2557BD25" w14:textId="34FBBB60" w:rsidR="00635166" w:rsidRPr="007F67F2" w:rsidRDefault="00635166" w:rsidP="007F67F2">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3</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DOKLADY A DOKUMENTY POŽADOVANÉ NA PREUKÁZANIE SPLNENIA POŽIADAVIEK VEREJNÉHO OBSTARÁVATEĽA NA</w:t>
      </w:r>
      <w:r w:rsidRPr="00635166">
        <w:rPr>
          <w:rFonts w:asciiTheme="minorHAnsi" w:hAnsiTheme="minorHAnsi" w:cs="Calibri"/>
          <w:iCs/>
          <w:sz w:val="22"/>
          <w:szCs w:val="22"/>
        </w:rPr>
        <w:t xml:space="preserve"> PREDMET ZÁKAZKY</w:t>
      </w:r>
    </w:p>
    <w:p w14:paraId="2DE415B2" w14:textId="239C0F17" w:rsidR="00635166" w:rsidRDefault="00635166" w:rsidP="00B668A2">
      <w:pPr>
        <w:pStyle w:val="tl1"/>
      </w:pPr>
      <w:r>
        <w:rPr>
          <w:rFonts w:asciiTheme="minorHAnsi" w:hAnsiTheme="minorHAnsi" w:cs="Calibri"/>
          <w:sz w:val="20"/>
          <w:szCs w:val="20"/>
        </w:rPr>
        <w:t>3</w:t>
      </w:r>
      <w:r w:rsidRPr="0011295C">
        <w:rPr>
          <w:rFonts w:asciiTheme="minorHAnsi" w:hAnsiTheme="minorHAnsi" w:cs="Calibri"/>
          <w:sz w:val="20"/>
          <w:szCs w:val="20"/>
        </w:rPr>
        <w:t xml:space="preserve">.1. </w:t>
      </w:r>
      <w:r>
        <w:rPr>
          <w:rFonts w:asciiTheme="minorHAnsi" w:hAnsiTheme="minorHAnsi" w:cs="Calibri"/>
          <w:sz w:val="20"/>
          <w:szCs w:val="20"/>
        </w:rPr>
        <w:t>Vyplnenú prílohu č. 3 SP – Technická špecifikácia navrhovaných vozidiel BBSK a vyplnenú prílohu č. 4 SP</w:t>
      </w:r>
      <w:r w:rsidR="002F7F10">
        <w:rPr>
          <w:rFonts w:asciiTheme="minorHAnsi" w:hAnsiTheme="minorHAnsi" w:cs="Calibri"/>
          <w:sz w:val="20"/>
          <w:szCs w:val="20"/>
        </w:rPr>
        <w:t xml:space="preserve"> – Technická špecifikácia navrhovaných vozidiel BBRSC, </w:t>
      </w:r>
      <w:r w:rsidR="007F67F2">
        <w:rPr>
          <w:rFonts w:asciiTheme="minorHAnsi" w:hAnsiTheme="minorHAnsi" w:cs="Calibri"/>
          <w:sz w:val="20"/>
          <w:szCs w:val="20"/>
        </w:rPr>
        <w:t xml:space="preserve">ktoré budú </w:t>
      </w:r>
      <w:r w:rsidR="002F7F10">
        <w:rPr>
          <w:rFonts w:asciiTheme="minorHAnsi" w:hAnsiTheme="minorHAnsi" w:cs="Calibri"/>
          <w:sz w:val="20"/>
          <w:szCs w:val="20"/>
        </w:rPr>
        <w:t xml:space="preserve">doplnené o technickú špecifikáciu ponúkaných vozidiel. </w:t>
      </w:r>
      <w:r w:rsidR="002F7F10" w:rsidRPr="007F67F2">
        <w:rPr>
          <w:rFonts w:asciiTheme="minorHAnsi" w:hAnsiTheme="minorHAnsi" w:cs="Calibri"/>
          <w:b/>
          <w:bCs/>
          <w:sz w:val="20"/>
          <w:szCs w:val="20"/>
        </w:rPr>
        <w:t>Z predmetnej špecifikácie musí vyplývať splnenie minimálnych požadovaných parametrov na predmet zákazky</w:t>
      </w:r>
      <w:r w:rsidR="002F7F10">
        <w:rPr>
          <w:rFonts w:asciiTheme="minorHAnsi" w:hAnsiTheme="minorHAnsi" w:cs="Calibri"/>
          <w:sz w:val="20"/>
          <w:szCs w:val="20"/>
        </w:rPr>
        <w:t xml:space="preserve">, stanovených v týchto prílohách. </w:t>
      </w:r>
      <w:r w:rsidR="002F7F10" w:rsidRPr="007F67F2">
        <w:rPr>
          <w:rFonts w:asciiTheme="minorHAnsi" w:hAnsiTheme="minorHAnsi" w:cs="Calibri"/>
          <w:b/>
          <w:bCs/>
          <w:sz w:val="20"/>
          <w:szCs w:val="20"/>
        </w:rPr>
        <w:t>Predmetný zoznam (technická špecifikácia predmetu zákazky) bude doplnená aktuálnym prospektovým materiálom (katalógom) ponúkaných vozidiel.</w:t>
      </w:r>
      <w:r w:rsidR="002F7F10">
        <w:rPr>
          <w:rFonts w:asciiTheme="minorHAnsi" w:hAnsiTheme="minorHAnsi" w:cs="Calibri"/>
          <w:sz w:val="20"/>
          <w:szCs w:val="20"/>
        </w:rPr>
        <w:t xml:space="preserve"> </w:t>
      </w:r>
    </w:p>
    <w:p w14:paraId="226A1CFE" w14:textId="720E6921"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16F4AA0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Verejný obstarávateľ určuje svoje obchodné podmienky realizácie predmetu zákazky v </w:t>
      </w:r>
      <w:r w:rsidR="00C45C30">
        <w:rPr>
          <w:rFonts w:asciiTheme="minorHAnsi" w:hAnsiTheme="minorHAnsi" w:cs="Calibri"/>
          <w:sz w:val="20"/>
          <w:szCs w:val="20"/>
        </w:rPr>
        <w:t>zmluvách</w:t>
      </w:r>
      <w:r w:rsidRPr="000D7349">
        <w:rPr>
          <w:rFonts w:asciiTheme="minorHAnsi" w:hAnsiTheme="minorHAnsi" w:cs="Calibri"/>
          <w:sz w:val="20"/>
          <w:szCs w:val="20"/>
        </w:rPr>
        <w:t xml:space="preserve">  o</w:t>
      </w:r>
      <w:r w:rsidR="00C45C30">
        <w:rPr>
          <w:rFonts w:asciiTheme="minorHAnsi" w:hAnsiTheme="minorHAnsi" w:cs="Calibri"/>
          <w:sz w:val="20"/>
          <w:szCs w:val="20"/>
        </w:rPr>
        <w:t> operatívnom lízingu</w:t>
      </w:r>
      <w:r w:rsidRPr="000D7349">
        <w:rPr>
          <w:rFonts w:asciiTheme="minorHAnsi" w:hAnsiTheme="minorHAnsi" w:cs="Calibri"/>
          <w:sz w:val="20"/>
          <w:szCs w:val="20"/>
        </w:rPr>
        <w:t>, ktor</w:t>
      </w:r>
      <w:r w:rsidR="00C45C30">
        <w:rPr>
          <w:rFonts w:asciiTheme="minorHAnsi" w:hAnsiTheme="minorHAnsi" w:cs="Calibri"/>
          <w:sz w:val="20"/>
          <w:szCs w:val="20"/>
        </w:rPr>
        <w:t>é</w:t>
      </w:r>
      <w:r w:rsidR="00597527" w:rsidRPr="000D7349">
        <w:rPr>
          <w:rFonts w:asciiTheme="minorHAnsi" w:hAnsiTheme="minorHAnsi" w:cs="Calibri"/>
          <w:sz w:val="20"/>
          <w:szCs w:val="20"/>
        </w:rPr>
        <w:t xml:space="preserve"> bud</w:t>
      </w:r>
      <w:r w:rsidR="00C45C30">
        <w:rPr>
          <w:rFonts w:asciiTheme="minorHAnsi" w:hAnsiTheme="minorHAnsi" w:cs="Calibri"/>
          <w:sz w:val="20"/>
          <w:szCs w:val="20"/>
        </w:rPr>
        <w:t xml:space="preserve">ú </w:t>
      </w:r>
      <w:r w:rsidR="00B668A2">
        <w:rPr>
          <w:rFonts w:asciiTheme="minorHAnsi" w:hAnsiTheme="minorHAnsi" w:cs="Calibri"/>
          <w:sz w:val="20"/>
          <w:szCs w:val="20"/>
        </w:rPr>
        <w:t>uzavret</w:t>
      </w:r>
      <w:r w:rsidR="00C45C30">
        <w:rPr>
          <w:rFonts w:asciiTheme="minorHAnsi" w:hAnsiTheme="minorHAnsi" w:cs="Calibri"/>
          <w:sz w:val="20"/>
          <w:szCs w:val="20"/>
        </w:rPr>
        <w:t>é</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Zmluv</w:t>
      </w:r>
      <w:r w:rsidR="00C45C30">
        <w:rPr>
          <w:rFonts w:asciiTheme="minorHAnsi" w:hAnsiTheme="minorHAnsi" w:cs="Calibri"/>
          <w:sz w:val="20"/>
          <w:szCs w:val="20"/>
        </w:rPr>
        <w:t>y</w:t>
      </w:r>
      <w:r w:rsidR="00597527" w:rsidRPr="000D7349">
        <w:rPr>
          <w:rFonts w:asciiTheme="minorHAnsi" w:hAnsiTheme="minorHAnsi" w:cs="Calibri"/>
          <w:sz w:val="20"/>
          <w:szCs w:val="20"/>
        </w:rPr>
        <w:t xml:space="preserve"> o</w:t>
      </w:r>
      <w:r w:rsidR="00C45C30">
        <w:rPr>
          <w:rFonts w:asciiTheme="minorHAnsi" w:hAnsiTheme="minorHAnsi" w:cs="Calibri"/>
          <w:sz w:val="20"/>
          <w:szCs w:val="20"/>
        </w:rPr>
        <w:t xml:space="preserve"> operatívnom lízingu </w:t>
      </w:r>
      <w:r w:rsidR="00597527" w:rsidRPr="000D7349">
        <w:rPr>
          <w:rFonts w:asciiTheme="minorHAnsi" w:hAnsiTheme="minorHAnsi" w:cs="Calibri"/>
          <w:sz w:val="20"/>
          <w:szCs w:val="20"/>
        </w:rPr>
        <w:t>tvor</w:t>
      </w:r>
      <w:r w:rsidR="00C45C30">
        <w:rPr>
          <w:rFonts w:asciiTheme="minorHAnsi" w:hAnsiTheme="minorHAnsi" w:cs="Calibri"/>
          <w:sz w:val="20"/>
          <w:szCs w:val="20"/>
        </w:rPr>
        <w:t>ia</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rílohu č. 1</w:t>
      </w:r>
      <w:r w:rsidR="00C45C30">
        <w:rPr>
          <w:rFonts w:asciiTheme="minorHAnsi" w:hAnsiTheme="minorHAnsi" w:cs="Calibri"/>
          <w:sz w:val="20"/>
          <w:szCs w:val="20"/>
        </w:rPr>
        <w:t xml:space="preserve"> a č. 2</w:t>
      </w:r>
      <w:r w:rsidRPr="000D7349">
        <w:rPr>
          <w:rFonts w:asciiTheme="minorHAnsi" w:hAnsiTheme="minorHAnsi" w:cs="Calibri"/>
          <w:sz w:val="20"/>
          <w:szCs w:val="20"/>
        </w:rPr>
        <w:t xml:space="preserve"> 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ných</w:t>
      </w:r>
      <w:r w:rsidR="00597527" w:rsidRPr="000D7349">
        <w:rPr>
          <w:rFonts w:asciiTheme="minorHAnsi" w:hAnsiTheme="minorHAnsi" w:cs="Calibri"/>
          <w:sz w:val="20"/>
          <w:szCs w:val="20"/>
        </w:rPr>
        <w:t xml:space="preserve"> návrh</w:t>
      </w:r>
      <w:r w:rsidR="00C45C30">
        <w:rPr>
          <w:rFonts w:asciiTheme="minorHAnsi" w:hAnsiTheme="minorHAnsi" w:cs="Calibri"/>
          <w:sz w:val="20"/>
          <w:szCs w:val="20"/>
        </w:rPr>
        <w:t>och</w:t>
      </w:r>
      <w:r w:rsidR="00597527" w:rsidRPr="000D7349">
        <w:rPr>
          <w:rFonts w:asciiTheme="minorHAnsi" w:hAnsiTheme="minorHAnsi" w:cs="Calibri"/>
          <w:sz w:val="20"/>
          <w:szCs w:val="20"/>
        </w:rPr>
        <w:t xml:space="preserve"> Zml</w:t>
      </w:r>
      <w:r w:rsidR="00C45C30">
        <w:rPr>
          <w:rFonts w:asciiTheme="minorHAnsi" w:hAnsiTheme="minorHAnsi" w:cs="Calibri"/>
          <w:sz w:val="20"/>
          <w:szCs w:val="20"/>
        </w:rPr>
        <w:t>úv</w:t>
      </w:r>
      <w:r w:rsidR="00597527" w:rsidRPr="000D7349">
        <w:rPr>
          <w:rFonts w:asciiTheme="minorHAnsi" w:hAnsiTheme="minorHAnsi" w:cs="Calibri"/>
          <w:sz w:val="20"/>
          <w:szCs w:val="20"/>
        </w:rPr>
        <w:t xml:space="preserve"> o</w:t>
      </w:r>
      <w:r w:rsidR="00C45C30">
        <w:rPr>
          <w:rFonts w:asciiTheme="minorHAnsi" w:hAnsiTheme="minorHAnsi" w:cs="Calibri"/>
          <w:sz w:val="20"/>
          <w:szCs w:val="20"/>
        </w:rPr>
        <w:t xml:space="preserve"> operatívnom lízingu </w:t>
      </w:r>
      <w:r w:rsidR="00597527" w:rsidRPr="000D7349">
        <w:rPr>
          <w:rFonts w:asciiTheme="minorHAnsi" w:hAnsiTheme="minorHAnsi" w:cs="Calibri"/>
          <w:sz w:val="20"/>
          <w:szCs w:val="20"/>
        </w:rPr>
        <w:t>v Prílohe č. 1</w:t>
      </w:r>
      <w:r w:rsidR="00C45C30">
        <w:rPr>
          <w:rFonts w:asciiTheme="minorHAnsi" w:hAnsiTheme="minorHAnsi" w:cs="Calibri"/>
          <w:sz w:val="20"/>
          <w:szCs w:val="20"/>
        </w:rPr>
        <w:t xml:space="preserve"> a č. 2</w:t>
      </w:r>
      <w:r w:rsidR="00597527" w:rsidRPr="000D7349">
        <w:rPr>
          <w:rFonts w:asciiTheme="minorHAnsi" w:hAnsiTheme="minorHAnsi" w:cs="Calibri"/>
          <w:sz w:val="20"/>
          <w:szCs w:val="20"/>
        </w:rPr>
        <w:t xml:space="preserve"> týchto </w:t>
      </w:r>
      <w:r w:rsidRPr="000D7349">
        <w:rPr>
          <w:rFonts w:asciiTheme="minorHAnsi" w:hAnsiTheme="minorHAnsi" w:cs="Calibri"/>
          <w:sz w:val="20"/>
          <w:szCs w:val="20"/>
        </w:rPr>
        <w:t>SP.</w:t>
      </w:r>
    </w:p>
    <w:p w14:paraId="62162322" w14:textId="77777777" w:rsidR="00A34B0B" w:rsidRPr="000D7349" w:rsidRDefault="00A34B0B" w:rsidP="00A34B0B">
      <w:pPr>
        <w:pStyle w:val="tl1"/>
        <w:rPr>
          <w:rFonts w:asciiTheme="minorHAnsi" w:hAnsiTheme="minorHAnsi" w:cs="Calibri"/>
          <w:sz w:val="20"/>
          <w:szCs w:val="20"/>
        </w:rPr>
      </w:pPr>
    </w:p>
    <w:p w14:paraId="064EB93B" w14:textId="1E80219E"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 xml:space="preserve">rílohe č. 1 </w:t>
      </w:r>
      <w:r w:rsidR="00C45C30">
        <w:rPr>
          <w:rFonts w:asciiTheme="minorHAnsi" w:hAnsiTheme="minorHAnsi" w:cs="Calibri"/>
          <w:sz w:val="20"/>
          <w:szCs w:val="20"/>
        </w:rPr>
        <w:t xml:space="preserve">a č. 2 </w:t>
      </w:r>
      <w:r w:rsidRPr="000D7349">
        <w:rPr>
          <w:rFonts w:asciiTheme="minorHAnsi" w:hAnsiTheme="minorHAnsi" w:cs="Calibri"/>
          <w:sz w:val="20"/>
          <w:szCs w:val="20"/>
        </w:rPr>
        <w:t>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(objednávateľa) oproti úspešnému uchádzačovi (</w:t>
      </w:r>
      <w:r w:rsidR="00C45C30">
        <w:rPr>
          <w:rFonts w:asciiTheme="minorHAnsi" w:hAnsiTheme="minorHAnsi" w:cs="Calibri"/>
          <w:sz w:val="20"/>
          <w:szCs w:val="20"/>
        </w:rPr>
        <w:t>poskytova</w:t>
      </w:r>
      <w:r w:rsidRPr="000D7349">
        <w:rPr>
          <w:rFonts w:asciiTheme="minorHAnsi" w:hAnsiTheme="minorHAnsi" w:cs="Calibri"/>
          <w:sz w:val="20"/>
          <w:szCs w:val="20"/>
        </w:rPr>
        <w:t>teľovi)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11E66220" w14:textId="0F9D4563" w:rsidR="00B668A2" w:rsidRDefault="00B668A2" w:rsidP="00A34B0B">
      <w:pPr>
        <w:pStyle w:val="tl1"/>
        <w:rPr>
          <w:rFonts w:asciiTheme="minorHAnsi" w:hAnsiTheme="minorHAnsi" w:cs="Calibri"/>
          <w:sz w:val="20"/>
          <w:szCs w:val="20"/>
        </w:rPr>
      </w:pPr>
    </w:p>
    <w:p w14:paraId="13CAE126" w14:textId="46B47265" w:rsidR="00B668A2" w:rsidRPr="00C45C30" w:rsidRDefault="00B668A2" w:rsidP="00C45C30">
      <w:pPr>
        <w:pStyle w:val="Textkomentra"/>
        <w:spacing w:after="5"/>
        <w:jc w:val="both"/>
        <w:rPr>
          <w:rFonts w:asciiTheme="minorHAnsi" w:hAnsiTheme="minorHAnsi" w:cs="Calibri"/>
          <w:lang w:val="sk-SK" w:eastAsia="sk-SK"/>
        </w:rPr>
      </w:pPr>
      <w:r w:rsidRPr="00C45C30">
        <w:rPr>
          <w:rFonts w:asciiTheme="minorHAnsi" w:hAnsiTheme="minorHAnsi" w:cs="Calibri"/>
          <w:lang w:val="sk-SK" w:eastAsia="sk-SK"/>
        </w:rPr>
        <w:t xml:space="preserve">3. </w:t>
      </w:r>
      <w:r w:rsidR="00C45C30" w:rsidRPr="00C45C30">
        <w:rPr>
          <w:rFonts w:asciiTheme="minorHAnsi" w:hAnsiTheme="minorHAnsi" w:cs="Calibri"/>
          <w:lang w:val="sk-SK" w:eastAsia="sk-SK"/>
        </w:rPr>
        <w:t>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 zmluve uvedenej v prílohe č. 1</w:t>
      </w:r>
      <w:r w:rsidR="00C45C30">
        <w:rPr>
          <w:rFonts w:asciiTheme="minorHAnsi" w:hAnsiTheme="minorHAnsi" w:cs="Calibri"/>
          <w:lang w:val="sk-SK" w:eastAsia="sk-SK"/>
        </w:rPr>
        <w:t xml:space="preserve"> a č. 2</w:t>
      </w:r>
      <w:r w:rsidR="00C45C30" w:rsidRPr="00C45C30">
        <w:rPr>
          <w:rFonts w:asciiTheme="minorHAnsi" w:hAnsiTheme="minorHAnsi" w:cs="Calibri"/>
          <w:lang w:val="sk-SK" w:eastAsia="sk-SK"/>
        </w:rPr>
        <w:t xml:space="preserve"> týchto SP.</w:t>
      </w:r>
    </w:p>
    <w:p w14:paraId="1F7BAC20" w14:textId="77777777" w:rsidR="00B668A2" w:rsidRPr="000D7349" w:rsidRDefault="00B668A2" w:rsidP="00A34B0B">
      <w:pPr>
        <w:pStyle w:val="tl1"/>
        <w:rPr>
          <w:rFonts w:asciiTheme="minorHAnsi" w:hAnsiTheme="minorHAnsi" w:cs="Calibri"/>
          <w:sz w:val="20"/>
          <w:szCs w:val="20"/>
        </w:rPr>
      </w:pPr>
    </w:p>
    <w:p w14:paraId="1524B2CD" w14:textId="77777777" w:rsidR="00A34B0B" w:rsidRPr="000D7349" w:rsidRDefault="00A34B0B" w:rsidP="00A34B0B">
      <w:pPr>
        <w:pStyle w:val="tl1"/>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08C9DEF5" w14:textId="6B533A3B" w:rsidR="00A34B0B" w:rsidRPr="000D7349" w:rsidRDefault="00A34B0B" w:rsidP="005A66FC">
      <w:pPr>
        <w:pStyle w:val="Odsekzoznamu1"/>
        <w:numPr>
          <w:ilvl w:val="0"/>
          <w:numId w:val="10"/>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 xml:space="preserve">Do konečnej </w:t>
      </w:r>
      <w:r w:rsidR="00597527" w:rsidRPr="000D7349">
        <w:rPr>
          <w:rFonts w:asciiTheme="minorHAnsi" w:hAnsiTheme="minorHAnsi" w:cs="Calibri"/>
          <w:sz w:val="20"/>
          <w:szCs w:val="20"/>
        </w:rPr>
        <w:t xml:space="preserve">(ponukovej) </w:t>
      </w:r>
      <w:r w:rsidRPr="000D7349">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BB67C8">
        <w:rPr>
          <w:rFonts w:asciiTheme="minorHAnsi" w:hAnsiTheme="minorHAnsi" w:cs="Calibri"/>
          <w:sz w:val="20"/>
          <w:szCs w:val="20"/>
        </w:rPr>
        <w:t> </w:t>
      </w:r>
      <w:r w:rsidR="00597527" w:rsidRPr="000D7349">
        <w:rPr>
          <w:rFonts w:asciiTheme="minorHAnsi" w:hAnsiTheme="minorHAnsi" w:cs="Calibri"/>
          <w:sz w:val="20"/>
          <w:szCs w:val="20"/>
        </w:rPr>
        <w:t>Z</w:t>
      </w:r>
      <w:r w:rsidRPr="000D7349">
        <w:rPr>
          <w:rFonts w:asciiTheme="minorHAnsi" w:hAnsiTheme="minorHAnsi" w:cs="Calibri"/>
          <w:sz w:val="20"/>
          <w:szCs w:val="20"/>
        </w:rPr>
        <w:t>mluve o dielo a podľa príslušných príloh týchto SP.</w:t>
      </w:r>
    </w:p>
    <w:p w14:paraId="437B24DC" w14:textId="77777777" w:rsidR="00A34B0B" w:rsidRPr="000D7349" w:rsidRDefault="00A34B0B" w:rsidP="00A34B0B">
      <w:pPr>
        <w:pStyle w:val="Odsekzoznamu1"/>
        <w:tabs>
          <w:tab w:val="left" w:pos="284"/>
        </w:tabs>
        <w:ind w:left="0"/>
        <w:jc w:val="both"/>
        <w:rPr>
          <w:rFonts w:asciiTheme="minorHAnsi" w:hAnsiTheme="minorHAnsi" w:cs="Calibri"/>
          <w:sz w:val="20"/>
          <w:szCs w:val="20"/>
        </w:rPr>
      </w:pPr>
    </w:p>
    <w:p w14:paraId="6EBF1229" w14:textId="77777777" w:rsidR="0013041E" w:rsidRPr="0011295C" w:rsidRDefault="0013041E" w:rsidP="005A66FC">
      <w:pPr>
        <w:pStyle w:val="Odsekzoznamu"/>
        <w:numPr>
          <w:ilvl w:val="0"/>
          <w:numId w:val="10"/>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V konečnej (ponukovej) cene musia byť zahrnuté všetky náklady spojené s realizáciou predmetu zákazky, vrátane všetkých súvisiacich služieb a poplatkov. Záujemca je pred predložením svojej ponuky povinný vziať do</w:t>
      </w:r>
      <w:r>
        <w:rPr>
          <w:rFonts w:asciiTheme="minorHAnsi" w:hAnsiTheme="minorHAnsi" w:cs="Calibri"/>
          <w:sz w:val="20"/>
          <w:szCs w:val="20"/>
        </w:rPr>
        <w:t> </w:t>
      </w:r>
      <w:r w:rsidRPr="0011295C">
        <w:rPr>
          <w:rFonts w:asciiTheme="minorHAnsi" w:hAnsiTheme="minorHAnsi" w:cs="Calibri"/>
          <w:sz w:val="20"/>
          <w:szCs w:val="20"/>
        </w:rPr>
        <w:t>úvahy všetko, čo je nevyhnutné na úplné a riadne plnenie zmluvy, pričom do svojich cien zahrnie všetky náklady spojené s plnením predmetu zákazky a s výkonom všetkých činností, ktoré upravuje zmluva alebo ktoré zo zmluvy vyplývajú, vrátane, nie však výlučne, nákladov súvisiacich s riadením a koordináciou procesu tvorby zákazky, vrátane všetkých nákladov spojených s riadením a zabezpečením činnosti projektového tímu, licenciou a vysporiadaním práv tretích osôb, a akékoľvek ďalšie náklady, ktoré môžu uchádzačovi v súvislosti s plnením zmluvy akokoľvek vzniknúť, vrátane nákladov na činnosti, na ktoré dal verejný obstarávateľ v súlade so zmluvou pokyn.</w:t>
      </w:r>
    </w:p>
    <w:p w14:paraId="3328A356" w14:textId="77777777" w:rsidR="0013041E" w:rsidRPr="0011295C" w:rsidRDefault="0013041E" w:rsidP="0013041E">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390ED835" w14:textId="77777777" w:rsidR="0013041E" w:rsidRPr="0011295C" w:rsidRDefault="0013041E" w:rsidP="005A66FC">
      <w:pPr>
        <w:pStyle w:val="Odsekzoznamu"/>
        <w:numPr>
          <w:ilvl w:val="0"/>
          <w:numId w:val="10"/>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Navrhnutá cena bude v ponuke v členení:</w:t>
      </w:r>
    </w:p>
    <w:p w14:paraId="09894B6A" w14:textId="77777777" w:rsidR="0013041E" w:rsidRPr="0011295C" w:rsidRDefault="0013041E" w:rsidP="0013041E">
      <w:pPr>
        <w:pStyle w:val="Odsekzoznamu"/>
        <w:tabs>
          <w:tab w:val="left" w:pos="284"/>
        </w:tabs>
        <w:ind w:left="0"/>
        <w:jc w:val="both"/>
        <w:rPr>
          <w:rFonts w:asciiTheme="minorHAnsi" w:hAnsiTheme="minorHAnsi" w:cs="Calibri"/>
          <w:sz w:val="20"/>
          <w:szCs w:val="20"/>
        </w:rPr>
      </w:pPr>
    </w:p>
    <w:p w14:paraId="731ED308" w14:textId="4F37E5F8" w:rsidR="0013041E" w:rsidRDefault="002F3CF9" w:rsidP="005A66FC">
      <w:pPr>
        <w:pStyle w:val="Odsekzoznamu"/>
        <w:numPr>
          <w:ilvl w:val="0"/>
          <w:numId w:val="11"/>
        </w:numPr>
        <w:ind w:left="426" w:firstLine="0"/>
        <w:jc w:val="both"/>
        <w:rPr>
          <w:rFonts w:asciiTheme="minorHAnsi" w:hAnsiTheme="minorHAnsi" w:cs="Calibri"/>
          <w:sz w:val="20"/>
          <w:szCs w:val="20"/>
        </w:rPr>
      </w:pPr>
      <w:r>
        <w:rPr>
          <w:rFonts w:asciiTheme="minorHAnsi" w:hAnsiTheme="minorHAnsi" w:cs="Calibri"/>
          <w:sz w:val="20"/>
          <w:szCs w:val="20"/>
        </w:rPr>
        <w:t>jednotková</w:t>
      </w:r>
      <w:r w:rsidR="0013041E" w:rsidRPr="007E177A">
        <w:rPr>
          <w:rFonts w:asciiTheme="minorHAnsi" w:hAnsiTheme="minorHAnsi" w:cs="Calibri"/>
          <w:sz w:val="20"/>
          <w:szCs w:val="20"/>
        </w:rPr>
        <w:t xml:space="preserve"> cena </w:t>
      </w:r>
      <w:r>
        <w:rPr>
          <w:rFonts w:asciiTheme="minorHAnsi" w:hAnsiTheme="minorHAnsi" w:cs="Calibri"/>
          <w:sz w:val="20"/>
          <w:szCs w:val="20"/>
        </w:rPr>
        <w:t>za prenájom vozidiel (Typ 1 – 6 BBSK, Typ 1</w:t>
      </w:r>
      <w:r w:rsidR="002E45FD">
        <w:rPr>
          <w:rFonts w:asciiTheme="minorHAnsi" w:hAnsiTheme="minorHAnsi" w:cs="Calibri"/>
          <w:sz w:val="20"/>
          <w:szCs w:val="20"/>
        </w:rPr>
        <w:t xml:space="preserve"> – </w:t>
      </w:r>
      <w:r w:rsidR="009D4668">
        <w:rPr>
          <w:rFonts w:asciiTheme="minorHAnsi" w:hAnsiTheme="minorHAnsi" w:cs="Calibri"/>
          <w:sz w:val="20"/>
          <w:szCs w:val="20"/>
        </w:rPr>
        <w:t>4</w:t>
      </w:r>
      <w:r w:rsidR="002E45FD">
        <w:rPr>
          <w:rFonts w:asciiTheme="minorHAnsi" w:hAnsiTheme="minorHAnsi" w:cs="Calibri"/>
          <w:sz w:val="20"/>
          <w:szCs w:val="20"/>
        </w:rPr>
        <w:t xml:space="preserve"> </w:t>
      </w:r>
      <w:r>
        <w:rPr>
          <w:rFonts w:asciiTheme="minorHAnsi" w:hAnsiTheme="minorHAnsi" w:cs="Calibri"/>
          <w:sz w:val="20"/>
          <w:szCs w:val="20"/>
        </w:rPr>
        <w:t>BBRSC) v EUR bez DPH</w:t>
      </w:r>
      <w:r w:rsidR="0013041E" w:rsidRPr="007E177A">
        <w:rPr>
          <w:rFonts w:asciiTheme="minorHAnsi" w:hAnsiTheme="minorHAnsi" w:cs="Calibri"/>
          <w:sz w:val="20"/>
          <w:szCs w:val="20"/>
        </w:rPr>
        <w:t>,</w:t>
      </w:r>
    </w:p>
    <w:p w14:paraId="0DC1EC65" w14:textId="3DFA8161" w:rsidR="002F3CF9" w:rsidRPr="007E177A" w:rsidRDefault="002F3CF9" w:rsidP="005A66FC">
      <w:pPr>
        <w:pStyle w:val="Odsekzoznamu"/>
        <w:numPr>
          <w:ilvl w:val="0"/>
          <w:numId w:val="11"/>
        </w:numPr>
        <w:ind w:left="426" w:firstLine="0"/>
        <w:jc w:val="both"/>
        <w:rPr>
          <w:rFonts w:asciiTheme="minorHAnsi" w:hAnsiTheme="minorHAnsi" w:cs="Calibri"/>
          <w:sz w:val="20"/>
          <w:szCs w:val="20"/>
        </w:rPr>
      </w:pPr>
      <w:r>
        <w:rPr>
          <w:rFonts w:asciiTheme="minorHAnsi" w:hAnsiTheme="minorHAnsi" w:cs="Calibri"/>
          <w:sz w:val="20"/>
          <w:szCs w:val="20"/>
        </w:rPr>
        <w:t>jednotková</w:t>
      </w:r>
      <w:r w:rsidRPr="007E177A">
        <w:rPr>
          <w:rFonts w:asciiTheme="minorHAnsi" w:hAnsiTheme="minorHAnsi" w:cs="Calibri"/>
          <w:sz w:val="20"/>
          <w:szCs w:val="20"/>
        </w:rPr>
        <w:t xml:space="preserve"> cena </w:t>
      </w:r>
      <w:r>
        <w:rPr>
          <w:rFonts w:asciiTheme="minorHAnsi" w:hAnsiTheme="minorHAnsi" w:cs="Calibri"/>
          <w:sz w:val="20"/>
          <w:szCs w:val="20"/>
        </w:rPr>
        <w:t>za prenájom vozidiel (Typ 1 – 6 BBSK, Typ 1</w:t>
      </w:r>
      <w:r w:rsidR="002E45FD">
        <w:rPr>
          <w:rFonts w:asciiTheme="minorHAnsi" w:hAnsiTheme="minorHAnsi" w:cs="Calibri"/>
          <w:sz w:val="20"/>
          <w:szCs w:val="20"/>
        </w:rPr>
        <w:t xml:space="preserve"> – </w:t>
      </w:r>
      <w:r w:rsidR="009D4668">
        <w:rPr>
          <w:rFonts w:asciiTheme="minorHAnsi" w:hAnsiTheme="minorHAnsi" w:cs="Calibri"/>
          <w:sz w:val="20"/>
          <w:szCs w:val="20"/>
        </w:rPr>
        <w:t>4</w:t>
      </w:r>
      <w:r w:rsidR="002E45FD">
        <w:rPr>
          <w:rFonts w:asciiTheme="minorHAnsi" w:hAnsiTheme="minorHAnsi" w:cs="Calibri"/>
          <w:sz w:val="20"/>
          <w:szCs w:val="20"/>
        </w:rPr>
        <w:t xml:space="preserve"> </w:t>
      </w:r>
      <w:r>
        <w:rPr>
          <w:rFonts w:asciiTheme="minorHAnsi" w:hAnsiTheme="minorHAnsi" w:cs="Calibri"/>
          <w:sz w:val="20"/>
          <w:szCs w:val="20"/>
        </w:rPr>
        <w:t>BBRSC) v EUR s</w:t>
      </w:r>
      <w:r w:rsidR="00972B06">
        <w:rPr>
          <w:rFonts w:asciiTheme="minorHAnsi" w:hAnsiTheme="minorHAnsi" w:cs="Calibri"/>
          <w:sz w:val="20"/>
          <w:szCs w:val="20"/>
        </w:rPr>
        <w:t> </w:t>
      </w:r>
      <w:r>
        <w:rPr>
          <w:rFonts w:asciiTheme="minorHAnsi" w:hAnsiTheme="minorHAnsi" w:cs="Calibri"/>
          <w:sz w:val="20"/>
          <w:szCs w:val="20"/>
        </w:rPr>
        <w:t>DPH</w:t>
      </w:r>
      <w:r w:rsidR="00972B06">
        <w:rPr>
          <w:rFonts w:asciiTheme="minorHAnsi" w:hAnsiTheme="minorHAnsi" w:cs="Calibri"/>
          <w:sz w:val="20"/>
          <w:szCs w:val="20"/>
        </w:rPr>
        <w:t>,</w:t>
      </w:r>
    </w:p>
    <w:p w14:paraId="36131641" w14:textId="5F89E676" w:rsidR="00972B06" w:rsidRDefault="00972B06" w:rsidP="00972B06">
      <w:pPr>
        <w:pStyle w:val="Odsekzoznamu"/>
        <w:numPr>
          <w:ilvl w:val="0"/>
          <w:numId w:val="11"/>
        </w:numPr>
        <w:ind w:left="426" w:firstLine="0"/>
        <w:jc w:val="both"/>
        <w:rPr>
          <w:rFonts w:asciiTheme="minorHAnsi" w:hAnsiTheme="minorHAnsi" w:cs="Calibri"/>
          <w:sz w:val="20"/>
          <w:szCs w:val="20"/>
        </w:rPr>
      </w:pPr>
      <w:r>
        <w:rPr>
          <w:rFonts w:asciiTheme="minorHAnsi" w:hAnsiTheme="minorHAnsi" w:cs="Calibri"/>
          <w:sz w:val="20"/>
          <w:szCs w:val="20"/>
        </w:rPr>
        <w:t xml:space="preserve">celková </w:t>
      </w:r>
      <w:r w:rsidRPr="007E177A">
        <w:rPr>
          <w:rFonts w:asciiTheme="minorHAnsi" w:hAnsiTheme="minorHAnsi" w:cs="Calibri"/>
          <w:sz w:val="20"/>
          <w:szCs w:val="20"/>
        </w:rPr>
        <w:t xml:space="preserve">cena </w:t>
      </w:r>
      <w:r>
        <w:rPr>
          <w:rFonts w:asciiTheme="minorHAnsi" w:hAnsiTheme="minorHAnsi" w:cs="Calibri"/>
          <w:sz w:val="20"/>
          <w:szCs w:val="20"/>
        </w:rPr>
        <w:t>za prenájom vozidiel (Typ 1 – 6 BBSK, Typ 1</w:t>
      </w:r>
      <w:r w:rsidR="002E45FD">
        <w:rPr>
          <w:rFonts w:asciiTheme="minorHAnsi" w:hAnsiTheme="minorHAnsi" w:cs="Calibri"/>
          <w:sz w:val="20"/>
          <w:szCs w:val="20"/>
        </w:rPr>
        <w:t xml:space="preserve"> – </w:t>
      </w:r>
      <w:r w:rsidR="009D4668">
        <w:rPr>
          <w:rFonts w:asciiTheme="minorHAnsi" w:hAnsiTheme="minorHAnsi" w:cs="Calibri"/>
          <w:sz w:val="20"/>
          <w:szCs w:val="20"/>
        </w:rPr>
        <w:t>4</w:t>
      </w:r>
      <w:r w:rsidR="002E45FD">
        <w:rPr>
          <w:rFonts w:asciiTheme="minorHAnsi" w:hAnsiTheme="minorHAnsi" w:cs="Calibri"/>
          <w:sz w:val="20"/>
          <w:szCs w:val="20"/>
        </w:rPr>
        <w:t xml:space="preserve"> </w:t>
      </w:r>
      <w:r>
        <w:rPr>
          <w:rFonts w:asciiTheme="minorHAnsi" w:hAnsiTheme="minorHAnsi" w:cs="Calibri"/>
          <w:sz w:val="20"/>
          <w:szCs w:val="20"/>
        </w:rPr>
        <w:t>BBRSC) v EUR bez DPH</w:t>
      </w:r>
      <w:r w:rsidRPr="007E177A">
        <w:rPr>
          <w:rFonts w:asciiTheme="minorHAnsi" w:hAnsiTheme="minorHAnsi" w:cs="Calibri"/>
          <w:sz w:val="20"/>
          <w:szCs w:val="20"/>
        </w:rPr>
        <w:t>,</w:t>
      </w:r>
    </w:p>
    <w:p w14:paraId="1D251194" w14:textId="6B297C6A" w:rsidR="0013041E" w:rsidRPr="00972B06" w:rsidRDefault="0013041E" w:rsidP="005A66FC">
      <w:pPr>
        <w:pStyle w:val="Odsekzoznamu"/>
        <w:numPr>
          <w:ilvl w:val="0"/>
          <w:numId w:val="11"/>
        </w:numPr>
        <w:ind w:left="426" w:firstLine="0"/>
        <w:jc w:val="both"/>
        <w:rPr>
          <w:rFonts w:asciiTheme="minorHAnsi" w:hAnsiTheme="minorHAnsi" w:cs="Calibri"/>
          <w:sz w:val="20"/>
          <w:szCs w:val="20"/>
          <w:u w:val="single"/>
        </w:rPr>
      </w:pPr>
      <w:r w:rsidRPr="00972B06">
        <w:rPr>
          <w:rFonts w:asciiTheme="minorHAnsi" w:hAnsiTheme="minorHAnsi" w:cs="Calibri"/>
          <w:sz w:val="20"/>
          <w:szCs w:val="20"/>
          <w:u w:val="single"/>
        </w:rPr>
        <w:t xml:space="preserve">celková cena </w:t>
      </w:r>
      <w:r w:rsidR="00972B06" w:rsidRPr="00972B06">
        <w:rPr>
          <w:rFonts w:asciiTheme="minorHAnsi" w:hAnsiTheme="minorHAnsi" w:cs="Calibri"/>
          <w:sz w:val="20"/>
          <w:szCs w:val="20"/>
          <w:u w:val="single"/>
        </w:rPr>
        <w:t>za prenájom vozidiel (Typ 1 – 6 BBSK, Typ 1</w:t>
      </w:r>
      <w:r w:rsidR="002E45FD">
        <w:rPr>
          <w:rFonts w:asciiTheme="minorHAnsi" w:hAnsiTheme="minorHAnsi" w:cs="Calibri"/>
          <w:sz w:val="20"/>
          <w:szCs w:val="20"/>
          <w:u w:val="single"/>
        </w:rPr>
        <w:t xml:space="preserve"> – </w:t>
      </w:r>
      <w:r w:rsidR="009D4668">
        <w:rPr>
          <w:rFonts w:asciiTheme="minorHAnsi" w:hAnsiTheme="minorHAnsi" w:cs="Calibri"/>
          <w:sz w:val="20"/>
          <w:szCs w:val="20"/>
          <w:u w:val="single"/>
        </w:rPr>
        <w:t>4</w:t>
      </w:r>
      <w:r w:rsidR="002E45FD">
        <w:rPr>
          <w:rFonts w:asciiTheme="minorHAnsi" w:hAnsiTheme="minorHAnsi" w:cs="Calibri"/>
          <w:sz w:val="20"/>
          <w:szCs w:val="20"/>
          <w:u w:val="single"/>
        </w:rPr>
        <w:t xml:space="preserve"> </w:t>
      </w:r>
      <w:r w:rsidR="00972B06" w:rsidRPr="00972B06">
        <w:rPr>
          <w:rFonts w:asciiTheme="minorHAnsi" w:hAnsiTheme="minorHAnsi" w:cs="Calibri"/>
          <w:sz w:val="20"/>
          <w:szCs w:val="20"/>
          <w:u w:val="single"/>
        </w:rPr>
        <w:t xml:space="preserve">BBRSC) v EUR s DPH – kritérium na vyhodnotenie ponúk. </w:t>
      </w:r>
    </w:p>
    <w:p w14:paraId="32201F41" w14:textId="77777777" w:rsidR="0013041E" w:rsidRPr="0011295C" w:rsidRDefault="0013041E" w:rsidP="0013041E">
      <w:pPr>
        <w:pStyle w:val="Odsekzoznamu"/>
        <w:ind w:left="426"/>
        <w:jc w:val="both"/>
        <w:rPr>
          <w:rFonts w:asciiTheme="minorHAnsi" w:hAnsiTheme="minorHAnsi" w:cs="Calibri"/>
          <w:b/>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2A5F2E76" w14:textId="00016075"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Pod cenou sa rozumie celková cena za premet zákazky v EUR s DPH, ktorá je výsledkom vyplnenia návrhu na plnenie kritérií a ktorá je výsledkom sčítania jednotlivých položiek uvedených v</w:t>
      </w:r>
      <w:r w:rsidR="007B725C">
        <w:rPr>
          <w:rFonts w:asciiTheme="minorHAnsi" w:hAnsiTheme="minorHAnsi" w:cs="Calibri"/>
          <w:sz w:val="20"/>
          <w:szCs w:val="20"/>
        </w:rPr>
        <w:t xml:space="preserve"> prílohe č. 5 SP - </w:t>
      </w:r>
      <w:r w:rsidRPr="002E45FD">
        <w:rPr>
          <w:rFonts w:asciiTheme="minorHAnsi" w:hAnsiTheme="minorHAnsi" w:cs="Calibri"/>
          <w:sz w:val="20"/>
          <w:szCs w:val="20"/>
        </w:rPr>
        <w:t>Návrh na plnenie kritéria. Uchádzačom navrhovaná cena za predmet zákazky musí byť uvedená v EUR, matematicky zaokrúhlená na dve desatinné miesta.</w:t>
      </w:r>
    </w:p>
    <w:p w14:paraId="043D468F" w14:textId="56C1F841" w:rsidR="00A34B0B" w:rsidRPr="000D7349" w:rsidRDefault="00A34B0B" w:rsidP="00A34B0B">
      <w:pPr>
        <w:pStyle w:val="tl1"/>
        <w:rPr>
          <w:rFonts w:asciiTheme="minorHAnsi" w:hAnsiTheme="minorHAnsi" w:cs="Calibri"/>
          <w:sz w:val="20"/>
          <w:szCs w:val="20"/>
        </w:rPr>
      </w:pPr>
    </w:p>
    <w:p w14:paraId="329F7F3A" w14:textId="77777777"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 xml:space="preserve">2. Úspešným uchádzačom sa stane uchádzač, ktorý </w:t>
      </w:r>
      <w:r w:rsidRPr="002E45FD">
        <w:rPr>
          <w:rFonts w:asciiTheme="minorHAnsi" w:hAnsiTheme="minorHAnsi" w:cs="Calibri"/>
          <w:sz w:val="20"/>
          <w:szCs w:val="20"/>
          <w:u w:val="single"/>
        </w:rPr>
        <w:t>po uskutočnení elektronickej aukcie</w:t>
      </w:r>
      <w:r w:rsidRPr="002E45FD">
        <w:rPr>
          <w:rFonts w:asciiTheme="minorHAnsi" w:hAnsiTheme="minorHAnsi" w:cs="Calibri"/>
          <w:sz w:val="20"/>
          <w:szCs w:val="20"/>
        </w:rPr>
        <w:t xml:space="preserve"> predloží vo svojej ponuke najnižšiu celkovú cenu za premet zákazky za </w:t>
      </w:r>
      <w:r w:rsidRPr="002E45FD">
        <w:rPr>
          <w:rFonts w:asciiTheme="minorHAnsi" w:hAnsiTheme="minorHAnsi" w:cs="Calibri"/>
          <w:b/>
          <w:bCs/>
          <w:sz w:val="20"/>
          <w:szCs w:val="20"/>
        </w:rPr>
        <w:t>v EUR s DPH</w:t>
      </w:r>
      <w:r w:rsidRPr="002E45FD">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4972F104"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alebo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alebo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34A4F0C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nelegálnej práci a nelegálnom zamestnávaní a o zmene a doplnení niektorých zákonov v znení neskorších predpisov, zákon č. 223/2001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506/1990 Zb.), Dohovor Medzinárodnej organizácie práce o zrušení nútenej práce č. 105 z roku 1957 (oznámenie FMZV č. 340/1998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Dohovor Medzinárodnej organizácie práce o minimálnom veku na prijatie do zamestnania č. 138 z roku (oznámenie FMZV č. 341/1998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Dohovor o diskriminácii v zamestnaní a povolaní č. 111 z roku 1958 (oznámenie FMZV č. 465/1990 Zb.), Dohovor Medzinárodnej organizácie práce o</w:t>
      </w:r>
      <w:r>
        <w:rPr>
          <w:rFonts w:asciiTheme="minorHAnsi" w:hAnsiTheme="minorHAnsi" w:cs="Calibri"/>
          <w:sz w:val="20"/>
          <w:szCs w:val="20"/>
          <w:lang w:eastAsia="sk-SK"/>
        </w:rPr>
        <w:t> </w:t>
      </w:r>
      <w:r w:rsidRPr="0011295C">
        <w:rPr>
          <w:rFonts w:asciiTheme="minorHAnsi" w:hAnsiTheme="minorHAnsi" w:cs="Calibri"/>
          <w:sz w:val="20"/>
          <w:szCs w:val="20"/>
          <w:lang w:eastAsia="sk-SK"/>
        </w:rPr>
        <w:t>rovnakom odmeňovaní pracujúcich mužov a žien za prácu rovnakej hodnoty č. 100 z roku 1951 (oznámenie FMZV č. 450/1990 Zb.), Dohovor Medzinárodnej organizácie práce o zákaze a o okamžitých opatreniach na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odstránenie najhorších foriem detskej práce č. 182 z roku 1999 (oznámenie MZV SR č. 38/2001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Viedenský dohovor o ochrane ozónovej vrstvy (oznámenie MZV SR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Montrealský protokol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látkach, ktoré porušujú ozónovú vrstvu (oznámenie MZV SR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Bazilejský dohovor o riadení pohybov nebezpečných odpadov cez hranice štátov a ich zneškodňovaní (oznámenie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Štokholmský dohovor o perzistentných organických látkach (oznámenie MZV SR č. 593/2004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za ktoré mu bola právoplatne uložená sankcia, ktoré dokáže verejný obstarávateľ a obstarávateľ preukázať,</w:t>
      </w:r>
    </w:p>
    <w:p w14:paraId="36B6812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28479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15038F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9. Verejný obstarávateľ informuje uchádzačov, že doklady ktoré podľa § 32 ods. 3 ZVO </w:t>
      </w:r>
      <w:r w:rsidRPr="0011295C">
        <w:rPr>
          <w:rFonts w:asciiTheme="minorHAnsi" w:hAnsiTheme="minorHAnsi" w:cs="Calibri"/>
          <w:b/>
          <w:sz w:val="20"/>
          <w:szCs w:val="20"/>
          <w:u w:val="single"/>
          <w:lang w:eastAsia="sk-SK"/>
        </w:rPr>
        <w:t>nevyžaduje od</w:t>
      </w:r>
      <w:r>
        <w:rPr>
          <w:rFonts w:asciiTheme="minorHAnsi" w:hAnsiTheme="minorHAnsi" w:cs="Calibri"/>
          <w:b/>
          <w:sz w:val="20"/>
          <w:szCs w:val="20"/>
          <w:u w:val="single"/>
          <w:lang w:eastAsia="sk-SK"/>
        </w:rPr>
        <w:t> </w:t>
      </w:r>
      <w:r w:rsidRPr="0011295C">
        <w:rPr>
          <w:rFonts w:asciiTheme="minorHAnsi" w:hAnsiTheme="minorHAnsi" w:cs="Calibri"/>
          <w:b/>
          <w:sz w:val="20"/>
          <w:szCs w:val="20"/>
          <w:u w:val="single"/>
          <w:lang w:eastAsia="sk-SK"/>
        </w:rPr>
        <w:t>uchádzačov</w:t>
      </w:r>
      <w:r w:rsidRPr="0011295C">
        <w:rPr>
          <w:rFonts w:asciiTheme="minorHAnsi" w:hAnsiTheme="minorHAnsi" w:cs="Calibri"/>
          <w:sz w:val="20"/>
          <w:szCs w:val="20"/>
          <w:lang w:eastAsia="sk-SK"/>
        </w:rPr>
        <w:t xml:space="preserve"> z dôvodu použitia údajov z informačných systémov verejnej správy </w:t>
      </w:r>
      <w:r w:rsidRPr="0011295C">
        <w:rPr>
          <w:rFonts w:asciiTheme="minorHAnsi" w:hAnsiTheme="minorHAnsi" w:cs="Calibri"/>
          <w:b/>
          <w:sz w:val="20"/>
          <w:szCs w:val="20"/>
          <w:u w:val="single"/>
          <w:lang w:eastAsia="sk-SK"/>
        </w:rPr>
        <w:t>predkladať</w:t>
      </w:r>
      <w:r w:rsidRPr="0011295C">
        <w:rPr>
          <w:rFonts w:asciiTheme="minorHAnsi" w:hAnsiTheme="minorHAnsi" w:cs="Calibri"/>
          <w:sz w:val="20"/>
          <w:szCs w:val="20"/>
          <w:lang w:eastAsia="sk-SK"/>
        </w:rPr>
        <w:t xml:space="preserve">, sú: </w:t>
      </w:r>
    </w:p>
    <w:p w14:paraId="5DA6E81F" w14:textId="59950144" w:rsidR="0013041E" w:rsidRPr="0011295C" w:rsidRDefault="0013041E" w:rsidP="005A66FC">
      <w:pPr>
        <w:numPr>
          <w:ilvl w:val="0"/>
          <w:numId w:val="13"/>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lastRenderedPageBreak/>
        <w:t xml:space="preserve">výpis z registra trestov uchádzača </w:t>
      </w:r>
      <w:r>
        <w:rPr>
          <w:rFonts w:asciiTheme="minorHAnsi" w:hAnsiTheme="minorHAnsi" w:cs="Calibri"/>
          <w:sz w:val="20"/>
          <w:szCs w:val="20"/>
          <w:lang w:eastAsia="sk-SK"/>
        </w:rPr>
        <w:t xml:space="preserve">(výpis z registra </w:t>
      </w:r>
      <w:r w:rsidRPr="00DD299C">
        <w:rPr>
          <w:rFonts w:asciiTheme="minorHAnsi" w:hAnsiTheme="minorHAnsi" w:cs="Calibri"/>
          <w:b/>
          <w:sz w:val="20"/>
          <w:szCs w:val="20"/>
          <w:lang w:eastAsia="sk-SK"/>
        </w:rPr>
        <w:t>trestov právnickej osoby</w:t>
      </w:r>
      <w:r>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podľa § 32 ods. 2 písm.</w:t>
      </w:r>
      <w:r>
        <w:rPr>
          <w:rFonts w:asciiTheme="minorHAnsi" w:hAnsiTheme="minorHAnsi" w:cs="Calibri"/>
          <w:sz w:val="20"/>
          <w:szCs w:val="20"/>
          <w:lang w:eastAsia="sk-SK"/>
        </w:rPr>
        <w:t> </w:t>
      </w:r>
      <w:r w:rsidRPr="0011295C">
        <w:rPr>
          <w:rFonts w:asciiTheme="minorHAnsi" w:hAnsiTheme="minorHAnsi" w:cs="Calibri"/>
          <w:sz w:val="20"/>
          <w:szCs w:val="20"/>
          <w:lang w:eastAsia="sk-SK"/>
        </w:rPr>
        <w:t>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ZVO, v prípade výpisu z registra trestov </w:t>
      </w:r>
      <w:r w:rsidRPr="00DD299C">
        <w:rPr>
          <w:rFonts w:asciiTheme="minorHAnsi" w:hAnsiTheme="minorHAnsi" w:cs="Calibri"/>
          <w:b/>
          <w:sz w:val="20"/>
          <w:szCs w:val="20"/>
          <w:lang w:eastAsia="sk-SK"/>
        </w:rPr>
        <w:t>pre fyzickú osobu</w:t>
      </w:r>
      <w:r w:rsidRPr="0011295C">
        <w:rPr>
          <w:rFonts w:asciiTheme="minorHAnsi" w:hAnsiTheme="minorHAnsi" w:cs="Calibri"/>
          <w:sz w:val="20"/>
          <w:szCs w:val="20"/>
          <w:lang w:eastAsia="sk-SK"/>
        </w:rPr>
        <w:t xml:space="preserve"> uchádzač verejnému obstarávateľovi predloží údaje v rozsahu podľa § 10 ods. 4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Calibri"/>
          <w:sz w:val="20"/>
          <w:szCs w:val="20"/>
          <w:lang w:eastAsia="sk-SK"/>
        </w:rPr>
        <w:t>;</w:t>
      </w:r>
      <w:r w:rsidRPr="0011295C">
        <w:rPr>
          <w:rFonts w:asciiTheme="minorHAnsi" w:hAnsiTheme="minorHAnsi" w:cs="Calibri"/>
          <w:sz w:val="20"/>
          <w:szCs w:val="20"/>
          <w:lang w:eastAsia="sk-SK"/>
        </w:rPr>
        <w:t xml:space="preserve"> </w:t>
      </w:r>
    </w:p>
    <w:p w14:paraId="6723DF86" w14:textId="77777777" w:rsidR="0013041E" w:rsidRPr="0011295C" w:rsidRDefault="0013041E" w:rsidP="005A66FC">
      <w:pPr>
        <w:numPr>
          <w:ilvl w:val="0"/>
          <w:numId w:val="13"/>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potvrdenia zdravotnej poisťovne a Sociálnej poisťovne podľa § 32 ods. 2 písm. b) ZVO</w:t>
      </w:r>
      <w:r>
        <w:rPr>
          <w:rFonts w:asciiTheme="minorHAnsi" w:hAnsiTheme="minorHAnsi" w:cs="Calibri"/>
          <w:sz w:val="20"/>
          <w:szCs w:val="20"/>
          <w:lang w:eastAsia="sk-SK"/>
        </w:rPr>
        <w:t>;</w:t>
      </w:r>
    </w:p>
    <w:p w14:paraId="664317F4" w14:textId="77777777" w:rsidR="0013041E" w:rsidRPr="0011295C" w:rsidRDefault="0013041E" w:rsidP="005A66FC">
      <w:pPr>
        <w:numPr>
          <w:ilvl w:val="0"/>
          <w:numId w:val="13"/>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potvrdenie miestne príslušného daňového úradu a miestne príslušného colného úradu podľa § 32 ods.</w:t>
      </w:r>
      <w:r>
        <w:rPr>
          <w:rFonts w:asciiTheme="minorHAnsi" w:hAnsiTheme="minorHAnsi" w:cs="Calibri"/>
          <w:sz w:val="20"/>
          <w:szCs w:val="20"/>
          <w:lang w:eastAsia="sk-SK"/>
        </w:rPr>
        <w:t> 2 písm. c) ZVO;</w:t>
      </w:r>
    </w:p>
    <w:p w14:paraId="36FAEAA5" w14:textId="77777777" w:rsidR="0013041E" w:rsidRPr="0011295C" w:rsidRDefault="0013041E" w:rsidP="005A66FC">
      <w:pPr>
        <w:numPr>
          <w:ilvl w:val="0"/>
          <w:numId w:val="13"/>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14:paraId="530891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4968623" w14:textId="0FC81B02" w:rsidR="00A34B0B" w:rsidRPr="000D7349"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09BBF7AF" w14:textId="260143D9" w:rsidR="00A34B0B" w:rsidRPr="000D7349" w:rsidRDefault="003667E0" w:rsidP="00A34B0B">
      <w:pPr>
        <w:tabs>
          <w:tab w:val="left" w:pos="344"/>
        </w:tabs>
        <w:autoSpaceDE w:val="0"/>
        <w:spacing w:line="251" w:lineRule="exact"/>
        <w:jc w:val="both"/>
        <w:rPr>
          <w:rFonts w:asciiTheme="minorHAnsi" w:hAnsiTheme="minorHAnsi" w:cs="Calibri"/>
          <w:sz w:val="20"/>
          <w:szCs w:val="20"/>
          <w:lang w:eastAsia="sk-SK"/>
        </w:rPr>
      </w:pPr>
      <w:r w:rsidRPr="000D7349">
        <w:rPr>
          <w:rFonts w:asciiTheme="minorHAnsi" w:hAnsiTheme="minorHAnsi" w:cs="Calibri"/>
          <w:sz w:val="20"/>
          <w:szCs w:val="20"/>
          <w:lang w:eastAsia="sk-SK"/>
        </w:rPr>
        <w:t xml:space="preserve">1. </w:t>
      </w:r>
      <w:r w:rsidR="00A34B0B"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0F6BBFB9" w:rsidR="0013041E" w:rsidRPr="0011295C" w:rsidRDefault="0013041E" w:rsidP="0013041E">
      <w:pPr>
        <w:tabs>
          <w:tab w:val="left" w:pos="344"/>
        </w:tabs>
        <w:autoSpaceDE w:val="0"/>
        <w:spacing w:line="251" w:lineRule="exact"/>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A) Uchádzač preukáže splnenie podmienky účasti podľa </w:t>
      </w:r>
      <w:r w:rsidRPr="0011295C">
        <w:rPr>
          <w:rFonts w:asciiTheme="minorHAnsi" w:hAnsiTheme="minorHAnsi" w:cs="Calibri"/>
          <w:b/>
          <w:sz w:val="20"/>
          <w:szCs w:val="20"/>
          <w:lang w:eastAsia="sk-SK"/>
        </w:rPr>
        <w:t>§ 34 ods. 1 písm. a) ZVO</w:t>
      </w:r>
      <w:r w:rsidRPr="0011295C">
        <w:rPr>
          <w:rFonts w:asciiTheme="minorHAnsi" w:hAnsiTheme="minorHAnsi" w:cs="Calibri"/>
          <w:sz w:val="20"/>
          <w:szCs w:val="20"/>
          <w:lang w:eastAsia="sk-SK"/>
        </w:rPr>
        <w:t xml:space="preserve"> zoznamom </w:t>
      </w:r>
      <w:r w:rsidR="00B414A5">
        <w:rPr>
          <w:rFonts w:asciiTheme="minorHAnsi" w:hAnsiTheme="minorHAnsi" w:cs="Calibri"/>
          <w:sz w:val="20"/>
          <w:szCs w:val="20"/>
          <w:lang w:eastAsia="sk-SK"/>
        </w:rPr>
        <w:t>dodávok tovaru</w:t>
      </w:r>
      <w:r w:rsidRPr="0011295C">
        <w:rPr>
          <w:rFonts w:asciiTheme="minorHAnsi" w:hAnsiTheme="minorHAnsi" w:cs="Calibri"/>
          <w:sz w:val="20"/>
          <w:szCs w:val="20"/>
          <w:lang w:eastAsia="sk-SK"/>
        </w:rPr>
        <w:t xml:space="preserve"> za predchádzajúce tri roky od vyhlásenia verejného obstarávania s uvedením cien, lehôt dodania a odberateľov; dokladom je referencia, ak odberateľom bol verejný obstaráva</w:t>
      </w:r>
      <w:r>
        <w:rPr>
          <w:rFonts w:asciiTheme="minorHAnsi" w:hAnsiTheme="minorHAnsi" w:cs="Calibri"/>
          <w:sz w:val="20"/>
          <w:szCs w:val="20"/>
          <w:lang w:eastAsia="sk-SK"/>
        </w:rPr>
        <w:t xml:space="preserve">teľ alebo obstarávateľ podľa ZVO. </w:t>
      </w:r>
    </w:p>
    <w:p w14:paraId="7BCB5CED" w14:textId="77777777" w:rsidR="0013041E" w:rsidRDefault="0013041E" w:rsidP="0013041E">
      <w:pPr>
        <w:tabs>
          <w:tab w:val="left" w:pos="344"/>
        </w:tabs>
        <w:autoSpaceDE w:val="0"/>
        <w:spacing w:line="251" w:lineRule="exact"/>
        <w:jc w:val="both"/>
        <w:rPr>
          <w:rFonts w:asciiTheme="minorHAnsi" w:hAnsiTheme="minorHAnsi" w:cs="Calibri"/>
          <w:sz w:val="20"/>
          <w:szCs w:val="20"/>
          <w:lang w:eastAsia="sk-SK"/>
        </w:rPr>
      </w:pPr>
    </w:p>
    <w:p w14:paraId="43B8EB34" w14:textId="77777777"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r w:rsidRPr="00DD299C">
        <w:rPr>
          <w:rFonts w:asciiTheme="minorHAnsi" w:hAnsiTheme="minorHAnsi" w:cs="Calibri"/>
          <w:b/>
          <w:sz w:val="20"/>
          <w:szCs w:val="20"/>
          <w:lang w:eastAsia="sk-SK"/>
        </w:rPr>
        <w:t xml:space="preserve">Minimálna požadovaná úroveň štandardov: </w:t>
      </w:r>
    </w:p>
    <w:p w14:paraId="2448DDEB" w14:textId="40FFAB3A" w:rsidR="00B414A5" w:rsidRDefault="00B414A5" w:rsidP="0013041E">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Podmienka účasti podľa § 34 ods. 1 písm. a) ZVO bude splnená, ak uchádzač horeuvedeným zoznamom preukáže: </w:t>
      </w:r>
    </w:p>
    <w:p w14:paraId="2B58995A" w14:textId="00FFDDE7" w:rsidR="00B414A5" w:rsidRDefault="00B414A5" w:rsidP="0013041E">
      <w:pPr>
        <w:tabs>
          <w:tab w:val="left" w:pos="344"/>
        </w:tabs>
        <w:autoSpaceDE w:val="0"/>
        <w:spacing w:line="251" w:lineRule="exact"/>
        <w:jc w:val="both"/>
        <w:rPr>
          <w:rFonts w:asciiTheme="minorHAnsi" w:hAnsiTheme="minorHAnsi" w:cs="Calibri"/>
          <w:sz w:val="20"/>
          <w:szCs w:val="20"/>
          <w:lang w:eastAsia="sk-SK"/>
        </w:rPr>
      </w:pPr>
    </w:p>
    <w:p w14:paraId="72F08FFA" w14:textId="2088B2E9" w:rsidR="00B414A5" w:rsidRPr="009D4668" w:rsidRDefault="006921A0" w:rsidP="00B2745E">
      <w:pPr>
        <w:pStyle w:val="Odsekzoznamu"/>
        <w:numPr>
          <w:ilvl w:val="0"/>
          <w:numId w:val="20"/>
        </w:numPr>
        <w:tabs>
          <w:tab w:val="left" w:pos="344"/>
        </w:tabs>
        <w:autoSpaceDE w:val="0"/>
        <w:spacing w:line="251" w:lineRule="exact"/>
        <w:jc w:val="both"/>
        <w:rPr>
          <w:rFonts w:asciiTheme="minorHAnsi" w:hAnsiTheme="minorHAnsi" w:cs="Calibri"/>
          <w:b/>
          <w:bCs/>
          <w:sz w:val="20"/>
          <w:szCs w:val="20"/>
          <w:lang w:eastAsia="sk-SK"/>
        </w:rPr>
      </w:pPr>
      <w:r w:rsidRPr="006921A0">
        <w:rPr>
          <w:rFonts w:asciiTheme="minorHAnsi" w:hAnsiTheme="minorHAnsi" w:cs="Calibri"/>
          <w:sz w:val="20"/>
          <w:szCs w:val="20"/>
          <w:lang w:eastAsia="sk-SK"/>
        </w:rPr>
        <w:t>d</w:t>
      </w:r>
      <w:r w:rsidR="00B414A5" w:rsidRPr="006921A0">
        <w:rPr>
          <w:rFonts w:asciiTheme="minorHAnsi" w:hAnsiTheme="minorHAnsi" w:cs="Calibri"/>
          <w:sz w:val="20"/>
          <w:szCs w:val="20"/>
          <w:lang w:eastAsia="sk-SK"/>
        </w:rPr>
        <w:t xml:space="preserve">odanie </w:t>
      </w:r>
      <w:r w:rsidR="00524986" w:rsidRPr="006921A0">
        <w:rPr>
          <w:rFonts w:asciiTheme="minorHAnsi" w:hAnsiTheme="minorHAnsi" w:cs="Calibri"/>
          <w:sz w:val="20"/>
          <w:szCs w:val="20"/>
          <w:lang w:eastAsia="sk-SK"/>
        </w:rPr>
        <w:t>tovarov a prislúchajúcich služieb</w:t>
      </w:r>
      <w:r w:rsidR="00B414A5" w:rsidRPr="006921A0">
        <w:rPr>
          <w:rFonts w:asciiTheme="minorHAnsi" w:hAnsiTheme="minorHAnsi" w:cs="Calibri"/>
          <w:sz w:val="20"/>
          <w:szCs w:val="20"/>
          <w:lang w:eastAsia="sk-SK"/>
        </w:rPr>
        <w:t xml:space="preserve"> rovnakého</w:t>
      </w:r>
      <w:r w:rsidR="00524986" w:rsidRPr="006921A0">
        <w:rPr>
          <w:rFonts w:asciiTheme="minorHAnsi" w:hAnsiTheme="minorHAnsi" w:cs="Calibri"/>
          <w:sz w:val="20"/>
          <w:szCs w:val="20"/>
          <w:lang w:eastAsia="sk-SK"/>
        </w:rPr>
        <w:t xml:space="preserve"> alebo podobného charakteru</w:t>
      </w:r>
      <w:r w:rsidR="00B414A5" w:rsidRPr="006921A0">
        <w:rPr>
          <w:rFonts w:asciiTheme="minorHAnsi" w:hAnsiTheme="minorHAnsi" w:cs="Calibri"/>
          <w:sz w:val="20"/>
          <w:szCs w:val="20"/>
          <w:lang w:eastAsia="sk-SK"/>
        </w:rPr>
        <w:t xml:space="preserve"> ako je predmet zákazky, za predchádzajúce 3 roky, t. j. 3 roky spätne od vyhlásenia verejného obstarávania, </w:t>
      </w:r>
      <w:r w:rsidR="00B414A5" w:rsidRPr="006921A0">
        <w:rPr>
          <w:rFonts w:asciiTheme="minorHAnsi" w:hAnsiTheme="minorHAnsi" w:cs="Calibri"/>
          <w:b/>
          <w:bCs/>
          <w:sz w:val="20"/>
          <w:szCs w:val="20"/>
          <w:lang w:eastAsia="sk-SK"/>
        </w:rPr>
        <w:t>v</w:t>
      </w:r>
      <w:r w:rsidR="00B2745E">
        <w:rPr>
          <w:rFonts w:asciiTheme="minorHAnsi" w:hAnsiTheme="minorHAnsi" w:cs="Calibri"/>
          <w:b/>
          <w:bCs/>
          <w:sz w:val="20"/>
          <w:szCs w:val="20"/>
          <w:lang w:eastAsia="sk-SK"/>
        </w:rPr>
        <w:t> </w:t>
      </w:r>
      <w:r w:rsidR="00B414A5" w:rsidRPr="006921A0">
        <w:rPr>
          <w:rFonts w:asciiTheme="minorHAnsi" w:hAnsiTheme="minorHAnsi" w:cs="Calibri"/>
          <w:b/>
          <w:bCs/>
          <w:sz w:val="20"/>
          <w:szCs w:val="20"/>
          <w:lang w:eastAsia="sk-SK"/>
        </w:rPr>
        <w:t>rozsahu</w:t>
      </w:r>
      <w:r w:rsidR="00B2745E">
        <w:rPr>
          <w:rFonts w:asciiTheme="minorHAnsi" w:hAnsiTheme="minorHAnsi" w:cs="Calibri"/>
          <w:b/>
          <w:bCs/>
          <w:sz w:val="20"/>
          <w:szCs w:val="20"/>
          <w:lang w:eastAsia="sk-SK"/>
        </w:rPr>
        <w:t xml:space="preserve"> </w:t>
      </w:r>
      <w:r w:rsidR="00B414A5" w:rsidRPr="009D4668">
        <w:rPr>
          <w:rFonts w:asciiTheme="minorHAnsi" w:hAnsiTheme="minorHAnsi" w:cs="Calibri"/>
          <w:b/>
          <w:bCs/>
          <w:sz w:val="20"/>
          <w:szCs w:val="20"/>
          <w:lang w:eastAsia="sk-SK"/>
        </w:rPr>
        <w:t xml:space="preserve">minimálne jednej samostatnej zákazky </w:t>
      </w:r>
      <w:r w:rsidR="00524986" w:rsidRPr="009D4668">
        <w:rPr>
          <w:rFonts w:asciiTheme="minorHAnsi" w:hAnsiTheme="minorHAnsi" w:cs="Calibri"/>
          <w:b/>
          <w:bCs/>
          <w:sz w:val="20"/>
          <w:szCs w:val="20"/>
          <w:lang w:eastAsia="sk-SK"/>
        </w:rPr>
        <w:t xml:space="preserve">- </w:t>
      </w:r>
      <w:r w:rsidR="00B414A5" w:rsidRPr="009D4668">
        <w:rPr>
          <w:rFonts w:asciiTheme="minorHAnsi" w:hAnsiTheme="minorHAnsi" w:cs="Calibri"/>
          <w:b/>
          <w:bCs/>
          <w:sz w:val="20"/>
          <w:szCs w:val="20"/>
          <w:lang w:eastAsia="sk-SK"/>
        </w:rPr>
        <w:t>plnenia, týkajúceho sa operatívneho lízingu v</w:t>
      </w:r>
      <w:r w:rsidR="00524986" w:rsidRPr="009D4668">
        <w:rPr>
          <w:rFonts w:asciiTheme="minorHAnsi" w:hAnsiTheme="minorHAnsi" w:cs="Calibri"/>
          <w:b/>
          <w:bCs/>
          <w:sz w:val="20"/>
          <w:szCs w:val="20"/>
          <w:lang w:eastAsia="sk-SK"/>
        </w:rPr>
        <w:t> </w:t>
      </w:r>
      <w:r w:rsidR="00B414A5" w:rsidRPr="009D4668">
        <w:rPr>
          <w:rFonts w:asciiTheme="minorHAnsi" w:hAnsiTheme="minorHAnsi" w:cs="Calibri"/>
          <w:b/>
          <w:bCs/>
          <w:sz w:val="20"/>
          <w:szCs w:val="20"/>
          <w:lang w:eastAsia="sk-SK"/>
        </w:rPr>
        <w:t>rozsahu</w:t>
      </w:r>
      <w:r w:rsidR="00524986" w:rsidRPr="009D4668">
        <w:rPr>
          <w:rFonts w:asciiTheme="minorHAnsi" w:hAnsiTheme="minorHAnsi" w:cs="Calibri"/>
          <w:b/>
          <w:bCs/>
          <w:sz w:val="20"/>
          <w:szCs w:val="20"/>
          <w:lang w:eastAsia="sk-SK"/>
        </w:rPr>
        <w:t xml:space="preserve"> minimálne </w:t>
      </w:r>
      <w:r w:rsidR="00841D22" w:rsidRPr="009D4668">
        <w:rPr>
          <w:rFonts w:asciiTheme="minorHAnsi" w:hAnsiTheme="minorHAnsi" w:cs="Calibri"/>
          <w:b/>
          <w:bCs/>
          <w:sz w:val="20"/>
          <w:szCs w:val="20"/>
          <w:lang w:eastAsia="sk-SK"/>
        </w:rPr>
        <w:t>4</w:t>
      </w:r>
      <w:r w:rsidR="00B2745E" w:rsidRPr="009D4668">
        <w:rPr>
          <w:rFonts w:asciiTheme="minorHAnsi" w:hAnsiTheme="minorHAnsi" w:cs="Calibri"/>
          <w:b/>
          <w:bCs/>
          <w:sz w:val="20"/>
          <w:szCs w:val="20"/>
          <w:lang w:eastAsia="sk-SK"/>
        </w:rPr>
        <w:t>0</w:t>
      </w:r>
      <w:r w:rsidR="00F37423" w:rsidRPr="009D4668">
        <w:rPr>
          <w:rFonts w:asciiTheme="minorHAnsi" w:hAnsiTheme="minorHAnsi" w:cs="Calibri"/>
          <w:b/>
          <w:bCs/>
          <w:sz w:val="20"/>
          <w:szCs w:val="20"/>
          <w:lang w:eastAsia="sk-SK"/>
        </w:rPr>
        <w:t xml:space="preserve"> motorových vozidiel kat. M1. </w:t>
      </w:r>
      <w:r w:rsidR="00F37423" w:rsidRPr="009D4668">
        <w:rPr>
          <w:rFonts w:asciiTheme="minorHAnsi" w:hAnsiTheme="minorHAnsi" w:cs="Calibri"/>
          <w:sz w:val="20"/>
          <w:szCs w:val="20"/>
          <w:lang w:eastAsia="sk-SK"/>
        </w:rPr>
        <w:t>Za tovary rovnakého alebo obdobného charakteru ako je predmet zákazky sa považuje operatívny lízing osobných motorových vozidiel kategórie M1.</w:t>
      </w:r>
      <w:r w:rsidR="00B414A5" w:rsidRPr="009D4668">
        <w:rPr>
          <w:rFonts w:asciiTheme="minorHAnsi" w:hAnsiTheme="minorHAnsi" w:cs="Calibri"/>
          <w:sz w:val="20"/>
          <w:szCs w:val="20"/>
          <w:lang w:eastAsia="sk-SK"/>
        </w:rPr>
        <w:t xml:space="preserve"> </w:t>
      </w:r>
    </w:p>
    <w:p w14:paraId="4C49C115" w14:textId="77777777" w:rsidR="007C4B0C" w:rsidRPr="000D7349" w:rsidRDefault="007C4B0C" w:rsidP="003667E0">
      <w:pPr>
        <w:tabs>
          <w:tab w:val="left" w:pos="426"/>
        </w:tabs>
        <w:autoSpaceDE w:val="0"/>
        <w:spacing w:line="251" w:lineRule="exact"/>
        <w:jc w:val="both"/>
        <w:rPr>
          <w:rFonts w:asciiTheme="minorHAnsi" w:hAnsiTheme="minorHAnsi"/>
          <w:sz w:val="20"/>
          <w:szCs w:val="20"/>
        </w:rPr>
      </w:pPr>
    </w:p>
    <w:p w14:paraId="1A618B1B" w14:textId="20D41CA3" w:rsidR="00A34B0B" w:rsidRPr="000D7349" w:rsidRDefault="003667E0" w:rsidP="003667E0">
      <w:pPr>
        <w:tabs>
          <w:tab w:val="left" w:pos="426"/>
        </w:tabs>
        <w:autoSpaceDE w:val="0"/>
        <w:spacing w:line="251" w:lineRule="exact"/>
        <w:jc w:val="both"/>
        <w:rPr>
          <w:rFonts w:asciiTheme="minorHAnsi" w:hAnsiTheme="minorHAnsi" w:cs="Calibri"/>
          <w:sz w:val="20"/>
          <w:szCs w:val="20"/>
          <w:lang w:eastAsia="sk-SK"/>
        </w:rPr>
      </w:pPr>
      <w:r w:rsidRPr="000D7349">
        <w:rPr>
          <w:rFonts w:asciiTheme="minorHAnsi" w:hAnsiTheme="minorHAnsi"/>
          <w:sz w:val="20"/>
          <w:szCs w:val="20"/>
        </w:rPr>
        <w:t xml:space="preserve">2. </w:t>
      </w:r>
      <w:r w:rsidR="00A34B0B" w:rsidRPr="000D7349">
        <w:rPr>
          <w:rFonts w:asciiTheme="minorHAnsi" w:hAnsi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xml:space="preserve">; oprávnenie dodávať tovar, uskutočňovať stavebné práce, alebo poskytovať službu preukazuje vo vzťahu k tej časti predmetu zákazky alebo koncesie, na ktorú boli kapacity záujemcovi alebo uchádzačovi poskytnuté. </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0B33C6AB" w:rsidR="008B445D" w:rsidRPr="000D7349" w:rsidRDefault="008B445D" w:rsidP="00A34B0B">
      <w:pPr>
        <w:pStyle w:val="tl1"/>
        <w:rPr>
          <w:rFonts w:asciiTheme="minorHAnsi" w:hAnsiTheme="minorHAnsi" w:cs="Calibri"/>
          <w:bCs/>
          <w:iCs/>
          <w:sz w:val="20"/>
          <w:szCs w:val="20"/>
        </w:rPr>
      </w:pPr>
      <w:r w:rsidRPr="000D7349">
        <w:rPr>
          <w:rFonts w:asciiTheme="minorHAnsi" w:hAnsiTheme="minorHAnsi" w:cs="Calibri"/>
          <w:bCs/>
          <w:iCs/>
          <w:sz w:val="20"/>
          <w:szCs w:val="20"/>
        </w:rPr>
        <w:t xml:space="preserve">5.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0D7349">
        <w:rPr>
          <w:rFonts w:asciiTheme="minorHAnsi" w:hAnsiTheme="minorHAnsi" w:cs="Calibri"/>
          <w:bCs/>
          <w:iCs/>
          <w:sz w:val="20"/>
          <w:szCs w:val="20"/>
        </w:rPr>
        <w:t>ust</w:t>
      </w:r>
      <w:proofErr w:type="spellEnd"/>
      <w:r w:rsidRPr="000D7349">
        <w:rPr>
          <w:rFonts w:asciiTheme="minorHAnsi" w:hAnsiTheme="minorHAnsi" w:cs="Calibri"/>
          <w:bCs/>
          <w:iCs/>
          <w:sz w:val="20"/>
          <w:szCs w:val="20"/>
        </w:rPr>
        <w:t xml:space="preserve">. § 39 ZVO, vyhlášky Úradu pre verejné obstarávanie č. 155/2016 </w:t>
      </w:r>
      <w:proofErr w:type="spellStart"/>
      <w:r w:rsidRPr="000D7349">
        <w:rPr>
          <w:rFonts w:asciiTheme="minorHAnsi" w:hAnsiTheme="minorHAnsi" w:cs="Calibri"/>
          <w:bCs/>
          <w:iCs/>
          <w:sz w:val="20"/>
          <w:szCs w:val="20"/>
        </w:rPr>
        <w:t>Z.z</w:t>
      </w:r>
      <w:proofErr w:type="spellEnd"/>
      <w:r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1794620C" w:rsidR="00A34B0B" w:rsidRPr="000D7349" w:rsidRDefault="0026223B" w:rsidP="00A34B0B">
      <w:pPr>
        <w:pStyle w:val="tl1"/>
        <w:rPr>
          <w:rFonts w:asciiTheme="minorHAnsi" w:hAnsiTheme="minorHAnsi" w:cs="Calibri"/>
          <w:bCs/>
          <w:iCs/>
          <w:sz w:val="20"/>
          <w:szCs w:val="20"/>
        </w:rPr>
      </w:pPr>
      <w:r w:rsidRPr="000D7349">
        <w:rPr>
          <w:rFonts w:asciiTheme="minorHAnsi" w:hAnsiTheme="minorHAnsi" w:cs="Calibri"/>
          <w:bCs/>
          <w:iCs/>
          <w:sz w:val="20"/>
          <w:szCs w:val="20"/>
        </w:rPr>
        <w:t>4</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048ABDA4" w14:textId="44A472B9" w:rsidR="00A34B0B" w:rsidRPr="000D7349" w:rsidRDefault="0026223B" w:rsidP="00A34B0B">
      <w:pPr>
        <w:pStyle w:val="tl1"/>
        <w:rPr>
          <w:rFonts w:asciiTheme="minorHAnsi" w:hAnsiTheme="minorHAnsi" w:cs="Calibri"/>
          <w:bCs/>
          <w:iCs/>
          <w:sz w:val="20"/>
          <w:szCs w:val="20"/>
        </w:rPr>
      </w:pPr>
      <w:r w:rsidRPr="000D7349">
        <w:rPr>
          <w:rFonts w:asciiTheme="minorHAnsi" w:hAnsiTheme="minorHAnsi" w:cs="Calibri"/>
          <w:bCs/>
          <w:iCs/>
          <w:sz w:val="20"/>
          <w:szCs w:val="20"/>
        </w:rPr>
        <w:t>5</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7" w:history="1">
        <w:r w:rsidR="00A34B0B" w:rsidRPr="000D7349">
          <w:rPr>
            <w:rStyle w:val="Hypertextovprepojenie"/>
            <w:rFonts w:asciiTheme="minorHAnsi" w:hAnsiTheme="minorHAnsi" w:cs="Calibri"/>
            <w:bCs/>
            <w:iCs/>
            <w:sz w:val="20"/>
            <w:szCs w:val="20"/>
          </w:rPr>
          <w:t>https://www.uvo.gov.sk/verejny-obstaravatel-obstaravatel/jednotny-europsky-dokument-603.html</w:t>
        </w:r>
      </w:hyperlink>
      <w:r w:rsidR="00A34B0B" w:rsidRPr="000D7349">
        <w:rPr>
          <w:rFonts w:asciiTheme="minorHAnsi" w:hAnsiTheme="minorHAnsi" w:cs="Calibri"/>
          <w:bCs/>
          <w:iCs/>
          <w:sz w:val="20"/>
          <w:szCs w:val="20"/>
        </w:rPr>
        <w:t>.</w:t>
      </w:r>
    </w:p>
    <w:p w14:paraId="5999F752" w14:textId="77777777" w:rsidR="00A34B0B" w:rsidRPr="000D7349" w:rsidRDefault="00A34B0B" w:rsidP="00A34B0B">
      <w:pPr>
        <w:pStyle w:val="tl1"/>
        <w:rPr>
          <w:rFonts w:asciiTheme="minorHAnsi" w:hAnsiTheme="minorHAnsi" w:cs="Calibri"/>
          <w:bCs/>
          <w:iCs/>
          <w:sz w:val="20"/>
          <w:szCs w:val="20"/>
        </w:rPr>
      </w:pPr>
    </w:p>
    <w:p w14:paraId="546D96DA" w14:textId="2D55D2C2" w:rsidR="001D374B" w:rsidRPr="00F61BBE" w:rsidRDefault="002A5658" w:rsidP="00F61BBE">
      <w:pPr>
        <w:pStyle w:val="tl1"/>
        <w:jc w:val="left"/>
        <w:rPr>
          <w:rFonts w:asciiTheme="minorHAnsi" w:hAnsiTheme="minorHAnsi" w:cs="Calibri"/>
          <w:b/>
          <w:color w:val="FF0000"/>
          <w:szCs w:val="20"/>
        </w:rPr>
      </w:pPr>
      <w:r w:rsidRPr="00F61BBE">
        <w:rPr>
          <w:rFonts w:asciiTheme="minorHAnsi" w:eastAsiaTheme="minorHAnsi" w:hAnsiTheme="minorHAnsi" w:cs="Calibri"/>
          <w:b/>
          <w:bCs/>
          <w:i/>
          <w:iCs/>
          <w:color w:val="000000"/>
          <w:sz w:val="20"/>
          <w:szCs w:val="20"/>
          <w:lang w:eastAsia="en-US"/>
        </w:rPr>
        <w:t xml:space="preserve"> </w:t>
      </w:r>
    </w:p>
    <w:sectPr w:rsidR="001D374B" w:rsidRPr="00F61BBE" w:rsidSect="00042A5E">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38CA" w14:textId="77777777" w:rsidR="0090230D" w:rsidRDefault="0090230D" w:rsidP="00A34B0B">
      <w:r>
        <w:separator/>
      </w:r>
    </w:p>
  </w:endnote>
  <w:endnote w:type="continuationSeparator" w:id="0">
    <w:p w14:paraId="65CEFCF0" w14:textId="77777777" w:rsidR="0090230D" w:rsidRDefault="0090230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32B9"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C60U+q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37E02053" w:rsidR="0090230D" w:rsidRPr="002237D3" w:rsidRDefault="0079024B" w:rsidP="00042A5E">
    <w:pPr>
      <w:pStyle w:val="Pta"/>
      <w:tabs>
        <w:tab w:val="clear" w:pos="4536"/>
      </w:tabs>
      <w:ind w:right="-2"/>
      <w:rPr>
        <w:rFonts w:ascii="Arial" w:hAnsi="Arial" w:cs="Arial"/>
        <w:sz w:val="12"/>
        <w:szCs w:val="12"/>
      </w:rPr>
    </w:pPr>
    <w:r w:rsidRPr="0079024B">
      <w:rPr>
        <w:rFonts w:asciiTheme="minorHAnsi" w:hAnsiTheme="minorHAnsi" w:cs="Cambria"/>
        <w:sz w:val="12"/>
        <w:szCs w:val="12"/>
      </w:rPr>
      <w:t>Operatívny lízing – prenájom motorových vozidiel</w:t>
    </w:r>
    <w:r w:rsidR="00782547">
      <w:rPr>
        <w:rFonts w:asciiTheme="minorHAnsi" w:hAnsiTheme="minorHAnsi" w:cs="Cambria"/>
        <w:sz w:val="12"/>
        <w:szCs w:val="12"/>
        <w:lang w:val="sk-SK"/>
      </w:rPr>
      <w:t>.</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450DA783" w:rsidR="0090230D" w:rsidRPr="00FC7E07" w:rsidRDefault="0079024B" w:rsidP="00042A5E">
    <w:pPr>
      <w:pStyle w:val="Pta"/>
      <w:tabs>
        <w:tab w:val="clear" w:pos="4536"/>
        <w:tab w:val="left" w:pos="4962"/>
      </w:tabs>
      <w:rPr>
        <w:rFonts w:ascii="Cambria" w:hAnsi="Cambria" w:cs="Cambria"/>
        <w:sz w:val="12"/>
        <w:szCs w:val="12"/>
      </w:rPr>
    </w:pPr>
    <w:r w:rsidRPr="0079024B">
      <w:rPr>
        <w:rFonts w:asciiTheme="minorHAnsi" w:hAnsiTheme="minorHAnsi" w:cs="Cambria"/>
        <w:sz w:val="12"/>
        <w:szCs w:val="12"/>
      </w:rPr>
      <w:t>Operatívny lízing – prenájom motorových vozidiel</w:t>
    </w:r>
    <w:r w:rsidR="00782547">
      <w:rPr>
        <w:rFonts w:asciiTheme="minorHAnsi" w:hAnsiTheme="minorHAnsi" w:cs="Cambria"/>
        <w:sz w:val="12"/>
        <w:szCs w:val="12"/>
        <w:lang w:val="sk-SK"/>
      </w:rPr>
      <w:t>.</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E00A" w14:textId="77777777" w:rsidR="0090230D" w:rsidRDefault="0090230D" w:rsidP="00A34B0B">
      <w:r>
        <w:separator/>
      </w:r>
    </w:p>
  </w:footnote>
  <w:footnote w:type="continuationSeparator" w:id="0">
    <w:p w14:paraId="7B24EC64" w14:textId="77777777" w:rsidR="0090230D" w:rsidRDefault="0090230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7F740FA7" w14:textId="77777777" w:rsidR="0090230D" w:rsidRPr="000D7349" w:rsidRDefault="0090230D" w:rsidP="00042A5E">
    <w:pPr>
      <w:pStyle w:val="Hlavika"/>
      <w:tabs>
        <w:tab w:val="clear" w:pos="9072"/>
        <w:tab w:val="right" w:pos="9070"/>
      </w:tabs>
      <w:rPr>
        <w:rFonts w:asciiTheme="minorHAnsi" w:hAnsiTheme="minorHAnsi" w:cs="Cambria"/>
        <w:szCs w:val="24"/>
        <w:lang w:val="sk-SK"/>
      </w:rPr>
    </w:pPr>
    <w:r>
      <w:rPr>
        <w:rFonts w:ascii="Cambria" w:hAnsi="Cambria" w:cs="Cambria"/>
        <w:szCs w:val="24"/>
        <w:lang w:val="sk-SK"/>
      </w:rPr>
      <w:tab/>
    </w:r>
    <w:r>
      <w:rPr>
        <w:rFonts w:ascii="Cambria" w:hAnsi="Cambria" w:cs="Cambria"/>
        <w:szCs w:val="24"/>
        <w:lang w:val="sk-SK"/>
      </w:rPr>
      <w:tab/>
    </w:r>
    <w:r w:rsidRPr="000D7349">
      <w:rPr>
        <w:rFonts w:asciiTheme="minorHAnsi" w:hAnsiTheme="minorHAnsi" w:cs="Cambria"/>
        <w:szCs w:val="24"/>
        <w:lang w:val="sk-SK"/>
      </w:rPr>
      <w:t>Námestie SNP 23</w:t>
    </w:r>
  </w:p>
  <w:p w14:paraId="228981F7" w14:textId="77777777"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t>974 01 Banská Bystrica</w:t>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296"/>
    <w:multiLevelType w:val="hybridMultilevel"/>
    <w:tmpl w:val="C756A7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7"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6"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5F841614"/>
    <w:multiLevelType w:val="hybridMultilevel"/>
    <w:tmpl w:val="4F3C2390"/>
    <w:lvl w:ilvl="0" w:tplc="1C34659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ED24D08"/>
    <w:multiLevelType w:val="hybridMultilevel"/>
    <w:tmpl w:val="31CCDE8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0"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0"/>
  </w:num>
  <w:num w:numId="3">
    <w:abstractNumId w:val="15"/>
  </w:num>
  <w:num w:numId="4">
    <w:abstractNumId w:val="1"/>
  </w:num>
  <w:num w:numId="5">
    <w:abstractNumId w:val="12"/>
  </w:num>
  <w:num w:numId="6">
    <w:abstractNumId w:val="6"/>
  </w:num>
  <w:num w:numId="7">
    <w:abstractNumId w:val="16"/>
  </w:num>
  <w:num w:numId="8">
    <w:abstractNumId w:val="2"/>
  </w:num>
  <w:num w:numId="9">
    <w:abstractNumId w:val="13"/>
  </w:num>
  <w:num w:numId="10">
    <w:abstractNumId w:val="4"/>
  </w:num>
  <w:num w:numId="11">
    <w:abstractNumId w:val="8"/>
  </w:num>
  <w:num w:numId="12">
    <w:abstractNumId w:val="14"/>
  </w:num>
  <w:num w:numId="13">
    <w:abstractNumId w:val="3"/>
  </w:num>
  <w:num w:numId="14">
    <w:abstractNumId w:val="7"/>
  </w:num>
  <w:num w:numId="15">
    <w:abstractNumId w:val="9"/>
  </w:num>
  <w:num w:numId="16">
    <w:abstractNumId w:val="20"/>
  </w:num>
  <w:num w:numId="17">
    <w:abstractNumId w:val="11"/>
  </w:num>
  <w:num w:numId="18">
    <w:abstractNumId w:val="5"/>
  </w:num>
  <w:num w:numId="19">
    <w:abstractNumId w:val="18"/>
  </w:num>
  <w:num w:numId="20">
    <w:abstractNumId w:val="0"/>
  </w:num>
  <w:num w:numId="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20722"/>
    <w:rsid w:val="000222A3"/>
    <w:rsid w:val="000340C4"/>
    <w:rsid w:val="00042A5E"/>
    <w:rsid w:val="00055CF6"/>
    <w:rsid w:val="000671DA"/>
    <w:rsid w:val="00090110"/>
    <w:rsid w:val="000A4961"/>
    <w:rsid w:val="000D15DC"/>
    <w:rsid w:val="000D7349"/>
    <w:rsid w:val="000F6A34"/>
    <w:rsid w:val="001005C5"/>
    <w:rsid w:val="00102CF3"/>
    <w:rsid w:val="00117F9D"/>
    <w:rsid w:val="0013041E"/>
    <w:rsid w:val="001633BD"/>
    <w:rsid w:val="001A0EBC"/>
    <w:rsid w:val="001B776D"/>
    <w:rsid w:val="001C5388"/>
    <w:rsid w:val="001D374B"/>
    <w:rsid w:val="001E06DB"/>
    <w:rsid w:val="001F542D"/>
    <w:rsid w:val="002137F7"/>
    <w:rsid w:val="002149F6"/>
    <w:rsid w:val="00215526"/>
    <w:rsid w:val="00231B13"/>
    <w:rsid w:val="00236212"/>
    <w:rsid w:val="002451CB"/>
    <w:rsid w:val="0026223B"/>
    <w:rsid w:val="00270116"/>
    <w:rsid w:val="0027652B"/>
    <w:rsid w:val="002A5658"/>
    <w:rsid w:val="002D5100"/>
    <w:rsid w:val="002E45FD"/>
    <w:rsid w:val="002F122D"/>
    <w:rsid w:val="002F3CF9"/>
    <w:rsid w:val="002F7F10"/>
    <w:rsid w:val="00313660"/>
    <w:rsid w:val="00352535"/>
    <w:rsid w:val="00352DD3"/>
    <w:rsid w:val="003667E0"/>
    <w:rsid w:val="0037390E"/>
    <w:rsid w:val="003860F2"/>
    <w:rsid w:val="003975F9"/>
    <w:rsid w:val="003976C0"/>
    <w:rsid w:val="003B613A"/>
    <w:rsid w:val="003E336E"/>
    <w:rsid w:val="00401115"/>
    <w:rsid w:val="0042380E"/>
    <w:rsid w:val="0042401D"/>
    <w:rsid w:val="00436277"/>
    <w:rsid w:val="004539E5"/>
    <w:rsid w:val="0046389F"/>
    <w:rsid w:val="0048225B"/>
    <w:rsid w:val="00495492"/>
    <w:rsid w:val="004976F3"/>
    <w:rsid w:val="00516A9E"/>
    <w:rsid w:val="005221D5"/>
    <w:rsid w:val="00524579"/>
    <w:rsid w:val="00524986"/>
    <w:rsid w:val="00554B62"/>
    <w:rsid w:val="005777D0"/>
    <w:rsid w:val="00580180"/>
    <w:rsid w:val="00593936"/>
    <w:rsid w:val="0059626A"/>
    <w:rsid w:val="00597527"/>
    <w:rsid w:val="005A04EE"/>
    <w:rsid w:val="005A66FC"/>
    <w:rsid w:val="005B0D66"/>
    <w:rsid w:val="005D54C4"/>
    <w:rsid w:val="005D7F14"/>
    <w:rsid w:val="005F5608"/>
    <w:rsid w:val="00635166"/>
    <w:rsid w:val="00644D4F"/>
    <w:rsid w:val="00674B0E"/>
    <w:rsid w:val="00683C8A"/>
    <w:rsid w:val="00683F48"/>
    <w:rsid w:val="006921A0"/>
    <w:rsid w:val="006A4A87"/>
    <w:rsid w:val="006A6116"/>
    <w:rsid w:val="006B7387"/>
    <w:rsid w:val="006F46AF"/>
    <w:rsid w:val="006F6443"/>
    <w:rsid w:val="0074427A"/>
    <w:rsid w:val="0074685D"/>
    <w:rsid w:val="00750057"/>
    <w:rsid w:val="007609FB"/>
    <w:rsid w:val="00782547"/>
    <w:rsid w:val="0079024B"/>
    <w:rsid w:val="00790D8C"/>
    <w:rsid w:val="007955AC"/>
    <w:rsid w:val="007A129B"/>
    <w:rsid w:val="007A2774"/>
    <w:rsid w:val="007B725C"/>
    <w:rsid w:val="007C2275"/>
    <w:rsid w:val="007C4B0C"/>
    <w:rsid w:val="007C711E"/>
    <w:rsid w:val="007D6EF2"/>
    <w:rsid w:val="007F013C"/>
    <w:rsid w:val="007F43B4"/>
    <w:rsid w:val="007F5B52"/>
    <w:rsid w:val="007F67F2"/>
    <w:rsid w:val="00816FD8"/>
    <w:rsid w:val="0083497C"/>
    <w:rsid w:val="00841D22"/>
    <w:rsid w:val="0085316F"/>
    <w:rsid w:val="008573F6"/>
    <w:rsid w:val="00875416"/>
    <w:rsid w:val="00883DFA"/>
    <w:rsid w:val="008A3968"/>
    <w:rsid w:val="008A4167"/>
    <w:rsid w:val="008B445D"/>
    <w:rsid w:val="008C61D8"/>
    <w:rsid w:val="00901E7E"/>
    <w:rsid w:val="0090230D"/>
    <w:rsid w:val="00951E5F"/>
    <w:rsid w:val="00972B06"/>
    <w:rsid w:val="00990CE0"/>
    <w:rsid w:val="00996CF8"/>
    <w:rsid w:val="009A234B"/>
    <w:rsid w:val="009D2E8A"/>
    <w:rsid w:val="009D4668"/>
    <w:rsid w:val="009F04E7"/>
    <w:rsid w:val="009F3137"/>
    <w:rsid w:val="00A26739"/>
    <w:rsid w:val="00A34B0B"/>
    <w:rsid w:val="00A40DD0"/>
    <w:rsid w:val="00A42B3D"/>
    <w:rsid w:val="00A45366"/>
    <w:rsid w:val="00A80B0F"/>
    <w:rsid w:val="00A8146C"/>
    <w:rsid w:val="00A91A11"/>
    <w:rsid w:val="00AA5CF5"/>
    <w:rsid w:val="00AC28FC"/>
    <w:rsid w:val="00AC2CFF"/>
    <w:rsid w:val="00AD7C04"/>
    <w:rsid w:val="00B24B8D"/>
    <w:rsid w:val="00B2745E"/>
    <w:rsid w:val="00B414A5"/>
    <w:rsid w:val="00B41D77"/>
    <w:rsid w:val="00B52124"/>
    <w:rsid w:val="00B668A2"/>
    <w:rsid w:val="00B7026A"/>
    <w:rsid w:val="00B836C4"/>
    <w:rsid w:val="00BB67C8"/>
    <w:rsid w:val="00BC0C00"/>
    <w:rsid w:val="00BC721C"/>
    <w:rsid w:val="00BD1B76"/>
    <w:rsid w:val="00BE75B9"/>
    <w:rsid w:val="00C132B6"/>
    <w:rsid w:val="00C24B06"/>
    <w:rsid w:val="00C303B6"/>
    <w:rsid w:val="00C30CE0"/>
    <w:rsid w:val="00C45C30"/>
    <w:rsid w:val="00C758CC"/>
    <w:rsid w:val="00C9297C"/>
    <w:rsid w:val="00CB210E"/>
    <w:rsid w:val="00CE21DF"/>
    <w:rsid w:val="00D03557"/>
    <w:rsid w:val="00D06BCA"/>
    <w:rsid w:val="00D478B7"/>
    <w:rsid w:val="00D926A7"/>
    <w:rsid w:val="00D96C15"/>
    <w:rsid w:val="00D975F8"/>
    <w:rsid w:val="00DA30D9"/>
    <w:rsid w:val="00DC1A9C"/>
    <w:rsid w:val="00DD2D40"/>
    <w:rsid w:val="00E15FBA"/>
    <w:rsid w:val="00E66871"/>
    <w:rsid w:val="00E71A64"/>
    <w:rsid w:val="00E8451A"/>
    <w:rsid w:val="00EA2C36"/>
    <w:rsid w:val="00EB68B7"/>
    <w:rsid w:val="00EB6F70"/>
    <w:rsid w:val="00EC6602"/>
    <w:rsid w:val="00F322A9"/>
    <w:rsid w:val="00F33296"/>
    <w:rsid w:val="00F36284"/>
    <w:rsid w:val="00F37423"/>
    <w:rsid w:val="00F61BBE"/>
    <w:rsid w:val="00F7086D"/>
    <w:rsid w:val="00F7358C"/>
    <w:rsid w:val="00F77EE9"/>
    <w:rsid w:val="00F9774F"/>
    <w:rsid w:val="00FC1685"/>
    <w:rsid w:val="00FC6E06"/>
    <w:rsid w:val="00FD27E2"/>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8"/>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uvo.gov.sk/vyhladavanie-profilov/detail/3406" TargetMode="External"/><Relationship Id="rId12" Type="http://schemas.openxmlformats.org/officeDocument/2006/relationships/hyperlink" Target="mailto:katarinajombikova@bbrsc.sk" TargetMode="External"/><Relationship Id="rId17" Type="http://schemas.openxmlformats.org/officeDocument/2006/relationships/hyperlink" Target="https://www.uvo.gov.sk/verejny-obstaravatel-obstaravatel/jednotny-europsky-dokument-603.html" TargetMode="Externa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vyhladavanie-profilov/detail/1006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nika.debnarova@bbsk.sk"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4995</TotalTime>
  <Pages>25</Pages>
  <Words>11457</Words>
  <Characters>65305</Characters>
  <Application>Microsoft Office Word</Application>
  <DocSecurity>0</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60</cp:revision>
  <cp:lastPrinted>2019-11-11T15:25:00Z</cp:lastPrinted>
  <dcterms:created xsi:type="dcterms:W3CDTF">2019-10-29T08:19:00Z</dcterms:created>
  <dcterms:modified xsi:type="dcterms:W3CDTF">2022-01-18T14:35:00Z</dcterms:modified>
</cp:coreProperties>
</file>