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EF5" w:rsidRDefault="00C03213" w:rsidP="004B22C3">
      <w:pPr>
        <w:rPr>
          <w:b/>
          <w:sz w:val="44"/>
        </w:rPr>
      </w:pPr>
      <w:r>
        <w:rPr>
          <w:noProof/>
          <w:lang w:val="sk-SK" w:eastAsia="sk-SK"/>
        </w:rPr>
        <w:pict>
          <v:line id="_x0000_s1026" style="position:absolute;z-index:251658240" from="-3.9pt,8.3pt" to="464.1pt,8.3pt" strokeweight="2pt"/>
        </w:pict>
      </w:r>
    </w:p>
    <w:p w:rsidR="00C61EF5" w:rsidRDefault="00C61EF5" w:rsidP="004B22C3">
      <w:pPr>
        <w:rPr>
          <w:b/>
          <w:color w:val="0000FF"/>
          <w:sz w:val="40"/>
        </w:rPr>
      </w:pPr>
      <w:r>
        <w:rPr>
          <w:b/>
          <w:sz w:val="40"/>
        </w:rPr>
        <w:t xml:space="preserve">      </w:t>
      </w:r>
      <w:r>
        <w:rPr>
          <w:b/>
          <w:color w:val="0000FF"/>
          <w:sz w:val="40"/>
        </w:rPr>
        <w:t xml:space="preserve">       </w:t>
      </w:r>
    </w:p>
    <w:p w:rsidR="00C61EF5" w:rsidRDefault="00C61EF5" w:rsidP="004B22C3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t xml:space="preserve"> </w:t>
      </w:r>
    </w:p>
    <w:p w:rsidR="00C61EF5" w:rsidRDefault="00C61EF5" w:rsidP="00075D15">
      <w:pPr>
        <w:jc w:val="center"/>
        <w:rPr>
          <w:b/>
          <w:sz w:val="44"/>
        </w:rPr>
      </w:pPr>
      <w:r>
        <w:rPr>
          <w:b/>
          <w:sz w:val="44"/>
        </w:rPr>
        <w:t xml:space="preserve">Projektová </w:t>
      </w:r>
      <w:proofErr w:type="spellStart"/>
      <w:r>
        <w:rPr>
          <w:b/>
          <w:sz w:val="44"/>
        </w:rPr>
        <w:t>dokumentácia</w:t>
      </w:r>
      <w:proofErr w:type="spellEnd"/>
      <w:r>
        <w:rPr>
          <w:b/>
          <w:sz w:val="44"/>
        </w:rPr>
        <w:t xml:space="preserve"> stavby</w:t>
      </w:r>
    </w:p>
    <w:p w:rsidR="00C61EF5" w:rsidRDefault="00075D15" w:rsidP="00075D15">
      <w:pPr>
        <w:jc w:val="center"/>
      </w:pPr>
      <w:proofErr w:type="spellStart"/>
      <w:r>
        <w:rPr>
          <w:b/>
          <w:sz w:val="44"/>
        </w:rPr>
        <w:t>časť</w:t>
      </w:r>
      <w:proofErr w:type="spellEnd"/>
      <w:r>
        <w:rPr>
          <w:b/>
          <w:sz w:val="44"/>
        </w:rPr>
        <w:t>: Statika</w:t>
      </w:r>
    </w:p>
    <w:p w:rsidR="00C61EF5" w:rsidRDefault="007475A6" w:rsidP="007475A6">
      <w:pPr>
        <w:jc w:val="center"/>
      </w:pPr>
      <w:r>
        <w:t xml:space="preserve">Stupeň </w:t>
      </w:r>
      <w:proofErr w:type="spellStart"/>
      <w:r>
        <w:t>projektovej</w:t>
      </w:r>
      <w:proofErr w:type="spellEnd"/>
      <w:r>
        <w:t xml:space="preserve"> </w:t>
      </w:r>
      <w:proofErr w:type="spellStart"/>
      <w:proofErr w:type="gramStart"/>
      <w:r>
        <w:t>dokumentácie</w:t>
      </w:r>
      <w:proofErr w:type="spellEnd"/>
      <w:r>
        <w:t xml:space="preserve"> :</w:t>
      </w:r>
      <w:proofErr w:type="gramEnd"/>
      <w:r>
        <w:t xml:space="preserve"> Projekt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vydanie</w:t>
      </w:r>
      <w:proofErr w:type="spellEnd"/>
      <w:r>
        <w:t xml:space="preserve"> stavebného </w:t>
      </w:r>
      <w:proofErr w:type="spellStart"/>
      <w:r>
        <w:t>povolenia</w:t>
      </w:r>
      <w:proofErr w:type="spellEnd"/>
    </w:p>
    <w:p w:rsidR="00C61EF5" w:rsidRDefault="00C61EF5" w:rsidP="004B22C3">
      <w:r>
        <w:tab/>
      </w:r>
      <w:r>
        <w:tab/>
      </w:r>
      <w:r>
        <w:tab/>
      </w:r>
    </w:p>
    <w:p w:rsidR="00367016" w:rsidRDefault="00367016" w:rsidP="004B22C3"/>
    <w:p w:rsidR="00C61EF5" w:rsidRDefault="00C61EF5" w:rsidP="004B22C3"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</w:t>
      </w:r>
      <w:r>
        <w:t xml:space="preserve">                        </w:t>
      </w:r>
    </w:p>
    <w:p w:rsidR="00C61EF5" w:rsidRDefault="00C61EF5" w:rsidP="004B22C3"/>
    <w:tbl>
      <w:tblPr>
        <w:tblW w:w="9498" w:type="dxa"/>
        <w:tblInd w:w="-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C61EF5" w:rsidTr="00E4604B">
        <w:trPr>
          <w:trHeight w:val="542"/>
        </w:trPr>
        <w:tc>
          <w:tcPr>
            <w:tcW w:w="1985" w:type="dxa"/>
            <w:tcBorders>
              <w:top w:val="single" w:sz="12" w:space="0" w:color="auto"/>
            </w:tcBorders>
            <w:shd w:val="pct10" w:color="auto" w:fill="auto"/>
          </w:tcPr>
          <w:p w:rsidR="00C61EF5" w:rsidRDefault="00C61EF5" w:rsidP="00240EF2">
            <w:pPr>
              <w:spacing w:before="60" w:after="60"/>
              <w:jc w:val="both"/>
              <w:rPr>
                <w:b/>
                <w:position w:val="-6"/>
              </w:rPr>
            </w:pPr>
            <w:r>
              <w:rPr>
                <w:b/>
                <w:position w:val="-12"/>
              </w:rPr>
              <w:t>Stavba:</w:t>
            </w:r>
          </w:p>
        </w:tc>
        <w:tc>
          <w:tcPr>
            <w:tcW w:w="7513" w:type="dxa"/>
            <w:tcBorders>
              <w:top w:val="single" w:sz="12" w:space="0" w:color="auto"/>
              <w:left w:val="double" w:sz="6" w:space="0" w:color="auto"/>
            </w:tcBorders>
          </w:tcPr>
          <w:p w:rsidR="00C61EF5" w:rsidRDefault="0003735C" w:rsidP="00571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03735C">
              <w:rPr>
                <w:b/>
                <w:color w:val="000000"/>
                <w:sz w:val="24"/>
                <w:szCs w:val="24"/>
              </w:rPr>
              <w:t xml:space="preserve">MŠ KALINČIAKOVA, ZLATÉ MORAVCE </w:t>
            </w:r>
            <w:r>
              <w:rPr>
                <w:b/>
                <w:color w:val="000000"/>
                <w:sz w:val="24"/>
                <w:szCs w:val="24"/>
              </w:rPr>
              <w:t>–</w:t>
            </w:r>
          </w:p>
          <w:p w:rsidR="0003735C" w:rsidRPr="0003735C" w:rsidRDefault="0003735C" w:rsidP="00571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03735C">
              <w:rPr>
                <w:b/>
                <w:color w:val="000000"/>
                <w:sz w:val="24"/>
                <w:szCs w:val="24"/>
              </w:rPr>
              <w:t>- ROZŠÍRENIE KAPACÍT A PRÍSTAVBA JEDÁLNE</w:t>
            </w:r>
          </w:p>
        </w:tc>
      </w:tr>
      <w:tr w:rsidR="00C61EF5" w:rsidTr="00240EF2">
        <w:trPr>
          <w:trHeight w:val="60"/>
        </w:trPr>
        <w:tc>
          <w:tcPr>
            <w:tcW w:w="1985" w:type="dxa"/>
            <w:shd w:val="pct10" w:color="auto" w:fill="auto"/>
          </w:tcPr>
          <w:p w:rsidR="00C61EF5" w:rsidRDefault="00C61EF5" w:rsidP="00240EF2">
            <w:pPr>
              <w:spacing w:before="60" w:after="6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Miesto</w:t>
            </w:r>
            <w:proofErr w:type="spellEnd"/>
            <w:r>
              <w:rPr>
                <w:b/>
              </w:rPr>
              <w:t xml:space="preserve"> stavby:</w:t>
            </w:r>
          </w:p>
        </w:tc>
        <w:tc>
          <w:tcPr>
            <w:tcW w:w="7513" w:type="dxa"/>
            <w:tcBorders>
              <w:left w:val="double" w:sz="6" w:space="0" w:color="auto"/>
            </w:tcBorders>
          </w:tcPr>
          <w:p w:rsidR="0003735C" w:rsidRPr="005711EE" w:rsidRDefault="0003735C" w:rsidP="0003735C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  <w:bookmarkStart w:id="0" w:name="_GoBack"/>
            <w:proofErr w:type="spellStart"/>
            <w:r w:rsidRPr="0003735C">
              <w:rPr>
                <w:b/>
                <w:color w:val="000000"/>
                <w:sz w:val="24"/>
                <w:szCs w:val="24"/>
              </w:rPr>
              <w:t>k.ú</w:t>
            </w:r>
            <w:proofErr w:type="spellEnd"/>
            <w:r w:rsidRPr="0003735C">
              <w:rPr>
                <w:b/>
                <w:color w:val="000000"/>
                <w:sz w:val="24"/>
                <w:szCs w:val="24"/>
              </w:rPr>
              <w:t>. ZLATÉ MORAVCE</w:t>
            </w:r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03735C">
              <w:rPr>
                <w:b/>
                <w:color w:val="000000"/>
                <w:sz w:val="24"/>
                <w:szCs w:val="24"/>
              </w:rPr>
              <w:t>p. č. 2542/1, 2542/2, 2542/8</w:t>
            </w:r>
            <w:bookmarkEnd w:id="0"/>
          </w:p>
        </w:tc>
      </w:tr>
      <w:tr w:rsidR="00C61EF5" w:rsidTr="00240EF2">
        <w:trPr>
          <w:trHeight w:val="60"/>
        </w:trPr>
        <w:tc>
          <w:tcPr>
            <w:tcW w:w="1985" w:type="dxa"/>
            <w:shd w:val="pct10" w:color="auto" w:fill="auto"/>
          </w:tcPr>
          <w:p w:rsidR="00C61EF5" w:rsidRDefault="00C61EF5" w:rsidP="00240EF2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Investor:</w:t>
            </w:r>
          </w:p>
        </w:tc>
        <w:tc>
          <w:tcPr>
            <w:tcW w:w="7513" w:type="dxa"/>
            <w:tcBorders>
              <w:left w:val="double" w:sz="6" w:space="0" w:color="auto"/>
            </w:tcBorders>
          </w:tcPr>
          <w:p w:rsidR="009210AA" w:rsidRPr="005711EE" w:rsidRDefault="00C61EF5" w:rsidP="009210D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5711EE">
              <w:rPr>
                <w:b/>
                <w:color w:val="000000"/>
                <w:sz w:val="24"/>
                <w:szCs w:val="24"/>
              </w:rPr>
              <w:t xml:space="preserve">  </w:t>
            </w:r>
            <w:r w:rsidR="0003735C" w:rsidRPr="0003735C">
              <w:rPr>
                <w:b/>
                <w:color w:val="000000"/>
                <w:sz w:val="24"/>
                <w:szCs w:val="24"/>
              </w:rPr>
              <w:t>MESTO ZLATÉ MORAVCE</w:t>
            </w:r>
          </w:p>
        </w:tc>
      </w:tr>
      <w:tr w:rsidR="00C61EF5" w:rsidTr="00240EF2">
        <w:trPr>
          <w:trHeight w:val="60"/>
        </w:trPr>
        <w:tc>
          <w:tcPr>
            <w:tcW w:w="1985" w:type="dxa"/>
            <w:shd w:val="pct10" w:color="auto" w:fill="auto"/>
          </w:tcPr>
          <w:p w:rsidR="00C61EF5" w:rsidRDefault="00C61EF5" w:rsidP="00240EF2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Časť</w:t>
            </w:r>
            <w:proofErr w:type="spellEnd"/>
            <w:r>
              <w:rPr>
                <w:b/>
              </w:rPr>
              <w:t xml:space="preserve"> Projektu:</w:t>
            </w:r>
          </w:p>
          <w:p w:rsidR="00C61EF5" w:rsidRDefault="00C61EF5" w:rsidP="00240EF2">
            <w:pPr>
              <w:jc w:val="both"/>
              <w:rPr>
                <w:b/>
              </w:rPr>
            </w:pPr>
          </w:p>
          <w:p w:rsidR="00C61EF5" w:rsidRDefault="00C61EF5" w:rsidP="00240EF2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Diel</w:t>
            </w:r>
            <w:proofErr w:type="spellEnd"/>
            <w:r>
              <w:rPr>
                <w:b/>
              </w:rPr>
              <w:t xml:space="preserve"> projektu:</w:t>
            </w:r>
          </w:p>
          <w:p w:rsidR="00C61EF5" w:rsidRDefault="00C61EF5" w:rsidP="00240EF2">
            <w:pPr>
              <w:jc w:val="both"/>
              <w:rPr>
                <w:b/>
              </w:rPr>
            </w:pPr>
          </w:p>
          <w:p w:rsidR="00C61EF5" w:rsidRDefault="00C61EF5" w:rsidP="00240EF2">
            <w:pPr>
              <w:jc w:val="both"/>
              <w:rPr>
                <w:b/>
              </w:rPr>
            </w:pPr>
            <w:r>
              <w:rPr>
                <w:b/>
              </w:rPr>
              <w:t>Objekt:</w:t>
            </w:r>
          </w:p>
        </w:tc>
        <w:tc>
          <w:tcPr>
            <w:tcW w:w="7513" w:type="dxa"/>
            <w:tcBorders>
              <w:left w:val="double" w:sz="6" w:space="0" w:color="auto"/>
            </w:tcBorders>
          </w:tcPr>
          <w:p w:rsidR="00C61EF5" w:rsidRDefault="00C61EF5" w:rsidP="00240EF2">
            <w:pPr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             </w:t>
            </w:r>
          </w:p>
          <w:p w:rsidR="00C61EF5" w:rsidRPr="00490C42" w:rsidRDefault="00C61EF5" w:rsidP="007C44D5">
            <w:pPr>
              <w:jc w:val="both"/>
              <w:rPr>
                <w:b/>
                <w:color w:val="000000"/>
                <w:sz w:val="40"/>
              </w:rPr>
            </w:pPr>
            <w:r>
              <w:rPr>
                <w:b/>
                <w:color w:val="000000"/>
                <w:sz w:val="28"/>
              </w:rPr>
              <w:t xml:space="preserve">  </w:t>
            </w:r>
            <w:r>
              <w:rPr>
                <w:b/>
                <w:color w:val="000000"/>
                <w:sz w:val="24"/>
                <w:szCs w:val="24"/>
              </w:rPr>
              <w:t xml:space="preserve">Statické </w:t>
            </w:r>
            <w:r w:rsidRPr="006C31C6">
              <w:rPr>
                <w:b/>
                <w:color w:val="000000"/>
                <w:sz w:val="24"/>
                <w:szCs w:val="24"/>
                <w:lang w:val="sk-SK"/>
              </w:rPr>
              <w:t>posúdenie</w:t>
            </w:r>
            <w:r>
              <w:rPr>
                <w:b/>
                <w:color w:val="000000"/>
                <w:sz w:val="24"/>
                <w:szCs w:val="24"/>
              </w:rPr>
              <w:t xml:space="preserve"> stavby</w:t>
            </w:r>
            <w:r w:rsidR="007C44D5">
              <w:t xml:space="preserve"> </w:t>
            </w:r>
          </w:p>
        </w:tc>
      </w:tr>
      <w:tr w:rsidR="00C61EF5" w:rsidTr="00240EF2">
        <w:tblPrEx>
          <w:tblCellMar>
            <w:left w:w="70" w:type="dxa"/>
            <w:right w:w="70" w:type="dxa"/>
          </w:tblCellMar>
        </w:tblPrEx>
        <w:trPr>
          <w:trHeight w:val="60"/>
        </w:trPr>
        <w:tc>
          <w:tcPr>
            <w:tcW w:w="1985" w:type="dxa"/>
            <w:shd w:val="pct10" w:color="auto" w:fill="auto"/>
          </w:tcPr>
          <w:p w:rsidR="00C61EF5" w:rsidRDefault="00C61EF5" w:rsidP="00240EF2">
            <w:pPr>
              <w:spacing w:before="60" w:after="6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Zodpovedný</w:t>
            </w:r>
            <w:proofErr w:type="spellEnd"/>
            <w:r>
              <w:rPr>
                <w:b/>
              </w:rPr>
              <w:t xml:space="preserve"> projektant</w:t>
            </w:r>
          </w:p>
        </w:tc>
        <w:tc>
          <w:tcPr>
            <w:tcW w:w="7513" w:type="dxa"/>
            <w:tcBorders>
              <w:left w:val="double" w:sz="6" w:space="0" w:color="auto"/>
              <w:bottom w:val="nil"/>
            </w:tcBorders>
          </w:tcPr>
          <w:p w:rsidR="00C61EF5" w:rsidRDefault="00C61EF5" w:rsidP="00240EF2">
            <w:pPr>
              <w:spacing w:before="60" w:after="6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Ing. Zoltán Laczko</w:t>
            </w:r>
          </w:p>
          <w:p w:rsidR="00C61EF5" w:rsidRDefault="00C61EF5" w:rsidP="00240EF2">
            <w:pPr>
              <w:spacing w:before="60" w:after="60"/>
              <w:jc w:val="both"/>
              <w:rPr>
                <w:color w:val="000000"/>
              </w:rPr>
            </w:pPr>
          </w:p>
        </w:tc>
      </w:tr>
      <w:tr w:rsidR="00C61EF5" w:rsidTr="00240EF2">
        <w:tblPrEx>
          <w:tblCellMar>
            <w:left w:w="70" w:type="dxa"/>
            <w:right w:w="70" w:type="dxa"/>
          </w:tblCellMar>
        </w:tblPrEx>
        <w:trPr>
          <w:trHeight w:val="60"/>
        </w:trPr>
        <w:tc>
          <w:tcPr>
            <w:tcW w:w="1985" w:type="dxa"/>
            <w:tcBorders>
              <w:bottom w:val="single" w:sz="12" w:space="0" w:color="auto"/>
            </w:tcBorders>
            <w:shd w:val="pct10" w:color="auto" w:fill="auto"/>
          </w:tcPr>
          <w:p w:rsidR="00C61EF5" w:rsidRDefault="00C61EF5" w:rsidP="00240EF2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Autor projektu</w:t>
            </w:r>
          </w:p>
        </w:tc>
        <w:tc>
          <w:tcPr>
            <w:tcW w:w="7513" w:type="dxa"/>
            <w:tcBorders>
              <w:left w:val="double" w:sz="6" w:space="0" w:color="auto"/>
              <w:bottom w:val="single" w:sz="12" w:space="0" w:color="auto"/>
            </w:tcBorders>
          </w:tcPr>
          <w:p w:rsidR="00C61EF5" w:rsidRDefault="00C61EF5" w:rsidP="00240EF2">
            <w:pP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 xml:space="preserve"> Ing. Zoltán Laczko</w:t>
            </w:r>
          </w:p>
        </w:tc>
      </w:tr>
    </w:tbl>
    <w:p w:rsidR="00C61EF5" w:rsidRDefault="00C61EF5" w:rsidP="004B22C3">
      <w:pPr>
        <w:jc w:val="center"/>
        <w:rPr>
          <w:b/>
          <w:sz w:val="24"/>
        </w:rPr>
      </w:pPr>
    </w:p>
    <w:tbl>
      <w:tblPr>
        <w:tblW w:w="9498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057"/>
        <w:gridCol w:w="1949"/>
        <w:gridCol w:w="1965"/>
        <w:gridCol w:w="1684"/>
      </w:tblGrid>
      <w:tr w:rsidR="00C61EF5" w:rsidTr="00240EF2">
        <w:tc>
          <w:tcPr>
            <w:tcW w:w="1843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61EF5" w:rsidRDefault="00C61EF5" w:rsidP="00240EF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Číslo </w:t>
            </w:r>
            <w:proofErr w:type="spellStart"/>
            <w:r>
              <w:rPr>
                <w:b/>
              </w:rPr>
              <w:t>zákazky</w:t>
            </w:r>
            <w:proofErr w:type="spellEnd"/>
          </w:p>
        </w:tc>
        <w:tc>
          <w:tcPr>
            <w:tcW w:w="2057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61EF5" w:rsidRDefault="00C61EF5" w:rsidP="00240EF2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Dátum</w:t>
            </w:r>
            <w:proofErr w:type="spellEnd"/>
          </w:p>
        </w:tc>
        <w:tc>
          <w:tcPr>
            <w:tcW w:w="1949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61EF5" w:rsidRDefault="00C61EF5" w:rsidP="00240EF2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Zv</w:t>
            </w:r>
            <w:proofErr w:type="spellEnd"/>
            <w:r>
              <w:rPr>
                <w:b/>
              </w:rPr>
              <w:sym w:font="Arial" w:char="00E4"/>
            </w:r>
            <w:proofErr w:type="spellStart"/>
            <w:r>
              <w:rPr>
                <w:b/>
              </w:rPr>
              <w:t>zok</w:t>
            </w:r>
            <w:proofErr w:type="spellEnd"/>
          </w:p>
        </w:tc>
        <w:tc>
          <w:tcPr>
            <w:tcW w:w="1965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61EF5" w:rsidRDefault="00C61EF5" w:rsidP="00240EF2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Zošit</w:t>
            </w:r>
            <w:proofErr w:type="spellEnd"/>
          </w:p>
        </w:tc>
        <w:tc>
          <w:tcPr>
            <w:tcW w:w="1684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61EF5" w:rsidRDefault="00C61EF5" w:rsidP="00240EF2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Vyhotovenie</w:t>
            </w:r>
            <w:proofErr w:type="spellEnd"/>
          </w:p>
        </w:tc>
      </w:tr>
      <w:tr w:rsidR="00C61EF5" w:rsidTr="00240EF2">
        <w:tc>
          <w:tcPr>
            <w:tcW w:w="1843" w:type="dxa"/>
            <w:tcBorders>
              <w:top w:val="double" w:sz="6" w:space="0" w:color="auto"/>
              <w:bottom w:val="single" w:sz="12" w:space="0" w:color="auto"/>
            </w:tcBorders>
          </w:tcPr>
          <w:p w:rsidR="00C61EF5" w:rsidRDefault="0003735C" w:rsidP="009210D8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20/20</w:t>
            </w:r>
          </w:p>
        </w:tc>
        <w:tc>
          <w:tcPr>
            <w:tcW w:w="2057" w:type="dxa"/>
            <w:tcBorders>
              <w:top w:val="double" w:sz="6" w:space="0" w:color="auto"/>
              <w:bottom w:val="single" w:sz="12" w:space="0" w:color="auto"/>
            </w:tcBorders>
          </w:tcPr>
          <w:p w:rsidR="00C61EF5" w:rsidRDefault="0003735C" w:rsidP="00B5414E">
            <w:pPr>
              <w:spacing w:before="120" w:after="12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Február</w:t>
            </w:r>
            <w:proofErr w:type="spellEnd"/>
            <w:r w:rsidR="00C61EF5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20</w:t>
            </w:r>
          </w:p>
        </w:tc>
        <w:tc>
          <w:tcPr>
            <w:tcW w:w="1949" w:type="dxa"/>
            <w:tcBorders>
              <w:top w:val="double" w:sz="6" w:space="0" w:color="auto"/>
              <w:bottom w:val="single" w:sz="12" w:space="0" w:color="auto"/>
            </w:tcBorders>
          </w:tcPr>
          <w:p w:rsidR="00C61EF5" w:rsidRDefault="00C61EF5" w:rsidP="00240EF2">
            <w:pPr>
              <w:spacing w:before="120" w:after="120"/>
              <w:jc w:val="center"/>
              <w:rPr>
                <w:b/>
                <w:color w:val="000000"/>
              </w:rPr>
            </w:pPr>
          </w:p>
        </w:tc>
        <w:tc>
          <w:tcPr>
            <w:tcW w:w="1965" w:type="dxa"/>
            <w:tcBorders>
              <w:top w:val="double" w:sz="6" w:space="0" w:color="auto"/>
              <w:bottom w:val="single" w:sz="12" w:space="0" w:color="auto"/>
            </w:tcBorders>
          </w:tcPr>
          <w:p w:rsidR="00C61EF5" w:rsidRDefault="00C61EF5" w:rsidP="00240EF2">
            <w:pPr>
              <w:spacing w:before="120" w:after="120"/>
              <w:jc w:val="center"/>
              <w:rPr>
                <w:b/>
                <w:color w:val="000000"/>
              </w:rPr>
            </w:pPr>
          </w:p>
        </w:tc>
        <w:tc>
          <w:tcPr>
            <w:tcW w:w="1684" w:type="dxa"/>
            <w:tcBorders>
              <w:top w:val="double" w:sz="6" w:space="0" w:color="auto"/>
              <w:bottom w:val="single" w:sz="12" w:space="0" w:color="auto"/>
            </w:tcBorders>
          </w:tcPr>
          <w:p w:rsidR="00C61EF5" w:rsidRDefault="00C61EF5" w:rsidP="00240EF2">
            <w:pPr>
              <w:spacing w:before="120" w:after="120"/>
              <w:jc w:val="center"/>
            </w:pPr>
          </w:p>
        </w:tc>
      </w:tr>
    </w:tbl>
    <w:p w:rsidR="00546EDE" w:rsidRDefault="00C61EF5" w:rsidP="00546EDE">
      <w:pPr>
        <w:rPr>
          <w:b/>
          <w:sz w:val="28"/>
        </w:rPr>
      </w:pPr>
      <w:r>
        <w:rPr>
          <w:b/>
          <w:sz w:val="28"/>
        </w:rPr>
        <w:t xml:space="preserve">       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b/>
          <w:lang w:val="sk-SK"/>
        </w:rPr>
      </w:pPr>
      <w:r w:rsidRPr="00695D24">
        <w:rPr>
          <w:rFonts w:ascii="Times New Roman" w:hAnsi="Times New Roman"/>
          <w:b/>
          <w:lang w:val="sk-SK"/>
        </w:rPr>
        <w:lastRenderedPageBreak/>
        <w:t xml:space="preserve">Zoznam príloh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A.  Sprievodná správa 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b/>
          <w:lang w:val="sk-SK"/>
        </w:rPr>
      </w:pPr>
      <w:r w:rsidRPr="00695D24">
        <w:rPr>
          <w:rFonts w:ascii="Times New Roman" w:hAnsi="Times New Roman"/>
          <w:b/>
          <w:lang w:val="sk-SK"/>
        </w:rPr>
        <w:t xml:space="preserve">Obsah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1.  Úvod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2.  Podklady </w:t>
      </w:r>
    </w:p>
    <w:p w:rsidR="00C61EF5" w:rsidRPr="00695D24" w:rsidRDefault="007C44D5" w:rsidP="00695D24">
      <w:pPr>
        <w:spacing w:after="0" w:line="240" w:lineRule="auto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3.  Charakteristika objektu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4.  Zaťažovacie charakteristiky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5.  Základová pôda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6.  Založenie stavby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7.  Betónové konštrukcie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8.  Prevedenie betónových konštrukcií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9.  Drevené konštrukcie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10. Záver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695D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695D24">
        <w:rPr>
          <w:rFonts w:ascii="Times New Roman" w:hAnsi="Times New Roman"/>
          <w:b/>
          <w:lang w:val="sk-SK"/>
        </w:rPr>
        <w:t xml:space="preserve">Úvod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4B22C3">
      <w:pPr>
        <w:spacing w:after="0" w:line="240" w:lineRule="auto"/>
        <w:ind w:firstLine="360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Predmetom  statického  posúdenia  sú  základové,  betónové  a  drevené  konštrukcie  objektu </w:t>
      </w:r>
    </w:p>
    <w:p w:rsidR="00C61EF5" w:rsidRPr="00C81E0A" w:rsidRDefault="0003735C" w:rsidP="00695D24">
      <w:pPr>
        <w:spacing w:after="0" w:line="240" w:lineRule="auto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prístavby</w:t>
      </w:r>
      <w:r w:rsidR="00C61EF5" w:rsidRPr="00695D24">
        <w:rPr>
          <w:rFonts w:ascii="Times New Roman" w:hAnsi="Times New Roman"/>
          <w:lang w:val="sk-SK"/>
        </w:rPr>
        <w:t xml:space="preserve"> </w:t>
      </w:r>
      <w:r w:rsidR="005711EE">
        <w:rPr>
          <w:rFonts w:ascii="Times New Roman" w:hAnsi="Times New Roman"/>
          <w:lang w:val="sk-SK"/>
        </w:rPr>
        <w:t xml:space="preserve">jaslí </w:t>
      </w:r>
      <w:r w:rsidR="00F54B48">
        <w:rPr>
          <w:rFonts w:ascii="Times New Roman" w:hAnsi="Times New Roman"/>
          <w:lang w:val="sk-SK"/>
        </w:rPr>
        <w:t>v</w:t>
      </w:r>
      <w:r w:rsidR="006353EB">
        <w:rPr>
          <w:rFonts w:ascii="Times New Roman" w:hAnsi="Times New Roman"/>
          <w:lang w:val="sk-SK"/>
        </w:rPr>
        <w:t xml:space="preserve"> obci </w:t>
      </w:r>
      <w:r>
        <w:rPr>
          <w:rFonts w:ascii="Times New Roman" w:hAnsi="Times New Roman"/>
          <w:lang w:val="sk-SK"/>
        </w:rPr>
        <w:t>Zlaté Moravce</w:t>
      </w:r>
      <w:r w:rsidR="00F8545F">
        <w:rPr>
          <w:rFonts w:ascii="Times New Roman" w:hAnsi="Times New Roman"/>
          <w:lang w:val="sk-SK"/>
        </w:rPr>
        <w:t>.</w:t>
      </w:r>
    </w:p>
    <w:p w:rsidR="00C61EF5" w:rsidRPr="00C81E0A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C81E0A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695D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695D24">
        <w:rPr>
          <w:rFonts w:ascii="Times New Roman" w:hAnsi="Times New Roman"/>
          <w:b/>
          <w:lang w:val="sk-SK"/>
        </w:rPr>
        <w:t xml:space="preserve">Podklady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3B440E" w:rsidRPr="00695D24" w:rsidRDefault="003B440E" w:rsidP="003B440E">
      <w:pPr>
        <w:spacing w:after="0" w:line="240" w:lineRule="auto"/>
        <w:ind w:firstLine="360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Statické posúdenie</w:t>
      </w:r>
      <w:r>
        <w:rPr>
          <w:rFonts w:ascii="Times New Roman" w:hAnsi="Times New Roman"/>
          <w:lang w:val="sk-SK"/>
        </w:rPr>
        <w:t xml:space="preserve"> b</w:t>
      </w:r>
      <w:r w:rsidRPr="00695D24">
        <w:rPr>
          <w:rFonts w:ascii="Times New Roman" w:hAnsi="Times New Roman"/>
          <w:lang w:val="sk-SK"/>
        </w:rPr>
        <w:t xml:space="preserve">olo spracované podľa: </w:t>
      </w:r>
    </w:p>
    <w:p w:rsidR="003B440E" w:rsidRDefault="003B440E" w:rsidP="003B440E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Projekt stavby pre stavebné  p</w:t>
      </w:r>
      <w:r w:rsidR="0094673E">
        <w:rPr>
          <w:rFonts w:ascii="Times New Roman" w:hAnsi="Times New Roman"/>
          <w:lang w:val="sk-SK"/>
        </w:rPr>
        <w:t>ovolenie - Architektonická časť</w:t>
      </w:r>
    </w:p>
    <w:p w:rsidR="003B440E" w:rsidRPr="0063720C" w:rsidRDefault="003B440E" w:rsidP="003B440E">
      <w:pPr>
        <w:pStyle w:val="ListParagraph"/>
        <w:widowControl w:val="0"/>
        <w:numPr>
          <w:ilvl w:val="0"/>
          <w:numId w:val="2"/>
        </w:numPr>
        <w:tabs>
          <w:tab w:val="left" w:pos="141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  <w:r w:rsidRPr="0063720C">
        <w:rPr>
          <w:rFonts w:ascii="Times New Roman" w:hAnsi="Times New Roman"/>
        </w:rPr>
        <w:t>Platné STN, STN EN</w:t>
      </w:r>
    </w:p>
    <w:p w:rsidR="003B440E" w:rsidRPr="00D2141B" w:rsidRDefault="003B440E" w:rsidP="003B440E">
      <w:pPr>
        <w:pStyle w:val="ListParagraph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after="0" w:line="235" w:lineRule="exact"/>
        <w:textAlignment w:val="baseline"/>
        <w:rPr>
          <w:rFonts w:ascii="Times New Roman" w:hAnsi="Times New Roman"/>
        </w:rPr>
      </w:pPr>
      <w:r w:rsidRPr="00D2141B">
        <w:rPr>
          <w:rFonts w:ascii="Times New Roman" w:hAnsi="Times New Roman"/>
        </w:rPr>
        <w:t xml:space="preserve">STN EN 1991-1-1 – Zásady </w:t>
      </w:r>
      <w:proofErr w:type="spellStart"/>
      <w:r w:rsidRPr="00D2141B">
        <w:rPr>
          <w:rFonts w:ascii="Times New Roman" w:hAnsi="Times New Roman"/>
        </w:rPr>
        <w:t>navrhovania</w:t>
      </w:r>
      <w:proofErr w:type="spellEnd"/>
      <w:r w:rsidRPr="00D2141B">
        <w:rPr>
          <w:rFonts w:ascii="Times New Roman" w:hAnsi="Times New Roman"/>
        </w:rPr>
        <w:t xml:space="preserve"> a </w:t>
      </w:r>
      <w:proofErr w:type="spellStart"/>
      <w:r w:rsidRPr="00D2141B">
        <w:rPr>
          <w:rFonts w:ascii="Times New Roman" w:hAnsi="Times New Roman"/>
        </w:rPr>
        <w:t>zaťaženie</w:t>
      </w:r>
      <w:proofErr w:type="spellEnd"/>
      <w:r w:rsidRPr="00D2141B">
        <w:rPr>
          <w:rFonts w:ascii="Times New Roman" w:hAnsi="Times New Roman"/>
        </w:rPr>
        <w:t xml:space="preserve"> </w:t>
      </w:r>
      <w:proofErr w:type="spellStart"/>
      <w:r w:rsidRPr="00D2141B">
        <w:rPr>
          <w:rFonts w:ascii="Times New Roman" w:hAnsi="Times New Roman"/>
        </w:rPr>
        <w:t>konštrukcií</w:t>
      </w:r>
      <w:proofErr w:type="spellEnd"/>
    </w:p>
    <w:p w:rsidR="003B440E" w:rsidRPr="00D2141B" w:rsidRDefault="003B440E" w:rsidP="003B440E">
      <w:pPr>
        <w:pStyle w:val="ListParagraph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after="0" w:line="235" w:lineRule="exact"/>
        <w:textAlignment w:val="baseline"/>
        <w:rPr>
          <w:rFonts w:ascii="Times New Roman" w:hAnsi="Times New Roman"/>
        </w:rPr>
      </w:pPr>
      <w:r w:rsidRPr="00D2141B">
        <w:rPr>
          <w:rFonts w:ascii="Times New Roman" w:hAnsi="Times New Roman"/>
        </w:rPr>
        <w:t xml:space="preserve">STN EN 1992-1-1 – </w:t>
      </w:r>
      <w:proofErr w:type="spellStart"/>
      <w:r w:rsidRPr="00D2141B">
        <w:rPr>
          <w:rFonts w:ascii="Times New Roman" w:hAnsi="Times New Roman"/>
        </w:rPr>
        <w:t>Navrhovanie</w:t>
      </w:r>
      <w:proofErr w:type="spellEnd"/>
      <w:r w:rsidRPr="00D2141B">
        <w:rPr>
          <w:rFonts w:ascii="Times New Roman" w:hAnsi="Times New Roman"/>
        </w:rPr>
        <w:t xml:space="preserve"> betónových </w:t>
      </w:r>
      <w:proofErr w:type="spellStart"/>
      <w:r w:rsidRPr="00D2141B">
        <w:rPr>
          <w:rFonts w:ascii="Times New Roman" w:hAnsi="Times New Roman"/>
        </w:rPr>
        <w:t>konštrukcií</w:t>
      </w:r>
      <w:proofErr w:type="spellEnd"/>
    </w:p>
    <w:p w:rsidR="003B440E" w:rsidRDefault="003B440E" w:rsidP="003B440E">
      <w:pPr>
        <w:pStyle w:val="ListParagraph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after="0" w:line="235" w:lineRule="exact"/>
        <w:textAlignment w:val="baseline"/>
        <w:rPr>
          <w:rFonts w:ascii="Times New Roman" w:hAnsi="Times New Roman"/>
        </w:rPr>
      </w:pPr>
      <w:r w:rsidRPr="0063720C">
        <w:rPr>
          <w:rFonts w:ascii="Times New Roman" w:hAnsi="Times New Roman"/>
        </w:rPr>
        <w:t xml:space="preserve">STN EN 1993-1-1 – </w:t>
      </w:r>
      <w:proofErr w:type="spellStart"/>
      <w:r w:rsidRPr="0063720C">
        <w:rPr>
          <w:rFonts w:ascii="Times New Roman" w:hAnsi="Times New Roman"/>
        </w:rPr>
        <w:t>Navrhovanie</w:t>
      </w:r>
      <w:proofErr w:type="spellEnd"/>
      <w:r w:rsidRPr="0063720C">
        <w:rPr>
          <w:rFonts w:ascii="Times New Roman" w:hAnsi="Times New Roman"/>
        </w:rPr>
        <w:t xml:space="preserve"> </w:t>
      </w:r>
      <w:proofErr w:type="spellStart"/>
      <w:r w:rsidRPr="0063720C">
        <w:rPr>
          <w:rFonts w:ascii="Times New Roman" w:hAnsi="Times New Roman"/>
        </w:rPr>
        <w:t>oceľových</w:t>
      </w:r>
      <w:proofErr w:type="spellEnd"/>
      <w:r w:rsidRPr="0063720C">
        <w:rPr>
          <w:rFonts w:ascii="Times New Roman" w:hAnsi="Times New Roman"/>
        </w:rPr>
        <w:t xml:space="preserve"> </w:t>
      </w:r>
      <w:proofErr w:type="spellStart"/>
      <w:r w:rsidRPr="0063720C">
        <w:rPr>
          <w:rFonts w:ascii="Times New Roman" w:hAnsi="Times New Roman"/>
        </w:rPr>
        <w:t>konštrukcií</w:t>
      </w:r>
      <w:proofErr w:type="spellEnd"/>
    </w:p>
    <w:p w:rsidR="003B440E" w:rsidRPr="0063720C" w:rsidRDefault="003B440E" w:rsidP="003B440E">
      <w:pPr>
        <w:pStyle w:val="ListParagraph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after="0" w:line="235" w:lineRule="exact"/>
        <w:textAlignment w:val="baseline"/>
        <w:rPr>
          <w:rFonts w:ascii="Times New Roman" w:hAnsi="Times New Roman"/>
        </w:rPr>
      </w:pPr>
      <w:r w:rsidRPr="0063720C">
        <w:rPr>
          <w:rFonts w:ascii="Times New Roman" w:hAnsi="Times New Roman"/>
        </w:rPr>
        <w:t>STN EN 199</w:t>
      </w:r>
      <w:r>
        <w:rPr>
          <w:rFonts w:ascii="Times New Roman" w:hAnsi="Times New Roman"/>
        </w:rPr>
        <w:t>5</w:t>
      </w:r>
      <w:r w:rsidRPr="0063720C">
        <w:rPr>
          <w:rFonts w:ascii="Times New Roman" w:hAnsi="Times New Roman"/>
        </w:rPr>
        <w:t xml:space="preserve">-1-1 – </w:t>
      </w:r>
      <w:proofErr w:type="spellStart"/>
      <w:r w:rsidRPr="0063720C">
        <w:rPr>
          <w:rFonts w:ascii="Times New Roman" w:hAnsi="Times New Roman"/>
        </w:rPr>
        <w:t>Navrhovanie</w:t>
      </w:r>
      <w:proofErr w:type="spellEnd"/>
      <w:r w:rsidRPr="0063720C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drevených</w:t>
      </w:r>
      <w:proofErr w:type="spellEnd"/>
      <w:r w:rsidRPr="0063720C">
        <w:rPr>
          <w:rFonts w:ascii="Times New Roman" w:hAnsi="Times New Roman"/>
        </w:rPr>
        <w:t xml:space="preserve"> </w:t>
      </w:r>
      <w:proofErr w:type="spellStart"/>
      <w:r w:rsidRPr="0063720C">
        <w:rPr>
          <w:rFonts w:ascii="Times New Roman" w:hAnsi="Times New Roman"/>
        </w:rPr>
        <w:t>konštrukcií</w:t>
      </w:r>
      <w:proofErr w:type="spellEnd"/>
    </w:p>
    <w:p w:rsidR="003B440E" w:rsidRDefault="003B440E" w:rsidP="003B440E">
      <w:pPr>
        <w:pStyle w:val="ListParagraph"/>
        <w:widowControl w:val="0"/>
        <w:numPr>
          <w:ilvl w:val="1"/>
          <w:numId w:val="3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after="0" w:line="235" w:lineRule="exact"/>
        <w:textAlignment w:val="baseline"/>
        <w:rPr>
          <w:rFonts w:ascii="Times New Roman" w:hAnsi="Times New Roman"/>
        </w:rPr>
      </w:pPr>
      <w:r w:rsidRPr="0063720C">
        <w:rPr>
          <w:rFonts w:ascii="Times New Roman" w:hAnsi="Times New Roman"/>
        </w:rPr>
        <w:t xml:space="preserve">STN EN 1996-1-1 – </w:t>
      </w:r>
      <w:proofErr w:type="spellStart"/>
      <w:r w:rsidRPr="0063720C">
        <w:rPr>
          <w:rFonts w:ascii="Times New Roman" w:hAnsi="Times New Roman"/>
        </w:rPr>
        <w:t>Navrhovanie</w:t>
      </w:r>
      <w:proofErr w:type="spellEnd"/>
      <w:r w:rsidRPr="0063720C">
        <w:rPr>
          <w:rFonts w:ascii="Times New Roman" w:hAnsi="Times New Roman"/>
        </w:rPr>
        <w:t xml:space="preserve"> </w:t>
      </w:r>
      <w:proofErr w:type="spellStart"/>
      <w:r w:rsidRPr="0063720C">
        <w:rPr>
          <w:rFonts w:ascii="Times New Roman" w:hAnsi="Times New Roman"/>
        </w:rPr>
        <w:t>murovaných</w:t>
      </w:r>
      <w:proofErr w:type="spellEnd"/>
      <w:r w:rsidRPr="0063720C">
        <w:rPr>
          <w:rFonts w:ascii="Times New Roman" w:hAnsi="Times New Roman"/>
        </w:rPr>
        <w:t xml:space="preserve"> </w:t>
      </w:r>
      <w:proofErr w:type="spellStart"/>
      <w:r w:rsidRPr="0063720C">
        <w:rPr>
          <w:rFonts w:ascii="Times New Roman" w:hAnsi="Times New Roman"/>
        </w:rPr>
        <w:t>konštrukcií</w:t>
      </w:r>
      <w:proofErr w:type="spellEnd"/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695D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695D24">
        <w:rPr>
          <w:rFonts w:ascii="Times New Roman" w:hAnsi="Times New Roman"/>
          <w:b/>
          <w:lang w:val="sk-SK"/>
        </w:rPr>
        <w:t xml:space="preserve">Charakteristika objektu </w:t>
      </w:r>
    </w:p>
    <w:p w:rsidR="00C61EF5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A27415" w:rsidRPr="0032048A" w:rsidRDefault="00F54B48" w:rsidP="0032048A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32048A">
        <w:rPr>
          <w:rFonts w:ascii="Times New Roman" w:hAnsi="Times New Roman"/>
          <w:lang w:val="sk-SK"/>
        </w:rPr>
        <w:t xml:space="preserve">Predmetom projektovej dokumentácie je </w:t>
      </w:r>
      <w:r w:rsidR="0003735C">
        <w:rPr>
          <w:rFonts w:ascii="Times New Roman" w:hAnsi="Times New Roman"/>
          <w:lang w:val="sk-SK"/>
        </w:rPr>
        <w:t>rozšírenie kapacít a prístavba jedálne materskej školy</w:t>
      </w:r>
      <w:r w:rsidR="00467BCC">
        <w:rPr>
          <w:rFonts w:ascii="Times New Roman" w:hAnsi="Times New Roman"/>
          <w:lang w:val="sk-SK"/>
        </w:rPr>
        <w:t>.</w:t>
      </w:r>
      <w:r w:rsidR="009D604B">
        <w:rPr>
          <w:rFonts w:ascii="Times New Roman" w:hAnsi="Times New Roman"/>
          <w:lang w:val="sk-SK"/>
        </w:rPr>
        <w:t xml:space="preserve"> Jedná sa o prízemný objekt </w:t>
      </w:r>
      <w:r w:rsidR="005711EE">
        <w:rPr>
          <w:rFonts w:ascii="Times New Roman" w:hAnsi="Times New Roman"/>
          <w:lang w:val="sk-SK"/>
        </w:rPr>
        <w:t>so sedlovou strechou</w:t>
      </w:r>
      <w:r w:rsidR="0003735C">
        <w:rPr>
          <w:rFonts w:ascii="Times New Roman" w:hAnsi="Times New Roman"/>
          <w:lang w:val="sk-SK"/>
        </w:rPr>
        <w:t>, nad chodbou je navrhnutý trámový strop.</w:t>
      </w:r>
      <w:r w:rsidRPr="0032048A">
        <w:rPr>
          <w:rFonts w:ascii="Times New Roman" w:hAnsi="Times New Roman"/>
          <w:lang w:val="sk-SK"/>
        </w:rPr>
        <w:t xml:space="preserve"> Pôdorys je </w:t>
      </w:r>
      <w:r w:rsidR="0003735C">
        <w:rPr>
          <w:rFonts w:ascii="Times New Roman" w:hAnsi="Times New Roman"/>
          <w:lang w:val="sk-SK"/>
        </w:rPr>
        <w:t xml:space="preserve">nepravidelného tvaru s najdlhšími rozmermi strán </w:t>
      </w:r>
      <w:r w:rsidR="005711EE">
        <w:rPr>
          <w:rFonts w:ascii="Times New Roman" w:hAnsi="Times New Roman"/>
          <w:lang w:val="sk-SK"/>
        </w:rPr>
        <w:t>33,0</w:t>
      </w:r>
      <w:r w:rsidR="009210D8">
        <w:rPr>
          <w:rFonts w:ascii="Times New Roman" w:hAnsi="Times New Roman"/>
          <w:lang w:val="sk-SK"/>
        </w:rPr>
        <w:t>x</w:t>
      </w:r>
      <w:r w:rsidR="0003735C">
        <w:rPr>
          <w:rFonts w:ascii="Times New Roman" w:hAnsi="Times New Roman"/>
          <w:lang w:val="sk-SK"/>
        </w:rPr>
        <w:t>42,0</w:t>
      </w:r>
      <w:r w:rsidR="009210D8">
        <w:rPr>
          <w:rFonts w:ascii="Times New Roman" w:hAnsi="Times New Roman"/>
          <w:lang w:val="sk-SK"/>
        </w:rPr>
        <w:t>m</w:t>
      </w:r>
      <w:r w:rsidR="00A27415" w:rsidRPr="0032048A">
        <w:rPr>
          <w:rFonts w:ascii="Times New Roman" w:hAnsi="Times New Roman"/>
          <w:lang w:val="sk-SK"/>
        </w:rPr>
        <w:t>,</w:t>
      </w:r>
      <w:r w:rsidR="00A643A4">
        <w:rPr>
          <w:rFonts w:ascii="Times New Roman" w:hAnsi="Times New Roman"/>
          <w:lang w:val="sk-SK"/>
        </w:rPr>
        <w:t xml:space="preserve"> výška objektu je cca </w:t>
      </w:r>
      <w:r w:rsidR="005711EE">
        <w:rPr>
          <w:rFonts w:ascii="Times New Roman" w:hAnsi="Times New Roman"/>
          <w:lang w:val="sk-SK"/>
        </w:rPr>
        <w:t>7,</w:t>
      </w:r>
      <w:r w:rsidR="0003735C">
        <w:rPr>
          <w:rFonts w:ascii="Times New Roman" w:hAnsi="Times New Roman"/>
          <w:lang w:val="sk-SK"/>
        </w:rPr>
        <w:t>40</w:t>
      </w:r>
      <w:r w:rsidR="005711EE">
        <w:rPr>
          <w:rFonts w:ascii="Times New Roman" w:hAnsi="Times New Roman"/>
          <w:lang w:val="sk-SK"/>
        </w:rPr>
        <w:t>m</w:t>
      </w:r>
      <w:r w:rsidR="00A643A4">
        <w:rPr>
          <w:rFonts w:ascii="Times New Roman" w:hAnsi="Times New Roman"/>
          <w:lang w:val="sk-SK"/>
        </w:rPr>
        <w:t>.</w:t>
      </w:r>
      <w:r w:rsidRPr="0032048A">
        <w:rPr>
          <w:rFonts w:ascii="Times New Roman" w:hAnsi="Times New Roman"/>
          <w:lang w:val="sk-SK"/>
        </w:rPr>
        <w:t xml:space="preserve"> </w:t>
      </w:r>
      <w:r w:rsidR="003B440E">
        <w:rPr>
          <w:rFonts w:ascii="Times New Roman" w:hAnsi="Times New Roman"/>
          <w:lang w:val="sk-SK"/>
        </w:rPr>
        <w:t>Objekt</w:t>
      </w:r>
      <w:r w:rsidR="00F01F72">
        <w:rPr>
          <w:rFonts w:ascii="Times New Roman" w:hAnsi="Times New Roman"/>
          <w:lang w:val="sk-SK"/>
        </w:rPr>
        <w:t xml:space="preserve"> je</w:t>
      </w:r>
      <w:r w:rsidR="009D604B">
        <w:rPr>
          <w:rFonts w:ascii="Times New Roman" w:hAnsi="Times New Roman"/>
          <w:lang w:val="sk-SK"/>
        </w:rPr>
        <w:t xml:space="preserve"> nepodpivničený, s </w:t>
      </w:r>
      <w:r w:rsidR="00974E11">
        <w:rPr>
          <w:rFonts w:ascii="Times New Roman" w:hAnsi="Times New Roman"/>
          <w:lang w:val="sk-SK"/>
        </w:rPr>
        <w:t>ne</w:t>
      </w:r>
      <w:r w:rsidR="009D604B">
        <w:rPr>
          <w:rFonts w:ascii="Times New Roman" w:hAnsi="Times New Roman"/>
          <w:lang w:val="sk-SK"/>
        </w:rPr>
        <w:t>obytným podkrovím</w:t>
      </w:r>
      <w:r w:rsidR="00CA17EE">
        <w:rPr>
          <w:rFonts w:ascii="Times New Roman" w:hAnsi="Times New Roman"/>
          <w:lang w:val="sk-SK"/>
        </w:rPr>
        <w:t>.</w:t>
      </w:r>
    </w:p>
    <w:p w:rsidR="0032048A" w:rsidRPr="0032048A" w:rsidRDefault="00974E11" w:rsidP="0032048A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 xml:space="preserve">Všetky zvislé obvodové </w:t>
      </w:r>
      <w:r w:rsidR="0032048A" w:rsidRPr="0032048A">
        <w:rPr>
          <w:rFonts w:ascii="Times New Roman" w:hAnsi="Times New Roman"/>
          <w:lang w:val="sk-SK"/>
        </w:rPr>
        <w:t>nos</w:t>
      </w:r>
      <w:r w:rsidR="0032048A">
        <w:rPr>
          <w:rFonts w:ascii="Times New Roman" w:hAnsi="Times New Roman"/>
          <w:lang w:val="sk-SK"/>
        </w:rPr>
        <w:t>né konštrukcie sú navrhnuté z</w:t>
      </w:r>
      <w:r w:rsidR="009210D8">
        <w:rPr>
          <w:rFonts w:ascii="Times New Roman" w:hAnsi="Times New Roman"/>
          <w:lang w:val="sk-SK"/>
        </w:rPr>
        <w:t> </w:t>
      </w:r>
      <w:r w:rsidR="00F654A8">
        <w:rPr>
          <w:rFonts w:ascii="Times New Roman" w:hAnsi="Times New Roman"/>
          <w:lang w:val="sk-SK"/>
        </w:rPr>
        <w:t>pórobetónových</w:t>
      </w:r>
      <w:r w:rsidR="009210D8">
        <w:rPr>
          <w:rFonts w:ascii="Times New Roman" w:hAnsi="Times New Roman"/>
          <w:lang w:val="sk-SK"/>
        </w:rPr>
        <w:t xml:space="preserve"> tvárnic hr.300mm, </w:t>
      </w:r>
      <w:r w:rsidR="00411096">
        <w:rPr>
          <w:rFonts w:ascii="Times New Roman" w:hAnsi="Times New Roman"/>
          <w:lang w:val="sk-SK"/>
        </w:rPr>
        <w:t>sú zateplené kontaktným zateplovacím systémom hr. 150mm. N</w:t>
      </w:r>
      <w:r w:rsidR="009210D8">
        <w:rPr>
          <w:rFonts w:ascii="Times New Roman" w:hAnsi="Times New Roman"/>
          <w:lang w:val="sk-SK"/>
        </w:rPr>
        <w:t>enosné priečky sú z</w:t>
      </w:r>
      <w:r w:rsidR="00F654A8">
        <w:rPr>
          <w:rFonts w:ascii="Times New Roman" w:hAnsi="Times New Roman"/>
          <w:lang w:val="sk-SK"/>
        </w:rPr>
        <w:t> pórobetónových tvárnic</w:t>
      </w:r>
      <w:r w:rsidR="009210D8">
        <w:rPr>
          <w:rFonts w:ascii="Times New Roman" w:hAnsi="Times New Roman"/>
          <w:lang w:val="sk-SK"/>
        </w:rPr>
        <w:t>, hr.1</w:t>
      </w:r>
      <w:r w:rsidR="005711EE">
        <w:rPr>
          <w:rFonts w:ascii="Times New Roman" w:hAnsi="Times New Roman"/>
          <w:lang w:val="sk-SK"/>
        </w:rPr>
        <w:t>5</w:t>
      </w:r>
      <w:r w:rsidR="009210D8">
        <w:rPr>
          <w:rFonts w:ascii="Times New Roman" w:hAnsi="Times New Roman"/>
          <w:lang w:val="sk-SK"/>
        </w:rPr>
        <w:t>0mm</w:t>
      </w:r>
      <w:r w:rsidR="00411096">
        <w:rPr>
          <w:rFonts w:ascii="Times New Roman" w:hAnsi="Times New Roman"/>
          <w:lang w:val="sk-SK"/>
        </w:rPr>
        <w:t>.</w:t>
      </w:r>
    </w:p>
    <w:p w:rsidR="009D604B" w:rsidRDefault="00E31885" w:rsidP="00974E11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Strešná konštrukcia je na</w:t>
      </w:r>
      <w:r w:rsidR="00CA17EE">
        <w:rPr>
          <w:rFonts w:ascii="Times New Roman" w:hAnsi="Times New Roman"/>
          <w:lang w:val="sk-SK"/>
        </w:rPr>
        <w:t>vrhovaná ako väzníkový systém. Väzníky zároveň tvoria aj stropnú konštrukciu</w:t>
      </w:r>
      <w:r w:rsidR="00974E11">
        <w:rPr>
          <w:rFonts w:ascii="Times New Roman" w:hAnsi="Times New Roman"/>
          <w:lang w:val="sk-SK"/>
        </w:rPr>
        <w:t>.</w:t>
      </w:r>
      <w:r w:rsidR="00CA17EE">
        <w:rPr>
          <w:rFonts w:ascii="Times New Roman" w:hAnsi="Times New Roman"/>
          <w:lang w:val="sk-SK"/>
        </w:rPr>
        <w:t xml:space="preserve"> Za správnosť návrhu strešného systému zodpovedá dodávateľská firma.</w:t>
      </w:r>
    </w:p>
    <w:p w:rsidR="00F66ECC" w:rsidRDefault="00F654A8" w:rsidP="00974E11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 xml:space="preserve">Medzi </w:t>
      </w:r>
      <w:r w:rsidR="00F66ECC">
        <w:rPr>
          <w:rFonts w:ascii="Times New Roman" w:hAnsi="Times New Roman"/>
          <w:lang w:val="sk-SK"/>
        </w:rPr>
        <w:t>dvoma budovami je navrhnutá chodba, ktorá bude prestrešená pomocou drevených trámov – profilu 100/</w:t>
      </w:r>
      <w:r>
        <w:rPr>
          <w:rFonts w:ascii="Times New Roman" w:hAnsi="Times New Roman"/>
          <w:lang w:val="sk-SK"/>
        </w:rPr>
        <w:t>20</w:t>
      </w:r>
      <w:r w:rsidR="00F66ECC">
        <w:rPr>
          <w:rFonts w:ascii="Times New Roman" w:hAnsi="Times New Roman"/>
          <w:lang w:val="sk-SK"/>
        </w:rPr>
        <w:t>0</w:t>
      </w:r>
      <w:r>
        <w:rPr>
          <w:rFonts w:ascii="Times New Roman" w:hAnsi="Times New Roman"/>
          <w:lang w:val="sk-SK"/>
        </w:rPr>
        <w:t xml:space="preserve"> (80/200)</w:t>
      </w:r>
      <w:r w:rsidR="00F66ECC">
        <w:rPr>
          <w:rFonts w:ascii="Times New Roman" w:hAnsi="Times New Roman"/>
          <w:lang w:val="sk-SK"/>
        </w:rPr>
        <w:t xml:space="preserve"> po cca </w:t>
      </w:r>
      <w:r>
        <w:rPr>
          <w:rFonts w:ascii="Times New Roman" w:hAnsi="Times New Roman"/>
          <w:lang w:val="sk-SK"/>
        </w:rPr>
        <w:t>700-800</w:t>
      </w:r>
      <w:r w:rsidR="00F66ECC">
        <w:rPr>
          <w:rFonts w:ascii="Times New Roman" w:hAnsi="Times New Roman"/>
          <w:lang w:val="sk-SK"/>
        </w:rPr>
        <w:t>mm.</w:t>
      </w:r>
    </w:p>
    <w:p w:rsidR="006C31C6" w:rsidRDefault="003B440E" w:rsidP="00F54F9F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 xml:space="preserve">Preklady sú riešené ako železobetónové, </w:t>
      </w:r>
      <w:r w:rsidR="006C31C6">
        <w:rPr>
          <w:rFonts w:ascii="Times New Roman" w:hAnsi="Times New Roman"/>
          <w:lang w:val="sk-SK"/>
        </w:rPr>
        <w:t>samotné vence tvoria preklady.</w:t>
      </w:r>
      <w:r w:rsidR="00C3062B">
        <w:rPr>
          <w:rFonts w:ascii="Times New Roman" w:hAnsi="Times New Roman"/>
          <w:lang w:val="sk-SK"/>
        </w:rPr>
        <w:t xml:space="preserve"> Na</w:t>
      </w:r>
      <w:r w:rsidR="00F654A8">
        <w:rPr>
          <w:rFonts w:ascii="Times New Roman" w:hAnsi="Times New Roman"/>
          <w:lang w:val="sk-SK"/>
        </w:rPr>
        <w:t xml:space="preserve">d jedálňou </w:t>
      </w:r>
      <w:r w:rsidR="00C3062B">
        <w:rPr>
          <w:rFonts w:ascii="Times New Roman" w:hAnsi="Times New Roman"/>
          <w:lang w:val="sk-SK"/>
        </w:rPr>
        <w:t xml:space="preserve">je železobetónový </w:t>
      </w:r>
      <w:r w:rsidR="00F654A8">
        <w:rPr>
          <w:rFonts w:ascii="Times New Roman" w:hAnsi="Times New Roman"/>
          <w:lang w:val="sk-SK"/>
        </w:rPr>
        <w:t>prievlak</w:t>
      </w:r>
      <w:r w:rsidR="00C3062B">
        <w:rPr>
          <w:rFonts w:ascii="Times New Roman" w:hAnsi="Times New Roman"/>
          <w:lang w:val="sk-SK"/>
        </w:rPr>
        <w:t xml:space="preserve"> – </w:t>
      </w:r>
      <w:r w:rsidR="00F654A8">
        <w:rPr>
          <w:rFonts w:ascii="Times New Roman" w:hAnsi="Times New Roman"/>
          <w:lang w:val="sk-SK"/>
        </w:rPr>
        <w:t>je to z dôvodu stuženia dlhej steny, ktorá by inak bola nestabilná z dôvodu malej tuhosti strešných väzníkov.</w:t>
      </w:r>
    </w:p>
    <w:p w:rsidR="00F54F9F" w:rsidRPr="00695D24" w:rsidRDefault="00F54F9F" w:rsidP="00F54F9F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Všetky nosné steny musia byť ukončené železobetónovými stužujúcimi vencami s výškovými kótami podľa dispozičného riešenia.</w:t>
      </w:r>
      <w:r w:rsidR="00974E11">
        <w:rPr>
          <w:rFonts w:ascii="Times New Roman" w:hAnsi="Times New Roman"/>
          <w:lang w:val="sk-SK"/>
        </w:rPr>
        <w:t xml:space="preserve"> </w:t>
      </w:r>
    </w:p>
    <w:p w:rsidR="00F54F9F" w:rsidRDefault="00F54F9F" w:rsidP="00F54F9F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Prierezy železobetónových stužujúcich vencov budú </w:t>
      </w:r>
      <w:r w:rsidR="00CB513E">
        <w:rPr>
          <w:rFonts w:ascii="Times New Roman" w:hAnsi="Times New Roman"/>
          <w:lang w:val="sk-SK"/>
        </w:rPr>
        <w:t>2</w:t>
      </w:r>
      <w:r w:rsidR="00F654A8">
        <w:rPr>
          <w:rFonts w:ascii="Times New Roman" w:hAnsi="Times New Roman"/>
          <w:lang w:val="sk-SK"/>
        </w:rPr>
        <w:t>0</w:t>
      </w:r>
      <w:r w:rsidR="00CB513E">
        <w:rPr>
          <w:rFonts w:ascii="Times New Roman" w:hAnsi="Times New Roman"/>
          <w:lang w:val="sk-SK"/>
        </w:rPr>
        <w:t>0/</w:t>
      </w:r>
      <w:r w:rsidR="00F654A8">
        <w:rPr>
          <w:rFonts w:ascii="Times New Roman" w:hAnsi="Times New Roman"/>
          <w:lang w:val="sk-SK"/>
        </w:rPr>
        <w:t>30</w:t>
      </w:r>
      <w:r w:rsidR="00CB513E">
        <w:rPr>
          <w:rFonts w:ascii="Times New Roman" w:hAnsi="Times New Roman"/>
          <w:lang w:val="sk-SK"/>
        </w:rPr>
        <w:t>0</w:t>
      </w:r>
      <w:r w:rsidR="00C3062B">
        <w:rPr>
          <w:rFonts w:ascii="Times New Roman" w:hAnsi="Times New Roman"/>
          <w:lang w:val="sk-SK"/>
        </w:rPr>
        <w:t>,</w:t>
      </w:r>
      <w:r w:rsidR="00F654A8">
        <w:rPr>
          <w:rFonts w:ascii="Times New Roman" w:hAnsi="Times New Roman"/>
          <w:lang w:val="sk-SK"/>
        </w:rPr>
        <w:t xml:space="preserve"> 250/300, 250/350 atď. podľa dispozičného riešenia</w:t>
      </w:r>
      <w:r>
        <w:rPr>
          <w:rFonts w:ascii="Times New Roman" w:hAnsi="Times New Roman"/>
          <w:lang w:val="sk-SK"/>
        </w:rPr>
        <w:t>.</w:t>
      </w:r>
      <w:r w:rsidRPr="00695D24">
        <w:rPr>
          <w:rFonts w:ascii="Times New Roman" w:hAnsi="Times New Roman"/>
          <w:lang w:val="sk-SK"/>
        </w:rPr>
        <w:t xml:space="preserve"> </w:t>
      </w:r>
      <w:r w:rsidR="00F654A8">
        <w:rPr>
          <w:rFonts w:ascii="Times New Roman" w:hAnsi="Times New Roman"/>
          <w:lang w:val="sk-SK"/>
        </w:rPr>
        <w:t>Prievlak nad jedálňou bude mať rozmer</w:t>
      </w:r>
      <w:r w:rsidR="00C3062B">
        <w:rPr>
          <w:rFonts w:ascii="Times New Roman" w:hAnsi="Times New Roman"/>
          <w:lang w:val="sk-SK"/>
        </w:rPr>
        <w:t xml:space="preserve"> </w:t>
      </w:r>
      <w:r w:rsidR="00F654A8">
        <w:rPr>
          <w:rFonts w:ascii="Times New Roman" w:hAnsi="Times New Roman"/>
          <w:lang w:val="sk-SK"/>
        </w:rPr>
        <w:t>30</w:t>
      </w:r>
      <w:r w:rsidR="00C3062B">
        <w:rPr>
          <w:rFonts w:ascii="Times New Roman" w:hAnsi="Times New Roman"/>
          <w:lang w:val="sk-SK"/>
        </w:rPr>
        <w:t>0/</w:t>
      </w:r>
      <w:r w:rsidR="00F654A8">
        <w:rPr>
          <w:rFonts w:ascii="Times New Roman" w:hAnsi="Times New Roman"/>
          <w:lang w:val="sk-SK"/>
        </w:rPr>
        <w:t>55</w:t>
      </w:r>
      <w:r w:rsidR="00C3062B">
        <w:rPr>
          <w:rFonts w:ascii="Times New Roman" w:hAnsi="Times New Roman"/>
          <w:lang w:val="sk-SK"/>
        </w:rPr>
        <w:t xml:space="preserve">0. </w:t>
      </w:r>
      <w:r w:rsidR="00F654A8">
        <w:rPr>
          <w:rFonts w:ascii="Times New Roman" w:hAnsi="Times New Roman"/>
          <w:lang w:val="sk-SK"/>
        </w:rPr>
        <w:t>Vence n</w:t>
      </w:r>
      <w:r w:rsidRPr="00695D24">
        <w:rPr>
          <w:rFonts w:ascii="Times New Roman" w:hAnsi="Times New Roman"/>
          <w:lang w:val="sk-SK"/>
        </w:rPr>
        <w:t>esmú byť prerušené po celom  obvode stavby, nakoľko do vencov</w:t>
      </w:r>
      <w:r w:rsidR="006F5009">
        <w:rPr>
          <w:rFonts w:ascii="Times New Roman" w:hAnsi="Times New Roman"/>
          <w:lang w:val="sk-SK"/>
        </w:rPr>
        <w:t xml:space="preserve"> a prekladov</w:t>
      </w:r>
      <w:r w:rsidRPr="00695D24">
        <w:rPr>
          <w:rFonts w:ascii="Times New Roman" w:hAnsi="Times New Roman"/>
          <w:lang w:val="sk-SK"/>
        </w:rPr>
        <w:t xml:space="preserve"> budú </w:t>
      </w:r>
      <w:r w:rsidR="00CA17EE">
        <w:rPr>
          <w:rFonts w:ascii="Times New Roman" w:hAnsi="Times New Roman"/>
          <w:lang w:val="sk-SK"/>
        </w:rPr>
        <w:t>kotvené väzníky strechy.</w:t>
      </w:r>
    </w:p>
    <w:p w:rsidR="003B440E" w:rsidRPr="0032048A" w:rsidRDefault="00075D15" w:rsidP="003B440E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075D15">
        <w:rPr>
          <w:rFonts w:ascii="Times New Roman" w:hAnsi="Times New Roman"/>
          <w:lang w:val="sk-SK"/>
        </w:rPr>
        <w:t>Strešná konštruk</w:t>
      </w:r>
      <w:r w:rsidR="000C66F1">
        <w:rPr>
          <w:rFonts w:ascii="Times New Roman" w:hAnsi="Times New Roman"/>
          <w:lang w:val="sk-SK"/>
        </w:rPr>
        <w:t>c</w:t>
      </w:r>
      <w:r w:rsidRPr="00075D15">
        <w:rPr>
          <w:rFonts w:ascii="Times New Roman" w:hAnsi="Times New Roman"/>
          <w:lang w:val="sk-SK"/>
        </w:rPr>
        <w:t>ia je koncipovaná v súvislosti s</w:t>
      </w:r>
      <w:r w:rsidR="000C66F1">
        <w:rPr>
          <w:rFonts w:ascii="Times New Roman" w:hAnsi="Times New Roman"/>
          <w:lang w:val="sk-SK"/>
        </w:rPr>
        <w:t> </w:t>
      </w:r>
      <w:r w:rsidRPr="00075D15">
        <w:rPr>
          <w:rFonts w:ascii="Times New Roman" w:hAnsi="Times New Roman"/>
          <w:lang w:val="sk-SK"/>
        </w:rPr>
        <w:t xml:space="preserve">celkovým výrazom objektu. </w:t>
      </w:r>
      <w:r w:rsidR="003B440E" w:rsidRPr="0032048A">
        <w:rPr>
          <w:rFonts w:ascii="Times New Roman" w:hAnsi="Times New Roman"/>
          <w:lang w:val="sk-SK"/>
        </w:rPr>
        <w:t xml:space="preserve">Sklon je </w:t>
      </w:r>
      <w:r w:rsidR="009025B6">
        <w:rPr>
          <w:rFonts w:ascii="Times New Roman" w:hAnsi="Times New Roman"/>
          <w:lang w:val="sk-SK"/>
        </w:rPr>
        <w:t>3</w:t>
      </w:r>
      <w:r w:rsidR="006F5009">
        <w:rPr>
          <w:rFonts w:ascii="Times New Roman" w:hAnsi="Times New Roman"/>
          <w:lang w:val="sk-SK"/>
        </w:rPr>
        <w:t>5</w:t>
      </w:r>
      <w:r w:rsidR="003B440E" w:rsidRPr="0032048A">
        <w:rPr>
          <w:rFonts w:ascii="Times New Roman" w:hAnsi="Times New Roman"/>
          <w:lang w:val="sk-SK"/>
        </w:rPr>
        <w:t>°.</w:t>
      </w:r>
    </w:p>
    <w:p w:rsidR="0032048A" w:rsidRPr="0032048A" w:rsidRDefault="0032048A" w:rsidP="003B440E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32048A">
        <w:rPr>
          <w:rFonts w:ascii="Times New Roman" w:hAnsi="Times New Roman"/>
          <w:lang w:val="sk-SK"/>
        </w:rPr>
        <w:t xml:space="preserve">Celú konštrukciu krovu je potrebné natrieť pred realizáciou protipožiarnym náterom PLAMOR a špeciálnym náterom proti škodcom, hubám a hnilobe. Drevené konštrukcie v exteriéry </w:t>
      </w:r>
      <w:r w:rsidRPr="0032048A">
        <w:rPr>
          <w:rFonts w:ascii="Times New Roman" w:hAnsi="Times New Roman"/>
          <w:lang w:val="sk-SK"/>
        </w:rPr>
        <w:lastRenderedPageBreak/>
        <w:t>musia byť impregnované dvojnásobným náterom napúšťacou fermežou a konečným povrchovým náterom. Odtieň a druh farby určí investor.</w:t>
      </w:r>
    </w:p>
    <w:p w:rsidR="00C61EF5" w:rsidRDefault="009D604B" w:rsidP="0032048A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 xml:space="preserve">Základové pásy budú mať šírku </w:t>
      </w:r>
      <w:r w:rsidR="00F654A8">
        <w:rPr>
          <w:rFonts w:ascii="Times New Roman" w:hAnsi="Times New Roman"/>
          <w:lang w:val="sk-SK"/>
        </w:rPr>
        <w:t>80</w:t>
      </w:r>
      <w:r w:rsidR="00621BE0">
        <w:rPr>
          <w:rFonts w:ascii="Times New Roman" w:hAnsi="Times New Roman"/>
          <w:lang w:val="sk-SK"/>
        </w:rPr>
        <w:t>0</w:t>
      </w:r>
      <w:r w:rsidR="00F654A8">
        <w:rPr>
          <w:rFonts w:ascii="Times New Roman" w:hAnsi="Times New Roman"/>
          <w:lang w:val="sk-SK"/>
        </w:rPr>
        <w:t>m</w:t>
      </w:r>
      <w:r w:rsidR="00621BE0">
        <w:rPr>
          <w:rFonts w:ascii="Times New Roman" w:hAnsi="Times New Roman"/>
          <w:lang w:val="sk-SK"/>
        </w:rPr>
        <w:t>m.</w:t>
      </w:r>
      <w:r>
        <w:rPr>
          <w:rFonts w:ascii="Times New Roman" w:hAnsi="Times New Roman"/>
          <w:lang w:val="sk-SK"/>
        </w:rPr>
        <w:t xml:space="preserve"> </w:t>
      </w:r>
      <w:r w:rsidR="00D338D7" w:rsidRPr="00D338D7">
        <w:rPr>
          <w:rFonts w:ascii="Times New Roman" w:hAnsi="Times New Roman"/>
          <w:lang w:val="sk-SK"/>
        </w:rPr>
        <w:t>Na základové pásy bude uložená doska</w:t>
      </w:r>
      <w:r w:rsidR="00D338D7">
        <w:rPr>
          <w:rFonts w:ascii="Times New Roman" w:hAnsi="Times New Roman"/>
          <w:lang w:val="sk-SK"/>
        </w:rPr>
        <w:t xml:space="preserve"> hrubá 1</w:t>
      </w:r>
      <w:r>
        <w:rPr>
          <w:rFonts w:ascii="Times New Roman" w:hAnsi="Times New Roman"/>
          <w:lang w:val="sk-SK"/>
        </w:rPr>
        <w:t>5</w:t>
      </w:r>
      <w:r w:rsidR="00D338D7">
        <w:rPr>
          <w:rFonts w:ascii="Times New Roman" w:hAnsi="Times New Roman"/>
          <w:lang w:val="sk-SK"/>
        </w:rPr>
        <w:t>0mm</w:t>
      </w:r>
      <w:r w:rsidR="00D338D7" w:rsidRPr="00D338D7">
        <w:rPr>
          <w:rFonts w:ascii="Times New Roman" w:hAnsi="Times New Roman"/>
          <w:lang w:val="sk-SK"/>
        </w:rPr>
        <w:t xml:space="preserve"> s</w:t>
      </w:r>
      <w:r w:rsidR="003B440E">
        <w:rPr>
          <w:rFonts w:ascii="Times New Roman" w:hAnsi="Times New Roman"/>
          <w:lang w:val="sk-SK"/>
        </w:rPr>
        <w:t> </w:t>
      </w:r>
      <w:r w:rsidR="00317104">
        <w:rPr>
          <w:rFonts w:ascii="Times New Roman" w:hAnsi="Times New Roman"/>
          <w:lang w:val="sk-SK"/>
        </w:rPr>
        <w:t>jednou</w:t>
      </w:r>
      <w:r w:rsidR="003B440E">
        <w:rPr>
          <w:rFonts w:ascii="Times New Roman" w:hAnsi="Times New Roman"/>
          <w:lang w:val="sk-SK"/>
        </w:rPr>
        <w:t xml:space="preserve"> rad</w:t>
      </w:r>
      <w:r w:rsidR="00317104">
        <w:rPr>
          <w:rFonts w:ascii="Times New Roman" w:hAnsi="Times New Roman"/>
          <w:lang w:val="sk-SK"/>
        </w:rPr>
        <w:t>ou</w:t>
      </w:r>
      <w:r w:rsidR="00D338D7" w:rsidRPr="00D338D7">
        <w:rPr>
          <w:rFonts w:ascii="Times New Roman" w:hAnsi="Times New Roman"/>
          <w:lang w:val="sk-SK"/>
        </w:rPr>
        <w:t> DT tvarov</w:t>
      </w:r>
      <w:r w:rsidR="00CA17EE">
        <w:rPr>
          <w:rFonts w:ascii="Times New Roman" w:hAnsi="Times New Roman"/>
          <w:lang w:val="sk-SK"/>
        </w:rPr>
        <w:t>iek</w:t>
      </w:r>
      <w:r w:rsidR="00D338D7">
        <w:rPr>
          <w:rFonts w:ascii="Times New Roman" w:hAnsi="Times New Roman"/>
          <w:lang w:val="sk-SK"/>
        </w:rPr>
        <w:t xml:space="preserve"> šírky </w:t>
      </w:r>
      <w:r w:rsidR="00CB513E">
        <w:rPr>
          <w:rFonts w:ascii="Times New Roman" w:hAnsi="Times New Roman"/>
          <w:lang w:val="sk-SK"/>
        </w:rPr>
        <w:t>3</w:t>
      </w:r>
      <w:r w:rsidR="009025B6">
        <w:rPr>
          <w:rFonts w:ascii="Times New Roman" w:hAnsi="Times New Roman"/>
          <w:lang w:val="sk-SK"/>
        </w:rPr>
        <w:t>00mm</w:t>
      </w:r>
      <w:r w:rsidR="00A643A4" w:rsidRPr="00D338D7">
        <w:rPr>
          <w:rFonts w:ascii="Times New Roman" w:hAnsi="Times New Roman"/>
          <w:lang w:val="sk-SK"/>
        </w:rPr>
        <w:t>.</w:t>
      </w:r>
    </w:p>
    <w:p w:rsidR="002D1945" w:rsidRPr="00695D24" w:rsidRDefault="002D1945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C61EF5" w:rsidRPr="00695D24" w:rsidRDefault="00C61EF5" w:rsidP="00695D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695D24">
        <w:rPr>
          <w:rFonts w:ascii="Times New Roman" w:hAnsi="Times New Roman"/>
          <w:b/>
          <w:lang w:val="sk-SK"/>
        </w:rPr>
        <w:t xml:space="preserve">Zaťažovacie charakteristiky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proofErr w:type="spellStart"/>
      <w:r w:rsidRPr="00695D24">
        <w:rPr>
          <w:rFonts w:ascii="Times New Roman" w:hAnsi="Times New Roman"/>
          <w:lang w:val="sk-SK"/>
        </w:rPr>
        <w:t>Náhodilé</w:t>
      </w:r>
      <w:proofErr w:type="spellEnd"/>
      <w:r w:rsidRPr="00695D24">
        <w:rPr>
          <w:rFonts w:ascii="Times New Roman" w:hAnsi="Times New Roman"/>
          <w:lang w:val="sk-SK"/>
        </w:rPr>
        <w:t xml:space="preserve"> normové zaťaženia určené pre dimenzovanie :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 </w:t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 w:rsidRPr="00695D24">
        <w:rPr>
          <w:rFonts w:ascii="Times New Roman" w:hAnsi="Times New Roman"/>
          <w:lang w:val="sk-SK"/>
        </w:rPr>
        <w:t xml:space="preserve">zaťaženie </w:t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 w:rsidRPr="00695D24">
        <w:rPr>
          <w:rFonts w:ascii="Times New Roman" w:hAnsi="Times New Roman"/>
          <w:lang w:val="sk-SK"/>
        </w:rPr>
        <w:t xml:space="preserve"> γ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podlaha 1.NP</w:t>
      </w:r>
      <w:r w:rsidR="003B440E">
        <w:rPr>
          <w:rFonts w:ascii="Times New Roman" w:hAnsi="Times New Roman"/>
          <w:lang w:val="sk-SK"/>
        </w:rPr>
        <w:tab/>
      </w:r>
      <w:r w:rsidR="00FE5C5F">
        <w:rPr>
          <w:rFonts w:ascii="Times New Roman" w:hAnsi="Times New Roman"/>
          <w:lang w:val="sk-SK"/>
        </w:rPr>
        <w:tab/>
      </w:r>
      <w:r w:rsidR="00FE5C5F">
        <w:rPr>
          <w:rFonts w:ascii="Times New Roman" w:hAnsi="Times New Roman"/>
          <w:lang w:val="sk-SK"/>
        </w:rPr>
        <w:tab/>
      </w:r>
      <w:r w:rsidR="000C66F1">
        <w:rPr>
          <w:rFonts w:ascii="Times New Roman" w:hAnsi="Times New Roman"/>
          <w:lang w:val="sk-SK"/>
        </w:rPr>
        <w:t>2</w:t>
      </w:r>
      <w:r w:rsidR="00FE5C5F">
        <w:rPr>
          <w:rFonts w:ascii="Times New Roman" w:hAnsi="Times New Roman"/>
          <w:lang w:val="sk-SK"/>
        </w:rPr>
        <w:t>,0</w:t>
      </w:r>
      <w:r w:rsidRPr="00695D24">
        <w:rPr>
          <w:rFonts w:ascii="Times New Roman" w:hAnsi="Times New Roman"/>
          <w:lang w:val="sk-SK"/>
        </w:rPr>
        <w:t xml:space="preserve">0  </w:t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  <w:t xml:space="preserve"> </w:t>
      </w:r>
      <w:r>
        <w:rPr>
          <w:rFonts w:ascii="Times New Roman" w:hAnsi="Times New Roman"/>
          <w:lang w:val="sk-SK"/>
        </w:rPr>
        <w:tab/>
        <w:t xml:space="preserve"> </w:t>
      </w:r>
      <w:r w:rsidRPr="00695D24">
        <w:rPr>
          <w:rFonts w:ascii="Times New Roman" w:hAnsi="Times New Roman"/>
          <w:lang w:val="sk-SK"/>
        </w:rPr>
        <w:t>1,</w:t>
      </w:r>
      <w:r w:rsidR="0032048A">
        <w:rPr>
          <w:rFonts w:ascii="Times New Roman" w:hAnsi="Times New Roman"/>
          <w:lang w:val="sk-SK"/>
        </w:rPr>
        <w:t>3</w:t>
      </w:r>
      <w:r w:rsidRPr="00695D24">
        <w:rPr>
          <w:rFonts w:ascii="Times New Roman" w:hAnsi="Times New Roman"/>
          <w:lang w:val="sk-SK"/>
        </w:rPr>
        <w:t xml:space="preserve">5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sneh – II. s. o.  </w:t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 w:rsidRPr="00695D24">
        <w:rPr>
          <w:rFonts w:ascii="Times New Roman" w:hAnsi="Times New Roman"/>
          <w:lang w:val="sk-SK"/>
        </w:rPr>
        <w:t xml:space="preserve">1,05  </w:t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  <w:t xml:space="preserve"> </w:t>
      </w:r>
      <w:r>
        <w:rPr>
          <w:rFonts w:ascii="Times New Roman" w:hAnsi="Times New Roman"/>
          <w:lang w:val="sk-SK"/>
        </w:rPr>
        <w:tab/>
      </w:r>
      <w:r w:rsidRPr="00695D24">
        <w:rPr>
          <w:rFonts w:ascii="Times New Roman" w:hAnsi="Times New Roman"/>
          <w:lang w:val="sk-SK"/>
        </w:rPr>
        <w:t xml:space="preserve">1,5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vietor (</w:t>
      </w:r>
      <w:proofErr w:type="spellStart"/>
      <w:r w:rsidRPr="00695D24">
        <w:rPr>
          <w:rFonts w:ascii="Times New Roman" w:hAnsi="Times New Roman"/>
          <w:lang w:val="sk-SK"/>
        </w:rPr>
        <w:t>I.v.o</w:t>
      </w:r>
      <w:proofErr w:type="spellEnd"/>
      <w:r w:rsidRPr="00695D24">
        <w:rPr>
          <w:rFonts w:ascii="Times New Roman" w:hAnsi="Times New Roman"/>
          <w:lang w:val="sk-SK"/>
        </w:rPr>
        <w:t xml:space="preserve">.)  </w:t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 w:rsidRPr="00695D24">
        <w:rPr>
          <w:rFonts w:ascii="Times New Roman" w:hAnsi="Times New Roman"/>
          <w:lang w:val="sk-SK"/>
        </w:rPr>
        <w:t xml:space="preserve">24 m/s </w:t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 w:rsidRPr="00695D24">
        <w:rPr>
          <w:rFonts w:ascii="Times New Roman" w:hAnsi="Times New Roman"/>
          <w:lang w:val="sk-SK"/>
        </w:rPr>
        <w:t xml:space="preserve"> 1,5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                                                 ( γ - súčiniteľ výpočtového zaťaženia )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695D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695D24">
        <w:rPr>
          <w:rFonts w:ascii="Times New Roman" w:hAnsi="Times New Roman"/>
          <w:b/>
          <w:lang w:val="sk-SK"/>
        </w:rPr>
        <w:t xml:space="preserve">Základová pôda </w:t>
      </w:r>
    </w:p>
    <w:p w:rsidR="00C61EF5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D81187">
      <w:pPr>
        <w:spacing w:after="0" w:line="240" w:lineRule="auto"/>
        <w:ind w:firstLine="360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Keďže  nebol  vykonaný  inžiniersko-geologický  prieskum,  druhy  zemín,  ako  aj  ich  vlastnosti </w:t>
      </w:r>
    </w:p>
    <w:p w:rsidR="00C61EF5" w:rsidRPr="00695D24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a mocnosti  jednotlivých  vrstiev,  hladina  podzemnej  vody  a všetky  potrebné  vstupy  pre  návrh </w:t>
      </w:r>
    </w:p>
    <w:p w:rsidR="00C61EF5" w:rsidRPr="00695D24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zakladania, sú v rovine predpokladu (základová zemina bola uvažovaná s hodnotou únosnosti min. </w:t>
      </w:r>
    </w:p>
    <w:p w:rsidR="00C61EF5" w:rsidRPr="00695D24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1</w:t>
      </w:r>
      <w:r w:rsidR="009D604B">
        <w:rPr>
          <w:rFonts w:ascii="Times New Roman" w:hAnsi="Times New Roman"/>
          <w:lang w:val="sk-SK"/>
        </w:rPr>
        <w:t>5</w:t>
      </w:r>
      <w:r w:rsidRPr="00695D24">
        <w:rPr>
          <w:rFonts w:ascii="Times New Roman" w:hAnsi="Times New Roman"/>
          <w:lang w:val="sk-SK"/>
        </w:rPr>
        <w:t xml:space="preserve">0KPa).  Akúkoľvek  zmenu,  zistenú  pri  realizácii  stavby,  odlišujúcu  sa  s  uvažovanými  vstupmi  je potrebné konzultovať s projektantom statiky, prípadne ho prizvať pri realizácii výkopov. </w:t>
      </w:r>
    </w:p>
    <w:p w:rsidR="004C2EE2" w:rsidRDefault="004C2EE2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C61EF5" w:rsidRPr="00D64D7D" w:rsidRDefault="00C61EF5" w:rsidP="00D64D7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D64D7D">
        <w:rPr>
          <w:rFonts w:ascii="Times New Roman" w:hAnsi="Times New Roman"/>
          <w:b/>
          <w:lang w:val="sk-SK"/>
        </w:rPr>
        <w:t xml:space="preserve">Založenie stavby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EB5B15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Zemné práce sa budú pri danom objekte prevádzať pri odstrá</w:t>
      </w:r>
      <w:r w:rsidR="00FE5C5F">
        <w:rPr>
          <w:rFonts w:ascii="Times New Roman" w:hAnsi="Times New Roman"/>
          <w:lang w:val="sk-SK"/>
        </w:rPr>
        <w:t>není ornice a výkope</w:t>
      </w:r>
      <w:r w:rsidRPr="00695D24">
        <w:rPr>
          <w:rFonts w:ascii="Times New Roman" w:hAnsi="Times New Roman"/>
          <w:lang w:val="sk-SK"/>
        </w:rPr>
        <w:t>. Vyťažená zemina z výkopových jám, ako aj z jednotlivých figúr sa zo</w:t>
      </w:r>
      <w:r w:rsidR="00FE5C5F"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 xml:space="preserve">staveniska odvezie, prípadne rozhrnie v blízkom okolí. </w:t>
      </w:r>
    </w:p>
    <w:p w:rsidR="00C61EF5" w:rsidRPr="00695D24" w:rsidRDefault="00C61EF5" w:rsidP="00D81187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Základové konštrukcie budú tvorené základovými pásmi</w:t>
      </w:r>
      <w:r w:rsidR="00FE5C5F">
        <w:rPr>
          <w:rFonts w:ascii="Times New Roman" w:hAnsi="Times New Roman"/>
          <w:lang w:val="sk-SK"/>
        </w:rPr>
        <w:t xml:space="preserve"> </w:t>
      </w:r>
      <w:r w:rsidR="00EB5B15">
        <w:rPr>
          <w:rFonts w:ascii="Times New Roman" w:hAnsi="Times New Roman"/>
          <w:lang w:val="sk-SK"/>
        </w:rPr>
        <w:t xml:space="preserve">šírky </w:t>
      </w:r>
      <w:r w:rsidR="00F654A8">
        <w:rPr>
          <w:rFonts w:ascii="Times New Roman" w:hAnsi="Times New Roman"/>
          <w:lang w:val="sk-SK"/>
        </w:rPr>
        <w:t>8</w:t>
      </w:r>
      <w:r w:rsidR="009025B6">
        <w:rPr>
          <w:rFonts w:ascii="Times New Roman" w:hAnsi="Times New Roman"/>
          <w:lang w:val="sk-SK"/>
        </w:rPr>
        <w:t>00mm</w:t>
      </w:r>
      <w:r w:rsidR="00EB5B15">
        <w:rPr>
          <w:rFonts w:ascii="Times New Roman" w:hAnsi="Times New Roman"/>
          <w:lang w:val="sk-SK"/>
        </w:rPr>
        <w:t xml:space="preserve"> </w:t>
      </w:r>
      <w:r w:rsidR="00FE5C5F">
        <w:rPr>
          <w:rFonts w:ascii="Times New Roman" w:hAnsi="Times New Roman"/>
          <w:lang w:val="sk-SK"/>
        </w:rPr>
        <w:t xml:space="preserve">v kombinácii s DT tvarovkami </w:t>
      </w:r>
      <w:r w:rsidRPr="00695D24">
        <w:rPr>
          <w:rFonts w:ascii="Times New Roman" w:hAnsi="Times New Roman"/>
          <w:lang w:val="sk-SK"/>
        </w:rPr>
        <w:t>pod nosnými stenami objektu</w:t>
      </w:r>
      <w:r w:rsidR="00806C45">
        <w:rPr>
          <w:rFonts w:ascii="Times New Roman" w:hAnsi="Times New Roman"/>
          <w:lang w:val="sk-SK"/>
        </w:rPr>
        <w:t xml:space="preserve"> a pod železobetónovou doskou terasy</w:t>
      </w:r>
      <w:r>
        <w:rPr>
          <w:rFonts w:ascii="Times New Roman" w:hAnsi="Times New Roman"/>
          <w:lang w:val="sk-SK"/>
        </w:rPr>
        <w:t>.</w:t>
      </w:r>
      <w:r w:rsidRPr="00695D24">
        <w:rPr>
          <w:rFonts w:ascii="Times New Roman" w:hAnsi="Times New Roman"/>
          <w:lang w:val="sk-SK"/>
        </w:rPr>
        <w:t xml:space="preserve"> Betón použitý pre základové konštrukcie je triedy C</w:t>
      </w:r>
      <w:r w:rsidR="000C66F1">
        <w:rPr>
          <w:rFonts w:ascii="Times New Roman" w:hAnsi="Times New Roman"/>
          <w:lang w:val="sk-SK"/>
        </w:rPr>
        <w:t>1</w:t>
      </w:r>
      <w:r w:rsidR="00546EDE">
        <w:rPr>
          <w:rFonts w:ascii="Times New Roman" w:hAnsi="Times New Roman"/>
          <w:lang w:val="sk-SK"/>
        </w:rPr>
        <w:t>6</w:t>
      </w:r>
      <w:r w:rsidRPr="00695D24">
        <w:rPr>
          <w:rFonts w:ascii="Times New Roman" w:hAnsi="Times New Roman"/>
          <w:lang w:val="sk-SK"/>
        </w:rPr>
        <w:t>/</w:t>
      </w:r>
      <w:r w:rsidR="00546EDE">
        <w:rPr>
          <w:rFonts w:ascii="Times New Roman" w:hAnsi="Times New Roman"/>
          <w:lang w:val="sk-SK"/>
        </w:rPr>
        <w:t>20</w:t>
      </w:r>
      <w:r w:rsidR="001640F2">
        <w:rPr>
          <w:rFonts w:ascii="Times New Roman" w:hAnsi="Times New Roman"/>
          <w:lang w:val="sk-SK"/>
        </w:rPr>
        <w:t xml:space="preserve">. Na  základových  pásoch  </w:t>
      </w:r>
      <w:r w:rsidR="00B44522">
        <w:rPr>
          <w:rFonts w:ascii="Times New Roman" w:hAnsi="Times New Roman"/>
          <w:lang w:val="sk-SK"/>
        </w:rPr>
        <w:t>bud</w:t>
      </w:r>
      <w:r w:rsidR="00317104">
        <w:rPr>
          <w:rFonts w:ascii="Times New Roman" w:hAnsi="Times New Roman"/>
          <w:lang w:val="sk-SK"/>
        </w:rPr>
        <w:t>e</w:t>
      </w:r>
      <w:r w:rsidR="00CB513E">
        <w:rPr>
          <w:rFonts w:ascii="Times New Roman" w:hAnsi="Times New Roman"/>
          <w:lang w:val="sk-SK"/>
        </w:rPr>
        <w:t xml:space="preserve"> </w:t>
      </w:r>
      <w:r w:rsidR="00317104">
        <w:rPr>
          <w:rFonts w:ascii="Times New Roman" w:hAnsi="Times New Roman"/>
          <w:lang w:val="sk-SK"/>
        </w:rPr>
        <w:t>1</w:t>
      </w:r>
      <w:r w:rsidR="007D6435">
        <w:rPr>
          <w:rFonts w:ascii="Times New Roman" w:hAnsi="Times New Roman"/>
          <w:lang w:val="sk-SK"/>
        </w:rPr>
        <w:t xml:space="preserve"> rad</w:t>
      </w:r>
      <w:r w:rsidR="00317104">
        <w:rPr>
          <w:rFonts w:ascii="Times New Roman" w:hAnsi="Times New Roman"/>
          <w:lang w:val="sk-SK"/>
        </w:rPr>
        <w:t>a</w:t>
      </w:r>
      <w:r w:rsidRPr="00695D24">
        <w:rPr>
          <w:rFonts w:ascii="Times New Roman" w:hAnsi="Times New Roman"/>
          <w:lang w:val="sk-SK"/>
        </w:rPr>
        <w:t xml:space="preserve"> </w:t>
      </w:r>
      <w:r w:rsidR="00806C45">
        <w:rPr>
          <w:rFonts w:ascii="Times New Roman" w:hAnsi="Times New Roman"/>
          <w:lang w:val="sk-SK"/>
        </w:rPr>
        <w:t xml:space="preserve">debniacich  tvárnic  šírky </w:t>
      </w:r>
      <w:r w:rsidR="00CB513E">
        <w:rPr>
          <w:rFonts w:ascii="Times New Roman" w:hAnsi="Times New Roman"/>
          <w:lang w:val="sk-SK"/>
        </w:rPr>
        <w:t>3</w:t>
      </w:r>
      <w:r w:rsidRPr="00695D24">
        <w:rPr>
          <w:rFonts w:ascii="Times New Roman" w:hAnsi="Times New Roman"/>
          <w:lang w:val="sk-SK"/>
        </w:rPr>
        <w:t xml:space="preserve">00mm,  prepojených  so  základovými pásmi </w:t>
      </w:r>
      <w:r>
        <w:rPr>
          <w:rFonts w:ascii="Times New Roman" w:hAnsi="Times New Roman"/>
          <w:lang w:val="sk-SK"/>
        </w:rPr>
        <w:t xml:space="preserve">viazanou </w:t>
      </w:r>
      <w:r w:rsidRPr="00695D24">
        <w:rPr>
          <w:rFonts w:ascii="Times New Roman" w:hAnsi="Times New Roman"/>
          <w:lang w:val="sk-SK"/>
        </w:rPr>
        <w:t>výstužou podľa  časti 7 tohto  statického</w:t>
      </w:r>
      <w:r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 xml:space="preserve">posúdenia. </w:t>
      </w:r>
    </w:p>
    <w:p w:rsidR="009D604B" w:rsidRDefault="00E4604B" w:rsidP="00E4604B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Železobetónová  </w:t>
      </w:r>
      <w:r>
        <w:rPr>
          <w:rFonts w:ascii="Times New Roman" w:hAnsi="Times New Roman"/>
          <w:lang w:val="sk-SK"/>
        </w:rPr>
        <w:t>podkladová doska</w:t>
      </w:r>
      <w:r w:rsidR="0045705D">
        <w:rPr>
          <w:rFonts w:ascii="Times New Roman" w:hAnsi="Times New Roman"/>
          <w:lang w:val="sk-SK"/>
        </w:rPr>
        <w:t xml:space="preserve"> 1NP</w:t>
      </w:r>
      <w:r>
        <w:rPr>
          <w:rFonts w:ascii="Times New Roman" w:hAnsi="Times New Roman"/>
          <w:lang w:val="sk-SK"/>
        </w:rPr>
        <w:t xml:space="preserve"> je hrúbky 150 mm, je riadne prekotvená so základovými pásmi a s debniacimi tvarovkami. Vystužená je pomocou sieťoviny KARI s priemerom výstuže 8mm, veľkosť ôk 150mm</w:t>
      </w:r>
      <w:r w:rsidR="00EB5B15">
        <w:rPr>
          <w:rFonts w:ascii="Times New Roman" w:hAnsi="Times New Roman"/>
          <w:lang w:val="sk-SK"/>
        </w:rPr>
        <w:t>.</w:t>
      </w:r>
    </w:p>
    <w:p w:rsidR="00C61EF5" w:rsidRPr="00695D24" w:rsidRDefault="00C61EF5" w:rsidP="00D81187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Pod  všetkými  základovými  konštrukciami  je  vytvorené  zhutnené  štrkové  lôžko  mocnosti </w:t>
      </w:r>
    </w:p>
    <w:p w:rsidR="00C61EF5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1</w:t>
      </w:r>
      <w:r w:rsidR="00806C45">
        <w:rPr>
          <w:rFonts w:ascii="Times New Roman" w:hAnsi="Times New Roman"/>
          <w:lang w:val="sk-SK"/>
        </w:rPr>
        <w:t>0</w:t>
      </w:r>
      <w:r w:rsidRPr="00695D24">
        <w:rPr>
          <w:rFonts w:ascii="Times New Roman" w:hAnsi="Times New Roman"/>
          <w:lang w:val="sk-SK"/>
        </w:rPr>
        <w:t xml:space="preserve">0mm zo štrku frakcie kameniva </w:t>
      </w:r>
      <w:r w:rsidR="001640F2">
        <w:rPr>
          <w:rFonts w:ascii="Times New Roman" w:hAnsi="Times New Roman"/>
          <w:lang w:val="sk-SK"/>
        </w:rPr>
        <w:t>0</w:t>
      </w:r>
      <w:r w:rsidRPr="00695D24">
        <w:rPr>
          <w:rFonts w:ascii="Times New Roman" w:hAnsi="Times New Roman"/>
          <w:lang w:val="sk-SK"/>
        </w:rPr>
        <w:t xml:space="preserve"> – </w:t>
      </w:r>
      <w:r w:rsidR="001640F2">
        <w:rPr>
          <w:rFonts w:ascii="Times New Roman" w:hAnsi="Times New Roman"/>
          <w:lang w:val="sk-SK"/>
        </w:rPr>
        <w:t>63</w:t>
      </w:r>
      <w:r w:rsidRPr="00695D24">
        <w:rPr>
          <w:rFonts w:ascii="Times New Roman" w:hAnsi="Times New Roman"/>
          <w:lang w:val="sk-SK"/>
        </w:rPr>
        <w:t>mm</w:t>
      </w:r>
      <w:r w:rsidR="001640F2">
        <w:rPr>
          <w:rFonts w:ascii="Times New Roman" w:hAnsi="Times New Roman"/>
          <w:lang w:val="sk-SK"/>
        </w:rPr>
        <w:t xml:space="preserve"> so zníženým obsahom menších frakcií</w:t>
      </w:r>
      <w:r w:rsidRPr="00695D24">
        <w:rPr>
          <w:rFonts w:ascii="Times New Roman" w:hAnsi="Times New Roman"/>
          <w:lang w:val="sk-SK"/>
        </w:rPr>
        <w:t>, zhutnené na hodnotu únosnosti 1</w:t>
      </w:r>
      <w:r w:rsidR="0045705D">
        <w:rPr>
          <w:rFonts w:ascii="Times New Roman" w:hAnsi="Times New Roman"/>
          <w:lang w:val="sk-SK"/>
        </w:rPr>
        <w:t>5</w:t>
      </w:r>
      <w:r w:rsidRPr="00695D24">
        <w:rPr>
          <w:rFonts w:ascii="Times New Roman" w:hAnsi="Times New Roman"/>
          <w:lang w:val="sk-SK"/>
        </w:rPr>
        <w:t>0</w:t>
      </w:r>
      <w:r w:rsidR="000C66F1"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>KPa.</w:t>
      </w:r>
    </w:p>
    <w:p w:rsidR="00C61EF5" w:rsidRPr="00695D24" w:rsidRDefault="00C61EF5" w:rsidP="00A643A4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Posúdenie základových konštrukcií objektu je vykonané s uvažovaním centrického uloženia</w:t>
      </w:r>
      <w:r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>nosných  konštrukcií  na  základové  konštrukcie.  V  prípade  potreby  rozšíreni</w:t>
      </w:r>
      <w:r w:rsidR="001640F2">
        <w:rPr>
          <w:rFonts w:ascii="Times New Roman" w:hAnsi="Times New Roman"/>
          <w:lang w:val="sk-SK"/>
        </w:rPr>
        <w:t xml:space="preserve">a  základových  pásov  </w:t>
      </w:r>
      <w:r w:rsidRPr="00695D24">
        <w:rPr>
          <w:rFonts w:ascii="Times New Roman" w:hAnsi="Times New Roman"/>
          <w:lang w:val="sk-SK"/>
        </w:rPr>
        <w:t>po  ukončení  betonáže,  prípadne  rozšírenie  pôvod</w:t>
      </w:r>
      <w:r w:rsidR="00A643A4">
        <w:rPr>
          <w:rFonts w:ascii="Times New Roman" w:hAnsi="Times New Roman"/>
          <w:lang w:val="sk-SK"/>
        </w:rPr>
        <w:t>ných  základových  konštrukcií</w:t>
      </w:r>
      <w:r w:rsidRPr="00695D24">
        <w:rPr>
          <w:rFonts w:ascii="Times New Roman" w:hAnsi="Times New Roman"/>
          <w:lang w:val="sk-SK"/>
        </w:rPr>
        <w:t xml:space="preserve"> sa</w:t>
      </w:r>
      <w:r w:rsidR="001640F2">
        <w:rPr>
          <w:rFonts w:ascii="Times New Roman" w:hAnsi="Times New Roman"/>
          <w:lang w:val="sk-SK"/>
        </w:rPr>
        <w:t xml:space="preserve"> </w:t>
      </w:r>
      <w:proofErr w:type="spellStart"/>
      <w:r w:rsidRPr="00695D24">
        <w:rPr>
          <w:rFonts w:ascii="Times New Roman" w:hAnsi="Times New Roman"/>
          <w:lang w:val="sk-SK"/>
        </w:rPr>
        <w:t>dobetónovanie</w:t>
      </w:r>
      <w:proofErr w:type="spellEnd"/>
      <w:r w:rsidRPr="00695D24">
        <w:rPr>
          <w:rFonts w:ascii="Times New Roman" w:hAnsi="Times New Roman"/>
          <w:lang w:val="sk-SK"/>
        </w:rPr>
        <w:t xml:space="preserve"> vykoná z oboch strán tak, aby sa podmienka centrického uloženia nosných konštrukcií zachovala v rovnakej hodnote.  </w:t>
      </w:r>
    </w:p>
    <w:p w:rsidR="00C61EF5" w:rsidRPr="00695D24" w:rsidRDefault="00C61EF5" w:rsidP="00D81187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Základové konštrukcie musia byť </w:t>
      </w:r>
      <w:r>
        <w:rPr>
          <w:rFonts w:ascii="Times New Roman" w:hAnsi="Times New Roman"/>
          <w:lang w:val="sk-SK"/>
        </w:rPr>
        <w:t>založené v minimálnej hĺbke 900</w:t>
      </w:r>
      <w:r w:rsidRPr="00695D24">
        <w:rPr>
          <w:rFonts w:ascii="Times New Roman" w:hAnsi="Times New Roman"/>
          <w:lang w:val="sk-SK"/>
        </w:rPr>
        <w:t>mm (</w:t>
      </w:r>
      <w:proofErr w:type="spellStart"/>
      <w:r w:rsidRPr="00695D24">
        <w:rPr>
          <w:rFonts w:ascii="Times New Roman" w:hAnsi="Times New Roman"/>
          <w:lang w:val="sk-SK"/>
        </w:rPr>
        <w:t>nezámrzná</w:t>
      </w:r>
      <w:proofErr w:type="spellEnd"/>
      <w:r w:rsidRPr="00695D24">
        <w:rPr>
          <w:rFonts w:ascii="Times New Roman" w:hAnsi="Times New Roman"/>
          <w:lang w:val="sk-SK"/>
        </w:rPr>
        <w:t xml:space="preserve"> hĺbka) </w:t>
      </w:r>
    </w:p>
    <w:p w:rsidR="00C61EF5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pod  úrovňou  vonkajšieho  terénu  (kvôli  </w:t>
      </w:r>
      <w:proofErr w:type="spellStart"/>
      <w:r w:rsidRPr="00695D24">
        <w:rPr>
          <w:rFonts w:ascii="Times New Roman" w:hAnsi="Times New Roman"/>
          <w:lang w:val="sk-SK"/>
        </w:rPr>
        <w:t>podmŕzaniu</w:t>
      </w:r>
      <w:proofErr w:type="spellEnd"/>
      <w:r w:rsidRPr="00695D24">
        <w:rPr>
          <w:rFonts w:ascii="Times New Roman" w:hAnsi="Times New Roman"/>
          <w:lang w:val="sk-SK"/>
        </w:rPr>
        <w:t>,  ktoré  by  sa  mohlo  prejaviť  poruchami</w:t>
      </w:r>
      <w:r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 xml:space="preserve">hornej konštrukcie a rozpukaním betónových základových konštrukcií).  </w:t>
      </w:r>
    </w:p>
    <w:p w:rsidR="00AD6555" w:rsidRDefault="00AD6555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F66ECC" w:rsidRPr="00695D24" w:rsidRDefault="00F66ECC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C61EF5" w:rsidRPr="00C6351B" w:rsidRDefault="00C61EF5" w:rsidP="00C6351B">
      <w:pPr>
        <w:spacing w:after="0" w:line="240" w:lineRule="auto"/>
        <w:rPr>
          <w:rFonts w:ascii="Times New Roman" w:hAnsi="Times New Roman"/>
          <w:b/>
          <w:lang w:val="sk-SK"/>
        </w:rPr>
      </w:pPr>
      <w:r w:rsidRPr="00C6351B">
        <w:rPr>
          <w:rFonts w:ascii="Times New Roman" w:hAnsi="Times New Roman"/>
          <w:b/>
          <w:lang w:val="sk-SK"/>
        </w:rPr>
        <w:t>Posúdenie založenia</w:t>
      </w:r>
    </w:p>
    <w:p w:rsidR="00C61EF5" w:rsidRDefault="00C61EF5" w:rsidP="008672AE">
      <w:pPr>
        <w:spacing w:after="0" w:line="240" w:lineRule="auto"/>
        <w:jc w:val="center"/>
        <w:rPr>
          <w:rFonts w:ascii="Times New Roman" w:hAnsi="Times New Roman"/>
          <w:lang w:val="sk-SK"/>
        </w:rPr>
      </w:pPr>
    </w:p>
    <w:tbl>
      <w:tblPr>
        <w:tblW w:w="8560" w:type="dxa"/>
        <w:tblInd w:w="6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0"/>
        <w:gridCol w:w="960"/>
        <w:gridCol w:w="960"/>
        <w:gridCol w:w="960"/>
        <w:gridCol w:w="2000"/>
        <w:gridCol w:w="960"/>
        <w:gridCol w:w="1760"/>
      </w:tblGrid>
      <w:tr w:rsidR="00C61EF5" w:rsidRPr="004B5345" w:rsidTr="00C6351B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C6351B">
              <w:rPr>
                <w:b/>
                <w:bCs/>
                <w:color w:val="000000"/>
                <w:lang w:eastAsia="cs-CZ"/>
              </w:rPr>
              <w:t>prvok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proofErr w:type="spellStart"/>
            <w:r w:rsidRPr="00C6351B">
              <w:rPr>
                <w:b/>
                <w:bCs/>
                <w:color w:val="000000"/>
                <w:lang w:eastAsia="cs-CZ"/>
              </w:rPr>
              <w:t>šírka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proofErr w:type="spellStart"/>
            <w:r w:rsidRPr="00C6351B">
              <w:rPr>
                <w:b/>
                <w:bCs/>
                <w:color w:val="000000"/>
                <w:lang w:eastAsia="cs-CZ"/>
              </w:rPr>
              <w:t>dĺžka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C6351B">
              <w:rPr>
                <w:b/>
                <w:bCs/>
                <w:color w:val="000000"/>
                <w:lang w:eastAsia="cs-CZ"/>
              </w:rPr>
              <w:t>výška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proofErr w:type="spellStart"/>
            <w:r w:rsidRPr="00C6351B">
              <w:rPr>
                <w:b/>
                <w:bCs/>
                <w:color w:val="000000"/>
                <w:lang w:eastAsia="cs-CZ"/>
              </w:rPr>
              <w:t>napätie</w:t>
            </w:r>
            <w:proofErr w:type="spellEnd"/>
            <w:r w:rsidRPr="00C6351B">
              <w:rPr>
                <w:b/>
                <w:bCs/>
                <w:color w:val="000000"/>
                <w:lang w:eastAsia="cs-CZ"/>
              </w:rPr>
              <w:t xml:space="preserve"> v zákl. </w:t>
            </w:r>
            <w:proofErr w:type="spellStart"/>
            <w:r w:rsidRPr="00C6351B">
              <w:rPr>
                <w:b/>
                <w:bCs/>
                <w:color w:val="000000"/>
                <w:lang w:eastAsia="cs-CZ"/>
              </w:rPr>
              <w:t>škáre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C6351B">
              <w:rPr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proofErr w:type="spellStart"/>
            <w:r w:rsidRPr="00C6351B">
              <w:rPr>
                <w:b/>
                <w:bCs/>
                <w:color w:val="000000"/>
                <w:lang w:eastAsia="cs-CZ"/>
              </w:rPr>
              <w:t>napätie</w:t>
            </w:r>
            <w:proofErr w:type="spellEnd"/>
            <w:r w:rsidRPr="00C6351B">
              <w:rPr>
                <w:b/>
                <w:bCs/>
                <w:color w:val="000000"/>
                <w:lang w:eastAsia="cs-CZ"/>
              </w:rPr>
              <w:t xml:space="preserve"> dovolené</w:t>
            </w:r>
          </w:p>
        </w:tc>
      </w:tr>
      <w:tr w:rsidR="00C61EF5" w:rsidRPr="004B5345" w:rsidTr="00C6351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(m)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(m)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(m)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proofErr w:type="spellStart"/>
            <w:r w:rsidRPr="00C6351B">
              <w:rPr>
                <w:color w:val="000000"/>
                <w:lang w:eastAsia="cs-CZ"/>
              </w:rPr>
              <w:t>kPa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proofErr w:type="spellStart"/>
            <w:r w:rsidRPr="00C6351B">
              <w:rPr>
                <w:color w:val="000000"/>
                <w:lang w:eastAsia="cs-CZ"/>
              </w:rPr>
              <w:t>kPa</w:t>
            </w:r>
            <w:proofErr w:type="spellEnd"/>
          </w:p>
        </w:tc>
      </w:tr>
      <w:tr w:rsidR="00C61EF5" w:rsidRPr="004B5345" w:rsidTr="00C6351B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Z1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6F5009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0,</w:t>
            </w:r>
            <w:r w:rsidR="00F654A8">
              <w:rPr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034FDC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0,</w:t>
            </w:r>
            <w:r w:rsidR="005E3D44">
              <w:rPr>
                <w:color w:val="000000"/>
                <w:lang w:eastAsia="cs-CZ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EF5" w:rsidRPr="00C6351B" w:rsidRDefault="009025B6" w:rsidP="00117AE4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103</w:t>
            </w:r>
            <w:r w:rsidR="0045705D">
              <w:rPr>
                <w:color w:val="000000"/>
                <w:lang w:eastAsia="cs-CZ"/>
              </w:rPr>
              <w:t>,</w:t>
            </w:r>
            <w:r w:rsidR="0064217B">
              <w:rPr>
                <w:color w:val="000000"/>
                <w:lang w:eastAsia="cs-CZ"/>
              </w:rPr>
              <w:t>4</w:t>
            </w:r>
            <w:r w:rsidR="0045705D">
              <w:rPr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1EF5" w:rsidRPr="00C6351B" w:rsidRDefault="00C61EF5" w:rsidP="00C6351B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&lt;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61EF5" w:rsidRPr="00C6351B" w:rsidRDefault="00C61EF5" w:rsidP="0032048A">
            <w:pPr>
              <w:spacing w:after="0" w:line="240" w:lineRule="auto"/>
              <w:jc w:val="center"/>
              <w:rPr>
                <w:color w:val="000000"/>
                <w:lang w:eastAsia="cs-CZ"/>
              </w:rPr>
            </w:pPr>
            <w:r w:rsidRPr="00C6351B">
              <w:rPr>
                <w:color w:val="000000"/>
                <w:lang w:eastAsia="cs-CZ"/>
              </w:rPr>
              <w:t>1</w:t>
            </w:r>
            <w:r w:rsidR="0032048A">
              <w:rPr>
                <w:color w:val="000000"/>
                <w:lang w:eastAsia="cs-CZ"/>
              </w:rPr>
              <w:t>5</w:t>
            </w:r>
            <w:r w:rsidRPr="00C6351B">
              <w:rPr>
                <w:color w:val="000000"/>
                <w:lang w:eastAsia="cs-CZ"/>
              </w:rPr>
              <w:t>0</w:t>
            </w:r>
          </w:p>
        </w:tc>
      </w:tr>
    </w:tbl>
    <w:p w:rsidR="002C3B79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  </w:t>
      </w:r>
    </w:p>
    <w:p w:rsidR="00C61EF5" w:rsidRPr="002E7C62" w:rsidRDefault="00C61EF5" w:rsidP="002E7C6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2E7C62">
        <w:rPr>
          <w:rFonts w:ascii="Times New Roman" w:hAnsi="Times New Roman"/>
          <w:b/>
          <w:lang w:val="sk-SK"/>
        </w:rPr>
        <w:lastRenderedPageBreak/>
        <w:t xml:space="preserve">Betónové konštrukcie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2E7C62" w:rsidRDefault="00C61EF5" w:rsidP="002E7C62">
      <w:pPr>
        <w:pStyle w:val="ListParagraph"/>
        <w:spacing w:after="0" w:line="240" w:lineRule="auto"/>
        <w:rPr>
          <w:rFonts w:ascii="Times New Roman" w:hAnsi="Times New Roman"/>
          <w:b/>
          <w:lang w:val="sk-SK"/>
        </w:rPr>
      </w:pPr>
      <w:r w:rsidRPr="002E7C62">
        <w:rPr>
          <w:rFonts w:ascii="Times New Roman" w:hAnsi="Times New Roman"/>
          <w:b/>
          <w:lang w:val="sk-SK"/>
        </w:rPr>
        <w:t xml:space="preserve">7.1. Monolitické konštrukcie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5089D" w:rsidRDefault="00C61EF5" w:rsidP="00D81187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D81187">
        <w:rPr>
          <w:rFonts w:ascii="Times New Roman" w:hAnsi="Times New Roman"/>
          <w:b/>
          <w:lang w:val="sk-SK"/>
        </w:rPr>
        <w:t>Základové pásy ZP1</w:t>
      </w:r>
      <w:r w:rsidRPr="00695D24">
        <w:rPr>
          <w:rFonts w:ascii="Times New Roman" w:hAnsi="Times New Roman"/>
          <w:lang w:val="sk-SK"/>
        </w:rPr>
        <w:t xml:space="preserve"> - centrický – prierez </w:t>
      </w:r>
      <w:r w:rsidR="00F654A8">
        <w:rPr>
          <w:rFonts w:ascii="Times New Roman" w:hAnsi="Times New Roman"/>
          <w:lang w:val="sk-SK"/>
        </w:rPr>
        <w:t>8</w:t>
      </w:r>
      <w:r w:rsidRPr="00695D24">
        <w:rPr>
          <w:rFonts w:ascii="Times New Roman" w:hAnsi="Times New Roman"/>
          <w:lang w:val="sk-SK"/>
        </w:rPr>
        <w:t>00/</w:t>
      </w:r>
      <w:r w:rsidR="005336ED">
        <w:rPr>
          <w:rFonts w:ascii="Times New Roman" w:hAnsi="Times New Roman"/>
          <w:lang w:val="sk-SK"/>
        </w:rPr>
        <w:t>6</w:t>
      </w:r>
      <w:r w:rsidR="00621BE0">
        <w:rPr>
          <w:rFonts w:ascii="Times New Roman" w:hAnsi="Times New Roman"/>
          <w:lang w:val="sk-SK"/>
        </w:rPr>
        <w:t>00</w:t>
      </w:r>
      <w:r w:rsidR="00F654A8">
        <w:rPr>
          <w:rFonts w:ascii="Times New Roman" w:hAnsi="Times New Roman"/>
          <w:lang w:val="sk-SK"/>
        </w:rPr>
        <w:t>m</w:t>
      </w:r>
      <w:r w:rsidR="00621BE0">
        <w:rPr>
          <w:rFonts w:ascii="Times New Roman" w:hAnsi="Times New Roman"/>
          <w:lang w:val="sk-SK"/>
        </w:rPr>
        <w:t>m</w:t>
      </w:r>
      <w:r w:rsidRPr="00695D24">
        <w:rPr>
          <w:rFonts w:ascii="Times New Roman" w:hAnsi="Times New Roman"/>
          <w:lang w:val="sk-SK"/>
        </w:rPr>
        <w:t>,</w:t>
      </w:r>
    </w:p>
    <w:p w:rsidR="00C61EF5" w:rsidRDefault="00C5089D" w:rsidP="00D81187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S</w:t>
      </w:r>
      <w:r w:rsidR="00C61EF5" w:rsidRPr="00695D24">
        <w:rPr>
          <w:rFonts w:ascii="Times New Roman" w:hAnsi="Times New Roman"/>
          <w:lang w:val="sk-SK"/>
        </w:rPr>
        <w:t>podná</w:t>
      </w:r>
      <w:r w:rsidR="00806C45">
        <w:rPr>
          <w:rFonts w:ascii="Times New Roman" w:hAnsi="Times New Roman"/>
          <w:lang w:val="sk-SK"/>
        </w:rPr>
        <w:t xml:space="preserve"> a horná</w:t>
      </w:r>
      <w:r w:rsidR="00C61EF5" w:rsidRPr="00695D24">
        <w:rPr>
          <w:rFonts w:ascii="Times New Roman" w:hAnsi="Times New Roman"/>
          <w:lang w:val="sk-SK"/>
        </w:rPr>
        <w:t xml:space="preserve"> hrana </w:t>
      </w:r>
      <w:r w:rsidR="00806C45">
        <w:rPr>
          <w:rFonts w:ascii="Times New Roman" w:hAnsi="Times New Roman"/>
          <w:lang w:val="sk-SK"/>
        </w:rPr>
        <w:t>viď výkresovú dokumentáciu.</w:t>
      </w:r>
      <w:r w:rsidR="00C61EF5" w:rsidRPr="00695D24">
        <w:rPr>
          <w:rFonts w:ascii="Times New Roman" w:hAnsi="Times New Roman"/>
          <w:lang w:val="sk-SK"/>
        </w:rPr>
        <w:t xml:space="preserve">  </w:t>
      </w:r>
      <w:r w:rsidR="00327454">
        <w:rPr>
          <w:rFonts w:ascii="Times New Roman" w:hAnsi="Times New Roman"/>
          <w:lang w:val="sk-SK"/>
        </w:rPr>
        <w:t xml:space="preserve">Armovanie viazanou výstužou </w:t>
      </w:r>
      <w:r w:rsidR="00D179BF">
        <w:rPr>
          <w:rFonts w:ascii="Times New Roman" w:hAnsi="Times New Roman"/>
          <w:lang w:val="sk-SK"/>
        </w:rPr>
        <w:t>4</w:t>
      </w:r>
      <w:r w:rsidR="00327454">
        <w:rPr>
          <w:rFonts w:ascii="Times New Roman" w:hAnsi="Times New Roman"/>
          <w:lang w:val="sk-SK"/>
        </w:rPr>
        <w:t>R10 pri oboch povrchoch, strmene R8/200.</w:t>
      </w:r>
      <w:r w:rsidR="00C61EF5" w:rsidRPr="00695D24">
        <w:rPr>
          <w:rFonts w:ascii="Times New Roman" w:hAnsi="Times New Roman"/>
          <w:lang w:val="sk-SK"/>
        </w:rPr>
        <w:t xml:space="preserve">  V</w:t>
      </w:r>
      <w:r w:rsidR="00D81187">
        <w:rPr>
          <w:rFonts w:ascii="Times New Roman" w:hAnsi="Times New Roman"/>
          <w:lang w:val="sk-SK"/>
        </w:rPr>
        <w:t> </w:t>
      </w:r>
      <w:r w:rsidR="00C61EF5" w:rsidRPr="00695D24">
        <w:rPr>
          <w:rFonts w:ascii="Times New Roman" w:hAnsi="Times New Roman"/>
          <w:lang w:val="sk-SK"/>
        </w:rPr>
        <w:t>rohoch</w:t>
      </w:r>
      <w:r w:rsidR="00D81187">
        <w:rPr>
          <w:rFonts w:ascii="Times New Roman" w:hAnsi="Times New Roman"/>
          <w:lang w:val="sk-SK"/>
        </w:rPr>
        <w:t xml:space="preserve"> </w:t>
      </w:r>
      <w:r w:rsidR="00C61EF5" w:rsidRPr="00695D24">
        <w:rPr>
          <w:rFonts w:ascii="Times New Roman" w:hAnsi="Times New Roman"/>
          <w:lang w:val="sk-SK"/>
        </w:rPr>
        <w:t xml:space="preserve">a stykoch základových pásov je potrebné doplniť výstuž prútovými vložkami tvaru L (dĺžka ramena1500mm)  v počte </w:t>
      </w:r>
      <w:r>
        <w:rPr>
          <w:rFonts w:ascii="Times New Roman" w:hAnsi="Times New Roman"/>
          <w:lang w:val="sk-SK"/>
        </w:rPr>
        <w:t>3</w:t>
      </w:r>
      <w:r w:rsidR="00C61EF5" w:rsidRPr="00695D24">
        <w:rPr>
          <w:rFonts w:ascii="Times New Roman" w:hAnsi="Times New Roman"/>
          <w:lang w:val="sk-SK"/>
        </w:rPr>
        <w:t xml:space="preserve">  R12  pri  oboch  povrchoch. Na  základovom  páse </w:t>
      </w:r>
      <w:r w:rsidR="00317104">
        <w:rPr>
          <w:rFonts w:ascii="Times New Roman" w:hAnsi="Times New Roman"/>
          <w:lang w:val="sk-SK"/>
        </w:rPr>
        <w:t>je</w:t>
      </w:r>
      <w:r w:rsidR="00EB5B15">
        <w:rPr>
          <w:rFonts w:ascii="Times New Roman" w:hAnsi="Times New Roman"/>
          <w:lang w:val="sk-SK"/>
        </w:rPr>
        <w:t xml:space="preserve"> uložen</w:t>
      </w:r>
      <w:r w:rsidR="00317104">
        <w:rPr>
          <w:rFonts w:ascii="Times New Roman" w:hAnsi="Times New Roman"/>
          <w:lang w:val="sk-SK"/>
        </w:rPr>
        <w:t>á</w:t>
      </w:r>
      <w:r w:rsidR="00EB5B15">
        <w:rPr>
          <w:rFonts w:ascii="Times New Roman" w:hAnsi="Times New Roman"/>
          <w:lang w:val="sk-SK"/>
        </w:rPr>
        <w:t xml:space="preserve"> </w:t>
      </w:r>
      <w:r w:rsidR="00317104">
        <w:rPr>
          <w:rFonts w:ascii="Times New Roman" w:hAnsi="Times New Roman"/>
          <w:lang w:val="sk-SK"/>
        </w:rPr>
        <w:t>1</w:t>
      </w:r>
      <w:r w:rsidR="00EB5B15">
        <w:rPr>
          <w:rFonts w:ascii="Times New Roman" w:hAnsi="Times New Roman"/>
          <w:lang w:val="sk-SK"/>
        </w:rPr>
        <w:t xml:space="preserve"> rad</w:t>
      </w:r>
      <w:r w:rsidR="00317104">
        <w:rPr>
          <w:rFonts w:ascii="Times New Roman" w:hAnsi="Times New Roman"/>
          <w:lang w:val="sk-SK"/>
        </w:rPr>
        <w:t>a</w:t>
      </w:r>
      <w:r w:rsidR="00450A0A">
        <w:rPr>
          <w:rFonts w:ascii="Times New Roman" w:hAnsi="Times New Roman"/>
          <w:lang w:val="sk-SK"/>
        </w:rPr>
        <w:t xml:space="preserve"> debniacich tvaroviek</w:t>
      </w:r>
      <w:r w:rsidR="00C61EF5" w:rsidRPr="00695D24">
        <w:rPr>
          <w:rFonts w:ascii="Times New Roman" w:hAnsi="Times New Roman"/>
          <w:lang w:val="sk-SK"/>
        </w:rPr>
        <w:t xml:space="preserve">  DT</w:t>
      </w:r>
      <w:r w:rsidR="00B44522">
        <w:rPr>
          <w:rFonts w:ascii="Times New Roman" w:hAnsi="Times New Roman"/>
          <w:lang w:val="sk-SK"/>
        </w:rPr>
        <w:t>3</w:t>
      </w:r>
      <w:r w:rsidR="00C61EF5" w:rsidRPr="00695D24">
        <w:rPr>
          <w:rFonts w:ascii="Times New Roman" w:hAnsi="Times New Roman"/>
          <w:lang w:val="sk-SK"/>
        </w:rPr>
        <w:t>0,</w:t>
      </w:r>
      <w:r w:rsidR="00C61EF5">
        <w:rPr>
          <w:rFonts w:ascii="Times New Roman" w:hAnsi="Times New Roman"/>
          <w:lang w:val="sk-SK"/>
        </w:rPr>
        <w:t xml:space="preserve"> </w:t>
      </w:r>
      <w:r w:rsidR="00C61EF5" w:rsidRPr="00695D24">
        <w:rPr>
          <w:rFonts w:ascii="Times New Roman" w:hAnsi="Times New Roman"/>
          <w:lang w:val="sk-SK"/>
        </w:rPr>
        <w:t xml:space="preserve">prepojené  so  základovým  pásom  prútovou  výstužou   -  </w:t>
      </w:r>
      <w:r w:rsidR="00D1700C">
        <w:rPr>
          <w:rFonts w:ascii="Times New Roman" w:hAnsi="Times New Roman"/>
          <w:lang w:val="sk-SK"/>
        </w:rPr>
        <w:t>1</w:t>
      </w:r>
      <w:r w:rsidR="00C61EF5" w:rsidRPr="00695D24">
        <w:rPr>
          <w:rFonts w:ascii="Times New Roman" w:hAnsi="Times New Roman"/>
          <w:lang w:val="sk-SK"/>
        </w:rPr>
        <w:t xml:space="preserve">  R</w:t>
      </w:r>
      <w:r w:rsidR="00450A0A">
        <w:rPr>
          <w:rFonts w:ascii="Times New Roman" w:hAnsi="Times New Roman"/>
          <w:lang w:val="sk-SK"/>
        </w:rPr>
        <w:t>1</w:t>
      </w:r>
      <w:r w:rsidR="00D1700C">
        <w:rPr>
          <w:rFonts w:ascii="Times New Roman" w:hAnsi="Times New Roman"/>
          <w:lang w:val="sk-SK"/>
        </w:rPr>
        <w:t>2</w:t>
      </w:r>
      <w:r w:rsidR="00C61EF5" w:rsidRPr="00695D24">
        <w:rPr>
          <w:rFonts w:ascii="Times New Roman" w:hAnsi="Times New Roman"/>
          <w:lang w:val="sk-SK"/>
        </w:rPr>
        <w:t xml:space="preserve">/  1DT,  prečnievajúcou  min. </w:t>
      </w:r>
      <w:r w:rsidR="00450A0A">
        <w:rPr>
          <w:rFonts w:ascii="Times New Roman" w:hAnsi="Times New Roman"/>
          <w:lang w:val="sk-SK"/>
        </w:rPr>
        <w:t>80</w:t>
      </w:r>
      <w:r w:rsidR="00C61EF5" w:rsidRPr="00695D24">
        <w:rPr>
          <w:rFonts w:ascii="Times New Roman" w:hAnsi="Times New Roman"/>
          <w:lang w:val="sk-SK"/>
        </w:rPr>
        <w:t xml:space="preserve">0mm  nad  hornú  hranu  </w:t>
      </w:r>
      <w:r w:rsidR="00D1700C">
        <w:rPr>
          <w:rFonts w:ascii="Times New Roman" w:hAnsi="Times New Roman"/>
          <w:lang w:val="sk-SK"/>
        </w:rPr>
        <w:t>poslednej DT tvarovky</w:t>
      </w:r>
      <w:r w:rsidR="00C61EF5" w:rsidRPr="00695D24">
        <w:rPr>
          <w:rFonts w:ascii="Times New Roman" w:hAnsi="Times New Roman"/>
          <w:lang w:val="sk-SK"/>
        </w:rPr>
        <w:t>.</w:t>
      </w:r>
      <w:r w:rsidR="00D1700C">
        <w:rPr>
          <w:rFonts w:ascii="Times New Roman" w:hAnsi="Times New Roman"/>
          <w:lang w:val="sk-SK"/>
        </w:rPr>
        <w:t xml:space="preserve"> (viď priložený výkres S01)</w:t>
      </w:r>
      <w:r w:rsidR="00C61EF5" w:rsidRPr="00695D24">
        <w:rPr>
          <w:rFonts w:ascii="Times New Roman" w:hAnsi="Times New Roman"/>
          <w:lang w:val="sk-SK"/>
        </w:rPr>
        <w:t xml:space="preserve"> </w:t>
      </w:r>
    </w:p>
    <w:p w:rsidR="00C61EF5" w:rsidRDefault="00C61EF5" w:rsidP="00D81187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Materiál  betón  C</w:t>
      </w:r>
      <w:r w:rsidR="00C5089D">
        <w:rPr>
          <w:rFonts w:ascii="Times New Roman" w:hAnsi="Times New Roman"/>
          <w:lang w:val="sk-SK"/>
        </w:rPr>
        <w:t>16</w:t>
      </w:r>
      <w:r w:rsidRPr="00695D24">
        <w:rPr>
          <w:rFonts w:ascii="Times New Roman" w:hAnsi="Times New Roman"/>
          <w:lang w:val="sk-SK"/>
        </w:rPr>
        <w:t>/2</w:t>
      </w:r>
      <w:r w:rsidR="00C5089D">
        <w:rPr>
          <w:rFonts w:ascii="Times New Roman" w:hAnsi="Times New Roman"/>
          <w:lang w:val="sk-SK"/>
        </w:rPr>
        <w:t>0</w:t>
      </w:r>
      <w:r w:rsidRPr="00695D24">
        <w:rPr>
          <w:rFonts w:ascii="Times New Roman" w:hAnsi="Times New Roman"/>
          <w:lang w:val="sk-SK"/>
        </w:rPr>
        <w:t xml:space="preserve">,  oceľ  </w:t>
      </w:r>
      <w:r w:rsidR="00292281">
        <w:rPr>
          <w:rFonts w:ascii="Times New Roman" w:hAnsi="Times New Roman"/>
          <w:lang w:val="sk-SK"/>
        </w:rPr>
        <w:t>B500B</w:t>
      </w:r>
      <w:r w:rsidR="00292281" w:rsidRPr="00695D24">
        <w:rPr>
          <w:rFonts w:ascii="Times New Roman" w:hAnsi="Times New Roman"/>
          <w:lang w:val="sk-SK"/>
        </w:rPr>
        <w:t xml:space="preserve"> (R),</w:t>
      </w:r>
      <w:r w:rsidRPr="00695D24">
        <w:rPr>
          <w:rFonts w:ascii="Times New Roman" w:hAnsi="Times New Roman"/>
          <w:lang w:val="sk-SK"/>
        </w:rPr>
        <w:t xml:space="preserve"> siete  BSt 500M, krytie </w:t>
      </w:r>
      <w:r w:rsidR="00FB3CCF">
        <w:rPr>
          <w:rFonts w:ascii="Times New Roman" w:hAnsi="Times New Roman"/>
          <w:lang w:val="sk-SK"/>
        </w:rPr>
        <w:t>40</w:t>
      </w:r>
      <w:r w:rsidRPr="00695D24">
        <w:rPr>
          <w:rFonts w:ascii="Times New Roman" w:hAnsi="Times New Roman"/>
          <w:lang w:val="sk-SK"/>
        </w:rPr>
        <w:t xml:space="preserve">mm. </w:t>
      </w:r>
    </w:p>
    <w:p w:rsidR="00F54F9F" w:rsidRDefault="00F54F9F" w:rsidP="006F5009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C6351B">
        <w:rPr>
          <w:rFonts w:ascii="Times New Roman" w:hAnsi="Times New Roman"/>
          <w:b/>
          <w:lang w:val="sk-SK"/>
        </w:rPr>
        <w:t>Železobetónové obvodové vence prvého nadzemného podlažia objektu</w:t>
      </w:r>
      <w:r>
        <w:rPr>
          <w:rFonts w:ascii="Times New Roman" w:hAnsi="Times New Roman"/>
          <w:lang w:val="sk-SK"/>
        </w:rPr>
        <w:t xml:space="preserve"> - profilu </w:t>
      </w:r>
      <w:r w:rsidR="00F654A8">
        <w:rPr>
          <w:rFonts w:ascii="Times New Roman" w:hAnsi="Times New Roman"/>
          <w:lang w:val="sk-SK"/>
        </w:rPr>
        <w:t xml:space="preserve">200/300, 250/300, 250/350 </w:t>
      </w:r>
      <w:r>
        <w:rPr>
          <w:rFonts w:ascii="Times New Roman" w:hAnsi="Times New Roman"/>
          <w:lang w:val="sk-SK"/>
        </w:rPr>
        <w:t>s</w:t>
      </w:r>
      <w:r w:rsidRPr="00695D24">
        <w:rPr>
          <w:rFonts w:ascii="Times New Roman" w:hAnsi="Times New Roman"/>
          <w:lang w:val="sk-SK"/>
        </w:rPr>
        <w:t>o spodnou hranou na výškovej kóte podľa dispozičného riešenia. Armovanie vencov</w:t>
      </w:r>
      <w:r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 xml:space="preserve">bude  vložkami profilu </w:t>
      </w:r>
      <w:r w:rsidR="006F5009">
        <w:rPr>
          <w:rFonts w:ascii="Times New Roman" w:hAnsi="Times New Roman"/>
          <w:lang w:val="sk-SK"/>
        </w:rPr>
        <w:t>2</w:t>
      </w:r>
      <w:r w:rsidRPr="00695D24">
        <w:rPr>
          <w:rFonts w:ascii="Times New Roman" w:hAnsi="Times New Roman"/>
          <w:lang w:val="sk-SK"/>
        </w:rPr>
        <w:t>ϕR12  pri oboch povrchoch, strmeňmi  ϕR8/</w:t>
      </w:r>
      <w:r>
        <w:rPr>
          <w:rFonts w:ascii="Times New Roman" w:hAnsi="Times New Roman"/>
          <w:lang w:val="sk-SK"/>
        </w:rPr>
        <w:t>250</w:t>
      </w:r>
      <w:r w:rsidRPr="00695D24">
        <w:rPr>
          <w:rFonts w:ascii="Times New Roman" w:hAnsi="Times New Roman"/>
          <w:lang w:val="sk-SK"/>
        </w:rPr>
        <w:t>m</w:t>
      </w:r>
      <w:r>
        <w:rPr>
          <w:rFonts w:ascii="Times New Roman" w:hAnsi="Times New Roman"/>
          <w:lang w:val="sk-SK"/>
        </w:rPr>
        <w:t>m, v</w:t>
      </w:r>
      <w:r w:rsidRPr="00695D24">
        <w:rPr>
          <w:rFonts w:ascii="Times New Roman" w:hAnsi="Times New Roman"/>
          <w:lang w:val="sk-SK"/>
        </w:rPr>
        <w:t xml:space="preserve"> potrebných miestach a v miestach okenných, alebo dverných otvorov doplnené o prútovú výstuž priemeru </w:t>
      </w:r>
      <w:r>
        <w:rPr>
          <w:rFonts w:ascii="Times New Roman" w:hAnsi="Times New Roman"/>
          <w:lang w:val="sk-SK"/>
        </w:rPr>
        <w:t>12</w:t>
      </w:r>
      <w:r w:rsidRPr="00695D24">
        <w:rPr>
          <w:rFonts w:ascii="Times New Roman" w:hAnsi="Times New Roman"/>
          <w:lang w:val="sk-SK"/>
        </w:rPr>
        <w:t>mm</w:t>
      </w:r>
      <w:r>
        <w:rPr>
          <w:rFonts w:ascii="Times New Roman" w:hAnsi="Times New Roman"/>
          <w:lang w:val="sk-SK"/>
        </w:rPr>
        <w:t xml:space="preserve"> a strmene zhustené na </w:t>
      </w:r>
      <w:r w:rsidRPr="00695D24">
        <w:rPr>
          <w:rFonts w:ascii="Times New Roman" w:hAnsi="Times New Roman"/>
          <w:lang w:val="sk-SK"/>
        </w:rPr>
        <w:t>ϕR8/</w:t>
      </w:r>
      <w:r>
        <w:rPr>
          <w:rFonts w:ascii="Times New Roman" w:hAnsi="Times New Roman"/>
          <w:lang w:val="sk-SK"/>
        </w:rPr>
        <w:t>150mm</w:t>
      </w:r>
      <w:r w:rsidRPr="00695D24">
        <w:rPr>
          <w:rFonts w:ascii="Times New Roman" w:hAnsi="Times New Roman"/>
          <w:lang w:val="sk-SK"/>
        </w:rPr>
        <w:t>.</w:t>
      </w:r>
      <w:r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>V rohoch a stykoch vencov sú do debnenia vložené prútové vložky tvaru "L", s dĺžkou ramena 1</w:t>
      </w:r>
      <w:r>
        <w:rPr>
          <w:rFonts w:ascii="Times New Roman" w:hAnsi="Times New Roman"/>
          <w:lang w:val="sk-SK"/>
        </w:rPr>
        <w:t>0</w:t>
      </w:r>
      <w:r w:rsidRPr="00695D24">
        <w:rPr>
          <w:rFonts w:ascii="Times New Roman" w:hAnsi="Times New Roman"/>
          <w:lang w:val="sk-SK"/>
        </w:rPr>
        <w:t xml:space="preserve">00mm, v počte </w:t>
      </w:r>
      <w:r>
        <w:rPr>
          <w:rFonts w:ascii="Times New Roman" w:hAnsi="Times New Roman"/>
          <w:lang w:val="sk-SK"/>
        </w:rPr>
        <w:t>3</w:t>
      </w:r>
      <w:r w:rsidR="002C4943">
        <w:rPr>
          <w:rFonts w:ascii="Times New Roman" w:hAnsi="Times New Roman"/>
          <w:lang w:val="sk-SK"/>
        </w:rPr>
        <w:t xml:space="preserve">  R12  pri  oboch  povrchoch.</w:t>
      </w:r>
    </w:p>
    <w:p w:rsidR="006F5009" w:rsidRDefault="00F54F9F" w:rsidP="00253CDC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Materiál  betón  C</w:t>
      </w:r>
      <w:r w:rsidR="00270795">
        <w:rPr>
          <w:rFonts w:ascii="Times New Roman" w:hAnsi="Times New Roman"/>
          <w:lang w:val="sk-SK"/>
        </w:rPr>
        <w:t>20</w:t>
      </w:r>
      <w:r w:rsidRPr="00695D24">
        <w:rPr>
          <w:rFonts w:ascii="Times New Roman" w:hAnsi="Times New Roman"/>
          <w:lang w:val="sk-SK"/>
        </w:rPr>
        <w:t>/2</w:t>
      </w:r>
      <w:r w:rsidR="00270795">
        <w:rPr>
          <w:rFonts w:ascii="Times New Roman" w:hAnsi="Times New Roman"/>
          <w:lang w:val="sk-SK"/>
        </w:rPr>
        <w:t>5</w:t>
      </w:r>
      <w:r w:rsidRPr="00695D24">
        <w:rPr>
          <w:rFonts w:ascii="Times New Roman" w:hAnsi="Times New Roman"/>
          <w:lang w:val="sk-SK"/>
        </w:rPr>
        <w:t xml:space="preserve">,  </w:t>
      </w:r>
      <w:r w:rsidR="00292281" w:rsidRPr="00695D24">
        <w:rPr>
          <w:rFonts w:ascii="Times New Roman" w:hAnsi="Times New Roman"/>
          <w:lang w:val="sk-SK"/>
        </w:rPr>
        <w:t xml:space="preserve">oceľ </w:t>
      </w:r>
      <w:r w:rsidR="00292281">
        <w:rPr>
          <w:rFonts w:ascii="Times New Roman" w:hAnsi="Times New Roman"/>
          <w:lang w:val="sk-SK"/>
        </w:rPr>
        <w:t>B500B</w:t>
      </w:r>
      <w:r w:rsidR="00292281" w:rsidRPr="00695D24">
        <w:rPr>
          <w:rFonts w:ascii="Times New Roman" w:hAnsi="Times New Roman"/>
          <w:lang w:val="sk-SK"/>
        </w:rPr>
        <w:t xml:space="preserve"> (R), </w:t>
      </w:r>
      <w:r w:rsidRPr="00695D24">
        <w:rPr>
          <w:rFonts w:ascii="Times New Roman" w:hAnsi="Times New Roman"/>
          <w:lang w:val="sk-SK"/>
        </w:rPr>
        <w:t xml:space="preserve">siete  BSt 500M, krytie </w:t>
      </w:r>
      <w:r w:rsidR="00FB3CCF">
        <w:rPr>
          <w:rFonts w:ascii="Times New Roman" w:hAnsi="Times New Roman"/>
          <w:lang w:val="sk-SK"/>
        </w:rPr>
        <w:t>25</w:t>
      </w:r>
      <w:r w:rsidRPr="00695D24">
        <w:rPr>
          <w:rFonts w:ascii="Times New Roman" w:hAnsi="Times New Roman"/>
          <w:lang w:val="sk-SK"/>
        </w:rPr>
        <w:t>mm.</w:t>
      </w:r>
    </w:p>
    <w:p w:rsidR="006F5009" w:rsidRDefault="006F5009" w:rsidP="006F5009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C6351B">
        <w:rPr>
          <w:rFonts w:ascii="Times New Roman" w:hAnsi="Times New Roman"/>
          <w:b/>
          <w:lang w:val="sk-SK"/>
        </w:rPr>
        <w:t>Železobetónov</w:t>
      </w:r>
      <w:r w:rsidR="00F654A8">
        <w:rPr>
          <w:rFonts w:ascii="Times New Roman" w:hAnsi="Times New Roman"/>
          <w:b/>
          <w:lang w:val="sk-SK"/>
        </w:rPr>
        <w:t>ý</w:t>
      </w:r>
      <w:r w:rsidRPr="00C6351B">
        <w:rPr>
          <w:rFonts w:ascii="Times New Roman" w:hAnsi="Times New Roman"/>
          <w:b/>
          <w:lang w:val="sk-SK"/>
        </w:rPr>
        <w:t xml:space="preserve"> </w:t>
      </w:r>
      <w:r>
        <w:rPr>
          <w:rFonts w:ascii="Times New Roman" w:hAnsi="Times New Roman"/>
          <w:b/>
          <w:lang w:val="sk-SK"/>
        </w:rPr>
        <w:t>p</w:t>
      </w:r>
      <w:r w:rsidR="00F654A8">
        <w:rPr>
          <w:rFonts w:ascii="Times New Roman" w:hAnsi="Times New Roman"/>
          <w:b/>
          <w:lang w:val="sk-SK"/>
        </w:rPr>
        <w:t>rievlak</w:t>
      </w:r>
      <w:r>
        <w:rPr>
          <w:rFonts w:ascii="Times New Roman" w:hAnsi="Times New Roman"/>
          <w:lang w:val="sk-SK"/>
        </w:rPr>
        <w:t xml:space="preserve"> - profilu </w:t>
      </w:r>
      <w:r w:rsidR="00F654A8">
        <w:rPr>
          <w:rFonts w:ascii="Times New Roman" w:hAnsi="Times New Roman"/>
          <w:lang w:val="sk-SK"/>
        </w:rPr>
        <w:t>300</w:t>
      </w:r>
      <w:r>
        <w:rPr>
          <w:rFonts w:ascii="Times New Roman" w:hAnsi="Times New Roman"/>
          <w:lang w:val="sk-SK"/>
        </w:rPr>
        <w:t>/</w:t>
      </w:r>
      <w:r w:rsidR="00F654A8">
        <w:rPr>
          <w:rFonts w:ascii="Times New Roman" w:hAnsi="Times New Roman"/>
          <w:lang w:val="sk-SK"/>
        </w:rPr>
        <w:t>55</w:t>
      </w:r>
      <w:r>
        <w:rPr>
          <w:rFonts w:ascii="Times New Roman" w:hAnsi="Times New Roman"/>
          <w:lang w:val="sk-SK"/>
        </w:rPr>
        <w:t>0, s</w:t>
      </w:r>
      <w:r w:rsidRPr="00695D24">
        <w:rPr>
          <w:rFonts w:ascii="Times New Roman" w:hAnsi="Times New Roman"/>
          <w:lang w:val="sk-SK"/>
        </w:rPr>
        <w:t xml:space="preserve">o spodnou hranou na výškovej kóte podľa dispozičného riešenia. Armovanie bude  vložkami profilu </w:t>
      </w:r>
      <w:r>
        <w:rPr>
          <w:rFonts w:ascii="Times New Roman" w:hAnsi="Times New Roman"/>
          <w:lang w:val="sk-SK"/>
        </w:rPr>
        <w:t>3</w:t>
      </w:r>
      <w:r w:rsidRPr="00695D24">
        <w:rPr>
          <w:rFonts w:ascii="Times New Roman" w:hAnsi="Times New Roman"/>
          <w:lang w:val="sk-SK"/>
        </w:rPr>
        <w:t>ϕR1</w:t>
      </w:r>
      <w:r>
        <w:rPr>
          <w:rFonts w:ascii="Times New Roman" w:hAnsi="Times New Roman"/>
          <w:lang w:val="sk-SK"/>
        </w:rPr>
        <w:t>6</w:t>
      </w:r>
      <w:r w:rsidRPr="00695D24">
        <w:rPr>
          <w:rFonts w:ascii="Times New Roman" w:hAnsi="Times New Roman"/>
          <w:lang w:val="sk-SK"/>
        </w:rPr>
        <w:t xml:space="preserve">  pri oboch povrchoch, strmeňmi  ϕR8/</w:t>
      </w:r>
      <w:r>
        <w:rPr>
          <w:rFonts w:ascii="Times New Roman" w:hAnsi="Times New Roman"/>
          <w:lang w:val="sk-SK"/>
        </w:rPr>
        <w:t>250</w:t>
      </w:r>
      <w:r w:rsidRPr="00695D24">
        <w:rPr>
          <w:rFonts w:ascii="Times New Roman" w:hAnsi="Times New Roman"/>
          <w:lang w:val="sk-SK"/>
        </w:rPr>
        <w:t>m</w:t>
      </w:r>
      <w:r>
        <w:rPr>
          <w:rFonts w:ascii="Times New Roman" w:hAnsi="Times New Roman"/>
          <w:lang w:val="sk-SK"/>
        </w:rPr>
        <w:t>m, v</w:t>
      </w:r>
      <w:r w:rsidRPr="00695D24">
        <w:rPr>
          <w:rFonts w:ascii="Times New Roman" w:hAnsi="Times New Roman"/>
          <w:lang w:val="sk-SK"/>
        </w:rPr>
        <w:t xml:space="preserve"> potrebných miestach a v miestach okenných, alebo dverných otvorov doplnené o prútovú výstuž priemeru </w:t>
      </w:r>
      <w:r>
        <w:rPr>
          <w:rFonts w:ascii="Times New Roman" w:hAnsi="Times New Roman"/>
          <w:lang w:val="sk-SK"/>
        </w:rPr>
        <w:t>12</w:t>
      </w:r>
      <w:r w:rsidRPr="00695D24">
        <w:rPr>
          <w:rFonts w:ascii="Times New Roman" w:hAnsi="Times New Roman"/>
          <w:lang w:val="sk-SK"/>
        </w:rPr>
        <w:t>mm</w:t>
      </w:r>
      <w:r>
        <w:rPr>
          <w:rFonts w:ascii="Times New Roman" w:hAnsi="Times New Roman"/>
          <w:lang w:val="sk-SK"/>
        </w:rPr>
        <w:t xml:space="preserve"> a strmene zhustené na </w:t>
      </w:r>
      <w:r w:rsidRPr="00695D24">
        <w:rPr>
          <w:rFonts w:ascii="Times New Roman" w:hAnsi="Times New Roman"/>
          <w:lang w:val="sk-SK"/>
        </w:rPr>
        <w:t>ϕR8/</w:t>
      </w:r>
      <w:r>
        <w:rPr>
          <w:rFonts w:ascii="Times New Roman" w:hAnsi="Times New Roman"/>
          <w:lang w:val="sk-SK"/>
        </w:rPr>
        <w:t>150mm</w:t>
      </w:r>
      <w:r w:rsidRPr="00695D24">
        <w:rPr>
          <w:rFonts w:ascii="Times New Roman" w:hAnsi="Times New Roman"/>
          <w:lang w:val="sk-SK"/>
        </w:rPr>
        <w:t>.</w:t>
      </w:r>
      <w:r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>V rohoch a stykoch vencov sú do debnenia vložené prútové vložky tvaru "L", s dĺžkou ramena 1</w:t>
      </w:r>
      <w:r>
        <w:rPr>
          <w:rFonts w:ascii="Times New Roman" w:hAnsi="Times New Roman"/>
          <w:lang w:val="sk-SK"/>
        </w:rPr>
        <w:t>0</w:t>
      </w:r>
      <w:r w:rsidRPr="00695D24">
        <w:rPr>
          <w:rFonts w:ascii="Times New Roman" w:hAnsi="Times New Roman"/>
          <w:lang w:val="sk-SK"/>
        </w:rPr>
        <w:t xml:space="preserve">00mm, v počte </w:t>
      </w:r>
      <w:r>
        <w:rPr>
          <w:rFonts w:ascii="Times New Roman" w:hAnsi="Times New Roman"/>
          <w:lang w:val="sk-SK"/>
        </w:rPr>
        <w:t>3  R12  pri  oboch  povrchoch.</w:t>
      </w:r>
    </w:p>
    <w:p w:rsidR="006F5009" w:rsidRDefault="006F5009" w:rsidP="006F5009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Materiál  betón  C</w:t>
      </w:r>
      <w:r>
        <w:rPr>
          <w:rFonts w:ascii="Times New Roman" w:hAnsi="Times New Roman"/>
          <w:lang w:val="sk-SK"/>
        </w:rPr>
        <w:t>20</w:t>
      </w:r>
      <w:r w:rsidRPr="00695D24">
        <w:rPr>
          <w:rFonts w:ascii="Times New Roman" w:hAnsi="Times New Roman"/>
          <w:lang w:val="sk-SK"/>
        </w:rPr>
        <w:t>/2</w:t>
      </w:r>
      <w:r>
        <w:rPr>
          <w:rFonts w:ascii="Times New Roman" w:hAnsi="Times New Roman"/>
          <w:lang w:val="sk-SK"/>
        </w:rPr>
        <w:t>5</w:t>
      </w:r>
      <w:r w:rsidRPr="00695D24">
        <w:rPr>
          <w:rFonts w:ascii="Times New Roman" w:hAnsi="Times New Roman"/>
          <w:lang w:val="sk-SK"/>
        </w:rPr>
        <w:t xml:space="preserve">,  oceľ </w:t>
      </w:r>
      <w:r>
        <w:rPr>
          <w:rFonts w:ascii="Times New Roman" w:hAnsi="Times New Roman"/>
          <w:lang w:val="sk-SK"/>
        </w:rPr>
        <w:t>B500B</w:t>
      </w:r>
      <w:r w:rsidRPr="00695D24">
        <w:rPr>
          <w:rFonts w:ascii="Times New Roman" w:hAnsi="Times New Roman"/>
          <w:lang w:val="sk-SK"/>
        </w:rPr>
        <w:t xml:space="preserve"> (R), siete  BSt 500M, krytie </w:t>
      </w:r>
      <w:r>
        <w:rPr>
          <w:rFonts w:ascii="Times New Roman" w:hAnsi="Times New Roman"/>
          <w:lang w:val="sk-SK"/>
        </w:rPr>
        <w:t>25</w:t>
      </w:r>
      <w:r w:rsidRPr="00695D24">
        <w:rPr>
          <w:rFonts w:ascii="Times New Roman" w:hAnsi="Times New Roman"/>
          <w:lang w:val="sk-SK"/>
        </w:rPr>
        <w:t xml:space="preserve">mm. </w:t>
      </w:r>
    </w:p>
    <w:p w:rsidR="0058233A" w:rsidRPr="00695D24" w:rsidRDefault="0058233A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C61EF5" w:rsidRPr="002E7C62" w:rsidRDefault="00C61EF5" w:rsidP="002E7C6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2E7C62">
        <w:rPr>
          <w:rFonts w:ascii="Times New Roman" w:hAnsi="Times New Roman"/>
          <w:b/>
          <w:lang w:val="sk-SK"/>
        </w:rPr>
        <w:t xml:space="preserve">Prevedenie betónových konštrukcií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253CDC">
      <w:pPr>
        <w:spacing w:after="0" w:line="240" w:lineRule="auto"/>
        <w:ind w:firstLine="708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Pred  betónovaním  treba  starostlivo  prehliadnuť  </w:t>
      </w:r>
      <w:proofErr w:type="spellStart"/>
      <w:r w:rsidRPr="00695D24">
        <w:rPr>
          <w:rFonts w:ascii="Times New Roman" w:hAnsi="Times New Roman"/>
          <w:lang w:val="sk-SK"/>
        </w:rPr>
        <w:t>vydrevenie</w:t>
      </w:r>
      <w:proofErr w:type="spellEnd"/>
      <w:r w:rsidRPr="00695D24">
        <w:rPr>
          <w:rFonts w:ascii="Times New Roman" w:hAnsi="Times New Roman"/>
          <w:lang w:val="sk-SK"/>
        </w:rPr>
        <w:t xml:space="preserve">  konštrukcie  a armatúru.  Pri </w:t>
      </w:r>
      <w:proofErr w:type="spellStart"/>
      <w:r w:rsidRPr="00695D24">
        <w:rPr>
          <w:rFonts w:ascii="Times New Roman" w:hAnsi="Times New Roman"/>
          <w:lang w:val="sk-SK"/>
        </w:rPr>
        <w:t>vydrevení</w:t>
      </w:r>
      <w:proofErr w:type="spellEnd"/>
      <w:r w:rsidRPr="00695D24">
        <w:rPr>
          <w:rFonts w:ascii="Times New Roman" w:hAnsi="Times New Roman"/>
          <w:lang w:val="sk-SK"/>
        </w:rPr>
        <w:t xml:space="preserve"> zistiť, či sú stĺpy správne podklinované a dostatočne navzájom vystužené. Presvedčiť sa, či</w:t>
      </w:r>
      <w:r w:rsidR="006F262C"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 xml:space="preserve">je debnenie zabezpečené voči vodorovnému tlaku v čerstvej betónovej zmesi. Skontrolovať armatúru podľa  výkresu.  Pre  jednoliatosť  a pevnosť  stavby  čerstvý  betón  neskôr  betónovanej  časti najdokonalejšie  spojiť  so  starším  betónom.  Povrch  betónu  v pracovnej  škáre  sa  očistí,  odstráni </w:t>
      </w:r>
    </w:p>
    <w:p w:rsidR="00C61EF5" w:rsidRPr="00695D24" w:rsidRDefault="00C61EF5" w:rsidP="006F262C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cementový  kal.  Ak  prerušenie  v pracovnej  škáre  trvá  dlhšie,  je  potrebné  stvrdnutý  betón  osekať. Povrch  škáry  nakoniec  očistiť  prúdom  vody.  Na  upravenú  pracovnú  škáru  naniesť  najprv  vrstvu jemného betónu. </w:t>
      </w:r>
    </w:p>
    <w:p w:rsidR="00C61EF5" w:rsidRPr="002E7C62" w:rsidRDefault="00C61EF5" w:rsidP="00D81187">
      <w:pPr>
        <w:spacing w:after="0" w:line="240" w:lineRule="auto"/>
        <w:ind w:firstLine="708"/>
        <w:jc w:val="both"/>
        <w:rPr>
          <w:rFonts w:ascii="Times New Roman" w:hAnsi="Times New Roman"/>
          <w:b/>
          <w:lang w:val="sk-SK"/>
        </w:rPr>
      </w:pPr>
      <w:r w:rsidRPr="002E7C62">
        <w:rPr>
          <w:rFonts w:ascii="Times New Roman" w:hAnsi="Times New Roman"/>
          <w:b/>
          <w:lang w:val="sk-SK"/>
        </w:rPr>
        <w:t xml:space="preserve">Betónovanie vodorovných konštrukcií: </w:t>
      </w:r>
    </w:p>
    <w:p w:rsidR="00C61EF5" w:rsidRPr="00695D24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a)  pri trámoch a vencoch betónovú zmes zhutniť riaditeľnými vibrátormi a vibračnou hlavicou na </w:t>
      </w:r>
    </w:p>
    <w:p w:rsidR="00C61EF5" w:rsidRPr="00695D24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pevnom hriadeli; </w:t>
      </w:r>
    </w:p>
    <w:p w:rsidR="00C61EF5" w:rsidRPr="00695D24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b)  správne rozmery prvkov zabezpečiť drevenými lavičkami, osadzovanými namiesto debnenia; </w:t>
      </w:r>
    </w:p>
    <w:p w:rsidR="00C61EF5" w:rsidRPr="00695D24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po ich odstránení dutinu vyplniť betónom; zhutniť povrchovými vibrátormi; </w:t>
      </w:r>
    </w:p>
    <w:p w:rsidR="004C2EE2" w:rsidRPr="00695D24" w:rsidRDefault="00C61EF5" w:rsidP="00D81187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  </w:t>
      </w:r>
    </w:p>
    <w:p w:rsidR="00C61EF5" w:rsidRPr="002E7C62" w:rsidRDefault="00C61EF5" w:rsidP="004B22C3">
      <w:pPr>
        <w:spacing w:after="0" w:line="240" w:lineRule="auto"/>
        <w:ind w:firstLine="708"/>
        <w:rPr>
          <w:rFonts w:ascii="Times New Roman" w:hAnsi="Times New Roman"/>
          <w:b/>
          <w:lang w:val="sk-SK"/>
        </w:rPr>
      </w:pPr>
      <w:r w:rsidRPr="002E7C62">
        <w:rPr>
          <w:rFonts w:ascii="Times New Roman" w:hAnsi="Times New Roman"/>
          <w:b/>
          <w:lang w:val="sk-SK"/>
        </w:rPr>
        <w:t xml:space="preserve">Ošetrovanie betónovej   konštrukcie: </w:t>
      </w:r>
    </w:p>
    <w:p w:rsidR="00C61EF5" w:rsidRPr="00695D24" w:rsidRDefault="00C61EF5" w:rsidP="006F262C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a)  zlepšenie spracovateľnosti betónovej zmesi a jej výrobu s menším množstvom vody previesť pridaním „</w:t>
      </w:r>
      <w:proofErr w:type="spellStart"/>
      <w:r w:rsidRPr="00695D24">
        <w:rPr>
          <w:rFonts w:ascii="Times New Roman" w:hAnsi="Times New Roman"/>
          <w:lang w:val="sk-SK"/>
        </w:rPr>
        <w:t>Plastifikátoru</w:t>
      </w:r>
      <w:proofErr w:type="spellEnd"/>
      <w:r w:rsidRPr="00695D24">
        <w:rPr>
          <w:rFonts w:ascii="Times New Roman" w:hAnsi="Times New Roman"/>
          <w:lang w:val="sk-SK"/>
        </w:rPr>
        <w:t xml:space="preserve"> S“; </w:t>
      </w:r>
    </w:p>
    <w:p w:rsidR="00C61EF5" w:rsidRPr="00695D24" w:rsidRDefault="00C61EF5" w:rsidP="006F262C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b)  v prvých  24  hodinách  </w:t>
      </w:r>
      <w:proofErr w:type="spellStart"/>
      <w:r w:rsidRPr="00695D24">
        <w:rPr>
          <w:rFonts w:ascii="Times New Roman" w:hAnsi="Times New Roman"/>
          <w:lang w:val="sk-SK"/>
        </w:rPr>
        <w:t>t.j</w:t>
      </w:r>
      <w:proofErr w:type="spellEnd"/>
      <w:r w:rsidRPr="00695D24">
        <w:rPr>
          <w:rFonts w:ascii="Times New Roman" w:hAnsi="Times New Roman"/>
          <w:lang w:val="sk-SK"/>
        </w:rPr>
        <w:t xml:space="preserve">.  v čase  tuhnutia  betónu  chrániť  povrch  pred  prudkým  dažďom (vyplavujúci  z betónu  cement),  pred  prudkým  slnečným  žiarom (cement  nie  je  schopný hydratovať); </w:t>
      </w:r>
    </w:p>
    <w:p w:rsidR="00C61EF5" w:rsidRPr="00695D24" w:rsidRDefault="00C61EF5" w:rsidP="006F262C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c)  vlhčiť betón vodou 12 hodín po zabetónovaní v teplom počasí, 24 hodín po zabetónovaní v chladnom počasí; </w:t>
      </w:r>
    </w:p>
    <w:p w:rsidR="00C61EF5" w:rsidRPr="00695D24" w:rsidRDefault="00C61EF5" w:rsidP="006F262C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d)  ak pri zabetónovaní nastane mráz –8</w:t>
      </w:r>
      <w:r>
        <w:rPr>
          <w:rFonts w:ascii="Times New Roman" w:hAnsi="Times New Roman"/>
          <w:lang w:val="sk-SK"/>
        </w:rPr>
        <w:t>º a menej ºC</w:t>
      </w:r>
      <w:r w:rsidRPr="00695D24">
        <w:rPr>
          <w:rFonts w:ascii="Times New Roman" w:hAnsi="Times New Roman"/>
          <w:lang w:val="sk-SK"/>
        </w:rPr>
        <w:t xml:space="preserve">, čerstvú zmes ohrievať koksovými košmi rozostavenými pod debnením; </w:t>
      </w:r>
    </w:p>
    <w:p w:rsidR="00C61EF5" w:rsidRPr="00695D24" w:rsidRDefault="00C61EF5" w:rsidP="006F262C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e)  dohotovené časti betónu nezaťažujeme skôr ako 48 hodín po </w:t>
      </w:r>
      <w:proofErr w:type="spellStart"/>
      <w:r w:rsidRPr="00695D24">
        <w:rPr>
          <w:rFonts w:ascii="Times New Roman" w:hAnsi="Times New Roman"/>
          <w:lang w:val="sk-SK"/>
        </w:rPr>
        <w:t>dobetónovaní</w:t>
      </w:r>
      <w:proofErr w:type="spellEnd"/>
      <w:r w:rsidRPr="00695D24">
        <w:rPr>
          <w:rFonts w:ascii="Times New Roman" w:hAnsi="Times New Roman"/>
          <w:lang w:val="sk-SK"/>
        </w:rPr>
        <w:t xml:space="preserve"> (aj potom musí byť zaťaženie úmerné skutočnej pevnosti betónu v čase zaťažovania); </w:t>
      </w:r>
    </w:p>
    <w:p w:rsidR="00C61EF5" w:rsidRPr="00695D24" w:rsidRDefault="00C61EF5" w:rsidP="006F262C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lastRenderedPageBreak/>
        <w:t xml:space="preserve">f)  nosnú výstuž strihať a ohýbať až tesne pred vložením do debnenia; </w:t>
      </w:r>
    </w:p>
    <w:p w:rsidR="00C61EF5" w:rsidRPr="00695D24" w:rsidRDefault="00C61EF5" w:rsidP="006F262C">
      <w:pPr>
        <w:spacing w:after="0" w:line="240" w:lineRule="auto"/>
        <w:jc w:val="both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g)  časť oddebnenia a uvoľnenia podpier možno určiť:  </w:t>
      </w:r>
    </w:p>
    <w:p w:rsidR="00C61EF5" w:rsidRPr="00695D24" w:rsidRDefault="00C61EF5" w:rsidP="002E7C6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-  podľa vzhľadu  (tvrdnutím nadobúda šedivý odtieň) </w:t>
      </w:r>
    </w:p>
    <w:p w:rsidR="00C61EF5" w:rsidRPr="00695D24" w:rsidRDefault="00C61EF5" w:rsidP="002E7C6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-  poklepnutím tvrdý betón znie jasno </w:t>
      </w:r>
    </w:p>
    <w:p w:rsidR="00C61EF5" w:rsidRPr="00695D24" w:rsidRDefault="00C61EF5" w:rsidP="002E7C6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-  odpor , ktorý kladie betón pri zarážaní klincov </w:t>
      </w:r>
    </w:p>
    <w:p w:rsidR="00C61EF5" w:rsidRPr="00695D24" w:rsidRDefault="00C61EF5" w:rsidP="002E7C6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-  najlepšie </w:t>
      </w:r>
      <w:proofErr w:type="spellStart"/>
      <w:r w:rsidRPr="00695D24">
        <w:rPr>
          <w:rFonts w:ascii="Times New Roman" w:hAnsi="Times New Roman"/>
          <w:lang w:val="sk-SK"/>
        </w:rPr>
        <w:t>trámcovou</w:t>
      </w:r>
      <w:proofErr w:type="spellEnd"/>
      <w:r w:rsidRPr="00695D24">
        <w:rPr>
          <w:rFonts w:ascii="Times New Roman" w:hAnsi="Times New Roman"/>
          <w:lang w:val="sk-SK"/>
        </w:rPr>
        <w:t xml:space="preserve"> skúškou.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Pre  oddebnenie  konštrukcií  pre  triedu  betónu  C20/25  pri  obvyklých  poveternostných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podmienkach (teplota nad 5</w:t>
      </w:r>
      <w:r>
        <w:rPr>
          <w:rFonts w:ascii="Times New Roman" w:hAnsi="Times New Roman"/>
          <w:lang w:val="sk-SK"/>
        </w:rPr>
        <w:t xml:space="preserve"> ºC</w:t>
      </w:r>
      <w:r w:rsidRPr="00695D24">
        <w:rPr>
          <w:rFonts w:ascii="Times New Roman" w:hAnsi="Times New Roman"/>
          <w:lang w:val="sk-SK"/>
        </w:rPr>
        <w:t xml:space="preserve">) platia tieto lehoty: </w:t>
      </w:r>
    </w:p>
    <w:p w:rsidR="00C61EF5" w:rsidRPr="00695D24" w:rsidRDefault="00C61EF5" w:rsidP="002E7C6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-  postranné debnenie........................................................</w:t>
      </w:r>
      <w:r>
        <w:rPr>
          <w:rFonts w:ascii="Times New Roman" w:hAnsi="Times New Roman"/>
          <w:lang w:val="sk-SK"/>
        </w:rPr>
        <w:t>..................</w:t>
      </w:r>
      <w:r w:rsidRPr="00695D24">
        <w:rPr>
          <w:rFonts w:ascii="Times New Roman" w:hAnsi="Times New Roman"/>
          <w:lang w:val="sk-SK"/>
        </w:rPr>
        <w:t xml:space="preserve">3 dni </w:t>
      </w:r>
    </w:p>
    <w:p w:rsidR="00C61EF5" w:rsidRPr="00695D24" w:rsidRDefault="00C61EF5" w:rsidP="002E7C6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-  stĺpy.................................................................................................7 dní </w:t>
      </w:r>
    </w:p>
    <w:p w:rsidR="00C61EF5" w:rsidRPr="00695D24" w:rsidRDefault="00C61EF5" w:rsidP="002E7C6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-  dosky do rozpätia 2500mm..............................</w:t>
      </w:r>
      <w:r>
        <w:rPr>
          <w:rFonts w:ascii="Times New Roman" w:hAnsi="Times New Roman"/>
          <w:lang w:val="sk-SK"/>
        </w:rPr>
        <w:t>...............................</w:t>
      </w:r>
      <w:r w:rsidRPr="00695D24">
        <w:rPr>
          <w:rFonts w:ascii="Times New Roman" w:hAnsi="Times New Roman"/>
          <w:lang w:val="sk-SK"/>
        </w:rPr>
        <w:t xml:space="preserve">7 dní </w:t>
      </w:r>
    </w:p>
    <w:p w:rsidR="00C61EF5" w:rsidRPr="00695D24" w:rsidRDefault="00C61EF5" w:rsidP="002E7C6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-  dosky a iné prvky do rozpätia 10000mm..................</w:t>
      </w:r>
      <w:r>
        <w:rPr>
          <w:rFonts w:ascii="Times New Roman" w:hAnsi="Times New Roman"/>
          <w:lang w:val="sk-SK"/>
        </w:rPr>
        <w:t>......................</w:t>
      </w:r>
      <w:r w:rsidRPr="00695D24">
        <w:rPr>
          <w:rFonts w:ascii="Times New Roman" w:hAnsi="Times New Roman"/>
          <w:lang w:val="sk-SK"/>
        </w:rPr>
        <w:t xml:space="preserve">14 dní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Polohy jednotlivých prútov hlavnej výstuže nesmú prekročiť odchýlku  od    projektu  o  20mm.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Pri  ukladaní  betónovej  zmesi  nesmie  dochádzať  k  jej  rozmiešavaniu,  k  posu</w:t>
      </w:r>
      <w:r>
        <w:rPr>
          <w:rFonts w:ascii="Times New Roman" w:hAnsi="Times New Roman"/>
          <w:lang w:val="sk-SK"/>
        </w:rPr>
        <w:t xml:space="preserve">nom  a </w:t>
      </w:r>
      <w:r w:rsidRPr="00695D24">
        <w:rPr>
          <w:rFonts w:ascii="Times New Roman" w:hAnsi="Times New Roman"/>
          <w:lang w:val="sk-SK"/>
        </w:rPr>
        <w:t xml:space="preserve">deformáciám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výstuže ani debnenia.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547BDF" w:rsidRPr="00547BDF" w:rsidRDefault="00547BDF" w:rsidP="00547BD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547BDF">
        <w:rPr>
          <w:rFonts w:ascii="Times New Roman" w:hAnsi="Times New Roman"/>
          <w:b/>
          <w:lang w:val="sk-SK"/>
        </w:rPr>
        <w:t xml:space="preserve">Drevené konštrukcie </w:t>
      </w:r>
    </w:p>
    <w:p w:rsidR="00547BDF" w:rsidRDefault="00547BDF" w:rsidP="00547BDF">
      <w:pPr>
        <w:pStyle w:val="ListParagraph"/>
        <w:spacing w:after="0" w:line="240" w:lineRule="auto"/>
        <w:rPr>
          <w:rFonts w:ascii="Times New Roman" w:hAnsi="Times New Roman"/>
          <w:b/>
          <w:lang w:val="sk-SK"/>
        </w:rPr>
      </w:pPr>
    </w:p>
    <w:p w:rsidR="006E1A46" w:rsidRPr="00AD31F0" w:rsidRDefault="006E1A46" w:rsidP="00E5519D">
      <w:pPr>
        <w:spacing w:after="0" w:line="240" w:lineRule="auto"/>
        <w:ind w:firstLine="360"/>
        <w:jc w:val="both"/>
        <w:rPr>
          <w:rFonts w:ascii="Times New Roman" w:hAnsi="Times New Roman"/>
          <w:b/>
          <w:lang w:val="sk-SK"/>
        </w:rPr>
      </w:pPr>
      <w:r>
        <w:rPr>
          <w:rFonts w:ascii="Times New Roman" w:hAnsi="Times New Roman"/>
          <w:b/>
          <w:lang w:val="sk-SK"/>
        </w:rPr>
        <w:t xml:space="preserve">Za správnosť strešnej konštrukcie zodpovedá dodávateľská firma. Pre statický výpočet </w:t>
      </w:r>
      <w:r w:rsidRPr="00AD31F0">
        <w:rPr>
          <w:rFonts w:ascii="Times New Roman" w:hAnsi="Times New Roman"/>
          <w:b/>
          <w:lang w:val="sk-SK"/>
        </w:rPr>
        <w:t>strešnej konštrukcie viď samostatnú časť PD.</w:t>
      </w:r>
    </w:p>
    <w:p w:rsidR="004C2EE2" w:rsidRDefault="004C2EE2">
      <w:pPr>
        <w:spacing w:after="0" w:line="240" w:lineRule="auto"/>
        <w:rPr>
          <w:rFonts w:ascii="Times New Roman" w:hAnsi="Times New Roman"/>
          <w:lang w:val="sk-SK"/>
        </w:rPr>
      </w:pP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C61EF5" w:rsidRDefault="00C61EF5" w:rsidP="00547BD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sk-SK"/>
        </w:rPr>
      </w:pPr>
      <w:r w:rsidRPr="000C2432">
        <w:rPr>
          <w:rFonts w:ascii="Times New Roman" w:hAnsi="Times New Roman"/>
          <w:b/>
          <w:lang w:val="sk-SK"/>
        </w:rPr>
        <w:t xml:space="preserve"> Záver  </w:t>
      </w:r>
    </w:p>
    <w:p w:rsidR="00D1700C" w:rsidRDefault="00D1700C" w:rsidP="00D1700C">
      <w:pPr>
        <w:pStyle w:val="ListParagraph"/>
        <w:spacing w:after="0" w:line="240" w:lineRule="auto"/>
        <w:rPr>
          <w:rFonts w:ascii="Times New Roman" w:hAnsi="Times New Roman"/>
          <w:b/>
          <w:lang w:val="sk-SK"/>
        </w:rPr>
      </w:pPr>
    </w:p>
    <w:p w:rsidR="00D1700C" w:rsidRDefault="00D1700C" w:rsidP="00D1700C">
      <w:pPr>
        <w:pStyle w:val="ListParagraph"/>
        <w:spacing w:after="0" w:line="240" w:lineRule="auto"/>
        <w:rPr>
          <w:rFonts w:ascii="Times New Roman" w:hAnsi="Times New Roman"/>
          <w:b/>
          <w:lang w:val="sk-SK"/>
        </w:rPr>
      </w:pPr>
      <w:r>
        <w:rPr>
          <w:rFonts w:ascii="Times New Roman" w:hAnsi="Times New Roman"/>
          <w:b/>
          <w:lang w:val="sk-SK"/>
        </w:rPr>
        <w:t>Na základe statického výpočtu konštrukcia vyhovuje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0C243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10.1  Tento statický posudok neslúži ako vykonávací projekt statiky. Statický  posudok zodpovedá  len  za  dimenzie  základových,   železobetónových  a  drevených  konštrukcií,  ktoré  sú  predmetom statického výpočtu (pri dodržaní podmienok stanovených výpočtom).  </w:t>
      </w:r>
    </w:p>
    <w:p w:rsidR="00C61EF5" w:rsidRDefault="00C61EF5" w:rsidP="000C2432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0C243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10.2  Nie je dovolené meniť navrhované stavebné materiály z časti statika stavieb.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0C243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>10.3  V prípade použitia necertifikovaných stavebných materiálov, statik nepreberá zodpovednosť</w:t>
      </w:r>
      <w:r>
        <w:rPr>
          <w:rFonts w:ascii="Times New Roman" w:hAnsi="Times New Roman"/>
          <w:lang w:val="sk-SK"/>
        </w:rPr>
        <w:t xml:space="preserve"> </w:t>
      </w:r>
      <w:r w:rsidRPr="00695D24">
        <w:rPr>
          <w:rFonts w:ascii="Times New Roman" w:hAnsi="Times New Roman"/>
          <w:lang w:val="sk-SK"/>
        </w:rPr>
        <w:t xml:space="preserve">za objekt. Za prípadné poruchy zodpovedá osoba, ktorá súhlasila so zabudovaním materiálov, ktoré neboli certifikované na území Slovenskej republiky.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C61EF5" w:rsidRPr="00695D24" w:rsidRDefault="00C61EF5" w:rsidP="000C2432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10.4  Statický posudok je vyhotovený v zmysle platných noriem STN a EN, doplnených náležitými národnými prílohami. </w:t>
      </w:r>
    </w:p>
    <w:p w:rsidR="00C61EF5" w:rsidRPr="00695D24" w:rsidRDefault="00C61EF5" w:rsidP="00695D24">
      <w:pPr>
        <w:spacing w:after="0" w:line="240" w:lineRule="auto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 </w:t>
      </w:r>
    </w:p>
    <w:p w:rsidR="00BF16C4" w:rsidRDefault="00C61EF5" w:rsidP="00547BDF">
      <w:pPr>
        <w:spacing w:after="0" w:line="240" w:lineRule="auto"/>
        <w:ind w:firstLine="708"/>
        <w:rPr>
          <w:rFonts w:ascii="Times New Roman" w:hAnsi="Times New Roman"/>
          <w:lang w:val="sk-SK"/>
        </w:rPr>
      </w:pPr>
      <w:r w:rsidRPr="00695D24">
        <w:rPr>
          <w:rFonts w:ascii="Times New Roman" w:hAnsi="Times New Roman"/>
          <w:lang w:val="sk-SK"/>
        </w:rPr>
        <w:t xml:space="preserve">10.5  Na  dimenzovanie  základových  konštrukcií  bol  použitý  výpočtový  program  </w:t>
      </w:r>
      <w:r>
        <w:rPr>
          <w:rFonts w:ascii="Times New Roman" w:hAnsi="Times New Roman"/>
          <w:lang w:val="sk-SK"/>
        </w:rPr>
        <w:t>vytvorený v MS Excel</w:t>
      </w:r>
      <w:r w:rsidRPr="00695D24">
        <w:rPr>
          <w:rFonts w:ascii="Times New Roman" w:hAnsi="Times New Roman"/>
          <w:lang w:val="sk-SK"/>
        </w:rPr>
        <w:t xml:space="preserve">,  na výpočet železobetónových prvkov objektu, ako i drevených prvkov výpočtový program SCIA </w:t>
      </w:r>
      <w:proofErr w:type="spellStart"/>
      <w:r w:rsidRPr="00695D24">
        <w:rPr>
          <w:rFonts w:ascii="Times New Roman" w:hAnsi="Times New Roman"/>
          <w:lang w:val="sk-SK"/>
        </w:rPr>
        <w:t>Engineer</w:t>
      </w:r>
      <w:proofErr w:type="spellEnd"/>
      <w:r w:rsidRPr="00695D24">
        <w:rPr>
          <w:rFonts w:ascii="Times New Roman" w:hAnsi="Times New Roman"/>
          <w:lang w:val="sk-SK"/>
        </w:rPr>
        <w:t xml:space="preserve"> 201</w:t>
      </w:r>
      <w:r w:rsidR="003253CA">
        <w:rPr>
          <w:rFonts w:ascii="Times New Roman" w:hAnsi="Times New Roman"/>
          <w:lang w:val="sk-SK"/>
        </w:rPr>
        <w:t>6</w:t>
      </w:r>
      <w:r w:rsidR="003B71CB">
        <w:rPr>
          <w:rFonts w:ascii="Times New Roman" w:hAnsi="Times New Roman"/>
          <w:lang w:val="sk-SK"/>
        </w:rPr>
        <w:t>.1</w:t>
      </w:r>
      <w:r w:rsidRPr="00695D24">
        <w:rPr>
          <w:rFonts w:ascii="Times New Roman" w:hAnsi="Times New Roman"/>
          <w:lang w:val="sk-SK"/>
        </w:rPr>
        <w:t xml:space="preserve">. </w:t>
      </w:r>
    </w:p>
    <w:p w:rsidR="0058233A" w:rsidRDefault="0058233A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BF16C4" w:rsidRDefault="00BF16C4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BF16C4" w:rsidRDefault="00BF16C4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8B5746" w:rsidRDefault="008B5746" w:rsidP="00695D24">
      <w:pPr>
        <w:spacing w:after="0" w:line="240" w:lineRule="auto"/>
        <w:rPr>
          <w:rFonts w:ascii="Times New Roman" w:hAnsi="Times New Roman"/>
          <w:lang w:val="sk-SK"/>
        </w:rPr>
      </w:pPr>
    </w:p>
    <w:p w:rsidR="002C3B79" w:rsidRDefault="00547BDF" w:rsidP="002C3B79">
      <w:pPr>
        <w:spacing w:after="0" w:line="240" w:lineRule="auto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 w:rsidR="002C3B79">
        <w:rPr>
          <w:rFonts w:ascii="Times New Roman" w:hAnsi="Times New Roman"/>
          <w:lang w:val="sk-SK"/>
        </w:rPr>
        <w:tab/>
      </w:r>
      <w:r w:rsidR="00467BCC">
        <w:rPr>
          <w:rFonts w:ascii="Times New Roman" w:hAnsi="Times New Roman"/>
          <w:lang w:val="sk-SK"/>
        </w:rPr>
        <w:tab/>
      </w:r>
      <w:r w:rsidR="002C3B79">
        <w:rPr>
          <w:rFonts w:ascii="Times New Roman" w:hAnsi="Times New Roman"/>
          <w:lang w:val="sk-SK"/>
        </w:rPr>
        <w:tab/>
        <w:t>Ing. Zoltán Laczko</w:t>
      </w:r>
    </w:p>
    <w:p w:rsidR="00C61EF5" w:rsidRDefault="002C3B79" w:rsidP="002C3B79">
      <w:pPr>
        <w:spacing w:after="0" w:line="240" w:lineRule="auto"/>
        <w:ind w:left="5664" w:firstLine="708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 xml:space="preserve"> projektant  - statik</w:t>
      </w:r>
    </w:p>
    <w:p w:rsidR="00696679" w:rsidRDefault="00696679" w:rsidP="002C3B79">
      <w:pPr>
        <w:spacing w:after="0" w:line="240" w:lineRule="auto"/>
        <w:ind w:left="5664" w:firstLine="708"/>
        <w:rPr>
          <w:rFonts w:ascii="Times New Roman" w:hAnsi="Times New Roman"/>
          <w:lang w:val="sk-SK"/>
        </w:rPr>
      </w:pPr>
    </w:p>
    <w:p w:rsidR="00696679" w:rsidRDefault="00696679" w:rsidP="002C3B79">
      <w:pPr>
        <w:spacing w:after="0" w:line="240" w:lineRule="auto"/>
        <w:ind w:left="5664" w:firstLine="708"/>
        <w:rPr>
          <w:rFonts w:ascii="Times New Roman" w:hAnsi="Times New Roman"/>
          <w:lang w:val="sk-SK"/>
        </w:rPr>
      </w:pPr>
    </w:p>
    <w:p w:rsidR="00696679" w:rsidRDefault="00696679" w:rsidP="002C3B79">
      <w:pPr>
        <w:spacing w:after="0" w:line="240" w:lineRule="auto"/>
        <w:ind w:left="5664" w:firstLine="708"/>
        <w:rPr>
          <w:rFonts w:ascii="Times New Roman" w:hAnsi="Times New Roman"/>
          <w:lang w:val="sk-SK"/>
        </w:rPr>
      </w:pPr>
    </w:p>
    <w:p w:rsidR="00696679" w:rsidRDefault="00696679" w:rsidP="002C3B79">
      <w:pPr>
        <w:spacing w:after="0" w:line="240" w:lineRule="auto"/>
        <w:ind w:left="5664" w:firstLine="708"/>
        <w:rPr>
          <w:rFonts w:ascii="Times New Roman" w:hAnsi="Times New Roman"/>
          <w:lang w:val="sk-SK"/>
        </w:rPr>
      </w:pPr>
    </w:p>
    <w:p w:rsidR="00696679" w:rsidRDefault="00696679" w:rsidP="002C3B79">
      <w:pPr>
        <w:spacing w:after="0" w:line="240" w:lineRule="auto"/>
        <w:ind w:left="5664" w:firstLine="708"/>
        <w:rPr>
          <w:rFonts w:ascii="Times New Roman" w:hAnsi="Times New Roman"/>
          <w:lang w:val="sk-SK"/>
        </w:rPr>
      </w:pPr>
    </w:p>
    <w:p w:rsidR="006F5009" w:rsidRDefault="006F5009">
      <w:pPr>
        <w:spacing w:after="0" w:line="240" w:lineRule="auto"/>
        <w:rPr>
          <w:b/>
          <w:sz w:val="44"/>
        </w:rPr>
      </w:pPr>
      <w:r>
        <w:rPr>
          <w:b/>
          <w:sz w:val="44"/>
        </w:rPr>
        <w:br w:type="page"/>
      </w:r>
    </w:p>
    <w:p w:rsidR="003043AB" w:rsidRDefault="003043AB" w:rsidP="003043AB">
      <w:pPr>
        <w:jc w:val="center"/>
        <w:rPr>
          <w:b/>
          <w:sz w:val="44"/>
        </w:rPr>
      </w:pPr>
      <w:r>
        <w:rPr>
          <w:b/>
          <w:sz w:val="44"/>
        </w:rPr>
        <w:lastRenderedPageBreak/>
        <w:t>STATICKÝ VÝPOČET</w:t>
      </w:r>
    </w:p>
    <w:p w:rsidR="009170CA" w:rsidRDefault="006F5009" w:rsidP="003043AB">
      <w:pPr>
        <w:jc w:val="center"/>
        <w:rPr>
          <w:b/>
          <w:sz w:val="44"/>
        </w:rPr>
      </w:pPr>
      <w:r w:rsidRPr="006F5009">
        <w:rPr>
          <w:noProof/>
          <w:lang w:val="sk-SK" w:eastAsia="sk-SK"/>
        </w:rPr>
        <w:drawing>
          <wp:inline distT="0" distB="0" distL="0" distR="0">
            <wp:extent cx="5760720" cy="5409127"/>
            <wp:effectExtent l="19050" t="0" r="0" b="0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09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009" w:rsidRDefault="006F5009" w:rsidP="003043AB">
      <w:pPr>
        <w:jc w:val="center"/>
        <w:rPr>
          <w:b/>
          <w:sz w:val="44"/>
        </w:rPr>
      </w:pPr>
      <w:r w:rsidRPr="006F5009">
        <w:rPr>
          <w:noProof/>
          <w:lang w:val="sk-SK" w:eastAsia="sk-SK"/>
        </w:rPr>
        <w:lastRenderedPageBreak/>
        <w:drawing>
          <wp:inline distT="0" distB="0" distL="0" distR="0">
            <wp:extent cx="5760720" cy="7221184"/>
            <wp:effectExtent l="19050" t="0" r="0" b="0"/>
            <wp:docPr id="1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21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009" w:rsidRDefault="005F153B" w:rsidP="003043AB">
      <w:pPr>
        <w:jc w:val="center"/>
        <w:rPr>
          <w:b/>
          <w:sz w:val="44"/>
        </w:rPr>
      </w:pPr>
      <w:r w:rsidRPr="005F153B">
        <w:lastRenderedPageBreak/>
        <w:drawing>
          <wp:inline distT="0" distB="0" distL="0" distR="0">
            <wp:extent cx="4772025" cy="62198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C24" w:rsidRDefault="00505C24" w:rsidP="00505C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505C24" w:rsidRDefault="005F153B" w:rsidP="00505C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5F153B">
        <w:lastRenderedPageBreak/>
        <w:drawing>
          <wp:inline distT="0" distB="0" distL="0" distR="0">
            <wp:extent cx="4991100" cy="827722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5C24" w:rsidSect="006F017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213" w:rsidRDefault="00C03213" w:rsidP="00463612">
      <w:pPr>
        <w:spacing w:after="0" w:line="240" w:lineRule="auto"/>
      </w:pPr>
      <w:r>
        <w:separator/>
      </w:r>
    </w:p>
  </w:endnote>
  <w:endnote w:type="continuationSeparator" w:id="0">
    <w:p w:rsidR="00C03213" w:rsidRDefault="00C03213" w:rsidP="00463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112157"/>
      <w:docPartObj>
        <w:docPartGallery w:val="Page Numbers (Bottom of Page)"/>
        <w:docPartUnique/>
      </w:docPartObj>
    </w:sdtPr>
    <w:sdtEndPr/>
    <w:sdtContent>
      <w:p w:rsidR="00BB0164" w:rsidRDefault="00C032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7A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0164" w:rsidRDefault="00BB01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213" w:rsidRDefault="00C03213" w:rsidP="00463612">
      <w:pPr>
        <w:spacing w:after="0" w:line="240" w:lineRule="auto"/>
      </w:pPr>
      <w:r>
        <w:separator/>
      </w:r>
    </w:p>
  </w:footnote>
  <w:footnote w:type="continuationSeparator" w:id="0">
    <w:p w:rsidR="00C03213" w:rsidRDefault="00C03213" w:rsidP="00463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139" w:rsidRDefault="00FA7139" w:rsidP="00FA7139">
    <w:pPr>
      <w:tabs>
        <w:tab w:val="left" w:pos="720"/>
      </w:tabs>
      <w:spacing w:after="0"/>
      <w:rPr>
        <w:rFonts w:ascii="Arial" w:hAnsi="Arial"/>
        <w:sz w:val="12"/>
        <w:szCs w:val="12"/>
      </w:rPr>
    </w:pPr>
    <w:r>
      <w:rPr>
        <w:rFonts w:ascii="Arial" w:hAnsi="Arial"/>
        <w:b/>
        <w:noProof/>
        <w:sz w:val="14"/>
        <w:szCs w:val="14"/>
        <w:lang w:val="sk-SK"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2265045</wp:posOffset>
          </wp:positionH>
          <wp:positionV relativeFrom="paragraph">
            <wp:posOffset>-54610</wp:posOffset>
          </wp:positionV>
          <wp:extent cx="1017270" cy="387985"/>
          <wp:effectExtent l="19050" t="0" r="0" b="0"/>
          <wp:wrapNone/>
          <wp:docPr id="1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387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sz w:val="14"/>
        <w:szCs w:val="14"/>
      </w:rPr>
      <w:t>STRAENGE, s.r.o.</w:t>
    </w:r>
    <w:r w:rsidRPr="00B91B49">
      <w:rPr>
        <w:rFonts w:ascii="Arial" w:hAnsi="Arial"/>
        <w:b/>
        <w:sz w:val="12"/>
        <w:szCs w:val="12"/>
      </w:rPr>
      <w:tab/>
    </w:r>
    <w:r w:rsidRPr="00B91B49">
      <w:rPr>
        <w:rFonts w:ascii="Arial" w:hAnsi="Arial"/>
        <w:sz w:val="12"/>
        <w:szCs w:val="12"/>
      </w:rPr>
      <w:tab/>
    </w:r>
    <w:r w:rsidRPr="00B91B49">
      <w:rPr>
        <w:rFonts w:ascii="Arial" w:hAnsi="Arial"/>
        <w:sz w:val="12"/>
        <w:szCs w:val="12"/>
      </w:rPr>
      <w:tab/>
    </w:r>
    <w:r w:rsidRPr="00B91B49">
      <w:rPr>
        <w:rFonts w:ascii="Arial" w:hAnsi="Arial"/>
        <w:sz w:val="12"/>
        <w:szCs w:val="12"/>
      </w:rPr>
      <w:tab/>
    </w:r>
    <w:r w:rsidRPr="00B91B49"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  <w:t xml:space="preserve">                      </w:t>
    </w:r>
    <w:r>
      <w:rPr>
        <w:rFonts w:ascii="Arial" w:hAnsi="Arial"/>
        <w:sz w:val="12"/>
        <w:szCs w:val="12"/>
      </w:rPr>
      <w:tab/>
    </w:r>
    <w:r w:rsidR="00563316"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>mobil</w:t>
    </w:r>
    <w:r w:rsidRPr="00B91B49">
      <w:rPr>
        <w:rFonts w:ascii="Arial" w:hAnsi="Arial"/>
        <w:sz w:val="12"/>
        <w:szCs w:val="12"/>
      </w:rPr>
      <w:t>: 090</w:t>
    </w:r>
    <w:r>
      <w:rPr>
        <w:rFonts w:ascii="Arial" w:hAnsi="Arial"/>
        <w:sz w:val="12"/>
        <w:szCs w:val="12"/>
      </w:rPr>
      <w:t>8</w:t>
    </w:r>
    <w:r w:rsidRPr="00B91B49">
      <w:rPr>
        <w:rFonts w:ascii="Arial" w:hAnsi="Arial"/>
        <w:sz w:val="12"/>
        <w:szCs w:val="12"/>
      </w:rPr>
      <w:t xml:space="preserve"> </w:t>
    </w:r>
    <w:r>
      <w:rPr>
        <w:rFonts w:ascii="Arial" w:hAnsi="Arial"/>
        <w:sz w:val="12"/>
        <w:szCs w:val="12"/>
      </w:rPr>
      <w:t>618 700</w:t>
    </w:r>
  </w:p>
  <w:p w:rsidR="00FA7139" w:rsidRDefault="00FA7139" w:rsidP="00FA7139">
    <w:pPr>
      <w:tabs>
        <w:tab w:val="left" w:pos="720"/>
      </w:tabs>
      <w:spacing w:after="0"/>
      <w:rPr>
        <w:rFonts w:ascii="Arial" w:hAnsi="Arial"/>
        <w:sz w:val="12"/>
        <w:szCs w:val="12"/>
      </w:rPr>
    </w:pPr>
    <w:proofErr w:type="spellStart"/>
    <w:r>
      <w:rPr>
        <w:rFonts w:ascii="Arial" w:hAnsi="Arial"/>
        <w:sz w:val="12"/>
        <w:szCs w:val="12"/>
      </w:rPr>
      <w:t>Z.Kodálya</w:t>
    </w:r>
    <w:proofErr w:type="spellEnd"/>
    <w:r>
      <w:rPr>
        <w:rFonts w:ascii="Arial" w:hAnsi="Arial"/>
        <w:sz w:val="12"/>
        <w:szCs w:val="12"/>
      </w:rPr>
      <w:t xml:space="preserve"> 771/25</w:t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  <w:t xml:space="preserve">                </w:t>
    </w:r>
  </w:p>
  <w:p w:rsidR="00FA7139" w:rsidRDefault="00357AF2" w:rsidP="00FA7139">
    <w:pPr>
      <w:tabs>
        <w:tab w:val="left" w:pos="720"/>
      </w:tabs>
      <w:spacing w:after="0"/>
      <w:rPr>
        <w:rFonts w:ascii="Arial" w:hAnsi="Arial"/>
        <w:sz w:val="12"/>
        <w:szCs w:val="12"/>
      </w:rPr>
    </w:pPr>
    <w:r>
      <w:rPr>
        <w:rFonts w:ascii="Arial" w:hAnsi="Arial"/>
        <w:sz w:val="12"/>
        <w:szCs w:val="12"/>
      </w:rPr>
      <w:t>9</w:t>
    </w:r>
    <w:r w:rsidR="00FA7139">
      <w:rPr>
        <w:rFonts w:ascii="Arial" w:hAnsi="Arial"/>
        <w:sz w:val="12"/>
        <w:szCs w:val="12"/>
      </w:rPr>
      <w:t xml:space="preserve">24 01 </w:t>
    </w:r>
    <w:proofErr w:type="spellStart"/>
    <w:r w:rsidR="00FA7139">
      <w:rPr>
        <w:rFonts w:ascii="Arial" w:hAnsi="Arial"/>
        <w:sz w:val="12"/>
        <w:szCs w:val="12"/>
      </w:rPr>
      <w:t>Galanta</w:t>
    </w:r>
    <w:proofErr w:type="spellEnd"/>
    <w:r w:rsidR="00FA7139" w:rsidRPr="00B91B49">
      <w:rPr>
        <w:rFonts w:ascii="Arial" w:hAnsi="Arial"/>
        <w:sz w:val="12"/>
        <w:szCs w:val="12"/>
      </w:rPr>
      <w:tab/>
    </w:r>
    <w:r w:rsidR="00FA7139">
      <w:rPr>
        <w:rFonts w:ascii="Arial" w:hAnsi="Arial"/>
        <w:sz w:val="12"/>
        <w:szCs w:val="12"/>
      </w:rPr>
      <w:tab/>
    </w:r>
    <w:r w:rsidR="00FA7139">
      <w:rPr>
        <w:rFonts w:ascii="Arial" w:hAnsi="Arial"/>
        <w:sz w:val="12"/>
        <w:szCs w:val="12"/>
      </w:rPr>
      <w:tab/>
    </w:r>
    <w:r w:rsidR="00FA7139">
      <w:rPr>
        <w:rFonts w:ascii="Arial" w:hAnsi="Arial"/>
        <w:sz w:val="12"/>
        <w:szCs w:val="12"/>
      </w:rPr>
      <w:tab/>
    </w:r>
    <w:r w:rsidR="00FA7139">
      <w:rPr>
        <w:rFonts w:ascii="Arial" w:hAnsi="Arial"/>
        <w:sz w:val="12"/>
        <w:szCs w:val="12"/>
      </w:rPr>
      <w:tab/>
    </w:r>
    <w:r w:rsidR="00FA7139">
      <w:rPr>
        <w:rFonts w:ascii="Arial" w:hAnsi="Arial"/>
        <w:sz w:val="12"/>
        <w:szCs w:val="12"/>
      </w:rPr>
      <w:tab/>
    </w:r>
    <w:r w:rsidR="00FA7139">
      <w:rPr>
        <w:rFonts w:ascii="Arial" w:hAnsi="Arial"/>
        <w:sz w:val="12"/>
        <w:szCs w:val="12"/>
      </w:rPr>
      <w:tab/>
    </w:r>
    <w:r w:rsidR="00FA7139">
      <w:rPr>
        <w:rFonts w:ascii="Arial" w:hAnsi="Arial"/>
        <w:sz w:val="12"/>
        <w:szCs w:val="12"/>
      </w:rPr>
      <w:tab/>
    </w:r>
  </w:p>
  <w:p w:rsidR="00D1035A" w:rsidRPr="00FA7139" w:rsidRDefault="00D1035A" w:rsidP="00FA7139">
    <w:pPr>
      <w:tabs>
        <w:tab w:val="left" w:pos="720"/>
      </w:tabs>
      <w:spacing w:after="0"/>
      <w:rPr>
        <w:rFonts w:ascii="Arial" w:hAnsi="Arial"/>
        <w:sz w:val="12"/>
        <w:szCs w:val="12"/>
      </w:rPr>
    </w:pP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  <w:r>
      <w:rPr>
        <w:rFonts w:ascii="Arial" w:hAnsi="Arial"/>
        <w:sz w:val="12"/>
        <w:szCs w:val="1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E378D"/>
    <w:multiLevelType w:val="hybridMultilevel"/>
    <w:tmpl w:val="90CEAB3E"/>
    <w:lvl w:ilvl="0" w:tplc="ABC08C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018CB"/>
    <w:multiLevelType w:val="hybridMultilevel"/>
    <w:tmpl w:val="70A6289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2B599A"/>
    <w:multiLevelType w:val="multilevel"/>
    <w:tmpl w:val="85BE6D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628602E0"/>
    <w:multiLevelType w:val="hybridMultilevel"/>
    <w:tmpl w:val="70A6289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D24"/>
    <w:rsid w:val="00022E52"/>
    <w:rsid w:val="00034FDC"/>
    <w:rsid w:val="0003735C"/>
    <w:rsid w:val="00037AE6"/>
    <w:rsid w:val="00043682"/>
    <w:rsid w:val="000619C7"/>
    <w:rsid w:val="0007121B"/>
    <w:rsid w:val="00072B9A"/>
    <w:rsid w:val="000747EC"/>
    <w:rsid w:val="00075D15"/>
    <w:rsid w:val="00076768"/>
    <w:rsid w:val="00082586"/>
    <w:rsid w:val="00085B2B"/>
    <w:rsid w:val="000A560D"/>
    <w:rsid w:val="000B0BDB"/>
    <w:rsid w:val="000C2432"/>
    <w:rsid w:val="000C3DC9"/>
    <w:rsid w:val="000C66F1"/>
    <w:rsid w:val="00103443"/>
    <w:rsid w:val="00103A35"/>
    <w:rsid w:val="00113626"/>
    <w:rsid w:val="00117AE4"/>
    <w:rsid w:val="00120C62"/>
    <w:rsid w:val="00131307"/>
    <w:rsid w:val="00142F4B"/>
    <w:rsid w:val="001640F2"/>
    <w:rsid w:val="001772E5"/>
    <w:rsid w:val="0018532C"/>
    <w:rsid w:val="00196327"/>
    <w:rsid w:val="001C087B"/>
    <w:rsid w:val="001E1AC2"/>
    <w:rsid w:val="001E5ADB"/>
    <w:rsid w:val="001F0AC1"/>
    <w:rsid w:val="001F2D74"/>
    <w:rsid w:val="00211B35"/>
    <w:rsid w:val="0023632C"/>
    <w:rsid w:val="00240EF2"/>
    <w:rsid w:val="00247935"/>
    <w:rsid w:val="00253CDC"/>
    <w:rsid w:val="002573A0"/>
    <w:rsid w:val="00270795"/>
    <w:rsid w:val="00292281"/>
    <w:rsid w:val="00297E1A"/>
    <w:rsid w:val="002B0878"/>
    <w:rsid w:val="002B181F"/>
    <w:rsid w:val="002C0831"/>
    <w:rsid w:val="002C3B79"/>
    <w:rsid w:val="002C4943"/>
    <w:rsid w:val="002D1945"/>
    <w:rsid w:val="002E2F96"/>
    <w:rsid w:val="002E6AAA"/>
    <w:rsid w:val="002E7C62"/>
    <w:rsid w:val="002F3C72"/>
    <w:rsid w:val="003043AB"/>
    <w:rsid w:val="003067B2"/>
    <w:rsid w:val="0031684A"/>
    <w:rsid w:val="00317104"/>
    <w:rsid w:val="0032048A"/>
    <w:rsid w:val="003253CA"/>
    <w:rsid w:val="00327454"/>
    <w:rsid w:val="0034303C"/>
    <w:rsid w:val="00343AB6"/>
    <w:rsid w:val="00353C5D"/>
    <w:rsid w:val="00356E4B"/>
    <w:rsid w:val="00357AF2"/>
    <w:rsid w:val="003615F5"/>
    <w:rsid w:val="00366F92"/>
    <w:rsid w:val="00367016"/>
    <w:rsid w:val="003724B6"/>
    <w:rsid w:val="003743DF"/>
    <w:rsid w:val="003A4D41"/>
    <w:rsid w:val="003B3867"/>
    <w:rsid w:val="003B440E"/>
    <w:rsid w:val="003B71CB"/>
    <w:rsid w:val="003D0F6B"/>
    <w:rsid w:val="003E65CA"/>
    <w:rsid w:val="003F0796"/>
    <w:rsid w:val="00411096"/>
    <w:rsid w:val="00411450"/>
    <w:rsid w:val="0041452D"/>
    <w:rsid w:val="00437DA8"/>
    <w:rsid w:val="00450A0A"/>
    <w:rsid w:val="00450ACF"/>
    <w:rsid w:val="00451497"/>
    <w:rsid w:val="00451AC1"/>
    <w:rsid w:val="00451C76"/>
    <w:rsid w:val="0045705D"/>
    <w:rsid w:val="00463612"/>
    <w:rsid w:val="00467BCC"/>
    <w:rsid w:val="004742C1"/>
    <w:rsid w:val="00476D39"/>
    <w:rsid w:val="00481048"/>
    <w:rsid w:val="0048332A"/>
    <w:rsid w:val="00490C42"/>
    <w:rsid w:val="004B22C3"/>
    <w:rsid w:val="004B5345"/>
    <w:rsid w:val="004C2EE2"/>
    <w:rsid w:val="004D36AD"/>
    <w:rsid w:val="004E3EB8"/>
    <w:rsid w:val="004E7CCC"/>
    <w:rsid w:val="004F6DF3"/>
    <w:rsid w:val="004F6FEC"/>
    <w:rsid w:val="005033B3"/>
    <w:rsid w:val="00505C24"/>
    <w:rsid w:val="00506E4D"/>
    <w:rsid w:val="00510338"/>
    <w:rsid w:val="00524DF7"/>
    <w:rsid w:val="00524ECA"/>
    <w:rsid w:val="005336ED"/>
    <w:rsid w:val="00535D78"/>
    <w:rsid w:val="00546EDE"/>
    <w:rsid w:val="00547BDF"/>
    <w:rsid w:val="00553992"/>
    <w:rsid w:val="00561282"/>
    <w:rsid w:val="00563316"/>
    <w:rsid w:val="00563716"/>
    <w:rsid w:val="005711EE"/>
    <w:rsid w:val="0058233A"/>
    <w:rsid w:val="00583616"/>
    <w:rsid w:val="00583F62"/>
    <w:rsid w:val="0058510A"/>
    <w:rsid w:val="00590A2B"/>
    <w:rsid w:val="005C1FC7"/>
    <w:rsid w:val="005C6202"/>
    <w:rsid w:val="005E19B1"/>
    <w:rsid w:val="005E3D44"/>
    <w:rsid w:val="005F153B"/>
    <w:rsid w:val="00612CB8"/>
    <w:rsid w:val="00620AE5"/>
    <w:rsid w:val="00621BE0"/>
    <w:rsid w:val="006353EB"/>
    <w:rsid w:val="006374A4"/>
    <w:rsid w:val="00637C32"/>
    <w:rsid w:val="0064217B"/>
    <w:rsid w:val="00655DD7"/>
    <w:rsid w:val="006577CC"/>
    <w:rsid w:val="006647E3"/>
    <w:rsid w:val="00680F4A"/>
    <w:rsid w:val="0068648C"/>
    <w:rsid w:val="00695D24"/>
    <w:rsid w:val="00696679"/>
    <w:rsid w:val="00697231"/>
    <w:rsid w:val="006A5185"/>
    <w:rsid w:val="006C31C6"/>
    <w:rsid w:val="006C6BA0"/>
    <w:rsid w:val="006D0514"/>
    <w:rsid w:val="006E1A46"/>
    <w:rsid w:val="006F0173"/>
    <w:rsid w:val="006F0A36"/>
    <w:rsid w:val="006F262C"/>
    <w:rsid w:val="006F5009"/>
    <w:rsid w:val="00701561"/>
    <w:rsid w:val="00740619"/>
    <w:rsid w:val="0074392C"/>
    <w:rsid w:val="007475A6"/>
    <w:rsid w:val="007522E5"/>
    <w:rsid w:val="00755B37"/>
    <w:rsid w:val="00764A44"/>
    <w:rsid w:val="00767B41"/>
    <w:rsid w:val="007813BB"/>
    <w:rsid w:val="00790B24"/>
    <w:rsid w:val="00795D2C"/>
    <w:rsid w:val="007A2327"/>
    <w:rsid w:val="007A3837"/>
    <w:rsid w:val="007B278F"/>
    <w:rsid w:val="007C44D5"/>
    <w:rsid w:val="007C579E"/>
    <w:rsid w:val="007D6435"/>
    <w:rsid w:val="007E69F8"/>
    <w:rsid w:val="0080404A"/>
    <w:rsid w:val="00806C45"/>
    <w:rsid w:val="008148A0"/>
    <w:rsid w:val="00817271"/>
    <w:rsid w:val="00825BA7"/>
    <w:rsid w:val="00847D36"/>
    <w:rsid w:val="00866C52"/>
    <w:rsid w:val="008672AE"/>
    <w:rsid w:val="008A07A4"/>
    <w:rsid w:val="008A0CFD"/>
    <w:rsid w:val="008A5624"/>
    <w:rsid w:val="008A7268"/>
    <w:rsid w:val="008B0D52"/>
    <w:rsid w:val="008B5746"/>
    <w:rsid w:val="008C2998"/>
    <w:rsid w:val="008E48C5"/>
    <w:rsid w:val="008F3D91"/>
    <w:rsid w:val="008F50A5"/>
    <w:rsid w:val="009025B6"/>
    <w:rsid w:val="009111A6"/>
    <w:rsid w:val="009170CA"/>
    <w:rsid w:val="009210AA"/>
    <w:rsid w:val="009210D8"/>
    <w:rsid w:val="00934CEF"/>
    <w:rsid w:val="00943403"/>
    <w:rsid w:val="0094673E"/>
    <w:rsid w:val="009515ED"/>
    <w:rsid w:val="00952FB1"/>
    <w:rsid w:val="009720EA"/>
    <w:rsid w:val="00974E11"/>
    <w:rsid w:val="0098011E"/>
    <w:rsid w:val="0099030A"/>
    <w:rsid w:val="009927F8"/>
    <w:rsid w:val="00994085"/>
    <w:rsid w:val="009942FF"/>
    <w:rsid w:val="009C274F"/>
    <w:rsid w:val="009D1C47"/>
    <w:rsid w:val="009D1FBC"/>
    <w:rsid w:val="009D243F"/>
    <w:rsid w:val="009D452E"/>
    <w:rsid w:val="009D604B"/>
    <w:rsid w:val="00A06E3B"/>
    <w:rsid w:val="00A27355"/>
    <w:rsid w:val="00A27415"/>
    <w:rsid w:val="00A32095"/>
    <w:rsid w:val="00A33E97"/>
    <w:rsid w:val="00A421EF"/>
    <w:rsid w:val="00A47F1A"/>
    <w:rsid w:val="00A63321"/>
    <w:rsid w:val="00A643A4"/>
    <w:rsid w:val="00A73890"/>
    <w:rsid w:val="00A905CA"/>
    <w:rsid w:val="00A9302A"/>
    <w:rsid w:val="00A95A62"/>
    <w:rsid w:val="00AA0A00"/>
    <w:rsid w:val="00AA7CDB"/>
    <w:rsid w:val="00AB2229"/>
    <w:rsid w:val="00AD31F0"/>
    <w:rsid w:val="00AD6555"/>
    <w:rsid w:val="00AD7748"/>
    <w:rsid w:val="00AE3F51"/>
    <w:rsid w:val="00AF4898"/>
    <w:rsid w:val="00B01919"/>
    <w:rsid w:val="00B20DC6"/>
    <w:rsid w:val="00B355F9"/>
    <w:rsid w:val="00B44522"/>
    <w:rsid w:val="00B47715"/>
    <w:rsid w:val="00B50671"/>
    <w:rsid w:val="00B5414E"/>
    <w:rsid w:val="00B551AE"/>
    <w:rsid w:val="00B66DB5"/>
    <w:rsid w:val="00BA05B4"/>
    <w:rsid w:val="00BB0164"/>
    <w:rsid w:val="00BB2A4F"/>
    <w:rsid w:val="00BD480A"/>
    <w:rsid w:val="00BF0493"/>
    <w:rsid w:val="00BF16C4"/>
    <w:rsid w:val="00BF3AC7"/>
    <w:rsid w:val="00C03213"/>
    <w:rsid w:val="00C03EEF"/>
    <w:rsid w:val="00C13A12"/>
    <w:rsid w:val="00C20570"/>
    <w:rsid w:val="00C3062B"/>
    <w:rsid w:val="00C425B8"/>
    <w:rsid w:val="00C5089D"/>
    <w:rsid w:val="00C53DAB"/>
    <w:rsid w:val="00C61EF5"/>
    <w:rsid w:val="00C62436"/>
    <w:rsid w:val="00C6351B"/>
    <w:rsid w:val="00C7317D"/>
    <w:rsid w:val="00C76BC6"/>
    <w:rsid w:val="00C81E0A"/>
    <w:rsid w:val="00C84CD4"/>
    <w:rsid w:val="00C85BCC"/>
    <w:rsid w:val="00CA17EE"/>
    <w:rsid w:val="00CB0060"/>
    <w:rsid w:val="00CB446A"/>
    <w:rsid w:val="00CB513E"/>
    <w:rsid w:val="00CC6005"/>
    <w:rsid w:val="00CE06AA"/>
    <w:rsid w:val="00D1035A"/>
    <w:rsid w:val="00D1700C"/>
    <w:rsid w:val="00D17413"/>
    <w:rsid w:val="00D179BF"/>
    <w:rsid w:val="00D338D7"/>
    <w:rsid w:val="00D362D6"/>
    <w:rsid w:val="00D36B86"/>
    <w:rsid w:val="00D42315"/>
    <w:rsid w:val="00D50BB4"/>
    <w:rsid w:val="00D635DB"/>
    <w:rsid w:val="00D64D7D"/>
    <w:rsid w:val="00D72F52"/>
    <w:rsid w:val="00D81187"/>
    <w:rsid w:val="00D9031D"/>
    <w:rsid w:val="00DA51D1"/>
    <w:rsid w:val="00DB3926"/>
    <w:rsid w:val="00DB70B0"/>
    <w:rsid w:val="00DC4747"/>
    <w:rsid w:val="00DC5B10"/>
    <w:rsid w:val="00DD6957"/>
    <w:rsid w:val="00DE5CB1"/>
    <w:rsid w:val="00E04833"/>
    <w:rsid w:val="00E1054A"/>
    <w:rsid w:val="00E31885"/>
    <w:rsid w:val="00E37335"/>
    <w:rsid w:val="00E4604B"/>
    <w:rsid w:val="00E5519D"/>
    <w:rsid w:val="00E60EB4"/>
    <w:rsid w:val="00EB4753"/>
    <w:rsid w:val="00EB5B15"/>
    <w:rsid w:val="00ED23B6"/>
    <w:rsid w:val="00EE25BF"/>
    <w:rsid w:val="00EE3224"/>
    <w:rsid w:val="00F01F72"/>
    <w:rsid w:val="00F149B4"/>
    <w:rsid w:val="00F279B7"/>
    <w:rsid w:val="00F31C9E"/>
    <w:rsid w:val="00F473DD"/>
    <w:rsid w:val="00F54B48"/>
    <w:rsid w:val="00F54F9F"/>
    <w:rsid w:val="00F654A8"/>
    <w:rsid w:val="00F66ECC"/>
    <w:rsid w:val="00F67818"/>
    <w:rsid w:val="00F8545F"/>
    <w:rsid w:val="00F86193"/>
    <w:rsid w:val="00F87AB7"/>
    <w:rsid w:val="00FA37CD"/>
    <w:rsid w:val="00FA7139"/>
    <w:rsid w:val="00FB3CCF"/>
    <w:rsid w:val="00FB6904"/>
    <w:rsid w:val="00FE19F3"/>
    <w:rsid w:val="00FE5C5F"/>
    <w:rsid w:val="00FE61B6"/>
    <w:rsid w:val="00FE6BE6"/>
    <w:rsid w:val="00FF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B02215"/>
  <w15:docId w15:val="{46F85382-CF7E-4D82-9B7C-9F851437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173"/>
    <w:pPr>
      <w:spacing w:after="200" w:line="276" w:lineRule="auto"/>
    </w:pPr>
    <w:rPr>
      <w:lang w:val="cs-CZ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B22C3"/>
    <w:pPr>
      <w:keepNext/>
      <w:spacing w:after="0" w:line="240" w:lineRule="auto"/>
      <w:jc w:val="center"/>
      <w:outlineLvl w:val="1"/>
    </w:pPr>
    <w:rPr>
      <w:rFonts w:ascii="Arial" w:hAnsi="Arial"/>
      <w:b/>
      <w:szCs w:val="20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47C73"/>
    <w:rPr>
      <w:rFonts w:asciiTheme="majorHAnsi" w:eastAsiaTheme="majorEastAsia" w:hAnsiTheme="majorHAnsi" w:cstheme="majorBidi"/>
      <w:b/>
      <w:bCs/>
      <w:i/>
      <w:iCs/>
      <w:sz w:val="28"/>
      <w:szCs w:val="28"/>
      <w:lang w:val="cs-CZ" w:eastAsia="en-US"/>
    </w:rPr>
  </w:style>
  <w:style w:type="paragraph" w:styleId="ListParagraph">
    <w:name w:val="List Paragraph"/>
    <w:basedOn w:val="Normal"/>
    <w:uiPriority w:val="34"/>
    <w:qFormat/>
    <w:rsid w:val="00695D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64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4D7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075D15"/>
    <w:pPr>
      <w:spacing w:after="0" w:line="240" w:lineRule="auto"/>
      <w:ind w:left="851"/>
      <w:jc w:val="both"/>
    </w:pPr>
    <w:rPr>
      <w:rFonts w:ascii="Arial" w:eastAsia="Times New Roman" w:hAnsi="Arial"/>
      <w:sz w:val="24"/>
      <w:szCs w:val="20"/>
      <w:lang w:val="en-AU" w:eastAsia="sk-SK"/>
    </w:rPr>
  </w:style>
  <w:style w:type="character" w:customStyle="1" w:styleId="BodyTextIndentChar">
    <w:name w:val="Body Text Indent Char"/>
    <w:basedOn w:val="DefaultParagraphFont"/>
    <w:link w:val="BodyTextIndent"/>
    <w:rsid w:val="00075D15"/>
    <w:rPr>
      <w:rFonts w:ascii="Arial" w:eastAsia="Times New Roman" w:hAnsi="Arial"/>
      <w:sz w:val="24"/>
      <w:szCs w:val="20"/>
      <w:lang w:val="en-AU"/>
    </w:rPr>
  </w:style>
  <w:style w:type="paragraph" w:styleId="Header">
    <w:name w:val="header"/>
    <w:basedOn w:val="Normal"/>
    <w:link w:val="HeaderChar"/>
    <w:unhideWhenUsed/>
    <w:rsid w:val="00463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3612"/>
    <w:rPr>
      <w:lang w:val="cs-CZ" w:eastAsia="en-US"/>
    </w:rPr>
  </w:style>
  <w:style w:type="paragraph" w:styleId="Footer">
    <w:name w:val="footer"/>
    <w:basedOn w:val="Normal"/>
    <w:link w:val="FooterChar"/>
    <w:uiPriority w:val="99"/>
    <w:unhideWhenUsed/>
    <w:rsid w:val="00463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612"/>
    <w:rPr>
      <w:lang w:val="cs-CZ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54F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4F9F"/>
    <w:rPr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0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FEF1E-9F31-47C0-B492-7B093FDD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6576</TotalTime>
  <Pages>9</Pages>
  <Words>1805</Words>
  <Characters>10291</Characters>
  <Application>Microsoft Office Word</Application>
  <DocSecurity>0</DocSecurity>
  <Lines>85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Zoltan</dc:creator>
  <cp:lastModifiedBy>Laczko Zoltán</cp:lastModifiedBy>
  <cp:revision>116</cp:revision>
  <cp:lastPrinted>2019-03-13T10:21:00Z</cp:lastPrinted>
  <dcterms:created xsi:type="dcterms:W3CDTF">2015-11-01T20:51:00Z</dcterms:created>
  <dcterms:modified xsi:type="dcterms:W3CDTF">2020-02-11T10:04:00Z</dcterms:modified>
</cp:coreProperties>
</file>