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4DD9" w14:textId="0B655085" w:rsidR="00AE7F85" w:rsidRDefault="00D017D5">
      <w:hyperlink r:id="rId4" w:anchor="zlatemoravce/organizacia/zlatemoravce/2022/ZML/8420799648" w:tgtFrame="_blank" w:history="1">
        <w:r>
          <w:rPr>
            <w:rStyle w:val="Hypertextovprepojenie"/>
            <w:rFonts w:ascii="Arial" w:hAnsi="Arial" w:cs="Arial"/>
            <w:color w:val="1155CC"/>
            <w:shd w:val="clear" w:color="auto" w:fill="FFFFFF"/>
          </w:rPr>
          <w:t>https://zlatemoravce.digitalnemesto.sk/zverejnovanie/#zlatemoravce/organizacia/zlatemoravce/2022/ZML/8420799648</w:t>
        </w:r>
      </w:hyperlink>
    </w:p>
    <w:sectPr w:rsidR="00AE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D5"/>
    <w:rsid w:val="00AE7F85"/>
    <w:rsid w:val="00D0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23D4"/>
  <w15:chartTrackingRefBased/>
  <w15:docId w15:val="{AE4D4CFD-DE46-4C2C-9D46-0A4709F9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D017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latemoravce.digitalnemesto.sk/zverejnovanie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1</cp:revision>
  <dcterms:created xsi:type="dcterms:W3CDTF">2022-03-31T20:07:00Z</dcterms:created>
  <dcterms:modified xsi:type="dcterms:W3CDTF">2022-03-31T20:07:00Z</dcterms:modified>
</cp:coreProperties>
</file>